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39AC" w:rsidRDefault="005639A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Exkurze žáků ZŠ a MŠ Toužim</w:t>
      </w:r>
    </w:p>
    <w:p w:rsidR="00353E0B" w:rsidRPr="005639AC" w:rsidRDefault="008F5E63">
      <w:pPr>
        <w:rPr>
          <w:rFonts w:cstheme="minorHAnsi"/>
          <w:sz w:val="24"/>
          <w:szCs w:val="24"/>
        </w:rPr>
      </w:pPr>
      <w:r w:rsidRPr="005639AC">
        <w:rPr>
          <w:rFonts w:cstheme="minorHAnsi"/>
          <w:sz w:val="24"/>
          <w:szCs w:val="24"/>
        </w:rPr>
        <w:t xml:space="preserve">Ve středu 22.5.2024 jsme navštívili Hornické muzeum v Krásně. </w:t>
      </w:r>
      <w:r w:rsidRPr="005639AC">
        <w:rPr>
          <w:rFonts w:cstheme="minorHAnsi"/>
          <w:sz w:val="24"/>
          <w:szCs w:val="24"/>
        </w:rPr>
        <w:t>Prohléd</w:t>
      </w:r>
      <w:r w:rsidRPr="005639AC">
        <w:rPr>
          <w:rFonts w:cstheme="minorHAnsi"/>
          <w:sz w:val="24"/>
          <w:szCs w:val="24"/>
        </w:rPr>
        <w:t>li jsme</w:t>
      </w:r>
      <w:r w:rsidRPr="005639AC">
        <w:rPr>
          <w:rFonts w:cstheme="minorHAnsi"/>
          <w:sz w:val="24"/>
          <w:szCs w:val="24"/>
        </w:rPr>
        <w:t xml:space="preserve"> si rozsáhlý vnitřní i venkovní areál muzea. </w:t>
      </w:r>
      <w:r w:rsidRPr="005639AC">
        <w:rPr>
          <w:rFonts w:cstheme="minorHAnsi"/>
          <w:sz w:val="24"/>
          <w:szCs w:val="24"/>
        </w:rPr>
        <w:t>Viděli jsme</w:t>
      </w:r>
      <w:r w:rsidRPr="005639AC">
        <w:rPr>
          <w:rFonts w:cstheme="minorHAnsi"/>
          <w:sz w:val="24"/>
          <w:szCs w:val="24"/>
        </w:rPr>
        <w:t xml:space="preserve"> skutečný parní stroj z bývalého dolu Marie z Královského Poříčí</w:t>
      </w:r>
      <w:r w:rsidRPr="005639AC">
        <w:rPr>
          <w:rFonts w:cstheme="minorHAnsi"/>
          <w:sz w:val="24"/>
          <w:szCs w:val="24"/>
        </w:rPr>
        <w:t xml:space="preserve">, prošli jsme uměle vytvořenou štolou a získali tak přibližnou představu </w:t>
      </w:r>
      <w:r w:rsidR="005639AC">
        <w:rPr>
          <w:rFonts w:cstheme="minorHAnsi"/>
          <w:sz w:val="24"/>
          <w:szCs w:val="24"/>
        </w:rPr>
        <w:br/>
      </w:r>
      <w:r w:rsidRPr="005639AC">
        <w:rPr>
          <w:rFonts w:cstheme="minorHAnsi"/>
          <w:sz w:val="24"/>
          <w:szCs w:val="24"/>
        </w:rPr>
        <w:t>o práci horníků v 16.století.</w:t>
      </w:r>
      <w:r w:rsidRPr="005639AC">
        <w:rPr>
          <w:rFonts w:cstheme="minorHAnsi"/>
          <w:sz w:val="24"/>
          <w:szCs w:val="24"/>
        </w:rPr>
        <w:t xml:space="preserve"> </w:t>
      </w:r>
      <w:r w:rsidRPr="005639AC">
        <w:rPr>
          <w:rFonts w:cstheme="minorHAnsi"/>
          <w:sz w:val="24"/>
          <w:szCs w:val="24"/>
        </w:rPr>
        <w:t>Zaujal nás více jak 6</w:t>
      </w:r>
      <w:r w:rsidR="0002330C">
        <w:rPr>
          <w:rFonts w:cstheme="minorHAnsi"/>
          <w:sz w:val="24"/>
          <w:szCs w:val="24"/>
        </w:rPr>
        <w:t xml:space="preserve"> </w:t>
      </w:r>
      <w:bookmarkStart w:id="0" w:name="_GoBack"/>
      <w:bookmarkEnd w:id="0"/>
      <w:r w:rsidRPr="005639AC">
        <w:rPr>
          <w:rFonts w:cstheme="minorHAnsi"/>
          <w:sz w:val="24"/>
          <w:szCs w:val="24"/>
        </w:rPr>
        <w:t xml:space="preserve">m dlouhý model zachycující nejrůznější důlní zařízení pracující na povrchu i pod zemí a </w:t>
      </w:r>
      <w:r w:rsidR="005639AC" w:rsidRPr="005639AC">
        <w:rPr>
          <w:rFonts w:cstheme="minorHAnsi"/>
          <w:sz w:val="24"/>
          <w:szCs w:val="24"/>
        </w:rPr>
        <w:t xml:space="preserve">zachovalá </w:t>
      </w:r>
      <w:r w:rsidRPr="005639AC">
        <w:rPr>
          <w:rFonts w:cstheme="minorHAnsi"/>
          <w:sz w:val="24"/>
          <w:szCs w:val="24"/>
        </w:rPr>
        <w:t>bota horníka</w:t>
      </w:r>
      <w:r w:rsidR="005639AC" w:rsidRPr="005639AC">
        <w:rPr>
          <w:rFonts w:cstheme="minorHAnsi"/>
          <w:sz w:val="24"/>
          <w:szCs w:val="24"/>
        </w:rPr>
        <w:t xml:space="preserve">. </w:t>
      </w:r>
      <w:r w:rsidRPr="005639AC">
        <w:rPr>
          <w:rFonts w:cstheme="minorHAnsi"/>
          <w:sz w:val="24"/>
          <w:szCs w:val="24"/>
        </w:rPr>
        <w:t xml:space="preserve">Venkovní areál </w:t>
      </w:r>
      <w:r w:rsidRPr="005639AC">
        <w:rPr>
          <w:rFonts w:cstheme="minorHAnsi"/>
          <w:sz w:val="24"/>
          <w:szCs w:val="24"/>
        </w:rPr>
        <w:t>nám</w:t>
      </w:r>
      <w:r w:rsidRPr="005639AC">
        <w:rPr>
          <w:rFonts w:cstheme="minorHAnsi"/>
          <w:sz w:val="24"/>
          <w:szCs w:val="24"/>
        </w:rPr>
        <w:t xml:space="preserve"> nab</w:t>
      </w:r>
      <w:r w:rsidRPr="005639AC">
        <w:rPr>
          <w:rFonts w:cstheme="minorHAnsi"/>
          <w:sz w:val="24"/>
          <w:szCs w:val="24"/>
        </w:rPr>
        <w:t>ídl</w:t>
      </w:r>
      <w:r w:rsidRPr="005639AC">
        <w:rPr>
          <w:rFonts w:cstheme="minorHAnsi"/>
          <w:sz w:val="24"/>
          <w:szCs w:val="24"/>
        </w:rPr>
        <w:t xml:space="preserve"> výstavu lokomotiv a velké množství těžních strojů</w:t>
      </w:r>
      <w:r w:rsidRPr="005639AC">
        <w:rPr>
          <w:rFonts w:cstheme="minorHAnsi"/>
          <w:sz w:val="24"/>
          <w:szCs w:val="24"/>
        </w:rPr>
        <w:t xml:space="preserve">. </w:t>
      </w:r>
    </w:p>
    <w:p w:rsidR="005639AC" w:rsidRDefault="005639AC">
      <w:pPr>
        <w:rPr>
          <w:rFonts w:cstheme="minorHAnsi"/>
          <w:sz w:val="24"/>
          <w:szCs w:val="24"/>
        </w:rPr>
      </w:pPr>
      <w:r w:rsidRPr="005639AC">
        <w:rPr>
          <w:rFonts w:cstheme="minorHAnsi"/>
          <w:sz w:val="24"/>
          <w:szCs w:val="24"/>
        </w:rPr>
        <w:t xml:space="preserve">Ani deštivé počasí nám nezkazilo radost ze zajímavé exkurze a někteří z nás se už rozhodli, </w:t>
      </w:r>
      <w:r>
        <w:rPr>
          <w:rFonts w:cstheme="minorHAnsi"/>
          <w:sz w:val="24"/>
          <w:szCs w:val="24"/>
        </w:rPr>
        <w:br/>
      </w:r>
      <w:r w:rsidRPr="005639AC">
        <w:rPr>
          <w:rFonts w:cstheme="minorHAnsi"/>
          <w:sz w:val="24"/>
          <w:szCs w:val="24"/>
        </w:rPr>
        <w:t>že muzeum navštíví znovu i se svými rodiči. Velkou zásluhu na tom má i zajímavý</w:t>
      </w:r>
      <w:r>
        <w:rPr>
          <w:rFonts w:cstheme="minorHAnsi"/>
          <w:sz w:val="24"/>
          <w:szCs w:val="24"/>
        </w:rPr>
        <w:br/>
      </w:r>
      <w:r w:rsidRPr="005639AC">
        <w:rPr>
          <w:rFonts w:cstheme="minorHAnsi"/>
          <w:sz w:val="24"/>
          <w:szCs w:val="24"/>
        </w:rPr>
        <w:t xml:space="preserve"> a srozumitelný výklad naší průvodkyně, které tímto děkujeme.</w:t>
      </w:r>
    </w:p>
    <w:p w:rsidR="005639AC" w:rsidRPr="005639AC" w:rsidRDefault="005639A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3DE1F9E4">
            <wp:extent cx="3030109" cy="40417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434" cy="4056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639AC" w:rsidRPr="005639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E63"/>
    <w:rsid w:val="0002330C"/>
    <w:rsid w:val="00353E0B"/>
    <w:rsid w:val="005639AC"/>
    <w:rsid w:val="008F5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2B1AD"/>
  <w15:chartTrackingRefBased/>
  <w15:docId w15:val="{E5CF0063-A821-4121-8DDE-EA88DE9F1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112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Renáta Drechslerova</dc:creator>
  <cp:keywords/>
  <dc:description/>
  <cp:lastModifiedBy>Renáta Drechslerova</cp:lastModifiedBy>
  <cp:revision>3</cp:revision>
  <cp:lastPrinted>2024-05-22T10:36:00Z</cp:lastPrinted>
  <dcterms:created xsi:type="dcterms:W3CDTF">2024-05-22T10:19:00Z</dcterms:created>
  <dcterms:modified xsi:type="dcterms:W3CDTF">2024-05-22T10:37:00Z</dcterms:modified>
</cp:coreProperties>
</file>