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05C" w:rsidRDefault="0013105C" w:rsidP="00246547">
      <w:pPr>
        <w:pStyle w:val="Nzev"/>
      </w:pPr>
    </w:p>
    <w:p w:rsidR="001D2576" w:rsidRPr="009139B9" w:rsidRDefault="009139B9" w:rsidP="009139B9">
      <w:pPr>
        <w:pStyle w:val="Nzev"/>
        <w:ind w:firstLine="98"/>
        <w:rPr>
          <w:sz w:val="52"/>
        </w:rPr>
      </w:pPr>
      <w:r w:rsidRPr="009139B9">
        <w:rPr>
          <w:sz w:val="52"/>
        </w:rPr>
        <w:t>ŠKOLNÍ VZDĚLÁVACÍ PROGRAM</w:t>
      </w:r>
      <w:r>
        <w:rPr>
          <w:sz w:val="52"/>
        </w:rPr>
        <w:t xml:space="preserve"> PRO</w:t>
      </w:r>
      <w:r w:rsidR="00435763">
        <w:rPr>
          <w:sz w:val="52"/>
        </w:rPr>
        <w:t xml:space="preserve"> </w:t>
      </w:r>
      <w:r w:rsidRPr="009139B9">
        <w:rPr>
          <w:sz w:val="52"/>
        </w:rPr>
        <w:t>ZÁKLADNÍ VZDĚLÁVÁNÍ</w:t>
      </w:r>
    </w:p>
    <w:p w:rsidR="001D2576" w:rsidRPr="000A133A" w:rsidRDefault="001D2576" w:rsidP="00246547">
      <w:pPr>
        <w:pStyle w:val="Nzev"/>
      </w:pPr>
    </w:p>
    <w:p w:rsidR="001D2576" w:rsidRPr="009139B9" w:rsidRDefault="009139B9" w:rsidP="00246547">
      <w:pPr>
        <w:pStyle w:val="Nzev"/>
      </w:pPr>
      <w:r>
        <w:t>„</w:t>
      </w:r>
      <w:r w:rsidR="00E55BB1">
        <w:t>Prakticky do života</w:t>
      </w:r>
      <w:r>
        <w:t>“</w:t>
      </w:r>
    </w:p>
    <w:p w:rsidR="001D2576" w:rsidRPr="00384858" w:rsidRDefault="001D2576" w:rsidP="00246547">
      <w:pPr>
        <w:pStyle w:val="Nzev"/>
      </w:pPr>
    </w:p>
    <w:p w:rsidR="001D2576" w:rsidRDefault="002D7226" w:rsidP="00246547">
      <w:r>
        <w:rPr>
          <w:noProof/>
        </w:rPr>
        <w:drawing>
          <wp:anchor distT="0" distB="0" distL="114300" distR="114300" simplePos="0" relativeHeight="251659264" behindDoc="1" locked="0" layoutInCell="1" allowOverlap="1">
            <wp:simplePos x="0" y="0"/>
            <wp:positionH relativeFrom="margin">
              <wp:posOffset>1706880</wp:posOffset>
            </wp:positionH>
            <wp:positionV relativeFrom="paragraph">
              <wp:posOffset>213360</wp:posOffset>
            </wp:positionV>
            <wp:extent cx="3267075" cy="1922780"/>
            <wp:effectExtent l="0" t="0" r="9525" b="1270"/>
            <wp:wrapTight wrapText="bothSides">
              <wp:wrapPolygon edited="0">
                <wp:start x="0" y="0"/>
                <wp:lineTo x="0" y="21400"/>
                <wp:lineTo x="21537" y="21400"/>
                <wp:lineTo x="2153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l="4111" t="12746" r="8717" b="10785"/>
                    <a:stretch>
                      <a:fillRect/>
                    </a:stretch>
                  </pic:blipFill>
                  <pic:spPr bwMode="auto">
                    <a:xfrm>
                      <a:off x="0" y="0"/>
                      <a:ext cx="3267075" cy="1922780"/>
                    </a:xfrm>
                    <a:prstGeom prst="rect">
                      <a:avLst/>
                    </a:prstGeom>
                    <a:noFill/>
                    <a:ln>
                      <a:noFill/>
                    </a:ln>
                  </pic:spPr>
                </pic:pic>
              </a:graphicData>
            </a:graphic>
          </wp:anchor>
        </w:drawing>
      </w:r>
    </w:p>
    <w:p w:rsidR="001D2576" w:rsidRDefault="001D2576" w:rsidP="00246547"/>
    <w:p w:rsidR="001D2576" w:rsidRDefault="001D2576" w:rsidP="00246547"/>
    <w:p w:rsidR="001D2576" w:rsidRDefault="001D2576" w:rsidP="00246547"/>
    <w:p w:rsidR="001D2576" w:rsidRDefault="001D2576" w:rsidP="00246547"/>
    <w:p w:rsidR="001D2576" w:rsidRDefault="001D2576" w:rsidP="00246547"/>
    <w:p w:rsidR="001D2576" w:rsidRDefault="001D2576" w:rsidP="00246547"/>
    <w:p w:rsidR="001D2576" w:rsidRDefault="001D2576" w:rsidP="00246547"/>
    <w:p w:rsidR="001D2576" w:rsidRDefault="001D2576" w:rsidP="00246547"/>
    <w:p w:rsidR="001D2576" w:rsidRDefault="001D2576" w:rsidP="00246547"/>
    <w:p w:rsidR="001D2576" w:rsidRPr="0041247D" w:rsidRDefault="0041247D" w:rsidP="0041247D">
      <w:pPr>
        <w:jc w:val="center"/>
        <w:rPr>
          <w:b/>
          <w:sz w:val="28"/>
        </w:rPr>
      </w:pPr>
      <w:r w:rsidRPr="0041247D">
        <w:rPr>
          <w:b/>
          <w:sz w:val="28"/>
        </w:rPr>
        <w:t xml:space="preserve">platný od </w:t>
      </w:r>
      <w:r w:rsidR="007B5715">
        <w:rPr>
          <w:b/>
          <w:sz w:val="28"/>
        </w:rPr>
        <w:t>1. 9</w:t>
      </w:r>
      <w:r w:rsidRPr="0041247D">
        <w:rPr>
          <w:b/>
          <w:sz w:val="28"/>
        </w:rPr>
        <w:t>.2020</w:t>
      </w:r>
    </w:p>
    <w:p w:rsidR="001D2576" w:rsidRPr="00B6376F" w:rsidRDefault="001D2576" w:rsidP="00246547"/>
    <w:p w:rsidR="001D2576" w:rsidRPr="009139B9" w:rsidRDefault="001D2576" w:rsidP="009139B9">
      <w:pPr>
        <w:pStyle w:val="Podnadpis"/>
        <w:jc w:val="center"/>
        <w:rPr>
          <w:sz w:val="28"/>
        </w:rPr>
      </w:pPr>
      <w:r w:rsidRPr="009139B9">
        <w:rPr>
          <w:sz w:val="28"/>
        </w:rPr>
        <w:t>Základní škola</w:t>
      </w:r>
      <w:r w:rsidR="00E55BB1" w:rsidRPr="009139B9">
        <w:rPr>
          <w:sz w:val="28"/>
        </w:rPr>
        <w:t xml:space="preserve"> a </w:t>
      </w:r>
      <w:r w:rsidRPr="009139B9">
        <w:rPr>
          <w:sz w:val="28"/>
        </w:rPr>
        <w:t>mateřská škola Toužim,</w:t>
      </w:r>
    </w:p>
    <w:p w:rsidR="001D2576" w:rsidRPr="009139B9" w:rsidRDefault="001D2576" w:rsidP="009139B9">
      <w:pPr>
        <w:pStyle w:val="Podnadpis"/>
        <w:jc w:val="center"/>
        <w:rPr>
          <w:sz w:val="28"/>
        </w:rPr>
      </w:pPr>
      <w:r w:rsidRPr="009139B9">
        <w:rPr>
          <w:sz w:val="28"/>
        </w:rPr>
        <w:t>příspěvková organizace</w:t>
      </w:r>
    </w:p>
    <w:p w:rsidR="001D2576" w:rsidRPr="00BB56D3" w:rsidRDefault="001D2576" w:rsidP="00246547">
      <w:pPr>
        <w:pStyle w:val="Podnadpis"/>
      </w:pPr>
    </w:p>
    <w:p w:rsidR="001D2576" w:rsidRDefault="001D2576" w:rsidP="00246547"/>
    <w:p w:rsidR="001D2576" w:rsidRPr="00B6376F" w:rsidRDefault="001D2576" w:rsidP="00246547"/>
    <w:p w:rsidR="001D2576" w:rsidRPr="00B6376F" w:rsidRDefault="00435763" w:rsidP="00246547">
      <w:r>
        <w:t>garant ŠVP:</w:t>
      </w:r>
      <w:r>
        <w:tab/>
      </w:r>
      <w:r>
        <w:tab/>
      </w:r>
      <w:r w:rsidR="001D2576" w:rsidRPr="00B6376F">
        <w:t>PaedDr. Ingrid Franková</w:t>
      </w:r>
    </w:p>
    <w:p w:rsidR="001D2576" w:rsidRDefault="001D2576" w:rsidP="00435763">
      <w:pPr>
        <w:ind w:left="2123"/>
      </w:pPr>
      <w:r>
        <w:t>ředitelka školy</w:t>
      </w:r>
    </w:p>
    <w:p w:rsidR="001D2576" w:rsidRPr="00B6376F" w:rsidRDefault="001D2576" w:rsidP="00246547"/>
    <w:p w:rsidR="001D2576" w:rsidRPr="007E45B7" w:rsidRDefault="001D2576" w:rsidP="00246547">
      <w:pPr>
        <w:pStyle w:val="Bezmezer"/>
      </w:pPr>
      <w:r>
        <w:t>koordinátor</w:t>
      </w:r>
      <w:r w:rsidR="00E55BB1">
        <w:t xml:space="preserve"> </w:t>
      </w:r>
      <w:proofErr w:type="gramStart"/>
      <w:r w:rsidR="00E55BB1">
        <w:t>pro  </w:t>
      </w:r>
      <w:r w:rsidR="009139B9">
        <w:tab/>
      </w:r>
      <w:proofErr w:type="gramEnd"/>
      <w:r w:rsidR="0066480B">
        <w:t>I. st.:</w:t>
      </w:r>
      <w:r w:rsidR="0066480B">
        <w:tab/>
      </w:r>
      <w:r w:rsidRPr="00537FBC">
        <w:t>Mgr. Renáta Drechslerová</w:t>
      </w:r>
    </w:p>
    <w:p w:rsidR="001D2576" w:rsidRDefault="0066480B" w:rsidP="009139B9">
      <w:pPr>
        <w:ind w:left="2123"/>
      </w:pPr>
      <w:r>
        <w:t>II. st.:</w:t>
      </w:r>
      <w:r>
        <w:tab/>
      </w:r>
      <w:r w:rsidR="001435FF">
        <w:t>Mgr. Marcela Kaderová</w:t>
      </w:r>
    </w:p>
    <w:p w:rsidR="009139B9" w:rsidRDefault="0066480B" w:rsidP="009139B9">
      <w:pPr>
        <w:ind w:left="2123"/>
      </w:pPr>
      <w:r>
        <w:t>ZŠS:</w:t>
      </w:r>
      <w:r>
        <w:tab/>
        <w:t>Alena Bahníková</w:t>
      </w:r>
      <w:r w:rsidR="009139B9">
        <w:br w:type="page"/>
      </w:r>
    </w:p>
    <w:p w:rsidR="009139B9" w:rsidRDefault="00B646DB" w:rsidP="009139B9">
      <w:pPr>
        <w:ind w:left="2123"/>
        <w:rPr>
          <w:b/>
          <w:sz w:val="32"/>
        </w:rPr>
      </w:pPr>
      <w:r w:rsidRPr="00B646DB">
        <w:rPr>
          <w:b/>
          <w:sz w:val="32"/>
        </w:rPr>
        <w:lastRenderedPageBreak/>
        <w:t>OBSAH</w:t>
      </w:r>
    </w:p>
    <w:p w:rsidR="003D7046" w:rsidRPr="003D7046" w:rsidRDefault="00A6435E">
      <w:pPr>
        <w:pStyle w:val="Obsah1"/>
        <w:rPr>
          <w:rFonts w:ascii="Times New Roman" w:eastAsiaTheme="minorEastAsia" w:hAnsi="Times New Roman" w:cs="Times New Roman"/>
          <w:b w:val="0"/>
          <w:bCs w:val="0"/>
          <w:iCs w:val="0"/>
          <w:sz w:val="22"/>
          <w:szCs w:val="22"/>
        </w:rPr>
      </w:pPr>
      <w:r>
        <w:rPr>
          <w:i/>
          <w:u w:color="000000"/>
        </w:rPr>
        <w:fldChar w:fldCharType="begin"/>
      </w:r>
      <w:r w:rsidR="00C907A2">
        <w:rPr>
          <w:i/>
          <w:u w:color="000000"/>
        </w:rPr>
        <w:instrText xml:space="preserve"> TOC \o "1-3" \h \z \u </w:instrText>
      </w:r>
      <w:r>
        <w:rPr>
          <w:i/>
          <w:u w:color="000000"/>
        </w:rPr>
        <w:fldChar w:fldCharType="separate"/>
      </w:r>
      <w:hyperlink w:anchor="_Toc63255439" w:history="1">
        <w:r w:rsidR="003D7046" w:rsidRPr="003D7046">
          <w:rPr>
            <w:rStyle w:val="Hypertextovodkaz"/>
            <w:rFonts w:ascii="Times New Roman" w:hAnsi="Times New Roman" w:cs="Times New Roman"/>
          </w:rPr>
          <w:t>1.</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IDENTIFIKAČNÍ ÚDAJE</w:t>
        </w:r>
        <w:r w:rsidR="003D7046" w:rsidRPr="003D7046">
          <w:rPr>
            <w:rFonts w:ascii="Times New Roman" w:hAnsi="Times New Roman" w:cs="Times New Roman"/>
            <w:webHidden/>
          </w:rPr>
          <w:tab/>
        </w:r>
        <w:r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_Toc63255439 \h </w:instrText>
        </w:r>
        <w:r w:rsidRPr="003D7046">
          <w:rPr>
            <w:rFonts w:ascii="Times New Roman" w:hAnsi="Times New Roman" w:cs="Times New Roman"/>
            <w:webHidden/>
          </w:rPr>
        </w:r>
        <w:r w:rsidRPr="003D7046">
          <w:rPr>
            <w:rFonts w:ascii="Times New Roman" w:hAnsi="Times New Roman" w:cs="Times New Roman"/>
            <w:webHidden/>
          </w:rPr>
          <w:fldChar w:fldCharType="separate"/>
        </w:r>
        <w:r w:rsidR="003D7046" w:rsidRPr="003D7046">
          <w:rPr>
            <w:rFonts w:ascii="Times New Roman" w:hAnsi="Times New Roman" w:cs="Times New Roman"/>
            <w:webHidden/>
          </w:rPr>
          <w:t>6</w:t>
        </w:r>
        <w:r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0" w:history="1">
        <w:r w:rsidR="003D7046" w:rsidRPr="003D7046">
          <w:rPr>
            <w:rStyle w:val="Hypertextovodkaz"/>
            <w:rFonts w:ascii="Times New Roman" w:hAnsi="Times New Roman" w:cs="Times New Roman"/>
            <w:noProof/>
          </w:rPr>
          <w:t>1.1.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Název vzdělávacího programu</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1" w:history="1">
        <w:r w:rsidR="003D7046" w:rsidRPr="003D7046">
          <w:rPr>
            <w:rStyle w:val="Hypertextovodkaz"/>
            <w:rFonts w:ascii="Times New Roman" w:hAnsi="Times New Roman" w:cs="Times New Roman"/>
            <w:noProof/>
          </w:rPr>
          <w:t>1.2.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Předkladatel</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2" w:history="1">
        <w:r w:rsidR="003D7046" w:rsidRPr="003D7046">
          <w:rPr>
            <w:rStyle w:val="Hypertextovodkaz"/>
            <w:rFonts w:ascii="Times New Roman" w:hAnsi="Times New Roman" w:cs="Times New Roman"/>
            <w:noProof/>
          </w:rPr>
          <w:t>1.3.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Zřizovatel</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3" w:history="1">
        <w:r w:rsidR="003D7046" w:rsidRPr="003D7046">
          <w:rPr>
            <w:rStyle w:val="Hypertextovodkaz"/>
            <w:rFonts w:ascii="Times New Roman" w:hAnsi="Times New Roman" w:cs="Times New Roman"/>
            <w:noProof/>
          </w:rPr>
          <w:t>1.4.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Platnost dokumentu</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44" w:history="1">
        <w:r w:rsidR="003D7046" w:rsidRPr="003D7046">
          <w:rPr>
            <w:rStyle w:val="Hypertextovodkaz"/>
            <w:rFonts w:ascii="Times New Roman" w:hAnsi="Times New Roman" w:cs="Times New Roman"/>
          </w:rPr>
          <w:t>2.</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CHARAKTERISTIKA ŠKOLY</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_Toc63255444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7</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6" w:history="1">
        <w:r w:rsidR="003D7046" w:rsidRPr="003D7046">
          <w:rPr>
            <w:rStyle w:val="Hypertextovodkaz"/>
            <w:rFonts w:ascii="Times New Roman" w:hAnsi="Times New Roman" w:cs="Times New Roman"/>
            <w:noProof/>
          </w:rPr>
          <w:t>2.1.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Úplnost a velikost školy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7" w:history="1">
        <w:r w:rsidR="003D7046" w:rsidRPr="003D7046">
          <w:rPr>
            <w:rStyle w:val="Hypertextovodkaz"/>
            <w:rFonts w:ascii="Times New Roman" w:hAnsi="Times New Roman" w:cs="Times New Roman"/>
            <w:noProof/>
          </w:rPr>
          <w:t>2.2.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Vybavení školy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8" w:history="1">
        <w:r w:rsidR="003D7046" w:rsidRPr="003D7046">
          <w:rPr>
            <w:rStyle w:val="Hypertextovodkaz"/>
            <w:rFonts w:ascii="Times New Roman" w:hAnsi="Times New Roman" w:cs="Times New Roman"/>
            <w:noProof/>
          </w:rPr>
          <w:t>2.3.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Pedagogický sbor</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49" w:history="1">
        <w:r w:rsidR="003D7046" w:rsidRPr="003D7046">
          <w:rPr>
            <w:rStyle w:val="Hypertextovodkaz"/>
            <w:rFonts w:ascii="Times New Roman" w:hAnsi="Times New Roman" w:cs="Times New Roman"/>
            <w:noProof/>
          </w:rPr>
          <w:t>2.4.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Žáci</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_Toc63255449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0" w:history="1">
        <w:r w:rsidR="003D7046" w:rsidRPr="003D7046">
          <w:rPr>
            <w:rStyle w:val="Hypertextovodkaz"/>
            <w:rFonts w:ascii="Times New Roman" w:hAnsi="Times New Roman" w:cs="Times New Roman"/>
            <w:noProof/>
          </w:rPr>
          <w:t>2.5.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Mimoškolní aktivity, soutěže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8</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1" w:history="1">
        <w:r w:rsidR="003D7046" w:rsidRPr="003D7046">
          <w:rPr>
            <w:rStyle w:val="Hypertextovodkaz"/>
            <w:rFonts w:ascii="Times New Roman" w:hAnsi="Times New Roman" w:cs="Times New Roman"/>
            <w:noProof/>
          </w:rPr>
          <w:t>2.6.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Spolupráce s rodiči a jinými subjekty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8</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52" w:history="1">
        <w:r w:rsidR="003D7046" w:rsidRPr="003D7046">
          <w:rPr>
            <w:rStyle w:val="Hypertextovodkaz"/>
            <w:rFonts w:ascii="Times New Roman" w:hAnsi="Times New Roman" w:cs="Times New Roman"/>
          </w:rPr>
          <w:t>3.</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CHARAKTERISTIKA ŠVP</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_Toc63255452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9</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4" w:history="1">
        <w:r w:rsidR="003D7046" w:rsidRPr="003D7046">
          <w:rPr>
            <w:rStyle w:val="Hypertextovodkaz"/>
            <w:rFonts w:ascii="Times New Roman" w:hAnsi="Times New Roman" w:cs="Times New Roman"/>
            <w:noProof/>
          </w:rPr>
          <w:t>3.1.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Zaměření školy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5" w:history="1">
        <w:r w:rsidR="003D7046" w:rsidRPr="003D7046">
          <w:rPr>
            <w:rStyle w:val="Hypertextovodkaz"/>
            <w:rFonts w:ascii="Times New Roman" w:hAnsi="Times New Roman" w:cs="Times New Roman"/>
            <w:noProof/>
          </w:rPr>
          <w:t>3.2.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Výchovné a vzdělávací strategie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6" w:history="1">
        <w:r w:rsidR="003D7046" w:rsidRPr="003D7046">
          <w:rPr>
            <w:rStyle w:val="Hypertextovodkaz"/>
            <w:rFonts w:ascii="Times New Roman" w:hAnsi="Times New Roman" w:cs="Times New Roman"/>
            <w:noProof/>
          </w:rPr>
          <w:t>3.3.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Pravidla pro individuální vzdělávání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10</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57" w:history="1">
        <w:r w:rsidR="003D7046" w:rsidRPr="003D7046">
          <w:rPr>
            <w:rStyle w:val="Hypertextovodkaz"/>
            <w:rFonts w:ascii="Times New Roman" w:hAnsi="Times New Roman" w:cs="Times New Roman"/>
          </w:rPr>
          <w:t>4.</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KLÍČOVÉ KOMPETENCE</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_Toc63255457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11</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59" w:history="1">
        <w:r w:rsidR="003D7046" w:rsidRPr="003D7046">
          <w:rPr>
            <w:rStyle w:val="Hypertextovodkaz"/>
            <w:rFonts w:ascii="Times New Roman" w:hAnsi="Times New Roman" w:cs="Times New Roman"/>
            <w:noProof/>
          </w:rPr>
          <w:t>4.1.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k učení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_Toc63255459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0" w:history="1">
        <w:r w:rsidR="003D7046" w:rsidRPr="003D7046">
          <w:rPr>
            <w:rStyle w:val="Hypertextovodkaz"/>
            <w:rFonts w:ascii="Times New Roman" w:hAnsi="Times New Roman" w:cs="Times New Roman"/>
            <w:noProof/>
          </w:rPr>
          <w:t>4.2.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k řešení problémů</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1" w:history="1">
        <w:r w:rsidR="003D7046" w:rsidRPr="003D7046">
          <w:rPr>
            <w:rStyle w:val="Hypertextovodkaz"/>
            <w:rFonts w:ascii="Times New Roman" w:hAnsi="Times New Roman" w:cs="Times New Roman"/>
            <w:noProof/>
          </w:rPr>
          <w:t>4.3.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komutativní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2" w:history="1">
        <w:r w:rsidR="003D7046" w:rsidRPr="003D7046">
          <w:rPr>
            <w:rStyle w:val="Hypertextovodkaz"/>
            <w:rFonts w:ascii="Times New Roman" w:hAnsi="Times New Roman" w:cs="Times New Roman"/>
            <w:noProof/>
          </w:rPr>
          <w:t>4.4.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sociální a personální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3" w:history="1">
        <w:r w:rsidR="003D7046" w:rsidRPr="003D7046">
          <w:rPr>
            <w:rStyle w:val="Hypertextovodkaz"/>
            <w:rFonts w:ascii="Times New Roman" w:hAnsi="Times New Roman" w:cs="Times New Roman"/>
            <w:noProof/>
          </w:rPr>
          <w:t>4.5.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občanské</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4" w:history="1">
        <w:r w:rsidR="003D7046" w:rsidRPr="003D7046">
          <w:rPr>
            <w:rStyle w:val="Hypertextovodkaz"/>
            <w:rFonts w:ascii="Times New Roman" w:hAnsi="Times New Roman" w:cs="Times New Roman"/>
            <w:noProof/>
          </w:rPr>
          <w:t>4.6.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 pracovní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65" w:history="1">
        <w:r w:rsidR="003D7046" w:rsidRPr="003D7046">
          <w:rPr>
            <w:rStyle w:val="Hypertextovodkaz"/>
            <w:rFonts w:ascii="Times New Roman" w:hAnsi="Times New Roman" w:cs="Times New Roman"/>
            <w:noProof/>
          </w:rPr>
          <w:t>4.7.</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Výstupní osobnostní kompetence žáka – profil absolventa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12</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66" w:history="1">
        <w:r w:rsidR="003D7046" w:rsidRPr="003D7046">
          <w:rPr>
            <w:rStyle w:val="Hypertextovodkaz"/>
            <w:rFonts w:ascii="Times New Roman" w:hAnsi="Times New Roman" w:cs="Times New Roman"/>
          </w:rPr>
          <w:t>5.</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UČEBNÍ PLÁN ZŠ</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_Toc63255466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14</w:t>
        </w:r>
        <w:r w:rsidR="00A6435E" w:rsidRPr="003D7046">
          <w:rPr>
            <w:rFonts w:ascii="Times New Roman" w:hAnsi="Times New Roman" w:cs="Times New Roman"/>
            <w:webHidden/>
          </w:rPr>
          <w:fldChar w:fldCharType="end"/>
        </w:r>
      </w:hyperlink>
    </w:p>
    <w:p w:rsidR="003D7046" w:rsidRPr="003D7046" w:rsidRDefault="00954A51" w:rsidP="002010CB">
      <w:pPr>
        <w:pStyle w:val="Obsah2"/>
        <w:tabs>
          <w:tab w:val="left" w:pos="1680"/>
          <w:tab w:val="right" w:leader="underscore" w:pos="10185"/>
        </w:tabs>
        <w:rPr>
          <w:rFonts w:ascii="Times New Roman" w:eastAsiaTheme="minorEastAsia" w:hAnsi="Times New Roman" w:cs="Times New Roman"/>
          <w:b w:val="0"/>
          <w:bCs w:val="0"/>
          <w:noProof/>
        </w:rPr>
      </w:pPr>
      <w:hyperlink w:anchor="_Toc63255468" w:history="1">
        <w:r w:rsidR="003D7046" w:rsidRPr="003D7046">
          <w:rPr>
            <w:rStyle w:val="Hypertextovodkaz"/>
            <w:rFonts w:ascii="Times New Roman" w:hAnsi="Times New Roman" w:cs="Times New Roman"/>
            <w:noProof/>
          </w:rPr>
          <w:t>5.1.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Učební plán ZŠ I. st.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_Toc63255468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70" w:history="1">
        <w:r w:rsidR="003D7046" w:rsidRPr="003D7046">
          <w:rPr>
            <w:rStyle w:val="Hypertextovodkaz"/>
            <w:rFonts w:ascii="Times New Roman" w:hAnsi="Times New Roman" w:cs="Times New Roman"/>
            <w:noProof/>
          </w:rPr>
          <w:t>5.3.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Obecné poznámky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_Toc63255470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15</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71" w:history="1">
        <w:r w:rsidR="003D7046" w:rsidRPr="003D7046">
          <w:rPr>
            <w:rStyle w:val="Hypertextovodkaz"/>
            <w:rFonts w:ascii="Times New Roman" w:hAnsi="Times New Roman" w:cs="Times New Roman"/>
            <w:noProof/>
          </w:rPr>
          <w:t>5.4.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 xml:space="preserve">Učební plán ZŠ II. stupeň platný od 1. </w:t>
        </w:r>
        <w:r w:rsidR="007B5715">
          <w:rPr>
            <w:rStyle w:val="Hypertextovodkaz"/>
            <w:rFonts w:ascii="Times New Roman" w:hAnsi="Times New Roman" w:cs="Times New Roman"/>
            <w:noProof/>
          </w:rPr>
          <w:t>9</w:t>
        </w:r>
        <w:r w:rsidR="003D7046" w:rsidRPr="003D7046">
          <w:rPr>
            <w:rStyle w:val="Hypertextovodkaz"/>
            <w:rFonts w:ascii="Times New Roman" w:hAnsi="Times New Roman" w:cs="Times New Roman"/>
            <w:noProof/>
          </w:rPr>
          <w:t>. 2020</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_Toc63255471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72" w:history="1">
        <w:r w:rsidR="003D7046" w:rsidRPr="003D7046">
          <w:rPr>
            <w:rStyle w:val="Hypertextovodkaz"/>
            <w:rFonts w:ascii="Times New Roman" w:hAnsi="Times New Roman" w:cs="Times New Roman"/>
            <w:noProof/>
          </w:rPr>
          <w:t>5.5.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Obecné poznámky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_Toc63255472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16</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73" w:history="1">
        <w:r w:rsidR="003D7046" w:rsidRPr="003D7046">
          <w:rPr>
            <w:rStyle w:val="Hypertextovodkaz"/>
            <w:rFonts w:ascii="Times New Roman" w:hAnsi="Times New Roman" w:cs="Times New Roman"/>
          </w:rPr>
          <w:t>6.</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PRŮŘEZOVÁ TÉMATA</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_Toc63255473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18</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475" w:history="1">
        <w:r w:rsidR="003D7046" w:rsidRPr="003D7046">
          <w:rPr>
            <w:rStyle w:val="Hypertextovodkaz"/>
            <w:rFonts w:ascii="Times New Roman" w:hAnsi="Times New Roman" w:cs="Times New Roman"/>
            <w:noProof/>
          </w:rPr>
          <w:t>6.1.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Průřezová témata a jejich zapracování do ŠVP, formy realizace průřezových témat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_Toc63255475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w:t>
        </w:r>
        <w:r w:rsidR="00A6435E" w:rsidRPr="003D7046">
          <w:rPr>
            <w:rFonts w:ascii="Times New Roman" w:hAnsi="Times New Roman" w:cs="Times New Roman"/>
            <w:noProof/>
            <w:webHidden/>
          </w:rPr>
          <w:fldChar w:fldCharType="end"/>
        </w:r>
      </w:hyperlink>
    </w:p>
    <w:p w:rsidR="003D7046" w:rsidRPr="003D7046" w:rsidRDefault="00954A51" w:rsidP="003D7046">
      <w:pPr>
        <w:pStyle w:val="Obsah2"/>
        <w:tabs>
          <w:tab w:val="left" w:pos="1680"/>
          <w:tab w:val="right" w:leader="underscore" w:pos="10185"/>
        </w:tabs>
        <w:ind w:left="1680" w:hanging="731"/>
        <w:rPr>
          <w:rFonts w:ascii="Times New Roman" w:eastAsiaTheme="minorEastAsia" w:hAnsi="Times New Roman" w:cs="Times New Roman"/>
          <w:b w:val="0"/>
          <w:bCs w:val="0"/>
          <w:noProof/>
        </w:rPr>
      </w:pPr>
      <w:hyperlink w:anchor="_Toc63255476" w:history="1">
        <w:r w:rsidR="003D7046" w:rsidRPr="003D7046">
          <w:rPr>
            <w:rStyle w:val="Hypertextovodkaz"/>
            <w:rFonts w:ascii="Times New Roman" w:hAnsi="Times New Roman" w:cs="Times New Roman"/>
            <w:noProof/>
          </w:rPr>
          <w:t>6.2.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 xml:space="preserve">Propojení průřezových témat se vzdělávacím obsahem jednotlivých vyučovacích </w:t>
        </w:r>
        <w:r w:rsidR="003D7046">
          <w:rPr>
            <w:rStyle w:val="Hypertextovodkaz"/>
            <w:rFonts w:ascii="Times New Roman" w:hAnsi="Times New Roman" w:cs="Times New Roman"/>
            <w:noProof/>
          </w:rPr>
          <w:br/>
        </w:r>
        <w:r w:rsidR="003D7046" w:rsidRPr="003D7046">
          <w:rPr>
            <w:rStyle w:val="Hypertextovodkaz"/>
            <w:rFonts w:ascii="Times New Roman" w:hAnsi="Times New Roman" w:cs="Times New Roman"/>
            <w:noProof/>
          </w:rPr>
          <w:t>předmětů ŠVP</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_Toc63255476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86" w:history="1">
        <w:r w:rsidR="003D7046" w:rsidRPr="003D7046">
          <w:rPr>
            <w:rStyle w:val="Hypertextovodkaz"/>
            <w:rFonts w:ascii="Times New Roman" w:hAnsi="Times New Roman" w:cs="Times New Roman"/>
            <w:noProof/>
          </w:rPr>
          <w:t>6.2.1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Osobnostní a sociální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_Toc63255486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87" w:history="1">
        <w:r w:rsidR="003D7046" w:rsidRPr="003D7046">
          <w:rPr>
            <w:rStyle w:val="Hypertextovodkaz"/>
            <w:rFonts w:ascii="Times New Roman" w:hAnsi="Times New Roman" w:cs="Times New Roman"/>
            <w:noProof/>
          </w:rPr>
          <w:t>6.2.2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Osobnostní a sociální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_Toc63255487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88" w:history="1">
        <w:r w:rsidR="003D7046" w:rsidRPr="003D7046">
          <w:rPr>
            <w:rStyle w:val="Hypertextovodkaz"/>
            <w:rFonts w:ascii="Times New Roman" w:hAnsi="Times New Roman" w:cs="Times New Roman"/>
            <w:noProof/>
          </w:rPr>
          <w:t>6.2.3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Výchova demokratického občana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_Toc63255488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89" w:history="1">
        <w:r w:rsidR="003D7046" w:rsidRPr="003D7046">
          <w:rPr>
            <w:rStyle w:val="Hypertextovodkaz"/>
            <w:rFonts w:ascii="Times New Roman" w:hAnsi="Times New Roman" w:cs="Times New Roman"/>
            <w:noProof/>
          </w:rPr>
          <w:t>6.2.4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Výchova demokratického občana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_Toc63255489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0" w:history="1">
        <w:r w:rsidR="003D7046" w:rsidRPr="003D7046">
          <w:rPr>
            <w:rStyle w:val="Hypertextovodkaz"/>
            <w:rFonts w:ascii="Times New Roman" w:hAnsi="Times New Roman" w:cs="Times New Roman"/>
            <w:noProof/>
          </w:rPr>
          <w:t>6.2.5</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Výchova k myšlení v evropských a globálních souvislostech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1" w:history="1">
        <w:r w:rsidR="003D7046" w:rsidRPr="003D7046">
          <w:rPr>
            <w:rStyle w:val="Hypertextovodkaz"/>
            <w:rFonts w:ascii="Times New Roman" w:hAnsi="Times New Roman" w:cs="Times New Roman"/>
            <w:noProof/>
          </w:rPr>
          <w:t>6.2.6</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Výchova k myšlení v evropských a globálních souvislostech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2" w:history="1">
        <w:r w:rsidR="003D7046" w:rsidRPr="003D7046">
          <w:rPr>
            <w:rStyle w:val="Hypertextovodkaz"/>
            <w:rFonts w:ascii="Times New Roman" w:hAnsi="Times New Roman" w:cs="Times New Roman"/>
            <w:noProof/>
          </w:rPr>
          <w:t>6.2.7</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Multikulturní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3" w:history="1">
        <w:r w:rsidR="003D7046" w:rsidRPr="003D7046">
          <w:rPr>
            <w:rStyle w:val="Hypertextovodkaz"/>
            <w:rFonts w:ascii="Times New Roman" w:hAnsi="Times New Roman" w:cs="Times New Roman"/>
            <w:noProof/>
          </w:rPr>
          <w:t>6.2.8</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Multikulturní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4" w:history="1">
        <w:r w:rsidR="003D7046" w:rsidRPr="003D7046">
          <w:rPr>
            <w:rStyle w:val="Hypertextovodkaz"/>
            <w:rFonts w:ascii="Times New Roman" w:hAnsi="Times New Roman" w:cs="Times New Roman"/>
            <w:noProof/>
          </w:rPr>
          <w:t>6.2.9</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Environmentální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35</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5" w:history="1">
        <w:r w:rsidR="003D7046" w:rsidRPr="003D7046">
          <w:rPr>
            <w:rStyle w:val="Hypertextovodkaz"/>
            <w:rFonts w:ascii="Times New Roman" w:hAnsi="Times New Roman" w:cs="Times New Roman"/>
            <w:noProof/>
          </w:rPr>
          <w:t>6.2.10</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Environmentální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6" w:history="1">
        <w:r w:rsidR="003D7046" w:rsidRPr="003D7046">
          <w:rPr>
            <w:rStyle w:val="Hypertextovodkaz"/>
            <w:rFonts w:ascii="Times New Roman" w:hAnsi="Times New Roman" w:cs="Times New Roman"/>
            <w:noProof/>
          </w:rPr>
          <w:t>6.2.11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Mediální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497" w:history="1">
        <w:r w:rsidR="003D7046" w:rsidRPr="003D7046">
          <w:rPr>
            <w:rStyle w:val="Hypertextovodkaz"/>
            <w:rFonts w:ascii="Times New Roman" w:hAnsi="Times New Roman" w:cs="Times New Roman"/>
            <w:noProof/>
          </w:rPr>
          <w:t>6.2.12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Mediální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_Toc63255497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498" w:history="1">
        <w:r w:rsidR="003D7046" w:rsidRPr="003D7046">
          <w:rPr>
            <w:rStyle w:val="Hypertextovodkaz"/>
            <w:rFonts w:ascii="Times New Roman" w:hAnsi="Times New Roman" w:cs="Times New Roman"/>
          </w:rPr>
          <w:t>7.</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UČEBNÍ OSNOVY</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_Toc63255498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42</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00" w:history="1">
        <w:r w:rsidR="003D7046" w:rsidRPr="003D7046">
          <w:rPr>
            <w:rStyle w:val="Hypertextovodkaz"/>
            <w:rFonts w:ascii="Times New Roman" w:hAnsi="Times New Roman" w:cs="Times New Roman"/>
            <w:noProof/>
          </w:rPr>
          <w:t>7.1.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Jazyk a jazyková komunikace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03" w:history="1">
        <w:r w:rsidR="003D7046" w:rsidRPr="003D7046">
          <w:rPr>
            <w:rStyle w:val="Hypertextovodkaz"/>
            <w:rFonts w:ascii="Times New Roman" w:hAnsi="Times New Roman" w:cs="Times New Roman"/>
            <w:noProof/>
          </w:rPr>
          <w:t>7.1.1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Český jazyk a literatura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05" w:history="1">
        <w:r w:rsidR="003D7046" w:rsidRPr="003D7046">
          <w:rPr>
            <w:rStyle w:val="Hypertextovodkaz"/>
            <w:rFonts w:ascii="Times New Roman" w:hAnsi="Times New Roman" w:cs="Times New Roman"/>
            <w:noProof/>
          </w:rPr>
          <w:t>7.1.2.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Český jazyk a literatura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50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06" w:history="1">
        <w:r w:rsidR="003D7046" w:rsidRPr="003D7046">
          <w:rPr>
            <w:rStyle w:val="Hypertextovodkaz"/>
            <w:rFonts w:ascii="Times New Roman" w:hAnsi="Times New Roman" w:cs="Times New Roman"/>
            <w:noProof/>
          </w:rPr>
          <w:t>7.1.3.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Anglický jazyk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57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07" w:history="1">
        <w:r w:rsidR="003D7046" w:rsidRPr="003D7046">
          <w:rPr>
            <w:rStyle w:val="Hypertextovodkaz"/>
            <w:rFonts w:ascii="Times New Roman" w:hAnsi="Times New Roman" w:cs="Times New Roman"/>
            <w:noProof/>
          </w:rPr>
          <w:t>7.1.4.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Anglický jazyk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08" w:history="1">
        <w:r w:rsidR="003D7046" w:rsidRPr="003D7046">
          <w:rPr>
            <w:rStyle w:val="Hypertextovodkaz"/>
            <w:rFonts w:ascii="Times New Roman" w:eastAsiaTheme="minorHAnsi" w:hAnsi="Times New Roman" w:cs="Times New Roman"/>
            <w:noProof/>
            <w:lang w:eastAsia="en-US"/>
          </w:rPr>
          <w:t>7.1.5</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eastAsiaTheme="minorHAnsi" w:hAnsi="Times New Roman" w:cs="Times New Roman"/>
            <w:noProof/>
            <w:lang w:eastAsia="en-US"/>
          </w:rPr>
          <w:t>Vyučovací předmět: Německý jazyk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65</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09" w:history="1">
        <w:r w:rsidR="003D7046" w:rsidRPr="003D7046">
          <w:rPr>
            <w:rStyle w:val="Hypertextovodkaz"/>
            <w:rFonts w:ascii="Times New Roman" w:hAnsi="Times New Roman" w:cs="Times New Roman"/>
            <w:noProof/>
          </w:rPr>
          <w:t>7.2.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Matematika a její aplikace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_Toc63255509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11" w:history="1">
        <w:r w:rsidR="003D7046" w:rsidRPr="003D7046">
          <w:rPr>
            <w:rStyle w:val="Hypertextovodkaz"/>
            <w:rFonts w:ascii="Times New Roman" w:hAnsi="Times New Roman" w:cs="Times New Roman"/>
            <w:noProof/>
          </w:rPr>
          <w:t>7.2.1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Matematika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_Toc63255511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69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15" w:history="1">
        <w:r w:rsidR="003D7046" w:rsidRPr="003D7046">
          <w:rPr>
            <w:rStyle w:val="Hypertextovodkaz"/>
            <w:rFonts w:ascii="Times New Roman" w:hAnsi="Times New Roman" w:cs="Times New Roman"/>
            <w:noProof/>
          </w:rPr>
          <w:t>7.2.2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Matematika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_Toc63255515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16" w:history="1">
        <w:r w:rsidR="003D7046" w:rsidRPr="003D7046">
          <w:rPr>
            <w:rStyle w:val="Hypertextovodkaz"/>
            <w:rFonts w:ascii="Times New Roman" w:hAnsi="Times New Roman" w:cs="Times New Roman"/>
            <w:noProof/>
          </w:rPr>
          <w:t>7.3.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Informační a komunikační technologie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_Toc63255516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18" w:history="1">
        <w:r w:rsidR="003D7046" w:rsidRPr="003D7046">
          <w:rPr>
            <w:rStyle w:val="Hypertextovodkaz"/>
            <w:rFonts w:ascii="Times New Roman" w:hAnsi="Times New Roman" w:cs="Times New Roman"/>
            <w:noProof/>
          </w:rPr>
          <w:t>7.3.1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Informační a komunikační technologie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_Toc63255518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78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19" w:history="1">
        <w:r w:rsidR="003D7046" w:rsidRPr="003D7046">
          <w:rPr>
            <w:rStyle w:val="Hypertextovodkaz"/>
            <w:rFonts w:ascii="Times New Roman" w:hAnsi="Times New Roman" w:cs="Times New Roman"/>
            <w:noProof/>
          </w:rPr>
          <w:t>7.3.2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Informační a komunikační technologie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_Toc63255519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81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20" w:history="1">
        <w:r w:rsidR="003D7046" w:rsidRPr="003D7046">
          <w:rPr>
            <w:rStyle w:val="Hypertextovodkaz"/>
            <w:rFonts w:ascii="Times New Roman" w:hAnsi="Times New Roman" w:cs="Times New Roman"/>
            <w:noProof/>
          </w:rPr>
          <w:t>7.4.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84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22" w:history="1">
        <w:r w:rsidR="003D7046" w:rsidRPr="003D7046">
          <w:rPr>
            <w:rStyle w:val="Hypertextovodkaz"/>
            <w:rFonts w:ascii="Times New Roman" w:hAnsi="Times New Roman" w:cs="Times New Roman"/>
            <w:noProof/>
          </w:rPr>
          <w:t>7.4.1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Prvouka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84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23" w:history="1">
        <w:r w:rsidR="003D7046" w:rsidRPr="003D7046">
          <w:rPr>
            <w:rStyle w:val="Hypertextovodkaz"/>
            <w:rFonts w:ascii="Times New Roman" w:hAnsi="Times New Roman" w:cs="Times New Roman"/>
            <w:noProof/>
          </w:rPr>
          <w:t>7.4.2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Vlastivěda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24" w:history="1">
        <w:r w:rsidR="003D7046" w:rsidRPr="003D7046">
          <w:rPr>
            <w:rStyle w:val="Hypertextovodkaz"/>
            <w:rFonts w:ascii="Times New Roman" w:hAnsi="Times New Roman" w:cs="Times New Roman"/>
            <w:noProof/>
          </w:rPr>
          <w:t>7.4.3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Přírodověda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25" w:history="1">
        <w:r w:rsidR="003D7046" w:rsidRPr="003D7046">
          <w:rPr>
            <w:rStyle w:val="Hypertextovodkaz"/>
            <w:rFonts w:ascii="Times New Roman" w:hAnsi="Times New Roman" w:cs="Times New Roman"/>
            <w:noProof/>
          </w:rPr>
          <w:t>7.5.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společnost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27" w:history="1">
        <w:r w:rsidR="003D7046" w:rsidRPr="003D7046">
          <w:rPr>
            <w:rStyle w:val="Hypertextovodkaz"/>
            <w:rFonts w:ascii="Times New Roman" w:hAnsi="Times New Roman" w:cs="Times New Roman"/>
            <w:noProof/>
          </w:rPr>
          <w:t>7.5.1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Dějepis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99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28" w:history="1">
        <w:r w:rsidR="003D7046" w:rsidRPr="003D7046">
          <w:rPr>
            <w:rStyle w:val="Hypertextovodkaz"/>
            <w:rFonts w:ascii="Times New Roman" w:hAnsi="Times New Roman" w:cs="Times New Roman"/>
            <w:noProof/>
          </w:rPr>
          <w:t>7.5.2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 xml:space="preserve">Vyučovací předmět: </w:t>
        </w:r>
        <w:r w:rsidR="009E18D8">
          <w:rPr>
            <w:rStyle w:val="Hypertextovodkaz"/>
            <w:rFonts w:ascii="Times New Roman" w:hAnsi="Times New Roman" w:cs="Times New Roman"/>
            <w:noProof/>
          </w:rPr>
          <w:t>Občanská výchova</w:t>
        </w:r>
        <w:r w:rsidR="003D7046" w:rsidRPr="003D7046">
          <w:rPr>
            <w:rStyle w:val="Hypertextovodkaz"/>
            <w:rFonts w:ascii="Times New Roman" w:hAnsi="Times New Roman" w:cs="Times New Roman"/>
            <w:noProof/>
          </w:rPr>
          <w:t xml:space="preserve">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10</w:t>
        </w:r>
        <w:r w:rsidR="00A6435E" w:rsidRPr="003D7046">
          <w:rPr>
            <w:rFonts w:ascii="Times New Roman" w:hAnsi="Times New Roman" w:cs="Times New Roman"/>
            <w:noProof/>
            <w:webHidden/>
          </w:rPr>
          <w:fldChar w:fldCharType="end"/>
        </w:r>
      </w:hyperlink>
      <w:r w:rsidR="009E18D8">
        <w:rPr>
          <w:rFonts w:ascii="Times New Roman" w:hAnsi="Times New Roman" w:cs="Times New Roman"/>
          <w:noProof/>
        </w:rPr>
        <w:t>9</w:t>
      </w:r>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29" w:history="1">
        <w:r w:rsidR="003D7046" w:rsidRPr="003D7046">
          <w:rPr>
            <w:rStyle w:val="Hypertextovodkaz"/>
            <w:rFonts w:ascii="Times New Roman" w:hAnsi="Times New Roman" w:cs="Times New Roman"/>
            <w:noProof/>
          </w:rPr>
          <w:t>7.6.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příroda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_Toc63255529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1" w:history="1">
        <w:r w:rsidR="003D7046" w:rsidRPr="003D7046">
          <w:rPr>
            <w:rStyle w:val="Hypertextovodkaz"/>
            <w:rFonts w:ascii="Times New Roman" w:hAnsi="Times New Roman" w:cs="Times New Roman"/>
            <w:noProof/>
          </w:rPr>
          <w:t>7.6.1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Fyzika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2" w:history="1">
        <w:r w:rsidR="003D7046" w:rsidRPr="003D7046">
          <w:rPr>
            <w:rStyle w:val="Hypertextovodkaz"/>
            <w:rFonts w:ascii="Times New Roman" w:hAnsi="Times New Roman" w:cs="Times New Roman"/>
            <w:noProof/>
          </w:rPr>
          <w:t>7.6.2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Chemie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116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3" w:history="1">
        <w:r w:rsidR="003D7046" w:rsidRPr="003D7046">
          <w:rPr>
            <w:rStyle w:val="Hypertextovodkaz"/>
            <w:rFonts w:ascii="Times New Roman" w:hAnsi="Times New Roman" w:cs="Times New Roman"/>
            <w:noProof/>
          </w:rPr>
          <w:t>7.6.3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Přírodopis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122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4" w:history="1">
        <w:r w:rsidR="003D7046" w:rsidRPr="003D7046">
          <w:rPr>
            <w:rStyle w:val="Hypertextovodkaz"/>
            <w:rFonts w:ascii="Times New Roman" w:hAnsi="Times New Roman" w:cs="Times New Roman"/>
            <w:noProof/>
          </w:rPr>
          <w:t>7.6.4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Zeměpis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128</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35" w:history="1">
        <w:r w:rsidR="003D7046" w:rsidRPr="003D7046">
          <w:rPr>
            <w:rStyle w:val="Hypertextovodkaz"/>
            <w:rFonts w:ascii="Times New Roman" w:hAnsi="Times New Roman" w:cs="Times New Roman"/>
            <w:noProof/>
          </w:rPr>
          <w:t>7.7.</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Umění a kultura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133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7" w:history="1">
        <w:r w:rsidR="003D7046" w:rsidRPr="003D7046">
          <w:rPr>
            <w:rStyle w:val="Hypertextovodkaz"/>
            <w:rFonts w:ascii="Times New Roman" w:hAnsi="Times New Roman" w:cs="Times New Roman"/>
            <w:noProof/>
          </w:rPr>
          <w:t>7.7.1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Hudební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133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8" w:history="1">
        <w:r w:rsidR="003D7046" w:rsidRPr="003D7046">
          <w:rPr>
            <w:rStyle w:val="Hypertextovodkaz"/>
            <w:rFonts w:ascii="Times New Roman" w:hAnsi="Times New Roman" w:cs="Times New Roman"/>
            <w:noProof/>
          </w:rPr>
          <w:t>7.7.2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Hudební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138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39" w:history="1">
        <w:r w:rsidR="003D7046" w:rsidRPr="003D7046">
          <w:rPr>
            <w:rStyle w:val="Hypertextovodkaz"/>
            <w:rFonts w:ascii="Times New Roman" w:hAnsi="Times New Roman" w:cs="Times New Roman"/>
            <w:noProof/>
          </w:rPr>
          <w:t>7.7.3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Výtvarná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_Toc63255539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142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0" w:history="1">
        <w:r w:rsidR="003D7046" w:rsidRPr="003D7046">
          <w:rPr>
            <w:rStyle w:val="Hypertextovodkaz"/>
            <w:rFonts w:ascii="Times New Roman" w:hAnsi="Times New Roman" w:cs="Times New Roman"/>
            <w:noProof/>
          </w:rPr>
          <w:t>7.7.4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Výtvarná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147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41" w:history="1">
        <w:r w:rsidR="003D7046" w:rsidRPr="003D7046">
          <w:rPr>
            <w:rStyle w:val="Hypertextovodkaz"/>
            <w:rFonts w:ascii="Times New Roman" w:hAnsi="Times New Roman" w:cs="Times New Roman"/>
            <w:noProof/>
          </w:rPr>
          <w:t>7.8.</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zdraví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153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3" w:history="1">
        <w:r w:rsidR="003D7046" w:rsidRPr="003D7046">
          <w:rPr>
            <w:rStyle w:val="Hypertextovodkaz"/>
            <w:rFonts w:ascii="Times New Roman" w:hAnsi="Times New Roman" w:cs="Times New Roman"/>
            <w:noProof/>
          </w:rPr>
          <w:t>7.8.1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Výchova ke zdraví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153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4" w:history="1">
        <w:r w:rsidR="003D7046" w:rsidRPr="003D7046">
          <w:rPr>
            <w:rStyle w:val="Hypertextovodkaz"/>
            <w:rFonts w:ascii="Times New Roman" w:hAnsi="Times New Roman" w:cs="Times New Roman"/>
            <w:noProof/>
          </w:rPr>
          <w:t>7.8.2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Tělesná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159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5" w:history="1">
        <w:r w:rsidR="003D7046" w:rsidRPr="003D7046">
          <w:rPr>
            <w:rStyle w:val="Hypertextovodkaz"/>
            <w:rFonts w:ascii="Times New Roman" w:hAnsi="Times New Roman" w:cs="Times New Roman"/>
            <w:noProof/>
          </w:rPr>
          <w:t>7.8.3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Tělesná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164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46" w:history="1">
        <w:r w:rsidR="003D7046" w:rsidRPr="003D7046">
          <w:rPr>
            <w:rStyle w:val="Hypertextovodkaz"/>
            <w:rFonts w:ascii="Times New Roman" w:hAnsi="Times New Roman" w:cs="Times New Roman"/>
            <w:noProof/>
          </w:rPr>
          <w:t>7.9.</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svět práce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170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8" w:history="1">
        <w:r w:rsidR="003D7046" w:rsidRPr="003D7046">
          <w:rPr>
            <w:rStyle w:val="Hypertextovodkaz"/>
            <w:rFonts w:ascii="Times New Roman" w:hAnsi="Times New Roman" w:cs="Times New Roman"/>
            <w:noProof/>
          </w:rPr>
          <w:t>7.9.1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Pracovní vyučování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170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49" w:history="1">
        <w:r w:rsidR="003D7046" w:rsidRPr="003D7046">
          <w:rPr>
            <w:rStyle w:val="Hypertextovodkaz"/>
            <w:rFonts w:ascii="Times New Roman" w:hAnsi="Times New Roman" w:cs="Times New Roman"/>
            <w:noProof/>
          </w:rPr>
          <w:t>7.9.2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Pracovní vyučování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_Toc63255549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174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50" w:history="1">
        <w:r w:rsidR="003D7046" w:rsidRPr="003D7046">
          <w:rPr>
            <w:rStyle w:val="Hypertextovodkaz"/>
            <w:rFonts w:ascii="Times New Roman" w:hAnsi="Times New Roman" w:cs="Times New Roman"/>
            <w:noProof/>
          </w:rPr>
          <w:t>7.10.</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Předměty speciálně pedagogické péče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52" w:history="1">
        <w:r w:rsidR="003D7046" w:rsidRPr="003D7046">
          <w:rPr>
            <w:rStyle w:val="Hypertextovodkaz"/>
            <w:rFonts w:ascii="Times New Roman" w:hAnsi="Times New Roman" w:cs="Times New Roman"/>
            <w:noProof/>
          </w:rPr>
          <w:t>7.10.1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Řečová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53" w:history="1">
        <w:r w:rsidR="003D7046" w:rsidRPr="003D7046">
          <w:rPr>
            <w:rStyle w:val="Hypertextovodkaz"/>
            <w:rFonts w:ascii="Times New Roman" w:hAnsi="Times New Roman" w:cs="Times New Roman"/>
            <w:noProof/>
          </w:rPr>
          <w:t>7.10.2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Komunikační dovednosti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184</w:t>
        </w:r>
        <w:r w:rsidR="00A6435E" w:rsidRPr="003D7046">
          <w:rPr>
            <w:rFonts w:ascii="Times New Roman" w:hAnsi="Times New Roman" w:cs="Times New Roman"/>
            <w:noProof/>
            <w:webHidden/>
          </w:rPr>
          <w:fldChar w:fldCharType="end"/>
        </w:r>
      </w:hyperlink>
    </w:p>
    <w:p w:rsidR="003D7046" w:rsidRDefault="00954A51">
      <w:pPr>
        <w:pStyle w:val="Obsah3"/>
        <w:tabs>
          <w:tab w:val="left" w:pos="1920"/>
          <w:tab w:val="right" w:leader="underscore" w:pos="10185"/>
        </w:tabs>
        <w:rPr>
          <w:rFonts w:ascii="Times New Roman" w:hAnsi="Times New Roman" w:cs="Times New Roman"/>
          <w:noProof/>
        </w:rPr>
      </w:pPr>
      <w:hyperlink w:anchor="_Toc63255554" w:history="1">
        <w:r w:rsidR="003D7046" w:rsidRPr="003D7046">
          <w:rPr>
            <w:rStyle w:val="Hypertextovodkaz"/>
            <w:rFonts w:ascii="Times New Roman" w:hAnsi="Times New Roman" w:cs="Times New Roman"/>
            <w:noProof/>
          </w:rPr>
          <w:t>7.10.3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Pedagogická intervence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187</w:t>
        </w:r>
        <w:r w:rsidR="00A6435E" w:rsidRPr="003D7046">
          <w:rPr>
            <w:rFonts w:ascii="Times New Roman" w:hAnsi="Times New Roman" w:cs="Times New Roman"/>
            <w:noProof/>
            <w:webHidden/>
          </w:rPr>
          <w:fldChar w:fldCharType="end"/>
        </w:r>
      </w:hyperlink>
    </w:p>
    <w:p w:rsidR="000F04FA" w:rsidRPr="000F04FA" w:rsidRDefault="000F04FA" w:rsidP="000F04FA">
      <w:pPr>
        <w:rPr>
          <w:rFonts w:eastAsiaTheme="minorEastAsia"/>
        </w:rPr>
      </w:pPr>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555" w:history="1">
        <w:r w:rsidR="003D7046" w:rsidRPr="003D7046">
          <w:rPr>
            <w:rStyle w:val="Hypertextovodkaz"/>
            <w:rFonts w:ascii="Times New Roman" w:hAnsi="Times New Roman" w:cs="Times New Roman"/>
          </w:rPr>
          <w:t>8.</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VZDĚLÁVÁNÍ ŽÁKŮ SE SPECIÁLNÍMI VZDĚLÁVACÍMI POTŘEBAMI</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_Toc63255555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188</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57" w:history="1">
        <w:r w:rsidR="003D7046" w:rsidRPr="003D7046">
          <w:rPr>
            <w:rStyle w:val="Hypertextovodkaz"/>
            <w:rFonts w:ascii="Times New Roman" w:hAnsi="Times New Roman" w:cs="Times New Roman"/>
            <w:noProof/>
          </w:rPr>
          <w:t>8.1.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se závažnými poruchami učení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188</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58" w:history="1">
        <w:r w:rsidR="003D7046" w:rsidRPr="003D7046">
          <w:rPr>
            <w:rStyle w:val="Hypertextovodkaz"/>
            <w:rFonts w:ascii="Times New Roman" w:hAnsi="Times New Roman" w:cs="Times New Roman"/>
            <w:noProof/>
          </w:rPr>
          <w:t>8.2.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se zdravotním postižením</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189</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59" w:history="1">
        <w:r w:rsidR="003D7046" w:rsidRPr="003D7046">
          <w:rPr>
            <w:rStyle w:val="Hypertextovodkaz"/>
            <w:rFonts w:ascii="Times New Roman" w:hAnsi="Times New Roman" w:cs="Times New Roman"/>
            <w:noProof/>
          </w:rPr>
          <w:t>8.3.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se zdravotním znevýhodněním</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_Toc63255559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60" w:history="1">
        <w:r w:rsidR="003D7046" w:rsidRPr="003D7046">
          <w:rPr>
            <w:rStyle w:val="Hypertextovodkaz"/>
            <w:rFonts w:ascii="Times New Roman" w:hAnsi="Times New Roman" w:cs="Times New Roman"/>
            <w:noProof/>
          </w:rPr>
          <w:t>8.4.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se sociálním znevýhodněním</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_Toc63255560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61" w:history="1">
        <w:r w:rsidR="003D7046" w:rsidRPr="003D7046">
          <w:rPr>
            <w:rStyle w:val="Hypertextovodkaz"/>
            <w:rFonts w:ascii="Times New Roman" w:hAnsi="Times New Roman" w:cs="Times New Roman"/>
            <w:noProof/>
          </w:rPr>
          <w:t>8.5.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 poruchami chování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_Toc63255561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62" w:history="1">
        <w:r w:rsidR="003D7046" w:rsidRPr="003D7046">
          <w:rPr>
            <w:rStyle w:val="Hypertextovodkaz"/>
            <w:rFonts w:ascii="Times New Roman" w:hAnsi="Times New Roman" w:cs="Times New Roman"/>
            <w:noProof/>
          </w:rPr>
          <w:t>8.6.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Vzdělávání žáků s více vadami</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_Toc63255562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63" w:history="1">
        <w:r w:rsidR="003D7046" w:rsidRPr="003D7046">
          <w:rPr>
            <w:rStyle w:val="Hypertextovodkaz"/>
            <w:rFonts w:ascii="Times New Roman" w:hAnsi="Times New Roman" w:cs="Times New Roman"/>
            <w:noProof/>
          </w:rPr>
          <w:t>8.7.</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Zabezpečení výuky žáků mimořádně nadaných</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_Toc63255563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191</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564" w:history="1">
        <w:r w:rsidR="003D7046" w:rsidRPr="003D7046">
          <w:rPr>
            <w:rStyle w:val="Hypertextovodkaz"/>
            <w:rFonts w:ascii="Times New Roman" w:hAnsi="Times New Roman" w:cs="Times New Roman"/>
          </w:rPr>
          <w:t>9.</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UČEBNÍ OSNOVY</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_Toc63255564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192</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66" w:history="1">
        <w:r w:rsidR="003D7046" w:rsidRPr="003D7046">
          <w:rPr>
            <w:rStyle w:val="Hypertextovodkaz"/>
            <w:rFonts w:ascii="Times New Roman" w:hAnsi="Times New Roman" w:cs="Times New Roman"/>
            <w:noProof/>
          </w:rPr>
          <w:t>9.1.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Jazyk a jazyková komunikace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_Toc63255566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0" w:history="1">
        <w:r w:rsidR="003D7046" w:rsidRPr="003D7046">
          <w:rPr>
            <w:rStyle w:val="Hypertextovodkaz"/>
            <w:rFonts w:ascii="Times New Roman" w:hAnsi="Times New Roman" w:cs="Times New Roman"/>
            <w:noProof/>
          </w:rPr>
          <w:t>9.1.1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Český jazyk a literatura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1" w:history="1">
        <w:r w:rsidR="003D7046" w:rsidRPr="003D7046">
          <w:rPr>
            <w:rStyle w:val="Hypertextovodkaz"/>
            <w:rFonts w:ascii="Times New Roman" w:hAnsi="Times New Roman" w:cs="Times New Roman"/>
            <w:noProof/>
          </w:rPr>
          <w:t>9.1.2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Český jazyk a literatura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199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2" w:history="1">
        <w:r w:rsidR="003D7046" w:rsidRPr="003D7046">
          <w:rPr>
            <w:rStyle w:val="Hypertextovodkaz"/>
            <w:rFonts w:ascii="Times New Roman" w:hAnsi="Times New Roman" w:cs="Times New Roman"/>
            <w:noProof/>
          </w:rPr>
          <w:t>9.1.3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Anglický jazyk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203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3" w:history="1">
        <w:r w:rsidR="003D7046" w:rsidRPr="003D7046">
          <w:rPr>
            <w:rStyle w:val="Hypertextovodkaz"/>
            <w:rFonts w:ascii="Times New Roman" w:hAnsi="Times New Roman" w:cs="Times New Roman"/>
            <w:noProof/>
          </w:rPr>
          <w:t>9.1.4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Anglický jazyk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204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74" w:history="1">
        <w:r w:rsidR="003D7046" w:rsidRPr="003D7046">
          <w:rPr>
            <w:rStyle w:val="Hypertextovodkaz"/>
            <w:rFonts w:ascii="Times New Roman" w:hAnsi="Times New Roman" w:cs="Times New Roman"/>
            <w:noProof/>
          </w:rPr>
          <w:t>9.2.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Matematika a její aplikace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206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6" w:history="1">
        <w:r w:rsidR="003D7046" w:rsidRPr="003D7046">
          <w:rPr>
            <w:rStyle w:val="Hypertextovodkaz"/>
            <w:rFonts w:ascii="Times New Roman" w:hAnsi="Times New Roman" w:cs="Times New Roman"/>
            <w:noProof/>
          </w:rPr>
          <w:t>9.2.1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Matematika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206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77" w:history="1">
        <w:r w:rsidR="003D7046" w:rsidRPr="003D7046">
          <w:rPr>
            <w:rStyle w:val="Hypertextovodkaz"/>
            <w:rFonts w:ascii="Times New Roman" w:hAnsi="Times New Roman" w:cs="Times New Roman"/>
            <w:noProof/>
          </w:rPr>
          <w:t>9.2.2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Matematika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78" w:history="1">
        <w:r w:rsidR="003D7046" w:rsidRPr="003D7046">
          <w:rPr>
            <w:rStyle w:val="Hypertextovodkaz"/>
            <w:rFonts w:ascii="Times New Roman" w:hAnsi="Times New Roman" w:cs="Times New Roman"/>
            <w:noProof/>
          </w:rPr>
          <w:t>9.3.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Informační a komunikační technologie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_Toc63255578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80" w:history="1">
        <w:r w:rsidR="003D7046" w:rsidRPr="003D7046">
          <w:rPr>
            <w:rStyle w:val="Hypertextovodkaz"/>
            <w:rFonts w:ascii="Times New Roman" w:hAnsi="Times New Roman" w:cs="Times New Roman"/>
            <w:noProof/>
          </w:rPr>
          <w:t>9.3.1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Informační a komunikační technologie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81" w:history="1">
        <w:r w:rsidR="003D7046" w:rsidRPr="003D7046">
          <w:rPr>
            <w:rStyle w:val="Hypertextovodkaz"/>
            <w:rFonts w:ascii="Times New Roman" w:hAnsi="Times New Roman" w:cs="Times New Roman"/>
            <w:noProof/>
          </w:rPr>
          <w:t>9.3.2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Informační a komunikační technologie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218</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82" w:history="1">
        <w:r w:rsidR="003D7046" w:rsidRPr="003D7046">
          <w:rPr>
            <w:rStyle w:val="Hypertextovodkaz"/>
            <w:rFonts w:ascii="Times New Roman" w:hAnsi="Times New Roman" w:cs="Times New Roman"/>
            <w:noProof/>
          </w:rPr>
          <w:t>9.4.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84" w:history="1">
        <w:r w:rsidR="003D7046" w:rsidRPr="003D7046">
          <w:rPr>
            <w:rStyle w:val="Hypertextovodkaz"/>
            <w:rFonts w:ascii="Times New Roman" w:hAnsi="Times New Roman" w:cs="Times New Roman"/>
            <w:noProof/>
          </w:rPr>
          <w:t>9.4.1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Prvouka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219</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85" w:history="1">
        <w:r w:rsidR="003D7046" w:rsidRPr="003D7046">
          <w:rPr>
            <w:rStyle w:val="Hypertextovodkaz"/>
            <w:rFonts w:ascii="Times New Roman" w:hAnsi="Times New Roman" w:cs="Times New Roman"/>
            <w:noProof/>
          </w:rPr>
          <w:t>9.5.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87" w:history="1">
        <w:r w:rsidR="003D7046" w:rsidRPr="003D7046">
          <w:rPr>
            <w:rStyle w:val="Hypertextovodkaz"/>
            <w:rFonts w:ascii="Times New Roman" w:hAnsi="Times New Roman" w:cs="Times New Roman"/>
            <w:noProof/>
          </w:rPr>
          <w:t>9.5.1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Vlastivěda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223</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88" w:history="1">
        <w:r w:rsidR="003D7046" w:rsidRPr="003D7046">
          <w:rPr>
            <w:rStyle w:val="Hypertextovodkaz"/>
            <w:rFonts w:ascii="Times New Roman" w:hAnsi="Times New Roman" w:cs="Times New Roman"/>
            <w:noProof/>
          </w:rPr>
          <w:t>9.6.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_Toc63255588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0" w:history="1">
        <w:r w:rsidR="003D7046" w:rsidRPr="003D7046">
          <w:rPr>
            <w:rStyle w:val="Hypertextovodkaz"/>
            <w:rFonts w:ascii="Times New Roman" w:hAnsi="Times New Roman" w:cs="Times New Roman"/>
            <w:noProof/>
          </w:rPr>
          <w:t>9.6.1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Přírodověda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91" w:history="1">
        <w:r w:rsidR="003D7046" w:rsidRPr="003D7046">
          <w:rPr>
            <w:rStyle w:val="Hypertextovodkaz"/>
            <w:rFonts w:ascii="Times New Roman" w:hAnsi="Times New Roman" w:cs="Times New Roman"/>
            <w:noProof/>
          </w:rPr>
          <w:t>9.7.</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společnost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3" w:history="1">
        <w:r w:rsidR="003D7046" w:rsidRPr="003D7046">
          <w:rPr>
            <w:rStyle w:val="Hypertextovodkaz"/>
            <w:rFonts w:ascii="Times New Roman" w:hAnsi="Times New Roman" w:cs="Times New Roman"/>
            <w:noProof/>
          </w:rPr>
          <w:t>9.7.1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Dějepis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228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4" w:history="1">
        <w:r w:rsidR="003D7046" w:rsidRPr="003D7046">
          <w:rPr>
            <w:rStyle w:val="Hypertextovodkaz"/>
            <w:rFonts w:ascii="Times New Roman" w:hAnsi="Times New Roman" w:cs="Times New Roman"/>
            <w:noProof/>
          </w:rPr>
          <w:t>9.7.2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Občanská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232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595" w:history="1">
        <w:r w:rsidR="003D7046" w:rsidRPr="003D7046">
          <w:rPr>
            <w:rStyle w:val="Hypertextovodkaz"/>
            <w:rFonts w:ascii="Times New Roman" w:hAnsi="Times New Roman" w:cs="Times New Roman"/>
            <w:noProof/>
          </w:rPr>
          <w:t>9.8.</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příroda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234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7" w:history="1">
        <w:r w:rsidR="003D7046" w:rsidRPr="003D7046">
          <w:rPr>
            <w:rStyle w:val="Hypertextovodkaz"/>
            <w:rFonts w:ascii="Times New Roman" w:hAnsi="Times New Roman" w:cs="Times New Roman"/>
            <w:noProof/>
          </w:rPr>
          <w:t>9.8.1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Fyzika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234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8" w:history="1">
        <w:r w:rsidR="003D7046" w:rsidRPr="003D7046">
          <w:rPr>
            <w:rStyle w:val="Hypertextovodkaz"/>
            <w:rFonts w:ascii="Times New Roman" w:hAnsi="Times New Roman" w:cs="Times New Roman"/>
            <w:noProof/>
          </w:rPr>
          <w:t>9.8.2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Chemie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237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599" w:history="1">
        <w:r w:rsidR="003D7046" w:rsidRPr="003D7046">
          <w:rPr>
            <w:rStyle w:val="Hypertextovodkaz"/>
            <w:rFonts w:ascii="Times New Roman" w:hAnsi="Times New Roman" w:cs="Times New Roman"/>
            <w:noProof/>
          </w:rPr>
          <w:t>9.8.3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Přírodopis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_Toc63255599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239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0" w:history="1">
        <w:r w:rsidR="003D7046" w:rsidRPr="003D7046">
          <w:rPr>
            <w:rStyle w:val="Hypertextovodkaz"/>
            <w:rFonts w:ascii="Times New Roman" w:hAnsi="Times New Roman" w:cs="Times New Roman"/>
            <w:noProof/>
          </w:rPr>
          <w:t>9.8.4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Zeměpis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01" w:history="1">
        <w:r w:rsidR="003D7046" w:rsidRPr="003D7046">
          <w:rPr>
            <w:rStyle w:val="Hypertextovodkaz"/>
            <w:rFonts w:ascii="Times New Roman" w:hAnsi="Times New Roman" w:cs="Times New Roman"/>
            <w:noProof/>
          </w:rPr>
          <w:t>9.9.</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Umění a kultura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3" w:history="1">
        <w:r w:rsidR="003D7046" w:rsidRPr="003D7046">
          <w:rPr>
            <w:rStyle w:val="Hypertextovodkaz"/>
            <w:rFonts w:ascii="Times New Roman" w:hAnsi="Times New Roman" w:cs="Times New Roman"/>
            <w:noProof/>
          </w:rPr>
          <w:t>9.9.1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Hudební výchova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4" w:history="1">
        <w:r w:rsidR="003D7046" w:rsidRPr="003D7046">
          <w:rPr>
            <w:rStyle w:val="Hypertextovodkaz"/>
            <w:rFonts w:ascii="Times New Roman" w:hAnsi="Times New Roman" w:cs="Times New Roman"/>
            <w:noProof/>
          </w:rPr>
          <w:t>9.9.2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Výtvarná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5" w:history="1">
        <w:r w:rsidR="003D7046" w:rsidRPr="003D7046">
          <w:rPr>
            <w:rStyle w:val="Hypertextovodkaz"/>
            <w:rFonts w:ascii="Times New Roman" w:hAnsi="Times New Roman" w:cs="Times New Roman"/>
            <w:noProof/>
          </w:rPr>
          <w:t>9.9.3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Výtvarná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249</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06" w:history="1">
        <w:r w:rsidR="003D7046" w:rsidRPr="003D7046">
          <w:rPr>
            <w:rStyle w:val="Hypertextovodkaz"/>
            <w:rFonts w:ascii="Times New Roman" w:hAnsi="Times New Roman" w:cs="Times New Roman"/>
            <w:noProof/>
          </w:rPr>
          <w:t>9.10.</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zdraví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252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8" w:history="1">
        <w:r w:rsidR="003D7046" w:rsidRPr="003D7046">
          <w:rPr>
            <w:rStyle w:val="Hypertextovodkaz"/>
            <w:rFonts w:ascii="Times New Roman" w:hAnsi="Times New Roman" w:cs="Times New Roman"/>
            <w:noProof/>
          </w:rPr>
          <w:t>9.10.1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Výchova ke zdraví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252</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09" w:history="1">
        <w:r w:rsidR="003D7046" w:rsidRPr="003D7046">
          <w:rPr>
            <w:rStyle w:val="Hypertextovodkaz"/>
            <w:rFonts w:ascii="Times New Roman" w:hAnsi="Times New Roman" w:cs="Times New Roman"/>
            <w:noProof/>
          </w:rPr>
          <w:t>9.10.2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Tělesná výchova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_Toc63255609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256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10" w:history="1">
        <w:r w:rsidR="003D7046" w:rsidRPr="003D7046">
          <w:rPr>
            <w:rStyle w:val="Hypertextovodkaz"/>
            <w:rFonts w:ascii="Times New Roman" w:hAnsi="Times New Roman" w:cs="Times New Roman"/>
            <w:noProof/>
          </w:rPr>
          <w:t>9.10.3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Tělesná výchova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_Toc63255610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260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11" w:history="1">
        <w:r w:rsidR="003D7046" w:rsidRPr="003D7046">
          <w:rPr>
            <w:rStyle w:val="Hypertextovodkaz"/>
            <w:rFonts w:ascii="Times New Roman" w:hAnsi="Times New Roman" w:cs="Times New Roman"/>
            <w:noProof/>
          </w:rPr>
          <w:t>9.11.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 Člověk a svět práce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_Toc63255611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263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13" w:history="1">
        <w:r w:rsidR="003D7046" w:rsidRPr="003D7046">
          <w:rPr>
            <w:rStyle w:val="Hypertextovodkaz"/>
            <w:rFonts w:ascii="Times New Roman" w:hAnsi="Times New Roman" w:cs="Times New Roman"/>
            <w:noProof/>
          </w:rPr>
          <w:t>9.11.1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Pracovní vyučování 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_Toc63255613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263</w:t>
        </w:r>
        <w:r w:rsidR="00A6435E" w:rsidRPr="003D7046">
          <w:rPr>
            <w:rFonts w:ascii="Times New Roman" w:hAnsi="Times New Roman" w:cs="Times New Roman"/>
            <w:noProof/>
            <w:webHidden/>
          </w:rPr>
          <w:fldChar w:fldCharType="end"/>
        </w:r>
      </w:hyperlink>
    </w:p>
    <w:p w:rsidR="003D7046" w:rsidRDefault="00954A51">
      <w:pPr>
        <w:pStyle w:val="Obsah3"/>
        <w:tabs>
          <w:tab w:val="left" w:pos="1920"/>
          <w:tab w:val="right" w:leader="underscore" w:pos="10185"/>
        </w:tabs>
        <w:rPr>
          <w:rStyle w:val="Hypertextovodkaz"/>
          <w:rFonts w:ascii="Times New Roman" w:hAnsi="Times New Roman" w:cs="Times New Roman"/>
          <w:noProof/>
        </w:rPr>
      </w:pPr>
      <w:hyperlink w:anchor="_Toc63255614" w:history="1">
        <w:r w:rsidR="003D7046" w:rsidRPr="003D7046">
          <w:rPr>
            <w:rStyle w:val="Hypertextovodkaz"/>
            <w:rFonts w:ascii="Times New Roman" w:hAnsi="Times New Roman" w:cs="Times New Roman"/>
            <w:noProof/>
          </w:rPr>
          <w:t>9.11.2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Vyučovací předmět: Pracovní vyučování II. stupeň</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_Toc63255614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267</w:t>
        </w:r>
        <w:r w:rsidR="00A6435E" w:rsidRPr="003D7046">
          <w:rPr>
            <w:rFonts w:ascii="Times New Roman" w:hAnsi="Times New Roman" w:cs="Times New Roman"/>
            <w:noProof/>
            <w:webHidden/>
          </w:rPr>
          <w:fldChar w:fldCharType="end"/>
        </w:r>
      </w:hyperlink>
    </w:p>
    <w:p w:rsidR="003D7046" w:rsidRPr="003D7046" w:rsidRDefault="003D7046" w:rsidP="003D7046">
      <w:pPr>
        <w:rPr>
          <w:rFonts w:eastAsiaTheme="minorEastAsia"/>
        </w:rPr>
      </w:pPr>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615" w:history="1">
        <w:r w:rsidR="003D7046" w:rsidRPr="003D7046">
          <w:rPr>
            <w:rStyle w:val="Hypertextovodkaz"/>
            <w:rFonts w:ascii="Times New Roman" w:hAnsi="Times New Roman" w:cs="Times New Roman"/>
          </w:rPr>
          <w:t>10.</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ZÁKLADNÍ ŠKOLA SPECIÁLNÍ</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_Toc63255615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270</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17" w:history="1">
        <w:r w:rsidR="003D7046" w:rsidRPr="003D7046">
          <w:rPr>
            <w:rStyle w:val="Hypertextovodkaz"/>
            <w:rFonts w:ascii="Times New Roman" w:hAnsi="Times New Roman" w:cs="Times New Roman"/>
            <w:noProof/>
          </w:rPr>
          <w:t>10.1.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Hodnocení žáků</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_Toc63255617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23" w:history="1">
        <w:r w:rsidR="003D7046" w:rsidRPr="003D7046">
          <w:rPr>
            <w:rStyle w:val="Hypertextovodkaz"/>
            <w:rFonts w:ascii="Times New Roman" w:hAnsi="Times New Roman" w:cs="Times New Roman"/>
            <w:noProof/>
          </w:rPr>
          <w:t>10.2.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Cíle vzdělávání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276</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24" w:history="1">
        <w:r w:rsidR="003D7046" w:rsidRPr="003D7046">
          <w:rPr>
            <w:rStyle w:val="Hypertextovodkaz"/>
            <w:rFonts w:ascii="Times New Roman" w:hAnsi="Times New Roman" w:cs="Times New Roman"/>
            <w:noProof/>
          </w:rPr>
          <w:t>10.3.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Zabezpečení výuky žáků s kombinací postižení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25" w:history="1">
        <w:r w:rsidR="003D7046" w:rsidRPr="003D7046">
          <w:rPr>
            <w:rStyle w:val="Hypertextovodkaz"/>
            <w:rFonts w:ascii="Times New Roman" w:hAnsi="Times New Roman" w:cs="Times New Roman"/>
            <w:noProof/>
          </w:rPr>
          <w:t>10.4.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Průřezová témata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26" w:history="1">
        <w:r w:rsidR="003D7046" w:rsidRPr="003D7046">
          <w:rPr>
            <w:rStyle w:val="Hypertextovodkaz"/>
            <w:rFonts w:ascii="Times New Roman" w:hAnsi="Times New Roman" w:cs="Times New Roman"/>
            <w:noProof/>
          </w:rPr>
          <w:t>10.4.1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Osobnostní a sociální výchova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278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27" w:history="1">
        <w:r w:rsidR="003D7046" w:rsidRPr="003D7046">
          <w:rPr>
            <w:rStyle w:val="Hypertextovodkaz"/>
            <w:rFonts w:ascii="Times New Roman" w:hAnsi="Times New Roman" w:cs="Times New Roman"/>
            <w:noProof/>
          </w:rPr>
          <w:t>10.4.2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Environmentální výchova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28" w:history="1">
        <w:r w:rsidR="003D7046" w:rsidRPr="003D7046">
          <w:rPr>
            <w:rStyle w:val="Hypertextovodkaz"/>
            <w:rFonts w:ascii="Times New Roman" w:hAnsi="Times New Roman" w:cs="Times New Roman"/>
            <w:noProof/>
          </w:rPr>
          <w:t>10.4.3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Mediální výchova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29" w:history="1">
        <w:r w:rsidR="003D7046" w:rsidRPr="003D7046">
          <w:rPr>
            <w:rStyle w:val="Hypertextovodkaz"/>
            <w:rFonts w:ascii="Times New Roman" w:hAnsi="Times New Roman" w:cs="Times New Roman"/>
            <w:noProof/>
          </w:rPr>
          <w:t>10.5.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_Toc63255629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284</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30" w:history="1">
        <w:r w:rsidR="003D7046" w:rsidRPr="003D7046">
          <w:rPr>
            <w:rStyle w:val="Hypertextovodkaz"/>
            <w:rFonts w:ascii="Times New Roman" w:hAnsi="Times New Roman" w:cs="Times New Roman"/>
            <w:noProof/>
          </w:rPr>
          <w:t>10.6.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Učební plán</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287</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31" w:history="1">
        <w:r w:rsidR="003D7046" w:rsidRPr="003D7046">
          <w:rPr>
            <w:rStyle w:val="Hypertextovodkaz"/>
            <w:rFonts w:ascii="Times New Roman" w:hAnsi="Times New Roman" w:cs="Times New Roman"/>
            <w:noProof/>
          </w:rPr>
          <w:t>10.7.</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oblasti pro I. díl</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35" w:history="1">
        <w:r w:rsidR="003D7046" w:rsidRPr="003D7046">
          <w:rPr>
            <w:rStyle w:val="Hypertextovodkaz"/>
            <w:rFonts w:ascii="Times New Roman" w:hAnsi="Times New Roman" w:cs="Times New Roman"/>
            <w:noProof/>
          </w:rPr>
          <w:t>10.7.1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Jazyk a jazyková komunikace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288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36" w:history="1">
        <w:r w:rsidR="003D7046" w:rsidRPr="003D7046">
          <w:rPr>
            <w:rStyle w:val="Hypertextovodkaz"/>
            <w:rFonts w:ascii="Times New Roman" w:hAnsi="Times New Roman" w:cs="Times New Roman"/>
            <w:noProof/>
          </w:rPr>
          <w:t>10.7.2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Matematika a její aplikace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301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37" w:history="1">
        <w:r w:rsidR="003D7046" w:rsidRPr="003D7046">
          <w:rPr>
            <w:rStyle w:val="Hypertextovodkaz"/>
            <w:rFonts w:ascii="Times New Roman" w:hAnsi="Times New Roman" w:cs="Times New Roman"/>
            <w:noProof/>
          </w:rPr>
          <w:t>10.7.3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Informační a komunikační technologie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309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38" w:history="1">
        <w:r w:rsidR="003D7046" w:rsidRPr="003D7046">
          <w:rPr>
            <w:rStyle w:val="Hypertextovodkaz"/>
            <w:rFonts w:ascii="Times New Roman" w:hAnsi="Times New Roman" w:cs="Times New Roman"/>
            <w:noProof/>
          </w:rPr>
          <w:t>10.7.4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313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39" w:history="1">
        <w:r w:rsidR="003D7046" w:rsidRPr="003D7046">
          <w:rPr>
            <w:rStyle w:val="Hypertextovodkaz"/>
            <w:rFonts w:ascii="Times New Roman" w:hAnsi="Times New Roman" w:cs="Times New Roman"/>
            <w:noProof/>
          </w:rPr>
          <w:t>10.7.5</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společnost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_Toc63255639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321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0" w:history="1">
        <w:r w:rsidR="003D7046" w:rsidRPr="003D7046">
          <w:rPr>
            <w:rStyle w:val="Hypertextovodkaz"/>
            <w:rFonts w:ascii="Times New Roman" w:hAnsi="Times New Roman" w:cs="Times New Roman"/>
            <w:noProof/>
          </w:rPr>
          <w:t>10.7.6</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příroda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325</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1" w:history="1">
        <w:r w:rsidR="003D7046" w:rsidRPr="003D7046">
          <w:rPr>
            <w:rStyle w:val="Hypertextovodkaz"/>
            <w:rFonts w:ascii="Times New Roman" w:hAnsi="Times New Roman" w:cs="Times New Roman"/>
            <w:noProof/>
          </w:rPr>
          <w:t>10.7.7</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Umění a kultura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330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2" w:history="1">
        <w:r w:rsidR="003D7046" w:rsidRPr="003D7046">
          <w:rPr>
            <w:rStyle w:val="Hypertextovodkaz"/>
            <w:rFonts w:ascii="Times New Roman" w:hAnsi="Times New Roman" w:cs="Times New Roman"/>
            <w:noProof/>
          </w:rPr>
          <w:t>10.7.8</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zdraví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336</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3" w:history="1">
        <w:r w:rsidR="003D7046" w:rsidRPr="003D7046">
          <w:rPr>
            <w:rStyle w:val="Hypertextovodkaz"/>
            <w:rFonts w:ascii="Times New Roman" w:hAnsi="Times New Roman" w:cs="Times New Roman"/>
            <w:noProof/>
          </w:rPr>
          <w:t>10.7.9</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svět práce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341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44" w:history="1">
        <w:r w:rsidR="003D7046" w:rsidRPr="003D7046">
          <w:rPr>
            <w:rStyle w:val="Hypertextovodkaz"/>
            <w:rFonts w:ascii="Times New Roman" w:hAnsi="Times New Roman" w:cs="Times New Roman"/>
            <w:noProof/>
          </w:rPr>
          <w:t>10.8.</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oblasti pro II. Díl</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347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6" w:history="1">
        <w:r w:rsidR="003D7046" w:rsidRPr="003D7046">
          <w:rPr>
            <w:rStyle w:val="Hypertextovodkaz"/>
            <w:rFonts w:ascii="Times New Roman" w:hAnsi="Times New Roman" w:cs="Times New Roman"/>
            <w:noProof/>
          </w:rPr>
          <w:t>10.8.1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komunikace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_Toc63255646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347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7" w:history="1">
        <w:r w:rsidR="003D7046" w:rsidRPr="003D7046">
          <w:rPr>
            <w:rStyle w:val="Hypertextovodkaz"/>
            <w:rFonts w:ascii="Times New Roman" w:hAnsi="Times New Roman" w:cs="Times New Roman"/>
            <w:noProof/>
          </w:rPr>
          <w:t>10.8.2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jeho svět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354</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8" w:history="1">
        <w:r w:rsidR="003D7046" w:rsidRPr="003D7046">
          <w:rPr>
            <w:rStyle w:val="Hypertextovodkaz"/>
            <w:rFonts w:ascii="Times New Roman" w:hAnsi="Times New Roman" w:cs="Times New Roman"/>
            <w:noProof/>
          </w:rPr>
          <w:t>10.8.3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Umění a kultura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359</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49" w:history="1">
        <w:r w:rsidR="003D7046" w:rsidRPr="003D7046">
          <w:rPr>
            <w:rStyle w:val="Hypertextovodkaz"/>
            <w:rFonts w:ascii="Times New Roman" w:hAnsi="Times New Roman" w:cs="Times New Roman"/>
            <w:noProof/>
          </w:rPr>
          <w:t>10.8.4</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zdraví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_Toc63255649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363</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50" w:history="1">
        <w:r w:rsidR="003D7046" w:rsidRPr="003D7046">
          <w:rPr>
            <w:rStyle w:val="Hypertextovodkaz"/>
            <w:rFonts w:ascii="Times New Roman" w:hAnsi="Times New Roman" w:cs="Times New Roman"/>
            <w:noProof/>
          </w:rPr>
          <w:t>10.8.5</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Člověk a svět práce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_Toc63255650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367</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651" w:history="1">
        <w:r w:rsidR="003D7046" w:rsidRPr="003D7046">
          <w:rPr>
            <w:rStyle w:val="Hypertextovodkaz"/>
            <w:rFonts w:ascii="Times New Roman" w:hAnsi="Times New Roman" w:cs="Times New Roman"/>
          </w:rPr>
          <w:t>11.</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PŘÍPRAVNÁ TŘÍDA</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_Toc63255651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373</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53" w:history="1">
        <w:r w:rsidR="003D7046" w:rsidRPr="003D7046">
          <w:rPr>
            <w:rStyle w:val="Hypertextovodkaz"/>
            <w:rFonts w:ascii="Times New Roman" w:hAnsi="Times New Roman" w:cs="Times New Roman"/>
            <w:noProof/>
          </w:rPr>
          <w:t>11.1.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Charakteristika přípravné třídy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_Toc63255653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373</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54" w:history="1">
        <w:r w:rsidR="003D7046" w:rsidRPr="003D7046">
          <w:rPr>
            <w:rStyle w:val="Hypertextovodkaz"/>
            <w:rFonts w:ascii="Times New Roman" w:hAnsi="Times New Roman" w:cs="Times New Roman"/>
            <w:noProof/>
          </w:rPr>
          <w:t>11.2.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Klíčové kompetence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_Toc63255654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373</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55" w:history="1">
        <w:r w:rsidR="003D7046" w:rsidRPr="003D7046">
          <w:rPr>
            <w:rStyle w:val="Hypertextovodkaz"/>
            <w:rFonts w:ascii="Times New Roman" w:hAnsi="Times New Roman" w:cs="Times New Roman"/>
            <w:noProof/>
          </w:rPr>
          <w:t>11.3.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Vazba na  průřezová témata ŠVP ZŠ</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_Toc63255655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375</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60" w:history="1">
        <w:r w:rsidR="003D7046" w:rsidRPr="003D7046">
          <w:rPr>
            <w:rStyle w:val="Hypertextovodkaz"/>
            <w:rFonts w:ascii="Times New Roman" w:hAnsi="Times New Roman" w:cs="Times New Roman"/>
            <w:noProof/>
          </w:rPr>
          <w:t>11.4.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Vzdělávací oblasti</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_Toc63255660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377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62" w:history="1">
        <w:r w:rsidR="003D7046" w:rsidRPr="003D7046">
          <w:rPr>
            <w:rStyle w:val="Hypertextovodkaz"/>
            <w:rFonts w:ascii="Times New Roman" w:hAnsi="Times New Roman" w:cs="Times New Roman"/>
            <w:noProof/>
          </w:rPr>
          <w:t>11.4.1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Vzdělávací obsah</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_Toc63255662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378</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67" w:history="1">
        <w:r w:rsidR="003D7046" w:rsidRPr="003D7046">
          <w:rPr>
            <w:rStyle w:val="Hypertextovodkaz"/>
            <w:rFonts w:ascii="Times New Roman" w:hAnsi="Times New Roman" w:cs="Times New Roman"/>
            <w:noProof/>
          </w:rPr>
          <w:t>11.5.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Hodnocení dětí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_Toc63255667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390</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668" w:history="1">
        <w:r w:rsidR="003D7046" w:rsidRPr="003D7046">
          <w:rPr>
            <w:rStyle w:val="Hypertextovodkaz"/>
            <w:rFonts w:ascii="Times New Roman" w:hAnsi="Times New Roman" w:cs="Times New Roman"/>
          </w:rPr>
          <w:t>12.</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ŠKOLNÍ DRUŽINA</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_Toc63255668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391</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0" w:history="1">
        <w:r w:rsidR="003D7046" w:rsidRPr="003D7046">
          <w:rPr>
            <w:rStyle w:val="Hypertextovodkaz"/>
            <w:rFonts w:ascii="Times New Roman" w:hAnsi="Times New Roman" w:cs="Times New Roman"/>
            <w:noProof/>
          </w:rPr>
          <w:t>12.1.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Charakteristika školní družiny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_Toc63255670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391</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1" w:history="1">
        <w:r w:rsidR="003D7046" w:rsidRPr="003D7046">
          <w:rPr>
            <w:rStyle w:val="Hypertextovodkaz"/>
            <w:rFonts w:ascii="Times New Roman" w:hAnsi="Times New Roman" w:cs="Times New Roman"/>
            <w:noProof/>
          </w:rPr>
          <w:t>12.2.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Provoz družiny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_Toc63255671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2" w:history="1">
        <w:r w:rsidR="003D7046" w:rsidRPr="003D7046">
          <w:rPr>
            <w:rStyle w:val="Hypertextovodkaz"/>
            <w:rFonts w:ascii="Times New Roman" w:hAnsi="Times New Roman" w:cs="Times New Roman"/>
            <w:noProof/>
          </w:rPr>
          <w:t>12.3.</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Činnost školní družiny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3" w:history="1">
        <w:r w:rsidR="003D7046" w:rsidRPr="003D7046">
          <w:rPr>
            <w:rStyle w:val="Hypertextovodkaz"/>
            <w:rFonts w:ascii="Times New Roman" w:hAnsi="Times New Roman" w:cs="Times New Roman"/>
            <w:noProof/>
          </w:rPr>
          <w:t>12.4.</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Realizace průřezových témat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392</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4" w:history="1">
        <w:r w:rsidR="003D7046" w:rsidRPr="003D7046">
          <w:rPr>
            <w:rStyle w:val="Hypertextovodkaz"/>
            <w:rFonts w:ascii="Times New Roman" w:hAnsi="Times New Roman" w:cs="Times New Roman"/>
            <w:noProof/>
          </w:rPr>
          <w:t>12.5.</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Výchovné a vzdělávací strategie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393</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5" w:history="1">
        <w:r w:rsidR="003D7046" w:rsidRPr="003D7046">
          <w:rPr>
            <w:rStyle w:val="Hypertextovodkaz"/>
            <w:rFonts w:ascii="Times New Roman" w:hAnsi="Times New Roman" w:cs="Times New Roman"/>
            <w:noProof/>
          </w:rPr>
          <w:t>12.6.</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Obsah činnosti školní družiny</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394</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676" w:history="1">
        <w:r w:rsidR="003D7046" w:rsidRPr="003D7046">
          <w:rPr>
            <w:rStyle w:val="Hypertextovodkaz"/>
            <w:rFonts w:ascii="Times New Roman" w:hAnsi="Times New Roman" w:cs="Times New Roman"/>
          </w:rPr>
          <w:t>13.</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HODNOCENÍ ŽÁKŮ A AUTOEVALUACE ŠKOLY</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_Toc63255676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397</w:t>
        </w:r>
        <w:r w:rsidR="00A6435E" w:rsidRPr="003D7046">
          <w:rPr>
            <w:rFonts w:ascii="Times New Roman" w:hAnsi="Times New Roman" w:cs="Times New Roman"/>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78" w:history="1">
        <w:r w:rsidR="003D7046" w:rsidRPr="003D7046">
          <w:rPr>
            <w:rStyle w:val="Hypertextovodkaz"/>
            <w:rFonts w:ascii="Times New Roman" w:hAnsi="Times New Roman" w:cs="Times New Roman"/>
            <w:noProof/>
          </w:rPr>
          <w:t>13.1.</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Hodnocení a klasifikace žáků</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_Toc63255678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2" w:history="1">
        <w:r w:rsidR="003D7046" w:rsidRPr="003D7046">
          <w:rPr>
            <w:rStyle w:val="Hypertextovodkaz"/>
            <w:rFonts w:ascii="Times New Roman" w:hAnsi="Times New Roman" w:cs="Times New Roman"/>
            <w:noProof/>
          </w:rPr>
          <w:t>13.1.1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Kritéria hodnocení žáka</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_Toc63255682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397</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3" w:history="1">
        <w:r w:rsidR="003D7046" w:rsidRPr="003D7046">
          <w:rPr>
            <w:rStyle w:val="Hypertextovodkaz"/>
            <w:rFonts w:ascii="Times New Roman" w:hAnsi="Times New Roman" w:cs="Times New Roman"/>
            <w:noProof/>
          </w:rPr>
          <w:t>13.1.2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Pravidla pro  hodnocení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_Toc63255683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398</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4" w:history="1">
        <w:r w:rsidR="003D7046" w:rsidRPr="003D7046">
          <w:rPr>
            <w:rStyle w:val="Hypertextovodkaz"/>
            <w:rFonts w:ascii="Times New Roman" w:hAnsi="Times New Roman" w:cs="Times New Roman"/>
            <w:noProof/>
          </w:rPr>
          <w:t>13.1.3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Způsoby hodnocení</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_Toc63255684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400</w:t>
        </w:r>
        <w:r w:rsidR="00A6435E" w:rsidRPr="003D7046">
          <w:rPr>
            <w:rFonts w:ascii="Times New Roman" w:hAnsi="Times New Roman" w:cs="Times New Roman"/>
            <w:noProof/>
            <w:webHidden/>
          </w:rPr>
          <w:fldChar w:fldCharType="end"/>
        </w:r>
      </w:hyperlink>
    </w:p>
    <w:p w:rsidR="003D7046" w:rsidRPr="003D7046" w:rsidRDefault="00954A51">
      <w:pPr>
        <w:pStyle w:val="Obsah2"/>
        <w:tabs>
          <w:tab w:val="left" w:pos="1680"/>
          <w:tab w:val="right" w:leader="underscore" w:pos="10185"/>
        </w:tabs>
        <w:rPr>
          <w:rFonts w:ascii="Times New Roman" w:eastAsiaTheme="minorEastAsia" w:hAnsi="Times New Roman" w:cs="Times New Roman"/>
          <w:b w:val="0"/>
          <w:bCs w:val="0"/>
          <w:noProof/>
        </w:rPr>
      </w:pPr>
      <w:hyperlink w:anchor="_Toc63255685" w:history="1">
        <w:r w:rsidR="003D7046" w:rsidRPr="003D7046">
          <w:rPr>
            <w:rStyle w:val="Hypertextovodkaz"/>
            <w:rFonts w:ascii="Times New Roman" w:hAnsi="Times New Roman" w:cs="Times New Roman"/>
            <w:noProof/>
          </w:rPr>
          <w:t>13.2.</w:t>
        </w:r>
        <w:r w:rsidR="003D7046" w:rsidRPr="003D7046">
          <w:rPr>
            <w:rFonts w:ascii="Times New Roman" w:eastAsiaTheme="minorEastAsia" w:hAnsi="Times New Roman" w:cs="Times New Roman"/>
            <w:b w:val="0"/>
            <w:bCs w:val="0"/>
            <w:noProof/>
          </w:rPr>
          <w:tab/>
        </w:r>
        <w:r w:rsidR="003D7046" w:rsidRPr="003D7046">
          <w:rPr>
            <w:rStyle w:val="Hypertextovodkaz"/>
            <w:rFonts w:ascii="Times New Roman" w:hAnsi="Times New Roman" w:cs="Times New Roman"/>
            <w:noProof/>
          </w:rPr>
          <w:t>Autoevaluace školy a její autoevaluační činnost</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_Toc63255685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400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7" w:history="1">
        <w:r w:rsidR="003D7046" w:rsidRPr="003D7046">
          <w:rPr>
            <w:rStyle w:val="Hypertextovodkaz"/>
            <w:rFonts w:ascii="Times New Roman" w:hAnsi="Times New Roman" w:cs="Times New Roman"/>
            <w:noProof/>
          </w:rPr>
          <w:t>13.2.1</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Oblasti autoevaluace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_Toc63255687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400</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8" w:history="1">
        <w:r w:rsidR="003D7046" w:rsidRPr="003D7046">
          <w:rPr>
            <w:rStyle w:val="Hypertextovodkaz"/>
            <w:rFonts w:ascii="Times New Roman" w:hAnsi="Times New Roman" w:cs="Times New Roman"/>
            <w:noProof/>
          </w:rPr>
          <w:t>13.2.2</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Cíle a kritéria autoevaluace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_Toc63255688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401</w:t>
        </w:r>
        <w:r w:rsidR="00A6435E" w:rsidRPr="003D7046">
          <w:rPr>
            <w:rFonts w:ascii="Times New Roman" w:hAnsi="Times New Roman" w:cs="Times New Roman"/>
            <w:noProof/>
            <w:webHidden/>
          </w:rPr>
          <w:fldChar w:fldCharType="end"/>
        </w:r>
      </w:hyperlink>
    </w:p>
    <w:p w:rsidR="003D7046" w:rsidRPr="003D7046" w:rsidRDefault="00954A51">
      <w:pPr>
        <w:pStyle w:val="Obsah3"/>
        <w:tabs>
          <w:tab w:val="left" w:pos="1920"/>
          <w:tab w:val="right" w:leader="underscore" w:pos="10185"/>
        </w:tabs>
        <w:rPr>
          <w:rFonts w:ascii="Times New Roman" w:eastAsiaTheme="minorEastAsia" w:hAnsi="Times New Roman" w:cs="Times New Roman"/>
          <w:noProof/>
          <w:sz w:val="22"/>
          <w:szCs w:val="22"/>
        </w:rPr>
      </w:pPr>
      <w:hyperlink w:anchor="_Toc63255689" w:history="1">
        <w:r w:rsidR="003D7046" w:rsidRPr="003D7046">
          <w:rPr>
            <w:rStyle w:val="Hypertextovodkaz"/>
            <w:rFonts w:ascii="Times New Roman" w:hAnsi="Times New Roman" w:cs="Times New Roman"/>
            <w:noProof/>
          </w:rPr>
          <w:t>13.2.3</w:t>
        </w:r>
        <w:r w:rsidR="003D7046" w:rsidRPr="003D7046">
          <w:rPr>
            <w:rFonts w:ascii="Times New Roman" w:eastAsiaTheme="minorEastAsia" w:hAnsi="Times New Roman" w:cs="Times New Roman"/>
            <w:noProof/>
            <w:sz w:val="22"/>
            <w:szCs w:val="22"/>
          </w:rPr>
          <w:tab/>
        </w:r>
        <w:r w:rsidR="003D7046" w:rsidRPr="003D7046">
          <w:rPr>
            <w:rStyle w:val="Hypertextovodkaz"/>
            <w:rFonts w:ascii="Times New Roman" w:hAnsi="Times New Roman" w:cs="Times New Roman"/>
            <w:noProof/>
          </w:rPr>
          <w:t>Nástroje autoevaluace</w:t>
        </w:r>
        <w:r w:rsidR="003D7046" w:rsidRPr="003D7046">
          <w:rPr>
            <w:rFonts w:ascii="Times New Roman" w:hAnsi="Times New Roman" w:cs="Times New Roman"/>
            <w:noProof/>
            <w:webHidden/>
          </w:rPr>
          <w:tab/>
        </w:r>
        <w:r w:rsidR="00A6435E" w:rsidRPr="003D7046">
          <w:rPr>
            <w:rFonts w:ascii="Times New Roman" w:hAnsi="Times New Roman" w:cs="Times New Roman"/>
            <w:noProof/>
            <w:webHidden/>
          </w:rPr>
          <w:fldChar w:fldCharType="begin"/>
        </w:r>
        <w:r w:rsidR="003D7046" w:rsidRPr="003D7046">
          <w:rPr>
            <w:rFonts w:ascii="Times New Roman" w:hAnsi="Times New Roman" w:cs="Times New Roman"/>
            <w:noProof/>
            <w:webHidden/>
          </w:rPr>
          <w:instrText xml:space="preserve"> PAGEREF _Toc63255689 \h </w:instrText>
        </w:r>
        <w:r w:rsidR="00A6435E" w:rsidRPr="003D7046">
          <w:rPr>
            <w:rFonts w:ascii="Times New Roman" w:hAnsi="Times New Roman" w:cs="Times New Roman"/>
            <w:noProof/>
            <w:webHidden/>
          </w:rPr>
        </w:r>
        <w:r w:rsidR="00A6435E" w:rsidRPr="003D7046">
          <w:rPr>
            <w:rFonts w:ascii="Times New Roman" w:hAnsi="Times New Roman" w:cs="Times New Roman"/>
            <w:noProof/>
            <w:webHidden/>
          </w:rPr>
          <w:fldChar w:fldCharType="separate"/>
        </w:r>
        <w:r w:rsidR="003D7046" w:rsidRPr="003D7046">
          <w:rPr>
            <w:rFonts w:ascii="Times New Roman" w:hAnsi="Times New Roman" w:cs="Times New Roman"/>
            <w:noProof/>
            <w:webHidden/>
          </w:rPr>
          <w:t>402</w:t>
        </w:r>
        <w:r w:rsidR="00A6435E" w:rsidRPr="003D7046">
          <w:rPr>
            <w:rFonts w:ascii="Times New Roman" w:hAnsi="Times New Roman" w:cs="Times New Roman"/>
            <w:noProof/>
            <w:webHidden/>
          </w:rPr>
          <w:fldChar w:fldCharType="end"/>
        </w:r>
      </w:hyperlink>
    </w:p>
    <w:p w:rsidR="003D7046" w:rsidRPr="003D7046" w:rsidRDefault="00954A51">
      <w:pPr>
        <w:pStyle w:val="Obsah1"/>
        <w:rPr>
          <w:rFonts w:ascii="Times New Roman" w:eastAsiaTheme="minorEastAsia" w:hAnsi="Times New Roman" w:cs="Times New Roman"/>
          <w:b w:val="0"/>
          <w:bCs w:val="0"/>
          <w:iCs w:val="0"/>
          <w:sz w:val="22"/>
          <w:szCs w:val="22"/>
        </w:rPr>
      </w:pPr>
      <w:hyperlink w:anchor="_Toc63255690" w:history="1">
        <w:r w:rsidR="003D7046" w:rsidRPr="003D7046">
          <w:rPr>
            <w:rStyle w:val="Hypertextovodkaz"/>
            <w:rFonts w:ascii="Times New Roman" w:hAnsi="Times New Roman" w:cs="Times New Roman"/>
          </w:rPr>
          <w:t>14.</w:t>
        </w:r>
        <w:r w:rsidR="003D7046" w:rsidRPr="003D7046">
          <w:rPr>
            <w:rFonts w:ascii="Times New Roman" w:eastAsiaTheme="minorEastAsia" w:hAnsi="Times New Roman" w:cs="Times New Roman"/>
            <w:b w:val="0"/>
            <w:bCs w:val="0"/>
            <w:iCs w:val="0"/>
            <w:sz w:val="22"/>
            <w:szCs w:val="22"/>
          </w:rPr>
          <w:tab/>
        </w:r>
        <w:r w:rsidR="003D7046" w:rsidRPr="003D7046">
          <w:rPr>
            <w:rStyle w:val="Hypertextovodkaz"/>
            <w:rFonts w:ascii="Times New Roman" w:hAnsi="Times New Roman" w:cs="Times New Roman"/>
          </w:rPr>
          <w:t>POZNÁMKY</w:t>
        </w:r>
        <w:r w:rsidR="003D7046" w:rsidRPr="003D7046">
          <w:rPr>
            <w:rFonts w:ascii="Times New Roman" w:hAnsi="Times New Roman" w:cs="Times New Roman"/>
            <w:webHidden/>
          </w:rPr>
          <w:tab/>
        </w:r>
        <w:r w:rsidR="00A6435E" w:rsidRPr="003D7046">
          <w:rPr>
            <w:rFonts w:ascii="Times New Roman" w:hAnsi="Times New Roman" w:cs="Times New Roman"/>
            <w:webHidden/>
          </w:rPr>
          <w:fldChar w:fldCharType="begin"/>
        </w:r>
        <w:r w:rsidR="003D7046" w:rsidRPr="003D7046">
          <w:rPr>
            <w:rFonts w:ascii="Times New Roman" w:hAnsi="Times New Roman" w:cs="Times New Roman"/>
            <w:webHidden/>
          </w:rPr>
          <w:instrText xml:space="preserve"> PAGEREF _Toc63255690 \h </w:instrText>
        </w:r>
        <w:r w:rsidR="00A6435E" w:rsidRPr="003D7046">
          <w:rPr>
            <w:rFonts w:ascii="Times New Roman" w:hAnsi="Times New Roman" w:cs="Times New Roman"/>
            <w:webHidden/>
          </w:rPr>
        </w:r>
        <w:r w:rsidR="00A6435E" w:rsidRPr="003D7046">
          <w:rPr>
            <w:rFonts w:ascii="Times New Roman" w:hAnsi="Times New Roman" w:cs="Times New Roman"/>
            <w:webHidden/>
          </w:rPr>
          <w:fldChar w:fldCharType="separate"/>
        </w:r>
        <w:r w:rsidR="003D7046" w:rsidRPr="003D7046">
          <w:rPr>
            <w:rFonts w:ascii="Times New Roman" w:hAnsi="Times New Roman" w:cs="Times New Roman"/>
            <w:webHidden/>
          </w:rPr>
          <w:t>405</w:t>
        </w:r>
        <w:r w:rsidR="00A6435E" w:rsidRPr="003D7046">
          <w:rPr>
            <w:rFonts w:ascii="Times New Roman" w:hAnsi="Times New Roman" w:cs="Times New Roman"/>
            <w:webHidden/>
          </w:rPr>
          <w:fldChar w:fldCharType="end"/>
        </w:r>
      </w:hyperlink>
    </w:p>
    <w:p w:rsidR="009139B9" w:rsidRDefault="00A6435E" w:rsidP="009139B9">
      <w:pPr>
        <w:ind w:left="2123"/>
      </w:pPr>
      <w:r>
        <w:rPr>
          <w:rFonts w:asciiTheme="minorHAnsi" w:hAnsiTheme="minorHAnsi" w:cstheme="minorHAnsi"/>
          <w:bCs/>
          <w:i/>
          <w:iCs/>
          <w:noProof/>
          <w:u w:color="000000"/>
        </w:rPr>
        <w:fldChar w:fldCharType="end"/>
      </w:r>
    </w:p>
    <w:p w:rsidR="0013105C" w:rsidRDefault="0013105C" w:rsidP="00246547">
      <w:r>
        <w:br w:type="page"/>
      </w:r>
    </w:p>
    <w:p w:rsidR="0031108B" w:rsidRPr="00A30E69" w:rsidRDefault="002D7226" w:rsidP="00740E99">
      <w:pPr>
        <w:pStyle w:val="Nadpis1"/>
        <w:rPr>
          <w:sz w:val="32"/>
        </w:rPr>
      </w:pPr>
      <w:bookmarkStart w:id="0" w:name="_Toc62907058"/>
      <w:bookmarkStart w:id="1" w:name="_Toc62913975"/>
      <w:bookmarkStart w:id="2" w:name="_Toc62914950"/>
      <w:bookmarkStart w:id="3" w:name="_Toc63255439"/>
      <w:r w:rsidRPr="00A30E69">
        <w:rPr>
          <w:sz w:val="32"/>
        </w:rPr>
        <w:lastRenderedPageBreak/>
        <w:t>IDENTIFIKAČNÍ ÚDAJE</w:t>
      </w:r>
      <w:bookmarkEnd w:id="0"/>
      <w:bookmarkEnd w:id="1"/>
      <w:bookmarkEnd w:id="2"/>
      <w:bookmarkEnd w:id="3"/>
    </w:p>
    <w:p w:rsidR="000F7960" w:rsidRPr="00A30E69" w:rsidRDefault="0031108B" w:rsidP="00954068">
      <w:pPr>
        <w:pStyle w:val="Nadpis2"/>
        <w:rPr>
          <w:sz w:val="32"/>
        </w:rPr>
      </w:pPr>
      <w:bookmarkStart w:id="4" w:name="_Toc494540311"/>
      <w:bookmarkStart w:id="5" w:name="_Toc62907059"/>
      <w:bookmarkStart w:id="6" w:name="_Toc62913976"/>
      <w:bookmarkStart w:id="7" w:name="_Toc62914951"/>
      <w:bookmarkStart w:id="8" w:name="_Toc63255440"/>
      <w:r w:rsidRPr="00A30E69">
        <w:rPr>
          <w:sz w:val="32"/>
        </w:rPr>
        <w:t>Název vzdělávacího programu</w:t>
      </w:r>
      <w:bookmarkEnd w:id="4"/>
      <w:bookmarkEnd w:id="5"/>
      <w:bookmarkEnd w:id="6"/>
      <w:bookmarkEnd w:id="7"/>
      <w:bookmarkEnd w:id="8"/>
    </w:p>
    <w:p w:rsidR="0031108B" w:rsidRPr="00A30E69" w:rsidRDefault="0031108B" w:rsidP="00246547">
      <w:r w:rsidRPr="00A30E69">
        <w:t>Školní vzdělávací program ZŠ</w:t>
      </w:r>
      <w:r w:rsidR="00E55BB1" w:rsidRPr="00A30E69">
        <w:t xml:space="preserve"> a </w:t>
      </w:r>
      <w:r w:rsidRPr="00A30E69">
        <w:t>MŠ Toužim – Prakticky</w:t>
      </w:r>
      <w:r w:rsidR="00E55BB1" w:rsidRPr="00A30E69">
        <w:t xml:space="preserve"> do </w:t>
      </w:r>
      <w:r w:rsidRPr="00A30E69">
        <w:t>života</w:t>
      </w:r>
    </w:p>
    <w:p w:rsidR="000F7960" w:rsidRPr="00A30E69" w:rsidRDefault="000F7960" w:rsidP="00246547">
      <w:pPr>
        <w:rPr>
          <w:sz w:val="22"/>
        </w:rPr>
      </w:pPr>
    </w:p>
    <w:p w:rsidR="0031108B" w:rsidRPr="00A30E69" w:rsidRDefault="0031108B" w:rsidP="00954068">
      <w:pPr>
        <w:pStyle w:val="Nadpis2"/>
        <w:rPr>
          <w:sz w:val="32"/>
        </w:rPr>
      </w:pPr>
      <w:bookmarkStart w:id="9" w:name="_Toc494540312"/>
      <w:bookmarkStart w:id="10" w:name="_Toc62907060"/>
      <w:bookmarkStart w:id="11" w:name="_Toc62913977"/>
      <w:bookmarkStart w:id="12" w:name="_Toc62914952"/>
      <w:bookmarkStart w:id="13" w:name="_Toc63255441"/>
      <w:r w:rsidRPr="00A30E69">
        <w:rPr>
          <w:sz w:val="32"/>
        </w:rPr>
        <w:t>Předkladatel</w:t>
      </w:r>
      <w:bookmarkEnd w:id="9"/>
      <w:bookmarkEnd w:id="10"/>
      <w:bookmarkEnd w:id="11"/>
      <w:bookmarkEnd w:id="12"/>
      <w:bookmarkEnd w:id="13"/>
    </w:p>
    <w:p w:rsidR="0031108B" w:rsidRPr="00A30E69" w:rsidRDefault="0031108B" w:rsidP="00246547">
      <w:pPr>
        <w:rPr>
          <w:i/>
        </w:rPr>
      </w:pPr>
      <w:r w:rsidRPr="00A30E69">
        <w:t>Základní škola</w:t>
      </w:r>
      <w:r w:rsidR="00E55BB1" w:rsidRPr="00A30E69">
        <w:t xml:space="preserve"> a </w:t>
      </w:r>
      <w:r w:rsidRPr="00A30E69">
        <w:t>mateřská škola Toužim, příspěvková organizace</w:t>
      </w:r>
    </w:p>
    <w:p w:rsidR="0031108B" w:rsidRPr="00A30E69" w:rsidRDefault="0031108B" w:rsidP="00246547">
      <w:pPr>
        <w:rPr>
          <w:b/>
          <w:bCs/>
        </w:rPr>
      </w:pPr>
      <w:r w:rsidRPr="00A30E69">
        <w:rPr>
          <w:b/>
        </w:rPr>
        <w:t>Adresa:</w:t>
      </w:r>
      <w:r w:rsidRPr="00A30E69">
        <w:tab/>
      </w:r>
      <w:r w:rsidRPr="00A30E69">
        <w:tab/>
      </w:r>
      <w:r w:rsidRPr="00A30E69">
        <w:tab/>
        <w:t>Plzeňská 395</w:t>
      </w:r>
      <w:r w:rsidRPr="00A30E69">
        <w:rPr>
          <w:b/>
          <w:bCs/>
        </w:rPr>
        <w:t xml:space="preserve">, </w:t>
      </w:r>
      <w:r w:rsidRPr="00A30E69">
        <w:t>364 01 Toužim</w:t>
      </w:r>
    </w:p>
    <w:p w:rsidR="0031108B" w:rsidRPr="00A30E69" w:rsidRDefault="0031108B" w:rsidP="00246547">
      <w:proofErr w:type="gramStart"/>
      <w:r w:rsidRPr="00A30E69">
        <w:t xml:space="preserve">IZO:   </w:t>
      </w:r>
      <w:proofErr w:type="gramEnd"/>
      <w:r w:rsidRPr="00A30E69">
        <w:t xml:space="preserve">  </w:t>
      </w:r>
      <w:r w:rsidRPr="00A30E69">
        <w:tab/>
      </w:r>
      <w:r w:rsidRPr="00A30E69">
        <w:tab/>
      </w:r>
      <w:r w:rsidRPr="00A30E69">
        <w:tab/>
        <w:t>600067700</w:t>
      </w:r>
    </w:p>
    <w:p w:rsidR="0031108B" w:rsidRPr="00A30E69" w:rsidRDefault="00246547" w:rsidP="00246547">
      <w:proofErr w:type="gramStart"/>
      <w:r w:rsidRPr="00A30E69">
        <w:t xml:space="preserve">IČO:   </w:t>
      </w:r>
      <w:proofErr w:type="gramEnd"/>
      <w:r w:rsidRPr="00A30E69">
        <w:t xml:space="preserve"> </w:t>
      </w:r>
      <w:r w:rsidRPr="00A30E69">
        <w:tab/>
      </w:r>
      <w:r w:rsidRPr="00A30E69">
        <w:tab/>
      </w:r>
      <w:r w:rsidRPr="00A30E69">
        <w:tab/>
      </w:r>
      <w:r w:rsidR="0031108B" w:rsidRPr="00A30E69">
        <w:t>606114</w:t>
      </w:r>
      <w:r w:rsidR="00753EA4" w:rsidRPr="00A30E69">
        <w:t>4</w:t>
      </w:r>
      <w:r w:rsidR="0031108B" w:rsidRPr="00A30E69">
        <w:t>88</w:t>
      </w:r>
    </w:p>
    <w:p w:rsidR="0031108B" w:rsidRPr="00A30E69" w:rsidRDefault="0031108B" w:rsidP="00246547">
      <w:r w:rsidRPr="00A30E69">
        <w:rPr>
          <w:b/>
          <w:bCs/>
        </w:rPr>
        <w:t>Ředitelka školy:</w:t>
      </w:r>
      <w:r w:rsidRPr="00A30E69">
        <w:rPr>
          <w:b/>
          <w:bCs/>
        </w:rPr>
        <w:tab/>
      </w:r>
      <w:r w:rsidRPr="00A30E69">
        <w:rPr>
          <w:b/>
          <w:bCs/>
        </w:rPr>
        <w:tab/>
      </w:r>
      <w:r w:rsidRPr="00A30E69">
        <w:t>PaedDr. Ingrid Franková</w:t>
      </w:r>
    </w:p>
    <w:p w:rsidR="0031108B" w:rsidRPr="00A30E69" w:rsidRDefault="0031108B" w:rsidP="00246547">
      <w:r w:rsidRPr="00A30E69">
        <w:rPr>
          <w:b/>
        </w:rPr>
        <w:t>Koordinátoři ŠVP:</w:t>
      </w:r>
      <w:r w:rsidRPr="00A30E69">
        <w:rPr>
          <w:b/>
        </w:rPr>
        <w:tab/>
      </w:r>
      <w:r w:rsidR="000F7960" w:rsidRPr="00A30E69">
        <w:rPr>
          <w:b/>
        </w:rPr>
        <w:tab/>
      </w:r>
      <w:r w:rsidRPr="00A30E69">
        <w:t>Mgr. Renáta Drechslerová</w:t>
      </w:r>
    </w:p>
    <w:p w:rsidR="00C26C36" w:rsidRPr="00A30E69" w:rsidRDefault="00C26C36" w:rsidP="00246547">
      <w:r w:rsidRPr="00A30E69">
        <w:tab/>
      </w:r>
      <w:r w:rsidRPr="00A30E69">
        <w:tab/>
      </w:r>
      <w:r w:rsidRPr="00A30E69">
        <w:tab/>
      </w:r>
      <w:r w:rsidRPr="00A30E69">
        <w:tab/>
        <w:t>Mgr. Marcela Kaderová</w:t>
      </w:r>
    </w:p>
    <w:p w:rsidR="0031108B" w:rsidRPr="00A30E69" w:rsidRDefault="0031108B" w:rsidP="00246547">
      <w:r w:rsidRPr="00A30E69">
        <w:rPr>
          <w:b/>
        </w:rPr>
        <w:tab/>
      </w:r>
      <w:r w:rsidR="00246547" w:rsidRPr="00A30E69">
        <w:rPr>
          <w:b/>
        </w:rPr>
        <w:tab/>
      </w:r>
      <w:r w:rsidR="00246547" w:rsidRPr="00A30E69">
        <w:rPr>
          <w:b/>
        </w:rPr>
        <w:tab/>
      </w:r>
      <w:r w:rsidR="00246547" w:rsidRPr="00A30E69">
        <w:rPr>
          <w:b/>
        </w:rPr>
        <w:tab/>
      </w:r>
      <w:r w:rsidR="0046750E" w:rsidRPr="00A30E69">
        <w:t>Alena Bahníková</w:t>
      </w:r>
    </w:p>
    <w:p w:rsidR="0031108B" w:rsidRPr="00A30E69" w:rsidRDefault="0031108B" w:rsidP="00246547"/>
    <w:p w:rsidR="0031108B" w:rsidRPr="00A30E69" w:rsidRDefault="0031108B" w:rsidP="00954068">
      <w:pPr>
        <w:pStyle w:val="Nadpis2"/>
        <w:rPr>
          <w:sz w:val="32"/>
        </w:rPr>
      </w:pPr>
      <w:bookmarkStart w:id="14" w:name="_Toc494540313"/>
      <w:bookmarkStart w:id="15" w:name="_Toc62907061"/>
      <w:bookmarkStart w:id="16" w:name="_Toc62913978"/>
      <w:bookmarkStart w:id="17" w:name="_Toc62914953"/>
      <w:bookmarkStart w:id="18" w:name="_Toc63255442"/>
      <w:r w:rsidRPr="00A30E69">
        <w:rPr>
          <w:sz w:val="32"/>
        </w:rPr>
        <w:t>Zřizovatel</w:t>
      </w:r>
      <w:bookmarkEnd w:id="14"/>
      <w:bookmarkEnd w:id="15"/>
      <w:bookmarkEnd w:id="16"/>
      <w:bookmarkEnd w:id="17"/>
      <w:bookmarkEnd w:id="18"/>
    </w:p>
    <w:p w:rsidR="0031108B" w:rsidRPr="00A30E69" w:rsidRDefault="0031108B" w:rsidP="00246547">
      <w:pPr>
        <w:pStyle w:val="Zhlav"/>
        <w:rPr>
          <w:b/>
          <w:bCs/>
        </w:rPr>
      </w:pPr>
      <w:r w:rsidRPr="00A30E69">
        <w:t xml:space="preserve">Město Toužim, Sídliště 428, 364 </w:t>
      </w:r>
      <w:proofErr w:type="gramStart"/>
      <w:r w:rsidRPr="00A30E69">
        <w:t>28  Toužim</w:t>
      </w:r>
      <w:proofErr w:type="gramEnd"/>
      <w:r w:rsidRPr="00A30E69">
        <w:t>, IČO 00255076, www.touzim.cz</w:t>
      </w:r>
    </w:p>
    <w:p w:rsidR="0031108B" w:rsidRPr="00A30E69" w:rsidRDefault="0031108B" w:rsidP="00246547"/>
    <w:p w:rsidR="0031108B" w:rsidRPr="00A30E69" w:rsidRDefault="0031108B" w:rsidP="00954068">
      <w:pPr>
        <w:pStyle w:val="Nadpis2"/>
        <w:rPr>
          <w:sz w:val="32"/>
        </w:rPr>
      </w:pPr>
      <w:bookmarkStart w:id="19" w:name="_Toc494540314"/>
      <w:bookmarkStart w:id="20" w:name="_Toc62907062"/>
      <w:bookmarkStart w:id="21" w:name="_Toc62913979"/>
      <w:bookmarkStart w:id="22" w:name="_Toc62914954"/>
      <w:bookmarkStart w:id="23" w:name="_Toc63255443"/>
      <w:r w:rsidRPr="00A30E69">
        <w:rPr>
          <w:sz w:val="32"/>
        </w:rPr>
        <w:t>Platnost dokumentu</w:t>
      </w:r>
      <w:bookmarkEnd w:id="19"/>
      <w:bookmarkEnd w:id="20"/>
      <w:bookmarkEnd w:id="21"/>
      <w:bookmarkEnd w:id="22"/>
      <w:bookmarkEnd w:id="23"/>
    </w:p>
    <w:p w:rsidR="0031108B" w:rsidRPr="00A30E69" w:rsidRDefault="0031108B" w:rsidP="00246547">
      <w:r w:rsidRPr="00A30E69">
        <w:t>Školní vzdělávací program ZŠ</w:t>
      </w:r>
      <w:r w:rsidR="00E55BB1" w:rsidRPr="00A30E69">
        <w:t xml:space="preserve"> a </w:t>
      </w:r>
      <w:r w:rsidRPr="00A30E69">
        <w:t>MŠ Toužim – Prakticky</w:t>
      </w:r>
      <w:r w:rsidR="00E55BB1" w:rsidRPr="00A30E69">
        <w:t xml:space="preserve"> do života</w:t>
      </w:r>
      <w:r w:rsidRPr="00A30E69">
        <w:t xml:space="preserve"> vstupuje</w:t>
      </w:r>
      <w:r w:rsidR="00577685" w:rsidRPr="00A30E69">
        <w:t xml:space="preserve"> v </w:t>
      </w:r>
      <w:r w:rsidRPr="00A30E69">
        <w:t xml:space="preserve">platnost dnem </w:t>
      </w:r>
    </w:p>
    <w:p w:rsidR="0031108B" w:rsidRPr="00A30E69" w:rsidRDefault="00542077" w:rsidP="00246547">
      <w:r w:rsidRPr="00A30E69">
        <w:t>1.</w:t>
      </w:r>
      <w:r w:rsidR="00753EA4" w:rsidRPr="00A30E69">
        <w:t xml:space="preserve"> září </w:t>
      </w:r>
      <w:r w:rsidRPr="00A30E69">
        <w:t>20</w:t>
      </w:r>
      <w:r w:rsidR="007B5715">
        <w:t>20</w:t>
      </w:r>
    </w:p>
    <w:p w:rsidR="0031108B" w:rsidRPr="00A30E69" w:rsidRDefault="0031108B" w:rsidP="00246547"/>
    <w:p w:rsidR="0031108B" w:rsidRPr="00A30E69" w:rsidRDefault="0031108B" w:rsidP="00246547"/>
    <w:p w:rsidR="00281DC3" w:rsidRPr="00A30E69" w:rsidRDefault="00281DC3" w:rsidP="00246547"/>
    <w:p w:rsidR="00281DC3" w:rsidRPr="00A30E69" w:rsidRDefault="00281DC3" w:rsidP="00246547"/>
    <w:p w:rsidR="00281DC3" w:rsidRPr="00A30E69" w:rsidRDefault="00281DC3" w:rsidP="00246547"/>
    <w:p w:rsidR="00281DC3" w:rsidRPr="00A30E69" w:rsidRDefault="00281DC3" w:rsidP="00246547"/>
    <w:p w:rsidR="00281DC3" w:rsidRPr="00A30E69" w:rsidRDefault="00281DC3" w:rsidP="00246547"/>
    <w:p w:rsidR="0031108B" w:rsidRPr="00A30E69" w:rsidRDefault="0031108B" w:rsidP="00DA6A63">
      <w:pPr>
        <w:ind w:left="2123"/>
      </w:pPr>
      <w:r w:rsidRPr="00A30E69">
        <w:t>…………………………………………….</w:t>
      </w:r>
    </w:p>
    <w:p w:rsidR="0031108B" w:rsidRPr="00A30E69" w:rsidRDefault="0031108B" w:rsidP="00DA6A63">
      <w:pPr>
        <w:ind w:left="2123"/>
      </w:pPr>
      <w:r w:rsidRPr="00A30E69">
        <w:t>PaedDr. Ingrid Franková</w:t>
      </w:r>
    </w:p>
    <w:p w:rsidR="005858E8" w:rsidRPr="00A30E69" w:rsidRDefault="005858E8" w:rsidP="00246547">
      <w:r w:rsidRPr="00A30E69">
        <w:br w:type="page"/>
      </w:r>
    </w:p>
    <w:p w:rsidR="0031108B" w:rsidRPr="00A30E69" w:rsidRDefault="002D7226" w:rsidP="00740E99">
      <w:pPr>
        <w:pStyle w:val="Nadpis1"/>
        <w:rPr>
          <w:sz w:val="32"/>
          <w:szCs w:val="32"/>
        </w:rPr>
      </w:pPr>
      <w:bookmarkStart w:id="24" w:name="_Toc62907063"/>
      <w:bookmarkStart w:id="25" w:name="_Toc62913980"/>
      <w:bookmarkStart w:id="26" w:name="_Toc62914955"/>
      <w:bookmarkStart w:id="27" w:name="_Toc63255444"/>
      <w:r w:rsidRPr="00A30E69">
        <w:rPr>
          <w:sz w:val="32"/>
          <w:szCs w:val="32"/>
        </w:rPr>
        <w:lastRenderedPageBreak/>
        <w:t xml:space="preserve">CHARAKTERISTIKA </w:t>
      </w:r>
      <w:r w:rsidR="009D7A75" w:rsidRPr="00A30E69">
        <w:rPr>
          <w:sz w:val="32"/>
          <w:szCs w:val="32"/>
        </w:rPr>
        <w:t>ŠKOLY</w:t>
      </w:r>
      <w:bookmarkEnd w:id="24"/>
      <w:bookmarkEnd w:id="25"/>
      <w:bookmarkEnd w:id="26"/>
      <w:bookmarkEnd w:id="27"/>
    </w:p>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 w:val="32"/>
          <w:szCs w:val="32"/>
        </w:rPr>
      </w:pPr>
      <w:bookmarkStart w:id="28" w:name="_Toc62913981"/>
      <w:bookmarkStart w:id="29" w:name="_Toc62914956"/>
      <w:bookmarkStart w:id="30" w:name="_Toc62915245"/>
      <w:bookmarkStart w:id="31" w:name="_Toc62915493"/>
      <w:bookmarkStart w:id="32" w:name="_Toc62915880"/>
      <w:bookmarkStart w:id="33" w:name="_Toc62917499"/>
      <w:bookmarkStart w:id="34" w:name="_Toc63255014"/>
      <w:bookmarkStart w:id="35" w:name="_Toc63255445"/>
      <w:bookmarkStart w:id="36" w:name="_Toc494540316"/>
      <w:bookmarkEnd w:id="28"/>
      <w:bookmarkEnd w:id="29"/>
      <w:bookmarkEnd w:id="30"/>
      <w:bookmarkEnd w:id="31"/>
      <w:bookmarkEnd w:id="32"/>
      <w:bookmarkEnd w:id="33"/>
      <w:bookmarkEnd w:id="34"/>
      <w:bookmarkEnd w:id="35"/>
    </w:p>
    <w:p w:rsidR="0031108B" w:rsidRPr="00A30E69" w:rsidRDefault="0031108B" w:rsidP="00954068">
      <w:pPr>
        <w:pStyle w:val="Nadpis2"/>
        <w:rPr>
          <w:sz w:val="32"/>
          <w:szCs w:val="32"/>
        </w:rPr>
      </w:pPr>
      <w:bookmarkStart w:id="37" w:name="_Toc62907064"/>
      <w:bookmarkStart w:id="38" w:name="_Toc62913982"/>
      <w:bookmarkStart w:id="39" w:name="_Toc62914957"/>
      <w:bookmarkStart w:id="40" w:name="_Toc63255446"/>
      <w:r w:rsidRPr="00A30E69">
        <w:rPr>
          <w:sz w:val="32"/>
          <w:szCs w:val="32"/>
        </w:rPr>
        <w:t>Úplnost</w:t>
      </w:r>
      <w:r w:rsidR="00E55BB1" w:rsidRPr="00A30E69">
        <w:rPr>
          <w:sz w:val="32"/>
          <w:szCs w:val="32"/>
        </w:rPr>
        <w:t xml:space="preserve"> a </w:t>
      </w:r>
      <w:r w:rsidRPr="00A30E69">
        <w:rPr>
          <w:sz w:val="32"/>
          <w:szCs w:val="32"/>
        </w:rPr>
        <w:t>velikost školy</w:t>
      </w:r>
      <w:bookmarkEnd w:id="36"/>
      <w:bookmarkEnd w:id="37"/>
      <w:bookmarkEnd w:id="38"/>
      <w:bookmarkEnd w:id="39"/>
      <w:bookmarkEnd w:id="40"/>
    </w:p>
    <w:p w:rsidR="00246547" w:rsidRPr="00A30E69" w:rsidRDefault="0031108B" w:rsidP="00246547">
      <w:r w:rsidRPr="00A30E69">
        <w:t>Základní škola</w:t>
      </w:r>
      <w:r w:rsidR="00E55BB1" w:rsidRPr="00A30E69">
        <w:t xml:space="preserve"> a </w:t>
      </w:r>
      <w:r w:rsidRPr="00A30E69">
        <w:t>mateřská škola Toužim,</w:t>
      </w:r>
      <w:r w:rsidR="00234CF4">
        <w:t xml:space="preserve"> </w:t>
      </w:r>
      <w:proofErr w:type="spellStart"/>
      <w:r w:rsidR="00DA6A63">
        <w:t>o.p</w:t>
      </w:r>
      <w:proofErr w:type="spellEnd"/>
      <w:r w:rsidR="00DA6A63">
        <w:t xml:space="preserve">., </w:t>
      </w:r>
      <w:r w:rsidRPr="00A30E69">
        <w:t>Plzeňská 395, je úplná škola</w:t>
      </w:r>
      <w:r w:rsidR="00E55BB1" w:rsidRPr="00A30E69">
        <w:t xml:space="preserve"> s </w:t>
      </w:r>
      <w:r w:rsidR="007F3F39" w:rsidRPr="00A30E69">
        <w:t>9</w:t>
      </w:r>
      <w:r w:rsidRPr="00A30E69">
        <w:t xml:space="preserve"> postupnými ročníky, jednou speciální třídou</w:t>
      </w:r>
      <w:r w:rsidR="00E55BB1" w:rsidRPr="00A30E69">
        <w:t xml:space="preserve"> a </w:t>
      </w:r>
      <w:r w:rsidR="007F3F39" w:rsidRPr="00A30E69">
        <w:t xml:space="preserve">mateřskou školou Domeček. </w:t>
      </w:r>
      <w:r w:rsidRPr="00A30E69">
        <w:t>Kapacita školy je 65 žáků.</w:t>
      </w:r>
    </w:p>
    <w:p w:rsidR="0031108B" w:rsidRPr="00A30E69" w:rsidRDefault="0031108B" w:rsidP="00246547">
      <w:r w:rsidRPr="00A30E69">
        <w:t>Budova školy je situována</w:t>
      </w:r>
      <w:r w:rsidR="00577685" w:rsidRPr="00A30E69">
        <w:t xml:space="preserve"> v </w:t>
      </w:r>
      <w:r w:rsidRPr="00A30E69">
        <w:t>klidné části města</w:t>
      </w:r>
      <w:r w:rsidR="00E55BB1" w:rsidRPr="00A30E69">
        <w:t xml:space="preserve"> s </w:t>
      </w:r>
      <w:r w:rsidRPr="00A30E69">
        <w:t>dobrou dopravní obslužností. Jedná se</w:t>
      </w:r>
      <w:r w:rsidR="00E55BB1" w:rsidRPr="00A30E69">
        <w:t xml:space="preserve"> o </w:t>
      </w:r>
      <w:r w:rsidRPr="00A30E69">
        <w:t>školu</w:t>
      </w:r>
      <w:r w:rsidR="00E55BB1" w:rsidRPr="00A30E69">
        <w:t xml:space="preserve"> s </w:t>
      </w:r>
      <w:r w:rsidRPr="00A30E69">
        <w:t xml:space="preserve">mnohaletou </w:t>
      </w:r>
      <w:proofErr w:type="gramStart"/>
      <w:r w:rsidRPr="00A30E69">
        <w:t>tradicí</w:t>
      </w:r>
      <w:r w:rsidR="0041247D">
        <w:t xml:space="preserve"> -</w:t>
      </w:r>
      <w:r w:rsidR="00DA6A63">
        <w:t xml:space="preserve"> byla</w:t>
      </w:r>
      <w:proofErr w:type="gramEnd"/>
      <w:r w:rsidR="00DA6A63">
        <w:t xml:space="preserve"> otevřena ve školním roce 1966/67.</w:t>
      </w:r>
    </w:p>
    <w:p w:rsidR="0031108B" w:rsidRPr="00A30E69" w:rsidRDefault="0031108B" w:rsidP="00246547"/>
    <w:p w:rsidR="0031108B" w:rsidRPr="00A30E69" w:rsidRDefault="0031108B" w:rsidP="00954068">
      <w:pPr>
        <w:pStyle w:val="Nadpis2"/>
        <w:rPr>
          <w:sz w:val="32"/>
        </w:rPr>
      </w:pPr>
      <w:bookmarkStart w:id="41" w:name="_Toc494540317"/>
      <w:bookmarkStart w:id="42" w:name="_Toc62907065"/>
      <w:bookmarkStart w:id="43" w:name="_Toc62913983"/>
      <w:bookmarkStart w:id="44" w:name="_Toc62914958"/>
      <w:bookmarkStart w:id="45" w:name="_Toc63255447"/>
      <w:r w:rsidRPr="00A30E69">
        <w:rPr>
          <w:sz w:val="32"/>
        </w:rPr>
        <w:t>Vybavení školy</w:t>
      </w:r>
      <w:bookmarkEnd w:id="41"/>
      <w:bookmarkEnd w:id="42"/>
      <w:bookmarkEnd w:id="43"/>
      <w:bookmarkEnd w:id="44"/>
      <w:bookmarkEnd w:id="45"/>
    </w:p>
    <w:p w:rsidR="0031108B" w:rsidRPr="00A30E69" w:rsidRDefault="0031108B" w:rsidP="00246547">
      <w:r w:rsidRPr="00A30E69">
        <w:t>Škola zahrnuje ZŠ, MŠ, ŠD</w:t>
      </w:r>
      <w:r w:rsidR="00E55BB1" w:rsidRPr="00A30E69">
        <w:t xml:space="preserve"> a </w:t>
      </w:r>
      <w:r w:rsidRPr="00A30E69">
        <w:t>ŠJ – výdejnu.</w:t>
      </w:r>
    </w:p>
    <w:p w:rsidR="0031108B" w:rsidRPr="00A30E69" w:rsidRDefault="0031108B" w:rsidP="00246547">
      <w:r w:rsidRPr="00A30E69">
        <w:t>V budově školy je pět tříd, školní cvičná kuchyňka, počítačová učebna</w:t>
      </w:r>
      <w:r w:rsidR="00E55BB1" w:rsidRPr="00A30E69">
        <w:t xml:space="preserve"> a </w:t>
      </w:r>
      <w:r w:rsidRPr="00A30E69">
        <w:t>školní družina.</w:t>
      </w:r>
      <w:r w:rsidR="0046750E" w:rsidRPr="00A30E69">
        <w:t xml:space="preserve"> K</w:t>
      </w:r>
      <w:r w:rsidR="00577685" w:rsidRPr="00A30E69">
        <w:t> </w:t>
      </w:r>
      <w:r w:rsidRPr="00A30E69">
        <w:t>dispozici je</w:t>
      </w:r>
      <w:r w:rsidR="00E55BB1" w:rsidRPr="00A30E69">
        <w:t xml:space="preserve"> i </w:t>
      </w:r>
      <w:r w:rsidRPr="00A30E69">
        <w:t>školní jídelna ZŠ Toužim, kam mohou naše děti, žáci</w:t>
      </w:r>
      <w:r w:rsidR="00E55BB1" w:rsidRPr="00A30E69">
        <w:t xml:space="preserve"> i </w:t>
      </w:r>
      <w:r w:rsidRPr="00A30E69">
        <w:t>zaměstnanci docházet</w:t>
      </w:r>
      <w:r w:rsidR="00E55BB1" w:rsidRPr="00A30E69">
        <w:t xml:space="preserve"> na </w:t>
      </w:r>
      <w:r w:rsidRPr="00A30E69">
        <w:t xml:space="preserve">obědy. Součástí školy je </w:t>
      </w:r>
      <w:proofErr w:type="spellStart"/>
      <w:r w:rsidRPr="00A30E69">
        <w:t>elokované</w:t>
      </w:r>
      <w:proofErr w:type="spellEnd"/>
      <w:r w:rsidRPr="00A30E69">
        <w:t xml:space="preserve"> pracoviště, kde se nachází mateřská škola včetně přípravné třídy. Škola tak nabízí možnost docházk</w:t>
      </w:r>
      <w:r w:rsidR="00281DC3" w:rsidRPr="00A30E69">
        <w:t>y</w:t>
      </w:r>
      <w:r w:rsidR="00E55BB1" w:rsidRPr="00A30E69">
        <w:t xml:space="preserve"> do </w:t>
      </w:r>
      <w:r w:rsidR="00281DC3" w:rsidRPr="00A30E69">
        <w:t>přípravné třídy</w:t>
      </w:r>
      <w:r w:rsidR="00E55BB1" w:rsidRPr="00A30E69">
        <w:t xml:space="preserve"> pro </w:t>
      </w:r>
      <w:r w:rsidR="00281DC3" w:rsidRPr="00A30E69">
        <w:t>děti</w:t>
      </w:r>
      <w:r w:rsidR="00E55BB1" w:rsidRPr="00A30E69">
        <w:t xml:space="preserve"> s </w:t>
      </w:r>
      <w:r w:rsidRPr="00A30E69">
        <w:t>uděleným odkladem povinné školní docházky, nebo</w:t>
      </w:r>
      <w:r w:rsidR="00577685" w:rsidRPr="00A30E69">
        <w:t xml:space="preserve"> v </w:t>
      </w:r>
      <w:r w:rsidRPr="00A30E69">
        <w:t>posledním roce před nástupem</w:t>
      </w:r>
      <w:r w:rsidR="00577685" w:rsidRPr="00A30E69">
        <w:t xml:space="preserve"> k </w:t>
      </w:r>
      <w:r w:rsidRPr="00A30E69">
        <w:t>plnění povinné školní docházky.</w:t>
      </w:r>
      <w:r w:rsidR="00435763" w:rsidRPr="00A30E69">
        <w:t xml:space="preserve"> </w:t>
      </w:r>
      <w:r w:rsidRPr="00A30E69">
        <w:t>Škola využívá také tělocvičnu</w:t>
      </w:r>
      <w:r w:rsidR="00E55BB1" w:rsidRPr="00A30E69">
        <w:t xml:space="preserve"> a </w:t>
      </w:r>
      <w:r w:rsidRPr="00A30E69">
        <w:t>knihovnu Základní školy, sportovní halu</w:t>
      </w:r>
      <w:r w:rsidR="00E55BB1" w:rsidRPr="00A30E69">
        <w:t xml:space="preserve"> a </w:t>
      </w:r>
      <w:r w:rsidRPr="00A30E69">
        <w:t>víceúčelové atletické hřiště (provozovatelem je Město Toužim). Zákonní zástupci mají možnost komunikovat se školou p</w:t>
      </w:r>
      <w:r w:rsidR="00435763" w:rsidRPr="00A30E69">
        <w:t>rostřednictvím webových stránek.</w:t>
      </w:r>
    </w:p>
    <w:p w:rsidR="0031108B" w:rsidRPr="00A30E69" w:rsidRDefault="0031108B" w:rsidP="00246547"/>
    <w:p w:rsidR="0031108B" w:rsidRPr="00A30E69" w:rsidRDefault="0031108B" w:rsidP="00954068">
      <w:pPr>
        <w:pStyle w:val="Nadpis2"/>
        <w:rPr>
          <w:sz w:val="32"/>
          <w:szCs w:val="32"/>
        </w:rPr>
      </w:pPr>
      <w:bookmarkStart w:id="46" w:name="_Toc494540318"/>
      <w:bookmarkStart w:id="47" w:name="_Toc62907066"/>
      <w:bookmarkStart w:id="48" w:name="_Toc62913984"/>
      <w:bookmarkStart w:id="49" w:name="_Toc62914959"/>
      <w:bookmarkStart w:id="50" w:name="_Toc63255448"/>
      <w:r w:rsidRPr="00A30E69">
        <w:rPr>
          <w:sz w:val="32"/>
          <w:szCs w:val="32"/>
        </w:rPr>
        <w:t>Pedagogický sbor</w:t>
      </w:r>
      <w:bookmarkEnd w:id="46"/>
      <w:bookmarkEnd w:id="47"/>
      <w:bookmarkEnd w:id="48"/>
      <w:bookmarkEnd w:id="49"/>
      <w:bookmarkEnd w:id="50"/>
    </w:p>
    <w:p w:rsidR="0031108B" w:rsidRPr="00A30E69" w:rsidRDefault="0031108B" w:rsidP="00246547">
      <w:r w:rsidRPr="00A30E69">
        <w:t>V uplynulých letech téměř 100</w:t>
      </w:r>
      <w:r w:rsidR="00234CF4">
        <w:t xml:space="preserve"> </w:t>
      </w:r>
      <w:r w:rsidRPr="00A30E69">
        <w:t>% pedagogů prošlo úrovní</w:t>
      </w:r>
      <w:r w:rsidR="00577685" w:rsidRPr="00A30E69">
        <w:t xml:space="preserve"> z </w:t>
      </w:r>
      <w:r w:rsidRPr="00A30E69">
        <w:t>ve školení práce</w:t>
      </w:r>
      <w:r w:rsidR="00E55BB1" w:rsidRPr="00A30E69">
        <w:t xml:space="preserve"> na </w:t>
      </w:r>
      <w:r w:rsidRPr="00A30E69">
        <w:t>počítači</w:t>
      </w:r>
      <w:r w:rsidR="00577685" w:rsidRPr="00A30E69">
        <w:t xml:space="preserve"> v </w:t>
      </w:r>
      <w:r w:rsidRPr="00A30E69">
        <w:t>projektu PI SIPVZ, 10 pedagogů prošlo úrovní PO, 2 pedagogové prošli úrovní PT</w:t>
      </w:r>
      <w:r w:rsidR="00E55BB1" w:rsidRPr="00A30E69">
        <w:t xml:space="preserve"> a </w:t>
      </w:r>
      <w:r w:rsidRPr="00A30E69">
        <w:t>dva pedagogické úrovní PW. Cílem je práce</w:t>
      </w:r>
      <w:r w:rsidR="00E55BB1" w:rsidRPr="00A30E69">
        <w:t xml:space="preserve"> na </w:t>
      </w:r>
      <w:r w:rsidRPr="00A30E69">
        <w:t>počítači, komunikace prostřednictvím elektronické pošty</w:t>
      </w:r>
      <w:r w:rsidR="00E55BB1" w:rsidRPr="00A30E69">
        <w:t xml:space="preserve"> a </w:t>
      </w:r>
      <w:r w:rsidRPr="00A30E69">
        <w:t>využívání výpočetní, komunikační</w:t>
      </w:r>
      <w:r w:rsidR="00E55BB1" w:rsidRPr="00A30E69">
        <w:t xml:space="preserve"> a </w:t>
      </w:r>
      <w:r w:rsidRPr="00A30E69">
        <w:t>prezentační techniky při výuce žáků.</w:t>
      </w:r>
      <w:r w:rsidRPr="00A30E69">
        <w:tab/>
      </w:r>
    </w:p>
    <w:p w:rsidR="0031108B" w:rsidRPr="00A30E69" w:rsidRDefault="0031108B" w:rsidP="00246547">
      <w:r w:rsidRPr="00A30E69">
        <w:t>Prioritou školy je vzdělávání</w:t>
      </w:r>
      <w:r w:rsidR="00E55BB1" w:rsidRPr="00A30E69">
        <w:t xml:space="preserve"> a </w:t>
      </w:r>
      <w:r w:rsidRPr="00A30E69">
        <w:t>výchova žáků podle poznatků</w:t>
      </w:r>
      <w:r w:rsidR="00E55BB1" w:rsidRPr="00A30E69">
        <w:t xml:space="preserve"> o </w:t>
      </w:r>
      <w:r w:rsidRPr="00A30E69">
        <w:t>psychosomatickém vývoji dětí</w:t>
      </w:r>
      <w:r w:rsidR="00E55BB1" w:rsidRPr="00A30E69">
        <w:t xml:space="preserve"> a </w:t>
      </w:r>
      <w:r w:rsidRPr="00A30E69">
        <w:t>mládeže, tudíž je velký důraz kladen</w:t>
      </w:r>
      <w:r w:rsidR="00E55BB1" w:rsidRPr="00A30E69">
        <w:t xml:space="preserve"> na </w:t>
      </w:r>
      <w:r w:rsidRPr="00A30E69">
        <w:t>další vzdělávání pedagogických pracovníků. Prioritními oblastmi DVPP jsou moderní metody</w:t>
      </w:r>
      <w:r w:rsidR="00577685" w:rsidRPr="00A30E69">
        <w:t xml:space="preserve"> v </w:t>
      </w:r>
      <w:r w:rsidRPr="00A30E69">
        <w:t>didaktice předmětů</w:t>
      </w:r>
      <w:r w:rsidR="00E55BB1" w:rsidRPr="00A30E69">
        <w:t xml:space="preserve"> a </w:t>
      </w:r>
      <w:r w:rsidR="00577685" w:rsidRPr="00A30E69">
        <w:t>v </w:t>
      </w:r>
      <w:r w:rsidRPr="00A30E69">
        <w:t>neposlední řadě</w:t>
      </w:r>
      <w:r w:rsidR="00E55BB1" w:rsidRPr="00A30E69">
        <w:t xml:space="preserve"> i </w:t>
      </w:r>
      <w:r w:rsidRPr="00A30E69">
        <w:t>práce</w:t>
      </w:r>
      <w:r w:rsidR="00E55BB1" w:rsidRPr="00A30E69">
        <w:t xml:space="preserve"> s </w:t>
      </w:r>
      <w:r w:rsidRPr="00A30E69">
        <w:t>výpočetní</w:t>
      </w:r>
      <w:r w:rsidR="00E55BB1" w:rsidRPr="00A30E69">
        <w:t xml:space="preserve"> a </w:t>
      </w:r>
      <w:r w:rsidRPr="00A30E69">
        <w:t xml:space="preserve">komunikační technikou. </w:t>
      </w:r>
    </w:p>
    <w:p w:rsidR="0031108B" w:rsidRPr="00A30E69" w:rsidRDefault="0031108B" w:rsidP="00246547">
      <w:r w:rsidRPr="00A30E69">
        <w:t>Ve škole pracují výchovný poradce</w:t>
      </w:r>
      <w:r w:rsidR="00E55BB1" w:rsidRPr="00A30E69">
        <w:t xml:space="preserve"> a </w:t>
      </w:r>
      <w:r w:rsidRPr="00A30E69">
        <w:t>školní metodik prevence. Práci pedagogů doplňuje činnost pracovníků SPC – speciálních pedagogů, psychologa, logopeda</w:t>
      </w:r>
      <w:r w:rsidR="00E55BB1" w:rsidRPr="00A30E69">
        <w:t xml:space="preserve"> a </w:t>
      </w:r>
      <w:r w:rsidRPr="00A30E69">
        <w:t xml:space="preserve">sociální pracovnice. </w:t>
      </w:r>
    </w:p>
    <w:p w:rsidR="00246547" w:rsidRPr="00A30E69" w:rsidRDefault="00246547" w:rsidP="00246547">
      <w:pPr>
        <w:rPr>
          <w:sz w:val="22"/>
        </w:rPr>
      </w:pPr>
    </w:p>
    <w:p w:rsidR="0031108B" w:rsidRPr="00A30E69" w:rsidRDefault="0031108B" w:rsidP="00954068">
      <w:pPr>
        <w:pStyle w:val="Nadpis2"/>
        <w:rPr>
          <w:sz w:val="32"/>
        </w:rPr>
      </w:pPr>
      <w:bookmarkStart w:id="51" w:name="_Toc494540319"/>
      <w:bookmarkStart w:id="52" w:name="_Toc62907067"/>
      <w:bookmarkStart w:id="53" w:name="_Toc62913985"/>
      <w:bookmarkStart w:id="54" w:name="_Toc62914960"/>
      <w:bookmarkStart w:id="55" w:name="_Toc63255449"/>
      <w:r w:rsidRPr="00A30E69">
        <w:rPr>
          <w:sz w:val="32"/>
        </w:rPr>
        <w:t>Žáci</w:t>
      </w:r>
      <w:bookmarkEnd w:id="51"/>
      <w:bookmarkEnd w:id="52"/>
      <w:bookmarkEnd w:id="53"/>
      <w:bookmarkEnd w:id="54"/>
      <w:bookmarkEnd w:id="55"/>
    </w:p>
    <w:p w:rsidR="0031108B" w:rsidRPr="00A30E69" w:rsidRDefault="0041247D" w:rsidP="00246547">
      <w:r>
        <w:t xml:space="preserve">Ve škole jsou zřízeny třídy pro vzdělávání žáků se speciálními vzdělávacími potřebami. </w:t>
      </w:r>
      <w:r w:rsidR="0031108B" w:rsidRPr="00A30E69">
        <w:t>Speciální vzdělávání se poskytuje žákům,</w:t>
      </w:r>
      <w:r w:rsidR="00E55BB1" w:rsidRPr="00A30E69">
        <w:t xml:space="preserve"> u </w:t>
      </w:r>
      <w:r w:rsidR="0031108B" w:rsidRPr="00A30E69">
        <w:t>kterých byly zjištěny speciální vzdělávací potřeby</w:t>
      </w:r>
      <w:r w:rsidR="00E55BB1" w:rsidRPr="00A30E69">
        <w:t xml:space="preserve"> na </w:t>
      </w:r>
      <w:r w:rsidR="0031108B" w:rsidRPr="00A30E69">
        <w:t>základě speciálně pedagogického</w:t>
      </w:r>
      <w:r w:rsidR="00E55BB1" w:rsidRPr="00A30E69">
        <w:t xml:space="preserve"> a </w:t>
      </w:r>
      <w:r w:rsidR="0031108B" w:rsidRPr="00A30E69">
        <w:t>psychologického vyšetření školským poradenským zařízením.</w:t>
      </w:r>
    </w:p>
    <w:p w:rsidR="0031108B" w:rsidRPr="00A30E69" w:rsidRDefault="0031108B" w:rsidP="00246547">
      <w:r w:rsidRPr="00A30E69">
        <w:t>Kromě žáků</w:t>
      </w:r>
      <w:r w:rsidR="00577685" w:rsidRPr="00A30E69">
        <w:t xml:space="preserve"> z </w:t>
      </w:r>
      <w:r w:rsidRPr="00A30E69">
        <w:t>Toužimi tvoří výraznou část žáci dojíždějící</w:t>
      </w:r>
      <w:r w:rsidR="00577685" w:rsidRPr="00A30E69">
        <w:t xml:space="preserve"> z </w:t>
      </w:r>
      <w:r w:rsidRPr="00A30E69">
        <w:t>okolních obcí.</w:t>
      </w:r>
    </w:p>
    <w:p w:rsidR="00DE6067" w:rsidRPr="00A30E69" w:rsidRDefault="00DE6067" w:rsidP="00246547"/>
    <w:p w:rsidR="00DE6067" w:rsidRPr="00A30E69" w:rsidRDefault="00DE6067" w:rsidP="00246547"/>
    <w:p w:rsidR="00046501" w:rsidRPr="00A30E69" w:rsidRDefault="00046501" w:rsidP="00246547"/>
    <w:p w:rsidR="0031108B" w:rsidRPr="00A30E69" w:rsidRDefault="0031108B" w:rsidP="00954068">
      <w:pPr>
        <w:pStyle w:val="Nadpis2"/>
        <w:rPr>
          <w:sz w:val="32"/>
        </w:rPr>
      </w:pPr>
      <w:bookmarkStart w:id="56" w:name="_Toc494540320"/>
      <w:bookmarkStart w:id="57" w:name="_Toc62907068"/>
      <w:bookmarkStart w:id="58" w:name="_Toc62913986"/>
      <w:bookmarkStart w:id="59" w:name="_Toc62914961"/>
      <w:bookmarkStart w:id="60" w:name="_Toc63255450"/>
      <w:r w:rsidRPr="00A30E69">
        <w:rPr>
          <w:sz w:val="32"/>
        </w:rPr>
        <w:lastRenderedPageBreak/>
        <w:t>Mimoškolní aktivity, soutěže</w:t>
      </w:r>
      <w:bookmarkEnd w:id="56"/>
      <w:bookmarkEnd w:id="57"/>
      <w:bookmarkEnd w:id="58"/>
      <w:bookmarkEnd w:id="59"/>
      <w:bookmarkEnd w:id="60"/>
    </w:p>
    <w:p w:rsidR="0031108B" w:rsidRPr="00234CF4" w:rsidRDefault="0031108B" w:rsidP="00246547">
      <w:r w:rsidRPr="00234CF4">
        <w:t xml:space="preserve">Naše škola každoročně pořádá </w:t>
      </w:r>
      <w:r w:rsidR="0041247D">
        <w:t>krajskou</w:t>
      </w:r>
      <w:r w:rsidRPr="00234CF4">
        <w:t xml:space="preserve"> soutěž </w:t>
      </w:r>
      <w:r w:rsidR="007F3F39" w:rsidRPr="00234CF4">
        <w:t>ve florbalu</w:t>
      </w:r>
      <w:r w:rsidR="0041247D">
        <w:t>.</w:t>
      </w:r>
      <w:r w:rsidR="007F3F39" w:rsidRPr="00234CF4">
        <w:t xml:space="preserve"> </w:t>
      </w:r>
      <w:r w:rsidR="0041247D">
        <w:t>Ú</w:t>
      </w:r>
      <w:r w:rsidR="007F3F39" w:rsidRPr="00234CF4">
        <w:t xml:space="preserve">čast </w:t>
      </w:r>
      <w:r w:rsidR="0041247D">
        <w:t xml:space="preserve">našich žáků </w:t>
      </w:r>
      <w:r w:rsidR="007F3F39" w:rsidRPr="00234CF4">
        <w:t>ve sportovních soutěžích pořádaných</w:t>
      </w:r>
      <w:r w:rsidR="00234CF4">
        <w:t xml:space="preserve"> jinými organizacemi je velmi úspěšná, naši žáci se pravidelně umísťují na předních místech.</w:t>
      </w:r>
    </w:p>
    <w:p w:rsidR="0031108B" w:rsidRPr="00A30E69" w:rsidRDefault="0031108B" w:rsidP="00246547">
      <w:r w:rsidRPr="00A30E69">
        <w:t>V rámci školy pořádáme soutěže</w:t>
      </w:r>
      <w:r w:rsidR="00577685" w:rsidRPr="00A30E69">
        <w:t xml:space="preserve"> v </w:t>
      </w:r>
      <w:r w:rsidRPr="00A30E69">
        <w:t>recitaci, vědomostní soutěže, sportovní soutěže spojené</w:t>
      </w:r>
      <w:r w:rsidR="00E55BB1" w:rsidRPr="00A30E69">
        <w:t xml:space="preserve"> s </w:t>
      </w:r>
      <w:r w:rsidRPr="00A30E69">
        <w:t>oslavou MDD, se zahájením</w:t>
      </w:r>
      <w:r w:rsidR="00E55BB1" w:rsidRPr="00A30E69">
        <w:t xml:space="preserve"> a </w:t>
      </w:r>
      <w:r w:rsidRPr="00A30E69">
        <w:t>ukončením školního roku.</w:t>
      </w:r>
    </w:p>
    <w:p w:rsidR="0031108B" w:rsidRPr="00A30E69" w:rsidRDefault="0031108B" w:rsidP="00246547">
      <w:r w:rsidRPr="00A30E69">
        <w:t>Naše škola se úspěšně prezentuje</w:t>
      </w:r>
      <w:r w:rsidR="00E55BB1" w:rsidRPr="00A30E69">
        <w:t xml:space="preserve"> na </w:t>
      </w:r>
      <w:r w:rsidRPr="00A30E69">
        <w:t>veřejnosti různými akcemi, např. výstavami žákovských</w:t>
      </w:r>
      <w:r w:rsidR="00E55BB1" w:rsidRPr="00A30E69">
        <w:t xml:space="preserve"> a </w:t>
      </w:r>
      <w:r w:rsidR="00435763" w:rsidRPr="00A30E69">
        <w:t>dětských prací, spoluprací s Infocentrem Toužim při vánoční výzdobě náměstí apod.</w:t>
      </w:r>
    </w:p>
    <w:p w:rsidR="00046501" w:rsidRPr="00A30E69" w:rsidRDefault="00046501" w:rsidP="00246547"/>
    <w:p w:rsidR="0031108B" w:rsidRPr="00A30E69" w:rsidRDefault="0031108B" w:rsidP="00954068">
      <w:pPr>
        <w:pStyle w:val="Nadpis2"/>
        <w:rPr>
          <w:sz w:val="32"/>
        </w:rPr>
      </w:pPr>
      <w:bookmarkStart w:id="61" w:name="_Toc494540321"/>
      <w:bookmarkStart w:id="62" w:name="_Toc62907069"/>
      <w:bookmarkStart w:id="63" w:name="_Toc62913987"/>
      <w:bookmarkStart w:id="64" w:name="_Toc62914962"/>
      <w:bookmarkStart w:id="65" w:name="_Toc63255451"/>
      <w:r w:rsidRPr="00A30E69">
        <w:rPr>
          <w:sz w:val="32"/>
        </w:rPr>
        <w:t>Spolupráce</w:t>
      </w:r>
      <w:r w:rsidR="00E55BB1" w:rsidRPr="00A30E69">
        <w:rPr>
          <w:sz w:val="32"/>
        </w:rPr>
        <w:t xml:space="preserve"> s </w:t>
      </w:r>
      <w:r w:rsidRPr="00A30E69">
        <w:rPr>
          <w:sz w:val="32"/>
        </w:rPr>
        <w:t>rodiči</w:t>
      </w:r>
      <w:r w:rsidR="00E55BB1" w:rsidRPr="00A30E69">
        <w:rPr>
          <w:sz w:val="32"/>
        </w:rPr>
        <w:t xml:space="preserve"> a </w:t>
      </w:r>
      <w:r w:rsidRPr="00A30E69">
        <w:rPr>
          <w:sz w:val="32"/>
        </w:rPr>
        <w:t>jinými subjekty</w:t>
      </w:r>
      <w:bookmarkEnd w:id="61"/>
      <w:bookmarkEnd w:id="62"/>
      <w:bookmarkEnd w:id="63"/>
      <w:bookmarkEnd w:id="64"/>
      <w:bookmarkEnd w:id="65"/>
    </w:p>
    <w:p w:rsidR="0031108B" w:rsidRPr="00A30E69" w:rsidRDefault="0031108B" w:rsidP="00246547">
      <w:r w:rsidRPr="00A30E69">
        <w:t>Zákonní zástupci mohou komunikovat se školou prostřednictvím webových stránek, kdykoliv mají možnost informovat se</w:t>
      </w:r>
      <w:r w:rsidR="00E55BB1" w:rsidRPr="00A30E69">
        <w:t xml:space="preserve"> o </w:t>
      </w:r>
      <w:r w:rsidRPr="00A30E69">
        <w:t>prospěchu</w:t>
      </w:r>
      <w:r w:rsidR="00E55BB1" w:rsidRPr="00A30E69">
        <w:t xml:space="preserve"> a </w:t>
      </w:r>
      <w:r w:rsidRPr="00A30E69">
        <w:t>chování žáků, zejména pak ve dnech otevřených dveří. Dobrá komunikace se zákonnými zástupci je jedním</w:t>
      </w:r>
      <w:r w:rsidR="00577685" w:rsidRPr="00A30E69">
        <w:t xml:space="preserve"> z </w:t>
      </w:r>
      <w:r w:rsidRPr="00A30E69">
        <w:t>hlavních cílů školy. Vtažení zákonných zástupců</w:t>
      </w:r>
      <w:r w:rsidR="00E55BB1" w:rsidRPr="00A30E69">
        <w:t xml:space="preserve"> do </w:t>
      </w:r>
      <w:r w:rsidRPr="00A30E69">
        <w:t>procesu vzdělávání svých dětí je velmi podstatné</w:t>
      </w:r>
      <w:r w:rsidR="00E55BB1" w:rsidRPr="00A30E69">
        <w:t xml:space="preserve"> pro </w:t>
      </w:r>
      <w:r w:rsidRPr="00A30E69">
        <w:t>správnou realizaci školního vzdělávacího programu.</w:t>
      </w:r>
    </w:p>
    <w:p w:rsidR="0031108B" w:rsidRPr="00A30E69" w:rsidRDefault="0031108B" w:rsidP="00246547">
      <w:r w:rsidRPr="00234CF4">
        <w:t xml:space="preserve">Další spolupráce </w:t>
      </w:r>
      <w:r w:rsidRPr="00A30E69">
        <w:t>probíhá</w:t>
      </w:r>
      <w:r w:rsidR="00E55BB1" w:rsidRPr="00A30E69">
        <w:t xml:space="preserve"> s </w:t>
      </w:r>
      <w:r w:rsidRPr="00A30E69">
        <w:t>PPP</w:t>
      </w:r>
      <w:r w:rsidR="00E55BB1" w:rsidRPr="00A30E69">
        <w:t xml:space="preserve"> a </w:t>
      </w:r>
      <w:r w:rsidRPr="00A30E69">
        <w:t>SPC Karlovy Vary,</w:t>
      </w:r>
      <w:r w:rsidR="00E55BB1" w:rsidRPr="00A30E69">
        <w:t xml:space="preserve"> s </w:t>
      </w:r>
      <w:r w:rsidRPr="00A30E69">
        <w:t>Policií ČR,</w:t>
      </w:r>
      <w:r w:rsidR="00E55BB1" w:rsidRPr="00A30E69">
        <w:t xml:space="preserve"> s </w:t>
      </w:r>
      <w:r w:rsidRPr="00A30E69">
        <w:t xml:space="preserve">Odborem sociálních </w:t>
      </w:r>
      <w:proofErr w:type="gramStart"/>
      <w:r w:rsidRPr="00A30E69">
        <w:t>věcí - péče</w:t>
      </w:r>
      <w:proofErr w:type="gramEnd"/>
      <w:r w:rsidR="00E55BB1" w:rsidRPr="00A30E69">
        <w:t xml:space="preserve"> o </w:t>
      </w:r>
      <w:r w:rsidRPr="00A30E69">
        <w:t>dítě (Karlovy Vary</w:t>
      </w:r>
      <w:r w:rsidR="00E55BB1" w:rsidRPr="00A30E69">
        <w:t xml:space="preserve"> a </w:t>
      </w:r>
      <w:r w:rsidRPr="00A30E69">
        <w:t>Toužim)</w:t>
      </w:r>
      <w:r w:rsidR="0030317A" w:rsidRPr="00A30E69">
        <w:t>.</w:t>
      </w:r>
    </w:p>
    <w:p w:rsidR="0031108B" w:rsidRPr="00A30E69" w:rsidRDefault="0031108B" w:rsidP="00246547"/>
    <w:p w:rsidR="005858E8" w:rsidRPr="00A30E69" w:rsidRDefault="005858E8" w:rsidP="00246547">
      <w:r w:rsidRPr="00A30E69">
        <w:br w:type="page"/>
      </w:r>
    </w:p>
    <w:p w:rsidR="0031108B" w:rsidRPr="00A30E69" w:rsidRDefault="002D7226" w:rsidP="00740E99">
      <w:pPr>
        <w:pStyle w:val="Nadpis1"/>
        <w:rPr>
          <w:sz w:val="32"/>
        </w:rPr>
      </w:pPr>
      <w:bookmarkStart w:id="66" w:name="_Toc62907070"/>
      <w:bookmarkStart w:id="67" w:name="_Toc62913988"/>
      <w:bookmarkStart w:id="68" w:name="_Toc62914963"/>
      <w:bookmarkStart w:id="69" w:name="_Toc63255452"/>
      <w:r w:rsidRPr="00A30E69">
        <w:rPr>
          <w:sz w:val="32"/>
        </w:rPr>
        <w:lastRenderedPageBreak/>
        <w:t>CHARAKTERISTIKA ŠVP</w:t>
      </w:r>
      <w:bookmarkEnd w:id="66"/>
      <w:bookmarkEnd w:id="67"/>
      <w:bookmarkEnd w:id="68"/>
      <w:bookmarkEnd w:id="69"/>
    </w:p>
    <w:p w:rsidR="0031108B" w:rsidRPr="00A30E69" w:rsidRDefault="0031108B" w:rsidP="00D260D3">
      <w:r w:rsidRPr="00A30E69">
        <w:t>Školní vzdělávací program je uskutečňován</w:t>
      </w:r>
      <w:r w:rsidR="00E55BB1" w:rsidRPr="00A30E69">
        <w:t xml:space="preserve"> s </w:t>
      </w:r>
      <w:r w:rsidRPr="00A30E69">
        <w:t>pomocí podpůrných opatření, jimiž jsou využití speciálních metod,</w:t>
      </w:r>
      <w:r w:rsidR="00DE6067" w:rsidRPr="00A30E69">
        <w:t xml:space="preserve"> </w:t>
      </w:r>
      <w:r w:rsidRPr="00A30E69">
        <w:t>postupů, forem</w:t>
      </w:r>
      <w:r w:rsidR="00E55BB1" w:rsidRPr="00A30E69">
        <w:t xml:space="preserve"> a </w:t>
      </w:r>
      <w:r w:rsidRPr="00A30E69">
        <w:t>prostředků vzdělávání, kompenzačních, rehabilitačních</w:t>
      </w:r>
      <w:r w:rsidR="00E55BB1" w:rsidRPr="00A30E69">
        <w:t xml:space="preserve"> a </w:t>
      </w:r>
      <w:r w:rsidRPr="00A30E69">
        <w:t>učebních pomůcek, speciálních učebnic</w:t>
      </w:r>
      <w:r w:rsidR="00E55BB1" w:rsidRPr="00A30E69">
        <w:t xml:space="preserve"> a </w:t>
      </w:r>
      <w:r w:rsidRPr="00A30E69">
        <w:t>didaktických materiálů, zařazení předmětů speciálně pedagogické péče,</w:t>
      </w:r>
      <w:r w:rsidR="00234CF4">
        <w:t xml:space="preserve"> </w:t>
      </w:r>
      <w:r w:rsidRPr="00A30E69">
        <w:t>poskytování pedagogicko-psychologických služeb, nižší počet žáků ve třídě, oddělení nebo studijní skupině nebo jiná úprava organizace vzdělávání zohledňující speciální vzdělávací potřeby žáka.</w:t>
      </w:r>
    </w:p>
    <w:p w:rsidR="0031108B" w:rsidRPr="00A30E69" w:rsidRDefault="0031108B" w:rsidP="00D260D3">
      <w:r w:rsidRPr="00A30E69">
        <w:t>Náš program je orientován</w:t>
      </w:r>
      <w:r w:rsidR="00E55BB1" w:rsidRPr="00A30E69">
        <w:t xml:space="preserve"> na </w:t>
      </w:r>
      <w:r w:rsidRPr="00A30E69">
        <w:t>žáka, respektuje jeho osobní maximum</w:t>
      </w:r>
      <w:r w:rsidR="00E55BB1" w:rsidRPr="00A30E69">
        <w:t xml:space="preserve"> a </w:t>
      </w:r>
      <w:r w:rsidR="00262A1B" w:rsidRPr="00A30E69">
        <w:t xml:space="preserve">individuální potřeby. Umožňuje </w:t>
      </w:r>
      <w:r w:rsidRPr="00A30E69">
        <w:t>efektivní profesionální</w:t>
      </w:r>
      <w:r w:rsidR="00E55BB1" w:rsidRPr="00A30E69">
        <w:t xml:space="preserve"> a </w:t>
      </w:r>
      <w:r w:rsidRPr="00A30E69">
        <w:t>promyšlenou práci učitele, který ve své práci využívá metody konstruktivistické pedagogiky. Má všem ve škole vytvořit zázemí, které rozvíjí tvořivost</w:t>
      </w:r>
      <w:r w:rsidR="00E55BB1" w:rsidRPr="00A30E69">
        <w:t xml:space="preserve"> a </w:t>
      </w:r>
      <w:r w:rsidRPr="00A30E69">
        <w:t>současně zohledňuje možnosti. Má vybavit každého žáka vším potřebným</w:t>
      </w:r>
      <w:r w:rsidR="00E55BB1" w:rsidRPr="00A30E69">
        <w:t xml:space="preserve"> pro </w:t>
      </w:r>
      <w:r w:rsidRPr="00A30E69">
        <w:t>úspěšný</w:t>
      </w:r>
      <w:r w:rsidR="00E55BB1" w:rsidRPr="00A30E69">
        <w:t xml:space="preserve"> a </w:t>
      </w:r>
      <w:r w:rsidRPr="00A30E69">
        <w:t>radostný život.</w:t>
      </w:r>
    </w:p>
    <w:p w:rsidR="00D260D3" w:rsidRPr="00A30E69" w:rsidRDefault="00D260D3" w:rsidP="00D260D3"/>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70" w:name="_Toc62913989"/>
      <w:bookmarkStart w:id="71" w:name="_Toc62914964"/>
      <w:bookmarkStart w:id="72" w:name="_Toc62915253"/>
      <w:bookmarkStart w:id="73" w:name="_Toc62915501"/>
      <w:bookmarkStart w:id="74" w:name="_Toc62915888"/>
      <w:bookmarkStart w:id="75" w:name="_Toc62917507"/>
      <w:bookmarkStart w:id="76" w:name="_Toc63255022"/>
      <w:bookmarkStart w:id="77" w:name="_Toc63255453"/>
      <w:bookmarkStart w:id="78" w:name="_Toc494540323"/>
      <w:bookmarkEnd w:id="70"/>
      <w:bookmarkEnd w:id="71"/>
      <w:bookmarkEnd w:id="72"/>
      <w:bookmarkEnd w:id="73"/>
      <w:bookmarkEnd w:id="74"/>
      <w:bookmarkEnd w:id="75"/>
      <w:bookmarkEnd w:id="76"/>
      <w:bookmarkEnd w:id="77"/>
    </w:p>
    <w:p w:rsidR="0031108B" w:rsidRPr="00A30E69" w:rsidRDefault="0031108B" w:rsidP="00954068">
      <w:pPr>
        <w:pStyle w:val="Nadpis2"/>
        <w:rPr>
          <w:sz w:val="32"/>
        </w:rPr>
      </w:pPr>
      <w:bookmarkStart w:id="79" w:name="_Toc62907071"/>
      <w:bookmarkStart w:id="80" w:name="_Toc62913990"/>
      <w:bookmarkStart w:id="81" w:name="_Toc62914965"/>
      <w:bookmarkStart w:id="82" w:name="_Toc63255454"/>
      <w:r w:rsidRPr="00A30E69">
        <w:rPr>
          <w:sz w:val="32"/>
        </w:rPr>
        <w:t>Zaměření školy</w:t>
      </w:r>
      <w:bookmarkEnd w:id="78"/>
      <w:bookmarkEnd w:id="79"/>
      <w:bookmarkEnd w:id="80"/>
      <w:bookmarkEnd w:id="81"/>
      <w:bookmarkEnd w:id="82"/>
    </w:p>
    <w:p w:rsidR="0031108B" w:rsidRPr="00A30E69" w:rsidRDefault="0031108B" w:rsidP="00246547">
      <w:r w:rsidRPr="00A30E69">
        <w:t>Škola umožňuje vzdělávání žáků</w:t>
      </w:r>
      <w:r w:rsidR="00E55BB1" w:rsidRPr="00A30E69">
        <w:t xml:space="preserve"> s </w:t>
      </w:r>
      <w:r w:rsidRPr="00A30E69">
        <w:t>postiženími</w:t>
      </w:r>
      <w:r w:rsidR="00E55BB1" w:rsidRPr="00A30E69">
        <w:t xml:space="preserve"> i </w:t>
      </w:r>
      <w:r w:rsidRPr="00A30E69">
        <w:t>bez postižení. ŠVP je koncipován tak, aby žáci</w:t>
      </w:r>
      <w:r w:rsidR="00577685" w:rsidRPr="00A30E69">
        <w:t xml:space="preserve"> v </w:t>
      </w:r>
      <w:r w:rsidRPr="00A30E69">
        <w:t>různém pásmu lehkého mentálního postižení, za podpory</w:t>
      </w:r>
      <w:r w:rsidR="00DE6067" w:rsidRPr="00A30E69">
        <w:t xml:space="preserve"> </w:t>
      </w:r>
      <w:r w:rsidRPr="00A30E69">
        <w:t>speciálně pedagogických vzdělávacích metod mohli dosáhnout co nejvyšší možné úrovně</w:t>
      </w:r>
      <w:r w:rsidR="00DE6067" w:rsidRPr="00A30E69">
        <w:t xml:space="preserve"> </w:t>
      </w:r>
      <w:r w:rsidRPr="00A30E69">
        <w:t>osobnostních kvalit.</w:t>
      </w:r>
      <w:r w:rsidR="00BD361C" w:rsidRPr="00A30E69">
        <w:t xml:space="preserve"> P</w:t>
      </w:r>
      <w:r w:rsidR="00E55BB1" w:rsidRPr="00A30E69">
        <w:t>ro </w:t>
      </w:r>
      <w:r w:rsidRPr="00A30E69">
        <w:t>vzdělávání vytváří optimální podmínky, které formují kladný vztah žáka ke vzdělávání, především přátelskou atmosférou ve škole</w:t>
      </w:r>
      <w:r w:rsidR="00E55BB1" w:rsidRPr="00A30E69">
        <w:t xml:space="preserve"> a </w:t>
      </w:r>
      <w:r w:rsidRPr="00A30E69">
        <w:t>pracovním klimatem, které podněcuje zájem žáků</w:t>
      </w:r>
      <w:r w:rsidR="00E55BB1" w:rsidRPr="00A30E69">
        <w:t xml:space="preserve"> o </w:t>
      </w:r>
      <w:r w:rsidRPr="00A30E69">
        <w:t>školu. Minimalizuje obavu</w:t>
      </w:r>
      <w:r w:rsidR="00577685" w:rsidRPr="00A30E69">
        <w:t xml:space="preserve"> z </w:t>
      </w:r>
      <w:r w:rsidRPr="00A30E69">
        <w:t>případných neúspěchů</w:t>
      </w:r>
      <w:r w:rsidR="00E55BB1" w:rsidRPr="00A30E69">
        <w:t xml:space="preserve"> a </w:t>
      </w:r>
      <w:r w:rsidRPr="00A30E69">
        <w:t>usiluje</w:t>
      </w:r>
      <w:r w:rsidR="00E55BB1" w:rsidRPr="00A30E69">
        <w:t xml:space="preserve"> o </w:t>
      </w:r>
      <w:r w:rsidRPr="00A30E69">
        <w:t>dosažení základního vzdělání</w:t>
      </w:r>
      <w:r w:rsidR="00577685" w:rsidRPr="00A30E69">
        <w:t xml:space="preserve"> v </w:t>
      </w:r>
      <w:r w:rsidRPr="00A30E69">
        <w:t>rámci možností žáků.</w:t>
      </w:r>
    </w:p>
    <w:p w:rsidR="0031108B" w:rsidRPr="00A30E69" w:rsidRDefault="0031108B" w:rsidP="00246547">
      <w:r w:rsidRPr="00A30E69">
        <w:t>Na prvním stupni především</w:t>
      </w:r>
      <w:r w:rsidR="00577685" w:rsidRPr="00A30E69">
        <w:t xml:space="preserve"> v </w:t>
      </w:r>
      <w:r w:rsidRPr="00A30E69">
        <w:t>1. období (1. – 3. ročník) je vzdělávání přizpůsobeno psychickým, fyzickým</w:t>
      </w:r>
      <w:r w:rsidR="00E55BB1" w:rsidRPr="00A30E69">
        <w:t xml:space="preserve"> a </w:t>
      </w:r>
      <w:r w:rsidRPr="00A30E69">
        <w:t>sociálním možnostem žáků. Je zaměřeno</w:t>
      </w:r>
      <w:r w:rsidR="00E55BB1" w:rsidRPr="00A30E69">
        <w:t xml:space="preserve"> na </w:t>
      </w:r>
      <w:r w:rsidRPr="00A30E69">
        <w:t>pozvolný</w:t>
      </w:r>
      <w:r w:rsidR="00E55BB1" w:rsidRPr="00A30E69">
        <w:t xml:space="preserve"> a </w:t>
      </w:r>
      <w:r w:rsidRPr="00A30E69">
        <w:t>postupný přechod</w:t>
      </w:r>
      <w:r w:rsidR="00577685" w:rsidRPr="00A30E69">
        <w:t xml:space="preserve"> z </w:t>
      </w:r>
      <w:r w:rsidRPr="00A30E69">
        <w:t>rodinné péče nebo</w:t>
      </w:r>
      <w:r w:rsidR="00577685" w:rsidRPr="00A30E69">
        <w:t xml:space="preserve"> z </w:t>
      </w:r>
      <w:r w:rsidRPr="00A30E69">
        <w:t>předškolního vzdělávání. Individuální přístup ke každému žákovi zohledňuje rozdílnost rozumových schopností žáků, schopnosti učení</w:t>
      </w:r>
      <w:r w:rsidR="00E55BB1" w:rsidRPr="00A30E69">
        <w:t xml:space="preserve"> a </w:t>
      </w:r>
      <w:r w:rsidRPr="00A30E69">
        <w:t>pracovní výsledky. Hlavním úkolem je adaptace žáků</w:t>
      </w:r>
      <w:r w:rsidR="00E55BB1" w:rsidRPr="00A30E69">
        <w:t xml:space="preserve"> na </w:t>
      </w:r>
      <w:r w:rsidRPr="00A30E69">
        <w:t>nové prostředí, vytváření sociálních návyků.</w:t>
      </w:r>
    </w:p>
    <w:p w:rsidR="0031108B" w:rsidRPr="00A30E69" w:rsidRDefault="0031108B" w:rsidP="00246547">
      <w:r w:rsidRPr="00A30E69">
        <w:t>Ve druhém období (4.</w:t>
      </w:r>
      <w:r w:rsidR="00E55BB1" w:rsidRPr="00A30E69">
        <w:t xml:space="preserve"> a </w:t>
      </w:r>
      <w:r w:rsidRPr="00A30E69">
        <w:t>5. ročník) prvního stupně si žáci upevňují sociální návyky</w:t>
      </w:r>
      <w:r w:rsidR="00E55BB1" w:rsidRPr="00A30E69">
        <w:t xml:space="preserve"> a </w:t>
      </w:r>
      <w:r w:rsidRPr="00A30E69">
        <w:t>adaptují se</w:t>
      </w:r>
      <w:r w:rsidR="00E55BB1" w:rsidRPr="00A30E69">
        <w:t xml:space="preserve"> na </w:t>
      </w:r>
      <w:r w:rsidRPr="00A30E69">
        <w:t>nový styl práce.</w:t>
      </w:r>
    </w:p>
    <w:p w:rsidR="0031108B" w:rsidRPr="00A30E69" w:rsidRDefault="0031108B" w:rsidP="00246547">
      <w:r w:rsidRPr="00A30E69">
        <w:t>Druhý stupeň (6. – 9. ročník) je zaměřen</w:t>
      </w:r>
      <w:r w:rsidR="00E55BB1" w:rsidRPr="00A30E69">
        <w:t xml:space="preserve"> na </w:t>
      </w:r>
      <w:r w:rsidRPr="00A30E69">
        <w:t>získávání vědomostí, rozvíjení dovedností</w:t>
      </w:r>
      <w:r w:rsidR="00E55BB1" w:rsidRPr="00A30E69">
        <w:t xml:space="preserve"> a </w:t>
      </w:r>
      <w:r w:rsidRPr="00A30E69">
        <w:t>návyků,</w:t>
      </w:r>
      <w:r w:rsidR="00234CF4">
        <w:t xml:space="preserve"> </w:t>
      </w:r>
      <w:r w:rsidRPr="00A30E69">
        <w:t>které žáci mohou využít ke zvýšení kvality osobního života</w:t>
      </w:r>
      <w:r w:rsidR="00E55BB1" w:rsidRPr="00A30E69">
        <w:t xml:space="preserve"> a </w:t>
      </w:r>
      <w:r w:rsidRPr="00A30E69">
        <w:t>budoucího profesního uplatnění. Prioritou je rozvíjení sociálních</w:t>
      </w:r>
      <w:r w:rsidR="00E55BB1" w:rsidRPr="00A30E69">
        <w:t xml:space="preserve"> a </w:t>
      </w:r>
      <w:r w:rsidRPr="00A30E69">
        <w:t>komunikačních</w:t>
      </w:r>
      <w:r w:rsidR="00234CF4">
        <w:t xml:space="preserve"> </w:t>
      </w:r>
      <w:proofErr w:type="gramStart"/>
      <w:r w:rsidRPr="00A30E69">
        <w:t>schopností</w:t>
      </w:r>
      <w:proofErr w:type="gramEnd"/>
      <w:r w:rsidR="00234CF4">
        <w:t xml:space="preserve"> </w:t>
      </w:r>
      <w:r w:rsidR="00E55BB1" w:rsidRPr="00A30E69">
        <w:t>a </w:t>
      </w:r>
      <w:r w:rsidRPr="00A30E69">
        <w:t>především vytváření praktických dovedností</w:t>
      </w:r>
      <w:r w:rsidR="00577685" w:rsidRPr="00A30E69">
        <w:t xml:space="preserve"> v </w:t>
      </w:r>
      <w:r w:rsidRPr="00A30E69">
        <w:t xml:space="preserve">rámci </w:t>
      </w:r>
      <w:proofErr w:type="spellStart"/>
      <w:r w:rsidRPr="00A30E69">
        <w:t>předprofesní</w:t>
      </w:r>
      <w:proofErr w:type="spellEnd"/>
      <w:r w:rsidRPr="00A30E69">
        <w:t xml:space="preserve"> orientace</w:t>
      </w:r>
      <w:r w:rsidR="00E55BB1" w:rsidRPr="00A30E69">
        <w:t xml:space="preserve"> a </w:t>
      </w:r>
      <w:r w:rsidRPr="00A30E69">
        <w:t>přípravy. Důraz</w:t>
      </w:r>
      <w:r w:rsidR="00577685" w:rsidRPr="00A30E69">
        <w:t xml:space="preserve"> v </w:t>
      </w:r>
      <w:r w:rsidRPr="00A30E69">
        <w:t>učebním plánu je kladen</w:t>
      </w:r>
      <w:r w:rsidR="00E55BB1" w:rsidRPr="00A30E69">
        <w:t xml:space="preserve"> na </w:t>
      </w:r>
      <w:r w:rsidRPr="00A30E69">
        <w:t>oblasti člověk</w:t>
      </w:r>
      <w:r w:rsidR="00E55BB1" w:rsidRPr="00A30E69">
        <w:t xml:space="preserve"> a </w:t>
      </w:r>
      <w:r w:rsidRPr="00A30E69">
        <w:t>svět práce, informační</w:t>
      </w:r>
      <w:r w:rsidR="00E55BB1" w:rsidRPr="00A30E69">
        <w:t xml:space="preserve"> a </w:t>
      </w:r>
      <w:r w:rsidRPr="00A30E69">
        <w:t>komunikační technologie.</w:t>
      </w:r>
    </w:p>
    <w:p w:rsidR="00046501" w:rsidRPr="00A30E69" w:rsidRDefault="00046501" w:rsidP="00246547"/>
    <w:p w:rsidR="0031108B" w:rsidRPr="00A30E69" w:rsidRDefault="0031108B" w:rsidP="00954068">
      <w:pPr>
        <w:pStyle w:val="Nadpis2"/>
        <w:rPr>
          <w:sz w:val="32"/>
        </w:rPr>
      </w:pPr>
      <w:bookmarkStart w:id="83" w:name="_Toc62907072"/>
      <w:bookmarkStart w:id="84" w:name="_Toc62913991"/>
      <w:bookmarkStart w:id="85" w:name="_Toc62914966"/>
      <w:bookmarkStart w:id="86" w:name="_Toc63255455"/>
      <w:r w:rsidRPr="00A30E69">
        <w:rPr>
          <w:sz w:val="32"/>
        </w:rPr>
        <w:t>Výchovné</w:t>
      </w:r>
      <w:r w:rsidR="00E55BB1" w:rsidRPr="00A30E69">
        <w:rPr>
          <w:sz w:val="32"/>
        </w:rPr>
        <w:t xml:space="preserve"> a </w:t>
      </w:r>
      <w:r w:rsidRPr="00A30E69">
        <w:rPr>
          <w:sz w:val="32"/>
        </w:rPr>
        <w:t>vzdělávací strategie</w:t>
      </w:r>
      <w:bookmarkEnd w:id="83"/>
      <w:bookmarkEnd w:id="84"/>
      <w:bookmarkEnd w:id="85"/>
      <w:bookmarkEnd w:id="86"/>
    </w:p>
    <w:p w:rsidR="0031108B" w:rsidRPr="00A30E69" w:rsidRDefault="0031108B" w:rsidP="00246547">
      <w:r w:rsidRPr="00A30E69">
        <w:t>Výchovné</w:t>
      </w:r>
      <w:r w:rsidR="00E55BB1" w:rsidRPr="00A30E69">
        <w:t xml:space="preserve"> a </w:t>
      </w:r>
      <w:r w:rsidRPr="00A30E69">
        <w:t>vzdělávací strategie vymezené</w:t>
      </w:r>
      <w:r w:rsidR="00E55BB1" w:rsidRPr="00A30E69">
        <w:t xml:space="preserve"> na </w:t>
      </w:r>
      <w:r w:rsidRPr="00A30E69">
        <w:t>úrovni školy se staly východiskem</w:t>
      </w:r>
      <w:r w:rsidR="00E55BB1" w:rsidRPr="00A30E69">
        <w:t xml:space="preserve"> pro </w:t>
      </w:r>
      <w:r w:rsidRPr="00A30E69">
        <w:t>výchovné</w:t>
      </w:r>
      <w:r w:rsidR="00E55BB1" w:rsidRPr="00A30E69">
        <w:t xml:space="preserve"> a </w:t>
      </w:r>
      <w:r w:rsidRPr="00A30E69">
        <w:t>vzdělávací strategie</w:t>
      </w:r>
      <w:r w:rsidR="00E55BB1" w:rsidRPr="00A30E69">
        <w:t xml:space="preserve"> na </w:t>
      </w:r>
      <w:r w:rsidRPr="00A30E69">
        <w:t>úrovni jednotlivých předmětů. Základem naší strategie je pomoc žákům při získávání základu všeobecného vzdělávání pomocí klíčových kompetencí. Úroveň klíčových kompetencí získaných</w:t>
      </w:r>
      <w:r w:rsidR="00E55BB1" w:rsidRPr="00A30E69">
        <w:t xml:space="preserve"> na </w:t>
      </w:r>
      <w:r w:rsidRPr="00A30E69">
        <w:t>základní škole není konečná, ale tvoří základ</w:t>
      </w:r>
      <w:r w:rsidR="00E55BB1" w:rsidRPr="00A30E69">
        <w:t xml:space="preserve"> pro </w:t>
      </w:r>
      <w:r w:rsidRPr="00A30E69">
        <w:t>další celoživotní učení</w:t>
      </w:r>
      <w:r w:rsidR="00E55BB1" w:rsidRPr="00A30E69">
        <w:t xml:space="preserve"> a </w:t>
      </w:r>
      <w:r w:rsidRPr="00A30E69">
        <w:t>orientaci</w:t>
      </w:r>
      <w:r w:rsidR="00577685" w:rsidRPr="00A30E69">
        <w:t xml:space="preserve"> v </w:t>
      </w:r>
      <w:r w:rsidRPr="00A30E69">
        <w:t>každodenním praktickém životě.</w:t>
      </w:r>
    </w:p>
    <w:p w:rsidR="0031108B" w:rsidRPr="00A30E69" w:rsidRDefault="0031108B" w:rsidP="00246547">
      <w:r w:rsidRPr="00A30E69">
        <w:t>Vzdělávání žáků</w:t>
      </w:r>
      <w:r w:rsidR="00E55BB1" w:rsidRPr="00A30E69">
        <w:t xml:space="preserve"> s </w:t>
      </w:r>
      <w:r w:rsidRPr="00A30E69">
        <w:t>těžkým mentálním postižením, žáků</w:t>
      </w:r>
      <w:r w:rsidR="00E55BB1" w:rsidRPr="00A30E69">
        <w:t xml:space="preserve"> s </w:t>
      </w:r>
      <w:r w:rsidRPr="00A30E69">
        <w:t>více vadami</w:t>
      </w:r>
      <w:r w:rsidR="00E55BB1" w:rsidRPr="00A30E69">
        <w:t xml:space="preserve"> a </w:t>
      </w:r>
      <w:r w:rsidRPr="00A30E69">
        <w:t>žáků</w:t>
      </w:r>
      <w:r w:rsidR="00E55BB1" w:rsidRPr="00A30E69">
        <w:t xml:space="preserve"> s </w:t>
      </w:r>
      <w:r w:rsidRPr="00A30E69">
        <w:t>autismem probíhá podle ŠVP ZŠS</w:t>
      </w:r>
      <w:r w:rsidR="00577685" w:rsidRPr="00A30E69">
        <w:t xml:space="preserve"> v </w:t>
      </w:r>
      <w:r w:rsidRPr="00A30E69">
        <w:t>rámci školy formou skupinové integrace,</w:t>
      </w:r>
      <w:r w:rsidR="00577685" w:rsidRPr="00A30E69">
        <w:t xml:space="preserve"> v </w:t>
      </w:r>
      <w:r w:rsidRPr="00A30E69">
        <w:t>případech hodných zvláštního zřetele formou individuální integrace.</w:t>
      </w:r>
      <w:r w:rsidR="00577685" w:rsidRPr="00A30E69">
        <w:t xml:space="preserve"> v </w:t>
      </w:r>
      <w:r w:rsidRPr="00A30E69">
        <w:t>případě potřeby je stanoven IVP především</w:t>
      </w:r>
      <w:r w:rsidR="00E55BB1" w:rsidRPr="00A30E69">
        <w:t xml:space="preserve"> pro </w:t>
      </w:r>
      <w:r w:rsidRPr="00A30E69">
        <w:t>individuálně integrovaného žáka.</w:t>
      </w:r>
    </w:p>
    <w:p w:rsidR="00D3665F" w:rsidRPr="00A30E69" w:rsidRDefault="00D3665F" w:rsidP="00954068">
      <w:pPr>
        <w:pStyle w:val="Nadpis2"/>
        <w:rPr>
          <w:sz w:val="32"/>
        </w:rPr>
      </w:pPr>
      <w:bookmarkStart w:id="87" w:name="_Toc62907073"/>
      <w:bookmarkStart w:id="88" w:name="_Toc62913992"/>
      <w:bookmarkStart w:id="89" w:name="_Toc62914967"/>
      <w:bookmarkStart w:id="90" w:name="_Toc63255456"/>
      <w:r w:rsidRPr="00A30E69">
        <w:rPr>
          <w:sz w:val="32"/>
        </w:rPr>
        <w:lastRenderedPageBreak/>
        <w:t>Pravidla pro individuální vzdělávání</w:t>
      </w:r>
      <w:bookmarkEnd w:id="87"/>
      <w:bookmarkEnd w:id="88"/>
      <w:bookmarkEnd w:id="89"/>
      <w:bookmarkEnd w:id="90"/>
    </w:p>
    <w:p w:rsidR="00D3665F" w:rsidRPr="00A30E69" w:rsidRDefault="00D3665F" w:rsidP="00D260D3">
      <w:r w:rsidRPr="00A30E69">
        <w:t xml:space="preserve">Individuální vzdělávání (dále jen IV) se řídí § 41 zákona č. 561/2004 Sb., o předškolním, základním, středním, vyšším odborném a jiném vzdělávání (školský zákon). </w:t>
      </w:r>
    </w:p>
    <w:p w:rsidR="00D3665F" w:rsidRPr="00A30E69" w:rsidRDefault="00D260D3" w:rsidP="00441D24">
      <w:pPr>
        <w:pStyle w:val="Odstavecseseznamem"/>
        <w:numPr>
          <w:ilvl w:val="0"/>
          <w:numId w:val="182"/>
        </w:numPr>
      </w:pPr>
      <w:r w:rsidRPr="00A30E69">
        <w:t xml:space="preserve">O </w:t>
      </w:r>
      <w:r w:rsidR="00D3665F" w:rsidRPr="00A30E69">
        <w:t>povolení IV žáka rozhoduje ředitelka školy, kam byl žák přijat k plnění povinné školní docházky, na základě písemné žádosti zákonného zástupce.</w:t>
      </w:r>
    </w:p>
    <w:p w:rsidR="00D3665F" w:rsidRPr="00A30E69" w:rsidRDefault="00D3665F" w:rsidP="00441D24">
      <w:pPr>
        <w:pStyle w:val="Odstavecseseznamem"/>
        <w:numPr>
          <w:ilvl w:val="0"/>
          <w:numId w:val="182"/>
        </w:numPr>
      </w:pPr>
      <w:r w:rsidRPr="00A30E69">
        <w:t>Individuální vzdělávání je zcela výjimečný způsob plnění školní docházky a pro jeho povolení musí být závažné důvody.</w:t>
      </w:r>
    </w:p>
    <w:p w:rsidR="00D3665F" w:rsidRPr="00A30E69" w:rsidRDefault="00D3665F" w:rsidP="00441D24">
      <w:pPr>
        <w:pStyle w:val="Odstavecseseznamem"/>
        <w:numPr>
          <w:ilvl w:val="0"/>
          <w:numId w:val="182"/>
        </w:numPr>
      </w:pPr>
      <w:r w:rsidRPr="00A30E69">
        <w:t>Žádost o povolení IV musí obsahovat všechny požadované informace podle § 41 ŠZ, včetně určení období, po které zákonní zástupci žádají o zařazení do této formy vzdělávání.</w:t>
      </w:r>
    </w:p>
    <w:p w:rsidR="00D3665F" w:rsidRPr="00A30E69" w:rsidRDefault="00D3665F" w:rsidP="00441D24">
      <w:pPr>
        <w:pStyle w:val="Odstavecseseznamem"/>
        <w:numPr>
          <w:ilvl w:val="0"/>
          <w:numId w:val="182"/>
        </w:numPr>
      </w:pPr>
      <w:r w:rsidRPr="00A30E69">
        <w:t>Vzdělávání v rámci IV se realizuje podle ŠVP Prakticky do života, popř. podle IVP zpracované pro potřeby daného žáka.</w:t>
      </w:r>
    </w:p>
    <w:p w:rsidR="00D3665F" w:rsidRPr="00A30E69" w:rsidRDefault="00D3665F" w:rsidP="00441D24">
      <w:pPr>
        <w:pStyle w:val="Odstavecseseznamem"/>
        <w:numPr>
          <w:ilvl w:val="0"/>
          <w:numId w:val="182"/>
        </w:numPr>
      </w:pPr>
      <w:r w:rsidRPr="00A30E69">
        <w:t>Po dohodě se zákonnými zástupci lze poskytnout osobní konz</w:t>
      </w:r>
      <w:r w:rsidR="00DE6067" w:rsidRPr="00A30E69">
        <w:t>ultace a metodickou podporu. Na </w:t>
      </w:r>
      <w:r w:rsidRPr="00A30E69">
        <w:t>počtu, frekvenci a formě konzultací se škola dohodne se vzdělavatelem.</w:t>
      </w:r>
    </w:p>
    <w:p w:rsidR="00D3665F" w:rsidRPr="00A30E69" w:rsidRDefault="00D3665F" w:rsidP="00441D24">
      <w:pPr>
        <w:pStyle w:val="Odstavecseseznamem"/>
        <w:numPr>
          <w:ilvl w:val="0"/>
          <w:numId w:val="182"/>
        </w:numPr>
      </w:pPr>
      <w:r w:rsidRPr="00A30E69">
        <w:t>Individuálně vzdělávaný žák koná za každé pololetí zkoušky z příslušného obsahu vzdělávání, stanoveného ŠVP nebo IVP pro daný ročník. Organizaci zkoušek stanoví ředitelka školy na začátku každého pololetí. Zkouška není komisionální.</w:t>
      </w:r>
    </w:p>
    <w:p w:rsidR="00D3665F" w:rsidRPr="00A30E69" w:rsidRDefault="00D260D3" w:rsidP="00441D24">
      <w:pPr>
        <w:pStyle w:val="Odstavecseseznamem"/>
        <w:numPr>
          <w:ilvl w:val="0"/>
          <w:numId w:val="182"/>
        </w:numPr>
      </w:pPr>
      <w:r w:rsidRPr="00A30E69">
        <w:t>P</w:t>
      </w:r>
      <w:r w:rsidR="00D3665F" w:rsidRPr="00A30E69">
        <w:t xml:space="preserve">ro přezkoušení žáka volí škola takové formy, které jí umožní </w:t>
      </w:r>
      <w:r w:rsidR="00DE6067" w:rsidRPr="00A30E69">
        <w:t>objektivně zhodnotit znalosti a </w:t>
      </w:r>
      <w:r w:rsidR="00D3665F" w:rsidRPr="00A30E69">
        <w:t>dovednosti žáka.</w:t>
      </w:r>
    </w:p>
    <w:p w:rsidR="00753EA4" w:rsidRPr="00A30E69" w:rsidRDefault="00753EA4" w:rsidP="00246547"/>
    <w:p w:rsidR="00AB5006" w:rsidRPr="00A30E69" w:rsidRDefault="00AB5006">
      <w:pPr>
        <w:spacing w:before="0" w:after="160" w:line="259" w:lineRule="auto"/>
        <w:ind w:firstLine="0"/>
        <w:jc w:val="left"/>
      </w:pPr>
      <w:r w:rsidRPr="00A30E69">
        <w:br w:type="page"/>
      </w:r>
    </w:p>
    <w:p w:rsidR="0031108B" w:rsidRPr="00A30E69" w:rsidRDefault="002D7226" w:rsidP="00740E99">
      <w:pPr>
        <w:pStyle w:val="Nadpis1"/>
        <w:rPr>
          <w:sz w:val="32"/>
        </w:rPr>
      </w:pPr>
      <w:bookmarkStart w:id="91" w:name="_Toc62907074"/>
      <w:bookmarkStart w:id="92" w:name="_Toc62913993"/>
      <w:bookmarkStart w:id="93" w:name="_Toc62914968"/>
      <w:bookmarkStart w:id="94" w:name="_Toc63255457"/>
      <w:r w:rsidRPr="00A30E69">
        <w:rPr>
          <w:sz w:val="32"/>
        </w:rPr>
        <w:lastRenderedPageBreak/>
        <w:t>KLÍČOVÉ KOMPETENCE</w:t>
      </w:r>
      <w:bookmarkEnd w:id="91"/>
      <w:bookmarkEnd w:id="92"/>
      <w:bookmarkEnd w:id="93"/>
      <w:bookmarkEnd w:id="94"/>
    </w:p>
    <w:p w:rsidR="001975E6" w:rsidRPr="00A30E69" w:rsidRDefault="0031108B" w:rsidP="00AB5006">
      <w:r w:rsidRPr="00A30E69">
        <w:t>Klíčové kompetence představují souhrn vědomostí, dovedností, schopností, postojů</w:t>
      </w:r>
      <w:r w:rsidR="00E55BB1" w:rsidRPr="00A30E69">
        <w:t xml:space="preserve"> a </w:t>
      </w:r>
      <w:r w:rsidRPr="00A30E69">
        <w:t>hodnot důležitých</w:t>
      </w:r>
      <w:r w:rsidR="00E55BB1" w:rsidRPr="00A30E69">
        <w:t xml:space="preserve"> pro </w:t>
      </w:r>
      <w:r w:rsidRPr="00A30E69">
        <w:t>osobní rozvoj</w:t>
      </w:r>
      <w:r w:rsidR="00E55BB1" w:rsidRPr="00A30E69">
        <w:t xml:space="preserve"> a </w:t>
      </w:r>
      <w:r w:rsidRPr="00A30E69">
        <w:t>uplatnění každého člena společnosti. Jejich výběr</w:t>
      </w:r>
      <w:r w:rsidR="00E55BB1" w:rsidRPr="00A30E69">
        <w:t xml:space="preserve"> a </w:t>
      </w:r>
      <w:r w:rsidRPr="00A30E69">
        <w:t>pojetí vychází</w:t>
      </w:r>
      <w:r w:rsidR="00577685" w:rsidRPr="00A30E69">
        <w:t xml:space="preserve"> z </w:t>
      </w:r>
      <w:r w:rsidRPr="00A30E69">
        <w:t>hodnot obecně přijímaných ve společnosti</w:t>
      </w:r>
      <w:r w:rsidR="00E55BB1" w:rsidRPr="00A30E69">
        <w:t xml:space="preserve"> a </w:t>
      </w:r>
      <w:r w:rsidR="00577685" w:rsidRPr="00A30E69">
        <w:t>z </w:t>
      </w:r>
      <w:r w:rsidRPr="00A30E69">
        <w:t>obecně sdílených představ</w:t>
      </w:r>
      <w:r w:rsidR="00E55BB1" w:rsidRPr="00A30E69">
        <w:t xml:space="preserve"> o </w:t>
      </w:r>
      <w:r w:rsidRPr="00A30E69">
        <w:t>tom, které kompetence jedince přispívají</w:t>
      </w:r>
      <w:r w:rsidR="00577685" w:rsidRPr="00A30E69">
        <w:t xml:space="preserve"> k </w:t>
      </w:r>
      <w:r w:rsidRPr="00A30E69">
        <w:t>jeho vzdělávání, spokojenému</w:t>
      </w:r>
      <w:r w:rsidR="00E55BB1" w:rsidRPr="00A30E69">
        <w:t xml:space="preserve"> a </w:t>
      </w:r>
      <w:r w:rsidRPr="00A30E69">
        <w:t>úspěšnému životu.</w:t>
      </w:r>
    </w:p>
    <w:p w:rsidR="0031108B" w:rsidRPr="00A30E69" w:rsidRDefault="0031108B" w:rsidP="00AB5006">
      <w:pPr>
        <w:rPr>
          <w:sz w:val="22"/>
        </w:rPr>
      </w:pPr>
    </w:p>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Cs w:val="26"/>
        </w:rPr>
      </w:pPr>
      <w:bookmarkStart w:id="95" w:name="_Toc62913994"/>
      <w:bookmarkStart w:id="96" w:name="_Toc62914969"/>
      <w:bookmarkStart w:id="97" w:name="_Toc62915258"/>
      <w:bookmarkStart w:id="98" w:name="_Toc62915506"/>
      <w:bookmarkStart w:id="99" w:name="_Toc62915893"/>
      <w:bookmarkStart w:id="100" w:name="_Toc62917512"/>
      <w:bookmarkStart w:id="101" w:name="_Toc63255027"/>
      <w:bookmarkStart w:id="102" w:name="_Toc63255458"/>
      <w:bookmarkStart w:id="103" w:name="_Toc163447917"/>
      <w:bookmarkStart w:id="104" w:name="_Toc166474392"/>
      <w:bookmarkStart w:id="105" w:name="_Toc476157957"/>
      <w:bookmarkStart w:id="106" w:name="_Toc494540325"/>
      <w:bookmarkEnd w:id="95"/>
      <w:bookmarkEnd w:id="96"/>
      <w:bookmarkEnd w:id="97"/>
      <w:bookmarkEnd w:id="98"/>
      <w:bookmarkEnd w:id="99"/>
      <w:bookmarkEnd w:id="100"/>
      <w:bookmarkEnd w:id="101"/>
      <w:bookmarkEnd w:id="102"/>
    </w:p>
    <w:p w:rsidR="0031108B" w:rsidRPr="00A30E69" w:rsidRDefault="0031108B" w:rsidP="00954068">
      <w:pPr>
        <w:pStyle w:val="Nadpis2"/>
        <w:rPr>
          <w:sz w:val="32"/>
        </w:rPr>
      </w:pPr>
      <w:bookmarkStart w:id="107" w:name="_Toc62907075"/>
      <w:bookmarkStart w:id="108" w:name="_Toc62913995"/>
      <w:bookmarkStart w:id="109" w:name="_Toc62914970"/>
      <w:bookmarkStart w:id="110" w:name="_Toc63255459"/>
      <w:r w:rsidRPr="00A30E69">
        <w:rPr>
          <w:sz w:val="32"/>
        </w:rPr>
        <w:t>Klíčové kompetence</w:t>
      </w:r>
      <w:r w:rsidR="00577685" w:rsidRPr="00A30E69">
        <w:rPr>
          <w:sz w:val="32"/>
        </w:rPr>
        <w:t xml:space="preserve"> k </w:t>
      </w:r>
      <w:r w:rsidRPr="00A30E69">
        <w:rPr>
          <w:sz w:val="32"/>
        </w:rPr>
        <w:t>učení</w:t>
      </w:r>
      <w:bookmarkEnd w:id="103"/>
      <w:bookmarkEnd w:id="104"/>
      <w:bookmarkEnd w:id="105"/>
      <w:bookmarkEnd w:id="106"/>
      <w:bookmarkEnd w:id="107"/>
      <w:bookmarkEnd w:id="108"/>
      <w:bookmarkEnd w:id="109"/>
      <w:bookmarkEnd w:id="110"/>
    </w:p>
    <w:p w:rsidR="0031108B" w:rsidRPr="00A30E69" w:rsidRDefault="0031108B" w:rsidP="00246547">
      <w:r w:rsidRPr="00A30E69">
        <w:t>Umožňovat žákům osvojit si strategie učení</w:t>
      </w:r>
      <w:r w:rsidR="00E55BB1" w:rsidRPr="00A30E69">
        <w:t xml:space="preserve"> a </w:t>
      </w:r>
      <w:r w:rsidRPr="00A30E69">
        <w:t>motivovat je</w:t>
      </w:r>
      <w:r w:rsidR="00E55BB1" w:rsidRPr="00A30E69">
        <w:t xml:space="preserve"> pro </w:t>
      </w:r>
      <w:r w:rsidRPr="00A30E69">
        <w:t>celoživotní učení.</w:t>
      </w:r>
    </w:p>
    <w:p w:rsidR="0031108B" w:rsidRPr="00A30E69" w:rsidRDefault="0031108B" w:rsidP="00246547">
      <w:r w:rsidRPr="00A30E69">
        <w:t>Během výuky klademe důraz</w:t>
      </w:r>
      <w:r w:rsidR="00E55BB1" w:rsidRPr="00A30E69">
        <w:t xml:space="preserve"> na </w:t>
      </w:r>
      <w:r w:rsidRPr="00A30E69">
        <w:t>čtení</w:t>
      </w:r>
      <w:r w:rsidR="00E55BB1" w:rsidRPr="00A30E69">
        <w:t xml:space="preserve"> s </w:t>
      </w:r>
      <w:r w:rsidRPr="00A30E69">
        <w:t>porozuměním, práci</w:t>
      </w:r>
      <w:r w:rsidR="00E55BB1" w:rsidRPr="00A30E69">
        <w:t xml:space="preserve"> s </w:t>
      </w:r>
      <w:r w:rsidRPr="00A30E69">
        <w:t>textem, vyhledávání informací. Žáky vedeme</w:t>
      </w:r>
      <w:r w:rsidR="00577685" w:rsidRPr="00A30E69">
        <w:t xml:space="preserve"> k </w:t>
      </w:r>
      <w:r w:rsidRPr="00A30E69">
        <w:t>sebehodnocení,</w:t>
      </w:r>
      <w:r w:rsidR="00577685" w:rsidRPr="00A30E69">
        <w:t xml:space="preserve"> k </w:t>
      </w:r>
      <w:r w:rsidRPr="00A30E69">
        <w:t>práci</w:t>
      </w:r>
      <w:r w:rsidR="00E55BB1" w:rsidRPr="00A30E69">
        <w:t xml:space="preserve"> s </w:t>
      </w:r>
      <w:r w:rsidRPr="00A30E69">
        <w:t>chybou</w:t>
      </w:r>
      <w:r w:rsidR="00577685" w:rsidRPr="00A30E69">
        <w:t xml:space="preserve"> k </w:t>
      </w:r>
      <w:r w:rsidRPr="00A30E69">
        <w:t>samostatnému organizování některých akcí, umožňujeme jim realizovat jejich vlastní nápady, podněcujeme jejich tvořivost. Individuálním přístupem napomáháme prožít úspěch. Žáci se zúčastní různých soutěží. Žáky vedeme</w:t>
      </w:r>
      <w:r w:rsidR="00577685" w:rsidRPr="00A30E69">
        <w:t xml:space="preserve"> k </w:t>
      </w:r>
      <w:r w:rsidRPr="00A30E69">
        <w:t>tomu, aby byli schopni brát</w:t>
      </w:r>
      <w:r w:rsidR="00577685" w:rsidRPr="00A30E69">
        <w:t xml:space="preserve"> v </w:t>
      </w:r>
      <w:r w:rsidRPr="00A30E69">
        <w:t>úvahu zkušenosti jiných, dávat věci</w:t>
      </w:r>
      <w:r w:rsidR="00E55BB1" w:rsidRPr="00A30E69">
        <w:t xml:space="preserve"> do </w:t>
      </w:r>
      <w:r w:rsidRPr="00A30E69">
        <w:t>souvislostí. Snažíme se naučit žáky organizovat si svůj učební proces, být zodpovědný za své učení.</w:t>
      </w:r>
    </w:p>
    <w:p w:rsidR="00AB5006" w:rsidRPr="00A30E69" w:rsidRDefault="00AB5006" w:rsidP="00246547"/>
    <w:p w:rsidR="0031108B" w:rsidRPr="00A30E69" w:rsidRDefault="0031108B" w:rsidP="00954068">
      <w:pPr>
        <w:pStyle w:val="Nadpis2"/>
        <w:rPr>
          <w:sz w:val="32"/>
        </w:rPr>
      </w:pPr>
      <w:bookmarkStart w:id="111" w:name="_Toc163447918"/>
      <w:bookmarkStart w:id="112" w:name="_Toc166474393"/>
      <w:bookmarkStart w:id="113" w:name="_Toc476157958"/>
      <w:bookmarkStart w:id="114" w:name="_Toc494540326"/>
      <w:bookmarkStart w:id="115" w:name="_Toc62907076"/>
      <w:bookmarkStart w:id="116" w:name="_Toc62913996"/>
      <w:bookmarkStart w:id="117" w:name="_Toc62914971"/>
      <w:bookmarkStart w:id="118" w:name="_Toc63255460"/>
      <w:r w:rsidRPr="00A30E69">
        <w:rPr>
          <w:sz w:val="32"/>
        </w:rPr>
        <w:t>Klíčové kompetence</w:t>
      </w:r>
      <w:r w:rsidR="00577685" w:rsidRPr="00A30E69">
        <w:rPr>
          <w:sz w:val="32"/>
        </w:rPr>
        <w:t xml:space="preserve"> k </w:t>
      </w:r>
      <w:r w:rsidRPr="00A30E69">
        <w:rPr>
          <w:sz w:val="32"/>
        </w:rPr>
        <w:t>řešení problémů</w:t>
      </w:r>
      <w:bookmarkEnd w:id="111"/>
      <w:bookmarkEnd w:id="112"/>
      <w:bookmarkEnd w:id="113"/>
      <w:bookmarkEnd w:id="114"/>
      <w:bookmarkEnd w:id="115"/>
      <w:bookmarkEnd w:id="116"/>
      <w:bookmarkEnd w:id="117"/>
      <w:bookmarkEnd w:id="118"/>
    </w:p>
    <w:p w:rsidR="0031108B" w:rsidRPr="00A30E69" w:rsidRDefault="0031108B" w:rsidP="00246547">
      <w:r w:rsidRPr="00A30E69">
        <w:t>Podněcovat žáky</w:t>
      </w:r>
      <w:r w:rsidR="00577685" w:rsidRPr="00A30E69">
        <w:t xml:space="preserve"> k </w:t>
      </w:r>
      <w:r w:rsidRPr="00A30E69">
        <w:t>tvořivému myšlení, logickému uvažování</w:t>
      </w:r>
      <w:r w:rsidR="00E55BB1" w:rsidRPr="00A30E69">
        <w:t xml:space="preserve"> a </w:t>
      </w:r>
      <w:r w:rsidR="00577685" w:rsidRPr="00A30E69">
        <w:t>k </w:t>
      </w:r>
      <w:r w:rsidRPr="00A30E69">
        <w:t>řešení problémů</w:t>
      </w:r>
      <w:r w:rsidR="00FF32B6" w:rsidRPr="00A30E69">
        <w:t>.</w:t>
      </w:r>
    </w:p>
    <w:p w:rsidR="0031108B" w:rsidRPr="00A30E69" w:rsidRDefault="0031108B" w:rsidP="00246547">
      <w:r w:rsidRPr="00A30E69">
        <w:t>Výuka je vedena tak, aby žáci hledali různá řešení problémů</w:t>
      </w:r>
      <w:r w:rsidR="00E55BB1" w:rsidRPr="00A30E69">
        <w:t xml:space="preserve"> a </w:t>
      </w:r>
      <w:r w:rsidRPr="00A30E69">
        <w:t>svoje řešení si dokázali obhájit. Motivace žáků probíhá</w:t>
      </w:r>
      <w:r w:rsidR="00577685" w:rsidRPr="00A30E69">
        <w:t xml:space="preserve"> v </w:t>
      </w:r>
      <w:r w:rsidRPr="00A30E69">
        <w:t>co největší míře pomocí problémových úloh</w:t>
      </w:r>
      <w:r w:rsidR="00577685" w:rsidRPr="00A30E69">
        <w:t xml:space="preserve"> z </w:t>
      </w:r>
      <w:r w:rsidRPr="00A30E69">
        <w:t>praktického života. Žáci se postupně zdokonalují</w:t>
      </w:r>
      <w:r w:rsidR="00577685" w:rsidRPr="00A30E69">
        <w:t xml:space="preserve"> v </w:t>
      </w:r>
      <w:r w:rsidRPr="00A30E69">
        <w:t>kompetenci práce</w:t>
      </w:r>
      <w:r w:rsidR="00E55BB1" w:rsidRPr="00A30E69">
        <w:t xml:space="preserve"> s </w:t>
      </w:r>
      <w:r w:rsidRPr="00A30E69">
        <w:t>informacemi ze všech možných zdrojů, ústních, tištěných mediálních</w:t>
      </w:r>
      <w:r w:rsidR="00E55BB1" w:rsidRPr="00A30E69">
        <w:t xml:space="preserve"> a </w:t>
      </w:r>
      <w:r w:rsidRPr="00A30E69">
        <w:t>počítačových, včetně internetu, aby uměli vyhledávat informace, třídit je</w:t>
      </w:r>
      <w:r w:rsidR="00E55BB1" w:rsidRPr="00A30E69">
        <w:t xml:space="preserve"> a </w:t>
      </w:r>
      <w:r w:rsidRPr="00A30E69">
        <w:t xml:space="preserve">vhodným způsobem je využívat (úměrně svému </w:t>
      </w:r>
      <w:r w:rsidR="003E3020" w:rsidRPr="00A30E69">
        <w:t>věku). Podle svých schopností</w:t>
      </w:r>
      <w:r w:rsidR="00E55BB1" w:rsidRPr="00A30E69">
        <w:t xml:space="preserve"> a </w:t>
      </w:r>
      <w:r w:rsidRPr="00A30E69">
        <w:t>dovedností se žáci zapojují</w:t>
      </w:r>
      <w:r w:rsidR="00E55BB1" w:rsidRPr="00A30E69">
        <w:t xml:space="preserve"> do </w:t>
      </w:r>
      <w:r w:rsidRPr="00A30E69">
        <w:t>soutěží.</w:t>
      </w:r>
      <w:bookmarkStart w:id="119" w:name="_Toc163447919"/>
      <w:bookmarkStart w:id="120" w:name="_Toc166474394"/>
    </w:p>
    <w:p w:rsidR="00FF31D2" w:rsidRPr="00A30E69" w:rsidRDefault="00FF31D2" w:rsidP="00246547"/>
    <w:p w:rsidR="0031108B" w:rsidRPr="00A30E69" w:rsidRDefault="0031108B" w:rsidP="00954068">
      <w:pPr>
        <w:pStyle w:val="Nadpis2"/>
        <w:rPr>
          <w:sz w:val="32"/>
        </w:rPr>
      </w:pPr>
      <w:bookmarkStart w:id="121" w:name="_Toc476157959"/>
      <w:bookmarkStart w:id="122" w:name="_Toc494540327"/>
      <w:bookmarkStart w:id="123" w:name="_Toc62907077"/>
      <w:bookmarkStart w:id="124" w:name="_Toc62913997"/>
      <w:bookmarkStart w:id="125" w:name="_Toc62914972"/>
      <w:bookmarkStart w:id="126" w:name="_Toc63255461"/>
      <w:r w:rsidRPr="00A30E69">
        <w:rPr>
          <w:sz w:val="32"/>
        </w:rPr>
        <w:t>Klíčové kompetence komutativní</w:t>
      </w:r>
      <w:bookmarkEnd w:id="119"/>
      <w:bookmarkEnd w:id="120"/>
      <w:bookmarkEnd w:id="121"/>
      <w:bookmarkEnd w:id="122"/>
      <w:bookmarkEnd w:id="123"/>
      <w:bookmarkEnd w:id="124"/>
      <w:bookmarkEnd w:id="125"/>
      <w:bookmarkEnd w:id="126"/>
    </w:p>
    <w:p w:rsidR="0031108B" w:rsidRPr="00A30E69" w:rsidRDefault="0031108B" w:rsidP="00246547">
      <w:r w:rsidRPr="00A30E69">
        <w:t>Vést žáky</w:t>
      </w:r>
      <w:r w:rsidR="00577685" w:rsidRPr="00A30E69">
        <w:t xml:space="preserve"> k </w:t>
      </w:r>
      <w:r w:rsidRPr="00A30E69">
        <w:t>všestranné</w:t>
      </w:r>
      <w:r w:rsidR="00E55BB1" w:rsidRPr="00A30E69">
        <w:t xml:space="preserve"> a </w:t>
      </w:r>
      <w:r w:rsidRPr="00A30E69">
        <w:t>účinné komunikaci</w:t>
      </w:r>
      <w:r w:rsidR="00FF32B6" w:rsidRPr="00A30E69">
        <w:t>.</w:t>
      </w:r>
    </w:p>
    <w:p w:rsidR="0031108B" w:rsidRPr="00A30E69" w:rsidRDefault="0031108B" w:rsidP="00246547">
      <w:r w:rsidRPr="00A30E69">
        <w:t>Vedeme žáky ke vhodné komunikaci se spolužáky,</w:t>
      </w:r>
      <w:r w:rsidR="00E55BB1" w:rsidRPr="00A30E69">
        <w:t xml:space="preserve"> s </w:t>
      </w:r>
      <w:r w:rsidRPr="00A30E69">
        <w:t>učiteli</w:t>
      </w:r>
      <w:r w:rsidR="00E55BB1" w:rsidRPr="00A30E69">
        <w:t xml:space="preserve"> a </w:t>
      </w:r>
      <w:r w:rsidRPr="00A30E69">
        <w:t>ostatními dospělými ve škole, ale</w:t>
      </w:r>
      <w:r w:rsidR="00E55BB1" w:rsidRPr="00A30E69">
        <w:t xml:space="preserve"> i </w:t>
      </w:r>
      <w:r w:rsidRPr="00A30E69">
        <w:t>mimo školu. Učíme žáky obhajovat</w:t>
      </w:r>
      <w:r w:rsidR="00E55BB1" w:rsidRPr="00A30E69">
        <w:t xml:space="preserve"> a </w:t>
      </w:r>
      <w:r w:rsidRPr="00A30E69">
        <w:t>argumentovat vhodnou formou svůj vlastní názor</w:t>
      </w:r>
      <w:r w:rsidR="00E55BB1" w:rsidRPr="00A30E69">
        <w:t xml:space="preserve"> a </w:t>
      </w:r>
      <w:r w:rsidRPr="00A30E69">
        <w:t>zároveň poslouchat názor jiných. Začleňujeme metody kooperativního učení</w:t>
      </w:r>
      <w:r w:rsidR="00E55BB1" w:rsidRPr="00A30E69">
        <w:t xml:space="preserve"> a </w:t>
      </w:r>
      <w:r w:rsidRPr="00A30E69">
        <w:t>jejich prostřednictvím vedeme děti ke spolupráci při vyučování.</w:t>
      </w:r>
    </w:p>
    <w:p w:rsidR="0031108B" w:rsidRPr="00A30E69" w:rsidRDefault="0031108B" w:rsidP="00246547"/>
    <w:p w:rsidR="0031108B" w:rsidRPr="00A30E69" w:rsidRDefault="0031108B" w:rsidP="00954068">
      <w:pPr>
        <w:pStyle w:val="Nadpis2"/>
        <w:rPr>
          <w:sz w:val="32"/>
        </w:rPr>
      </w:pPr>
      <w:bookmarkStart w:id="127" w:name="_Toc163447920"/>
      <w:bookmarkStart w:id="128" w:name="_Toc166474395"/>
      <w:bookmarkStart w:id="129" w:name="_Toc476157960"/>
      <w:bookmarkStart w:id="130" w:name="_Toc494540328"/>
      <w:bookmarkStart w:id="131" w:name="_Toc62907078"/>
      <w:bookmarkStart w:id="132" w:name="_Toc62913998"/>
      <w:bookmarkStart w:id="133" w:name="_Toc62914973"/>
      <w:bookmarkStart w:id="134" w:name="_Toc63255462"/>
      <w:r w:rsidRPr="00A30E69">
        <w:rPr>
          <w:sz w:val="32"/>
        </w:rPr>
        <w:t>Klíčové kompetence sociální</w:t>
      </w:r>
      <w:r w:rsidR="00E55BB1" w:rsidRPr="00A30E69">
        <w:rPr>
          <w:sz w:val="32"/>
        </w:rPr>
        <w:t xml:space="preserve"> a </w:t>
      </w:r>
      <w:r w:rsidRPr="00A30E69">
        <w:rPr>
          <w:sz w:val="32"/>
        </w:rPr>
        <w:t>personální</w:t>
      </w:r>
      <w:bookmarkEnd w:id="127"/>
      <w:bookmarkEnd w:id="128"/>
      <w:bookmarkEnd w:id="129"/>
      <w:bookmarkEnd w:id="130"/>
      <w:bookmarkEnd w:id="131"/>
      <w:bookmarkEnd w:id="132"/>
      <w:bookmarkEnd w:id="133"/>
      <w:bookmarkEnd w:id="134"/>
    </w:p>
    <w:p w:rsidR="0031108B" w:rsidRPr="00A30E69" w:rsidRDefault="0031108B" w:rsidP="00246547">
      <w:r w:rsidRPr="00A30E69">
        <w:t>Rozvíjet</w:t>
      </w:r>
      <w:r w:rsidR="00E55BB1" w:rsidRPr="00A30E69">
        <w:t xml:space="preserve"> u </w:t>
      </w:r>
      <w:r w:rsidRPr="00A30E69">
        <w:t>žáků schopnost spolupracovat</w:t>
      </w:r>
      <w:r w:rsidR="00E55BB1" w:rsidRPr="00A30E69">
        <w:t xml:space="preserve"> a </w:t>
      </w:r>
      <w:r w:rsidRPr="00A30E69">
        <w:t>respektovat práci vlastní</w:t>
      </w:r>
      <w:r w:rsidR="00E55BB1" w:rsidRPr="00A30E69">
        <w:t xml:space="preserve"> a </w:t>
      </w:r>
      <w:r w:rsidRPr="00A30E69">
        <w:t>druhých</w:t>
      </w:r>
      <w:r w:rsidR="00FF32B6" w:rsidRPr="00A30E69">
        <w:t>.</w:t>
      </w:r>
    </w:p>
    <w:p w:rsidR="0031108B" w:rsidRPr="00A30E69" w:rsidRDefault="0031108B" w:rsidP="00246547">
      <w:r w:rsidRPr="00A30E69">
        <w:t>Při výuce používáme skupinovou práci žáků, podněcujeme vzájemnou pomoc při učení. Sociální kompetence vyvozujeme</w:t>
      </w:r>
      <w:r w:rsidR="00E55BB1" w:rsidRPr="00A30E69">
        <w:t xml:space="preserve"> na </w:t>
      </w:r>
      <w:r w:rsidRPr="00A30E69">
        <w:t>praktických úkolech (tělesná výchova, projektové vyučování). Usilujeme, aby žáci byli schopni střídat se</w:t>
      </w:r>
      <w:r w:rsidR="00577685" w:rsidRPr="00A30E69">
        <w:t xml:space="preserve"> v </w:t>
      </w:r>
      <w:r w:rsidRPr="00A30E69">
        <w:t>rolích při práci ve skupině. Učíme je zároveň</w:t>
      </w:r>
      <w:r w:rsidR="00577685" w:rsidRPr="00A30E69">
        <w:t xml:space="preserve"> k </w:t>
      </w:r>
      <w:r w:rsidRPr="00A30E69">
        <w:t>odmítavému postoji ke všemu, co narušuje dobré vztahy mezi žáky. Chceme žáky naučit základům kooperace</w:t>
      </w:r>
      <w:r w:rsidR="00E55BB1" w:rsidRPr="00A30E69">
        <w:t xml:space="preserve"> a </w:t>
      </w:r>
      <w:r w:rsidRPr="00A30E69">
        <w:t>týmové práci. Snažíme se vést žáky</w:t>
      </w:r>
      <w:r w:rsidR="00577685" w:rsidRPr="00A30E69">
        <w:t xml:space="preserve"> k </w:t>
      </w:r>
      <w:r w:rsidRPr="00A30E69">
        <w:t>samostatné prezentaci, obhajobě svých dovedností.</w:t>
      </w:r>
    </w:p>
    <w:p w:rsidR="00FF31D2" w:rsidRPr="00A30E69" w:rsidRDefault="00FF31D2" w:rsidP="00246547"/>
    <w:p w:rsidR="0031108B" w:rsidRPr="00A30E69" w:rsidRDefault="0031108B" w:rsidP="00954068">
      <w:pPr>
        <w:pStyle w:val="Nadpis2"/>
        <w:rPr>
          <w:sz w:val="32"/>
        </w:rPr>
      </w:pPr>
      <w:bookmarkStart w:id="135" w:name="_Toc163447921"/>
      <w:bookmarkStart w:id="136" w:name="_Toc166474396"/>
      <w:bookmarkStart w:id="137" w:name="_Toc476157961"/>
      <w:bookmarkStart w:id="138" w:name="_Toc494540329"/>
      <w:bookmarkStart w:id="139" w:name="_Toc62907079"/>
      <w:bookmarkStart w:id="140" w:name="_Toc62913999"/>
      <w:bookmarkStart w:id="141" w:name="_Toc62914974"/>
      <w:bookmarkStart w:id="142" w:name="_Toc63255463"/>
      <w:r w:rsidRPr="00A30E69">
        <w:rPr>
          <w:sz w:val="32"/>
        </w:rPr>
        <w:lastRenderedPageBreak/>
        <w:t>Klíčové kompetence občanské</w:t>
      </w:r>
      <w:bookmarkEnd w:id="135"/>
      <w:bookmarkEnd w:id="136"/>
      <w:bookmarkEnd w:id="137"/>
      <w:bookmarkEnd w:id="138"/>
      <w:bookmarkEnd w:id="139"/>
      <w:bookmarkEnd w:id="140"/>
      <w:bookmarkEnd w:id="141"/>
      <w:bookmarkEnd w:id="142"/>
    </w:p>
    <w:p w:rsidR="0031108B" w:rsidRPr="00A30E69" w:rsidRDefault="0031108B" w:rsidP="00AB5006">
      <w:r w:rsidRPr="00A30E69">
        <w:t>Připravovat žáky, jako svobodné</w:t>
      </w:r>
      <w:r w:rsidR="00E55BB1" w:rsidRPr="00A30E69">
        <w:t xml:space="preserve"> a </w:t>
      </w:r>
      <w:r w:rsidRPr="00A30E69">
        <w:t>zodpovědné osobnosti, uplatňující svá práva</w:t>
      </w:r>
      <w:r w:rsidR="00E55BB1" w:rsidRPr="00A30E69">
        <w:t xml:space="preserve"> a </w:t>
      </w:r>
      <w:r w:rsidRPr="00A30E69">
        <w:t>plnící své povinnosti</w:t>
      </w:r>
      <w:r w:rsidR="00FF32B6" w:rsidRPr="00A30E69">
        <w:t>.</w:t>
      </w:r>
    </w:p>
    <w:p w:rsidR="0031108B" w:rsidRPr="00A30E69" w:rsidRDefault="0031108B" w:rsidP="00AB5006">
      <w:r w:rsidRPr="00A30E69">
        <w:t>Ve třídních kolektivech žáci společně stanovují pravidla chování. Školní řád navazuje</w:t>
      </w:r>
      <w:r w:rsidR="00E55BB1" w:rsidRPr="00A30E69">
        <w:t xml:space="preserve"> na </w:t>
      </w:r>
      <w:r w:rsidRPr="00A30E69">
        <w:t>pravidla chování vytvořena ve třídách. Snažíme se naučit žáky respektovat přesvědčení druhých lidí, vážit si jejich vnitřních hodnot, být schopen se vcítit</w:t>
      </w:r>
      <w:r w:rsidR="00E55BB1" w:rsidRPr="00A30E69">
        <w:t xml:space="preserve"> do </w:t>
      </w:r>
      <w:r w:rsidRPr="00A30E69">
        <w:t>situací druhých. Žáci jsou vedeni</w:t>
      </w:r>
      <w:r w:rsidR="00577685" w:rsidRPr="00A30E69">
        <w:t xml:space="preserve"> k </w:t>
      </w:r>
      <w:r w:rsidRPr="00A30E69">
        <w:t>tomu, aby respektovali národní, kulturní</w:t>
      </w:r>
      <w:r w:rsidR="00E55BB1" w:rsidRPr="00A30E69">
        <w:t xml:space="preserve"> a </w:t>
      </w:r>
      <w:r w:rsidRPr="00A30E69">
        <w:t>historické tradice. Rozvíjíme učení sociální, metodami sebepoznávání</w:t>
      </w:r>
      <w:r w:rsidR="00E55BB1" w:rsidRPr="00A30E69">
        <w:t xml:space="preserve"> a </w:t>
      </w:r>
      <w:r w:rsidRPr="00A30E69">
        <w:t>seznamování žáků</w:t>
      </w:r>
      <w:r w:rsidR="00E55BB1" w:rsidRPr="00A30E69">
        <w:t xml:space="preserve"> s </w:t>
      </w:r>
      <w:r w:rsidRPr="00A30E69">
        <w:t>jejich právy, odpovědností</w:t>
      </w:r>
      <w:r w:rsidR="00E55BB1" w:rsidRPr="00A30E69">
        <w:t xml:space="preserve"> a </w:t>
      </w:r>
      <w:r w:rsidRPr="00A30E69">
        <w:t>povinnostmi. Učíme respektovat individuální rozdíly – integrovaní žáci, národnostní</w:t>
      </w:r>
      <w:r w:rsidR="00E55BB1" w:rsidRPr="00A30E69">
        <w:t xml:space="preserve"> a </w:t>
      </w:r>
      <w:r w:rsidRPr="00A30E69">
        <w:t>kulturní. Při výuce výchovně zaměřených předmětů klademe důraz</w:t>
      </w:r>
      <w:r w:rsidR="00E55BB1" w:rsidRPr="00A30E69">
        <w:t xml:space="preserve"> na </w:t>
      </w:r>
      <w:r w:rsidRPr="00A30E69">
        <w:t>prožitek. Dále je kladen důraz</w:t>
      </w:r>
      <w:r w:rsidR="00E55BB1" w:rsidRPr="00A30E69">
        <w:t xml:space="preserve"> na </w:t>
      </w:r>
      <w:r w:rsidRPr="00A30E69">
        <w:t>environmentální výchovu – žáky vedeme ke třídění odpadů</w:t>
      </w:r>
      <w:bookmarkStart w:id="143" w:name="_Toc163447922"/>
      <w:bookmarkStart w:id="144" w:name="_Toc166474397"/>
      <w:r w:rsidR="00234CF4">
        <w:t xml:space="preserve"> a šetrnému chování k životnímu prostředí.</w:t>
      </w:r>
    </w:p>
    <w:p w:rsidR="0031108B" w:rsidRPr="00A30E69" w:rsidRDefault="0031108B" w:rsidP="00AB5006"/>
    <w:p w:rsidR="0031108B" w:rsidRPr="00A30E69" w:rsidRDefault="0031108B" w:rsidP="00954068">
      <w:pPr>
        <w:pStyle w:val="Nadpis2"/>
        <w:rPr>
          <w:sz w:val="32"/>
        </w:rPr>
      </w:pPr>
      <w:bookmarkStart w:id="145" w:name="_Toc476157962"/>
      <w:bookmarkStart w:id="146" w:name="_Toc494540330"/>
      <w:bookmarkStart w:id="147" w:name="_Toc62907080"/>
      <w:bookmarkStart w:id="148" w:name="_Toc62914000"/>
      <w:bookmarkStart w:id="149" w:name="_Toc62914975"/>
      <w:bookmarkStart w:id="150" w:name="_Toc63255464"/>
      <w:r w:rsidRPr="00A30E69">
        <w:rPr>
          <w:sz w:val="32"/>
        </w:rPr>
        <w:t>Klíčové kompetence pracovní</w:t>
      </w:r>
      <w:bookmarkEnd w:id="143"/>
      <w:bookmarkEnd w:id="144"/>
      <w:bookmarkEnd w:id="145"/>
      <w:bookmarkEnd w:id="146"/>
      <w:bookmarkEnd w:id="147"/>
      <w:bookmarkEnd w:id="148"/>
      <w:bookmarkEnd w:id="149"/>
      <w:bookmarkEnd w:id="150"/>
    </w:p>
    <w:p w:rsidR="0031108B" w:rsidRPr="00A30E69" w:rsidRDefault="0031108B" w:rsidP="00AB5006">
      <w:r w:rsidRPr="00A30E69">
        <w:t>Pomáhat žákům poznávat</w:t>
      </w:r>
      <w:r w:rsidR="00E55BB1" w:rsidRPr="00A30E69">
        <w:t xml:space="preserve"> a </w:t>
      </w:r>
      <w:r w:rsidRPr="00A30E69">
        <w:t>rozvíjet své schopnosti</w:t>
      </w:r>
      <w:r w:rsidR="00E55BB1" w:rsidRPr="00A30E69">
        <w:t xml:space="preserve"> i </w:t>
      </w:r>
      <w:r w:rsidRPr="00A30E69">
        <w:t>reálné možnosti</w:t>
      </w:r>
      <w:r w:rsidR="00E55BB1" w:rsidRPr="00A30E69">
        <w:t xml:space="preserve"> a </w:t>
      </w:r>
      <w:r w:rsidR="006211E7" w:rsidRPr="00A30E69">
        <w:t>uplatňovat získané vědomosti</w:t>
      </w:r>
      <w:r w:rsidR="00E55BB1" w:rsidRPr="00A30E69">
        <w:t xml:space="preserve"> a </w:t>
      </w:r>
      <w:r w:rsidRPr="00A30E69">
        <w:t>dovednosti při profesní orientaci</w:t>
      </w:r>
      <w:r w:rsidR="00FF32B6" w:rsidRPr="00A30E69">
        <w:t>.</w:t>
      </w:r>
    </w:p>
    <w:p w:rsidR="006211E7" w:rsidRPr="00A30E69" w:rsidRDefault="0031108B" w:rsidP="00AB5006">
      <w:r w:rsidRPr="00A30E69">
        <w:t>Žáky motivujeme</w:t>
      </w:r>
      <w:r w:rsidR="00577685" w:rsidRPr="00A30E69">
        <w:t xml:space="preserve"> k </w:t>
      </w:r>
      <w:r w:rsidRPr="00A30E69">
        <w:t>aktivnímu zapojení</w:t>
      </w:r>
      <w:r w:rsidR="00E55BB1" w:rsidRPr="00A30E69">
        <w:t xml:space="preserve"> do </w:t>
      </w:r>
      <w:r w:rsidRPr="00A30E69">
        <w:t>oblasti Svět práce. Vedeme je</w:t>
      </w:r>
      <w:r w:rsidR="00577685" w:rsidRPr="00A30E69">
        <w:t xml:space="preserve"> k </w:t>
      </w:r>
      <w:r w:rsidRPr="00A30E69">
        <w:t>objektivnímu sebehodnocení</w:t>
      </w:r>
      <w:r w:rsidR="00E55BB1" w:rsidRPr="00A30E69">
        <w:t xml:space="preserve"> a </w:t>
      </w:r>
      <w:r w:rsidRPr="00A30E69">
        <w:t>posouzení</w:t>
      </w:r>
      <w:r w:rsidR="00E55BB1" w:rsidRPr="00A30E69">
        <w:t xml:space="preserve"> s </w:t>
      </w:r>
      <w:r w:rsidRPr="00A30E69">
        <w:t>reálnými možnostmi při profesní orientaci. Výuka je doplňována praktickými exkurzemi. Výběrem volitelných předmětů pomáháme žákům při profesní orientaci.</w:t>
      </w:r>
    </w:p>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DE6067" w:rsidRPr="00A30E69" w:rsidRDefault="00DE6067" w:rsidP="00AB5006"/>
    <w:p w:rsidR="00202410" w:rsidRPr="00A30E69" w:rsidRDefault="00202410" w:rsidP="00AB5006"/>
    <w:p w:rsidR="0031108B" w:rsidRPr="00A30E69" w:rsidRDefault="0031108B" w:rsidP="00954068">
      <w:pPr>
        <w:pStyle w:val="Nadpis2"/>
        <w:rPr>
          <w:sz w:val="32"/>
        </w:rPr>
      </w:pPr>
      <w:bookmarkStart w:id="151" w:name="_Toc494540331"/>
      <w:bookmarkStart w:id="152" w:name="_Toc62907081"/>
      <w:bookmarkStart w:id="153" w:name="_Toc62914001"/>
      <w:bookmarkStart w:id="154" w:name="_Toc62914976"/>
      <w:bookmarkStart w:id="155" w:name="_Toc63255465"/>
      <w:r w:rsidRPr="00A30E69">
        <w:rPr>
          <w:sz w:val="32"/>
        </w:rPr>
        <w:lastRenderedPageBreak/>
        <w:t>Výstupní osobnostní kompetence žáka – profil absolventa</w:t>
      </w:r>
      <w:bookmarkEnd w:id="151"/>
      <w:bookmarkEnd w:id="152"/>
      <w:bookmarkEnd w:id="153"/>
      <w:bookmarkEnd w:id="154"/>
      <w:bookmarkEnd w:id="155"/>
    </w:p>
    <w:p w:rsidR="00DE6067" w:rsidRPr="00A30E69" w:rsidRDefault="00DE6067" w:rsidP="00DE6067"/>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98"/>
        <w:gridCol w:w="1499"/>
        <w:gridCol w:w="1499"/>
        <w:gridCol w:w="1498"/>
        <w:gridCol w:w="1499"/>
        <w:gridCol w:w="1499"/>
      </w:tblGrid>
      <w:tr w:rsidR="0031108B" w:rsidRPr="00A30E69" w:rsidTr="00DE6067">
        <w:trPr>
          <w:cantSplit/>
          <w:trHeight w:val="871"/>
        </w:trPr>
        <w:tc>
          <w:tcPr>
            <w:tcW w:w="1498" w:type="dxa"/>
            <w:shd w:val="clear" w:color="auto" w:fill="auto"/>
            <w:vAlign w:val="center"/>
          </w:tcPr>
          <w:p w:rsidR="0031108B" w:rsidRPr="00A30E69" w:rsidRDefault="0031108B" w:rsidP="00223D76">
            <w:pPr>
              <w:pStyle w:val="textvtabulce"/>
              <w:rPr>
                <w:sz w:val="20"/>
                <w:szCs w:val="20"/>
              </w:rPr>
            </w:pPr>
          </w:p>
        </w:tc>
        <w:tc>
          <w:tcPr>
            <w:tcW w:w="1498" w:type="dxa"/>
            <w:shd w:val="clear" w:color="auto" w:fill="92D050"/>
            <w:vAlign w:val="center"/>
          </w:tcPr>
          <w:p w:rsidR="0031108B" w:rsidRPr="00A30E69" w:rsidRDefault="0031108B" w:rsidP="00223D76">
            <w:pPr>
              <w:pStyle w:val="textvtabulce"/>
              <w:rPr>
                <w:sz w:val="20"/>
                <w:szCs w:val="20"/>
              </w:rPr>
            </w:pPr>
            <w:r w:rsidRPr="00A30E69">
              <w:rPr>
                <w:sz w:val="20"/>
                <w:szCs w:val="20"/>
              </w:rPr>
              <w:t>Kompetence</w:t>
            </w:r>
            <w:r w:rsidR="009162AF" w:rsidRPr="00A30E69">
              <w:rPr>
                <w:sz w:val="20"/>
                <w:szCs w:val="20"/>
              </w:rPr>
              <w:br/>
            </w:r>
            <w:r w:rsidRPr="00A30E69">
              <w:rPr>
                <w:sz w:val="20"/>
                <w:szCs w:val="20"/>
              </w:rPr>
              <w:t>k učení</w:t>
            </w:r>
          </w:p>
        </w:tc>
        <w:tc>
          <w:tcPr>
            <w:tcW w:w="1499" w:type="dxa"/>
            <w:shd w:val="clear" w:color="auto" w:fill="92D050"/>
            <w:vAlign w:val="center"/>
          </w:tcPr>
          <w:p w:rsidR="0031108B" w:rsidRPr="00A30E69" w:rsidRDefault="0031108B" w:rsidP="00223D76">
            <w:pPr>
              <w:pStyle w:val="textvtabulce"/>
              <w:rPr>
                <w:sz w:val="20"/>
                <w:szCs w:val="20"/>
              </w:rPr>
            </w:pPr>
            <w:r w:rsidRPr="00A30E69">
              <w:rPr>
                <w:sz w:val="20"/>
                <w:szCs w:val="20"/>
              </w:rPr>
              <w:t>Kompetence</w:t>
            </w:r>
            <w:r w:rsidR="00DE6067" w:rsidRPr="00A30E69">
              <w:rPr>
                <w:sz w:val="20"/>
                <w:szCs w:val="20"/>
              </w:rPr>
              <w:t xml:space="preserve"> </w:t>
            </w:r>
            <w:r w:rsidRPr="00A30E69">
              <w:rPr>
                <w:sz w:val="20"/>
                <w:szCs w:val="20"/>
              </w:rPr>
              <w:t>k</w:t>
            </w:r>
            <w:r w:rsidR="00DE6067" w:rsidRPr="00A30E69">
              <w:rPr>
                <w:sz w:val="20"/>
                <w:szCs w:val="20"/>
              </w:rPr>
              <w:t> </w:t>
            </w:r>
            <w:r w:rsidRPr="00A30E69">
              <w:rPr>
                <w:sz w:val="20"/>
                <w:szCs w:val="20"/>
              </w:rPr>
              <w:t>řešení</w:t>
            </w:r>
            <w:r w:rsidR="00DE6067" w:rsidRPr="00A30E69">
              <w:rPr>
                <w:sz w:val="20"/>
                <w:szCs w:val="20"/>
              </w:rPr>
              <w:t xml:space="preserve"> </w:t>
            </w:r>
            <w:r w:rsidRPr="00A30E69">
              <w:rPr>
                <w:sz w:val="20"/>
                <w:szCs w:val="20"/>
              </w:rPr>
              <w:t>problémů</w:t>
            </w:r>
          </w:p>
        </w:tc>
        <w:tc>
          <w:tcPr>
            <w:tcW w:w="1499" w:type="dxa"/>
            <w:shd w:val="clear" w:color="auto" w:fill="92D050"/>
            <w:vAlign w:val="center"/>
          </w:tcPr>
          <w:p w:rsidR="0031108B" w:rsidRPr="00A30E69" w:rsidRDefault="0031108B" w:rsidP="00223D76">
            <w:pPr>
              <w:pStyle w:val="textvtabulce"/>
              <w:rPr>
                <w:sz w:val="20"/>
                <w:szCs w:val="20"/>
              </w:rPr>
            </w:pPr>
            <w:r w:rsidRPr="00A30E69">
              <w:rPr>
                <w:sz w:val="20"/>
                <w:szCs w:val="20"/>
              </w:rPr>
              <w:t>Kompetence</w:t>
            </w:r>
            <w:r w:rsidR="00DE6067" w:rsidRPr="00A30E69">
              <w:rPr>
                <w:sz w:val="20"/>
                <w:szCs w:val="20"/>
              </w:rPr>
              <w:t xml:space="preserve"> </w:t>
            </w:r>
            <w:r w:rsidRPr="00A30E69">
              <w:rPr>
                <w:sz w:val="20"/>
                <w:szCs w:val="20"/>
              </w:rPr>
              <w:t>komunikativní</w:t>
            </w:r>
          </w:p>
        </w:tc>
        <w:tc>
          <w:tcPr>
            <w:tcW w:w="1498" w:type="dxa"/>
            <w:shd w:val="clear" w:color="auto" w:fill="92D050"/>
            <w:vAlign w:val="center"/>
          </w:tcPr>
          <w:p w:rsidR="0031108B" w:rsidRPr="00A30E69" w:rsidRDefault="0031108B" w:rsidP="00223D76">
            <w:pPr>
              <w:pStyle w:val="textvtabulce"/>
              <w:rPr>
                <w:sz w:val="20"/>
                <w:szCs w:val="20"/>
              </w:rPr>
            </w:pPr>
            <w:r w:rsidRPr="00A30E69">
              <w:rPr>
                <w:sz w:val="20"/>
                <w:szCs w:val="20"/>
              </w:rPr>
              <w:t>Kompetence</w:t>
            </w:r>
            <w:r w:rsidR="00DE6067" w:rsidRPr="00A30E69">
              <w:rPr>
                <w:sz w:val="20"/>
                <w:szCs w:val="20"/>
              </w:rPr>
              <w:t xml:space="preserve"> </w:t>
            </w:r>
            <w:r w:rsidRPr="00A30E69">
              <w:rPr>
                <w:sz w:val="20"/>
                <w:szCs w:val="20"/>
              </w:rPr>
              <w:t>sociální</w:t>
            </w:r>
            <w:r w:rsidR="00DE6067" w:rsidRPr="00A30E69">
              <w:rPr>
                <w:sz w:val="20"/>
                <w:szCs w:val="20"/>
              </w:rPr>
              <w:t xml:space="preserve"> </w:t>
            </w:r>
            <w:r w:rsidRPr="00A30E69">
              <w:rPr>
                <w:sz w:val="20"/>
                <w:szCs w:val="20"/>
              </w:rPr>
              <w:t>a personální</w:t>
            </w:r>
          </w:p>
        </w:tc>
        <w:tc>
          <w:tcPr>
            <w:tcW w:w="1499" w:type="dxa"/>
            <w:shd w:val="clear" w:color="auto" w:fill="92D050"/>
            <w:vAlign w:val="center"/>
          </w:tcPr>
          <w:p w:rsidR="0031108B" w:rsidRPr="00A30E69" w:rsidRDefault="0031108B" w:rsidP="00223D76">
            <w:pPr>
              <w:pStyle w:val="textvtabulce"/>
              <w:rPr>
                <w:sz w:val="20"/>
                <w:szCs w:val="20"/>
              </w:rPr>
            </w:pPr>
            <w:r w:rsidRPr="00A30E69">
              <w:rPr>
                <w:sz w:val="20"/>
                <w:szCs w:val="20"/>
              </w:rPr>
              <w:t>Kompetence</w:t>
            </w:r>
            <w:r w:rsidR="00DE6067" w:rsidRPr="00A30E69">
              <w:rPr>
                <w:sz w:val="20"/>
                <w:szCs w:val="20"/>
              </w:rPr>
              <w:t xml:space="preserve"> </w:t>
            </w:r>
            <w:r w:rsidRPr="00A30E69">
              <w:rPr>
                <w:sz w:val="20"/>
                <w:szCs w:val="20"/>
              </w:rPr>
              <w:t>občanské</w:t>
            </w:r>
          </w:p>
        </w:tc>
        <w:tc>
          <w:tcPr>
            <w:tcW w:w="1499" w:type="dxa"/>
            <w:shd w:val="clear" w:color="auto" w:fill="92D050"/>
            <w:vAlign w:val="center"/>
          </w:tcPr>
          <w:p w:rsidR="0031108B" w:rsidRPr="00A30E69" w:rsidRDefault="0031108B" w:rsidP="00223D76">
            <w:pPr>
              <w:pStyle w:val="textvtabulce"/>
              <w:rPr>
                <w:i/>
                <w:sz w:val="20"/>
                <w:szCs w:val="20"/>
              </w:rPr>
            </w:pPr>
            <w:r w:rsidRPr="00A30E69">
              <w:rPr>
                <w:sz w:val="20"/>
                <w:szCs w:val="20"/>
              </w:rPr>
              <w:t>Kompetence</w:t>
            </w:r>
            <w:r w:rsidR="00DE6067" w:rsidRPr="00A30E69">
              <w:rPr>
                <w:sz w:val="20"/>
                <w:szCs w:val="20"/>
              </w:rPr>
              <w:t xml:space="preserve"> </w:t>
            </w:r>
            <w:r w:rsidRPr="00A30E69">
              <w:rPr>
                <w:sz w:val="20"/>
                <w:szCs w:val="20"/>
              </w:rPr>
              <w:t>pracovní</w:t>
            </w:r>
          </w:p>
        </w:tc>
      </w:tr>
      <w:tr w:rsidR="0031108B" w:rsidRPr="00A30E69" w:rsidTr="00DE6067">
        <w:trPr>
          <w:cantSplit/>
          <w:trHeight w:val="997"/>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Orientace</w:t>
            </w:r>
            <w:r w:rsidR="00577685" w:rsidRPr="00A30E69">
              <w:rPr>
                <w:sz w:val="20"/>
                <w:szCs w:val="20"/>
              </w:rPr>
              <w:t xml:space="preserve"> v </w:t>
            </w:r>
            <w:r w:rsidRPr="00A30E69">
              <w:rPr>
                <w:sz w:val="20"/>
                <w:szCs w:val="20"/>
              </w:rPr>
              <w:t>prostředí</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Vyhledává</w:t>
            </w:r>
            <w:r w:rsidR="00DE6067" w:rsidRPr="00A30E69">
              <w:rPr>
                <w:sz w:val="20"/>
                <w:szCs w:val="20"/>
              </w:rPr>
              <w:t xml:space="preserve"> </w:t>
            </w:r>
            <w:r w:rsidRPr="00A30E69">
              <w:rPr>
                <w:sz w:val="20"/>
                <w:szCs w:val="20"/>
              </w:rPr>
              <w:t>informace,</w:t>
            </w:r>
            <w:r w:rsidR="00DE6067" w:rsidRPr="00A30E69">
              <w:rPr>
                <w:sz w:val="20"/>
                <w:szCs w:val="20"/>
              </w:rPr>
              <w:t xml:space="preserve"> </w:t>
            </w:r>
            <w:r w:rsidRPr="00A30E69">
              <w:rPr>
                <w:sz w:val="20"/>
                <w:szCs w:val="20"/>
              </w:rPr>
              <w:t>využívá znalosti.</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Řeší běžné</w:t>
            </w:r>
            <w:r w:rsidR="00DE6067" w:rsidRPr="00A30E69">
              <w:rPr>
                <w:sz w:val="20"/>
                <w:szCs w:val="20"/>
              </w:rPr>
              <w:t xml:space="preserve"> </w:t>
            </w:r>
            <w:r w:rsidRPr="00A30E69">
              <w:rPr>
                <w:sz w:val="20"/>
                <w:szCs w:val="20"/>
              </w:rPr>
              <w:t>životní situace</w:t>
            </w:r>
            <w:r w:rsidR="00DE6067" w:rsidRPr="00A30E69">
              <w:rPr>
                <w:sz w:val="20"/>
                <w:szCs w:val="20"/>
              </w:rPr>
              <w:t xml:space="preserve"> </w:t>
            </w:r>
            <w:r w:rsidRPr="00A30E69">
              <w:rPr>
                <w:sz w:val="20"/>
                <w:szCs w:val="20"/>
              </w:rPr>
              <w:t>a překážky.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Užívá běžné</w:t>
            </w:r>
            <w:r w:rsidR="00DE6067" w:rsidRPr="00A30E69">
              <w:rPr>
                <w:sz w:val="20"/>
                <w:szCs w:val="20"/>
              </w:rPr>
              <w:t xml:space="preserve"> </w:t>
            </w:r>
            <w:r w:rsidRPr="00A30E69">
              <w:rPr>
                <w:sz w:val="20"/>
                <w:szCs w:val="20"/>
              </w:rPr>
              <w:t>informační</w:t>
            </w:r>
            <w:r w:rsidR="00E55BB1" w:rsidRPr="00A30E69">
              <w:rPr>
                <w:sz w:val="20"/>
                <w:szCs w:val="20"/>
              </w:rPr>
              <w:t xml:space="preserve"> a </w:t>
            </w:r>
            <w:r w:rsidR="004247E5" w:rsidRPr="00A30E69">
              <w:rPr>
                <w:sz w:val="20"/>
                <w:szCs w:val="20"/>
              </w:rPr>
              <w:br/>
            </w:r>
            <w:r w:rsidRPr="00A30E69">
              <w:rPr>
                <w:sz w:val="20"/>
                <w:szCs w:val="20"/>
              </w:rPr>
              <w:t>komunikační</w:t>
            </w:r>
            <w:r w:rsidR="00DE6067" w:rsidRPr="00A30E69">
              <w:rPr>
                <w:sz w:val="20"/>
                <w:szCs w:val="20"/>
              </w:rPr>
              <w:t xml:space="preserve"> </w:t>
            </w:r>
            <w:r w:rsidRPr="00A30E69">
              <w:rPr>
                <w:sz w:val="20"/>
                <w:szCs w:val="20"/>
              </w:rPr>
              <w:t>prostředky.</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Uznává mravní</w:t>
            </w:r>
            <w:r w:rsidR="00DE6067" w:rsidRPr="00A30E69">
              <w:rPr>
                <w:sz w:val="20"/>
                <w:szCs w:val="20"/>
              </w:rPr>
              <w:t xml:space="preserve"> </w:t>
            </w:r>
            <w:r w:rsidRPr="00A30E69">
              <w:rPr>
                <w:sz w:val="20"/>
                <w:szCs w:val="20"/>
              </w:rPr>
              <w:t>hodnoty</w:t>
            </w:r>
            <w:r w:rsidR="00DE6067" w:rsidRPr="00A30E69">
              <w:rPr>
                <w:sz w:val="20"/>
                <w:szCs w:val="20"/>
              </w:rPr>
              <w:t xml:space="preserve"> </w:t>
            </w:r>
            <w:r w:rsidRPr="00A30E69">
              <w:rPr>
                <w:sz w:val="20"/>
                <w:szCs w:val="20"/>
              </w:rPr>
              <w:t>v rodině a</w:t>
            </w:r>
            <w:r w:rsidR="00DE6067" w:rsidRPr="00A30E69">
              <w:rPr>
                <w:sz w:val="20"/>
                <w:szCs w:val="20"/>
              </w:rPr>
              <w:t> </w:t>
            </w:r>
            <w:r w:rsidRPr="00A30E69">
              <w:rPr>
                <w:sz w:val="20"/>
                <w:szCs w:val="20"/>
              </w:rPr>
              <w:t>společnosti.</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Zná základní</w:t>
            </w:r>
            <w:r w:rsidR="00DE6067" w:rsidRPr="00A30E69">
              <w:rPr>
                <w:sz w:val="20"/>
                <w:szCs w:val="20"/>
              </w:rPr>
              <w:t xml:space="preserve"> </w:t>
            </w:r>
            <w:r w:rsidRPr="00A30E69">
              <w:rPr>
                <w:sz w:val="20"/>
                <w:szCs w:val="20"/>
              </w:rPr>
              <w:t>práva</w:t>
            </w:r>
            <w:r w:rsidR="00E55BB1" w:rsidRPr="00A30E69">
              <w:rPr>
                <w:sz w:val="20"/>
                <w:szCs w:val="20"/>
              </w:rPr>
              <w:t xml:space="preserve"> a </w:t>
            </w:r>
            <w:r w:rsidRPr="00A30E69">
              <w:rPr>
                <w:sz w:val="20"/>
                <w:szCs w:val="20"/>
              </w:rPr>
              <w:t>povinnosti</w:t>
            </w:r>
            <w:r w:rsidR="00DE6067" w:rsidRPr="00A30E69">
              <w:rPr>
                <w:sz w:val="20"/>
                <w:szCs w:val="20"/>
              </w:rPr>
              <w:t xml:space="preserve"> </w:t>
            </w:r>
            <w:r w:rsidRPr="00A30E69">
              <w:rPr>
                <w:sz w:val="20"/>
                <w:szCs w:val="20"/>
              </w:rPr>
              <w:t>občanů.</w:t>
            </w:r>
          </w:p>
        </w:tc>
        <w:tc>
          <w:tcPr>
            <w:tcW w:w="1499" w:type="dxa"/>
            <w:shd w:val="clear" w:color="auto" w:fill="auto"/>
            <w:vAlign w:val="center"/>
          </w:tcPr>
          <w:p w:rsidR="0031108B" w:rsidRPr="00A30E69" w:rsidRDefault="0031108B" w:rsidP="00223D76">
            <w:pPr>
              <w:pStyle w:val="textvtabulce"/>
              <w:rPr>
                <w:i/>
                <w:sz w:val="20"/>
                <w:szCs w:val="20"/>
              </w:rPr>
            </w:pPr>
            <w:r w:rsidRPr="00A30E69">
              <w:rPr>
                <w:sz w:val="20"/>
                <w:szCs w:val="20"/>
              </w:rPr>
              <w:t>Zvládá základní</w:t>
            </w:r>
            <w:r w:rsidR="00DE6067" w:rsidRPr="00A30E69">
              <w:rPr>
                <w:sz w:val="20"/>
                <w:szCs w:val="20"/>
              </w:rPr>
              <w:t xml:space="preserve"> </w:t>
            </w:r>
            <w:r w:rsidRPr="00A30E69">
              <w:rPr>
                <w:sz w:val="20"/>
                <w:szCs w:val="20"/>
              </w:rPr>
              <w:t>pracovní</w:t>
            </w:r>
            <w:r w:rsidR="00DE6067" w:rsidRPr="00A30E69">
              <w:rPr>
                <w:sz w:val="20"/>
                <w:szCs w:val="20"/>
              </w:rPr>
              <w:t xml:space="preserve"> </w:t>
            </w:r>
            <w:r w:rsidRPr="00A30E69">
              <w:rPr>
                <w:sz w:val="20"/>
                <w:szCs w:val="20"/>
              </w:rPr>
              <w:t>dovednosti</w:t>
            </w:r>
            <w:r w:rsidR="00E55BB1" w:rsidRPr="00A30E69">
              <w:rPr>
                <w:sz w:val="20"/>
                <w:szCs w:val="20"/>
              </w:rPr>
              <w:t xml:space="preserve"> a </w:t>
            </w:r>
            <w:r w:rsidRPr="00A30E69">
              <w:rPr>
                <w:sz w:val="20"/>
                <w:szCs w:val="20"/>
              </w:rPr>
              <w:t>postupy.</w:t>
            </w:r>
          </w:p>
        </w:tc>
      </w:tr>
      <w:tr w:rsidR="0031108B" w:rsidRPr="00A30E69" w:rsidTr="003C4E64">
        <w:trPr>
          <w:cantSplit/>
          <w:trHeight w:val="1111"/>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Schopnost spolupráce</w:t>
            </w:r>
            <w:r w:rsidR="00E55BB1" w:rsidRPr="00A30E69">
              <w:rPr>
                <w:sz w:val="20"/>
                <w:szCs w:val="20"/>
              </w:rPr>
              <w:t xml:space="preserve"> a </w:t>
            </w:r>
            <w:r w:rsidRPr="00A30E69">
              <w:rPr>
                <w:sz w:val="20"/>
                <w:szCs w:val="20"/>
              </w:rPr>
              <w:t>sociální komunikace</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Chápe obecně</w:t>
            </w:r>
            <w:r w:rsidR="00DE6067" w:rsidRPr="00A30E69">
              <w:rPr>
                <w:sz w:val="20"/>
                <w:szCs w:val="20"/>
              </w:rPr>
              <w:t xml:space="preserve"> </w:t>
            </w:r>
            <w:r w:rsidRPr="00A30E69">
              <w:rPr>
                <w:sz w:val="20"/>
                <w:szCs w:val="20"/>
              </w:rPr>
              <w:t>uznávané</w:t>
            </w:r>
            <w:r w:rsidR="00DE6067" w:rsidRPr="00A30E69">
              <w:rPr>
                <w:sz w:val="20"/>
                <w:szCs w:val="20"/>
              </w:rPr>
              <w:t xml:space="preserve"> </w:t>
            </w:r>
            <w:r w:rsidRPr="00A30E69">
              <w:rPr>
                <w:sz w:val="20"/>
                <w:szCs w:val="20"/>
              </w:rPr>
              <w:t>znaky,</w:t>
            </w:r>
            <w:r w:rsidR="00DE6067" w:rsidRPr="00A30E69">
              <w:rPr>
                <w:sz w:val="20"/>
                <w:szCs w:val="20"/>
              </w:rPr>
              <w:t xml:space="preserve"> </w:t>
            </w:r>
            <w:r w:rsidRPr="00A30E69">
              <w:rPr>
                <w:sz w:val="20"/>
                <w:szCs w:val="20"/>
              </w:rPr>
              <w:t>symboly</w:t>
            </w:r>
            <w:r w:rsidR="00E55BB1" w:rsidRPr="00A30E69">
              <w:rPr>
                <w:sz w:val="20"/>
                <w:szCs w:val="20"/>
              </w:rPr>
              <w:t xml:space="preserve"> a </w:t>
            </w:r>
            <w:r w:rsidRPr="00A30E69">
              <w:rPr>
                <w:sz w:val="20"/>
                <w:szCs w:val="20"/>
              </w:rPr>
              <w:t>termíny.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Chápe obecně</w:t>
            </w:r>
            <w:r w:rsidR="00DE6067" w:rsidRPr="00A30E69">
              <w:rPr>
                <w:sz w:val="20"/>
                <w:szCs w:val="20"/>
              </w:rPr>
              <w:t xml:space="preserve"> </w:t>
            </w:r>
            <w:r w:rsidRPr="00A30E69">
              <w:rPr>
                <w:sz w:val="20"/>
                <w:szCs w:val="20"/>
              </w:rPr>
              <w:t>uznávané</w:t>
            </w:r>
            <w:r w:rsidR="00DE6067" w:rsidRPr="00A30E69">
              <w:rPr>
                <w:sz w:val="20"/>
                <w:szCs w:val="20"/>
              </w:rPr>
              <w:t xml:space="preserve"> </w:t>
            </w:r>
            <w:r w:rsidRPr="00A30E69">
              <w:rPr>
                <w:sz w:val="20"/>
                <w:szCs w:val="20"/>
              </w:rPr>
              <w:t>znaky,</w:t>
            </w:r>
            <w:r w:rsidR="00DE6067" w:rsidRPr="00A30E69">
              <w:rPr>
                <w:sz w:val="20"/>
                <w:szCs w:val="20"/>
              </w:rPr>
              <w:t xml:space="preserve"> </w:t>
            </w:r>
            <w:r w:rsidRPr="00A30E69">
              <w:rPr>
                <w:sz w:val="20"/>
                <w:szCs w:val="20"/>
              </w:rPr>
              <w:t>symboly</w:t>
            </w:r>
            <w:r w:rsidR="00E55BB1" w:rsidRPr="00A30E69">
              <w:rPr>
                <w:sz w:val="20"/>
                <w:szCs w:val="20"/>
              </w:rPr>
              <w:t xml:space="preserve"> a </w:t>
            </w:r>
            <w:r w:rsidRPr="00A30E69">
              <w:rPr>
                <w:sz w:val="20"/>
                <w:szCs w:val="20"/>
              </w:rPr>
              <w:t>termíny.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Komunikací</w:t>
            </w:r>
            <w:r w:rsidR="00DE6067" w:rsidRPr="00A30E69">
              <w:rPr>
                <w:sz w:val="20"/>
                <w:szCs w:val="20"/>
              </w:rPr>
              <w:t xml:space="preserve"> </w:t>
            </w:r>
            <w:r w:rsidRPr="00A30E69">
              <w:rPr>
                <w:sz w:val="20"/>
                <w:szCs w:val="20"/>
              </w:rPr>
              <w:t>vytváří</w:t>
            </w:r>
            <w:r w:rsidR="00DE6067" w:rsidRPr="00A30E69">
              <w:rPr>
                <w:sz w:val="20"/>
                <w:szCs w:val="20"/>
              </w:rPr>
              <w:t xml:space="preserve"> plnohodnot</w:t>
            </w:r>
            <w:r w:rsidRPr="00A30E69">
              <w:rPr>
                <w:sz w:val="20"/>
                <w:szCs w:val="20"/>
              </w:rPr>
              <w:t>né</w:t>
            </w:r>
            <w:r w:rsidR="00DE6067" w:rsidRPr="00A30E69">
              <w:rPr>
                <w:sz w:val="20"/>
                <w:szCs w:val="20"/>
              </w:rPr>
              <w:t xml:space="preserve"> </w:t>
            </w:r>
            <w:r w:rsidRPr="00A30E69">
              <w:rPr>
                <w:sz w:val="20"/>
                <w:szCs w:val="20"/>
              </w:rPr>
              <w:t>vztahy</w:t>
            </w:r>
            <w:r w:rsidR="00E55BB1" w:rsidRPr="00A30E69">
              <w:rPr>
                <w:sz w:val="20"/>
                <w:szCs w:val="20"/>
              </w:rPr>
              <w:t xml:space="preserve"> s </w:t>
            </w:r>
            <w:r w:rsidRPr="00A30E69">
              <w:rPr>
                <w:sz w:val="20"/>
                <w:szCs w:val="20"/>
              </w:rPr>
              <w:t>lidmi.</w:t>
            </w:r>
          </w:p>
        </w:tc>
        <w:tc>
          <w:tcPr>
            <w:tcW w:w="1498" w:type="dxa"/>
            <w:shd w:val="clear" w:color="auto" w:fill="auto"/>
            <w:vAlign w:val="center"/>
          </w:tcPr>
          <w:p w:rsidR="0031108B" w:rsidRPr="00A30E69" w:rsidRDefault="00DE6067" w:rsidP="00223D76">
            <w:pPr>
              <w:pStyle w:val="textvtabulce"/>
              <w:rPr>
                <w:sz w:val="20"/>
                <w:szCs w:val="20"/>
              </w:rPr>
            </w:pPr>
            <w:r w:rsidRPr="00A30E69">
              <w:rPr>
                <w:sz w:val="20"/>
                <w:szCs w:val="20"/>
              </w:rPr>
              <w:t xml:space="preserve">Respektuje </w:t>
            </w:r>
            <w:r w:rsidR="0031108B" w:rsidRPr="00A30E69">
              <w:rPr>
                <w:sz w:val="20"/>
                <w:szCs w:val="20"/>
              </w:rPr>
              <w:t>pravidla práce</w:t>
            </w:r>
            <w:r w:rsidRPr="00A30E69">
              <w:rPr>
                <w:sz w:val="20"/>
                <w:szCs w:val="20"/>
              </w:rPr>
              <w:t xml:space="preserve"> </w:t>
            </w:r>
            <w:r w:rsidR="0031108B" w:rsidRPr="00A30E69">
              <w:rPr>
                <w:sz w:val="20"/>
                <w:szCs w:val="20"/>
              </w:rPr>
              <w:t>v týmu.</w:t>
            </w:r>
          </w:p>
        </w:tc>
        <w:tc>
          <w:tcPr>
            <w:tcW w:w="1499" w:type="dxa"/>
            <w:shd w:val="clear" w:color="auto" w:fill="auto"/>
            <w:vAlign w:val="center"/>
          </w:tcPr>
          <w:p w:rsidR="0031108B" w:rsidRPr="00A30E69" w:rsidRDefault="0031108B" w:rsidP="00DE6067">
            <w:pPr>
              <w:pStyle w:val="textvtabulce"/>
              <w:rPr>
                <w:sz w:val="20"/>
                <w:szCs w:val="20"/>
              </w:rPr>
            </w:pPr>
            <w:r w:rsidRPr="00A30E69">
              <w:rPr>
                <w:sz w:val="20"/>
                <w:szCs w:val="20"/>
              </w:rPr>
              <w:t>Zvládá</w:t>
            </w:r>
            <w:r w:rsidR="00DE6067" w:rsidRPr="00A30E69">
              <w:rPr>
                <w:sz w:val="20"/>
                <w:szCs w:val="20"/>
              </w:rPr>
              <w:t xml:space="preserve"> </w:t>
            </w:r>
            <w:r w:rsidRPr="00A30E69">
              <w:rPr>
                <w:sz w:val="20"/>
                <w:szCs w:val="20"/>
              </w:rPr>
              <w:t>běžnou</w:t>
            </w:r>
            <w:r w:rsidR="00DE6067" w:rsidRPr="00A30E69">
              <w:rPr>
                <w:sz w:val="20"/>
                <w:szCs w:val="20"/>
              </w:rPr>
              <w:t xml:space="preserve"> komunikac</w:t>
            </w:r>
            <w:r w:rsidRPr="00A30E69">
              <w:rPr>
                <w:sz w:val="20"/>
                <w:szCs w:val="20"/>
              </w:rPr>
              <w:t>i</w:t>
            </w:r>
            <w:r w:rsidR="00DE6067" w:rsidRPr="00A30E69">
              <w:rPr>
                <w:sz w:val="20"/>
                <w:szCs w:val="20"/>
              </w:rPr>
              <w:t xml:space="preserve"> s ú</w:t>
            </w:r>
            <w:r w:rsidRPr="00A30E69">
              <w:rPr>
                <w:sz w:val="20"/>
                <w:szCs w:val="20"/>
              </w:rPr>
              <w:t>řady.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Reálně</w:t>
            </w:r>
            <w:r w:rsidR="00DE6067" w:rsidRPr="00A30E69">
              <w:rPr>
                <w:sz w:val="20"/>
                <w:szCs w:val="20"/>
              </w:rPr>
              <w:t xml:space="preserve"> </w:t>
            </w:r>
            <w:r w:rsidRPr="00A30E69">
              <w:rPr>
                <w:sz w:val="20"/>
                <w:szCs w:val="20"/>
              </w:rPr>
              <w:t>posoudí</w:t>
            </w:r>
            <w:r w:rsidR="00DE6067" w:rsidRPr="00A30E69">
              <w:rPr>
                <w:sz w:val="20"/>
                <w:szCs w:val="20"/>
              </w:rPr>
              <w:t xml:space="preserve"> </w:t>
            </w:r>
            <w:r w:rsidRPr="00A30E69">
              <w:rPr>
                <w:sz w:val="20"/>
                <w:szCs w:val="20"/>
              </w:rPr>
              <w:t>výsledek své</w:t>
            </w:r>
            <w:r w:rsidR="00DE6067" w:rsidRPr="00A30E69">
              <w:rPr>
                <w:sz w:val="20"/>
                <w:szCs w:val="20"/>
              </w:rPr>
              <w:t xml:space="preserve"> </w:t>
            </w:r>
            <w:r w:rsidRPr="00A30E69">
              <w:rPr>
                <w:sz w:val="20"/>
                <w:szCs w:val="20"/>
              </w:rPr>
              <w:t>práce</w:t>
            </w:r>
            <w:r w:rsidR="00E55BB1" w:rsidRPr="00A30E69">
              <w:rPr>
                <w:sz w:val="20"/>
                <w:szCs w:val="20"/>
              </w:rPr>
              <w:t xml:space="preserve"> i </w:t>
            </w:r>
            <w:r w:rsidRPr="00A30E69">
              <w:rPr>
                <w:sz w:val="20"/>
                <w:szCs w:val="20"/>
              </w:rPr>
              <w:t>práce</w:t>
            </w:r>
            <w:r w:rsidR="00DE6067" w:rsidRPr="00A30E69">
              <w:rPr>
                <w:sz w:val="20"/>
                <w:szCs w:val="20"/>
              </w:rPr>
              <w:t xml:space="preserve"> </w:t>
            </w:r>
            <w:r w:rsidRPr="00A30E69">
              <w:rPr>
                <w:sz w:val="20"/>
                <w:szCs w:val="20"/>
              </w:rPr>
              <w:t>ostatních.</w:t>
            </w:r>
          </w:p>
        </w:tc>
      </w:tr>
      <w:tr w:rsidR="0031108B" w:rsidRPr="00A30E69" w:rsidTr="00FF32B6">
        <w:trPr>
          <w:cantSplit/>
          <w:trHeight w:val="1134"/>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 xml:space="preserve">Sebepojetí, </w:t>
            </w:r>
            <w:proofErr w:type="spellStart"/>
            <w:r w:rsidRPr="00A30E69">
              <w:rPr>
                <w:sz w:val="20"/>
                <w:szCs w:val="20"/>
              </w:rPr>
              <w:t>seberozvoj</w:t>
            </w:r>
            <w:proofErr w:type="spellEnd"/>
            <w:r w:rsidRPr="00A30E69">
              <w:rPr>
                <w:sz w:val="20"/>
                <w:szCs w:val="20"/>
              </w:rPr>
              <w:t>,</w:t>
            </w:r>
            <w:r w:rsidR="00DE6067" w:rsidRPr="00A30E69">
              <w:rPr>
                <w:sz w:val="20"/>
                <w:szCs w:val="20"/>
              </w:rPr>
              <w:t xml:space="preserve"> </w:t>
            </w:r>
            <w:r w:rsidRPr="00A30E69">
              <w:rPr>
                <w:sz w:val="20"/>
                <w:szCs w:val="20"/>
              </w:rPr>
              <w:t>empatie</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Pracuje</w:t>
            </w:r>
            <w:r w:rsidR="00DE6067" w:rsidRPr="00A30E69">
              <w:rPr>
                <w:sz w:val="20"/>
                <w:szCs w:val="20"/>
              </w:rPr>
              <w:t xml:space="preserve"> </w:t>
            </w:r>
            <w:r w:rsidRPr="00A30E69">
              <w:rPr>
                <w:sz w:val="20"/>
                <w:szCs w:val="20"/>
              </w:rPr>
              <w:t>s</w:t>
            </w:r>
            <w:r w:rsidR="003C4E64" w:rsidRPr="00A30E69">
              <w:rPr>
                <w:sz w:val="20"/>
                <w:szCs w:val="20"/>
              </w:rPr>
              <w:t> </w:t>
            </w:r>
            <w:r w:rsidRPr="00A30E69">
              <w:rPr>
                <w:sz w:val="20"/>
                <w:szCs w:val="20"/>
              </w:rPr>
              <w:t>učebními</w:t>
            </w:r>
            <w:r w:rsidR="003C4E64" w:rsidRPr="00A30E69">
              <w:rPr>
                <w:sz w:val="20"/>
                <w:szCs w:val="20"/>
              </w:rPr>
              <w:t xml:space="preserve"> </w:t>
            </w:r>
            <w:r w:rsidRPr="00A30E69">
              <w:rPr>
                <w:sz w:val="20"/>
                <w:szCs w:val="20"/>
              </w:rPr>
              <w:t>materiály</w:t>
            </w:r>
            <w:r w:rsidR="00E55BB1" w:rsidRPr="00A30E69">
              <w:rPr>
                <w:sz w:val="20"/>
                <w:szCs w:val="20"/>
              </w:rPr>
              <w:t xml:space="preserve"> a </w:t>
            </w:r>
            <w:r w:rsidRPr="00A30E69">
              <w:rPr>
                <w:sz w:val="20"/>
                <w:szCs w:val="20"/>
              </w:rPr>
              <w:t>pomůcka</w:t>
            </w:r>
            <w:r w:rsidR="00FF32B6" w:rsidRPr="00A30E69">
              <w:rPr>
                <w:sz w:val="20"/>
                <w:szCs w:val="20"/>
              </w:rPr>
              <w:t>-</w:t>
            </w:r>
            <w:r w:rsidRPr="00A30E69">
              <w:rPr>
                <w:sz w:val="20"/>
                <w:szCs w:val="20"/>
              </w:rPr>
              <w:t>mi.</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Přijme</w:t>
            </w:r>
            <w:r w:rsidR="00DE6067" w:rsidRPr="00A30E69">
              <w:rPr>
                <w:sz w:val="20"/>
                <w:szCs w:val="20"/>
              </w:rPr>
              <w:t xml:space="preserve"> </w:t>
            </w:r>
            <w:r w:rsidRPr="00A30E69">
              <w:rPr>
                <w:sz w:val="20"/>
                <w:szCs w:val="20"/>
              </w:rPr>
              <w:t>důsledky</w:t>
            </w:r>
            <w:r w:rsidR="00DE6067" w:rsidRPr="00A30E69">
              <w:rPr>
                <w:sz w:val="20"/>
                <w:szCs w:val="20"/>
              </w:rPr>
              <w:t xml:space="preserve"> </w:t>
            </w:r>
            <w:r w:rsidRPr="00A30E69">
              <w:rPr>
                <w:sz w:val="20"/>
                <w:szCs w:val="20"/>
              </w:rPr>
              <w:t>svých</w:t>
            </w:r>
            <w:r w:rsidR="00DE6067" w:rsidRPr="00A30E69">
              <w:rPr>
                <w:sz w:val="20"/>
                <w:szCs w:val="20"/>
              </w:rPr>
              <w:t xml:space="preserve"> </w:t>
            </w:r>
            <w:r w:rsidRPr="00A30E69">
              <w:rPr>
                <w:sz w:val="20"/>
                <w:szCs w:val="20"/>
              </w:rPr>
              <w:t>rozhodnutí.</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Komunikuje</w:t>
            </w:r>
            <w:r w:rsidR="00E55BB1" w:rsidRPr="00A30E69">
              <w:rPr>
                <w:sz w:val="20"/>
                <w:szCs w:val="20"/>
              </w:rPr>
              <w:t xml:space="preserve"> a </w:t>
            </w:r>
            <w:r w:rsidRPr="00A30E69">
              <w:rPr>
                <w:sz w:val="20"/>
                <w:szCs w:val="20"/>
              </w:rPr>
              <w:t>spolupracuje</w:t>
            </w:r>
            <w:r w:rsidR="00DE6067" w:rsidRPr="00A30E69">
              <w:rPr>
                <w:sz w:val="20"/>
                <w:szCs w:val="20"/>
              </w:rPr>
              <w:t xml:space="preserve"> </w:t>
            </w:r>
            <w:r w:rsidRPr="00A30E69">
              <w:rPr>
                <w:sz w:val="20"/>
                <w:szCs w:val="20"/>
              </w:rPr>
              <w:t>s okolím.</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Sebeovládání.</w:t>
            </w:r>
            <w:r w:rsidR="00234CF4">
              <w:rPr>
                <w:sz w:val="20"/>
                <w:szCs w:val="20"/>
              </w:rPr>
              <w:t xml:space="preserve"> </w:t>
            </w:r>
            <w:r w:rsidRPr="00A30E69">
              <w:rPr>
                <w:sz w:val="20"/>
                <w:szCs w:val="20"/>
              </w:rPr>
              <w:t>Poznává</w:t>
            </w:r>
            <w:r w:rsidR="00E55BB1" w:rsidRPr="00A30E69">
              <w:rPr>
                <w:sz w:val="20"/>
                <w:szCs w:val="20"/>
              </w:rPr>
              <w:t xml:space="preserve"> a </w:t>
            </w:r>
            <w:r w:rsidRPr="00A30E69">
              <w:rPr>
                <w:sz w:val="20"/>
                <w:szCs w:val="20"/>
              </w:rPr>
              <w:t>chápe svou</w:t>
            </w:r>
            <w:r w:rsidR="00DE6067" w:rsidRPr="00A30E69">
              <w:rPr>
                <w:sz w:val="20"/>
                <w:szCs w:val="20"/>
              </w:rPr>
              <w:t xml:space="preserve"> </w:t>
            </w:r>
            <w:r w:rsidRPr="00A30E69">
              <w:rPr>
                <w:sz w:val="20"/>
                <w:szCs w:val="20"/>
              </w:rPr>
              <w:t>osobu, vnímá</w:t>
            </w:r>
            <w:r w:rsidR="00DE6067" w:rsidRPr="00A30E69">
              <w:rPr>
                <w:sz w:val="20"/>
                <w:szCs w:val="20"/>
              </w:rPr>
              <w:t xml:space="preserve"> </w:t>
            </w:r>
            <w:r w:rsidRPr="00A30E69">
              <w:rPr>
                <w:sz w:val="20"/>
                <w:szCs w:val="20"/>
              </w:rPr>
              <w:t>potřeby</w:t>
            </w:r>
            <w:r w:rsidR="00DE6067" w:rsidRPr="00A30E69">
              <w:rPr>
                <w:sz w:val="20"/>
                <w:szCs w:val="20"/>
              </w:rPr>
              <w:t xml:space="preserve"> </w:t>
            </w:r>
            <w:r w:rsidRPr="00A30E69">
              <w:rPr>
                <w:sz w:val="20"/>
                <w:szCs w:val="20"/>
              </w:rPr>
              <w:t>druhých.</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Chápe</w:t>
            </w:r>
            <w:r w:rsidR="00DE6067" w:rsidRPr="00A30E69">
              <w:rPr>
                <w:sz w:val="20"/>
                <w:szCs w:val="20"/>
              </w:rPr>
              <w:t xml:space="preserve"> </w:t>
            </w:r>
            <w:r w:rsidRPr="00A30E69">
              <w:rPr>
                <w:sz w:val="20"/>
                <w:szCs w:val="20"/>
              </w:rPr>
              <w:t>nebezpečí</w:t>
            </w:r>
            <w:r w:rsidR="00DE6067" w:rsidRPr="00A30E69">
              <w:rPr>
                <w:sz w:val="20"/>
                <w:szCs w:val="20"/>
              </w:rPr>
              <w:t xml:space="preserve"> </w:t>
            </w:r>
            <w:r w:rsidRPr="00A30E69">
              <w:rPr>
                <w:sz w:val="20"/>
                <w:szCs w:val="20"/>
              </w:rPr>
              <w:t>rasismu</w:t>
            </w:r>
            <w:r w:rsidR="00E55BB1" w:rsidRPr="00A30E69">
              <w:rPr>
                <w:sz w:val="20"/>
                <w:szCs w:val="20"/>
              </w:rPr>
              <w:t xml:space="preserve"> a </w:t>
            </w:r>
            <w:r w:rsidRPr="00A30E69">
              <w:rPr>
                <w:sz w:val="20"/>
                <w:szCs w:val="20"/>
              </w:rPr>
              <w:t>xenofobie.</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Je schopen</w:t>
            </w:r>
            <w:r w:rsidR="00DE6067" w:rsidRPr="00A30E69">
              <w:rPr>
                <w:sz w:val="20"/>
                <w:szCs w:val="20"/>
              </w:rPr>
              <w:t xml:space="preserve"> </w:t>
            </w:r>
            <w:r w:rsidRPr="00A30E69">
              <w:rPr>
                <w:sz w:val="20"/>
                <w:szCs w:val="20"/>
              </w:rPr>
              <w:t>pracovní</w:t>
            </w:r>
            <w:r w:rsidR="00DE6067" w:rsidRPr="00A30E69">
              <w:rPr>
                <w:sz w:val="20"/>
                <w:szCs w:val="20"/>
              </w:rPr>
              <w:t xml:space="preserve"> </w:t>
            </w:r>
            <w:r w:rsidRPr="00A30E69">
              <w:rPr>
                <w:sz w:val="20"/>
                <w:szCs w:val="20"/>
              </w:rPr>
              <w:t>výdrže,</w:t>
            </w:r>
            <w:r w:rsidR="003C4E64" w:rsidRPr="00A30E69">
              <w:rPr>
                <w:sz w:val="20"/>
                <w:szCs w:val="20"/>
              </w:rPr>
              <w:t xml:space="preserve"> </w:t>
            </w:r>
            <w:r w:rsidRPr="00A30E69">
              <w:rPr>
                <w:sz w:val="20"/>
                <w:szCs w:val="20"/>
              </w:rPr>
              <w:t>koncentrace,</w:t>
            </w:r>
            <w:r w:rsidR="003C4E64" w:rsidRPr="00A30E69">
              <w:rPr>
                <w:sz w:val="20"/>
                <w:szCs w:val="20"/>
              </w:rPr>
              <w:t xml:space="preserve"> </w:t>
            </w:r>
            <w:r w:rsidRPr="00A30E69">
              <w:rPr>
                <w:sz w:val="20"/>
                <w:szCs w:val="20"/>
              </w:rPr>
              <w:t>dokončení</w:t>
            </w:r>
            <w:r w:rsidR="00DE6067" w:rsidRPr="00A30E69">
              <w:rPr>
                <w:sz w:val="20"/>
                <w:szCs w:val="20"/>
              </w:rPr>
              <w:t xml:space="preserve"> </w:t>
            </w:r>
            <w:r w:rsidRPr="00A30E69">
              <w:rPr>
                <w:sz w:val="20"/>
                <w:szCs w:val="20"/>
              </w:rPr>
              <w:t>výkonu.</w:t>
            </w:r>
          </w:p>
        </w:tc>
      </w:tr>
      <w:tr w:rsidR="0031108B" w:rsidRPr="00A30E69" w:rsidTr="00FF32B6">
        <w:trPr>
          <w:cantSplit/>
          <w:trHeight w:val="1134"/>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Sebekontrola</w:t>
            </w:r>
            <w:r w:rsidR="00E55BB1" w:rsidRPr="00A30E69">
              <w:rPr>
                <w:sz w:val="20"/>
                <w:szCs w:val="20"/>
              </w:rPr>
              <w:t xml:space="preserve"> a </w:t>
            </w:r>
            <w:r w:rsidRPr="00A30E69">
              <w:rPr>
                <w:sz w:val="20"/>
                <w:szCs w:val="20"/>
              </w:rPr>
              <w:t>ochrana osobnosti</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Užívá</w:t>
            </w:r>
            <w:r w:rsidR="00515A91" w:rsidRPr="00A30E69">
              <w:rPr>
                <w:sz w:val="20"/>
                <w:szCs w:val="20"/>
              </w:rPr>
              <w:t xml:space="preserve"> vhodnýc</w:t>
            </w:r>
            <w:r w:rsidR="00520D0C" w:rsidRPr="00A30E69">
              <w:rPr>
                <w:sz w:val="20"/>
                <w:szCs w:val="20"/>
              </w:rPr>
              <w:t>h</w:t>
            </w:r>
            <w:r w:rsidR="00DE6067" w:rsidRPr="00A30E69">
              <w:rPr>
                <w:sz w:val="20"/>
                <w:szCs w:val="20"/>
              </w:rPr>
              <w:t xml:space="preserve"> </w:t>
            </w:r>
            <w:r w:rsidRPr="00A30E69">
              <w:rPr>
                <w:sz w:val="20"/>
                <w:szCs w:val="20"/>
              </w:rPr>
              <w:t>naučených</w:t>
            </w:r>
            <w:r w:rsidR="003C4E64" w:rsidRPr="00A30E69">
              <w:rPr>
                <w:sz w:val="20"/>
                <w:szCs w:val="20"/>
              </w:rPr>
              <w:t xml:space="preserve"> </w:t>
            </w:r>
            <w:proofErr w:type="spellStart"/>
            <w:proofErr w:type="gramStart"/>
            <w:r w:rsidRPr="00A30E69">
              <w:rPr>
                <w:sz w:val="20"/>
                <w:szCs w:val="20"/>
              </w:rPr>
              <w:t>metod,technik</w:t>
            </w:r>
            <w:proofErr w:type="spellEnd"/>
            <w:proofErr w:type="gramEnd"/>
            <w:r w:rsidR="00E55BB1" w:rsidRPr="00A30E69">
              <w:rPr>
                <w:sz w:val="20"/>
                <w:szCs w:val="20"/>
              </w:rPr>
              <w:t xml:space="preserve"> a </w:t>
            </w:r>
            <w:r w:rsidRPr="00A30E69">
              <w:rPr>
                <w:sz w:val="20"/>
                <w:szCs w:val="20"/>
              </w:rPr>
              <w:t>pomůcek.</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Umí vyhledat</w:t>
            </w:r>
            <w:r w:rsidR="00DE6067" w:rsidRPr="00A30E69">
              <w:rPr>
                <w:sz w:val="20"/>
                <w:szCs w:val="20"/>
              </w:rPr>
              <w:t xml:space="preserve"> </w:t>
            </w:r>
            <w:r w:rsidRPr="00A30E69">
              <w:rPr>
                <w:sz w:val="20"/>
                <w:szCs w:val="20"/>
              </w:rPr>
              <w:t>pomoc</w:t>
            </w:r>
            <w:r w:rsidR="00515A91" w:rsidRPr="00A30E69">
              <w:rPr>
                <w:sz w:val="20"/>
                <w:szCs w:val="20"/>
              </w:rPr>
              <w:t xml:space="preserve"> v</w:t>
            </w:r>
            <w:r w:rsidR="00DE6067" w:rsidRPr="00A30E69">
              <w:rPr>
                <w:sz w:val="20"/>
                <w:szCs w:val="20"/>
              </w:rPr>
              <w:t> </w:t>
            </w:r>
            <w:r w:rsidR="00515A91" w:rsidRPr="00A30E69">
              <w:rPr>
                <w:sz w:val="20"/>
                <w:szCs w:val="20"/>
              </w:rPr>
              <w:t>ohrožen</w:t>
            </w:r>
            <w:r w:rsidR="00520D0C" w:rsidRPr="00A30E69">
              <w:rPr>
                <w:sz w:val="20"/>
                <w:szCs w:val="20"/>
              </w:rPr>
              <w:t>í</w:t>
            </w:r>
            <w:r w:rsidR="00DE6067" w:rsidRPr="00A30E69">
              <w:rPr>
                <w:sz w:val="20"/>
                <w:szCs w:val="20"/>
              </w:rPr>
              <w:t xml:space="preserve"> </w:t>
            </w:r>
            <w:r w:rsidRPr="00A30E69">
              <w:rPr>
                <w:sz w:val="20"/>
                <w:szCs w:val="20"/>
              </w:rPr>
              <w:t>své či jiné</w:t>
            </w:r>
            <w:r w:rsidR="00DE6067" w:rsidRPr="00A30E69">
              <w:rPr>
                <w:sz w:val="20"/>
                <w:szCs w:val="20"/>
              </w:rPr>
              <w:t xml:space="preserve"> </w:t>
            </w:r>
            <w:r w:rsidRPr="00A30E69">
              <w:rPr>
                <w:sz w:val="20"/>
                <w:szCs w:val="20"/>
              </w:rPr>
              <w:t>osoby.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Rozumí sdělení</w:t>
            </w:r>
            <w:r w:rsidR="00DE6067" w:rsidRPr="00A30E69">
              <w:rPr>
                <w:sz w:val="20"/>
                <w:szCs w:val="20"/>
              </w:rPr>
              <w:t xml:space="preserve"> </w:t>
            </w:r>
            <w:r w:rsidRPr="00A30E69">
              <w:rPr>
                <w:sz w:val="20"/>
                <w:szCs w:val="20"/>
              </w:rPr>
              <w:t>a přiměřeně</w:t>
            </w:r>
            <w:r w:rsidR="00520D0C" w:rsidRPr="00A30E69">
              <w:rPr>
                <w:sz w:val="20"/>
                <w:szCs w:val="20"/>
              </w:rPr>
              <w:t xml:space="preserve"> na </w:t>
            </w:r>
            <w:r w:rsidRPr="00A30E69">
              <w:rPr>
                <w:sz w:val="20"/>
                <w:szCs w:val="20"/>
              </w:rPr>
              <w:t>ně reaguje.</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Rozumí sdělení</w:t>
            </w:r>
            <w:r w:rsidR="00DE6067" w:rsidRPr="00A30E69">
              <w:rPr>
                <w:sz w:val="20"/>
                <w:szCs w:val="20"/>
              </w:rPr>
              <w:t xml:space="preserve"> </w:t>
            </w:r>
            <w:r w:rsidRPr="00A30E69">
              <w:rPr>
                <w:sz w:val="20"/>
                <w:szCs w:val="20"/>
              </w:rPr>
              <w:t>a přiměřeně</w:t>
            </w:r>
            <w:r w:rsidR="00E55BB1" w:rsidRPr="00A30E69">
              <w:rPr>
                <w:sz w:val="20"/>
                <w:szCs w:val="20"/>
              </w:rPr>
              <w:t xml:space="preserve"> na </w:t>
            </w:r>
            <w:r w:rsidRPr="00A30E69">
              <w:rPr>
                <w:sz w:val="20"/>
                <w:szCs w:val="20"/>
              </w:rPr>
              <w:t>ně reaguje.</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Chrání své</w:t>
            </w:r>
            <w:r w:rsidR="00DE6067" w:rsidRPr="00A30E69">
              <w:rPr>
                <w:sz w:val="20"/>
                <w:szCs w:val="20"/>
              </w:rPr>
              <w:t xml:space="preserve"> </w:t>
            </w:r>
            <w:r w:rsidRPr="00A30E69">
              <w:rPr>
                <w:sz w:val="20"/>
                <w:szCs w:val="20"/>
              </w:rPr>
              <w:t>zdraví, umí</w:t>
            </w:r>
            <w:r w:rsidR="00DE6067" w:rsidRPr="00A30E69">
              <w:rPr>
                <w:sz w:val="20"/>
                <w:szCs w:val="20"/>
              </w:rPr>
              <w:t xml:space="preserve"> </w:t>
            </w:r>
            <w:r w:rsidRPr="00A30E69">
              <w:rPr>
                <w:sz w:val="20"/>
                <w:szCs w:val="20"/>
              </w:rPr>
              <w:t>se chovat</w:t>
            </w:r>
            <w:r w:rsidR="00DE6067" w:rsidRPr="00A30E69">
              <w:rPr>
                <w:sz w:val="20"/>
                <w:szCs w:val="20"/>
              </w:rPr>
              <w:t xml:space="preserve"> </w:t>
            </w:r>
            <w:r w:rsidR="003C4E64" w:rsidRPr="00A30E69">
              <w:rPr>
                <w:sz w:val="20"/>
                <w:szCs w:val="20"/>
              </w:rPr>
              <w:t>v </w:t>
            </w:r>
            <w:proofErr w:type="spellStart"/>
            <w:r w:rsidRPr="00A30E69">
              <w:rPr>
                <w:sz w:val="20"/>
                <w:szCs w:val="20"/>
              </w:rPr>
              <w:t>krizo</w:t>
            </w:r>
            <w:r w:rsidR="003C4E64" w:rsidRPr="00A30E69">
              <w:rPr>
                <w:sz w:val="20"/>
                <w:szCs w:val="20"/>
              </w:rPr>
              <w:t>-</w:t>
            </w:r>
            <w:r w:rsidRPr="00A30E69">
              <w:rPr>
                <w:sz w:val="20"/>
                <w:szCs w:val="20"/>
              </w:rPr>
              <w:t>vých</w:t>
            </w:r>
            <w:proofErr w:type="spellEnd"/>
            <w:r w:rsidR="00E55BB1" w:rsidRPr="00A30E69">
              <w:rPr>
                <w:sz w:val="20"/>
                <w:szCs w:val="20"/>
              </w:rPr>
              <w:t xml:space="preserve"> a </w:t>
            </w:r>
            <w:r w:rsidRPr="00A30E69">
              <w:rPr>
                <w:sz w:val="20"/>
                <w:szCs w:val="20"/>
              </w:rPr>
              <w:t>život</w:t>
            </w:r>
            <w:r w:rsidR="00DE6067" w:rsidRPr="00A30E69">
              <w:rPr>
                <w:sz w:val="20"/>
                <w:szCs w:val="20"/>
              </w:rPr>
              <w:t xml:space="preserve"> </w:t>
            </w:r>
            <w:r w:rsidRPr="00A30E69">
              <w:rPr>
                <w:sz w:val="20"/>
                <w:szCs w:val="20"/>
              </w:rPr>
              <w:t>ohrožujících</w:t>
            </w:r>
            <w:r w:rsidR="00DE6067" w:rsidRPr="00A30E69">
              <w:rPr>
                <w:sz w:val="20"/>
                <w:szCs w:val="20"/>
              </w:rPr>
              <w:t xml:space="preserve"> </w:t>
            </w:r>
            <w:r w:rsidRPr="00A30E69">
              <w:rPr>
                <w:sz w:val="20"/>
                <w:szCs w:val="20"/>
              </w:rPr>
              <w:t>situacích dle</w:t>
            </w:r>
            <w:r w:rsidR="00DE6067" w:rsidRPr="00A30E69">
              <w:rPr>
                <w:sz w:val="20"/>
                <w:szCs w:val="20"/>
              </w:rPr>
              <w:t xml:space="preserve"> </w:t>
            </w:r>
            <w:r w:rsidRPr="00A30E69">
              <w:rPr>
                <w:sz w:val="20"/>
                <w:szCs w:val="20"/>
              </w:rPr>
              <w:t>pokynů</w:t>
            </w:r>
            <w:r w:rsidR="003C4E64" w:rsidRPr="00A30E69">
              <w:rPr>
                <w:sz w:val="20"/>
                <w:szCs w:val="20"/>
              </w:rPr>
              <w:t xml:space="preserve"> </w:t>
            </w:r>
            <w:proofErr w:type="spellStart"/>
            <w:r w:rsidRPr="00A30E69">
              <w:rPr>
                <w:sz w:val="20"/>
                <w:szCs w:val="20"/>
              </w:rPr>
              <w:t>nadří</w:t>
            </w:r>
            <w:r w:rsidR="003C4E64" w:rsidRPr="00A30E69">
              <w:rPr>
                <w:sz w:val="20"/>
                <w:szCs w:val="20"/>
              </w:rPr>
              <w:t>-</w:t>
            </w:r>
            <w:r w:rsidRPr="00A30E69">
              <w:rPr>
                <w:sz w:val="20"/>
                <w:szCs w:val="20"/>
              </w:rPr>
              <w:t>zené</w:t>
            </w:r>
            <w:proofErr w:type="spellEnd"/>
            <w:r w:rsidR="00DE6067" w:rsidRPr="00A30E69">
              <w:rPr>
                <w:sz w:val="20"/>
                <w:szCs w:val="20"/>
              </w:rPr>
              <w:t xml:space="preserve"> </w:t>
            </w:r>
            <w:r w:rsidRPr="00A30E69">
              <w:rPr>
                <w:sz w:val="20"/>
                <w:szCs w:val="20"/>
              </w:rPr>
              <w:t>osoby.</w:t>
            </w:r>
          </w:p>
        </w:tc>
        <w:tc>
          <w:tcPr>
            <w:tcW w:w="1499" w:type="dxa"/>
            <w:shd w:val="clear" w:color="auto" w:fill="auto"/>
            <w:vAlign w:val="center"/>
          </w:tcPr>
          <w:p w:rsidR="0031108B" w:rsidRPr="00A30E69" w:rsidRDefault="0031108B" w:rsidP="003C4E64">
            <w:pPr>
              <w:pStyle w:val="textvtabulce"/>
              <w:rPr>
                <w:sz w:val="20"/>
                <w:szCs w:val="20"/>
              </w:rPr>
            </w:pPr>
            <w:r w:rsidRPr="00A30E69">
              <w:rPr>
                <w:sz w:val="20"/>
                <w:szCs w:val="20"/>
              </w:rPr>
              <w:t>Dodržuje</w:t>
            </w:r>
            <w:r w:rsidR="00DE6067" w:rsidRPr="00A30E69">
              <w:rPr>
                <w:sz w:val="20"/>
                <w:szCs w:val="20"/>
              </w:rPr>
              <w:t xml:space="preserve"> </w:t>
            </w:r>
            <w:proofErr w:type="spellStart"/>
            <w:r w:rsidRPr="00A30E69">
              <w:rPr>
                <w:sz w:val="20"/>
                <w:szCs w:val="20"/>
              </w:rPr>
              <w:t>zása</w:t>
            </w:r>
            <w:r w:rsidR="003C4E64" w:rsidRPr="00A30E69">
              <w:rPr>
                <w:sz w:val="20"/>
                <w:szCs w:val="20"/>
              </w:rPr>
              <w:t>-</w:t>
            </w:r>
            <w:r w:rsidRPr="00A30E69">
              <w:rPr>
                <w:sz w:val="20"/>
                <w:szCs w:val="20"/>
              </w:rPr>
              <w:t>dy</w:t>
            </w:r>
            <w:proofErr w:type="spellEnd"/>
            <w:r w:rsidR="00DE6067" w:rsidRPr="00A30E69">
              <w:rPr>
                <w:sz w:val="20"/>
                <w:szCs w:val="20"/>
              </w:rPr>
              <w:t xml:space="preserve"> </w:t>
            </w:r>
            <w:r w:rsidRPr="00A30E69">
              <w:rPr>
                <w:sz w:val="20"/>
                <w:szCs w:val="20"/>
              </w:rPr>
              <w:t>bezpečnosti</w:t>
            </w:r>
            <w:r w:rsidR="00E55BB1" w:rsidRPr="00A30E69">
              <w:rPr>
                <w:sz w:val="20"/>
                <w:szCs w:val="20"/>
              </w:rPr>
              <w:t xml:space="preserve"> a </w:t>
            </w:r>
            <w:r w:rsidRPr="00A30E69">
              <w:rPr>
                <w:sz w:val="20"/>
                <w:szCs w:val="20"/>
              </w:rPr>
              <w:t>ochrany</w:t>
            </w:r>
            <w:r w:rsidR="003C4E64" w:rsidRPr="00A30E69">
              <w:rPr>
                <w:sz w:val="20"/>
                <w:szCs w:val="20"/>
              </w:rPr>
              <w:t xml:space="preserve"> </w:t>
            </w:r>
            <w:proofErr w:type="spellStart"/>
            <w:r w:rsidRPr="00A30E69">
              <w:rPr>
                <w:sz w:val="20"/>
                <w:szCs w:val="20"/>
              </w:rPr>
              <w:t>zdra</w:t>
            </w:r>
            <w:proofErr w:type="spellEnd"/>
            <w:r w:rsidR="003C4E64" w:rsidRPr="00A30E69">
              <w:rPr>
                <w:sz w:val="20"/>
                <w:szCs w:val="20"/>
              </w:rPr>
              <w:t>-</w:t>
            </w:r>
            <w:r w:rsidRPr="00A30E69">
              <w:rPr>
                <w:sz w:val="20"/>
                <w:szCs w:val="20"/>
              </w:rPr>
              <w:t>ví při</w:t>
            </w:r>
            <w:r w:rsidR="003C4E64" w:rsidRPr="00A30E69">
              <w:rPr>
                <w:sz w:val="20"/>
                <w:szCs w:val="20"/>
              </w:rPr>
              <w:t xml:space="preserve"> </w:t>
            </w:r>
            <w:r w:rsidRPr="00A30E69">
              <w:rPr>
                <w:sz w:val="20"/>
                <w:szCs w:val="20"/>
              </w:rPr>
              <w:t xml:space="preserve">práci, </w:t>
            </w:r>
            <w:proofErr w:type="spellStart"/>
            <w:r w:rsidRPr="00A30E69">
              <w:rPr>
                <w:sz w:val="20"/>
                <w:szCs w:val="20"/>
              </w:rPr>
              <w:t>hy</w:t>
            </w:r>
            <w:r w:rsidR="003C4E64" w:rsidRPr="00A30E69">
              <w:rPr>
                <w:sz w:val="20"/>
                <w:szCs w:val="20"/>
              </w:rPr>
              <w:t>-</w:t>
            </w:r>
            <w:r w:rsidRPr="00A30E69">
              <w:rPr>
                <w:sz w:val="20"/>
                <w:szCs w:val="20"/>
              </w:rPr>
              <w:t>gieny</w:t>
            </w:r>
            <w:proofErr w:type="spellEnd"/>
            <w:r w:rsidR="003C4E64" w:rsidRPr="00A30E69">
              <w:rPr>
                <w:sz w:val="20"/>
                <w:szCs w:val="20"/>
              </w:rPr>
              <w:t xml:space="preserve"> </w:t>
            </w:r>
            <w:r w:rsidRPr="00A30E69">
              <w:rPr>
                <w:sz w:val="20"/>
                <w:szCs w:val="20"/>
              </w:rPr>
              <w:t>práce, ochrany</w:t>
            </w:r>
            <w:r w:rsidR="003C4E64" w:rsidRPr="00A30E69">
              <w:rPr>
                <w:sz w:val="20"/>
                <w:szCs w:val="20"/>
              </w:rPr>
              <w:t xml:space="preserve"> </w:t>
            </w:r>
            <w:r w:rsidRPr="00A30E69">
              <w:rPr>
                <w:sz w:val="20"/>
                <w:szCs w:val="20"/>
              </w:rPr>
              <w:t>život</w:t>
            </w:r>
            <w:r w:rsidR="003C4E64" w:rsidRPr="00A30E69">
              <w:rPr>
                <w:sz w:val="20"/>
                <w:szCs w:val="20"/>
              </w:rPr>
              <w:t>-</w:t>
            </w:r>
            <w:proofErr w:type="spellStart"/>
            <w:r w:rsidRPr="00A30E69">
              <w:rPr>
                <w:sz w:val="20"/>
                <w:szCs w:val="20"/>
              </w:rPr>
              <w:t>ního</w:t>
            </w:r>
            <w:proofErr w:type="spellEnd"/>
            <w:r w:rsidR="003C4E64" w:rsidRPr="00A30E69">
              <w:rPr>
                <w:sz w:val="20"/>
                <w:szCs w:val="20"/>
              </w:rPr>
              <w:t xml:space="preserve"> </w:t>
            </w:r>
            <w:r w:rsidRPr="00A30E69">
              <w:rPr>
                <w:sz w:val="20"/>
                <w:szCs w:val="20"/>
              </w:rPr>
              <w:t>prostředí</w:t>
            </w:r>
            <w:r w:rsidR="003C4E64" w:rsidRPr="00A30E69">
              <w:rPr>
                <w:sz w:val="20"/>
                <w:szCs w:val="20"/>
              </w:rPr>
              <w:t>.</w:t>
            </w:r>
          </w:p>
        </w:tc>
      </w:tr>
      <w:tr w:rsidR="0031108B" w:rsidRPr="00A30E69" w:rsidTr="00FF32B6">
        <w:trPr>
          <w:cantSplit/>
          <w:trHeight w:val="1134"/>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Překonávání překážek</w:t>
            </w:r>
            <w:r w:rsidR="00E55BB1" w:rsidRPr="00A30E69">
              <w:rPr>
                <w:sz w:val="20"/>
                <w:szCs w:val="20"/>
              </w:rPr>
              <w:t xml:space="preserve"> a </w:t>
            </w:r>
            <w:r w:rsidRPr="00A30E69">
              <w:rPr>
                <w:sz w:val="20"/>
                <w:szCs w:val="20"/>
              </w:rPr>
              <w:t>problémů</w:t>
            </w:r>
          </w:p>
        </w:tc>
        <w:tc>
          <w:tcPr>
            <w:tcW w:w="1498" w:type="dxa"/>
            <w:shd w:val="clear" w:color="auto" w:fill="auto"/>
            <w:vAlign w:val="center"/>
          </w:tcPr>
          <w:p w:rsidR="0031108B" w:rsidRPr="00A30E69" w:rsidRDefault="0031108B" w:rsidP="003C4E64">
            <w:pPr>
              <w:pStyle w:val="textvtabulce"/>
              <w:rPr>
                <w:sz w:val="20"/>
                <w:szCs w:val="20"/>
              </w:rPr>
            </w:pPr>
            <w:r w:rsidRPr="00A30E69">
              <w:rPr>
                <w:sz w:val="20"/>
                <w:szCs w:val="20"/>
              </w:rPr>
              <w:t>Diferencuje</w:t>
            </w:r>
            <w:r w:rsidR="003C4E64" w:rsidRPr="00A30E69">
              <w:rPr>
                <w:sz w:val="20"/>
                <w:szCs w:val="20"/>
              </w:rPr>
              <w:t xml:space="preserve"> </w:t>
            </w:r>
            <w:r w:rsidRPr="00A30E69">
              <w:rPr>
                <w:sz w:val="20"/>
                <w:szCs w:val="20"/>
              </w:rPr>
              <w:t>překážky,</w:t>
            </w:r>
            <w:r w:rsidR="003C4E64" w:rsidRPr="00A30E69">
              <w:rPr>
                <w:sz w:val="20"/>
                <w:szCs w:val="20"/>
              </w:rPr>
              <w:t xml:space="preserve"> </w:t>
            </w:r>
            <w:r w:rsidRPr="00A30E69">
              <w:rPr>
                <w:sz w:val="20"/>
                <w:szCs w:val="20"/>
              </w:rPr>
              <w:t>rozeznává</w:t>
            </w:r>
            <w:r w:rsidR="003C4E64" w:rsidRPr="00A30E69">
              <w:rPr>
                <w:sz w:val="20"/>
                <w:szCs w:val="20"/>
              </w:rPr>
              <w:t xml:space="preserve"> p</w:t>
            </w:r>
            <w:r w:rsidRPr="00A30E69">
              <w:rPr>
                <w:sz w:val="20"/>
                <w:szCs w:val="20"/>
              </w:rPr>
              <w:t>okroky.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Rozpozná</w:t>
            </w:r>
            <w:r w:rsidR="003C4E64" w:rsidRPr="00A30E69">
              <w:rPr>
                <w:sz w:val="20"/>
                <w:szCs w:val="20"/>
              </w:rPr>
              <w:t xml:space="preserve"> </w:t>
            </w:r>
            <w:r w:rsidRPr="00A30E69">
              <w:rPr>
                <w:sz w:val="20"/>
                <w:szCs w:val="20"/>
              </w:rPr>
              <w:t>problém a</w:t>
            </w:r>
            <w:r w:rsidR="003C4E64" w:rsidRPr="00A30E69">
              <w:rPr>
                <w:sz w:val="20"/>
                <w:szCs w:val="20"/>
              </w:rPr>
              <w:t xml:space="preserve"> </w:t>
            </w:r>
            <w:r w:rsidRPr="00A30E69">
              <w:rPr>
                <w:sz w:val="20"/>
                <w:szCs w:val="20"/>
              </w:rPr>
              <w:t>hledá způsob</w:t>
            </w:r>
            <w:r w:rsidR="003C4E64" w:rsidRPr="00A30E69">
              <w:rPr>
                <w:sz w:val="20"/>
                <w:szCs w:val="20"/>
              </w:rPr>
              <w:t xml:space="preserve"> </w:t>
            </w:r>
            <w:r w:rsidRPr="00A30E69">
              <w:rPr>
                <w:sz w:val="20"/>
                <w:szCs w:val="20"/>
              </w:rPr>
              <w:t>řešení.</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Srozumitelně</w:t>
            </w:r>
            <w:r w:rsidR="003C4E64" w:rsidRPr="00A30E69">
              <w:rPr>
                <w:sz w:val="20"/>
                <w:szCs w:val="20"/>
              </w:rPr>
              <w:t xml:space="preserve"> </w:t>
            </w:r>
            <w:r w:rsidRPr="00A30E69">
              <w:rPr>
                <w:sz w:val="20"/>
                <w:szCs w:val="20"/>
              </w:rPr>
              <w:t>se vyjadřuje,</w:t>
            </w:r>
            <w:r w:rsidR="00234CF4">
              <w:rPr>
                <w:sz w:val="20"/>
                <w:szCs w:val="20"/>
              </w:rPr>
              <w:t xml:space="preserve"> </w:t>
            </w:r>
            <w:r w:rsidRPr="00A30E69">
              <w:rPr>
                <w:sz w:val="20"/>
                <w:szCs w:val="20"/>
              </w:rPr>
              <w:t>vede dialog,</w:t>
            </w:r>
            <w:r w:rsidR="00234CF4">
              <w:rPr>
                <w:sz w:val="20"/>
                <w:szCs w:val="20"/>
              </w:rPr>
              <w:t xml:space="preserve"> </w:t>
            </w:r>
            <w:r w:rsidRPr="00A30E69">
              <w:rPr>
                <w:sz w:val="20"/>
                <w:szCs w:val="20"/>
              </w:rPr>
              <w:t>vyjádří</w:t>
            </w:r>
            <w:r w:rsidR="00E55BB1" w:rsidRPr="00A30E69">
              <w:rPr>
                <w:sz w:val="20"/>
                <w:szCs w:val="20"/>
              </w:rPr>
              <w:t xml:space="preserve"> a </w:t>
            </w:r>
            <w:r w:rsidRPr="00A30E69">
              <w:rPr>
                <w:sz w:val="20"/>
                <w:szCs w:val="20"/>
              </w:rPr>
              <w:t>obhájí</w:t>
            </w:r>
            <w:r w:rsidR="003C4E64" w:rsidRPr="00A30E69">
              <w:rPr>
                <w:sz w:val="20"/>
                <w:szCs w:val="20"/>
              </w:rPr>
              <w:t xml:space="preserve"> </w:t>
            </w:r>
            <w:r w:rsidRPr="00A30E69">
              <w:rPr>
                <w:sz w:val="20"/>
                <w:szCs w:val="20"/>
              </w:rPr>
              <w:t>názor.</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Pracovní</w:t>
            </w:r>
            <w:r w:rsidR="003C4E64" w:rsidRPr="00A30E69">
              <w:rPr>
                <w:sz w:val="20"/>
                <w:szCs w:val="20"/>
              </w:rPr>
              <w:t xml:space="preserve"> </w:t>
            </w:r>
            <w:r w:rsidRPr="00A30E69">
              <w:rPr>
                <w:sz w:val="20"/>
                <w:szCs w:val="20"/>
              </w:rPr>
              <w:t>činností</w:t>
            </w:r>
            <w:r w:rsidR="003C4E64" w:rsidRPr="00A30E69">
              <w:rPr>
                <w:sz w:val="20"/>
                <w:szCs w:val="20"/>
              </w:rPr>
              <w:t xml:space="preserve"> </w:t>
            </w:r>
            <w:r w:rsidRPr="00A30E69">
              <w:rPr>
                <w:sz w:val="20"/>
                <w:szCs w:val="20"/>
              </w:rPr>
              <w:t>ovlivňuje</w:t>
            </w:r>
            <w:r w:rsidR="003C4E64" w:rsidRPr="00A30E69">
              <w:rPr>
                <w:sz w:val="20"/>
                <w:szCs w:val="20"/>
              </w:rPr>
              <w:t xml:space="preserve"> </w:t>
            </w:r>
            <w:r w:rsidRPr="00A30E69">
              <w:rPr>
                <w:sz w:val="20"/>
                <w:szCs w:val="20"/>
              </w:rPr>
              <w:t>kvalitu</w:t>
            </w:r>
            <w:r w:rsidR="003C4E64" w:rsidRPr="00A30E69">
              <w:rPr>
                <w:sz w:val="20"/>
                <w:szCs w:val="20"/>
              </w:rPr>
              <w:t xml:space="preserve"> </w:t>
            </w:r>
            <w:r w:rsidRPr="00A30E69">
              <w:rPr>
                <w:sz w:val="20"/>
                <w:szCs w:val="20"/>
              </w:rPr>
              <w:t>společné</w:t>
            </w:r>
            <w:r w:rsidR="003C4E64" w:rsidRPr="00A30E69">
              <w:rPr>
                <w:sz w:val="20"/>
                <w:szCs w:val="20"/>
              </w:rPr>
              <w:t xml:space="preserve"> </w:t>
            </w:r>
            <w:r w:rsidRPr="00A30E69">
              <w:rPr>
                <w:sz w:val="20"/>
                <w:szCs w:val="20"/>
              </w:rPr>
              <w:t>práce.</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Umí uplatnit</w:t>
            </w:r>
            <w:r w:rsidR="003C4E64" w:rsidRPr="00A30E69">
              <w:rPr>
                <w:sz w:val="20"/>
                <w:szCs w:val="20"/>
              </w:rPr>
              <w:t xml:space="preserve"> </w:t>
            </w:r>
            <w:r w:rsidRPr="00A30E69">
              <w:rPr>
                <w:sz w:val="20"/>
                <w:szCs w:val="20"/>
              </w:rPr>
              <w:t>osvojené</w:t>
            </w:r>
            <w:r w:rsidR="003C4E64" w:rsidRPr="00A30E69">
              <w:rPr>
                <w:sz w:val="20"/>
                <w:szCs w:val="20"/>
              </w:rPr>
              <w:t xml:space="preserve"> </w:t>
            </w:r>
            <w:r w:rsidRPr="00A30E69">
              <w:rPr>
                <w:sz w:val="20"/>
                <w:szCs w:val="20"/>
              </w:rPr>
              <w:t>dovednosti</w:t>
            </w:r>
            <w:r w:rsidR="00E55BB1" w:rsidRPr="00A30E69">
              <w:rPr>
                <w:sz w:val="20"/>
                <w:szCs w:val="20"/>
              </w:rPr>
              <w:t xml:space="preserve"> a </w:t>
            </w:r>
            <w:r w:rsidRPr="00A30E69">
              <w:rPr>
                <w:sz w:val="20"/>
                <w:szCs w:val="20"/>
              </w:rPr>
              <w:t>postupy.</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Využívá</w:t>
            </w:r>
            <w:r w:rsidR="003C4E64" w:rsidRPr="00A30E69">
              <w:rPr>
                <w:sz w:val="20"/>
                <w:szCs w:val="20"/>
              </w:rPr>
              <w:t xml:space="preserve"> </w:t>
            </w:r>
            <w:proofErr w:type="spellStart"/>
            <w:r w:rsidRPr="00A30E69">
              <w:rPr>
                <w:sz w:val="20"/>
                <w:szCs w:val="20"/>
              </w:rPr>
              <w:t>zna</w:t>
            </w:r>
            <w:r w:rsidR="003C4E64" w:rsidRPr="00A30E69">
              <w:rPr>
                <w:sz w:val="20"/>
                <w:szCs w:val="20"/>
              </w:rPr>
              <w:t>-</w:t>
            </w:r>
            <w:r w:rsidRPr="00A30E69">
              <w:rPr>
                <w:sz w:val="20"/>
                <w:szCs w:val="20"/>
              </w:rPr>
              <w:t>losti</w:t>
            </w:r>
            <w:proofErr w:type="spellEnd"/>
            <w:r w:rsidR="00E55BB1" w:rsidRPr="00A30E69">
              <w:rPr>
                <w:sz w:val="20"/>
                <w:szCs w:val="20"/>
              </w:rPr>
              <w:t xml:space="preserve"> a </w:t>
            </w:r>
            <w:proofErr w:type="spellStart"/>
            <w:r w:rsidRPr="00A30E69">
              <w:rPr>
                <w:sz w:val="20"/>
                <w:szCs w:val="20"/>
              </w:rPr>
              <w:t>zkuše</w:t>
            </w:r>
            <w:r w:rsidR="003C4E64" w:rsidRPr="00A30E69">
              <w:rPr>
                <w:sz w:val="20"/>
                <w:szCs w:val="20"/>
              </w:rPr>
              <w:t>-</w:t>
            </w:r>
            <w:r w:rsidRPr="00A30E69">
              <w:rPr>
                <w:sz w:val="20"/>
                <w:szCs w:val="20"/>
              </w:rPr>
              <w:t>nosti</w:t>
            </w:r>
            <w:proofErr w:type="spellEnd"/>
            <w:r w:rsidR="00E55BB1" w:rsidRPr="00A30E69">
              <w:rPr>
                <w:sz w:val="20"/>
                <w:szCs w:val="20"/>
              </w:rPr>
              <w:t xml:space="preserve"> a </w:t>
            </w:r>
            <w:r w:rsidRPr="00A30E69">
              <w:rPr>
                <w:sz w:val="20"/>
                <w:szCs w:val="20"/>
              </w:rPr>
              <w:t>vytváří si</w:t>
            </w:r>
            <w:r w:rsidR="003C4E64" w:rsidRPr="00A30E69">
              <w:rPr>
                <w:sz w:val="20"/>
                <w:szCs w:val="20"/>
              </w:rPr>
              <w:t xml:space="preserve"> </w:t>
            </w:r>
            <w:r w:rsidRPr="00A30E69">
              <w:rPr>
                <w:sz w:val="20"/>
                <w:szCs w:val="20"/>
              </w:rPr>
              <w:t>představu</w:t>
            </w:r>
            <w:r w:rsidR="00520D0C" w:rsidRPr="00A30E69">
              <w:rPr>
                <w:sz w:val="20"/>
                <w:szCs w:val="20"/>
              </w:rPr>
              <w:t xml:space="preserve"> o </w:t>
            </w:r>
            <w:r w:rsidR="003C4E64" w:rsidRPr="00A30E69">
              <w:rPr>
                <w:sz w:val="20"/>
                <w:szCs w:val="20"/>
              </w:rPr>
              <w:t xml:space="preserve">možnostech </w:t>
            </w:r>
            <w:r w:rsidRPr="00A30E69">
              <w:rPr>
                <w:sz w:val="20"/>
                <w:szCs w:val="20"/>
              </w:rPr>
              <w:t>svého</w:t>
            </w:r>
            <w:r w:rsidR="003C4E64" w:rsidRPr="00A30E69">
              <w:rPr>
                <w:sz w:val="20"/>
                <w:szCs w:val="20"/>
              </w:rPr>
              <w:t xml:space="preserve"> </w:t>
            </w:r>
            <w:r w:rsidRPr="00A30E69">
              <w:rPr>
                <w:sz w:val="20"/>
                <w:szCs w:val="20"/>
              </w:rPr>
              <w:t>budou</w:t>
            </w:r>
            <w:r w:rsidR="003C4E64" w:rsidRPr="00A30E69">
              <w:rPr>
                <w:sz w:val="20"/>
                <w:szCs w:val="20"/>
              </w:rPr>
              <w:t>-</w:t>
            </w:r>
            <w:proofErr w:type="spellStart"/>
            <w:r w:rsidRPr="00A30E69">
              <w:rPr>
                <w:sz w:val="20"/>
                <w:szCs w:val="20"/>
              </w:rPr>
              <w:t>cího</w:t>
            </w:r>
            <w:proofErr w:type="spellEnd"/>
            <w:r w:rsidR="003C4E64" w:rsidRPr="00A30E69">
              <w:rPr>
                <w:sz w:val="20"/>
                <w:szCs w:val="20"/>
              </w:rPr>
              <w:t xml:space="preserve"> </w:t>
            </w:r>
            <w:proofErr w:type="spellStart"/>
            <w:r w:rsidRPr="00A30E69">
              <w:rPr>
                <w:sz w:val="20"/>
                <w:szCs w:val="20"/>
              </w:rPr>
              <w:t>pracov</w:t>
            </w:r>
            <w:r w:rsidR="003C4E64" w:rsidRPr="00A30E69">
              <w:rPr>
                <w:sz w:val="20"/>
                <w:szCs w:val="20"/>
              </w:rPr>
              <w:t>-</w:t>
            </w:r>
            <w:r w:rsidRPr="00A30E69">
              <w:rPr>
                <w:sz w:val="20"/>
                <w:szCs w:val="20"/>
              </w:rPr>
              <w:t>ního</w:t>
            </w:r>
            <w:proofErr w:type="spellEnd"/>
            <w:r w:rsidR="003C4E64" w:rsidRPr="00A30E69">
              <w:rPr>
                <w:sz w:val="20"/>
                <w:szCs w:val="20"/>
              </w:rPr>
              <w:t xml:space="preserve"> </w:t>
            </w:r>
            <w:r w:rsidRPr="00A30E69">
              <w:rPr>
                <w:sz w:val="20"/>
                <w:szCs w:val="20"/>
              </w:rPr>
              <w:t>uplatnění.</w:t>
            </w:r>
          </w:p>
        </w:tc>
      </w:tr>
      <w:tr w:rsidR="0031108B" w:rsidRPr="00A30E69" w:rsidTr="003C4E64">
        <w:trPr>
          <w:cantSplit/>
          <w:trHeight w:val="2701"/>
        </w:trPr>
        <w:tc>
          <w:tcPr>
            <w:tcW w:w="1498" w:type="dxa"/>
            <w:shd w:val="clear" w:color="auto" w:fill="FFD966"/>
            <w:vAlign w:val="center"/>
          </w:tcPr>
          <w:p w:rsidR="0031108B" w:rsidRPr="00A30E69" w:rsidRDefault="0031108B" w:rsidP="00223D76">
            <w:pPr>
              <w:pStyle w:val="textvtabulce"/>
              <w:rPr>
                <w:sz w:val="20"/>
                <w:szCs w:val="20"/>
              </w:rPr>
            </w:pPr>
            <w:r w:rsidRPr="00A30E69">
              <w:rPr>
                <w:sz w:val="20"/>
                <w:szCs w:val="20"/>
              </w:rPr>
              <w:t xml:space="preserve">Profesní </w:t>
            </w:r>
            <w:proofErr w:type="spellStart"/>
            <w:proofErr w:type="gramStart"/>
            <w:r w:rsidRPr="00A30E69">
              <w:rPr>
                <w:sz w:val="20"/>
                <w:szCs w:val="20"/>
              </w:rPr>
              <w:t>orientace,sebevzdělávání</w:t>
            </w:r>
            <w:proofErr w:type="spellEnd"/>
            <w:proofErr w:type="gramEnd"/>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Chápe</w:t>
            </w:r>
            <w:r w:rsidR="003C4E64" w:rsidRPr="00A30E69">
              <w:rPr>
                <w:sz w:val="20"/>
                <w:szCs w:val="20"/>
              </w:rPr>
              <w:t xml:space="preserve"> </w:t>
            </w:r>
            <w:r w:rsidRPr="00A30E69">
              <w:rPr>
                <w:sz w:val="20"/>
                <w:szCs w:val="20"/>
              </w:rPr>
              <w:t>význam</w:t>
            </w:r>
            <w:r w:rsidR="003C4E64" w:rsidRPr="00A30E69">
              <w:rPr>
                <w:sz w:val="20"/>
                <w:szCs w:val="20"/>
              </w:rPr>
              <w:t xml:space="preserve"> </w:t>
            </w:r>
            <w:r w:rsidRPr="00A30E69">
              <w:rPr>
                <w:sz w:val="20"/>
                <w:szCs w:val="20"/>
              </w:rPr>
              <w:t>vzdělání</w:t>
            </w:r>
            <w:r w:rsidR="00E55BB1" w:rsidRPr="00A30E69">
              <w:rPr>
                <w:sz w:val="20"/>
                <w:szCs w:val="20"/>
              </w:rPr>
              <w:t xml:space="preserve"> pro </w:t>
            </w:r>
            <w:r w:rsidRPr="00A30E69">
              <w:rPr>
                <w:sz w:val="20"/>
                <w:szCs w:val="20"/>
              </w:rPr>
              <w:t>pracovní</w:t>
            </w:r>
            <w:r w:rsidR="003C4E64" w:rsidRPr="00A30E69">
              <w:rPr>
                <w:sz w:val="20"/>
                <w:szCs w:val="20"/>
              </w:rPr>
              <w:t xml:space="preserve"> </w:t>
            </w:r>
            <w:r w:rsidRPr="00A30E69">
              <w:rPr>
                <w:sz w:val="20"/>
                <w:szCs w:val="20"/>
              </w:rPr>
              <w:t>uplatnění.</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Při řešení</w:t>
            </w:r>
            <w:r w:rsidR="003C4E64" w:rsidRPr="00A30E69">
              <w:rPr>
                <w:sz w:val="20"/>
                <w:szCs w:val="20"/>
              </w:rPr>
              <w:t xml:space="preserve"> </w:t>
            </w:r>
            <w:r w:rsidRPr="00A30E69">
              <w:rPr>
                <w:sz w:val="20"/>
                <w:szCs w:val="20"/>
              </w:rPr>
              <w:t>problémů se</w:t>
            </w:r>
            <w:r w:rsidR="003C4E64" w:rsidRPr="00A30E69">
              <w:rPr>
                <w:sz w:val="20"/>
                <w:szCs w:val="20"/>
              </w:rPr>
              <w:t xml:space="preserve"> </w:t>
            </w:r>
            <w:r w:rsidRPr="00A30E69">
              <w:rPr>
                <w:sz w:val="20"/>
                <w:szCs w:val="20"/>
              </w:rPr>
              <w:t>nenechá</w:t>
            </w:r>
            <w:r w:rsidR="003C4E64" w:rsidRPr="00A30E69">
              <w:rPr>
                <w:sz w:val="20"/>
                <w:szCs w:val="20"/>
              </w:rPr>
              <w:t xml:space="preserve"> </w:t>
            </w:r>
            <w:r w:rsidRPr="00A30E69">
              <w:rPr>
                <w:sz w:val="20"/>
                <w:szCs w:val="20"/>
              </w:rPr>
              <w:t>odradit</w:t>
            </w:r>
            <w:r w:rsidR="003C4E64" w:rsidRPr="00A30E69">
              <w:rPr>
                <w:sz w:val="20"/>
                <w:szCs w:val="20"/>
              </w:rPr>
              <w:t xml:space="preserve"> </w:t>
            </w:r>
            <w:r w:rsidRPr="00A30E69">
              <w:rPr>
                <w:sz w:val="20"/>
                <w:szCs w:val="20"/>
              </w:rPr>
              <w:t>nezdarem.</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Písemně</w:t>
            </w:r>
            <w:r w:rsidR="003C4E64" w:rsidRPr="00A30E69">
              <w:rPr>
                <w:sz w:val="20"/>
                <w:szCs w:val="20"/>
              </w:rPr>
              <w:t xml:space="preserve"> </w:t>
            </w:r>
            <w:r w:rsidRPr="00A30E69">
              <w:rPr>
                <w:sz w:val="20"/>
                <w:szCs w:val="20"/>
              </w:rPr>
              <w:t>komunikuje.</w:t>
            </w:r>
            <w:r w:rsidR="003C4E64" w:rsidRPr="00A30E69">
              <w:rPr>
                <w:sz w:val="20"/>
                <w:szCs w:val="20"/>
              </w:rPr>
              <w:t xml:space="preserve"> </w:t>
            </w:r>
            <w:r w:rsidRPr="00A30E69">
              <w:rPr>
                <w:sz w:val="20"/>
                <w:szCs w:val="20"/>
              </w:rPr>
              <w:t>Umí využít</w:t>
            </w:r>
            <w:r w:rsidR="003C4E64" w:rsidRPr="00A30E69">
              <w:rPr>
                <w:sz w:val="20"/>
                <w:szCs w:val="20"/>
              </w:rPr>
              <w:t xml:space="preserve"> </w:t>
            </w:r>
            <w:r w:rsidRPr="00A30E69">
              <w:rPr>
                <w:sz w:val="20"/>
                <w:szCs w:val="20"/>
              </w:rPr>
              <w:t>tiskovin,</w:t>
            </w:r>
            <w:r w:rsidR="003C4E64" w:rsidRPr="00A30E69">
              <w:rPr>
                <w:sz w:val="20"/>
                <w:szCs w:val="20"/>
              </w:rPr>
              <w:t xml:space="preserve"> </w:t>
            </w:r>
            <w:r w:rsidRPr="00A30E69">
              <w:rPr>
                <w:sz w:val="20"/>
                <w:szCs w:val="20"/>
              </w:rPr>
              <w:t>záznamů,</w:t>
            </w:r>
            <w:r w:rsidR="003C4E64" w:rsidRPr="00A30E69">
              <w:rPr>
                <w:sz w:val="20"/>
                <w:szCs w:val="20"/>
              </w:rPr>
              <w:t xml:space="preserve"> </w:t>
            </w:r>
            <w:r w:rsidRPr="00A30E69">
              <w:rPr>
                <w:sz w:val="20"/>
                <w:szCs w:val="20"/>
              </w:rPr>
              <w:t>obrazových</w:t>
            </w:r>
            <w:r w:rsidR="003C4E64" w:rsidRPr="00A30E69">
              <w:rPr>
                <w:sz w:val="20"/>
                <w:szCs w:val="20"/>
              </w:rPr>
              <w:t xml:space="preserve"> </w:t>
            </w:r>
            <w:r w:rsidRPr="00A30E69">
              <w:rPr>
                <w:sz w:val="20"/>
                <w:szCs w:val="20"/>
              </w:rPr>
              <w:t>materiálů.</w:t>
            </w:r>
          </w:p>
        </w:tc>
        <w:tc>
          <w:tcPr>
            <w:tcW w:w="1498" w:type="dxa"/>
            <w:shd w:val="clear" w:color="auto" w:fill="auto"/>
            <w:vAlign w:val="center"/>
          </w:tcPr>
          <w:p w:rsidR="0031108B" w:rsidRPr="00A30E69" w:rsidRDefault="0031108B" w:rsidP="00223D76">
            <w:pPr>
              <w:pStyle w:val="textvtabulce"/>
              <w:rPr>
                <w:sz w:val="20"/>
                <w:szCs w:val="20"/>
              </w:rPr>
            </w:pPr>
            <w:r w:rsidRPr="00A30E69">
              <w:rPr>
                <w:sz w:val="20"/>
                <w:szCs w:val="20"/>
              </w:rPr>
              <w:t>Navazuje a</w:t>
            </w:r>
            <w:r w:rsidR="003C4E64" w:rsidRPr="00A30E69">
              <w:rPr>
                <w:sz w:val="20"/>
                <w:szCs w:val="20"/>
              </w:rPr>
              <w:t xml:space="preserve"> </w:t>
            </w:r>
            <w:r w:rsidRPr="00A30E69">
              <w:rPr>
                <w:sz w:val="20"/>
                <w:szCs w:val="20"/>
              </w:rPr>
              <w:t>udržuje dobré</w:t>
            </w:r>
            <w:r w:rsidR="003C4E64" w:rsidRPr="00A30E69">
              <w:rPr>
                <w:sz w:val="20"/>
                <w:szCs w:val="20"/>
              </w:rPr>
              <w:t xml:space="preserve"> </w:t>
            </w:r>
            <w:r w:rsidRPr="00A30E69">
              <w:rPr>
                <w:sz w:val="20"/>
                <w:szCs w:val="20"/>
              </w:rPr>
              <w:t>mezilidské</w:t>
            </w:r>
            <w:r w:rsidR="003C4E64" w:rsidRPr="00A30E69">
              <w:rPr>
                <w:sz w:val="20"/>
                <w:szCs w:val="20"/>
              </w:rPr>
              <w:t xml:space="preserve"> </w:t>
            </w:r>
            <w:r w:rsidRPr="00A30E69">
              <w:rPr>
                <w:sz w:val="20"/>
                <w:szCs w:val="20"/>
              </w:rPr>
              <w:t>vztahy,</w:t>
            </w:r>
            <w:r w:rsidR="003C4E64" w:rsidRPr="00A30E69">
              <w:rPr>
                <w:sz w:val="20"/>
                <w:szCs w:val="20"/>
              </w:rPr>
              <w:t xml:space="preserve"> </w:t>
            </w:r>
            <w:r w:rsidRPr="00A30E69">
              <w:rPr>
                <w:sz w:val="20"/>
                <w:szCs w:val="20"/>
              </w:rPr>
              <w:t>respektuje</w:t>
            </w:r>
            <w:r w:rsidR="003C4E64" w:rsidRPr="00A30E69">
              <w:rPr>
                <w:sz w:val="20"/>
                <w:szCs w:val="20"/>
              </w:rPr>
              <w:t xml:space="preserve"> </w:t>
            </w:r>
            <w:r w:rsidRPr="00A30E69">
              <w:rPr>
                <w:sz w:val="20"/>
                <w:szCs w:val="20"/>
              </w:rPr>
              <w:t>druhé.</w:t>
            </w:r>
          </w:p>
        </w:tc>
        <w:tc>
          <w:tcPr>
            <w:tcW w:w="1499" w:type="dxa"/>
            <w:shd w:val="clear" w:color="auto" w:fill="auto"/>
            <w:vAlign w:val="center"/>
          </w:tcPr>
          <w:p w:rsidR="0031108B" w:rsidRPr="00A30E69" w:rsidRDefault="0031108B" w:rsidP="00223D76">
            <w:pPr>
              <w:pStyle w:val="textvtabulce"/>
              <w:rPr>
                <w:sz w:val="20"/>
                <w:szCs w:val="20"/>
              </w:rPr>
            </w:pPr>
            <w:r w:rsidRPr="00A30E69">
              <w:rPr>
                <w:sz w:val="20"/>
                <w:szCs w:val="20"/>
              </w:rPr>
              <w:t>Chrání</w:t>
            </w:r>
            <w:r w:rsidR="003C4E64" w:rsidRPr="00A30E69">
              <w:rPr>
                <w:sz w:val="20"/>
                <w:szCs w:val="20"/>
              </w:rPr>
              <w:t xml:space="preserve"> </w:t>
            </w:r>
            <w:r w:rsidRPr="00A30E69">
              <w:rPr>
                <w:sz w:val="20"/>
                <w:szCs w:val="20"/>
              </w:rPr>
              <w:t>životní</w:t>
            </w:r>
            <w:r w:rsidR="003C4E64" w:rsidRPr="00A30E69">
              <w:rPr>
                <w:sz w:val="20"/>
                <w:szCs w:val="20"/>
              </w:rPr>
              <w:t xml:space="preserve"> </w:t>
            </w:r>
            <w:r w:rsidRPr="00A30E69">
              <w:rPr>
                <w:sz w:val="20"/>
                <w:szCs w:val="20"/>
              </w:rPr>
              <w:t>prostředí.</w:t>
            </w:r>
            <w:r w:rsidR="00F57ED6" w:rsidRPr="00A30E69">
              <w:rPr>
                <w:sz w:val="20"/>
                <w:szCs w:val="20"/>
              </w:rPr>
              <w:t xml:space="preserve"> </w:t>
            </w:r>
            <w:r w:rsidRPr="00A30E69">
              <w:rPr>
                <w:sz w:val="20"/>
                <w:szCs w:val="20"/>
              </w:rPr>
              <w:t>Chápe</w:t>
            </w:r>
            <w:r w:rsidR="003C4E64" w:rsidRPr="00A30E69">
              <w:rPr>
                <w:sz w:val="20"/>
                <w:szCs w:val="20"/>
              </w:rPr>
              <w:t xml:space="preserve"> </w:t>
            </w:r>
            <w:r w:rsidRPr="00A30E69">
              <w:rPr>
                <w:sz w:val="20"/>
                <w:szCs w:val="20"/>
              </w:rPr>
              <w:t>význam</w:t>
            </w:r>
            <w:r w:rsidR="003C4E64" w:rsidRPr="00A30E69">
              <w:rPr>
                <w:sz w:val="20"/>
                <w:szCs w:val="20"/>
              </w:rPr>
              <w:t xml:space="preserve"> </w:t>
            </w:r>
            <w:r w:rsidRPr="00A30E69">
              <w:rPr>
                <w:sz w:val="20"/>
                <w:szCs w:val="20"/>
              </w:rPr>
              <w:t>zdravého</w:t>
            </w:r>
            <w:r w:rsidR="003C4E64" w:rsidRPr="00A30E69">
              <w:rPr>
                <w:sz w:val="20"/>
                <w:szCs w:val="20"/>
              </w:rPr>
              <w:t xml:space="preserve"> </w:t>
            </w:r>
            <w:r w:rsidRPr="00A30E69">
              <w:rPr>
                <w:sz w:val="20"/>
                <w:szCs w:val="20"/>
              </w:rPr>
              <w:t>životního</w:t>
            </w:r>
            <w:r w:rsidR="003C4E64" w:rsidRPr="00A30E69">
              <w:rPr>
                <w:sz w:val="20"/>
                <w:szCs w:val="20"/>
              </w:rPr>
              <w:t xml:space="preserve"> </w:t>
            </w:r>
            <w:r w:rsidRPr="00A30E69">
              <w:rPr>
                <w:sz w:val="20"/>
                <w:szCs w:val="20"/>
              </w:rPr>
              <w:t>stylu.</w:t>
            </w:r>
          </w:p>
        </w:tc>
        <w:tc>
          <w:tcPr>
            <w:tcW w:w="1499" w:type="dxa"/>
            <w:shd w:val="clear" w:color="auto" w:fill="auto"/>
            <w:vAlign w:val="center"/>
          </w:tcPr>
          <w:p w:rsidR="0031108B" w:rsidRPr="00A30E69" w:rsidRDefault="0031108B" w:rsidP="00FF32B6">
            <w:pPr>
              <w:pStyle w:val="textvtabulce"/>
              <w:rPr>
                <w:sz w:val="20"/>
                <w:szCs w:val="20"/>
              </w:rPr>
            </w:pPr>
            <w:r w:rsidRPr="00A30E69">
              <w:rPr>
                <w:sz w:val="20"/>
                <w:szCs w:val="20"/>
              </w:rPr>
              <w:t>Má pozitivní</w:t>
            </w:r>
            <w:r w:rsidR="003C4E64" w:rsidRPr="00A30E69">
              <w:rPr>
                <w:sz w:val="20"/>
                <w:szCs w:val="20"/>
              </w:rPr>
              <w:t xml:space="preserve"> </w:t>
            </w:r>
            <w:r w:rsidRPr="00A30E69">
              <w:rPr>
                <w:sz w:val="20"/>
                <w:szCs w:val="20"/>
              </w:rPr>
              <w:t>vztah</w:t>
            </w:r>
            <w:r w:rsidR="003C4E64" w:rsidRPr="00A30E69">
              <w:rPr>
                <w:sz w:val="20"/>
                <w:szCs w:val="20"/>
              </w:rPr>
              <w:t xml:space="preserve"> </w:t>
            </w:r>
            <w:r w:rsidRPr="00A30E69">
              <w:rPr>
                <w:sz w:val="20"/>
                <w:szCs w:val="20"/>
              </w:rPr>
              <w:t>k</w:t>
            </w:r>
            <w:r w:rsidR="003C4E64" w:rsidRPr="00A30E69">
              <w:rPr>
                <w:sz w:val="20"/>
                <w:szCs w:val="20"/>
              </w:rPr>
              <w:t> </w:t>
            </w:r>
            <w:r w:rsidRPr="00A30E69">
              <w:rPr>
                <w:sz w:val="20"/>
                <w:szCs w:val="20"/>
              </w:rPr>
              <w:t>manu</w:t>
            </w:r>
            <w:r w:rsidR="003C4E64" w:rsidRPr="00A30E69">
              <w:rPr>
                <w:sz w:val="20"/>
                <w:szCs w:val="20"/>
              </w:rPr>
              <w:t>-</w:t>
            </w:r>
            <w:proofErr w:type="spellStart"/>
            <w:r w:rsidRPr="00A30E69">
              <w:rPr>
                <w:sz w:val="20"/>
                <w:szCs w:val="20"/>
              </w:rPr>
              <w:t>álním</w:t>
            </w:r>
            <w:proofErr w:type="spellEnd"/>
            <w:r w:rsidR="003C4E64" w:rsidRPr="00A30E69">
              <w:rPr>
                <w:sz w:val="20"/>
                <w:szCs w:val="20"/>
              </w:rPr>
              <w:t xml:space="preserve"> </w:t>
            </w:r>
            <w:proofErr w:type="spellStart"/>
            <w:r w:rsidRPr="00A30E69">
              <w:rPr>
                <w:sz w:val="20"/>
                <w:szCs w:val="20"/>
              </w:rPr>
              <w:t>činnos</w:t>
            </w:r>
            <w:proofErr w:type="spellEnd"/>
            <w:r w:rsidR="003C4E64" w:rsidRPr="00A30E69">
              <w:rPr>
                <w:sz w:val="20"/>
                <w:szCs w:val="20"/>
              </w:rPr>
              <w:t>-</w:t>
            </w:r>
            <w:r w:rsidRPr="00A30E69">
              <w:rPr>
                <w:sz w:val="20"/>
                <w:szCs w:val="20"/>
              </w:rPr>
              <w:t>tem,</w:t>
            </w:r>
            <w:r w:rsidR="003C4E64" w:rsidRPr="00A30E69">
              <w:rPr>
                <w:sz w:val="20"/>
                <w:szCs w:val="20"/>
              </w:rPr>
              <w:t xml:space="preserve"> </w:t>
            </w:r>
            <w:r w:rsidRPr="00A30E69">
              <w:rPr>
                <w:sz w:val="20"/>
                <w:szCs w:val="20"/>
              </w:rPr>
              <w:t>pracuje podle</w:t>
            </w:r>
            <w:r w:rsidR="003C4E64" w:rsidRPr="00A30E69">
              <w:rPr>
                <w:sz w:val="20"/>
                <w:szCs w:val="20"/>
              </w:rPr>
              <w:t xml:space="preserve"> </w:t>
            </w:r>
            <w:r w:rsidRPr="00A30E69">
              <w:rPr>
                <w:sz w:val="20"/>
                <w:szCs w:val="20"/>
              </w:rPr>
              <w:t>daného</w:t>
            </w:r>
            <w:r w:rsidR="003C4E64" w:rsidRPr="00A30E69">
              <w:rPr>
                <w:sz w:val="20"/>
                <w:szCs w:val="20"/>
              </w:rPr>
              <w:t xml:space="preserve"> </w:t>
            </w:r>
            <w:r w:rsidRPr="00A30E69">
              <w:rPr>
                <w:sz w:val="20"/>
                <w:szCs w:val="20"/>
              </w:rPr>
              <w:t>pracovního</w:t>
            </w:r>
            <w:r w:rsidR="003C4E64" w:rsidRPr="00A30E69">
              <w:rPr>
                <w:sz w:val="20"/>
                <w:szCs w:val="20"/>
              </w:rPr>
              <w:t xml:space="preserve"> </w:t>
            </w:r>
            <w:r w:rsidRPr="00A30E69">
              <w:rPr>
                <w:sz w:val="20"/>
                <w:szCs w:val="20"/>
              </w:rPr>
              <w:t>postupu,</w:t>
            </w:r>
            <w:r w:rsidR="003C4E64" w:rsidRPr="00A30E69">
              <w:rPr>
                <w:sz w:val="20"/>
                <w:szCs w:val="20"/>
              </w:rPr>
              <w:t xml:space="preserve"> </w:t>
            </w:r>
            <w:proofErr w:type="spellStart"/>
            <w:r w:rsidRPr="00A30E69">
              <w:rPr>
                <w:sz w:val="20"/>
                <w:szCs w:val="20"/>
              </w:rPr>
              <w:t>návo</w:t>
            </w:r>
            <w:r w:rsidR="003C4E64" w:rsidRPr="00A30E69">
              <w:rPr>
                <w:sz w:val="20"/>
                <w:szCs w:val="20"/>
              </w:rPr>
              <w:t>-</w:t>
            </w:r>
            <w:r w:rsidRPr="00A30E69">
              <w:rPr>
                <w:sz w:val="20"/>
                <w:szCs w:val="20"/>
              </w:rPr>
              <w:t>du</w:t>
            </w:r>
            <w:proofErr w:type="spellEnd"/>
            <w:r w:rsidRPr="00A30E69">
              <w:rPr>
                <w:sz w:val="20"/>
                <w:szCs w:val="20"/>
              </w:rPr>
              <w:t>,</w:t>
            </w:r>
            <w:r w:rsidR="003C4E64" w:rsidRPr="00A30E69">
              <w:rPr>
                <w:sz w:val="20"/>
                <w:szCs w:val="20"/>
              </w:rPr>
              <w:t xml:space="preserve"> </w:t>
            </w:r>
            <w:r w:rsidRPr="00A30E69">
              <w:rPr>
                <w:sz w:val="20"/>
                <w:szCs w:val="20"/>
              </w:rPr>
              <w:t>náčrtu,</w:t>
            </w:r>
            <w:r w:rsidR="003C4E64" w:rsidRPr="00A30E69">
              <w:rPr>
                <w:sz w:val="20"/>
                <w:szCs w:val="20"/>
              </w:rPr>
              <w:t xml:space="preserve"> </w:t>
            </w:r>
            <w:r w:rsidRPr="00A30E69">
              <w:rPr>
                <w:sz w:val="20"/>
                <w:szCs w:val="20"/>
              </w:rPr>
              <w:t>jednoduché</w:t>
            </w:r>
            <w:r w:rsidR="003C4E64" w:rsidRPr="00A30E69">
              <w:rPr>
                <w:sz w:val="20"/>
                <w:szCs w:val="20"/>
              </w:rPr>
              <w:t xml:space="preserve"> </w:t>
            </w:r>
            <w:r w:rsidRPr="00A30E69">
              <w:rPr>
                <w:sz w:val="20"/>
                <w:szCs w:val="20"/>
              </w:rPr>
              <w:t>dokumentace</w:t>
            </w:r>
          </w:p>
        </w:tc>
      </w:tr>
    </w:tbl>
    <w:p w:rsidR="0031108B" w:rsidRPr="00A30E69" w:rsidRDefault="0031108B" w:rsidP="00246547"/>
    <w:p w:rsidR="00520D0C" w:rsidRPr="00A30E69" w:rsidRDefault="00D35D14" w:rsidP="007D4DA6">
      <w:r w:rsidRPr="00A30E69">
        <w:t>Uvedené výstupy jsou optimální,</w:t>
      </w:r>
      <w:r w:rsidR="00E55BB1" w:rsidRPr="00A30E69">
        <w:t xml:space="preserve"> u </w:t>
      </w:r>
      <w:r w:rsidR="0031108B" w:rsidRPr="00A30E69">
        <w:t>každého žáka je třeba zohlednit jeho specifické možnosti</w:t>
      </w:r>
      <w:r w:rsidR="00E55BB1" w:rsidRPr="00A30E69">
        <w:t xml:space="preserve"> a </w:t>
      </w:r>
      <w:r w:rsidR="0031108B" w:rsidRPr="00A30E69">
        <w:t>schopnosti.</w:t>
      </w:r>
      <w:r w:rsidR="00520D0C" w:rsidRPr="00A30E69">
        <w:br w:type="page"/>
      </w:r>
    </w:p>
    <w:p w:rsidR="0031108B" w:rsidRDefault="002D7226" w:rsidP="00740E99">
      <w:pPr>
        <w:pStyle w:val="Nadpis1"/>
        <w:rPr>
          <w:sz w:val="32"/>
        </w:rPr>
      </w:pPr>
      <w:bookmarkStart w:id="156" w:name="_Toc62907082"/>
      <w:bookmarkStart w:id="157" w:name="_Toc62914002"/>
      <w:bookmarkStart w:id="158" w:name="_Toc62914977"/>
      <w:bookmarkStart w:id="159" w:name="_Toc63255466"/>
      <w:r w:rsidRPr="00A30E69">
        <w:rPr>
          <w:sz w:val="32"/>
        </w:rPr>
        <w:lastRenderedPageBreak/>
        <w:t>UČEBNÍ PLÁN ZŠ</w:t>
      </w:r>
      <w:bookmarkEnd w:id="156"/>
      <w:bookmarkEnd w:id="157"/>
      <w:bookmarkEnd w:id="158"/>
      <w:bookmarkEnd w:id="159"/>
    </w:p>
    <w:p w:rsidR="004800ED" w:rsidRDefault="004800ED" w:rsidP="004800ED"/>
    <w:p w:rsidR="004800ED" w:rsidRPr="004800ED" w:rsidRDefault="004800ED" w:rsidP="004800ED"/>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60" w:name="_Toc62914003"/>
      <w:bookmarkStart w:id="161" w:name="_Toc62914978"/>
      <w:bookmarkStart w:id="162" w:name="_Toc62915267"/>
      <w:bookmarkStart w:id="163" w:name="_Toc62915515"/>
      <w:bookmarkStart w:id="164" w:name="_Toc62915902"/>
      <w:bookmarkStart w:id="165" w:name="_Toc62917521"/>
      <w:bookmarkStart w:id="166" w:name="_Toc63255036"/>
      <w:bookmarkStart w:id="167" w:name="_Toc63255467"/>
      <w:bookmarkEnd w:id="160"/>
      <w:bookmarkEnd w:id="161"/>
      <w:bookmarkEnd w:id="162"/>
      <w:bookmarkEnd w:id="163"/>
      <w:bookmarkEnd w:id="164"/>
      <w:bookmarkEnd w:id="165"/>
      <w:bookmarkEnd w:id="166"/>
      <w:bookmarkEnd w:id="167"/>
    </w:p>
    <w:p w:rsidR="00D87A96" w:rsidRPr="00A30E69" w:rsidRDefault="00D87A96" w:rsidP="00954068">
      <w:pPr>
        <w:pStyle w:val="Nadpis2"/>
        <w:rPr>
          <w:sz w:val="32"/>
        </w:rPr>
      </w:pPr>
      <w:bookmarkStart w:id="168" w:name="_Toc62907083"/>
      <w:bookmarkStart w:id="169" w:name="_Toc62914004"/>
      <w:bookmarkStart w:id="170" w:name="_Toc62914979"/>
      <w:bookmarkStart w:id="171" w:name="_Toc63255468"/>
      <w:r w:rsidRPr="00A30E69">
        <w:rPr>
          <w:sz w:val="32"/>
        </w:rPr>
        <w:t>Učební plán ZŠ I. st.</w:t>
      </w:r>
      <w:bookmarkEnd w:id="168"/>
      <w:bookmarkEnd w:id="169"/>
      <w:bookmarkEnd w:id="170"/>
      <w:bookmarkEnd w:id="171"/>
    </w:p>
    <w:tbl>
      <w:tblPr>
        <w:tblStyle w:val="Mkatabulky"/>
        <w:tblW w:w="9616" w:type="dxa"/>
        <w:tblLook w:val="04A0" w:firstRow="1" w:lastRow="0" w:firstColumn="1" w:lastColumn="0" w:noHBand="0" w:noVBand="1"/>
      </w:tblPr>
      <w:tblGrid>
        <w:gridCol w:w="1636"/>
        <w:gridCol w:w="2069"/>
        <w:gridCol w:w="677"/>
        <w:gridCol w:w="592"/>
        <w:gridCol w:w="592"/>
        <w:gridCol w:w="592"/>
        <w:gridCol w:w="592"/>
        <w:gridCol w:w="592"/>
        <w:gridCol w:w="743"/>
        <w:gridCol w:w="1003"/>
        <w:gridCol w:w="896"/>
      </w:tblGrid>
      <w:tr w:rsidR="00664507" w:rsidRPr="00A30E69" w:rsidTr="00A02EA9">
        <w:tc>
          <w:tcPr>
            <w:tcW w:w="1653"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rPr>
                <w:b/>
              </w:rPr>
            </w:pPr>
            <w:bookmarkStart w:id="172" w:name="_Toc476157999"/>
            <w:r w:rsidRPr="00A30E69">
              <w:rPr>
                <w:b/>
              </w:rPr>
              <w:t>Vzdělávací oblast</w:t>
            </w:r>
          </w:p>
        </w:tc>
        <w:tc>
          <w:tcPr>
            <w:tcW w:w="139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rPr>
                <w:b/>
              </w:rPr>
            </w:pPr>
            <w:r w:rsidRPr="00A30E69">
              <w:rPr>
                <w:b/>
              </w:rPr>
              <w:t>Předměty</w:t>
            </w:r>
          </w:p>
        </w:tc>
        <w:tc>
          <w:tcPr>
            <w:tcW w:w="638" w:type="dxa"/>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rPr>
                <w:b/>
              </w:rPr>
            </w:pPr>
            <w:r w:rsidRPr="00A30E69">
              <w:rPr>
                <w:b/>
              </w:rPr>
              <w:t>Zkr.</w:t>
            </w:r>
          </w:p>
        </w:tc>
        <w:tc>
          <w:tcPr>
            <w:tcW w:w="595" w:type="dxa"/>
            <w:tcBorders>
              <w:top w:val="single" w:sz="18" w:space="0" w:color="auto"/>
              <w:bottom w:val="single" w:sz="18" w:space="0" w:color="auto"/>
            </w:tcBorders>
            <w:vAlign w:val="center"/>
          </w:tcPr>
          <w:p w:rsidR="00664507" w:rsidRPr="00A30E69" w:rsidRDefault="00664507" w:rsidP="001975E6">
            <w:pPr>
              <w:pStyle w:val="textvtabulce"/>
              <w:rPr>
                <w:b/>
              </w:rPr>
            </w:pPr>
            <w:r w:rsidRPr="00A30E69">
              <w:rPr>
                <w:b/>
              </w:rPr>
              <w:t>1.</w:t>
            </w:r>
          </w:p>
        </w:tc>
        <w:tc>
          <w:tcPr>
            <w:tcW w:w="595" w:type="dxa"/>
            <w:tcBorders>
              <w:top w:val="single" w:sz="18" w:space="0" w:color="auto"/>
              <w:bottom w:val="single" w:sz="18" w:space="0" w:color="auto"/>
            </w:tcBorders>
            <w:vAlign w:val="center"/>
          </w:tcPr>
          <w:p w:rsidR="00664507" w:rsidRPr="00A30E69" w:rsidRDefault="00664507" w:rsidP="001975E6">
            <w:pPr>
              <w:pStyle w:val="textvtabulce"/>
              <w:rPr>
                <w:b/>
              </w:rPr>
            </w:pPr>
            <w:r w:rsidRPr="00A30E69">
              <w:rPr>
                <w:b/>
              </w:rPr>
              <w:t>2.</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3.</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rPr>
                <w:b/>
              </w:rPr>
            </w:pPr>
            <w:r w:rsidRPr="00A30E69">
              <w:rPr>
                <w:b/>
              </w:rPr>
              <w:t>4.</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5.</w:t>
            </w:r>
          </w:p>
        </w:tc>
        <w:tc>
          <w:tcPr>
            <w:tcW w:w="729"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rPr>
                <w:b/>
              </w:rPr>
            </w:pPr>
            <w:proofErr w:type="spellStart"/>
            <w:r w:rsidRPr="00A30E69">
              <w:rPr>
                <w:b/>
              </w:rPr>
              <w:t>Disp</w:t>
            </w:r>
            <w:proofErr w:type="spellEnd"/>
            <w:r w:rsidRPr="00A30E69">
              <w:rPr>
                <w:b/>
              </w:rPr>
              <w:t>.</w:t>
            </w:r>
          </w:p>
        </w:tc>
        <w:tc>
          <w:tcPr>
            <w:tcW w:w="963"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Celkem</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Součet za oblast</w:t>
            </w:r>
          </w:p>
        </w:tc>
      </w:tr>
      <w:tr w:rsidR="00664507" w:rsidRPr="00A30E69" w:rsidTr="00A02EA9">
        <w:tc>
          <w:tcPr>
            <w:tcW w:w="1653"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Jazyk a jazyková komunikace</w:t>
            </w:r>
          </w:p>
        </w:tc>
        <w:tc>
          <w:tcPr>
            <w:tcW w:w="1390" w:type="dxa"/>
            <w:tcBorders>
              <w:top w:val="single" w:sz="18" w:space="0" w:color="auto"/>
              <w:left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rPr>
                <w:b/>
              </w:rPr>
            </w:pPr>
            <w:r w:rsidRPr="00A30E69">
              <w:t>Český jazyk a literatura</w:t>
            </w:r>
          </w:p>
        </w:tc>
        <w:tc>
          <w:tcPr>
            <w:tcW w:w="638" w:type="dxa"/>
            <w:tcBorders>
              <w:top w:val="single" w:sz="18" w:space="0" w:color="auto"/>
              <w:left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Čj</w:t>
            </w:r>
            <w:proofErr w:type="spellEnd"/>
          </w:p>
        </w:tc>
        <w:tc>
          <w:tcPr>
            <w:tcW w:w="595" w:type="dxa"/>
            <w:tcBorders>
              <w:top w:val="single" w:sz="18" w:space="0" w:color="auto"/>
            </w:tcBorders>
            <w:vAlign w:val="center"/>
          </w:tcPr>
          <w:p w:rsidR="00664507" w:rsidRPr="00A30E69" w:rsidRDefault="00664507" w:rsidP="001975E6">
            <w:pPr>
              <w:pStyle w:val="textvtabulce"/>
            </w:pPr>
            <w:r w:rsidRPr="00A30E69">
              <w:t>6+</w:t>
            </w:r>
            <w:r w:rsidRPr="00A30E69">
              <w:rPr>
                <w:color w:val="FF0000"/>
              </w:rPr>
              <w:t>1</w:t>
            </w:r>
          </w:p>
        </w:tc>
        <w:tc>
          <w:tcPr>
            <w:tcW w:w="595" w:type="dxa"/>
            <w:tcBorders>
              <w:top w:val="single" w:sz="18" w:space="0" w:color="auto"/>
            </w:tcBorders>
            <w:vAlign w:val="center"/>
          </w:tcPr>
          <w:p w:rsidR="00664507" w:rsidRPr="00A30E69" w:rsidRDefault="00664507" w:rsidP="001975E6">
            <w:pPr>
              <w:pStyle w:val="textvtabulce"/>
            </w:pPr>
            <w:r w:rsidRPr="00A30E69">
              <w:t>6+</w:t>
            </w:r>
            <w:r w:rsidRPr="00A30E69">
              <w:rPr>
                <w:color w:val="FF0000"/>
              </w:rPr>
              <w:t>1</w:t>
            </w:r>
          </w:p>
        </w:tc>
        <w:tc>
          <w:tcPr>
            <w:tcW w:w="595" w:type="dxa"/>
            <w:tcBorders>
              <w:top w:val="single" w:sz="18" w:space="0" w:color="auto"/>
              <w:right w:val="single" w:sz="18" w:space="0" w:color="auto"/>
            </w:tcBorders>
            <w:vAlign w:val="center"/>
          </w:tcPr>
          <w:p w:rsidR="00664507" w:rsidRPr="00A30E69" w:rsidRDefault="006070F6" w:rsidP="001975E6">
            <w:pPr>
              <w:pStyle w:val="textvtabulce"/>
            </w:pPr>
            <w:r w:rsidRPr="00A30E69">
              <w:t>7</w:t>
            </w:r>
          </w:p>
        </w:tc>
        <w:tc>
          <w:tcPr>
            <w:tcW w:w="595" w:type="dxa"/>
            <w:tcBorders>
              <w:top w:val="single" w:sz="18" w:space="0" w:color="auto"/>
              <w:left w:val="single" w:sz="18" w:space="0" w:color="auto"/>
            </w:tcBorders>
            <w:vAlign w:val="center"/>
          </w:tcPr>
          <w:p w:rsidR="00664507" w:rsidRPr="00A30E69" w:rsidRDefault="006070F6" w:rsidP="001975E6">
            <w:pPr>
              <w:pStyle w:val="textvtabulce"/>
            </w:pPr>
            <w:r w:rsidRPr="00A30E69">
              <w:t>7</w:t>
            </w:r>
          </w:p>
        </w:tc>
        <w:tc>
          <w:tcPr>
            <w:tcW w:w="595" w:type="dxa"/>
            <w:tcBorders>
              <w:top w:val="single" w:sz="18" w:space="0" w:color="auto"/>
              <w:right w:val="single" w:sz="18" w:space="0" w:color="auto"/>
            </w:tcBorders>
            <w:vAlign w:val="center"/>
          </w:tcPr>
          <w:p w:rsidR="00664507" w:rsidRPr="00A30E69" w:rsidRDefault="00664507" w:rsidP="001975E6">
            <w:pPr>
              <w:pStyle w:val="textvtabulce"/>
            </w:pPr>
            <w:r w:rsidRPr="00A30E69">
              <w:t>7</w:t>
            </w:r>
          </w:p>
        </w:tc>
        <w:tc>
          <w:tcPr>
            <w:tcW w:w="729" w:type="dxa"/>
            <w:tcBorders>
              <w:top w:val="single" w:sz="18" w:space="0" w:color="auto"/>
              <w:left w:val="single" w:sz="18" w:space="0" w:color="auto"/>
            </w:tcBorders>
            <w:vAlign w:val="center"/>
          </w:tcPr>
          <w:p w:rsidR="00664507" w:rsidRPr="00A30E69" w:rsidRDefault="00664507" w:rsidP="001975E6">
            <w:pPr>
              <w:pStyle w:val="textvtabulce"/>
            </w:pPr>
            <w:r w:rsidRPr="00A30E69">
              <w:t>2</w:t>
            </w:r>
          </w:p>
        </w:tc>
        <w:tc>
          <w:tcPr>
            <w:tcW w:w="963" w:type="dxa"/>
            <w:tcBorders>
              <w:top w:val="single" w:sz="18" w:space="0" w:color="auto"/>
              <w:right w:val="single" w:sz="18" w:space="0" w:color="auto"/>
            </w:tcBorders>
            <w:vAlign w:val="center"/>
          </w:tcPr>
          <w:p w:rsidR="00664507" w:rsidRPr="00A30E69" w:rsidRDefault="00F2750F" w:rsidP="001975E6">
            <w:pPr>
              <w:pStyle w:val="textvtabulce"/>
            </w:pPr>
            <w:r w:rsidRPr="00A30E69">
              <w:t>33</w:t>
            </w:r>
          </w:p>
        </w:tc>
        <w:tc>
          <w:tcPr>
            <w:tcW w:w="1268" w:type="dxa"/>
            <w:vMerge w:val="restart"/>
            <w:tcBorders>
              <w:top w:val="single" w:sz="18" w:space="0" w:color="auto"/>
              <w:left w:val="single" w:sz="18" w:space="0" w:color="auto"/>
              <w:right w:val="single" w:sz="18" w:space="0" w:color="auto"/>
            </w:tcBorders>
            <w:vAlign w:val="center"/>
          </w:tcPr>
          <w:p w:rsidR="00664507" w:rsidRPr="00A30E69" w:rsidRDefault="00664507" w:rsidP="001975E6">
            <w:pPr>
              <w:pStyle w:val="textvtabulce"/>
            </w:pPr>
            <w:r w:rsidRPr="00A30E69">
              <w:t>44</w:t>
            </w:r>
          </w:p>
        </w:tc>
      </w:tr>
      <w:tr w:rsidR="00664507" w:rsidRPr="00A30E69" w:rsidTr="00A02EA9">
        <w:tc>
          <w:tcPr>
            <w:tcW w:w="1653" w:type="dxa"/>
            <w:vMerge/>
            <w:tcBorders>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p>
        </w:tc>
        <w:tc>
          <w:tcPr>
            <w:tcW w:w="1390" w:type="dxa"/>
            <w:tcBorders>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proofErr w:type="spellStart"/>
            <w:r w:rsidRPr="00A30E69">
              <w:t>Anglickýjazyk</w:t>
            </w:r>
            <w:proofErr w:type="spellEnd"/>
          </w:p>
        </w:tc>
        <w:tc>
          <w:tcPr>
            <w:tcW w:w="638" w:type="dxa"/>
            <w:tcBorders>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r w:rsidRPr="00A30E69">
              <w:t>Aj</w:t>
            </w:r>
          </w:p>
        </w:tc>
        <w:tc>
          <w:tcPr>
            <w:tcW w:w="595" w:type="dxa"/>
            <w:tcBorders>
              <w:bottom w:val="single" w:sz="18" w:space="0" w:color="auto"/>
            </w:tcBorders>
            <w:vAlign w:val="center"/>
          </w:tcPr>
          <w:p w:rsidR="00664507" w:rsidRPr="00A30E69" w:rsidRDefault="00664507" w:rsidP="001975E6">
            <w:pPr>
              <w:pStyle w:val="textvtabulce"/>
            </w:pPr>
            <w:r w:rsidRPr="00A30E69">
              <w:t>0</w:t>
            </w:r>
          </w:p>
        </w:tc>
        <w:tc>
          <w:tcPr>
            <w:tcW w:w="595" w:type="dxa"/>
            <w:tcBorders>
              <w:bottom w:val="single" w:sz="18" w:space="0" w:color="auto"/>
            </w:tcBorders>
            <w:vAlign w:val="center"/>
          </w:tcPr>
          <w:p w:rsidR="00664507" w:rsidRPr="00A30E69" w:rsidRDefault="00664507" w:rsidP="001975E6">
            <w:pPr>
              <w:pStyle w:val="textvtabulce"/>
            </w:pPr>
            <w:r w:rsidRPr="00A30E69">
              <w:t>0</w:t>
            </w:r>
          </w:p>
        </w:tc>
        <w:tc>
          <w:tcPr>
            <w:tcW w:w="595" w:type="dxa"/>
            <w:tcBorders>
              <w:bottom w:val="single" w:sz="18" w:space="0" w:color="auto"/>
              <w:right w:val="single" w:sz="18" w:space="0" w:color="auto"/>
            </w:tcBorders>
            <w:vAlign w:val="center"/>
          </w:tcPr>
          <w:p w:rsidR="00664507" w:rsidRPr="00A30E69" w:rsidRDefault="00664507" w:rsidP="001975E6">
            <w:pPr>
              <w:pStyle w:val="textvtabulce"/>
            </w:pPr>
            <w:r w:rsidRPr="00A30E69">
              <w:t>3</w:t>
            </w:r>
          </w:p>
        </w:tc>
        <w:tc>
          <w:tcPr>
            <w:tcW w:w="595" w:type="dxa"/>
            <w:tcBorders>
              <w:left w:val="single" w:sz="18" w:space="0" w:color="auto"/>
              <w:bottom w:val="single" w:sz="18" w:space="0" w:color="auto"/>
            </w:tcBorders>
            <w:vAlign w:val="center"/>
          </w:tcPr>
          <w:p w:rsidR="00664507" w:rsidRPr="00A30E69" w:rsidRDefault="00664507" w:rsidP="001975E6">
            <w:pPr>
              <w:pStyle w:val="textvtabulce"/>
            </w:pPr>
            <w:r w:rsidRPr="00A30E69">
              <w:t>3</w:t>
            </w:r>
          </w:p>
        </w:tc>
        <w:tc>
          <w:tcPr>
            <w:tcW w:w="595" w:type="dxa"/>
            <w:tcBorders>
              <w:bottom w:val="single" w:sz="18" w:space="0" w:color="auto"/>
              <w:right w:val="single" w:sz="18" w:space="0" w:color="auto"/>
            </w:tcBorders>
            <w:vAlign w:val="center"/>
          </w:tcPr>
          <w:p w:rsidR="00664507" w:rsidRPr="00A30E69" w:rsidRDefault="00664507" w:rsidP="001975E6">
            <w:pPr>
              <w:pStyle w:val="textvtabulce"/>
            </w:pPr>
            <w:r w:rsidRPr="00A30E69">
              <w:t>3</w:t>
            </w:r>
          </w:p>
        </w:tc>
        <w:tc>
          <w:tcPr>
            <w:tcW w:w="729" w:type="dxa"/>
            <w:tcBorders>
              <w:left w:val="single" w:sz="18" w:space="0" w:color="auto"/>
              <w:bottom w:val="single" w:sz="18" w:space="0" w:color="auto"/>
            </w:tcBorders>
            <w:vAlign w:val="center"/>
          </w:tcPr>
          <w:p w:rsidR="00664507" w:rsidRPr="00A30E69" w:rsidRDefault="00664507" w:rsidP="001975E6">
            <w:pPr>
              <w:pStyle w:val="textvtabulce"/>
            </w:pPr>
            <w:r w:rsidRPr="00A30E69">
              <w:t>0</w:t>
            </w:r>
          </w:p>
          <w:p w:rsidR="00664507" w:rsidRPr="00A30E69" w:rsidRDefault="00664507" w:rsidP="001975E6">
            <w:pPr>
              <w:pStyle w:val="textvtabulce"/>
            </w:pPr>
          </w:p>
        </w:tc>
        <w:tc>
          <w:tcPr>
            <w:tcW w:w="963" w:type="dxa"/>
            <w:tcBorders>
              <w:bottom w:val="single" w:sz="18" w:space="0" w:color="auto"/>
              <w:right w:val="single" w:sz="18" w:space="0" w:color="auto"/>
            </w:tcBorders>
            <w:vAlign w:val="center"/>
          </w:tcPr>
          <w:p w:rsidR="00664507" w:rsidRPr="00A30E69" w:rsidRDefault="00F2750F" w:rsidP="001975E6">
            <w:pPr>
              <w:pStyle w:val="textvtabulce"/>
              <w:rPr>
                <w:color w:val="FF0000"/>
              </w:rPr>
            </w:pPr>
            <w:r w:rsidRPr="00A30E69">
              <w:t>9</w:t>
            </w:r>
          </w:p>
          <w:p w:rsidR="00664507" w:rsidRPr="00A30E69" w:rsidRDefault="00664507" w:rsidP="001975E6">
            <w:pPr>
              <w:pStyle w:val="textvtabulce"/>
            </w:pPr>
          </w:p>
        </w:tc>
        <w:tc>
          <w:tcPr>
            <w:tcW w:w="1268" w:type="dxa"/>
            <w:vMerge/>
            <w:tcBorders>
              <w:left w:val="single" w:sz="18" w:space="0" w:color="auto"/>
              <w:bottom w:val="single" w:sz="18" w:space="0" w:color="auto"/>
              <w:right w:val="single" w:sz="18" w:space="0" w:color="auto"/>
            </w:tcBorders>
            <w:vAlign w:val="center"/>
          </w:tcPr>
          <w:p w:rsidR="00664507" w:rsidRPr="00A30E69" w:rsidRDefault="00664507" w:rsidP="001975E6">
            <w:pPr>
              <w:pStyle w:val="textvtabulce"/>
            </w:pPr>
          </w:p>
        </w:tc>
      </w:tr>
      <w:tr w:rsidR="00664507" w:rsidRPr="00A30E69" w:rsidTr="00A02EA9">
        <w:tc>
          <w:tcPr>
            <w:tcW w:w="1653"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Informační a komunikační technologie</w:t>
            </w:r>
          </w:p>
        </w:tc>
        <w:tc>
          <w:tcPr>
            <w:tcW w:w="139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r w:rsidRPr="00A30E69">
              <w:t>Informatika</w:t>
            </w:r>
          </w:p>
        </w:tc>
        <w:tc>
          <w:tcPr>
            <w:tcW w:w="638" w:type="dxa"/>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Inf</w:t>
            </w:r>
            <w:proofErr w:type="spellEnd"/>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0</w:t>
            </w:r>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0</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0</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0+</w:t>
            </w:r>
            <w:r w:rsidRPr="00A30E69">
              <w:rPr>
                <w:color w:val="FF0000"/>
              </w:rPr>
              <w:t>1</w:t>
            </w:r>
          </w:p>
        </w:tc>
        <w:tc>
          <w:tcPr>
            <w:tcW w:w="595" w:type="dxa"/>
            <w:tcBorders>
              <w:top w:val="single" w:sz="18" w:space="0" w:color="auto"/>
              <w:bottom w:val="single" w:sz="18" w:space="0" w:color="auto"/>
              <w:right w:val="single" w:sz="18" w:space="0" w:color="auto"/>
            </w:tcBorders>
            <w:vAlign w:val="center"/>
          </w:tcPr>
          <w:p w:rsidR="00664507" w:rsidRPr="00A30E69" w:rsidRDefault="006070F6" w:rsidP="001975E6">
            <w:pPr>
              <w:pStyle w:val="textvtabulce"/>
            </w:pPr>
            <w:r w:rsidRPr="00A30E69">
              <w:t>1</w:t>
            </w:r>
          </w:p>
        </w:tc>
        <w:tc>
          <w:tcPr>
            <w:tcW w:w="729"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1</w:t>
            </w:r>
          </w:p>
        </w:tc>
        <w:tc>
          <w:tcPr>
            <w:tcW w:w="963" w:type="dxa"/>
            <w:tcBorders>
              <w:top w:val="single" w:sz="18" w:space="0" w:color="auto"/>
              <w:bottom w:val="single" w:sz="18" w:space="0" w:color="auto"/>
              <w:right w:val="single" w:sz="18" w:space="0" w:color="auto"/>
            </w:tcBorders>
            <w:vAlign w:val="center"/>
          </w:tcPr>
          <w:p w:rsidR="00664507" w:rsidRPr="00A30E69" w:rsidRDefault="00F2750F" w:rsidP="001975E6">
            <w:pPr>
              <w:pStyle w:val="textvtabulce"/>
            </w:pPr>
            <w:r w:rsidRPr="00A30E69">
              <w:t>1</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2</w:t>
            </w:r>
          </w:p>
        </w:tc>
      </w:tr>
      <w:tr w:rsidR="00664507" w:rsidRPr="00A30E69" w:rsidTr="00A02EA9">
        <w:tc>
          <w:tcPr>
            <w:tcW w:w="1653"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proofErr w:type="spellStart"/>
            <w:r w:rsidRPr="00A30E69">
              <w:t>Matematikaa</w:t>
            </w:r>
            <w:proofErr w:type="spellEnd"/>
            <w:r w:rsidRPr="00A30E69">
              <w:t xml:space="preserve"> její aplikace</w:t>
            </w:r>
          </w:p>
        </w:tc>
        <w:tc>
          <w:tcPr>
            <w:tcW w:w="139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r w:rsidRPr="00A30E69">
              <w:t>Matematika</w:t>
            </w:r>
          </w:p>
        </w:tc>
        <w:tc>
          <w:tcPr>
            <w:tcW w:w="638" w:type="dxa"/>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r w:rsidRPr="00A30E69">
              <w:t>M</w:t>
            </w:r>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4+</w:t>
            </w:r>
            <w:r w:rsidRPr="00A30E69">
              <w:rPr>
                <w:color w:val="FF0000"/>
              </w:rPr>
              <w:t>1</w:t>
            </w:r>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4+</w:t>
            </w:r>
            <w:r w:rsidRPr="00A30E69">
              <w:rPr>
                <w:color w:val="FF0000"/>
              </w:rPr>
              <w:t>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4+</w:t>
            </w:r>
            <w:r w:rsidRPr="00A30E69">
              <w:rPr>
                <w:color w:val="FF0000"/>
              </w:rPr>
              <w:t>1</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4+</w:t>
            </w:r>
            <w:r w:rsidRPr="00A30E69">
              <w:rPr>
                <w:color w:val="FF0000"/>
              </w:rPr>
              <w:t>1</w:t>
            </w:r>
          </w:p>
        </w:tc>
        <w:tc>
          <w:tcPr>
            <w:tcW w:w="595" w:type="dxa"/>
            <w:tcBorders>
              <w:top w:val="single" w:sz="18" w:space="0" w:color="auto"/>
              <w:bottom w:val="single" w:sz="18" w:space="0" w:color="auto"/>
              <w:right w:val="single" w:sz="18" w:space="0" w:color="auto"/>
            </w:tcBorders>
            <w:vAlign w:val="center"/>
          </w:tcPr>
          <w:p w:rsidR="00583A19" w:rsidRDefault="00583A19" w:rsidP="001975E6">
            <w:pPr>
              <w:pStyle w:val="textvtabulce"/>
            </w:pPr>
          </w:p>
          <w:p w:rsidR="00664507" w:rsidRPr="00A30E69" w:rsidRDefault="00664507" w:rsidP="001975E6">
            <w:pPr>
              <w:pStyle w:val="textvtabulce"/>
              <w:rPr>
                <w:color w:val="FF0000"/>
              </w:rPr>
            </w:pPr>
            <w:r w:rsidRPr="00A30E69">
              <w:t>4+</w:t>
            </w:r>
            <w:r w:rsidR="006070F6" w:rsidRPr="00A30E69">
              <w:rPr>
                <w:color w:val="FF0000"/>
              </w:rPr>
              <w:t>1</w:t>
            </w:r>
          </w:p>
          <w:p w:rsidR="00664507" w:rsidRPr="00A30E69" w:rsidRDefault="00664507" w:rsidP="001975E6">
            <w:pPr>
              <w:pStyle w:val="textvtabulce"/>
            </w:pPr>
          </w:p>
        </w:tc>
        <w:tc>
          <w:tcPr>
            <w:tcW w:w="729" w:type="dxa"/>
            <w:tcBorders>
              <w:top w:val="single" w:sz="18" w:space="0" w:color="auto"/>
              <w:left w:val="single" w:sz="18" w:space="0" w:color="auto"/>
              <w:bottom w:val="single" w:sz="18" w:space="0" w:color="auto"/>
            </w:tcBorders>
            <w:vAlign w:val="center"/>
          </w:tcPr>
          <w:p w:rsidR="00664507" w:rsidRPr="00A30E69" w:rsidRDefault="006070F6" w:rsidP="001975E6">
            <w:pPr>
              <w:pStyle w:val="textvtabulce"/>
            </w:pPr>
            <w:r w:rsidRPr="00A30E69">
              <w:t>5</w:t>
            </w:r>
          </w:p>
        </w:tc>
        <w:tc>
          <w:tcPr>
            <w:tcW w:w="963" w:type="dxa"/>
            <w:tcBorders>
              <w:top w:val="single" w:sz="18" w:space="0" w:color="auto"/>
              <w:bottom w:val="single" w:sz="18" w:space="0" w:color="auto"/>
              <w:right w:val="single" w:sz="18" w:space="0" w:color="auto"/>
            </w:tcBorders>
            <w:vAlign w:val="center"/>
          </w:tcPr>
          <w:p w:rsidR="00664507" w:rsidRPr="00A30E69" w:rsidRDefault="00F2750F" w:rsidP="001975E6">
            <w:pPr>
              <w:pStyle w:val="textvtabulce"/>
            </w:pPr>
            <w:r w:rsidRPr="00A30E69">
              <w:t>20</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6070F6" w:rsidP="001975E6">
            <w:pPr>
              <w:pStyle w:val="textvtabulce"/>
            </w:pPr>
            <w:r w:rsidRPr="00A30E69">
              <w:t>25</w:t>
            </w:r>
          </w:p>
        </w:tc>
      </w:tr>
      <w:tr w:rsidR="00664507" w:rsidRPr="00A30E69" w:rsidTr="00A02EA9">
        <w:tc>
          <w:tcPr>
            <w:tcW w:w="1653"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Člověk a jeho svět</w:t>
            </w:r>
          </w:p>
        </w:tc>
        <w:tc>
          <w:tcPr>
            <w:tcW w:w="1390" w:type="dxa"/>
            <w:tcBorders>
              <w:top w:val="single" w:sz="18" w:space="0" w:color="auto"/>
              <w:left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r w:rsidRPr="00A30E69">
              <w:t>Prvouka</w:t>
            </w:r>
          </w:p>
        </w:tc>
        <w:tc>
          <w:tcPr>
            <w:tcW w:w="638" w:type="dxa"/>
            <w:tcBorders>
              <w:top w:val="single" w:sz="18" w:space="0" w:color="auto"/>
              <w:left w:val="single" w:sz="18" w:space="0" w:color="auto"/>
            </w:tcBorders>
            <w:shd w:val="clear" w:color="auto" w:fill="DEEAF6" w:themeFill="accent1" w:themeFillTint="33"/>
            <w:vAlign w:val="center"/>
          </w:tcPr>
          <w:p w:rsidR="00664507" w:rsidRPr="00A30E69" w:rsidRDefault="00A3207B" w:rsidP="001975E6">
            <w:pPr>
              <w:pStyle w:val="textvtabulce"/>
            </w:pPr>
            <w:proofErr w:type="spellStart"/>
            <w:r w:rsidRPr="00A30E69">
              <w:t>Prv</w:t>
            </w:r>
            <w:proofErr w:type="spellEnd"/>
          </w:p>
        </w:tc>
        <w:tc>
          <w:tcPr>
            <w:tcW w:w="595" w:type="dxa"/>
            <w:tcBorders>
              <w:top w:val="single" w:sz="18" w:space="0" w:color="auto"/>
            </w:tcBorders>
            <w:vAlign w:val="center"/>
          </w:tcPr>
          <w:p w:rsidR="00664507" w:rsidRPr="00A30E69" w:rsidRDefault="00664507" w:rsidP="001975E6">
            <w:pPr>
              <w:pStyle w:val="textvtabulce"/>
            </w:pPr>
            <w:r w:rsidRPr="00A30E69">
              <w:t>2</w:t>
            </w:r>
          </w:p>
        </w:tc>
        <w:tc>
          <w:tcPr>
            <w:tcW w:w="595" w:type="dxa"/>
            <w:tcBorders>
              <w:top w:val="single" w:sz="18" w:space="0" w:color="auto"/>
            </w:tcBorders>
            <w:vAlign w:val="center"/>
          </w:tcPr>
          <w:p w:rsidR="00664507" w:rsidRPr="00A30E69" w:rsidRDefault="00664507" w:rsidP="001975E6">
            <w:pPr>
              <w:pStyle w:val="textvtabulce"/>
            </w:pPr>
            <w:r w:rsidRPr="00A30E69">
              <w:t>2</w:t>
            </w:r>
          </w:p>
        </w:tc>
        <w:tc>
          <w:tcPr>
            <w:tcW w:w="595" w:type="dxa"/>
            <w:tcBorders>
              <w:top w:val="single" w:sz="18" w:space="0" w:color="auto"/>
              <w:right w:val="single" w:sz="18" w:space="0" w:color="auto"/>
            </w:tcBorders>
            <w:vAlign w:val="center"/>
          </w:tcPr>
          <w:p w:rsidR="00664507" w:rsidRPr="00A30E69" w:rsidRDefault="00A3207B" w:rsidP="001975E6">
            <w:pPr>
              <w:pStyle w:val="textvtabulce"/>
            </w:pPr>
            <w:r w:rsidRPr="00A30E69">
              <w:t>2</w:t>
            </w:r>
          </w:p>
        </w:tc>
        <w:tc>
          <w:tcPr>
            <w:tcW w:w="595" w:type="dxa"/>
            <w:tcBorders>
              <w:top w:val="single" w:sz="18" w:space="0" w:color="auto"/>
              <w:left w:val="single" w:sz="18" w:space="0" w:color="auto"/>
            </w:tcBorders>
            <w:vAlign w:val="center"/>
          </w:tcPr>
          <w:p w:rsidR="00664507" w:rsidRPr="00A30E69" w:rsidRDefault="00664507" w:rsidP="001975E6">
            <w:pPr>
              <w:pStyle w:val="textvtabulce"/>
            </w:pPr>
            <w:r w:rsidRPr="00A30E69">
              <w:t>0</w:t>
            </w:r>
          </w:p>
        </w:tc>
        <w:tc>
          <w:tcPr>
            <w:tcW w:w="595" w:type="dxa"/>
            <w:tcBorders>
              <w:top w:val="single" w:sz="18" w:space="0" w:color="auto"/>
              <w:right w:val="single" w:sz="18" w:space="0" w:color="auto"/>
            </w:tcBorders>
            <w:vAlign w:val="center"/>
          </w:tcPr>
          <w:p w:rsidR="00664507" w:rsidRPr="00A30E69" w:rsidRDefault="00664507" w:rsidP="001975E6">
            <w:pPr>
              <w:pStyle w:val="textvtabulce"/>
            </w:pPr>
            <w:r w:rsidRPr="00A30E69">
              <w:t>0</w:t>
            </w:r>
          </w:p>
        </w:tc>
        <w:tc>
          <w:tcPr>
            <w:tcW w:w="729" w:type="dxa"/>
            <w:tcBorders>
              <w:top w:val="single" w:sz="18" w:space="0" w:color="auto"/>
              <w:left w:val="single" w:sz="18" w:space="0" w:color="auto"/>
            </w:tcBorders>
            <w:vAlign w:val="center"/>
          </w:tcPr>
          <w:p w:rsidR="00664507" w:rsidRPr="00A30E69" w:rsidRDefault="00664507" w:rsidP="001975E6">
            <w:pPr>
              <w:pStyle w:val="textvtabulce"/>
            </w:pPr>
            <w:r w:rsidRPr="00A30E69">
              <w:t>0</w:t>
            </w:r>
          </w:p>
        </w:tc>
        <w:tc>
          <w:tcPr>
            <w:tcW w:w="963" w:type="dxa"/>
            <w:tcBorders>
              <w:top w:val="single" w:sz="18" w:space="0" w:color="auto"/>
              <w:right w:val="single" w:sz="18" w:space="0" w:color="auto"/>
            </w:tcBorders>
            <w:vAlign w:val="center"/>
          </w:tcPr>
          <w:p w:rsidR="00664507" w:rsidRPr="00A30E69" w:rsidRDefault="00664507" w:rsidP="001975E6">
            <w:pPr>
              <w:pStyle w:val="textvtabulce"/>
            </w:pPr>
            <w:r w:rsidRPr="00A30E69">
              <w:t>6</w:t>
            </w:r>
          </w:p>
        </w:tc>
        <w:tc>
          <w:tcPr>
            <w:tcW w:w="1268" w:type="dxa"/>
            <w:vMerge w:val="restart"/>
            <w:tcBorders>
              <w:top w:val="single" w:sz="18" w:space="0" w:color="auto"/>
              <w:left w:val="single" w:sz="18" w:space="0" w:color="auto"/>
              <w:right w:val="single" w:sz="18" w:space="0" w:color="auto"/>
            </w:tcBorders>
            <w:vAlign w:val="center"/>
          </w:tcPr>
          <w:p w:rsidR="00664507" w:rsidRPr="00A30E69" w:rsidRDefault="00721561" w:rsidP="001975E6">
            <w:pPr>
              <w:pStyle w:val="textvtabulce"/>
            </w:pPr>
            <w:r w:rsidRPr="00A30E69">
              <w:t>12</w:t>
            </w:r>
          </w:p>
        </w:tc>
      </w:tr>
      <w:tr w:rsidR="00664507" w:rsidRPr="00A30E69" w:rsidTr="00A02EA9">
        <w:tc>
          <w:tcPr>
            <w:tcW w:w="1653" w:type="dxa"/>
            <w:vMerge/>
            <w:tcBorders>
              <w:left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p>
        </w:tc>
        <w:tc>
          <w:tcPr>
            <w:tcW w:w="1390" w:type="dxa"/>
            <w:tcBorders>
              <w:left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r w:rsidRPr="00A30E69">
              <w:t>Vlastivěda</w:t>
            </w:r>
          </w:p>
        </w:tc>
        <w:tc>
          <w:tcPr>
            <w:tcW w:w="638" w:type="dxa"/>
            <w:tcBorders>
              <w:left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Vl</w:t>
            </w:r>
            <w:proofErr w:type="spellEnd"/>
          </w:p>
        </w:tc>
        <w:tc>
          <w:tcPr>
            <w:tcW w:w="595" w:type="dxa"/>
            <w:vAlign w:val="center"/>
          </w:tcPr>
          <w:p w:rsidR="00664507" w:rsidRPr="00A30E69" w:rsidRDefault="00664507" w:rsidP="001975E6">
            <w:pPr>
              <w:pStyle w:val="textvtabulce"/>
            </w:pPr>
            <w:r w:rsidRPr="00A30E69">
              <w:t>0</w:t>
            </w:r>
          </w:p>
        </w:tc>
        <w:tc>
          <w:tcPr>
            <w:tcW w:w="595" w:type="dxa"/>
            <w:vAlign w:val="center"/>
          </w:tcPr>
          <w:p w:rsidR="00664507" w:rsidRPr="00A30E69" w:rsidRDefault="00664507" w:rsidP="001975E6">
            <w:pPr>
              <w:pStyle w:val="textvtabulce"/>
            </w:pPr>
            <w:r w:rsidRPr="00A30E69">
              <w:t>0</w:t>
            </w:r>
          </w:p>
        </w:tc>
        <w:tc>
          <w:tcPr>
            <w:tcW w:w="595" w:type="dxa"/>
            <w:tcBorders>
              <w:right w:val="single" w:sz="18" w:space="0" w:color="auto"/>
            </w:tcBorders>
            <w:vAlign w:val="center"/>
          </w:tcPr>
          <w:p w:rsidR="00664507" w:rsidRPr="00A30E69" w:rsidRDefault="00664507" w:rsidP="001975E6">
            <w:pPr>
              <w:pStyle w:val="textvtabulce"/>
            </w:pPr>
            <w:r w:rsidRPr="00A30E69">
              <w:t>0</w:t>
            </w:r>
          </w:p>
        </w:tc>
        <w:tc>
          <w:tcPr>
            <w:tcW w:w="595" w:type="dxa"/>
            <w:tcBorders>
              <w:left w:val="single" w:sz="18" w:space="0" w:color="auto"/>
            </w:tcBorders>
            <w:vAlign w:val="center"/>
          </w:tcPr>
          <w:p w:rsidR="00664507" w:rsidRPr="00A30E69" w:rsidRDefault="006070F6" w:rsidP="001975E6">
            <w:pPr>
              <w:pStyle w:val="textvtabulce"/>
            </w:pPr>
            <w:r w:rsidRPr="00A30E69">
              <w:t>2</w:t>
            </w:r>
          </w:p>
        </w:tc>
        <w:tc>
          <w:tcPr>
            <w:tcW w:w="595" w:type="dxa"/>
            <w:tcBorders>
              <w:right w:val="single" w:sz="18" w:space="0" w:color="auto"/>
            </w:tcBorders>
            <w:vAlign w:val="center"/>
          </w:tcPr>
          <w:p w:rsidR="00664507" w:rsidRPr="00A30E69" w:rsidRDefault="006070F6" w:rsidP="001975E6">
            <w:pPr>
              <w:pStyle w:val="textvtabulce"/>
            </w:pPr>
            <w:r w:rsidRPr="00A30E69">
              <w:t>2</w:t>
            </w:r>
          </w:p>
        </w:tc>
        <w:tc>
          <w:tcPr>
            <w:tcW w:w="729" w:type="dxa"/>
            <w:tcBorders>
              <w:left w:val="single" w:sz="18" w:space="0" w:color="auto"/>
            </w:tcBorders>
            <w:vAlign w:val="center"/>
          </w:tcPr>
          <w:p w:rsidR="00664507" w:rsidRPr="00A30E69" w:rsidRDefault="006070F6" w:rsidP="001975E6">
            <w:pPr>
              <w:pStyle w:val="textvtabulce"/>
            </w:pPr>
            <w:r w:rsidRPr="00A30E69">
              <w:t>0</w:t>
            </w:r>
          </w:p>
        </w:tc>
        <w:tc>
          <w:tcPr>
            <w:tcW w:w="963" w:type="dxa"/>
            <w:tcBorders>
              <w:right w:val="single" w:sz="18" w:space="0" w:color="auto"/>
            </w:tcBorders>
            <w:vAlign w:val="center"/>
          </w:tcPr>
          <w:p w:rsidR="00664507" w:rsidRPr="00A30E69" w:rsidRDefault="006070F6" w:rsidP="001975E6">
            <w:pPr>
              <w:pStyle w:val="textvtabulce"/>
            </w:pPr>
            <w:r w:rsidRPr="00A30E69">
              <w:t>4</w:t>
            </w:r>
          </w:p>
        </w:tc>
        <w:tc>
          <w:tcPr>
            <w:tcW w:w="1268" w:type="dxa"/>
            <w:vMerge/>
            <w:tcBorders>
              <w:left w:val="single" w:sz="18" w:space="0" w:color="auto"/>
              <w:right w:val="single" w:sz="18" w:space="0" w:color="auto"/>
            </w:tcBorders>
            <w:vAlign w:val="center"/>
          </w:tcPr>
          <w:p w:rsidR="00664507" w:rsidRPr="00A30E69" w:rsidRDefault="00664507" w:rsidP="001975E6">
            <w:pPr>
              <w:pStyle w:val="textvtabulce"/>
            </w:pPr>
          </w:p>
        </w:tc>
      </w:tr>
      <w:tr w:rsidR="00664507" w:rsidRPr="00A30E69" w:rsidTr="00A02EA9">
        <w:tc>
          <w:tcPr>
            <w:tcW w:w="1653" w:type="dxa"/>
            <w:vMerge/>
            <w:tcBorders>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p>
        </w:tc>
        <w:tc>
          <w:tcPr>
            <w:tcW w:w="1390" w:type="dxa"/>
            <w:tcBorders>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r w:rsidRPr="00A30E69">
              <w:t>Přírodověda</w:t>
            </w:r>
          </w:p>
        </w:tc>
        <w:tc>
          <w:tcPr>
            <w:tcW w:w="638" w:type="dxa"/>
            <w:tcBorders>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r w:rsidRPr="00A30E69">
              <w:t>Pří</w:t>
            </w:r>
          </w:p>
        </w:tc>
        <w:tc>
          <w:tcPr>
            <w:tcW w:w="595" w:type="dxa"/>
            <w:tcBorders>
              <w:bottom w:val="single" w:sz="18" w:space="0" w:color="auto"/>
            </w:tcBorders>
            <w:vAlign w:val="center"/>
          </w:tcPr>
          <w:p w:rsidR="00664507" w:rsidRPr="00A30E69" w:rsidRDefault="00664507" w:rsidP="001975E6">
            <w:pPr>
              <w:pStyle w:val="textvtabulce"/>
            </w:pPr>
            <w:r w:rsidRPr="00A30E69">
              <w:t>0</w:t>
            </w:r>
          </w:p>
        </w:tc>
        <w:tc>
          <w:tcPr>
            <w:tcW w:w="595" w:type="dxa"/>
            <w:tcBorders>
              <w:bottom w:val="single" w:sz="18" w:space="0" w:color="auto"/>
            </w:tcBorders>
            <w:vAlign w:val="center"/>
          </w:tcPr>
          <w:p w:rsidR="00664507" w:rsidRPr="00A30E69" w:rsidRDefault="00664507" w:rsidP="001975E6">
            <w:pPr>
              <w:pStyle w:val="textvtabulce"/>
            </w:pPr>
            <w:r w:rsidRPr="00A30E69">
              <w:t>0</w:t>
            </w:r>
          </w:p>
        </w:tc>
        <w:tc>
          <w:tcPr>
            <w:tcW w:w="595" w:type="dxa"/>
            <w:tcBorders>
              <w:bottom w:val="single" w:sz="18" w:space="0" w:color="auto"/>
              <w:right w:val="single" w:sz="18" w:space="0" w:color="auto"/>
            </w:tcBorders>
            <w:vAlign w:val="center"/>
          </w:tcPr>
          <w:p w:rsidR="00664507" w:rsidRPr="00A30E69" w:rsidRDefault="00664507" w:rsidP="001975E6">
            <w:pPr>
              <w:pStyle w:val="textvtabulce"/>
            </w:pPr>
            <w:r w:rsidRPr="00A30E69">
              <w:t>0</w:t>
            </w:r>
          </w:p>
        </w:tc>
        <w:tc>
          <w:tcPr>
            <w:tcW w:w="595" w:type="dxa"/>
            <w:tcBorders>
              <w:left w:val="single" w:sz="18" w:space="0" w:color="auto"/>
              <w:bottom w:val="single" w:sz="18" w:space="0" w:color="auto"/>
            </w:tcBorders>
            <w:vAlign w:val="center"/>
          </w:tcPr>
          <w:p w:rsidR="00664507" w:rsidRPr="00A30E69" w:rsidRDefault="00721561" w:rsidP="001975E6">
            <w:pPr>
              <w:pStyle w:val="textvtabulce"/>
            </w:pPr>
            <w:r w:rsidRPr="00A30E69">
              <w:t>1</w:t>
            </w:r>
          </w:p>
        </w:tc>
        <w:tc>
          <w:tcPr>
            <w:tcW w:w="595" w:type="dxa"/>
            <w:tcBorders>
              <w:bottom w:val="single" w:sz="18" w:space="0" w:color="auto"/>
              <w:right w:val="single" w:sz="18" w:space="0" w:color="auto"/>
            </w:tcBorders>
            <w:vAlign w:val="center"/>
          </w:tcPr>
          <w:p w:rsidR="00664507" w:rsidRPr="00A30E69" w:rsidRDefault="00721561" w:rsidP="001975E6">
            <w:pPr>
              <w:pStyle w:val="textvtabulce"/>
            </w:pPr>
            <w:r w:rsidRPr="00A30E69">
              <w:t>1</w:t>
            </w:r>
          </w:p>
        </w:tc>
        <w:tc>
          <w:tcPr>
            <w:tcW w:w="729" w:type="dxa"/>
            <w:tcBorders>
              <w:left w:val="single" w:sz="18" w:space="0" w:color="auto"/>
              <w:bottom w:val="single" w:sz="18" w:space="0" w:color="auto"/>
            </w:tcBorders>
            <w:vAlign w:val="center"/>
          </w:tcPr>
          <w:p w:rsidR="00664507" w:rsidRPr="00A30E69" w:rsidRDefault="00664507" w:rsidP="001975E6">
            <w:pPr>
              <w:pStyle w:val="textvtabulce"/>
            </w:pPr>
            <w:r w:rsidRPr="00A30E69">
              <w:t>0</w:t>
            </w:r>
          </w:p>
        </w:tc>
        <w:tc>
          <w:tcPr>
            <w:tcW w:w="963" w:type="dxa"/>
            <w:tcBorders>
              <w:bottom w:val="single" w:sz="18" w:space="0" w:color="auto"/>
              <w:right w:val="single" w:sz="18" w:space="0" w:color="auto"/>
            </w:tcBorders>
            <w:vAlign w:val="center"/>
          </w:tcPr>
          <w:p w:rsidR="00664507" w:rsidRPr="00A30E69" w:rsidRDefault="00721561" w:rsidP="001975E6">
            <w:pPr>
              <w:pStyle w:val="textvtabulce"/>
            </w:pPr>
            <w:r w:rsidRPr="00A30E69">
              <w:t>2</w:t>
            </w:r>
          </w:p>
        </w:tc>
        <w:tc>
          <w:tcPr>
            <w:tcW w:w="1268" w:type="dxa"/>
            <w:vMerge/>
            <w:tcBorders>
              <w:left w:val="single" w:sz="18" w:space="0" w:color="auto"/>
              <w:bottom w:val="single" w:sz="18" w:space="0" w:color="auto"/>
              <w:right w:val="single" w:sz="18" w:space="0" w:color="auto"/>
            </w:tcBorders>
            <w:vAlign w:val="center"/>
          </w:tcPr>
          <w:p w:rsidR="00664507" w:rsidRPr="00A30E69" w:rsidRDefault="00664507" w:rsidP="001975E6">
            <w:pPr>
              <w:pStyle w:val="textvtabulce"/>
            </w:pPr>
          </w:p>
        </w:tc>
      </w:tr>
      <w:tr w:rsidR="00664507" w:rsidRPr="00A30E69" w:rsidTr="00A02EA9">
        <w:tc>
          <w:tcPr>
            <w:tcW w:w="1653"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Umění a kultura</w:t>
            </w:r>
          </w:p>
        </w:tc>
        <w:tc>
          <w:tcPr>
            <w:tcW w:w="1390" w:type="dxa"/>
            <w:tcBorders>
              <w:top w:val="single" w:sz="18" w:space="0" w:color="auto"/>
              <w:left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proofErr w:type="spellStart"/>
            <w:r w:rsidRPr="00A30E69">
              <w:t>Hudebnívýchova</w:t>
            </w:r>
            <w:proofErr w:type="spellEnd"/>
          </w:p>
        </w:tc>
        <w:tc>
          <w:tcPr>
            <w:tcW w:w="638" w:type="dxa"/>
            <w:tcBorders>
              <w:top w:val="single" w:sz="18" w:space="0" w:color="auto"/>
              <w:left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Hv</w:t>
            </w:r>
            <w:proofErr w:type="spellEnd"/>
          </w:p>
        </w:tc>
        <w:tc>
          <w:tcPr>
            <w:tcW w:w="595" w:type="dxa"/>
            <w:tcBorders>
              <w:top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right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left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right w:val="single" w:sz="18" w:space="0" w:color="auto"/>
            </w:tcBorders>
            <w:vAlign w:val="center"/>
          </w:tcPr>
          <w:p w:rsidR="00664507" w:rsidRPr="00A30E69" w:rsidRDefault="00664507" w:rsidP="001975E6">
            <w:pPr>
              <w:pStyle w:val="textvtabulce"/>
            </w:pPr>
            <w:r w:rsidRPr="00A30E69">
              <w:t>1</w:t>
            </w:r>
          </w:p>
        </w:tc>
        <w:tc>
          <w:tcPr>
            <w:tcW w:w="729" w:type="dxa"/>
            <w:tcBorders>
              <w:top w:val="single" w:sz="18" w:space="0" w:color="auto"/>
              <w:left w:val="single" w:sz="18" w:space="0" w:color="auto"/>
            </w:tcBorders>
            <w:vAlign w:val="center"/>
          </w:tcPr>
          <w:p w:rsidR="00664507" w:rsidRPr="00A30E69" w:rsidRDefault="00664507" w:rsidP="001975E6">
            <w:pPr>
              <w:pStyle w:val="textvtabulce"/>
            </w:pPr>
            <w:r w:rsidRPr="00A30E69">
              <w:t>0</w:t>
            </w:r>
          </w:p>
        </w:tc>
        <w:tc>
          <w:tcPr>
            <w:tcW w:w="963" w:type="dxa"/>
            <w:tcBorders>
              <w:top w:val="single" w:sz="18" w:space="0" w:color="auto"/>
              <w:right w:val="single" w:sz="18" w:space="0" w:color="auto"/>
            </w:tcBorders>
            <w:vAlign w:val="center"/>
          </w:tcPr>
          <w:p w:rsidR="00664507" w:rsidRPr="00A30E69" w:rsidRDefault="00664507" w:rsidP="001975E6">
            <w:pPr>
              <w:pStyle w:val="textvtabulce"/>
            </w:pPr>
            <w:r w:rsidRPr="00A30E69">
              <w:t>5</w:t>
            </w:r>
          </w:p>
        </w:tc>
        <w:tc>
          <w:tcPr>
            <w:tcW w:w="1268" w:type="dxa"/>
            <w:vMerge w:val="restart"/>
            <w:tcBorders>
              <w:top w:val="single" w:sz="18" w:space="0" w:color="auto"/>
              <w:left w:val="single" w:sz="18" w:space="0" w:color="auto"/>
              <w:right w:val="single" w:sz="18" w:space="0" w:color="auto"/>
            </w:tcBorders>
            <w:vAlign w:val="center"/>
          </w:tcPr>
          <w:p w:rsidR="00664507" w:rsidRPr="00A30E69" w:rsidRDefault="00664507" w:rsidP="001975E6">
            <w:pPr>
              <w:pStyle w:val="textvtabulce"/>
            </w:pPr>
            <w:r w:rsidRPr="00A30E69">
              <w:t>13</w:t>
            </w:r>
          </w:p>
        </w:tc>
      </w:tr>
      <w:tr w:rsidR="00664507" w:rsidRPr="00A30E69" w:rsidTr="00A02EA9">
        <w:tc>
          <w:tcPr>
            <w:tcW w:w="1653" w:type="dxa"/>
            <w:vMerge/>
            <w:tcBorders>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p>
        </w:tc>
        <w:tc>
          <w:tcPr>
            <w:tcW w:w="1390" w:type="dxa"/>
            <w:tcBorders>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proofErr w:type="spellStart"/>
            <w:r w:rsidRPr="00A30E69">
              <w:t>Výtvarnávýchova</w:t>
            </w:r>
            <w:proofErr w:type="spellEnd"/>
          </w:p>
        </w:tc>
        <w:tc>
          <w:tcPr>
            <w:tcW w:w="638" w:type="dxa"/>
            <w:tcBorders>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Vv</w:t>
            </w:r>
            <w:proofErr w:type="spellEnd"/>
          </w:p>
        </w:tc>
        <w:tc>
          <w:tcPr>
            <w:tcW w:w="595" w:type="dxa"/>
            <w:tcBorders>
              <w:bottom w:val="single" w:sz="18" w:space="0" w:color="auto"/>
            </w:tcBorders>
            <w:vAlign w:val="center"/>
          </w:tcPr>
          <w:p w:rsidR="00664507" w:rsidRPr="00A30E69" w:rsidRDefault="00664507" w:rsidP="001975E6">
            <w:pPr>
              <w:pStyle w:val="textvtabulce"/>
            </w:pPr>
            <w:r w:rsidRPr="00A30E69">
              <w:t>1+</w:t>
            </w:r>
            <w:r w:rsidRPr="00A30E69">
              <w:rPr>
                <w:color w:val="FF0000"/>
              </w:rPr>
              <w:t>1</w:t>
            </w:r>
          </w:p>
        </w:tc>
        <w:tc>
          <w:tcPr>
            <w:tcW w:w="595" w:type="dxa"/>
            <w:tcBorders>
              <w:bottom w:val="single" w:sz="18" w:space="0" w:color="auto"/>
            </w:tcBorders>
            <w:vAlign w:val="center"/>
          </w:tcPr>
          <w:p w:rsidR="00664507" w:rsidRPr="00A30E69" w:rsidRDefault="00721561" w:rsidP="001975E6">
            <w:pPr>
              <w:pStyle w:val="textvtabulce"/>
            </w:pPr>
            <w:r w:rsidRPr="00A30E69">
              <w:t>2</w:t>
            </w:r>
          </w:p>
        </w:tc>
        <w:tc>
          <w:tcPr>
            <w:tcW w:w="595" w:type="dxa"/>
            <w:tcBorders>
              <w:bottom w:val="single" w:sz="18" w:space="0" w:color="auto"/>
              <w:right w:val="single" w:sz="18" w:space="0" w:color="auto"/>
            </w:tcBorders>
            <w:vAlign w:val="center"/>
          </w:tcPr>
          <w:p w:rsidR="00664507" w:rsidRPr="00A30E69" w:rsidRDefault="00721561" w:rsidP="001975E6">
            <w:pPr>
              <w:pStyle w:val="textvtabulce"/>
            </w:pPr>
            <w:r w:rsidRPr="00A30E69">
              <w:t>2</w:t>
            </w:r>
          </w:p>
        </w:tc>
        <w:tc>
          <w:tcPr>
            <w:tcW w:w="595" w:type="dxa"/>
            <w:tcBorders>
              <w:left w:val="single" w:sz="18" w:space="0" w:color="auto"/>
              <w:bottom w:val="single" w:sz="18" w:space="0" w:color="auto"/>
            </w:tcBorders>
            <w:vAlign w:val="center"/>
          </w:tcPr>
          <w:p w:rsidR="00664507" w:rsidRPr="00A30E69" w:rsidRDefault="00721561" w:rsidP="001975E6">
            <w:pPr>
              <w:pStyle w:val="textvtabulce"/>
            </w:pPr>
            <w:r w:rsidRPr="00A30E69">
              <w:t>1</w:t>
            </w:r>
          </w:p>
        </w:tc>
        <w:tc>
          <w:tcPr>
            <w:tcW w:w="595" w:type="dxa"/>
            <w:tcBorders>
              <w:bottom w:val="single" w:sz="18" w:space="0" w:color="auto"/>
              <w:right w:val="single" w:sz="18" w:space="0" w:color="auto"/>
            </w:tcBorders>
            <w:vAlign w:val="center"/>
          </w:tcPr>
          <w:p w:rsidR="00664507" w:rsidRPr="00A30E69" w:rsidRDefault="00721561" w:rsidP="001975E6">
            <w:pPr>
              <w:pStyle w:val="textvtabulce"/>
            </w:pPr>
            <w:r w:rsidRPr="00A30E69">
              <w:t>1</w:t>
            </w:r>
          </w:p>
        </w:tc>
        <w:tc>
          <w:tcPr>
            <w:tcW w:w="729" w:type="dxa"/>
            <w:tcBorders>
              <w:left w:val="single" w:sz="18" w:space="0" w:color="auto"/>
              <w:bottom w:val="single" w:sz="18" w:space="0" w:color="auto"/>
            </w:tcBorders>
            <w:vAlign w:val="center"/>
          </w:tcPr>
          <w:p w:rsidR="00664507" w:rsidRPr="00A30E69" w:rsidRDefault="00664507" w:rsidP="001975E6">
            <w:pPr>
              <w:pStyle w:val="textvtabulce"/>
            </w:pPr>
            <w:r w:rsidRPr="00A30E69">
              <w:t>1</w:t>
            </w:r>
          </w:p>
        </w:tc>
        <w:tc>
          <w:tcPr>
            <w:tcW w:w="963" w:type="dxa"/>
            <w:tcBorders>
              <w:bottom w:val="single" w:sz="18" w:space="0" w:color="auto"/>
              <w:right w:val="single" w:sz="18" w:space="0" w:color="auto"/>
            </w:tcBorders>
            <w:vAlign w:val="center"/>
          </w:tcPr>
          <w:p w:rsidR="00664507" w:rsidRPr="00A30E69" w:rsidRDefault="00F2750F" w:rsidP="001975E6">
            <w:pPr>
              <w:pStyle w:val="textvtabulce"/>
            </w:pPr>
            <w:r w:rsidRPr="00A30E69">
              <w:t>7</w:t>
            </w:r>
          </w:p>
        </w:tc>
        <w:tc>
          <w:tcPr>
            <w:tcW w:w="1268" w:type="dxa"/>
            <w:vMerge/>
            <w:tcBorders>
              <w:left w:val="single" w:sz="18" w:space="0" w:color="auto"/>
              <w:bottom w:val="single" w:sz="18" w:space="0" w:color="auto"/>
              <w:right w:val="single" w:sz="18" w:space="0" w:color="auto"/>
            </w:tcBorders>
            <w:vAlign w:val="center"/>
          </w:tcPr>
          <w:p w:rsidR="00664507" w:rsidRPr="00A30E69" w:rsidRDefault="00664507" w:rsidP="001975E6">
            <w:pPr>
              <w:pStyle w:val="textvtabulce"/>
            </w:pPr>
          </w:p>
        </w:tc>
      </w:tr>
      <w:tr w:rsidR="00664507" w:rsidRPr="00A30E69" w:rsidTr="00A02EA9">
        <w:tc>
          <w:tcPr>
            <w:tcW w:w="1653"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Člověk a zdraví</w:t>
            </w:r>
          </w:p>
        </w:tc>
        <w:tc>
          <w:tcPr>
            <w:tcW w:w="139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proofErr w:type="spellStart"/>
            <w:r w:rsidRPr="00A30E69">
              <w:t>Tělesnávýchova</w:t>
            </w:r>
            <w:proofErr w:type="spellEnd"/>
          </w:p>
        </w:tc>
        <w:tc>
          <w:tcPr>
            <w:tcW w:w="638" w:type="dxa"/>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Tv</w:t>
            </w:r>
            <w:proofErr w:type="spellEnd"/>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2+</w:t>
            </w:r>
            <w:r w:rsidRPr="00A30E69">
              <w:rPr>
                <w:color w:val="FF0000"/>
              </w:rPr>
              <w:t>1</w:t>
            </w:r>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2+</w:t>
            </w:r>
            <w:r w:rsidRPr="00A30E69">
              <w:rPr>
                <w:color w:val="FF0000"/>
              </w:rPr>
              <w:t>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2+</w:t>
            </w:r>
            <w:r w:rsidRPr="00A30E69">
              <w:rPr>
                <w:color w:val="FF0000"/>
              </w:rPr>
              <w:t>1</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2+</w:t>
            </w:r>
            <w:r w:rsidRPr="00A30E69">
              <w:rPr>
                <w:color w:val="FF0000"/>
              </w:rPr>
              <w:t>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2+</w:t>
            </w:r>
            <w:r w:rsidRPr="00A30E69">
              <w:rPr>
                <w:color w:val="FF0000"/>
              </w:rPr>
              <w:t>1</w:t>
            </w:r>
          </w:p>
        </w:tc>
        <w:tc>
          <w:tcPr>
            <w:tcW w:w="729"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5</w:t>
            </w:r>
          </w:p>
        </w:tc>
        <w:tc>
          <w:tcPr>
            <w:tcW w:w="963"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10</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15</w:t>
            </w:r>
          </w:p>
        </w:tc>
      </w:tr>
      <w:tr w:rsidR="00664507" w:rsidRPr="00A30E69" w:rsidTr="00A02EA9">
        <w:tc>
          <w:tcPr>
            <w:tcW w:w="1653"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664507" w:rsidRPr="00A30E69" w:rsidRDefault="00664507" w:rsidP="001975E6">
            <w:pPr>
              <w:pStyle w:val="textvtabulce"/>
            </w:pPr>
            <w:r w:rsidRPr="00A30E69">
              <w:t xml:space="preserve">Člověk a </w:t>
            </w:r>
            <w:proofErr w:type="spellStart"/>
            <w:r w:rsidRPr="00A30E69">
              <w:t>světpráce</w:t>
            </w:r>
            <w:proofErr w:type="spellEnd"/>
          </w:p>
        </w:tc>
        <w:tc>
          <w:tcPr>
            <w:tcW w:w="139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664507" w:rsidRPr="00A30E69" w:rsidRDefault="00664507" w:rsidP="001975E6">
            <w:pPr>
              <w:pStyle w:val="textvtabulce"/>
            </w:pPr>
            <w:proofErr w:type="spellStart"/>
            <w:r w:rsidRPr="00A30E69">
              <w:t>Pracovnívyučování</w:t>
            </w:r>
            <w:proofErr w:type="spellEnd"/>
          </w:p>
        </w:tc>
        <w:tc>
          <w:tcPr>
            <w:tcW w:w="638" w:type="dxa"/>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pPr>
            <w:proofErr w:type="spellStart"/>
            <w:r w:rsidRPr="00A30E69">
              <w:t>Pv</w:t>
            </w:r>
            <w:proofErr w:type="spellEnd"/>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bottom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1</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pPr>
            <w:r w:rsidRPr="00A30E69">
              <w:t>1</w:t>
            </w:r>
            <w:r w:rsidR="00721561" w:rsidRPr="00A30E69">
              <w:t>+</w:t>
            </w:r>
            <w:r w:rsidR="00721561" w:rsidRPr="00A30E69">
              <w:rPr>
                <w:color w:val="FF0000"/>
              </w:rPr>
              <w:t>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1+</w:t>
            </w:r>
            <w:r w:rsidRPr="00A30E69">
              <w:rPr>
                <w:color w:val="FF0000"/>
              </w:rPr>
              <w:t>1</w:t>
            </w:r>
          </w:p>
        </w:tc>
        <w:tc>
          <w:tcPr>
            <w:tcW w:w="729" w:type="dxa"/>
            <w:tcBorders>
              <w:top w:val="single" w:sz="18" w:space="0" w:color="auto"/>
              <w:left w:val="single" w:sz="18" w:space="0" w:color="auto"/>
              <w:bottom w:val="single" w:sz="18" w:space="0" w:color="auto"/>
            </w:tcBorders>
            <w:vAlign w:val="center"/>
          </w:tcPr>
          <w:p w:rsidR="00664507" w:rsidRPr="00A30E69" w:rsidRDefault="00721561" w:rsidP="001975E6">
            <w:pPr>
              <w:pStyle w:val="textvtabulce"/>
            </w:pPr>
            <w:r w:rsidRPr="00A30E69">
              <w:t>2</w:t>
            </w:r>
          </w:p>
        </w:tc>
        <w:tc>
          <w:tcPr>
            <w:tcW w:w="963"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pPr>
            <w:r w:rsidRPr="00A30E69">
              <w:t>5</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721561" w:rsidP="001975E6">
            <w:pPr>
              <w:pStyle w:val="textvtabulce"/>
            </w:pPr>
            <w:r w:rsidRPr="00A30E69">
              <w:t>7</w:t>
            </w:r>
          </w:p>
        </w:tc>
      </w:tr>
      <w:tr w:rsidR="00664507" w:rsidRPr="00A30E69" w:rsidTr="00A02EA9">
        <w:tc>
          <w:tcPr>
            <w:tcW w:w="3681" w:type="dxa"/>
            <w:gridSpan w:val="3"/>
            <w:tcBorders>
              <w:top w:val="single" w:sz="18" w:space="0" w:color="auto"/>
              <w:left w:val="single" w:sz="18" w:space="0" w:color="auto"/>
              <w:bottom w:val="single" w:sz="18" w:space="0" w:color="auto"/>
            </w:tcBorders>
            <w:shd w:val="clear" w:color="auto" w:fill="DEEAF6" w:themeFill="accent1" w:themeFillTint="33"/>
            <w:vAlign w:val="center"/>
          </w:tcPr>
          <w:p w:rsidR="00664507" w:rsidRPr="00A30E69" w:rsidRDefault="00664507" w:rsidP="001975E6">
            <w:pPr>
              <w:pStyle w:val="textvtabulce"/>
              <w:rPr>
                <w:b/>
              </w:rPr>
            </w:pPr>
            <w:r w:rsidRPr="00A30E69">
              <w:rPr>
                <w:b/>
              </w:rPr>
              <w:t>Celkem</w:t>
            </w:r>
          </w:p>
        </w:tc>
        <w:tc>
          <w:tcPr>
            <w:tcW w:w="595" w:type="dxa"/>
            <w:tcBorders>
              <w:top w:val="single" w:sz="18" w:space="0" w:color="auto"/>
              <w:bottom w:val="single" w:sz="18" w:space="0" w:color="auto"/>
            </w:tcBorders>
            <w:vAlign w:val="center"/>
          </w:tcPr>
          <w:p w:rsidR="00664507" w:rsidRPr="00A30E69" w:rsidRDefault="00664507" w:rsidP="001975E6">
            <w:pPr>
              <w:pStyle w:val="textvtabulce"/>
              <w:rPr>
                <w:b/>
              </w:rPr>
            </w:pPr>
            <w:r w:rsidRPr="00A30E69">
              <w:rPr>
                <w:b/>
              </w:rPr>
              <w:t>21</w:t>
            </w:r>
          </w:p>
        </w:tc>
        <w:tc>
          <w:tcPr>
            <w:tcW w:w="595" w:type="dxa"/>
            <w:tcBorders>
              <w:top w:val="single" w:sz="18" w:space="0" w:color="auto"/>
              <w:bottom w:val="single" w:sz="18" w:space="0" w:color="auto"/>
            </w:tcBorders>
            <w:vAlign w:val="center"/>
          </w:tcPr>
          <w:p w:rsidR="00664507" w:rsidRPr="00A30E69" w:rsidRDefault="00664507" w:rsidP="001975E6">
            <w:pPr>
              <w:pStyle w:val="textvtabulce"/>
              <w:rPr>
                <w:b/>
              </w:rPr>
            </w:pPr>
            <w:r w:rsidRPr="00A30E69">
              <w:rPr>
                <w:b/>
              </w:rPr>
              <w:t>21</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24</w:t>
            </w:r>
          </w:p>
        </w:tc>
        <w:tc>
          <w:tcPr>
            <w:tcW w:w="595"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rPr>
                <w:b/>
              </w:rPr>
            </w:pPr>
            <w:r w:rsidRPr="00A30E69">
              <w:rPr>
                <w:b/>
              </w:rPr>
              <w:t>26</w:t>
            </w:r>
          </w:p>
        </w:tc>
        <w:tc>
          <w:tcPr>
            <w:tcW w:w="595"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26</w:t>
            </w:r>
          </w:p>
        </w:tc>
        <w:tc>
          <w:tcPr>
            <w:tcW w:w="729" w:type="dxa"/>
            <w:tcBorders>
              <w:top w:val="single" w:sz="18" w:space="0" w:color="auto"/>
              <w:left w:val="single" w:sz="18" w:space="0" w:color="auto"/>
              <w:bottom w:val="single" w:sz="18" w:space="0" w:color="auto"/>
            </w:tcBorders>
            <w:vAlign w:val="center"/>
          </w:tcPr>
          <w:p w:rsidR="00664507" w:rsidRPr="00A30E69" w:rsidRDefault="00664507" w:rsidP="001975E6">
            <w:pPr>
              <w:pStyle w:val="textvtabulce"/>
              <w:rPr>
                <w:b/>
              </w:rPr>
            </w:pPr>
            <w:r w:rsidRPr="00A30E69">
              <w:rPr>
                <w:b/>
              </w:rPr>
              <w:t>16</w:t>
            </w:r>
          </w:p>
        </w:tc>
        <w:tc>
          <w:tcPr>
            <w:tcW w:w="963" w:type="dxa"/>
            <w:tcBorders>
              <w:top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118</w:t>
            </w:r>
          </w:p>
        </w:tc>
        <w:tc>
          <w:tcPr>
            <w:tcW w:w="1268" w:type="dxa"/>
            <w:tcBorders>
              <w:top w:val="single" w:sz="18" w:space="0" w:color="auto"/>
              <w:left w:val="single" w:sz="18" w:space="0" w:color="auto"/>
              <w:bottom w:val="single" w:sz="18" w:space="0" w:color="auto"/>
              <w:right w:val="single" w:sz="18" w:space="0" w:color="auto"/>
            </w:tcBorders>
            <w:vAlign w:val="center"/>
          </w:tcPr>
          <w:p w:rsidR="00664507" w:rsidRPr="00A30E69" w:rsidRDefault="00664507" w:rsidP="001975E6">
            <w:pPr>
              <w:pStyle w:val="textvtabulce"/>
              <w:rPr>
                <w:b/>
              </w:rPr>
            </w:pPr>
            <w:r w:rsidRPr="00A30E69">
              <w:rPr>
                <w:b/>
              </w:rPr>
              <w:t>118</w:t>
            </w:r>
          </w:p>
        </w:tc>
      </w:tr>
      <w:bookmarkEnd w:id="172"/>
    </w:tbl>
    <w:p w:rsidR="001975E6" w:rsidRPr="00A30E69" w:rsidRDefault="001975E6">
      <w:pPr>
        <w:spacing w:before="0" w:after="160" w:line="259" w:lineRule="auto"/>
        <w:ind w:firstLine="0"/>
        <w:jc w:val="left"/>
        <w:rPr>
          <w:rFonts w:eastAsiaTheme="majorEastAsia" w:cstheme="majorBidi"/>
          <w:b/>
        </w:rPr>
      </w:pPr>
      <w:r w:rsidRPr="00A30E69">
        <w:br w:type="page"/>
      </w:r>
    </w:p>
    <w:p w:rsidR="00F57ED6" w:rsidRPr="00A30E69" w:rsidRDefault="00F57ED6" w:rsidP="001975E6"/>
    <w:p w:rsidR="001975E6" w:rsidRPr="00A30E69" w:rsidRDefault="001975E6">
      <w:pPr>
        <w:spacing w:before="0" w:after="160" w:line="259" w:lineRule="auto"/>
        <w:ind w:firstLine="0"/>
        <w:jc w:val="left"/>
      </w:pPr>
    </w:p>
    <w:p w:rsidR="00C8548C" w:rsidRPr="00A30E69" w:rsidRDefault="001975E6" w:rsidP="00954068">
      <w:pPr>
        <w:pStyle w:val="Nadpis2"/>
      </w:pPr>
      <w:bookmarkStart w:id="173" w:name="_Toc62907086"/>
      <w:bookmarkStart w:id="174" w:name="_Toc62914007"/>
      <w:bookmarkStart w:id="175" w:name="_Toc62914982"/>
      <w:bookmarkStart w:id="176" w:name="_Toc63255471"/>
      <w:r w:rsidRPr="00A30E69">
        <w:t xml:space="preserve">Učební plán ZŠ II. </w:t>
      </w:r>
      <w:r w:rsidR="00F57ED6" w:rsidRPr="00A30E69">
        <w:t>s</w:t>
      </w:r>
      <w:r w:rsidRPr="00A30E69">
        <w:t>tupeň</w:t>
      </w:r>
      <w:r w:rsidR="00F57ED6" w:rsidRPr="00A30E69">
        <w:t xml:space="preserve"> </w:t>
      </w:r>
      <w:r w:rsidR="00C8548C" w:rsidRPr="00A30E69">
        <w:t>platný od</w:t>
      </w:r>
      <w:r w:rsidR="005A173C" w:rsidRPr="00A30E69">
        <w:t xml:space="preserve"> </w:t>
      </w:r>
      <w:r w:rsidR="00C70B0D" w:rsidRPr="00A30E69">
        <w:t xml:space="preserve">1. </w:t>
      </w:r>
      <w:r w:rsidR="004800ED">
        <w:t>9</w:t>
      </w:r>
      <w:r w:rsidR="00C8548C" w:rsidRPr="00A30E69">
        <w:t>. 2020</w:t>
      </w:r>
      <w:bookmarkEnd w:id="173"/>
      <w:bookmarkEnd w:id="174"/>
      <w:bookmarkEnd w:id="175"/>
      <w:bookmarkEnd w:id="176"/>
    </w:p>
    <w:tbl>
      <w:tblPr>
        <w:tblStyle w:val="Mkatabulky"/>
        <w:tblW w:w="10456" w:type="dxa"/>
        <w:tblLayout w:type="fixed"/>
        <w:tblLook w:val="04A0" w:firstRow="1" w:lastRow="0" w:firstColumn="1" w:lastColumn="0" w:noHBand="0" w:noVBand="1"/>
      </w:tblPr>
      <w:tblGrid>
        <w:gridCol w:w="2251"/>
        <w:gridCol w:w="2252"/>
        <w:gridCol w:w="708"/>
        <w:gridCol w:w="57"/>
        <w:gridCol w:w="722"/>
        <w:gridCol w:w="43"/>
        <w:gridCol w:w="737"/>
        <w:gridCol w:w="29"/>
        <w:gridCol w:w="751"/>
        <w:gridCol w:w="14"/>
        <w:gridCol w:w="766"/>
        <w:gridCol w:w="567"/>
        <w:gridCol w:w="661"/>
        <w:gridCol w:w="898"/>
      </w:tblGrid>
      <w:tr w:rsidR="001975E6" w:rsidRPr="00A30E69" w:rsidTr="00F57ED6">
        <w:tc>
          <w:tcPr>
            <w:tcW w:w="2251"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rPr>
                <w:b/>
              </w:rPr>
            </w:pPr>
            <w:r w:rsidRPr="00A30E69">
              <w:rPr>
                <w:b/>
              </w:rPr>
              <w:t>Vzdělávací oblast</w:t>
            </w:r>
          </w:p>
        </w:tc>
        <w:tc>
          <w:tcPr>
            <w:tcW w:w="2252"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rPr>
                <w:b/>
              </w:rPr>
            </w:pPr>
            <w:r w:rsidRPr="00A30E69">
              <w:rPr>
                <w:b/>
              </w:rPr>
              <w:t>Předměty</w:t>
            </w:r>
          </w:p>
        </w:tc>
        <w:tc>
          <w:tcPr>
            <w:tcW w:w="765" w:type="dxa"/>
            <w:gridSpan w:val="2"/>
            <w:tcBorders>
              <w:top w:val="single" w:sz="1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rPr>
                <w:b/>
              </w:rPr>
            </w:pPr>
            <w:r w:rsidRPr="00A30E69">
              <w:rPr>
                <w:b/>
              </w:rPr>
              <w:t>Zkr.</w:t>
            </w:r>
          </w:p>
        </w:tc>
        <w:tc>
          <w:tcPr>
            <w:tcW w:w="765" w:type="dxa"/>
            <w:gridSpan w:val="2"/>
            <w:tcBorders>
              <w:top w:val="single" w:sz="18" w:space="0" w:color="auto"/>
              <w:bottom w:val="single" w:sz="18" w:space="0" w:color="auto"/>
            </w:tcBorders>
            <w:vAlign w:val="center"/>
          </w:tcPr>
          <w:p w:rsidR="00C8548C" w:rsidRPr="00A30E69" w:rsidRDefault="00C8548C" w:rsidP="001975E6">
            <w:pPr>
              <w:pStyle w:val="textvtabulce"/>
              <w:rPr>
                <w:b/>
              </w:rPr>
            </w:pPr>
            <w:r w:rsidRPr="00A30E69">
              <w:rPr>
                <w:b/>
              </w:rPr>
              <w:t>6.</w:t>
            </w:r>
          </w:p>
        </w:tc>
        <w:tc>
          <w:tcPr>
            <w:tcW w:w="766" w:type="dxa"/>
            <w:gridSpan w:val="2"/>
            <w:tcBorders>
              <w:top w:val="single" w:sz="18" w:space="0" w:color="auto"/>
              <w:bottom w:val="single" w:sz="18" w:space="0" w:color="auto"/>
            </w:tcBorders>
            <w:vAlign w:val="center"/>
          </w:tcPr>
          <w:p w:rsidR="00C8548C" w:rsidRPr="00A30E69" w:rsidRDefault="00C8548C" w:rsidP="001975E6">
            <w:pPr>
              <w:pStyle w:val="textvtabulce"/>
              <w:rPr>
                <w:b/>
              </w:rPr>
            </w:pPr>
            <w:r w:rsidRPr="00A30E69">
              <w:rPr>
                <w:b/>
              </w:rPr>
              <w:t>7.</w:t>
            </w:r>
          </w:p>
        </w:tc>
        <w:tc>
          <w:tcPr>
            <w:tcW w:w="765" w:type="dxa"/>
            <w:gridSpan w:val="2"/>
            <w:tcBorders>
              <w:top w:val="single" w:sz="18" w:space="0" w:color="auto"/>
              <w:bottom w:val="single" w:sz="18" w:space="0" w:color="auto"/>
              <w:right w:val="single" w:sz="8" w:space="0" w:color="auto"/>
            </w:tcBorders>
            <w:vAlign w:val="center"/>
          </w:tcPr>
          <w:p w:rsidR="00C8548C" w:rsidRPr="00A30E69" w:rsidRDefault="00C8548C" w:rsidP="001975E6">
            <w:pPr>
              <w:pStyle w:val="textvtabulce"/>
              <w:rPr>
                <w:b/>
              </w:rPr>
            </w:pPr>
            <w:r w:rsidRPr="00A30E69">
              <w:rPr>
                <w:b/>
              </w:rPr>
              <w:t>8.</w:t>
            </w:r>
          </w:p>
        </w:tc>
        <w:tc>
          <w:tcPr>
            <w:tcW w:w="766" w:type="dxa"/>
            <w:tcBorders>
              <w:top w:val="single" w:sz="18" w:space="0" w:color="auto"/>
              <w:left w:val="single" w:sz="8" w:space="0" w:color="auto"/>
              <w:bottom w:val="single" w:sz="18" w:space="0" w:color="auto"/>
            </w:tcBorders>
            <w:vAlign w:val="center"/>
          </w:tcPr>
          <w:p w:rsidR="00C8548C" w:rsidRPr="00A30E69" w:rsidRDefault="00C8548C" w:rsidP="001975E6">
            <w:pPr>
              <w:pStyle w:val="textvtabulce"/>
              <w:rPr>
                <w:b/>
              </w:rPr>
            </w:pPr>
            <w:r w:rsidRPr="00A30E69">
              <w:rPr>
                <w:b/>
              </w:rPr>
              <w:t>9.</w:t>
            </w:r>
          </w:p>
        </w:tc>
        <w:tc>
          <w:tcPr>
            <w:tcW w:w="567" w:type="dxa"/>
            <w:tcBorders>
              <w:top w:val="single" w:sz="1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rPr>
                <w:b/>
              </w:rPr>
            </w:pPr>
            <w:proofErr w:type="spellStart"/>
            <w:r w:rsidRPr="00A30E69">
              <w:rPr>
                <w:b/>
              </w:rPr>
              <w:t>Disp</w:t>
            </w:r>
            <w:proofErr w:type="spellEnd"/>
            <w:r w:rsidRPr="00A30E69">
              <w:rPr>
                <w:b/>
              </w:rPr>
              <w:t>.</w:t>
            </w:r>
          </w:p>
        </w:tc>
        <w:tc>
          <w:tcPr>
            <w:tcW w:w="661" w:type="dxa"/>
            <w:tcBorders>
              <w:top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rPr>
                <w:b/>
              </w:rPr>
            </w:pPr>
            <w:r w:rsidRPr="00A30E69">
              <w:rPr>
                <w:b/>
              </w:rPr>
              <w:t>Cel</w:t>
            </w:r>
            <w:r w:rsidR="00F57ED6" w:rsidRPr="00A30E69">
              <w:rPr>
                <w:b/>
              </w:rPr>
              <w:t>-</w:t>
            </w:r>
            <w:proofErr w:type="spellStart"/>
            <w:r w:rsidRPr="00A30E69">
              <w:rPr>
                <w:b/>
              </w:rPr>
              <w:t>kem</w:t>
            </w:r>
            <w:proofErr w:type="spellEnd"/>
          </w:p>
        </w:tc>
        <w:tc>
          <w:tcPr>
            <w:tcW w:w="898"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rPr>
                <w:b/>
              </w:rPr>
            </w:pPr>
            <w:r w:rsidRPr="00A30E69">
              <w:rPr>
                <w:b/>
              </w:rPr>
              <w:t>Součet za oblast</w:t>
            </w:r>
          </w:p>
        </w:tc>
      </w:tr>
      <w:tr w:rsidR="001975E6" w:rsidRPr="00A30E69" w:rsidTr="00F57ED6">
        <w:tc>
          <w:tcPr>
            <w:tcW w:w="2251"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Jazyk a jazyková komunikace</w:t>
            </w:r>
          </w:p>
        </w:tc>
        <w:tc>
          <w:tcPr>
            <w:tcW w:w="2252" w:type="dxa"/>
            <w:tcBorders>
              <w:top w:val="single" w:sz="18" w:space="0" w:color="auto"/>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rPr>
                <w:b/>
              </w:rPr>
            </w:pPr>
            <w:r w:rsidRPr="00A30E69">
              <w:t>Český jazyk a literatura</w:t>
            </w:r>
          </w:p>
        </w:tc>
        <w:tc>
          <w:tcPr>
            <w:tcW w:w="765" w:type="dxa"/>
            <w:gridSpan w:val="2"/>
            <w:tcBorders>
              <w:top w:val="single" w:sz="18" w:space="0" w:color="auto"/>
              <w:left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Čj</w:t>
            </w:r>
            <w:proofErr w:type="spellEnd"/>
          </w:p>
        </w:tc>
        <w:tc>
          <w:tcPr>
            <w:tcW w:w="765" w:type="dxa"/>
            <w:gridSpan w:val="2"/>
            <w:tcBorders>
              <w:top w:val="single" w:sz="18" w:space="0" w:color="auto"/>
            </w:tcBorders>
            <w:vAlign w:val="center"/>
          </w:tcPr>
          <w:p w:rsidR="00C8548C" w:rsidRPr="00A30E69" w:rsidRDefault="00C8548C" w:rsidP="001975E6">
            <w:pPr>
              <w:pStyle w:val="textvtabulce"/>
              <w:jc w:val="right"/>
            </w:pPr>
            <w:r w:rsidRPr="00A30E69">
              <w:t>4+</w:t>
            </w:r>
            <w:r w:rsidRPr="00A30E69">
              <w:rPr>
                <w:color w:val="FF0000"/>
              </w:rPr>
              <w:t>1</w:t>
            </w:r>
          </w:p>
        </w:tc>
        <w:tc>
          <w:tcPr>
            <w:tcW w:w="766" w:type="dxa"/>
            <w:gridSpan w:val="2"/>
            <w:tcBorders>
              <w:top w:val="single" w:sz="18" w:space="0" w:color="auto"/>
            </w:tcBorders>
            <w:vAlign w:val="center"/>
          </w:tcPr>
          <w:p w:rsidR="00C8548C" w:rsidRPr="00A30E69" w:rsidRDefault="003B122B" w:rsidP="001975E6">
            <w:pPr>
              <w:pStyle w:val="textvtabulce"/>
              <w:jc w:val="right"/>
            </w:pPr>
            <w:r w:rsidRPr="00A30E69">
              <w:t>6</w:t>
            </w:r>
          </w:p>
        </w:tc>
        <w:tc>
          <w:tcPr>
            <w:tcW w:w="765" w:type="dxa"/>
            <w:gridSpan w:val="2"/>
            <w:tcBorders>
              <w:top w:val="single" w:sz="18" w:space="0" w:color="auto"/>
              <w:right w:val="single" w:sz="8" w:space="0" w:color="auto"/>
            </w:tcBorders>
            <w:vAlign w:val="center"/>
          </w:tcPr>
          <w:p w:rsidR="00C8548C" w:rsidRPr="00A30E69" w:rsidRDefault="003B591B" w:rsidP="001975E6">
            <w:pPr>
              <w:pStyle w:val="textvtabulce"/>
              <w:jc w:val="right"/>
            </w:pPr>
            <w:r w:rsidRPr="00A30E69">
              <w:t>4</w:t>
            </w:r>
          </w:p>
        </w:tc>
        <w:tc>
          <w:tcPr>
            <w:tcW w:w="766" w:type="dxa"/>
            <w:tcBorders>
              <w:top w:val="single" w:sz="18" w:space="0" w:color="auto"/>
              <w:left w:val="single" w:sz="8" w:space="0" w:color="auto"/>
            </w:tcBorders>
            <w:vAlign w:val="center"/>
          </w:tcPr>
          <w:p w:rsidR="00C8548C" w:rsidRPr="00A30E69" w:rsidRDefault="00C8548C" w:rsidP="001975E6">
            <w:pPr>
              <w:pStyle w:val="textvtabulce"/>
              <w:jc w:val="right"/>
            </w:pPr>
            <w:r w:rsidRPr="00A30E69">
              <w:t>5</w:t>
            </w:r>
          </w:p>
        </w:tc>
        <w:tc>
          <w:tcPr>
            <w:tcW w:w="567" w:type="dxa"/>
            <w:tcBorders>
              <w:top w:val="single" w:sz="18" w:space="0" w:color="auto"/>
              <w:left w:val="single" w:sz="18" w:space="0" w:color="auto"/>
            </w:tcBorders>
            <w:shd w:val="clear" w:color="auto" w:fill="FFF2CC" w:themeFill="accent4" w:themeFillTint="33"/>
            <w:vAlign w:val="center"/>
          </w:tcPr>
          <w:p w:rsidR="00C8548C" w:rsidRPr="00A30E69" w:rsidRDefault="003B122B" w:rsidP="001975E6">
            <w:pPr>
              <w:pStyle w:val="textvtabulce"/>
              <w:jc w:val="right"/>
            </w:pPr>
            <w:r w:rsidRPr="00A30E69">
              <w:t>1</w:t>
            </w:r>
          </w:p>
        </w:tc>
        <w:tc>
          <w:tcPr>
            <w:tcW w:w="661" w:type="dxa"/>
            <w:tcBorders>
              <w:top w:val="single" w:sz="18" w:space="0" w:color="auto"/>
              <w:right w:val="single" w:sz="18" w:space="0" w:color="auto"/>
            </w:tcBorders>
            <w:shd w:val="clear" w:color="auto" w:fill="FFF2CC" w:themeFill="accent4" w:themeFillTint="33"/>
            <w:vAlign w:val="center"/>
          </w:tcPr>
          <w:p w:rsidR="00C8548C" w:rsidRPr="00A30E69" w:rsidRDefault="003B122B" w:rsidP="001975E6">
            <w:pPr>
              <w:pStyle w:val="textvtabulce"/>
              <w:jc w:val="right"/>
            </w:pPr>
            <w:r w:rsidRPr="00A30E69">
              <w:t>19</w:t>
            </w:r>
          </w:p>
        </w:tc>
        <w:tc>
          <w:tcPr>
            <w:tcW w:w="898" w:type="dxa"/>
            <w:vMerge w:val="restart"/>
            <w:tcBorders>
              <w:top w:val="single" w:sz="18" w:space="0" w:color="auto"/>
              <w:left w:val="single" w:sz="18" w:space="0" w:color="auto"/>
              <w:right w:val="single" w:sz="18" w:space="0" w:color="auto"/>
            </w:tcBorders>
            <w:shd w:val="clear" w:color="auto" w:fill="E2EFD9" w:themeFill="accent6" w:themeFillTint="33"/>
            <w:vAlign w:val="center"/>
          </w:tcPr>
          <w:p w:rsidR="00C8548C" w:rsidRPr="00A30E69" w:rsidRDefault="00C70B0D" w:rsidP="001975E6">
            <w:pPr>
              <w:pStyle w:val="textvtabulce"/>
              <w:jc w:val="right"/>
            </w:pPr>
            <w:r w:rsidRPr="00A30E69">
              <w:t>32</w:t>
            </w:r>
          </w:p>
        </w:tc>
      </w:tr>
      <w:tr w:rsidR="001975E6" w:rsidRPr="00A30E69" w:rsidTr="00F57ED6">
        <w:tc>
          <w:tcPr>
            <w:tcW w:w="2251" w:type="dxa"/>
            <w:vMerge/>
            <w:tcBorders>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Anglický</w:t>
            </w:r>
            <w:r w:rsidR="00F57ED6" w:rsidRPr="00A30E69">
              <w:t xml:space="preserve"> </w:t>
            </w:r>
            <w:r w:rsidRPr="00A30E69">
              <w:t>jazyk</w:t>
            </w:r>
          </w:p>
        </w:tc>
        <w:tc>
          <w:tcPr>
            <w:tcW w:w="765" w:type="dxa"/>
            <w:gridSpan w:val="2"/>
            <w:tcBorders>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r w:rsidRPr="00A30E69">
              <w:t>Aj</w:t>
            </w:r>
          </w:p>
        </w:tc>
        <w:tc>
          <w:tcPr>
            <w:tcW w:w="765" w:type="dxa"/>
            <w:gridSpan w:val="2"/>
            <w:tcBorders>
              <w:bottom w:val="single" w:sz="8" w:space="0" w:color="auto"/>
            </w:tcBorders>
            <w:vAlign w:val="center"/>
          </w:tcPr>
          <w:p w:rsidR="00C8548C" w:rsidRPr="00A30E69" w:rsidRDefault="00C8548C" w:rsidP="001975E6">
            <w:pPr>
              <w:pStyle w:val="textvtabulce"/>
              <w:jc w:val="right"/>
            </w:pPr>
            <w:r w:rsidRPr="00A30E69">
              <w:t>3</w:t>
            </w:r>
          </w:p>
        </w:tc>
        <w:tc>
          <w:tcPr>
            <w:tcW w:w="766" w:type="dxa"/>
            <w:gridSpan w:val="2"/>
            <w:tcBorders>
              <w:bottom w:val="single" w:sz="8" w:space="0" w:color="auto"/>
            </w:tcBorders>
            <w:vAlign w:val="center"/>
          </w:tcPr>
          <w:p w:rsidR="00C8548C" w:rsidRPr="00A30E69" w:rsidRDefault="00C8548C" w:rsidP="001975E6">
            <w:pPr>
              <w:pStyle w:val="textvtabulce"/>
              <w:jc w:val="right"/>
            </w:pPr>
            <w:r w:rsidRPr="00A30E69">
              <w:t>3</w:t>
            </w:r>
          </w:p>
        </w:tc>
        <w:tc>
          <w:tcPr>
            <w:tcW w:w="765" w:type="dxa"/>
            <w:gridSpan w:val="2"/>
            <w:tcBorders>
              <w:bottom w:val="single" w:sz="8" w:space="0" w:color="auto"/>
              <w:right w:val="single" w:sz="8" w:space="0" w:color="auto"/>
            </w:tcBorders>
            <w:vAlign w:val="center"/>
          </w:tcPr>
          <w:p w:rsidR="00C8548C" w:rsidRPr="00A30E69" w:rsidRDefault="00C8548C" w:rsidP="001975E6">
            <w:pPr>
              <w:pStyle w:val="textvtabulce"/>
              <w:jc w:val="right"/>
            </w:pPr>
            <w:r w:rsidRPr="00A30E69">
              <w:t>3</w:t>
            </w:r>
          </w:p>
        </w:tc>
        <w:tc>
          <w:tcPr>
            <w:tcW w:w="766" w:type="dxa"/>
            <w:tcBorders>
              <w:left w:val="single" w:sz="8" w:space="0" w:color="auto"/>
              <w:bottom w:val="single" w:sz="8" w:space="0" w:color="auto"/>
            </w:tcBorders>
            <w:vAlign w:val="center"/>
          </w:tcPr>
          <w:p w:rsidR="00C8548C" w:rsidRPr="00A30E69" w:rsidRDefault="00C8548C" w:rsidP="001975E6">
            <w:pPr>
              <w:pStyle w:val="textvtabulce"/>
              <w:jc w:val="right"/>
            </w:pPr>
            <w:r w:rsidRPr="00A30E69">
              <w:t>3</w:t>
            </w:r>
          </w:p>
        </w:tc>
        <w:tc>
          <w:tcPr>
            <w:tcW w:w="567" w:type="dxa"/>
            <w:tcBorders>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12</w:t>
            </w:r>
          </w:p>
        </w:tc>
        <w:tc>
          <w:tcPr>
            <w:tcW w:w="898" w:type="dxa"/>
            <w:vMerge/>
            <w:tcBorders>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tcBorders>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Německý jazyk</w:t>
            </w:r>
          </w:p>
        </w:tc>
        <w:tc>
          <w:tcPr>
            <w:tcW w:w="765" w:type="dxa"/>
            <w:gridSpan w:val="2"/>
            <w:tcBorders>
              <w:top w:val="single" w:sz="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Nj</w:t>
            </w:r>
            <w:proofErr w:type="spellEnd"/>
          </w:p>
        </w:tc>
        <w:tc>
          <w:tcPr>
            <w:tcW w:w="765"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766"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765" w:type="dxa"/>
            <w:gridSpan w:val="2"/>
            <w:tcBorders>
              <w:top w:val="single" w:sz="8" w:space="0" w:color="auto"/>
              <w:bottom w:val="single" w:sz="18" w:space="0" w:color="auto"/>
              <w:right w:val="single" w:sz="8" w:space="0" w:color="auto"/>
            </w:tcBorders>
            <w:vAlign w:val="center"/>
          </w:tcPr>
          <w:p w:rsidR="00C8548C" w:rsidRPr="00A30E69" w:rsidRDefault="00C8548C" w:rsidP="001975E6">
            <w:pPr>
              <w:pStyle w:val="textvtabulce"/>
              <w:jc w:val="right"/>
            </w:pPr>
            <w:r w:rsidRPr="00A30E69">
              <w:t>0</w:t>
            </w:r>
          </w:p>
        </w:tc>
        <w:tc>
          <w:tcPr>
            <w:tcW w:w="766" w:type="dxa"/>
            <w:tcBorders>
              <w:top w:val="single" w:sz="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567" w:type="dxa"/>
            <w:tcBorders>
              <w:top w:val="single" w:sz="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898" w:type="dxa"/>
            <w:vMerge/>
            <w:tcBorders>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Informační a komunikační technologie</w:t>
            </w:r>
          </w:p>
        </w:tc>
        <w:tc>
          <w:tcPr>
            <w:tcW w:w="2252"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Informatika</w:t>
            </w:r>
          </w:p>
        </w:tc>
        <w:tc>
          <w:tcPr>
            <w:tcW w:w="765" w:type="dxa"/>
            <w:gridSpan w:val="2"/>
            <w:tcBorders>
              <w:top w:val="single" w:sz="1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Inf</w:t>
            </w:r>
            <w:proofErr w:type="spellEnd"/>
          </w:p>
        </w:tc>
        <w:tc>
          <w:tcPr>
            <w:tcW w:w="765" w:type="dxa"/>
            <w:gridSpan w:val="2"/>
            <w:tcBorders>
              <w:top w:val="single" w:sz="18" w:space="0" w:color="auto"/>
              <w:bottom w:val="single" w:sz="1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18" w:space="0" w:color="auto"/>
              <w:bottom w:val="single" w:sz="18" w:space="0" w:color="auto"/>
            </w:tcBorders>
            <w:vAlign w:val="center"/>
          </w:tcPr>
          <w:p w:rsidR="00C8548C" w:rsidRPr="00A30E69" w:rsidRDefault="00C8548C" w:rsidP="001975E6">
            <w:pPr>
              <w:pStyle w:val="textvtabulce"/>
              <w:jc w:val="right"/>
            </w:pPr>
            <w:r w:rsidRPr="00A30E69">
              <w:t>0</w:t>
            </w:r>
          </w:p>
        </w:tc>
        <w:tc>
          <w:tcPr>
            <w:tcW w:w="765" w:type="dxa"/>
            <w:gridSpan w:val="2"/>
            <w:tcBorders>
              <w:top w:val="single" w:sz="18" w:space="0" w:color="auto"/>
              <w:bottom w:val="single" w:sz="18" w:space="0" w:color="auto"/>
              <w:right w:val="single" w:sz="8" w:space="0" w:color="auto"/>
            </w:tcBorders>
            <w:vAlign w:val="center"/>
          </w:tcPr>
          <w:p w:rsidR="00C8548C" w:rsidRPr="00A30E69" w:rsidRDefault="00C8548C" w:rsidP="001975E6">
            <w:pPr>
              <w:pStyle w:val="textvtabulce"/>
              <w:jc w:val="right"/>
            </w:pPr>
            <w:r w:rsidRPr="00A30E69">
              <w:t>0</w:t>
            </w:r>
          </w:p>
        </w:tc>
        <w:tc>
          <w:tcPr>
            <w:tcW w:w="766" w:type="dxa"/>
            <w:tcBorders>
              <w:top w:val="single" w:sz="1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567" w:type="dxa"/>
            <w:tcBorders>
              <w:top w:val="single" w:sz="1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1</w:t>
            </w:r>
          </w:p>
        </w:tc>
        <w:tc>
          <w:tcPr>
            <w:tcW w:w="898"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1</w:t>
            </w:r>
          </w:p>
        </w:tc>
      </w:tr>
      <w:tr w:rsidR="001975E6" w:rsidRPr="00A30E69" w:rsidTr="00F57ED6">
        <w:tc>
          <w:tcPr>
            <w:tcW w:w="2251"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Matematika</w:t>
            </w:r>
            <w:r w:rsidR="00F57ED6" w:rsidRPr="00A30E69">
              <w:t xml:space="preserve"> </w:t>
            </w:r>
            <w:r w:rsidRPr="00A30E69">
              <w:t>a její aplikace</w:t>
            </w:r>
          </w:p>
        </w:tc>
        <w:tc>
          <w:tcPr>
            <w:tcW w:w="2252"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Matematika</w:t>
            </w:r>
          </w:p>
        </w:tc>
        <w:tc>
          <w:tcPr>
            <w:tcW w:w="765" w:type="dxa"/>
            <w:gridSpan w:val="2"/>
            <w:tcBorders>
              <w:top w:val="single" w:sz="1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r w:rsidRPr="00A30E69">
              <w:t>M</w:t>
            </w:r>
          </w:p>
        </w:tc>
        <w:tc>
          <w:tcPr>
            <w:tcW w:w="765" w:type="dxa"/>
            <w:gridSpan w:val="2"/>
            <w:tcBorders>
              <w:top w:val="single" w:sz="18" w:space="0" w:color="auto"/>
              <w:bottom w:val="single" w:sz="18" w:space="0" w:color="auto"/>
            </w:tcBorders>
            <w:vAlign w:val="center"/>
          </w:tcPr>
          <w:p w:rsidR="00C8548C" w:rsidRPr="00A30E69" w:rsidRDefault="00C8548C" w:rsidP="001975E6">
            <w:pPr>
              <w:pStyle w:val="textvtabulce"/>
              <w:jc w:val="right"/>
            </w:pPr>
            <w:r w:rsidRPr="00A30E69">
              <w:t>3+</w:t>
            </w:r>
            <w:r w:rsidRPr="00A30E69">
              <w:rPr>
                <w:color w:val="FF0000"/>
              </w:rPr>
              <w:t>1</w:t>
            </w:r>
          </w:p>
        </w:tc>
        <w:tc>
          <w:tcPr>
            <w:tcW w:w="766" w:type="dxa"/>
            <w:gridSpan w:val="2"/>
            <w:tcBorders>
              <w:top w:val="single" w:sz="18" w:space="0" w:color="auto"/>
              <w:bottom w:val="single" w:sz="18" w:space="0" w:color="auto"/>
            </w:tcBorders>
            <w:vAlign w:val="center"/>
          </w:tcPr>
          <w:p w:rsidR="00C8548C" w:rsidRPr="00A30E69" w:rsidRDefault="00C8548C" w:rsidP="001975E6">
            <w:pPr>
              <w:pStyle w:val="textvtabulce"/>
              <w:jc w:val="right"/>
            </w:pPr>
            <w:r w:rsidRPr="00A30E69">
              <w:t>4</w:t>
            </w:r>
          </w:p>
        </w:tc>
        <w:tc>
          <w:tcPr>
            <w:tcW w:w="765" w:type="dxa"/>
            <w:gridSpan w:val="2"/>
            <w:tcBorders>
              <w:top w:val="single" w:sz="18" w:space="0" w:color="auto"/>
              <w:bottom w:val="single" w:sz="18" w:space="0" w:color="auto"/>
              <w:right w:val="single" w:sz="8" w:space="0" w:color="auto"/>
            </w:tcBorders>
            <w:vAlign w:val="center"/>
          </w:tcPr>
          <w:p w:rsidR="00C8548C" w:rsidRPr="00A30E69" w:rsidRDefault="00C8548C" w:rsidP="001975E6">
            <w:pPr>
              <w:pStyle w:val="textvtabulce"/>
              <w:jc w:val="right"/>
            </w:pPr>
            <w:r w:rsidRPr="00A30E69">
              <w:t>4</w:t>
            </w:r>
          </w:p>
        </w:tc>
        <w:tc>
          <w:tcPr>
            <w:tcW w:w="766" w:type="dxa"/>
            <w:tcBorders>
              <w:top w:val="single" w:sz="1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4</w:t>
            </w:r>
          </w:p>
        </w:tc>
        <w:tc>
          <w:tcPr>
            <w:tcW w:w="567" w:type="dxa"/>
            <w:tcBorders>
              <w:top w:val="single" w:sz="1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1</w:t>
            </w:r>
          </w:p>
        </w:tc>
        <w:tc>
          <w:tcPr>
            <w:tcW w:w="661" w:type="dxa"/>
            <w:tcBorders>
              <w:top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15</w:t>
            </w:r>
          </w:p>
        </w:tc>
        <w:tc>
          <w:tcPr>
            <w:tcW w:w="898"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16</w:t>
            </w:r>
          </w:p>
        </w:tc>
      </w:tr>
      <w:tr w:rsidR="001975E6" w:rsidRPr="00A30E69" w:rsidTr="00F57ED6">
        <w:tc>
          <w:tcPr>
            <w:tcW w:w="2251"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Člověk a společnost</w:t>
            </w:r>
          </w:p>
        </w:tc>
        <w:tc>
          <w:tcPr>
            <w:tcW w:w="2252" w:type="dxa"/>
            <w:tcBorders>
              <w:top w:val="single" w:sz="1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Dějepis</w:t>
            </w:r>
          </w:p>
        </w:tc>
        <w:tc>
          <w:tcPr>
            <w:tcW w:w="765" w:type="dxa"/>
            <w:gridSpan w:val="2"/>
            <w:tcBorders>
              <w:top w:val="single" w:sz="18" w:space="0" w:color="auto"/>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r w:rsidRPr="00A30E69">
              <w:t>D</w:t>
            </w:r>
          </w:p>
        </w:tc>
        <w:tc>
          <w:tcPr>
            <w:tcW w:w="765"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2</w:t>
            </w:r>
          </w:p>
        </w:tc>
        <w:tc>
          <w:tcPr>
            <w:tcW w:w="766"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2</w:t>
            </w:r>
          </w:p>
        </w:tc>
        <w:tc>
          <w:tcPr>
            <w:tcW w:w="765" w:type="dxa"/>
            <w:gridSpan w:val="2"/>
            <w:tcBorders>
              <w:top w:val="single" w:sz="18" w:space="0" w:color="auto"/>
              <w:bottom w:val="single" w:sz="8" w:space="0" w:color="auto"/>
              <w:right w:val="single" w:sz="8" w:space="0" w:color="auto"/>
            </w:tcBorders>
            <w:vAlign w:val="center"/>
          </w:tcPr>
          <w:p w:rsidR="00C8548C" w:rsidRPr="00A30E69" w:rsidRDefault="00C8548C" w:rsidP="001975E6">
            <w:pPr>
              <w:pStyle w:val="textvtabulce"/>
              <w:jc w:val="right"/>
            </w:pPr>
            <w:r w:rsidRPr="00A30E69">
              <w:t>1+</w:t>
            </w:r>
            <w:r w:rsidRPr="00A30E69">
              <w:rPr>
                <w:color w:val="FF0000"/>
              </w:rPr>
              <w:t>1</w:t>
            </w:r>
          </w:p>
        </w:tc>
        <w:tc>
          <w:tcPr>
            <w:tcW w:w="766" w:type="dxa"/>
            <w:tcBorders>
              <w:top w:val="single" w:sz="18" w:space="0" w:color="auto"/>
              <w:left w:val="single" w:sz="8" w:space="0" w:color="auto"/>
              <w:bottom w:val="single" w:sz="8" w:space="0" w:color="auto"/>
            </w:tcBorders>
            <w:vAlign w:val="center"/>
          </w:tcPr>
          <w:p w:rsidR="00C8548C" w:rsidRPr="00A30E69" w:rsidRDefault="00C8548C" w:rsidP="001975E6">
            <w:pPr>
              <w:pStyle w:val="textvtabulce"/>
              <w:jc w:val="right"/>
            </w:pPr>
            <w:r w:rsidRPr="00A30E69">
              <w:t>2</w:t>
            </w:r>
          </w:p>
        </w:tc>
        <w:tc>
          <w:tcPr>
            <w:tcW w:w="567" w:type="dxa"/>
            <w:tcBorders>
              <w:top w:val="single" w:sz="18" w:space="0" w:color="auto"/>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1</w:t>
            </w:r>
          </w:p>
        </w:tc>
        <w:tc>
          <w:tcPr>
            <w:tcW w:w="661" w:type="dxa"/>
            <w:tcBorders>
              <w:top w:val="single" w:sz="18" w:space="0" w:color="auto"/>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7</w:t>
            </w:r>
          </w:p>
        </w:tc>
        <w:tc>
          <w:tcPr>
            <w:tcW w:w="898" w:type="dxa"/>
            <w:vMerge w:val="restart"/>
            <w:tcBorders>
              <w:top w:val="single" w:sz="18" w:space="0" w:color="auto"/>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12</w:t>
            </w:r>
          </w:p>
        </w:tc>
      </w:tr>
      <w:tr w:rsidR="001975E6" w:rsidRPr="00A30E69" w:rsidTr="00F57ED6">
        <w:tc>
          <w:tcPr>
            <w:tcW w:w="2251" w:type="dxa"/>
            <w:vMerge/>
            <w:tcBorders>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Občanská výchova</w:t>
            </w:r>
          </w:p>
        </w:tc>
        <w:tc>
          <w:tcPr>
            <w:tcW w:w="765" w:type="dxa"/>
            <w:gridSpan w:val="2"/>
            <w:tcBorders>
              <w:top w:val="single" w:sz="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r w:rsidRPr="00A30E69">
              <w:t>Ov</w:t>
            </w:r>
          </w:p>
        </w:tc>
        <w:tc>
          <w:tcPr>
            <w:tcW w:w="765"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1</w:t>
            </w:r>
          </w:p>
        </w:tc>
        <w:tc>
          <w:tcPr>
            <w:tcW w:w="765" w:type="dxa"/>
            <w:gridSpan w:val="2"/>
            <w:tcBorders>
              <w:top w:val="single" w:sz="8" w:space="0" w:color="auto"/>
              <w:bottom w:val="single" w:sz="18" w:space="0" w:color="auto"/>
              <w:right w:val="single" w:sz="8" w:space="0" w:color="auto"/>
            </w:tcBorders>
            <w:vAlign w:val="center"/>
          </w:tcPr>
          <w:p w:rsidR="00C8548C" w:rsidRPr="00A30E69" w:rsidRDefault="00C8548C" w:rsidP="001975E6">
            <w:pPr>
              <w:pStyle w:val="textvtabulce"/>
              <w:jc w:val="right"/>
            </w:pPr>
            <w:r w:rsidRPr="00A30E69">
              <w:t>1</w:t>
            </w:r>
          </w:p>
        </w:tc>
        <w:tc>
          <w:tcPr>
            <w:tcW w:w="766" w:type="dxa"/>
            <w:tcBorders>
              <w:top w:val="single" w:sz="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1</w:t>
            </w:r>
          </w:p>
        </w:tc>
        <w:tc>
          <w:tcPr>
            <w:tcW w:w="567" w:type="dxa"/>
            <w:tcBorders>
              <w:top w:val="single" w:sz="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4</w:t>
            </w:r>
          </w:p>
        </w:tc>
        <w:tc>
          <w:tcPr>
            <w:tcW w:w="898" w:type="dxa"/>
            <w:vMerge/>
            <w:tcBorders>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val="restart"/>
            <w:tcBorders>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Člověk a příroda</w:t>
            </w:r>
          </w:p>
        </w:tc>
        <w:tc>
          <w:tcPr>
            <w:tcW w:w="2252" w:type="dxa"/>
            <w:tcBorders>
              <w:top w:val="single" w:sz="1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Fyzika</w:t>
            </w:r>
          </w:p>
        </w:tc>
        <w:tc>
          <w:tcPr>
            <w:tcW w:w="765" w:type="dxa"/>
            <w:gridSpan w:val="2"/>
            <w:tcBorders>
              <w:top w:val="single" w:sz="18" w:space="0" w:color="auto"/>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r w:rsidRPr="00A30E69">
              <w:t>F</w:t>
            </w:r>
          </w:p>
        </w:tc>
        <w:tc>
          <w:tcPr>
            <w:tcW w:w="765"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1</w:t>
            </w:r>
          </w:p>
        </w:tc>
        <w:tc>
          <w:tcPr>
            <w:tcW w:w="765" w:type="dxa"/>
            <w:gridSpan w:val="2"/>
            <w:tcBorders>
              <w:top w:val="single" w:sz="18" w:space="0" w:color="auto"/>
              <w:bottom w:val="single" w:sz="8" w:space="0" w:color="auto"/>
              <w:right w:val="single" w:sz="8" w:space="0" w:color="auto"/>
            </w:tcBorders>
            <w:vAlign w:val="center"/>
          </w:tcPr>
          <w:p w:rsidR="00C8548C" w:rsidRPr="00A30E69" w:rsidRDefault="00C8548C" w:rsidP="001975E6">
            <w:pPr>
              <w:pStyle w:val="textvtabulce"/>
              <w:jc w:val="right"/>
            </w:pPr>
            <w:r w:rsidRPr="00A30E69">
              <w:t>1</w:t>
            </w:r>
          </w:p>
        </w:tc>
        <w:tc>
          <w:tcPr>
            <w:tcW w:w="766" w:type="dxa"/>
            <w:tcBorders>
              <w:top w:val="single" w:sz="18" w:space="0" w:color="auto"/>
              <w:left w:val="single" w:sz="8" w:space="0" w:color="auto"/>
              <w:bottom w:val="single" w:sz="8" w:space="0" w:color="auto"/>
            </w:tcBorders>
            <w:vAlign w:val="center"/>
          </w:tcPr>
          <w:p w:rsidR="00C8548C" w:rsidRPr="00A30E69" w:rsidRDefault="00C8548C" w:rsidP="001975E6">
            <w:pPr>
              <w:pStyle w:val="textvtabulce"/>
              <w:jc w:val="right"/>
            </w:pPr>
            <w:r w:rsidRPr="00A30E69">
              <w:t>1</w:t>
            </w:r>
          </w:p>
        </w:tc>
        <w:tc>
          <w:tcPr>
            <w:tcW w:w="567" w:type="dxa"/>
            <w:tcBorders>
              <w:top w:val="single" w:sz="18" w:space="0" w:color="auto"/>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18" w:space="0" w:color="auto"/>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4</w:t>
            </w:r>
          </w:p>
        </w:tc>
        <w:tc>
          <w:tcPr>
            <w:tcW w:w="898" w:type="dxa"/>
            <w:vMerge w:val="restart"/>
            <w:tcBorders>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22</w:t>
            </w:r>
          </w:p>
        </w:tc>
      </w:tr>
      <w:tr w:rsidR="001975E6" w:rsidRPr="00A30E69" w:rsidTr="00F57ED6">
        <w:trPr>
          <w:trHeight w:val="789"/>
        </w:trPr>
        <w:tc>
          <w:tcPr>
            <w:tcW w:w="2251" w:type="dxa"/>
            <w:vMerge/>
            <w:tcBorders>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Chemie</w:t>
            </w:r>
          </w:p>
        </w:tc>
        <w:tc>
          <w:tcPr>
            <w:tcW w:w="765" w:type="dxa"/>
            <w:gridSpan w:val="2"/>
            <w:tcBorders>
              <w:top w:val="single" w:sz="8" w:space="0" w:color="auto"/>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r w:rsidRPr="00A30E69">
              <w:t>Ch</w:t>
            </w:r>
          </w:p>
        </w:tc>
        <w:tc>
          <w:tcPr>
            <w:tcW w:w="765" w:type="dxa"/>
            <w:gridSpan w:val="2"/>
            <w:tcBorders>
              <w:top w:val="single" w:sz="8" w:space="0" w:color="auto"/>
              <w:bottom w:val="single" w:sz="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8" w:space="0" w:color="auto"/>
              <w:bottom w:val="single" w:sz="8" w:space="0" w:color="auto"/>
            </w:tcBorders>
            <w:vAlign w:val="center"/>
          </w:tcPr>
          <w:p w:rsidR="00C8548C" w:rsidRPr="00A30E69" w:rsidRDefault="00C8548C" w:rsidP="001975E6">
            <w:pPr>
              <w:pStyle w:val="textvtabulce"/>
              <w:jc w:val="right"/>
            </w:pPr>
            <w:r w:rsidRPr="00A30E69">
              <w:t xml:space="preserve">  1</w:t>
            </w:r>
          </w:p>
        </w:tc>
        <w:tc>
          <w:tcPr>
            <w:tcW w:w="765" w:type="dxa"/>
            <w:gridSpan w:val="2"/>
            <w:tcBorders>
              <w:top w:val="single" w:sz="8" w:space="0" w:color="auto"/>
              <w:bottom w:val="single" w:sz="8" w:space="0" w:color="auto"/>
              <w:right w:val="single" w:sz="8" w:space="0" w:color="auto"/>
            </w:tcBorders>
            <w:vAlign w:val="center"/>
          </w:tcPr>
          <w:p w:rsidR="00C8548C" w:rsidRPr="00A30E69" w:rsidRDefault="00C8548C" w:rsidP="001975E6">
            <w:pPr>
              <w:pStyle w:val="textvtabulce"/>
              <w:jc w:val="right"/>
            </w:pPr>
            <w:r w:rsidRPr="00A30E69">
              <w:t>1</w:t>
            </w:r>
          </w:p>
        </w:tc>
        <w:tc>
          <w:tcPr>
            <w:tcW w:w="766" w:type="dxa"/>
            <w:tcBorders>
              <w:top w:val="single" w:sz="8" w:space="0" w:color="auto"/>
              <w:left w:val="single" w:sz="8" w:space="0" w:color="auto"/>
              <w:bottom w:val="single" w:sz="8" w:space="0" w:color="auto"/>
            </w:tcBorders>
            <w:vAlign w:val="center"/>
          </w:tcPr>
          <w:p w:rsidR="00C8548C" w:rsidRPr="00A30E69" w:rsidRDefault="00C8548C" w:rsidP="001975E6">
            <w:pPr>
              <w:pStyle w:val="textvtabulce"/>
              <w:jc w:val="right"/>
            </w:pPr>
            <w:r w:rsidRPr="00A30E69">
              <w:t>1</w:t>
            </w:r>
          </w:p>
        </w:tc>
        <w:tc>
          <w:tcPr>
            <w:tcW w:w="567" w:type="dxa"/>
            <w:tcBorders>
              <w:top w:val="single" w:sz="8" w:space="0" w:color="auto"/>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8" w:space="0" w:color="auto"/>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4</w:t>
            </w:r>
          </w:p>
        </w:tc>
        <w:tc>
          <w:tcPr>
            <w:tcW w:w="898" w:type="dxa"/>
            <w:vMerge/>
            <w:tcBorders>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tcBorders>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Přírodopis</w:t>
            </w:r>
          </w:p>
        </w:tc>
        <w:tc>
          <w:tcPr>
            <w:tcW w:w="765" w:type="dxa"/>
            <w:gridSpan w:val="2"/>
            <w:tcBorders>
              <w:top w:val="single" w:sz="8" w:space="0" w:color="auto"/>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Př</w:t>
            </w:r>
            <w:proofErr w:type="spellEnd"/>
          </w:p>
        </w:tc>
        <w:tc>
          <w:tcPr>
            <w:tcW w:w="765" w:type="dxa"/>
            <w:gridSpan w:val="2"/>
            <w:tcBorders>
              <w:top w:val="single" w:sz="8" w:space="0" w:color="auto"/>
              <w:bottom w:val="single" w:sz="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8" w:space="0" w:color="auto"/>
              <w:bottom w:val="single" w:sz="8" w:space="0" w:color="auto"/>
            </w:tcBorders>
            <w:vAlign w:val="center"/>
          </w:tcPr>
          <w:p w:rsidR="00C8548C" w:rsidRPr="00A30E69" w:rsidRDefault="00C8548C" w:rsidP="001975E6">
            <w:pPr>
              <w:pStyle w:val="textvtabulce"/>
              <w:jc w:val="right"/>
            </w:pPr>
            <w:r w:rsidRPr="00A30E69">
              <w:t>1</w:t>
            </w:r>
          </w:p>
        </w:tc>
        <w:tc>
          <w:tcPr>
            <w:tcW w:w="765" w:type="dxa"/>
            <w:gridSpan w:val="2"/>
            <w:tcBorders>
              <w:top w:val="single" w:sz="8" w:space="0" w:color="auto"/>
              <w:bottom w:val="single" w:sz="8" w:space="0" w:color="auto"/>
              <w:right w:val="single" w:sz="8" w:space="0" w:color="auto"/>
            </w:tcBorders>
            <w:vAlign w:val="center"/>
          </w:tcPr>
          <w:p w:rsidR="00C8548C" w:rsidRPr="00A30E69" w:rsidRDefault="003B591B" w:rsidP="001975E6">
            <w:pPr>
              <w:pStyle w:val="textvtabulce"/>
              <w:jc w:val="right"/>
            </w:pPr>
            <w:r w:rsidRPr="00A30E69">
              <w:t>2</w:t>
            </w:r>
          </w:p>
        </w:tc>
        <w:tc>
          <w:tcPr>
            <w:tcW w:w="766" w:type="dxa"/>
            <w:tcBorders>
              <w:top w:val="single" w:sz="8" w:space="0" w:color="auto"/>
              <w:left w:val="single" w:sz="8" w:space="0" w:color="auto"/>
              <w:bottom w:val="single" w:sz="8" w:space="0" w:color="auto"/>
            </w:tcBorders>
            <w:vAlign w:val="center"/>
          </w:tcPr>
          <w:p w:rsidR="00C8548C" w:rsidRPr="00A30E69" w:rsidRDefault="00C8548C" w:rsidP="001975E6">
            <w:pPr>
              <w:pStyle w:val="textvtabulce"/>
              <w:jc w:val="right"/>
            </w:pPr>
            <w:r w:rsidRPr="00A30E69">
              <w:t>2</w:t>
            </w:r>
          </w:p>
        </w:tc>
        <w:tc>
          <w:tcPr>
            <w:tcW w:w="567" w:type="dxa"/>
            <w:tcBorders>
              <w:top w:val="single" w:sz="8" w:space="0" w:color="auto"/>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8" w:space="0" w:color="auto"/>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6</w:t>
            </w:r>
          </w:p>
        </w:tc>
        <w:tc>
          <w:tcPr>
            <w:tcW w:w="898" w:type="dxa"/>
            <w:vMerge/>
            <w:tcBorders>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tcBorders>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Zeměpis</w:t>
            </w:r>
          </w:p>
        </w:tc>
        <w:tc>
          <w:tcPr>
            <w:tcW w:w="765" w:type="dxa"/>
            <w:gridSpan w:val="2"/>
            <w:tcBorders>
              <w:top w:val="single" w:sz="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r w:rsidRPr="00A30E69">
              <w:t>Z</w:t>
            </w:r>
          </w:p>
        </w:tc>
        <w:tc>
          <w:tcPr>
            <w:tcW w:w="765"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1+</w:t>
            </w:r>
            <w:r w:rsidRPr="00A30E69">
              <w:rPr>
                <w:color w:val="FF0000"/>
              </w:rPr>
              <w:t>1</w:t>
            </w:r>
          </w:p>
        </w:tc>
        <w:tc>
          <w:tcPr>
            <w:tcW w:w="766"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2</w:t>
            </w:r>
          </w:p>
        </w:tc>
        <w:tc>
          <w:tcPr>
            <w:tcW w:w="765" w:type="dxa"/>
            <w:gridSpan w:val="2"/>
            <w:tcBorders>
              <w:top w:val="single" w:sz="8" w:space="0" w:color="auto"/>
              <w:bottom w:val="single" w:sz="18" w:space="0" w:color="auto"/>
              <w:right w:val="single" w:sz="8" w:space="0" w:color="auto"/>
            </w:tcBorders>
            <w:vAlign w:val="center"/>
          </w:tcPr>
          <w:p w:rsidR="00C8548C" w:rsidRPr="00A30E69" w:rsidRDefault="00C8548C" w:rsidP="001975E6">
            <w:pPr>
              <w:pStyle w:val="textvtabulce"/>
              <w:jc w:val="right"/>
            </w:pPr>
            <w:r w:rsidRPr="00A30E69">
              <w:t>2</w:t>
            </w:r>
          </w:p>
        </w:tc>
        <w:tc>
          <w:tcPr>
            <w:tcW w:w="766" w:type="dxa"/>
            <w:tcBorders>
              <w:top w:val="single" w:sz="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2</w:t>
            </w:r>
          </w:p>
        </w:tc>
        <w:tc>
          <w:tcPr>
            <w:tcW w:w="567" w:type="dxa"/>
            <w:tcBorders>
              <w:top w:val="single" w:sz="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1</w:t>
            </w:r>
          </w:p>
        </w:tc>
        <w:tc>
          <w:tcPr>
            <w:tcW w:w="661" w:type="dxa"/>
            <w:tcBorders>
              <w:top w:val="single" w:sz="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7</w:t>
            </w:r>
          </w:p>
        </w:tc>
        <w:tc>
          <w:tcPr>
            <w:tcW w:w="898" w:type="dxa"/>
            <w:vMerge/>
            <w:tcBorders>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Umění a kultura</w:t>
            </w:r>
          </w:p>
        </w:tc>
        <w:tc>
          <w:tcPr>
            <w:tcW w:w="2252" w:type="dxa"/>
            <w:tcBorders>
              <w:top w:val="single" w:sz="18" w:space="0" w:color="auto"/>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Hudební</w:t>
            </w:r>
            <w:r w:rsidR="00F57ED6" w:rsidRPr="00A30E69">
              <w:t xml:space="preserve"> </w:t>
            </w:r>
            <w:r w:rsidRPr="00A30E69">
              <w:t>výchova</w:t>
            </w:r>
          </w:p>
        </w:tc>
        <w:tc>
          <w:tcPr>
            <w:tcW w:w="765" w:type="dxa"/>
            <w:gridSpan w:val="2"/>
            <w:tcBorders>
              <w:top w:val="single" w:sz="18" w:space="0" w:color="auto"/>
              <w:left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Hv</w:t>
            </w:r>
            <w:proofErr w:type="spellEnd"/>
          </w:p>
        </w:tc>
        <w:tc>
          <w:tcPr>
            <w:tcW w:w="765" w:type="dxa"/>
            <w:gridSpan w:val="2"/>
            <w:tcBorders>
              <w:top w:val="single" w:sz="18" w:space="0" w:color="auto"/>
            </w:tcBorders>
            <w:vAlign w:val="center"/>
          </w:tcPr>
          <w:p w:rsidR="00C8548C" w:rsidRPr="00A30E69" w:rsidRDefault="00C8548C" w:rsidP="001975E6">
            <w:pPr>
              <w:pStyle w:val="textvtabulce"/>
              <w:jc w:val="right"/>
            </w:pPr>
            <w:r w:rsidRPr="00A30E69">
              <w:t>1</w:t>
            </w:r>
          </w:p>
        </w:tc>
        <w:tc>
          <w:tcPr>
            <w:tcW w:w="766" w:type="dxa"/>
            <w:gridSpan w:val="2"/>
            <w:tcBorders>
              <w:top w:val="single" w:sz="18" w:space="0" w:color="auto"/>
            </w:tcBorders>
            <w:vAlign w:val="center"/>
          </w:tcPr>
          <w:p w:rsidR="00C8548C" w:rsidRPr="00A30E69" w:rsidRDefault="00C8548C" w:rsidP="001975E6">
            <w:pPr>
              <w:pStyle w:val="textvtabulce"/>
              <w:jc w:val="right"/>
            </w:pPr>
            <w:r w:rsidRPr="00A30E69">
              <w:t>1</w:t>
            </w:r>
          </w:p>
        </w:tc>
        <w:tc>
          <w:tcPr>
            <w:tcW w:w="765" w:type="dxa"/>
            <w:gridSpan w:val="2"/>
            <w:tcBorders>
              <w:top w:val="single" w:sz="18" w:space="0" w:color="auto"/>
              <w:right w:val="single" w:sz="8" w:space="0" w:color="auto"/>
            </w:tcBorders>
            <w:vAlign w:val="center"/>
          </w:tcPr>
          <w:p w:rsidR="00C8548C" w:rsidRPr="00A30E69" w:rsidRDefault="00C8548C" w:rsidP="001975E6">
            <w:pPr>
              <w:pStyle w:val="textvtabulce"/>
              <w:jc w:val="right"/>
            </w:pPr>
            <w:r w:rsidRPr="00A30E69">
              <w:t>1</w:t>
            </w:r>
          </w:p>
        </w:tc>
        <w:tc>
          <w:tcPr>
            <w:tcW w:w="766" w:type="dxa"/>
            <w:tcBorders>
              <w:top w:val="single" w:sz="18" w:space="0" w:color="auto"/>
              <w:left w:val="single" w:sz="8" w:space="0" w:color="auto"/>
            </w:tcBorders>
            <w:vAlign w:val="center"/>
          </w:tcPr>
          <w:p w:rsidR="00C8548C" w:rsidRPr="00A30E69" w:rsidRDefault="00C8548C" w:rsidP="001975E6">
            <w:pPr>
              <w:pStyle w:val="textvtabulce"/>
              <w:jc w:val="right"/>
            </w:pPr>
            <w:r w:rsidRPr="00A30E69">
              <w:t>1</w:t>
            </w:r>
          </w:p>
        </w:tc>
        <w:tc>
          <w:tcPr>
            <w:tcW w:w="567" w:type="dxa"/>
            <w:tcBorders>
              <w:top w:val="single" w:sz="18" w:space="0" w:color="auto"/>
              <w:lef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4</w:t>
            </w:r>
          </w:p>
        </w:tc>
        <w:tc>
          <w:tcPr>
            <w:tcW w:w="898" w:type="dxa"/>
            <w:vMerge w:val="restart"/>
            <w:tcBorders>
              <w:top w:val="single" w:sz="18" w:space="0" w:color="auto"/>
              <w:left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12</w:t>
            </w:r>
          </w:p>
        </w:tc>
      </w:tr>
      <w:tr w:rsidR="001975E6" w:rsidRPr="00A30E69" w:rsidTr="00F57ED6">
        <w:tc>
          <w:tcPr>
            <w:tcW w:w="2251" w:type="dxa"/>
            <w:vMerge/>
            <w:tcBorders>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proofErr w:type="spellStart"/>
            <w:r w:rsidRPr="00A30E69">
              <w:t>Výtvarnávýchova</w:t>
            </w:r>
            <w:proofErr w:type="spellEnd"/>
          </w:p>
        </w:tc>
        <w:tc>
          <w:tcPr>
            <w:tcW w:w="765" w:type="dxa"/>
            <w:gridSpan w:val="2"/>
            <w:tcBorders>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Vv</w:t>
            </w:r>
            <w:proofErr w:type="spellEnd"/>
          </w:p>
        </w:tc>
        <w:tc>
          <w:tcPr>
            <w:tcW w:w="765" w:type="dxa"/>
            <w:gridSpan w:val="2"/>
            <w:tcBorders>
              <w:bottom w:val="single" w:sz="18" w:space="0" w:color="auto"/>
            </w:tcBorders>
            <w:vAlign w:val="center"/>
          </w:tcPr>
          <w:p w:rsidR="00C8548C" w:rsidRPr="00A30E69" w:rsidRDefault="00C8548C" w:rsidP="001975E6">
            <w:pPr>
              <w:pStyle w:val="textvtabulce"/>
              <w:jc w:val="right"/>
            </w:pPr>
            <w:r w:rsidRPr="00A30E69">
              <w:t>1+</w:t>
            </w:r>
            <w:r w:rsidRPr="00A30E69">
              <w:rPr>
                <w:color w:val="FF0000"/>
              </w:rPr>
              <w:t>1</w:t>
            </w:r>
          </w:p>
        </w:tc>
        <w:tc>
          <w:tcPr>
            <w:tcW w:w="766" w:type="dxa"/>
            <w:gridSpan w:val="2"/>
            <w:tcBorders>
              <w:bottom w:val="single" w:sz="18" w:space="0" w:color="auto"/>
            </w:tcBorders>
            <w:vAlign w:val="center"/>
          </w:tcPr>
          <w:p w:rsidR="00C8548C" w:rsidRPr="00A30E69" w:rsidRDefault="00C8548C" w:rsidP="001975E6">
            <w:pPr>
              <w:pStyle w:val="textvtabulce"/>
              <w:jc w:val="right"/>
            </w:pPr>
            <w:r w:rsidRPr="00A30E69">
              <w:t>1+</w:t>
            </w:r>
            <w:r w:rsidRPr="00A30E69">
              <w:rPr>
                <w:color w:val="FF0000"/>
              </w:rPr>
              <w:t>1</w:t>
            </w:r>
          </w:p>
        </w:tc>
        <w:tc>
          <w:tcPr>
            <w:tcW w:w="765" w:type="dxa"/>
            <w:gridSpan w:val="2"/>
            <w:tcBorders>
              <w:bottom w:val="single" w:sz="18" w:space="0" w:color="auto"/>
              <w:right w:val="single" w:sz="8" w:space="0" w:color="auto"/>
            </w:tcBorders>
            <w:vAlign w:val="center"/>
          </w:tcPr>
          <w:p w:rsidR="00C8548C" w:rsidRPr="00A30E69" w:rsidRDefault="00C8548C" w:rsidP="001975E6">
            <w:pPr>
              <w:pStyle w:val="textvtabulce"/>
              <w:jc w:val="right"/>
            </w:pPr>
            <w:r w:rsidRPr="00A30E69">
              <w:t>2</w:t>
            </w:r>
          </w:p>
        </w:tc>
        <w:tc>
          <w:tcPr>
            <w:tcW w:w="766" w:type="dxa"/>
            <w:tcBorders>
              <w:left w:val="single" w:sz="8" w:space="0" w:color="auto"/>
              <w:bottom w:val="single" w:sz="18" w:space="0" w:color="auto"/>
            </w:tcBorders>
            <w:vAlign w:val="center"/>
          </w:tcPr>
          <w:p w:rsidR="00C8548C" w:rsidRPr="00A30E69" w:rsidRDefault="00C8548C" w:rsidP="001975E6">
            <w:pPr>
              <w:pStyle w:val="textvtabulce"/>
              <w:jc w:val="right"/>
            </w:pPr>
            <w:r w:rsidRPr="00A30E69">
              <w:t>2</w:t>
            </w:r>
          </w:p>
        </w:tc>
        <w:tc>
          <w:tcPr>
            <w:tcW w:w="567" w:type="dxa"/>
            <w:tcBorders>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2</w:t>
            </w:r>
          </w:p>
        </w:tc>
        <w:tc>
          <w:tcPr>
            <w:tcW w:w="661" w:type="dxa"/>
            <w:tcBorders>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 xml:space="preserve">6 </w:t>
            </w:r>
          </w:p>
        </w:tc>
        <w:tc>
          <w:tcPr>
            <w:tcW w:w="898" w:type="dxa"/>
            <w:vMerge/>
            <w:tcBorders>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p>
        </w:tc>
      </w:tr>
      <w:tr w:rsidR="001975E6" w:rsidRPr="00A30E69" w:rsidTr="00F57ED6">
        <w:tc>
          <w:tcPr>
            <w:tcW w:w="2251" w:type="dxa"/>
            <w:vMerge w:val="restart"/>
            <w:tcBorders>
              <w:top w:val="single" w:sz="18" w:space="0" w:color="auto"/>
              <w:left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Člověk a zdraví</w:t>
            </w:r>
          </w:p>
        </w:tc>
        <w:tc>
          <w:tcPr>
            <w:tcW w:w="2252" w:type="dxa"/>
            <w:tcBorders>
              <w:top w:val="single" w:sz="1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Tělesná</w:t>
            </w:r>
            <w:r w:rsidR="00F57ED6" w:rsidRPr="00A30E69">
              <w:t xml:space="preserve"> </w:t>
            </w:r>
            <w:r w:rsidRPr="00A30E69">
              <w:t>výchova</w:t>
            </w:r>
          </w:p>
        </w:tc>
        <w:tc>
          <w:tcPr>
            <w:tcW w:w="765" w:type="dxa"/>
            <w:gridSpan w:val="2"/>
            <w:tcBorders>
              <w:top w:val="single" w:sz="18" w:space="0" w:color="auto"/>
              <w:left w:val="single" w:sz="18" w:space="0" w:color="auto"/>
              <w:bottom w:val="single" w:sz="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Tv</w:t>
            </w:r>
            <w:proofErr w:type="spellEnd"/>
          </w:p>
        </w:tc>
        <w:tc>
          <w:tcPr>
            <w:tcW w:w="765"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2+</w:t>
            </w:r>
            <w:r w:rsidRPr="00A30E69">
              <w:rPr>
                <w:color w:val="FF0000"/>
              </w:rPr>
              <w:t>1</w:t>
            </w:r>
          </w:p>
        </w:tc>
        <w:tc>
          <w:tcPr>
            <w:tcW w:w="766" w:type="dxa"/>
            <w:gridSpan w:val="2"/>
            <w:tcBorders>
              <w:top w:val="single" w:sz="18" w:space="0" w:color="auto"/>
              <w:bottom w:val="single" w:sz="8" w:space="0" w:color="auto"/>
            </w:tcBorders>
            <w:vAlign w:val="center"/>
          </w:tcPr>
          <w:p w:rsidR="00C8548C" w:rsidRPr="00A30E69" w:rsidRDefault="00C8548C" w:rsidP="001975E6">
            <w:pPr>
              <w:pStyle w:val="textvtabulce"/>
              <w:jc w:val="right"/>
            </w:pPr>
            <w:r w:rsidRPr="00A30E69">
              <w:t>2+</w:t>
            </w:r>
            <w:r w:rsidRPr="00A30E69">
              <w:rPr>
                <w:color w:val="FF0000"/>
              </w:rPr>
              <w:t>1</w:t>
            </w:r>
          </w:p>
        </w:tc>
        <w:tc>
          <w:tcPr>
            <w:tcW w:w="765" w:type="dxa"/>
            <w:gridSpan w:val="2"/>
            <w:tcBorders>
              <w:top w:val="single" w:sz="18" w:space="0" w:color="auto"/>
              <w:bottom w:val="single" w:sz="8" w:space="0" w:color="auto"/>
              <w:right w:val="single" w:sz="8" w:space="0" w:color="auto"/>
            </w:tcBorders>
            <w:vAlign w:val="center"/>
          </w:tcPr>
          <w:p w:rsidR="00C8548C" w:rsidRPr="00A30E69" w:rsidRDefault="00C8548C" w:rsidP="001975E6">
            <w:pPr>
              <w:pStyle w:val="textvtabulce"/>
              <w:jc w:val="right"/>
            </w:pPr>
            <w:r w:rsidRPr="00A30E69">
              <w:t>2+</w:t>
            </w:r>
            <w:r w:rsidRPr="00A30E69">
              <w:rPr>
                <w:color w:val="FF0000"/>
              </w:rPr>
              <w:t>1</w:t>
            </w:r>
          </w:p>
        </w:tc>
        <w:tc>
          <w:tcPr>
            <w:tcW w:w="766" w:type="dxa"/>
            <w:tcBorders>
              <w:top w:val="single" w:sz="18" w:space="0" w:color="auto"/>
              <w:left w:val="single" w:sz="8" w:space="0" w:color="auto"/>
              <w:bottom w:val="single" w:sz="8" w:space="0" w:color="auto"/>
            </w:tcBorders>
            <w:vAlign w:val="center"/>
          </w:tcPr>
          <w:p w:rsidR="00C8548C" w:rsidRPr="00A30E69" w:rsidRDefault="00C8548C" w:rsidP="001975E6">
            <w:pPr>
              <w:pStyle w:val="textvtabulce"/>
              <w:jc w:val="right"/>
            </w:pPr>
            <w:r w:rsidRPr="00A30E69">
              <w:t>2+</w:t>
            </w:r>
            <w:r w:rsidRPr="00A30E69">
              <w:rPr>
                <w:color w:val="FF0000"/>
              </w:rPr>
              <w:t>1</w:t>
            </w:r>
          </w:p>
        </w:tc>
        <w:tc>
          <w:tcPr>
            <w:tcW w:w="567" w:type="dxa"/>
            <w:tcBorders>
              <w:top w:val="single" w:sz="18" w:space="0" w:color="auto"/>
              <w:left w:val="single" w:sz="18" w:space="0" w:color="auto"/>
              <w:bottom w:val="single" w:sz="8" w:space="0" w:color="auto"/>
            </w:tcBorders>
            <w:shd w:val="clear" w:color="auto" w:fill="FFF2CC" w:themeFill="accent4" w:themeFillTint="33"/>
            <w:vAlign w:val="center"/>
          </w:tcPr>
          <w:p w:rsidR="00C8548C" w:rsidRPr="00A30E69" w:rsidRDefault="00C8548C" w:rsidP="001975E6">
            <w:pPr>
              <w:pStyle w:val="textvtabulce"/>
              <w:jc w:val="right"/>
            </w:pPr>
            <w:r w:rsidRPr="00A30E69">
              <w:t>4</w:t>
            </w:r>
          </w:p>
        </w:tc>
        <w:tc>
          <w:tcPr>
            <w:tcW w:w="661" w:type="dxa"/>
            <w:tcBorders>
              <w:top w:val="single" w:sz="18" w:space="0" w:color="auto"/>
              <w:bottom w:val="single" w:sz="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8</w:t>
            </w:r>
          </w:p>
        </w:tc>
        <w:tc>
          <w:tcPr>
            <w:tcW w:w="898" w:type="dxa"/>
            <w:tcBorders>
              <w:top w:val="single" w:sz="18" w:space="0" w:color="auto"/>
              <w:left w:val="single" w:sz="18" w:space="0" w:color="auto"/>
              <w:bottom w:val="single" w:sz="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12</w:t>
            </w:r>
          </w:p>
        </w:tc>
      </w:tr>
      <w:tr w:rsidR="001975E6" w:rsidRPr="00A30E69" w:rsidTr="00F57ED6">
        <w:tc>
          <w:tcPr>
            <w:tcW w:w="2251" w:type="dxa"/>
            <w:vMerge/>
            <w:tcBorders>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p>
        </w:tc>
        <w:tc>
          <w:tcPr>
            <w:tcW w:w="2252" w:type="dxa"/>
            <w:tcBorders>
              <w:top w:val="single" w:sz="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Výchova ke zdraví</w:t>
            </w:r>
          </w:p>
        </w:tc>
        <w:tc>
          <w:tcPr>
            <w:tcW w:w="765" w:type="dxa"/>
            <w:gridSpan w:val="2"/>
            <w:tcBorders>
              <w:top w:val="single" w:sz="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VkZ</w:t>
            </w:r>
            <w:proofErr w:type="spellEnd"/>
          </w:p>
        </w:tc>
        <w:tc>
          <w:tcPr>
            <w:tcW w:w="765"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766" w:type="dxa"/>
            <w:gridSpan w:val="2"/>
            <w:tcBorders>
              <w:top w:val="single" w:sz="8" w:space="0" w:color="auto"/>
              <w:bottom w:val="single" w:sz="18" w:space="0" w:color="auto"/>
            </w:tcBorders>
            <w:vAlign w:val="center"/>
          </w:tcPr>
          <w:p w:rsidR="00C8548C" w:rsidRPr="00A30E69" w:rsidRDefault="00C8548C" w:rsidP="001975E6">
            <w:pPr>
              <w:pStyle w:val="textvtabulce"/>
              <w:jc w:val="right"/>
            </w:pPr>
            <w:r w:rsidRPr="00A30E69">
              <w:t>0</w:t>
            </w:r>
          </w:p>
        </w:tc>
        <w:tc>
          <w:tcPr>
            <w:tcW w:w="765" w:type="dxa"/>
            <w:gridSpan w:val="2"/>
            <w:tcBorders>
              <w:top w:val="single" w:sz="8" w:space="0" w:color="auto"/>
              <w:bottom w:val="single" w:sz="18" w:space="0" w:color="auto"/>
              <w:right w:val="single" w:sz="8" w:space="0" w:color="auto"/>
            </w:tcBorders>
            <w:vAlign w:val="center"/>
          </w:tcPr>
          <w:p w:rsidR="00C8548C" w:rsidRPr="00A30E69" w:rsidRDefault="003B591B" w:rsidP="001975E6">
            <w:pPr>
              <w:pStyle w:val="textvtabulce"/>
              <w:jc w:val="right"/>
            </w:pPr>
            <w:r w:rsidRPr="00A30E69">
              <w:t>1</w:t>
            </w:r>
          </w:p>
        </w:tc>
        <w:tc>
          <w:tcPr>
            <w:tcW w:w="766" w:type="dxa"/>
            <w:tcBorders>
              <w:top w:val="single" w:sz="8" w:space="0" w:color="auto"/>
              <w:left w:val="single" w:sz="8" w:space="0" w:color="auto"/>
              <w:bottom w:val="single" w:sz="18" w:space="0" w:color="auto"/>
            </w:tcBorders>
            <w:vAlign w:val="center"/>
          </w:tcPr>
          <w:p w:rsidR="00C8548C" w:rsidRPr="00A30E69" w:rsidRDefault="00C8548C" w:rsidP="001975E6">
            <w:pPr>
              <w:pStyle w:val="textvtabulce"/>
              <w:jc w:val="right"/>
            </w:pPr>
            <w:r w:rsidRPr="00A30E69">
              <w:t>1</w:t>
            </w:r>
          </w:p>
        </w:tc>
        <w:tc>
          <w:tcPr>
            <w:tcW w:w="567" w:type="dxa"/>
            <w:tcBorders>
              <w:top w:val="single" w:sz="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0</w:t>
            </w:r>
          </w:p>
        </w:tc>
        <w:tc>
          <w:tcPr>
            <w:tcW w:w="661" w:type="dxa"/>
            <w:tcBorders>
              <w:top w:val="single" w:sz="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jc w:val="right"/>
            </w:pPr>
            <w:r w:rsidRPr="00A30E69">
              <w:t>2</w:t>
            </w:r>
          </w:p>
        </w:tc>
        <w:tc>
          <w:tcPr>
            <w:tcW w:w="898" w:type="dxa"/>
            <w:tcBorders>
              <w:top w:val="single" w:sz="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pPr>
            <w:r w:rsidRPr="00A30E69">
              <w:t>2</w:t>
            </w:r>
          </w:p>
        </w:tc>
      </w:tr>
      <w:tr w:rsidR="001975E6" w:rsidRPr="00A30E69" w:rsidTr="00F57ED6">
        <w:tc>
          <w:tcPr>
            <w:tcW w:w="2251"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C8548C" w:rsidP="001975E6">
            <w:pPr>
              <w:pStyle w:val="textvtabulce"/>
            </w:pPr>
            <w:r w:rsidRPr="00A30E69">
              <w:t xml:space="preserve">Člověk a </w:t>
            </w:r>
            <w:proofErr w:type="spellStart"/>
            <w:r w:rsidRPr="00A30E69">
              <w:t>světpráce</w:t>
            </w:r>
            <w:proofErr w:type="spellEnd"/>
          </w:p>
        </w:tc>
        <w:tc>
          <w:tcPr>
            <w:tcW w:w="2252"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pPr>
            <w:r w:rsidRPr="00A30E69">
              <w:t>Pracovní</w:t>
            </w:r>
            <w:r w:rsidR="00F57ED6" w:rsidRPr="00A30E69">
              <w:t xml:space="preserve"> </w:t>
            </w:r>
            <w:r w:rsidRPr="00A30E69">
              <w:t>vyučování</w:t>
            </w:r>
          </w:p>
        </w:tc>
        <w:tc>
          <w:tcPr>
            <w:tcW w:w="765" w:type="dxa"/>
            <w:gridSpan w:val="2"/>
            <w:tcBorders>
              <w:top w:val="single" w:sz="1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pPr>
            <w:proofErr w:type="spellStart"/>
            <w:r w:rsidRPr="00A30E69">
              <w:t>Pv</w:t>
            </w:r>
            <w:proofErr w:type="spellEnd"/>
          </w:p>
        </w:tc>
        <w:tc>
          <w:tcPr>
            <w:tcW w:w="765" w:type="dxa"/>
            <w:gridSpan w:val="2"/>
            <w:tcBorders>
              <w:top w:val="single" w:sz="18" w:space="0" w:color="auto"/>
              <w:bottom w:val="single" w:sz="18" w:space="0" w:color="auto"/>
            </w:tcBorders>
            <w:vAlign w:val="center"/>
          </w:tcPr>
          <w:p w:rsidR="00C8548C" w:rsidRPr="00A30E69" w:rsidRDefault="00C8548C" w:rsidP="001975E6">
            <w:pPr>
              <w:pStyle w:val="textvtabulce"/>
              <w:jc w:val="right"/>
            </w:pPr>
            <w:r w:rsidRPr="00A30E69">
              <w:t>0+</w:t>
            </w:r>
            <w:r w:rsidRPr="00A30E69">
              <w:rPr>
                <w:color w:val="FF0000"/>
              </w:rPr>
              <w:t>3</w:t>
            </w:r>
          </w:p>
        </w:tc>
        <w:tc>
          <w:tcPr>
            <w:tcW w:w="766" w:type="dxa"/>
            <w:gridSpan w:val="2"/>
            <w:tcBorders>
              <w:top w:val="single" w:sz="18" w:space="0" w:color="auto"/>
              <w:bottom w:val="single" w:sz="18" w:space="0" w:color="auto"/>
            </w:tcBorders>
            <w:vAlign w:val="center"/>
          </w:tcPr>
          <w:p w:rsidR="00C8548C" w:rsidRPr="00A30E69" w:rsidRDefault="00E37236" w:rsidP="001975E6">
            <w:pPr>
              <w:pStyle w:val="textvtabulce"/>
              <w:jc w:val="right"/>
            </w:pPr>
            <w:r w:rsidRPr="00A30E69">
              <w:t>2</w:t>
            </w:r>
            <w:r w:rsidR="00C8548C" w:rsidRPr="00A30E69">
              <w:t>+</w:t>
            </w:r>
            <w:r w:rsidRPr="00A30E69">
              <w:rPr>
                <w:color w:val="FF0000"/>
              </w:rPr>
              <w:t>1</w:t>
            </w:r>
          </w:p>
        </w:tc>
        <w:tc>
          <w:tcPr>
            <w:tcW w:w="765" w:type="dxa"/>
            <w:gridSpan w:val="2"/>
            <w:tcBorders>
              <w:top w:val="single" w:sz="18" w:space="0" w:color="auto"/>
              <w:bottom w:val="single" w:sz="18" w:space="0" w:color="auto"/>
              <w:right w:val="single" w:sz="8" w:space="0" w:color="auto"/>
            </w:tcBorders>
            <w:vAlign w:val="center"/>
          </w:tcPr>
          <w:p w:rsidR="00C8548C" w:rsidRPr="00A30E69" w:rsidRDefault="00E37236" w:rsidP="001975E6">
            <w:pPr>
              <w:pStyle w:val="textvtabulce"/>
              <w:jc w:val="right"/>
            </w:pPr>
            <w:r w:rsidRPr="00A30E69">
              <w:t>2</w:t>
            </w:r>
            <w:r w:rsidR="00C8548C" w:rsidRPr="00A30E69">
              <w:t>+</w:t>
            </w:r>
            <w:r w:rsidR="003B122B" w:rsidRPr="00A30E69">
              <w:rPr>
                <w:color w:val="FF0000"/>
              </w:rPr>
              <w:t>2</w:t>
            </w:r>
          </w:p>
        </w:tc>
        <w:tc>
          <w:tcPr>
            <w:tcW w:w="766" w:type="dxa"/>
            <w:tcBorders>
              <w:top w:val="single" w:sz="18" w:space="0" w:color="auto"/>
              <w:left w:val="single" w:sz="8" w:space="0" w:color="auto"/>
              <w:bottom w:val="single" w:sz="18" w:space="0" w:color="auto"/>
            </w:tcBorders>
            <w:vAlign w:val="center"/>
          </w:tcPr>
          <w:p w:rsidR="00C8548C" w:rsidRPr="00A30E69" w:rsidRDefault="00E37236" w:rsidP="001975E6">
            <w:pPr>
              <w:pStyle w:val="textvtabulce"/>
              <w:jc w:val="right"/>
            </w:pPr>
            <w:r w:rsidRPr="00A30E69">
              <w:t>1</w:t>
            </w:r>
            <w:r w:rsidR="00C8548C" w:rsidRPr="00A30E69">
              <w:t>+</w:t>
            </w:r>
            <w:r w:rsidRPr="00A30E69">
              <w:rPr>
                <w:color w:val="FF0000"/>
              </w:rPr>
              <w:t>2</w:t>
            </w:r>
          </w:p>
        </w:tc>
        <w:tc>
          <w:tcPr>
            <w:tcW w:w="567" w:type="dxa"/>
            <w:tcBorders>
              <w:top w:val="single" w:sz="18" w:space="0" w:color="auto"/>
              <w:left w:val="single" w:sz="18" w:space="0" w:color="auto"/>
              <w:bottom w:val="single" w:sz="18" w:space="0" w:color="auto"/>
            </w:tcBorders>
            <w:shd w:val="clear" w:color="auto" w:fill="FFF2CC" w:themeFill="accent4" w:themeFillTint="33"/>
            <w:vAlign w:val="center"/>
          </w:tcPr>
          <w:p w:rsidR="00C8548C" w:rsidRPr="00A30E69" w:rsidRDefault="003B122B" w:rsidP="001975E6">
            <w:pPr>
              <w:pStyle w:val="textvtabulce"/>
              <w:jc w:val="right"/>
            </w:pPr>
            <w:r w:rsidRPr="00A30E69">
              <w:t>8</w:t>
            </w:r>
          </w:p>
        </w:tc>
        <w:tc>
          <w:tcPr>
            <w:tcW w:w="661" w:type="dxa"/>
            <w:tcBorders>
              <w:top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3B122B" w:rsidP="001975E6">
            <w:pPr>
              <w:pStyle w:val="textvtabulce"/>
              <w:jc w:val="right"/>
            </w:pPr>
            <w:r w:rsidRPr="00A30E69">
              <w:t>5</w:t>
            </w:r>
          </w:p>
        </w:tc>
        <w:tc>
          <w:tcPr>
            <w:tcW w:w="898"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70B0D" w:rsidP="001975E6">
            <w:pPr>
              <w:pStyle w:val="textvtabulce"/>
              <w:jc w:val="right"/>
            </w:pPr>
            <w:r w:rsidRPr="00A30E69">
              <w:t>13</w:t>
            </w:r>
          </w:p>
        </w:tc>
      </w:tr>
      <w:tr w:rsidR="00F57ED6" w:rsidRPr="00A30E69" w:rsidTr="00F57ED6">
        <w:tc>
          <w:tcPr>
            <w:tcW w:w="5211" w:type="dxa"/>
            <w:gridSpan w:val="3"/>
            <w:tcBorders>
              <w:top w:val="single" w:sz="18" w:space="0" w:color="auto"/>
              <w:left w:val="single" w:sz="18" w:space="0" w:color="auto"/>
              <w:bottom w:val="single" w:sz="18" w:space="0" w:color="auto"/>
            </w:tcBorders>
            <w:shd w:val="clear" w:color="auto" w:fill="DEEAF6" w:themeFill="accent1" w:themeFillTint="33"/>
            <w:vAlign w:val="center"/>
          </w:tcPr>
          <w:p w:rsidR="00C8548C" w:rsidRPr="00A30E69" w:rsidRDefault="00C8548C" w:rsidP="001975E6">
            <w:pPr>
              <w:pStyle w:val="textvtabulce"/>
              <w:rPr>
                <w:b/>
              </w:rPr>
            </w:pPr>
            <w:r w:rsidRPr="00A30E69">
              <w:rPr>
                <w:b/>
              </w:rPr>
              <w:t>Celkem</w:t>
            </w:r>
          </w:p>
        </w:tc>
        <w:tc>
          <w:tcPr>
            <w:tcW w:w="779" w:type="dxa"/>
            <w:gridSpan w:val="2"/>
            <w:tcBorders>
              <w:top w:val="single" w:sz="18" w:space="0" w:color="auto"/>
              <w:bottom w:val="single" w:sz="18" w:space="0" w:color="auto"/>
            </w:tcBorders>
            <w:vAlign w:val="center"/>
          </w:tcPr>
          <w:p w:rsidR="00C8548C" w:rsidRPr="00A30E69" w:rsidRDefault="00C8548C" w:rsidP="001975E6">
            <w:pPr>
              <w:pStyle w:val="textvtabulce"/>
              <w:jc w:val="right"/>
              <w:rPr>
                <w:b/>
              </w:rPr>
            </w:pPr>
            <w:r w:rsidRPr="00A30E69">
              <w:rPr>
                <w:b/>
              </w:rPr>
              <w:t>30</w:t>
            </w:r>
          </w:p>
        </w:tc>
        <w:tc>
          <w:tcPr>
            <w:tcW w:w="780" w:type="dxa"/>
            <w:gridSpan w:val="2"/>
            <w:tcBorders>
              <w:top w:val="single" w:sz="18" w:space="0" w:color="auto"/>
              <w:bottom w:val="single" w:sz="18" w:space="0" w:color="auto"/>
            </w:tcBorders>
            <w:vAlign w:val="center"/>
          </w:tcPr>
          <w:p w:rsidR="00C8548C" w:rsidRPr="00A30E69" w:rsidRDefault="00C8548C" w:rsidP="001975E6">
            <w:pPr>
              <w:pStyle w:val="textvtabulce"/>
              <w:jc w:val="right"/>
              <w:rPr>
                <w:b/>
              </w:rPr>
            </w:pPr>
            <w:r w:rsidRPr="00A30E69">
              <w:rPr>
                <w:b/>
              </w:rPr>
              <w:t>30</w:t>
            </w:r>
          </w:p>
        </w:tc>
        <w:tc>
          <w:tcPr>
            <w:tcW w:w="780" w:type="dxa"/>
            <w:gridSpan w:val="2"/>
            <w:tcBorders>
              <w:top w:val="single" w:sz="18" w:space="0" w:color="auto"/>
              <w:bottom w:val="single" w:sz="18" w:space="0" w:color="auto"/>
              <w:right w:val="single" w:sz="8" w:space="0" w:color="auto"/>
            </w:tcBorders>
            <w:vAlign w:val="center"/>
          </w:tcPr>
          <w:p w:rsidR="00C8548C" w:rsidRPr="00A30E69" w:rsidRDefault="00C8548C" w:rsidP="001975E6">
            <w:pPr>
              <w:pStyle w:val="textvtabulce"/>
              <w:jc w:val="right"/>
              <w:rPr>
                <w:b/>
              </w:rPr>
            </w:pPr>
            <w:r w:rsidRPr="00A30E69">
              <w:rPr>
                <w:b/>
              </w:rPr>
              <w:t>31</w:t>
            </w:r>
          </w:p>
        </w:tc>
        <w:tc>
          <w:tcPr>
            <w:tcW w:w="780" w:type="dxa"/>
            <w:gridSpan w:val="2"/>
            <w:tcBorders>
              <w:top w:val="single" w:sz="18" w:space="0" w:color="auto"/>
              <w:left w:val="single" w:sz="8" w:space="0" w:color="auto"/>
              <w:bottom w:val="single" w:sz="18" w:space="0" w:color="auto"/>
            </w:tcBorders>
            <w:vAlign w:val="center"/>
          </w:tcPr>
          <w:p w:rsidR="00C8548C" w:rsidRPr="00A30E69" w:rsidRDefault="00C8548C" w:rsidP="001975E6">
            <w:pPr>
              <w:pStyle w:val="textvtabulce"/>
              <w:jc w:val="right"/>
              <w:rPr>
                <w:b/>
              </w:rPr>
            </w:pPr>
            <w:r w:rsidRPr="00A30E69">
              <w:rPr>
                <w:b/>
              </w:rPr>
              <w:t>31</w:t>
            </w:r>
          </w:p>
        </w:tc>
        <w:tc>
          <w:tcPr>
            <w:tcW w:w="567" w:type="dxa"/>
            <w:tcBorders>
              <w:top w:val="single" w:sz="18" w:space="0" w:color="auto"/>
              <w:left w:val="single" w:sz="18" w:space="0" w:color="auto"/>
              <w:bottom w:val="single" w:sz="18" w:space="0" w:color="auto"/>
            </w:tcBorders>
            <w:shd w:val="clear" w:color="auto" w:fill="FFF2CC" w:themeFill="accent4" w:themeFillTint="33"/>
            <w:vAlign w:val="center"/>
          </w:tcPr>
          <w:p w:rsidR="00C8548C" w:rsidRPr="00A30E69" w:rsidRDefault="00C8548C" w:rsidP="001975E6">
            <w:pPr>
              <w:pStyle w:val="textvtabulce"/>
              <w:jc w:val="right"/>
              <w:rPr>
                <w:b/>
              </w:rPr>
            </w:pPr>
            <w:r w:rsidRPr="00A30E69">
              <w:rPr>
                <w:b/>
              </w:rPr>
              <w:t>18</w:t>
            </w:r>
          </w:p>
        </w:tc>
        <w:tc>
          <w:tcPr>
            <w:tcW w:w="661" w:type="dxa"/>
            <w:tcBorders>
              <w:top w:val="single" w:sz="18" w:space="0" w:color="auto"/>
              <w:bottom w:val="single" w:sz="18" w:space="0" w:color="auto"/>
              <w:right w:val="single" w:sz="18" w:space="0" w:color="auto"/>
            </w:tcBorders>
            <w:shd w:val="clear" w:color="auto" w:fill="FFF2CC" w:themeFill="accent4" w:themeFillTint="33"/>
            <w:vAlign w:val="center"/>
          </w:tcPr>
          <w:p w:rsidR="00C8548C" w:rsidRPr="00A30E69" w:rsidRDefault="003B122B" w:rsidP="001975E6">
            <w:pPr>
              <w:pStyle w:val="textvtabulce"/>
              <w:jc w:val="right"/>
              <w:rPr>
                <w:b/>
              </w:rPr>
            </w:pPr>
            <w:r w:rsidRPr="00A30E69">
              <w:rPr>
                <w:b/>
              </w:rPr>
              <w:t>104</w:t>
            </w:r>
          </w:p>
        </w:tc>
        <w:tc>
          <w:tcPr>
            <w:tcW w:w="898"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C8548C" w:rsidRPr="00A30E69" w:rsidRDefault="00C8548C" w:rsidP="001975E6">
            <w:pPr>
              <w:pStyle w:val="textvtabulce"/>
              <w:jc w:val="right"/>
              <w:rPr>
                <w:b/>
              </w:rPr>
            </w:pPr>
            <w:r w:rsidRPr="00A30E69">
              <w:rPr>
                <w:b/>
              </w:rPr>
              <w:t>122</w:t>
            </w:r>
          </w:p>
        </w:tc>
      </w:tr>
    </w:tbl>
    <w:p w:rsidR="0048594C" w:rsidRPr="00A30E69" w:rsidRDefault="0048594C" w:rsidP="00740E99"/>
    <w:p w:rsidR="00C8548C" w:rsidRPr="00A30E69" w:rsidRDefault="00C8548C" w:rsidP="00954068">
      <w:pPr>
        <w:pStyle w:val="Nadpis2"/>
      </w:pPr>
      <w:bookmarkStart w:id="177" w:name="_Toc62907087"/>
      <w:bookmarkStart w:id="178" w:name="_Toc62914008"/>
      <w:bookmarkStart w:id="179" w:name="_Toc62914983"/>
      <w:bookmarkStart w:id="180" w:name="_Toc63255472"/>
      <w:r w:rsidRPr="00A30E69">
        <w:t>Obecné poznámky</w:t>
      </w:r>
      <w:bookmarkEnd w:id="177"/>
      <w:bookmarkEnd w:id="178"/>
      <w:bookmarkEnd w:id="179"/>
      <w:bookmarkEnd w:id="180"/>
    </w:p>
    <w:p w:rsidR="00C8548C" w:rsidRPr="00A30E69" w:rsidRDefault="00C8548C" w:rsidP="001975E6">
      <w:r w:rsidRPr="00A30E69">
        <w:t>Vyučující mají právo délku vyučovací jednotky aktuálně upravit dle potřeb žáků.</w:t>
      </w:r>
    </w:p>
    <w:p w:rsidR="00154768" w:rsidRPr="00A30E69" w:rsidRDefault="00C8548C" w:rsidP="00740E99">
      <w:r w:rsidRPr="00A30E69">
        <w:t>Při integraci předmětů, při projektech apod. musí vyučující dodržet časovou proporci jednotlivých předmětů v týdnu a zásady hygieny školní práce (přestávky, relaxace atd.). Průřezová témata průběžně přirozeně prolínají všemi vyučovacími předměty a jejich konkretizace je uvedena v jednotlivých tabulkách daných předmětů.</w:t>
      </w:r>
      <w:r w:rsidR="00234CF4">
        <w:t xml:space="preserve"> </w:t>
      </w:r>
      <w:r w:rsidRPr="00A30E69">
        <w:t>Učitelé</w:t>
      </w:r>
      <w:r w:rsidR="00234CF4">
        <w:t xml:space="preserve"> </w:t>
      </w:r>
      <w:r w:rsidRPr="00A30E69">
        <w:t>si mohou po dohodě s vedením školy rozvrhnout denní (týdenní) program výuky při zachování časových proporcí jednotlivých předmětů v týdnu. Anglický jazyk je</w:t>
      </w:r>
      <w:r w:rsidR="00234CF4">
        <w:t xml:space="preserve"> </w:t>
      </w:r>
      <w:r w:rsidRPr="00A30E69">
        <w:t xml:space="preserve">zástupcem vzdělávacího oboru Cizí jazyk. Anglický jazyk je zařazen od 3. ročníku jako povinný cizí jazyk s týdenní časovou dotací 3 vyučovací hodiny v každém ročníku. Časová dotace určena pro další cizí jazyk byla na základě doporučení ŠPZ použita pro posílení výuky </w:t>
      </w:r>
      <w:r w:rsidR="00F2750F" w:rsidRPr="00A30E69">
        <w:t>českého jazyka a pracovního vyučování.</w:t>
      </w:r>
    </w:p>
    <w:p w:rsidR="001975E6" w:rsidRPr="00A30E69" w:rsidRDefault="001975E6" w:rsidP="00740E99">
      <w:r w:rsidRPr="00A30E69">
        <w:br w:type="page"/>
      </w:r>
    </w:p>
    <w:p w:rsidR="002D2080" w:rsidRPr="00A30E69" w:rsidRDefault="002D7226" w:rsidP="00740E99">
      <w:pPr>
        <w:pStyle w:val="Nadpis1"/>
        <w:rPr>
          <w:sz w:val="32"/>
        </w:rPr>
      </w:pPr>
      <w:bookmarkStart w:id="181" w:name="_Toc62907088"/>
      <w:bookmarkStart w:id="182" w:name="_Toc62914009"/>
      <w:bookmarkStart w:id="183" w:name="_Toc62914984"/>
      <w:bookmarkStart w:id="184" w:name="_Toc63255473"/>
      <w:r w:rsidRPr="00A30E69">
        <w:rPr>
          <w:sz w:val="32"/>
        </w:rPr>
        <w:lastRenderedPageBreak/>
        <w:t>PRŮŘEZOVÁ TÉMATA</w:t>
      </w:r>
      <w:bookmarkEnd w:id="181"/>
      <w:bookmarkEnd w:id="182"/>
      <w:bookmarkEnd w:id="183"/>
      <w:bookmarkEnd w:id="184"/>
    </w:p>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85" w:name="_Toc62914010"/>
      <w:bookmarkStart w:id="186" w:name="_Toc62914985"/>
      <w:bookmarkStart w:id="187" w:name="_Toc62915274"/>
      <w:bookmarkStart w:id="188" w:name="_Toc62915522"/>
      <w:bookmarkStart w:id="189" w:name="_Toc62915909"/>
      <w:bookmarkStart w:id="190" w:name="_Toc62917528"/>
      <w:bookmarkStart w:id="191" w:name="_Toc63255043"/>
      <w:bookmarkStart w:id="192" w:name="_Toc63255474"/>
      <w:bookmarkStart w:id="193" w:name="_Toc494540335"/>
      <w:bookmarkEnd w:id="185"/>
      <w:bookmarkEnd w:id="186"/>
      <w:bookmarkEnd w:id="187"/>
      <w:bookmarkEnd w:id="188"/>
      <w:bookmarkEnd w:id="189"/>
      <w:bookmarkEnd w:id="190"/>
      <w:bookmarkEnd w:id="191"/>
      <w:bookmarkEnd w:id="192"/>
    </w:p>
    <w:p w:rsidR="002D2080" w:rsidRPr="00A30E69" w:rsidRDefault="002D2080" w:rsidP="00954068">
      <w:pPr>
        <w:pStyle w:val="Nadpis2"/>
        <w:rPr>
          <w:sz w:val="32"/>
        </w:rPr>
      </w:pPr>
      <w:bookmarkStart w:id="194" w:name="_Toc62907089"/>
      <w:bookmarkStart w:id="195" w:name="_Toc62914011"/>
      <w:bookmarkStart w:id="196" w:name="_Toc62914986"/>
      <w:bookmarkStart w:id="197" w:name="_Toc63255475"/>
      <w:r w:rsidRPr="00A30E69">
        <w:rPr>
          <w:sz w:val="32"/>
        </w:rPr>
        <w:t>Průřezová témata</w:t>
      </w:r>
      <w:r w:rsidR="00E55BB1" w:rsidRPr="00A30E69">
        <w:rPr>
          <w:sz w:val="32"/>
        </w:rPr>
        <w:t xml:space="preserve"> a </w:t>
      </w:r>
      <w:r w:rsidRPr="00A30E69">
        <w:rPr>
          <w:sz w:val="32"/>
        </w:rPr>
        <w:t>jejich zapracování</w:t>
      </w:r>
      <w:r w:rsidR="00E55BB1" w:rsidRPr="00A30E69">
        <w:rPr>
          <w:sz w:val="32"/>
        </w:rPr>
        <w:t xml:space="preserve"> do </w:t>
      </w:r>
      <w:r w:rsidRPr="00A30E69">
        <w:rPr>
          <w:sz w:val="32"/>
        </w:rPr>
        <w:t xml:space="preserve">ŠVP, formy </w:t>
      </w:r>
      <w:r w:rsidR="00E72F24" w:rsidRPr="00A30E69">
        <w:rPr>
          <w:sz w:val="32"/>
        </w:rPr>
        <w:br/>
      </w:r>
      <w:r w:rsidRPr="00A30E69">
        <w:rPr>
          <w:sz w:val="32"/>
        </w:rPr>
        <w:t>realizace průřezových témat</w:t>
      </w:r>
      <w:bookmarkEnd w:id="193"/>
      <w:bookmarkEnd w:id="194"/>
      <w:bookmarkEnd w:id="195"/>
      <w:bookmarkEnd w:id="196"/>
      <w:bookmarkEnd w:id="197"/>
    </w:p>
    <w:p w:rsidR="00B05025" w:rsidRPr="00A30E69" w:rsidRDefault="00B05025" w:rsidP="00F57EEB">
      <w:pPr>
        <w:ind w:left="567"/>
        <w:rPr>
          <w:color w:val="FFC000"/>
        </w:rPr>
      </w:pPr>
      <w:bookmarkStart w:id="198" w:name="_Toc494540336"/>
    </w:p>
    <w:p w:rsidR="00905FF1" w:rsidRPr="00A30E69" w:rsidRDefault="00905FF1" w:rsidP="00F57EEB">
      <w:pPr>
        <w:ind w:left="567"/>
        <w:rPr>
          <w:color w:val="FFC000"/>
        </w:rPr>
      </w:pPr>
    </w:p>
    <w:p w:rsidR="002D2080" w:rsidRPr="00A30E69" w:rsidRDefault="002D2080" w:rsidP="00F57EEB">
      <w:pPr>
        <w:ind w:left="567"/>
        <w:rPr>
          <w:b/>
          <w:color w:val="FFC000"/>
        </w:rPr>
      </w:pPr>
      <w:r w:rsidRPr="00A30E69">
        <w:rPr>
          <w:b/>
          <w:color w:val="FFC000"/>
        </w:rPr>
        <w:t>Osobnostní</w:t>
      </w:r>
      <w:r w:rsidR="00E55BB1" w:rsidRPr="00A30E69">
        <w:rPr>
          <w:b/>
          <w:color w:val="FFC000"/>
        </w:rPr>
        <w:t xml:space="preserve"> a </w:t>
      </w:r>
      <w:r w:rsidRPr="00A30E69">
        <w:rPr>
          <w:b/>
          <w:color w:val="FFC000"/>
        </w:rPr>
        <w:t>sociální výchova</w:t>
      </w:r>
      <w:bookmarkEnd w:id="198"/>
    </w:p>
    <w:p w:rsidR="00F57EEB" w:rsidRPr="00A30E69" w:rsidRDefault="002D2080" w:rsidP="00F57EEB">
      <w:pPr>
        <w:ind w:left="567"/>
        <w:rPr>
          <w:b/>
        </w:rPr>
      </w:pPr>
      <w:bookmarkStart w:id="199" w:name="_Toc494540337"/>
      <w:r w:rsidRPr="00A30E69">
        <w:rPr>
          <w:b/>
        </w:rPr>
        <w:t>Výchova demokratického občana</w:t>
      </w:r>
    </w:p>
    <w:p w:rsidR="00F57EEB" w:rsidRPr="00A30E69" w:rsidRDefault="00F310F1" w:rsidP="00F57EEB">
      <w:pPr>
        <w:ind w:left="567"/>
        <w:rPr>
          <w:b/>
          <w:color w:val="00B050"/>
        </w:rPr>
      </w:pPr>
      <w:r w:rsidRPr="00A30E69">
        <w:rPr>
          <w:b/>
          <w:color w:val="00B050"/>
        </w:rPr>
        <w:t>Výchova</w:t>
      </w:r>
      <w:r w:rsidR="00577685" w:rsidRPr="00A30E69">
        <w:rPr>
          <w:b/>
          <w:color w:val="00B050"/>
        </w:rPr>
        <w:t xml:space="preserve"> k </w:t>
      </w:r>
      <w:r w:rsidRPr="00A30E69">
        <w:rPr>
          <w:b/>
          <w:color w:val="00B050"/>
        </w:rPr>
        <w:t>myšlení</w:t>
      </w:r>
      <w:r w:rsidR="00577685" w:rsidRPr="00A30E69">
        <w:rPr>
          <w:b/>
          <w:color w:val="00B050"/>
        </w:rPr>
        <w:t xml:space="preserve"> v </w:t>
      </w:r>
      <w:r w:rsidRPr="00A30E69">
        <w:rPr>
          <w:b/>
          <w:color w:val="00B050"/>
        </w:rPr>
        <w:t>evropských</w:t>
      </w:r>
      <w:r w:rsidR="00E55BB1" w:rsidRPr="00A30E69">
        <w:rPr>
          <w:b/>
          <w:color w:val="00B050"/>
        </w:rPr>
        <w:t xml:space="preserve"> a </w:t>
      </w:r>
      <w:r w:rsidRPr="00A30E69">
        <w:rPr>
          <w:b/>
          <w:color w:val="00B050"/>
        </w:rPr>
        <w:t>globálních souvislostech</w:t>
      </w:r>
    </w:p>
    <w:p w:rsidR="00F57EEB" w:rsidRPr="00A30E69" w:rsidRDefault="002D2080" w:rsidP="00F57EEB">
      <w:pPr>
        <w:ind w:left="567"/>
        <w:rPr>
          <w:b/>
        </w:rPr>
      </w:pPr>
      <w:r w:rsidRPr="00A30E69">
        <w:rPr>
          <w:b/>
          <w:color w:val="0000FF"/>
        </w:rPr>
        <w:t>Multikulturní výchova</w:t>
      </w:r>
    </w:p>
    <w:p w:rsidR="00F57EEB" w:rsidRPr="00A30E69" w:rsidRDefault="00F310F1" w:rsidP="00F57EEB">
      <w:pPr>
        <w:ind w:left="567"/>
        <w:rPr>
          <w:b/>
          <w:color w:val="FF0000"/>
        </w:rPr>
      </w:pPr>
      <w:r w:rsidRPr="00A30E69">
        <w:rPr>
          <w:b/>
          <w:color w:val="FF0000"/>
        </w:rPr>
        <w:t>Environmentální výchova</w:t>
      </w:r>
    </w:p>
    <w:p w:rsidR="00FF31D2" w:rsidRPr="00A30E69" w:rsidRDefault="002D2080" w:rsidP="00F57EEB">
      <w:pPr>
        <w:ind w:left="567"/>
        <w:rPr>
          <w:b/>
        </w:rPr>
      </w:pPr>
      <w:r w:rsidRPr="00A30E69">
        <w:rPr>
          <w:b/>
          <w:color w:val="993300"/>
        </w:rPr>
        <w:t>Mediální výchova</w:t>
      </w:r>
      <w:bookmarkEnd w:id="199"/>
    </w:p>
    <w:p w:rsidR="001552B2" w:rsidRPr="00A30E69" w:rsidRDefault="001552B2" w:rsidP="00246547"/>
    <w:p w:rsidR="002D2080" w:rsidRPr="00A30E69" w:rsidRDefault="00562E30" w:rsidP="00154768">
      <w:pPr>
        <w:pStyle w:val="Nadpis6"/>
        <w:ind w:left="1416" w:firstLine="0"/>
        <w:rPr>
          <w:u w:val="none"/>
        </w:rPr>
      </w:pPr>
      <w:bookmarkStart w:id="200" w:name="_Toc62907090"/>
      <w:r w:rsidRPr="00A30E69">
        <w:rPr>
          <w:u w:val="none"/>
        </w:rPr>
        <w:t>REALIZACE PRŮŘEZOVÝCH TÉMAT VE VZDĚLÁVACÍM OBSAHU JEDNOTLIVÝCH VYUČOVACÍCH PŘEDMĚTŮ:</w:t>
      </w:r>
      <w:bookmarkEnd w:id="200"/>
    </w:p>
    <w:tbl>
      <w:tblPr>
        <w:tblW w:w="10206" w:type="dxa"/>
        <w:tblInd w:w="1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8" w:type="dxa"/>
          <w:left w:w="70" w:type="dxa"/>
          <w:right w:w="7" w:type="dxa"/>
        </w:tblCellMar>
        <w:tblLook w:val="04A0" w:firstRow="1" w:lastRow="0" w:firstColumn="1" w:lastColumn="0" w:noHBand="0" w:noVBand="1"/>
      </w:tblPr>
      <w:tblGrid>
        <w:gridCol w:w="1744"/>
        <w:gridCol w:w="1497"/>
        <w:gridCol w:w="774"/>
        <w:gridCol w:w="774"/>
        <w:gridCol w:w="774"/>
        <w:gridCol w:w="773"/>
        <w:gridCol w:w="843"/>
        <w:gridCol w:w="706"/>
        <w:gridCol w:w="773"/>
        <w:gridCol w:w="774"/>
        <w:gridCol w:w="774"/>
      </w:tblGrid>
      <w:tr w:rsidR="002D2080" w:rsidRPr="00A30E69" w:rsidTr="00154768">
        <w:trPr>
          <w:trHeight w:val="245"/>
        </w:trPr>
        <w:tc>
          <w:tcPr>
            <w:tcW w:w="3241" w:type="dxa"/>
            <w:gridSpan w:val="2"/>
            <w:vAlign w:val="center"/>
          </w:tcPr>
          <w:p w:rsidR="002D2080" w:rsidRPr="00A30E69" w:rsidRDefault="002D2080" w:rsidP="00F57EEB">
            <w:pPr>
              <w:pStyle w:val="textvtabulce"/>
              <w:jc w:val="center"/>
              <w:rPr>
                <w:b/>
              </w:rPr>
            </w:pPr>
            <w:r w:rsidRPr="00A30E69">
              <w:rPr>
                <w:b/>
              </w:rPr>
              <w:t>Učební plán</w:t>
            </w:r>
          </w:p>
        </w:tc>
        <w:tc>
          <w:tcPr>
            <w:tcW w:w="3938" w:type="dxa"/>
            <w:gridSpan w:val="5"/>
            <w:vAlign w:val="center"/>
          </w:tcPr>
          <w:p w:rsidR="002D2080" w:rsidRPr="00A30E69" w:rsidRDefault="002D2080" w:rsidP="00F57EEB">
            <w:pPr>
              <w:pStyle w:val="textvtabulce"/>
              <w:jc w:val="center"/>
              <w:rPr>
                <w:b/>
              </w:rPr>
            </w:pPr>
            <w:r w:rsidRPr="00A30E69">
              <w:rPr>
                <w:b/>
              </w:rPr>
              <w:t>l. stupeň</w:t>
            </w:r>
          </w:p>
        </w:tc>
        <w:tc>
          <w:tcPr>
            <w:tcW w:w="3027" w:type="dxa"/>
            <w:gridSpan w:val="4"/>
            <w:vAlign w:val="center"/>
          </w:tcPr>
          <w:p w:rsidR="002D2080" w:rsidRPr="00A30E69" w:rsidRDefault="002D2080" w:rsidP="00F57EEB">
            <w:pPr>
              <w:pStyle w:val="textvtabulce"/>
              <w:jc w:val="center"/>
              <w:rPr>
                <w:b/>
              </w:rPr>
            </w:pPr>
            <w:r w:rsidRPr="00A30E69">
              <w:rPr>
                <w:b/>
              </w:rPr>
              <w:t>2. stupeň</w:t>
            </w:r>
          </w:p>
        </w:tc>
      </w:tr>
      <w:tr w:rsidR="002D2080" w:rsidRPr="00A30E69" w:rsidTr="00154768">
        <w:trPr>
          <w:trHeight w:val="363"/>
        </w:trPr>
        <w:tc>
          <w:tcPr>
            <w:tcW w:w="1744" w:type="dxa"/>
            <w:vAlign w:val="center"/>
          </w:tcPr>
          <w:p w:rsidR="002D2080" w:rsidRPr="00A30E69" w:rsidRDefault="002D2080" w:rsidP="00F57EEB">
            <w:pPr>
              <w:pStyle w:val="textvtabulce"/>
              <w:rPr>
                <w:b/>
              </w:rPr>
            </w:pPr>
            <w:r w:rsidRPr="00A30E69">
              <w:rPr>
                <w:b/>
              </w:rPr>
              <w:t xml:space="preserve">Vzdělávací oblasti </w:t>
            </w:r>
          </w:p>
        </w:tc>
        <w:tc>
          <w:tcPr>
            <w:tcW w:w="1497" w:type="dxa"/>
            <w:vAlign w:val="center"/>
          </w:tcPr>
          <w:p w:rsidR="002D2080" w:rsidRPr="00A30E69" w:rsidRDefault="002D2080" w:rsidP="00F57EEB">
            <w:pPr>
              <w:pStyle w:val="textvtabulce"/>
              <w:rPr>
                <w:b/>
              </w:rPr>
            </w:pPr>
            <w:r w:rsidRPr="00A30E69">
              <w:rPr>
                <w:b/>
              </w:rPr>
              <w:t xml:space="preserve">Předměty </w:t>
            </w:r>
          </w:p>
        </w:tc>
        <w:tc>
          <w:tcPr>
            <w:tcW w:w="774" w:type="dxa"/>
            <w:vAlign w:val="center"/>
          </w:tcPr>
          <w:p w:rsidR="002D2080" w:rsidRPr="00A30E69" w:rsidRDefault="002D2080" w:rsidP="00F57EEB">
            <w:pPr>
              <w:pStyle w:val="textvtabulce"/>
              <w:jc w:val="center"/>
              <w:rPr>
                <w:b/>
              </w:rPr>
            </w:pPr>
            <w:r w:rsidRPr="00A30E69">
              <w:rPr>
                <w:b/>
              </w:rPr>
              <w:t>1.</w:t>
            </w:r>
          </w:p>
        </w:tc>
        <w:tc>
          <w:tcPr>
            <w:tcW w:w="774" w:type="dxa"/>
            <w:vAlign w:val="center"/>
          </w:tcPr>
          <w:p w:rsidR="002D2080" w:rsidRPr="00A30E69" w:rsidRDefault="002D2080" w:rsidP="00F57EEB">
            <w:pPr>
              <w:pStyle w:val="textvtabulce"/>
              <w:jc w:val="center"/>
              <w:rPr>
                <w:b/>
              </w:rPr>
            </w:pPr>
            <w:r w:rsidRPr="00A30E69">
              <w:rPr>
                <w:b/>
              </w:rPr>
              <w:t>2.</w:t>
            </w:r>
          </w:p>
        </w:tc>
        <w:tc>
          <w:tcPr>
            <w:tcW w:w="774" w:type="dxa"/>
            <w:vAlign w:val="center"/>
          </w:tcPr>
          <w:p w:rsidR="002D2080" w:rsidRPr="00A30E69" w:rsidRDefault="002D2080" w:rsidP="00F57EEB">
            <w:pPr>
              <w:pStyle w:val="textvtabulce"/>
              <w:jc w:val="center"/>
              <w:rPr>
                <w:b/>
              </w:rPr>
            </w:pPr>
            <w:r w:rsidRPr="00A30E69">
              <w:rPr>
                <w:b/>
              </w:rPr>
              <w:t>3.</w:t>
            </w:r>
          </w:p>
        </w:tc>
        <w:tc>
          <w:tcPr>
            <w:tcW w:w="773" w:type="dxa"/>
            <w:vAlign w:val="center"/>
          </w:tcPr>
          <w:p w:rsidR="002D2080" w:rsidRPr="00A30E69" w:rsidRDefault="002D2080" w:rsidP="00F57EEB">
            <w:pPr>
              <w:pStyle w:val="textvtabulce"/>
              <w:jc w:val="center"/>
              <w:rPr>
                <w:b/>
              </w:rPr>
            </w:pPr>
            <w:r w:rsidRPr="00A30E69">
              <w:rPr>
                <w:b/>
              </w:rPr>
              <w:t>4.</w:t>
            </w:r>
          </w:p>
        </w:tc>
        <w:tc>
          <w:tcPr>
            <w:tcW w:w="843" w:type="dxa"/>
            <w:vAlign w:val="center"/>
          </w:tcPr>
          <w:p w:rsidR="002D2080" w:rsidRPr="00A30E69" w:rsidRDefault="002D2080" w:rsidP="00F57EEB">
            <w:pPr>
              <w:pStyle w:val="textvtabulce"/>
              <w:jc w:val="center"/>
              <w:rPr>
                <w:b/>
              </w:rPr>
            </w:pPr>
            <w:r w:rsidRPr="00A30E69">
              <w:rPr>
                <w:b/>
              </w:rPr>
              <w:t>5.</w:t>
            </w:r>
          </w:p>
        </w:tc>
        <w:tc>
          <w:tcPr>
            <w:tcW w:w="706" w:type="dxa"/>
            <w:vAlign w:val="center"/>
          </w:tcPr>
          <w:p w:rsidR="002D2080" w:rsidRPr="00A30E69" w:rsidRDefault="002D2080" w:rsidP="00F57EEB">
            <w:pPr>
              <w:pStyle w:val="textvtabulce"/>
              <w:jc w:val="center"/>
              <w:rPr>
                <w:b/>
              </w:rPr>
            </w:pPr>
            <w:r w:rsidRPr="00A30E69">
              <w:rPr>
                <w:b/>
              </w:rPr>
              <w:t>6.</w:t>
            </w:r>
          </w:p>
        </w:tc>
        <w:tc>
          <w:tcPr>
            <w:tcW w:w="773" w:type="dxa"/>
            <w:vAlign w:val="center"/>
          </w:tcPr>
          <w:p w:rsidR="002D2080" w:rsidRPr="00A30E69" w:rsidRDefault="002D2080" w:rsidP="00F57EEB">
            <w:pPr>
              <w:pStyle w:val="textvtabulce"/>
              <w:jc w:val="center"/>
              <w:rPr>
                <w:b/>
              </w:rPr>
            </w:pPr>
            <w:r w:rsidRPr="00A30E69">
              <w:rPr>
                <w:b/>
              </w:rPr>
              <w:t>7.</w:t>
            </w:r>
          </w:p>
        </w:tc>
        <w:tc>
          <w:tcPr>
            <w:tcW w:w="774" w:type="dxa"/>
            <w:vAlign w:val="center"/>
          </w:tcPr>
          <w:p w:rsidR="002D2080" w:rsidRPr="00A30E69" w:rsidRDefault="002D2080" w:rsidP="00F57EEB">
            <w:pPr>
              <w:pStyle w:val="textvtabulce"/>
              <w:jc w:val="center"/>
              <w:rPr>
                <w:b/>
              </w:rPr>
            </w:pPr>
            <w:r w:rsidRPr="00A30E69">
              <w:rPr>
                <w:b/>
              </w:rPr>
              <w:t>8.</w:t>
            </w:r>
          </w:p>
        </w:tc>
        <w:tc>
          <w:tcPr>
            <w:tcW w:w="774" w:type="dxa"/>
            <w:vAlign w:val="center"/>
          </w:tcPr>
          <w:p w:rsidR="002D2080" w:rsidRPr="00A30E69" w:rsidRDefault="002D2080" w:rsidP="00F57EEB">
            <w:pPr>
              <w:pStyle w:val="textvtabulce"/>
              <w:jc w:val="center"/>
              <w:rPr>
                <w:b/>
              </w:rPr>
            </w:pPr>
            <w:r w:rsidRPr="00A30E69">
              <w:rPr>
                <w:b/>
              </w:rPr>
              <w:t>9.</w:t>
            </w:r>
          </w:p>
        </w:tc>
      </w:tr>
      <w:tr w:rsidR="002D2080" w:rsidRPr="00A30E69" w:rsidTr="00154768">
        <w:trPr>
          <w:trHeight w:val="795"/>
        </w:trPr>
        <w:tc>
          <w:tcPr>
            <w:tcW w:w="1744" w:type="dxa"/>
            <w:vMerge w:val="restart"/>
            <w:vAlign w:val="center"/>
          </w:tcPr>
          <w:p w:rsidR="002D2080" w:rsidRPr="00A30E69" w:rsidRDefault="002D2080" w:rsidP="00F57EEB">
            <w:pPr>
              <w:pStyle w:val="textvtabulce"/>
            </w:pPr>
            <w:r w:rsidRPr="00A30E69">
              <w:t>Jazyk</w:t>
            </w:r>
            <w:r w:rsidR="00E55BB1" w:rsidRPr="00A30E69">
              <w:t xml:space="preserve"> a </w:t>
            </w:r>
            <w:r w:rsidRPr="00A30E69">
              <w:t xml:space="preserve">jazyková komunikace </w:t>
            </w:r>
          </w:p>
        </w:tc>
        <w:tc>
          <w:tcPr>
            <w:tcW w:w="1497" w:type="dxa"/>
            <w:vAlign w:val="center"/>
          </w:tcPr>
          <w:p w:rsidR="002D2080" w:rsidRPr="00A30E69" w:rsidRDefault="002D2080" w:rsidP="00F57EEB">
            <w:pPr>
              <w:pStyle w:val="textvtabulce"/>
            </w:pPr>
            <w:r w:rsidRPr="00A30E69">
              <w:t>Český jazyk</w:t>
            </w:r>
            <w:r w:rsidR="00E55BB1" w:rsidRPr="00A30E69">
              <w:t xml:space="preserve"> a </w:t>
            </w:r>
            <w:r w:rsidRPr="00A30E69">
              <w:t xml:space="preserve">literatura </w:t>
            </w: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color w:val="0070C0"/>
              </w:rPr>
            </w:pPr>
            <w:r w:rsidRPr="00A30E69">
              <w:rPr>
                <w:b/>
                <w:color w:val="0070C0"/>
              </w:rPr>
              <w:t>*</w:t>
            </w:r>
          </w:p>
          <w:p w:rsidR="002D2080" w:rsidRPr="00A30E69" w:rsidRDefault="002D2080"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4"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4"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3"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843"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06"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color w:val="C00000"/>
              </w:rPr>
            </w:pPr>
            <w:r w:rsidRPr="00A30E69">
              <w:rPr>
                <w:b/>
                <w:color w:val="C00000"/>
              </w:rPr>
              <w:t>*</w:t>
            </w: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r>
      <w:tr w:rsidR="002D2080" w:rsidRPr="00A30E69" w:rsidTr="00154768">
        <w:trPr>
          <w:trHeight w:val="1141"/>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Cizí jazyk </w:t>
            </w:r>
          </w:p>
        </w:tc>
        <w:tc>
          <w:tcPr>
            <w:tcW w:w="774" w:type="dxa"/>
          </w:tcPr>
          <w:p w:rsidR="002D2080" w:rsidRPr="00A30E69" w:rsidRDefault="002D2080" w:rsidP="00F57EEB">
            <w:pPr>
              <w:pStyle w:val="textvtabulce"/>
              <w:jc w:val="center"/>
              <w:rPr>
                <w:b/>
              </w:rPr>
            </w:pPr>
          </w:p>
        </w:tc>
        <w:tc>
          <w:tcPr>
            <w:tcW w:w="774"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4" w:type="dxa"/>
          </w:tcPr>
          <w:p w:rsidR="00F57EEB" w:rsidRPr="00A30E69" w:rsidRDefault="00F57EEB" w:rsidP="00F57EEB">
            <w:pPr>
              <w:pStyle w:val="textvtabulce"/>
              <w:jc w:val="center"/>
              <w:rPr>
                <w:b/>
                <w:color w:val="FFC000"/>
              </w:rPr>
            </w:pPr>
            <w:r w:rsidRPr="00A30E69">
              <w:rPr>
                <w:b/>
                <w:color w:val="FFC000"/>
              </w:rPr>
              <w:t>*</w:t>
            </w:r>
          </w:p>
          <w:p w:rsidR="00F57EEB" w:rsidRPr="00A30E69" w:rsidRDefault="00F57EEB" w:rsidP="00F57EEB">
            <w:pPr>
              <w:pStyle w:val="textvtabulce"/>
              <w:jc w:val="center"/>
              <w:rPr>
                <w:b/>
                <w:color w:val="0070C0"/>
              </w:rPr>
            </w:pPr>
            <w:r w:rsidRPr="00A30E69">
              <w:rPr>
                <w:b/>
                <w:color w:val="0070C0"/>
              </w:rPr>
              <w:t>*</w:t>
            </w:r>
          </w:p>
          <w:p w:rsidR="00F57EEB" w:rsidRPr="00A30E69" w:rsidRDefault="00F57EEB"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color w:val="00B050"/>
              </w:rPr>
            </w:pPr>
            <w:r w:rsidRPr="00A30E69">
              <w:rPr>
                <w:b/>
                <w:color w:val="00B050"/>
              </w:rPr>
              <w:t>*</w:t>
            </w:r>
          </w:p>
          <w:p w:rsidR="002D2080" w:rsidRPr="00A30E69" w:rsidRDefault="002D2080" w:rsidP="00F57EEB">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color w:val="C00000"/>
              </w:rPr>
            </w:pPr>
            <w:r w:rsidRPr="00A30E69">
              <w:rPr>
                <w:b/>
                <w:color w:val="C00000"/>
              </w:rPr>
              <w:t>*</w:t>
            </w:r>
          </w:p>
        </w:tc>
        <w:tc>
          <w:tcPr>
            <w:tcW w:w="84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c>
          <w:tcPr>
            <w:tcW w:w="706"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2D2080" w:rsidRPr="00A30E69" w:rsidRDefault="0065555E" w:rsidP="0065555E">
            <w:pPr>
              <w:pStyle w:val="textvtabulce"/>
              <w:jc w:val="center"/>
              <w:rPr>
                <w:b/>
              </w:rPr>
            </w:pPr>
            <w:r w:rsidRPr="00A30E69">
              <w:rPr>
                <w:b/>
                <w:color w:val="0070C0"/>
              </w:rPr>
              <w:t>*</w:t>
            </w: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rPr>
            </w:pPr>
            <w:r w:rsidRPr="00A30E69">
              <w:rPr>
                <w:b/>
                <w:color w:val="C00000"/>
              </w:rPr>
              <w:t>*</w:t>
            </w:r>
          </w:p>
        </w:tc>
      </w:tr>
      <w:tr w:rsidR="002D2080" w:rsidRPr="00A30E69" w:rsidTr="00154768">
        <w:trPr>
          <w:trHeight w:val="545"/>
        </w:trPr>
        <w:tc>
          <w:tcPr>
            <w:tcW w:w="1744" w:type="dxa"/>
            <w:vAlign w:val="center"/>
          </w:tcPr>
          <w:p w:rsidR="002D2080" w:rsidRPr="00A30E69" w:rsidRDefault="002D2080" w:rsidP="00F57EEB">
            <w:pPr>
              <w:pStyle w:val="textvtabulce"/>
            </w:pPr>
            <w:r w:rsidRPr="00A30E69">
              <w:t xml:space="preserve">Matematika </w:t>
            </w:r>
            <w:r w:rsidR="00F57EEB" w:rsidRPr="00A30E69">
              <w:br/>
            </w:r>
            <w:r w:rsidRPr="00A30E69">
              <w:t xml:space="preserve">a její aplikace </w:t>
            </w:r>
          </w:p>
        </w:tc>
        <w:tc>
          <w:tcPr>
            <w:tcW w:w="1497" w:type="dxa"/>
            <w:vAlign w:val="center"/>
          </w:tcPr>
          <w:p w:rsidR="002D2080" w:rsidRPr="00A30E69" w:rsidRDefault="002D2080" w:rsidP="00F57EEB">
            <w:pPr>
              <w:pStyle w:val="textvtabulce"/>
            </w:pPr>
            <w:r w:rsidRPr="00A30E69">
              <w:t xml:space="preserve">Matematika </w:t>
            </w:r>
            <w:r w:rsidR="00F57EEB" w:rsidRPr="00A30E69">
              <w:br/>
            </w:r>
            <w:r w:rsidRPr="00A30E69">
              <w:t xml:space="preserve">a její aplikace </w:t>
            </w:r>
          </w:p>
        </w:tc>
        <w:tc>
          <w:tcPr>
            <w:tcW w:w="774" w:type="dxa"/>
            <w:vAlign w:val="center"/>
          </w:tcPr>
          <w:p w:rsidR="002D2080" w:rsidRPr="00A30E69" w:rsidRDefault="002D2080" w:rsidP="0065555E">
            <w:pPr>
              <w:pStyle w:val="textvtabulce"/>
              <w:jc w:val="center"/>
              <w:rPr>
                <w:b/>
                <w:color w:val="FFC000"/>
              </w:rPr>
            </w:pPr>
            <w:r w:rsidRPr="00A30E69">
              <w:rPr>
                <w:b/>
                <w:color w:val="FFC000"/>
              </w:rPr>
              <w:t>*</w:t>
            </w:r>
          </w:p>
        </w:tc>
        <w:tc>
          <w:tcPr>
            <w:tcW w:w="774" w:type="dxa"/>
            <w:vAlign w:val="center"/>
          </w:tcPr>
          <w:p w:rsidR="002D2080" w:rsidRPr="00A30E69" w:rsidRDefault="002D2080" w:rsidP="0065555E">
            <w:pPr>
              <w:pStyle w:val="textvtabulce"/>
              <w:jc w:val="center"/>
              <w:rPr>
                <w:b/>
                <w:color w:val="FFC000"/>
              </w:rPr>
            </w:pPr>
            <w:r w:rsidRPr="00A30E69">
              <w:rPr>
                <w:b/>
                <w:color w:val="FFC000"/>
              </w:rPr>
              <w:t>*</w:t>
            </w:r>
          </w:p>
        </w:tc>
        <w:tc>
          <w:tcPr>
            <w:tcW w:w="774" w:type="dxa"/>
            <w:vAlign w:val="center"/>
          </w:tcPr>
          <w:p w:rsidR="002D2080" w:rsidRPr="00A30E69" w:rsidRDefault="002D2080" w:rsidP="0065555E">
            <w:pPr>
              <w:pStyle w:val="textvtabulce"/>
              <w:jc w:val="center"/>
              <w:rPr>
                <w:b/>
                <w:color w:val="FFC000"/>
              </w:rPr>
            </w:pPr>
            <w:r w:rsidRPr="00A30E69">
              <w:rPr>
                <w:b/>
                <w:color w:val="FFC000"/>
              </w:rPr>
              <w:t>*</w:t>
            </w:r>
          </w:p>
        </w:tc>
        <w:tc>
          <w:tcPr>
            <w:tcW w:w="773" w:type="dxa"/>
            <w:vAlign w:val="center"/>
          </w:tcPr>
          <w:p w:rsidR="002D2080" w:rsidRPr="00A30E69" w:rsidRDefault="002D2080" w:rsidP="0065555E">
            <w:pPr>
              <w:pStyle w:val="textvtabulce"/>
              <w:jc w:val="center"/>
              <w:rPr>
                <w:b/>
                <w:color w:val="FFC000"/>
              </w:rPr>
            </w:pPr>
            <w:r w:rsidRPr="00A30E69">
              <w:rPr>
                <w:b/>
                <w:color w:val="FFC000"/>
              </w:rPr>
              <w:t>*</w:t>
            </w:r>
          </w:p>
        </w:tc>
        <w:tc>
          <w:tcPr>
            <w:tcW w:w="843" w:type="dxa"/>
            <w:vAlign w:val="center"/>
          </w:tcPr>
          <w:p w:rsidR="002D2080" w:rsidRPr="00A30E69" w:rsidRDefault="002D2080" w:rsidP="0065555E">
            <w:pPr>
              <w:pStyle w:val="textvtabulce"/>
              <w:jc w:val="center"/>
              <w:rPr>
                <w:b/>
                <w:color w:val="FFC000"/>
              </w:rPr>
            </w:pPr>
            <w:r w:rsidRPr="00A30E69">
              <w:rPr>
                <w:b/>
                <w:color w:val="FFC000"/>
              </w:rPr>
              <w:t>*</w:t>
            </w:r>
          </w:p>
        </w:tc>
        <w:tc>
          <w:tcPr>
            <w:tcW w:w="706" w:type="dxa"/>
            <w:vAlign w:val="center"/>
          </w:tcPr>
          <w:p w:rsidR="002D2080" w:rsidRPr="00A30E69" w:rsidRDefault="002D2080" w:rsidP="0065555E">
            <w:pPr>
              <w:pStyle w:val="textvtabulce"/>
              <w:jc w:val="center"/>
              <w:rPr>
                <w:b/>
                <w:color w:val="FFC000"/>
              </w:rPr>
            </w:pPr>
            <w:r w:rsidRPr="00A30E69">
              <w:rPr>
                <w:b/>
                <w:color w:val="FFC000"/>
              </w:rPr>
              <w:t>*</w:t>
            </w:r>
          </w:p>
        </w:tc>
        <w:tc>
          <w:tcPr>
            <w:tcW w:w="773" w:type="dxa"/>
            <w:vAlign w:val="center"/>
          </w:tcPr>
          <w:p w:rsidR="002D2080" w:rsidRPr="00A30E69" w:rsidRDefault="002D2080" w:rsidP="0065555E">
            <w:pPr>
              <w:pStyle w:val="textvtabulce"/>
              <w:jc w:val="center"/>
              <w:rPr>
                <w:b/>
                <w:color w:val="FFC000"/>
              </w:rPr>
            </w:pPr>
            <w:r w:rsidRPr="00A30E69">
              <w:rPr>
                <w:b/>
                <w:color w:val="FFC000"/>
              </w:rPr>
              <w:t>*</w:t>
            </w:r>
          </w:p>
        </w:tc>
        <w:tc>
          <w:tcPr>
            <w:tcW w:w="774" w:type="dxa"/>
            <w:vAlign w:val="center"/>
          </w:tcPr>
          <w:p w:rsidR="002D2080" w:rsidRPr="00A30E69" w:rsidRDefault="002D2080" w:rsidP="0065555E">
            <w:pPr>
              <w:pStyle w:val="textvtabulce"/>
              <w:jc w:val="center"/>
              <w:rPr>
                <w:b/>
                <w:color w:val="FFC000"/>
              </w:rPr>
            </w:pPr>
            <w:r w:rsidRPr="00A30E69">
              <w:rPr>
                <w:b/>
                <w:color w:val="FFC000"/>
              </w:rPr>
              <w:t>*</w:t>
            </w:r>
          </w:p>
        </w:tc>
        <w:tc>
          <w:tcPr>
            <w:tcW w:w="774" w:type="dxa"/>
            <w:vAlign w:val="center"/>
          </w:tcPr>
          <w:p w:rsidR="002D2080" w:rsidRPr="00A30E69" w:rsidRDefault="002D2080" w:rsidP="0065555E">
            <w:pPr>
              <w:pStyle w:val="textvtabulce"/>
              <w:jc w:val="center"/>
              <w:rPr>
                <w:b/>
                <w:color w:val="FFC000"/>
              </w:rPr>
            </w:pPr>
            <w:r w:rsidRPr="00A30E69">
              <w:rPr>
                <w:b/>
                <w:color w:val="FFC000"/>
              </w:rPr>
              <w:t>*</w:t>
            </w:r>
          </w:p>
        </w:tc>
      </w:tr>
      <w:tr w:rsidR="002D2080" w:rsidRPr="00A30E69" w:rsidTr="00154768">
        <w:trPr>
          <w:trHeight w:val="1253"/>
        </w:trPr>
        <w:tc>
          <w:tcPr>
            <w:tcW w:w="1744" w:type="dxa"/>
            <w:vAlign w:val="center"/>
          </w:tcPr>
          <w:p w:rsidR="002D2080" w:rsidRPr="00A30E69" w:rsidRDefault="002D2080" w:rsidP="00F57EEB">
            <w:pPr>
              <w:pStyle w:val="textvtabulce"/>
            </w:pPr>
            <w:r w:rsidRPr="00A30E69">
              <w:t xml:space="preserve">Informační </w:t>
            </w:r>
            <w:r w:rsidR="00F57EEB" w:rsidRPr="00A30E69">
              <w:br/>
            </w:r>
            <w:r w:rsidRPr="00A30E69">
              <w:t xml:space="preserve">a komunikační technologie </w:t>
            </w:r>
          </w:p>
        </w:tc>
        <w:tc>
          <w:tcPr>
            <w:tcW w:w="1497" w:type="dxa"/>
            <w:vAlign w:val="center"/>
          </w:tcPr>
          <w:p w:rsidR="002D2080" w:rsidRPr="00A30E69" w:rsidRDefault="002D2080" w:rsidP="00F57EEB">
            <w:pPr>
              <w:pStyle w:val="textvtabulce"/>
            </w:pPr>
            <w:r w:rsidRPr="00A30E69">
              <w:t>Informační</w:t>
            </w:r>
            <w:r w:rsidR="00E55BB1" w:rsidRPr="00A30E69">
              <w:t xml:space="preserve"> a </w:t>
            </w:r>
            <w:r w:rsidRPr="00A30E69">
              <w:t xml:space="preserve">komunikační technologie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2D2080" w:rsidRPr="00A30E69" w:rsidRDefault="0065555E" w:rsidP="0065555E">
            <w:pPr>
              <w:pStyle w:val="textvtabulce"/>
              <w:jc w:val="center"/>
              <w:rPr>
                <w:b/>
              </w:rPr>
            </w:pPr>
            <w:r w:rsidRPr="00A30E69">
              <w:rPr>
                <w:b/>
                <w:color w:val="0070C0"/>
              </w:rPr>
              <w:t>*</w:t>
            </w:r>
          </w:p>
          <w:p w:rsidR="002D2080" w:rsidRPr="00A30E69" w:rsidRDefault="002D2080" w:rsidP="00F57EEB">
            <w:pPr>
              <w:pStyle w:val="textvtabulce"/>
              <w:jc w:val="center"/>
              <w:rPr>
                <w:b/>
              </w:rPr>
            </w:pPr>
          </w:p>
        </w:tc>
        <w:tc>
          <w:tcPr>
            <w:tcW w:w="706"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2D2080" w:rsidRPr="00A30E69" w:rsidRDefault="0065555E" w:rsidP="0065555E">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r w:rsidRPr="00A30E69">
              <w:rPr>
                <w:b/>
                <w:color w:val="C00000"/>
              </w:rPr>
              <w:t>*</w:t>
            </w:r>
          </w:p>
        </w:tc>
        <w:tc>
          <w:tcPr>
            <w:tcW w:w="773"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r>
      <w:tr w:rsidR="002D2080" w:rsidRPr="00A30E69" w:rsidTr="00154768">
        <w:trPr>
          <w:trHeight w:val="1232"/>
        </w:trPr>
        <w:tc>
          <w:tcPr>
            <w:tcW w:w="1744" w:type="dxa"/>
            <w:vMerge w:val="restart"/>
            <w:vAlign w:val="center"/>
          </w:tcPr>
          <w:p w:rsidR="002D2080" w:rsidRPr="00A30E69" w:rsidRDefault="002D2080" w:rsidP="00F57EEB">
            <w:pPr>
              <w:pStyle w:val="textvtabulce"/>
            </w:pPr>
            <w:r w:rsidRPr="00A30E69">
              <w:t>Člověk</w:t>
            </w:r>
            <w:r w:rsidR="00E55BB1" w:rsidRPr="00A30E69">
              <w:t xml:space="preserve"> a </w:t>
            </w:r>
            <w:r w:rsidRPr="00A30E69">
              <w:t xml:space="preserve">jeho svět </w:t>
            </w:r>
          </w:p>
        </w:tc>
        <w:tc>
          <w:tcPr>
            <w:tcW w:w="1497" w:type="dxa"/>
            <w:vAlign w:val="center"/>
          </w:tcPr>
          <w:p w:rsidR="002D2080" w:rsidRPr="00A30E69" w:rsidRDefault="002D2080" w:rsidP="00F57EEB">
            <w:pPr>
              <w:pStyle w:val="textvtabulce"/>
            </w:pPr>
            <w:r w:rsidRPr="00A30E69">
              <w:t xml:space="preserve">Prvouka </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r>
      <w:tr w:rsidR="002D2080" w:rsidRPr="00A30E69" w:rsidTr="00154768">
        <w:trPr>
          <w:trHeight w:val="1244"/>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Vlastivěda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84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06"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r>
      <w:tr w:rsidR="002D2080" w:rsidRPr="00A30E69" w:rsidTr="00154768">
        <w:trPr>
          <w:trHeight w:val="534"/>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Přírodověda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2D2080" w:rsidRPr="00A30E69" w:rsidRDefault="002D2080" w:rsidP="00F57EEB">
            <w:pPr>
              <w:pStyle w:val="textvtabulce"/>
              <w:jc w:val="center"/>
              <w:rPr>
                <w:b/>
              </w:rPr>
            </w:pPr>
            <w:r w:rsidRPr="00A30E69">
              <w:rPr>
                <w:b/>
                <w:color w:val="FF0000"/>
              </w:rPr>
              <w:t>*</w:t>
            </w:r>
          </w:p>
        </w:tc>
        <w:tc>
          <w:tcPr>
            <w:tcW w:w="84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2D2080" w:rsidRPr="00A30E69" w:rsidRDefault="002D2080" w:rsidP="00F57EEB">
            <w:pPr>
              <w:pStyle w:val="textvtabulce"/>
              <w:jc w:val="center"/>
              <w:rPr>
                <w:b/>
              </w:rPr>
            </w:pPr>
            <w:r w:rsidRPr="00A30E69">
              <w:rPr>
                <w:b/>
                <w:color w:val="FF0000"/>
              </w:rPr>
              <w:t>*</w:t>
            </w:r>
          </w:p>
        </w:tc>
        <w:tc>
          <w:tcPr>
            <w:tcW w:w="706"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r>
      <w:tr w:rsidR="002D2080" w:rsidRPr="00A30E69" w:rsidTr="00154768">
        <w:trPr>
          <w:trHeight w:val="1615"/>
        </w:trPr>
        <w:tc>
          <w:tcPr>
            <w:tcW w:w="1744" w:type="dxa"/>
            <w:vMerge w:val="restart"/>
            <w:vAlign w:val="center"/>
          </w:tcPr>
          <w:p w:rsidR="002D2080" w:rsidRPr="00A30E69" w:rsidRDefault="002D2080" w:rsidP="00F57EEB">
            <w:pPr>
              <w:pStyle w:val="textvtabulce"/>
            </w:pPr>
            <w:r w:rsidRPr="00A30E69">
              <w:t>Člověk</w:t>
            </w:r>
            <w:r w:rsidR="00E55BB1" w:rsidRPr="00A30E69">
              <w:t xml:space="preserve"> a </w:t>
            </w:r>
            <w:r w:rsidRPr="00A30E69">
              <w:t xml:space="preserve">společnost </w:t>
            </w:r>
          </w:p>
        </w:tc>
        <w:tc>
          <w:tcPr>
            <w:tcW w:w="1497" w:type="dxa"/>
            <w:vAlign w:val="center"/>
          </w:tcPr>
          <w:p w:rsidR="002D2080" w:rsidRPr="00A30E69" w:rsidRDefault="002D2080" w:rsidP="00F57EEB">
            <w:pPr>
              <w:pStyle w:val="textvtabulce"/>
            </w:pPr>
            <w:r w:rsidRPr="00A30E69">
              <w:t xml:space="preserve">Dějepis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r>
      <w:tr w:rsidR="002D2080" w:rsidRPr="00A30E69" w:rsidTr="00154768">
        <w:trPr>
          <w:trHeight w:val="1234"/>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D35D14" w:rsidP="00F57EEB">
            <w:pPr>
              <w:pStyle w:val="textvtabulce"/>
            </w:pPr>
            <w:r w:rsidRPr="00A30E69">
              <w:t>Občanská výchova</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3"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color w:val="00B050"/>
              </w:rPr>
            </w:pPr>
            <w:r w:rsidRPr="00A30E69">
              <w:rPr>
                <w:b/>
                <w:color w:val="00B050"/>
              </w:rPr>
              <w:t>*</w:t>
            </w:r>
          </w:p>
          <w:p w:rsidR="0065555E" w:rsidRPr="00A30E69" w:rsidRDefault="0065555E" w:rsidP="0065555E">
            <w:pPr>
              <w:pStyle w:val="textvtabulce"/>
              <w:jc w:val="center"/>
              <w:rPr>
                <w:b/>
              </w:rPr>
            </w:pPr>
            <w:r w:rsidRPr="00A30E69">
              <w:rPr>
                <w:b/>
              </w:rPr>
              <w:t>*</w:t>
            </w:r>
          </w:p>
          <w:p w:rsidR="0065555E" w:rsidRPr="00A30E69" w:rsidRDefault="0065555E" w:rsidP="0065555E">
            <w:pPr>
              <w:pStyle w:val="textvtabulce"/>
              <w:jc w:val="center"/>
              <w:rPr>
                <w:b/>
                <w:color w:val="0070C0"/>
              </w:rPr>
            </w:pPr>
            <w:r w:rsidRPr="00A30E69">
              <w:rPr>
                <w:b/>
                <w:color w:val="0070C0"/>
              </w:rPr>
              <w:t>*</w:t>
            </w:r>
          </w:p>
          <w:p w:rsidR="0065555E" w:rsidRPr="00A30E69" w:rsidRDefault="0065555E" w:rsidP="0065555E">
            <w:pPr>
              <w:pStyle w:val="textvtabulce"/>
              <w:jc w:val="center"/>
              <w:rPr>
                <w:b/>
                <w:color w:val="FF0000"/>
              </w:rPr>
            </w:pPr>
            <w:r w:rsidRPr="00A30E69">
              <w:rPr>
                <w:b/>
                <w:color w:val="FF0000"/>
              </w:rPr>
              <w:t>*</w:t>
            </w:r>
          </w:p>
          <w:p w:rsidR="002D2080" w:rsidRPr="00A30E69" w:rsidRDefault="0065555E" w:rsidP="0065555E">
            <w:pPr>
              <w:pStyle w:val="textvtabulce"/>
              <w:jc w:val="center"/>
              <w:rPr>
                <w:b/>
              </w:rPr>
            </w:pPr>
            <w:r w:rsidRPr="00A30E69">
              <w:rPr>
                <w:b/>
                <w:color w:val="C00000"/>
              </w:rPr>
              <w:t>*</w:t>
            </w:r>
          </w:p>
        </w:tc>
      </w:tr>
      <w:tr w:rsidR="002D2080" w:rsidRPr="00A30E69" w:rsidTr="00154768">
        <w:trPr>
          <w:trHeight w:val="559"/>
        </w:trPr>
        <w:tc>
          <w:tcPr>
            <w:tcW w:w="1744" w:type="dxa"/>
            <w:vMerge w:val="restart"/>
            <w:vAlign w:val="center"/>
          </w:tcPr>
          <w:p w:rsidR="002D2080" w:rsidRPr="00A30E69" w:rsidRDefault="002D2080" w:rsidP="00F57EEB">
            <w:pPr>
              <w:pStyle w:val="textvtabulce"/>
            </w:pPr>
            <w:r w:rsidRPr="00A30E69">
              <w:t>Člověk</w:t>
            </w:r>
            <w:r w:rsidR="00E55BB1" w:rsidRPr="00A30E69">
              <w:t xml:space="preserve"> a </w:t>
            </w:r>
            <w:r w:rsidRPr="00A30E69">
              <w:t xml:space="preserve">příroda </w:t>
            </w:r>
          </w:p>
        </w:tc>
        <w:tc>
          <w:tcPr>
            <w:tcW w:w="1497" w:type="dxa"/>
            <w:vAlign w:val="center"/>
          </w:tcPr>
          <w:p w:rsidR="002D2080" w:rsidRPr="00A30E69" w:rsidRDefault="002D2080" w:rsidP="00F57EEB">
            <w:pPr>
              <w:pStyle w:val="textvtabulce"/>
            </w:pPr>
            <w:r w:rsidRPr="00A30E69">
              <w:t xml:space="preserve">Fyzika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2D2080" w:rsidRPr="00A30E69" w:rsidRDefault="002D2080" w:rsidP="00F57EEB">
            <w:pPr>
              <w:pStyle w:val="textvtabulce"/>
              <w:jc w:val="center"/>
              <w:rPr>
                <w:b/>
              </w:rPr>
            </w:pPr>
            <w:r w:rsidRPr="00A30E69">
              <w:rPr>
                <w:b/>
                <w:color w:val="FFC000"/>
              </w:rPr>
              <w:t>*</w:t>
            </w:r>
          </w:p>
        </w:tc>
        <w:tc>
          <w:tcPr>
            <w:tcW w:w="773"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color w:val="FF0000"/>
              </w:rPr>
              <w:t>*</w:t>
            </w: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color w:val="FF0000"/>
              </w:rPr>
              <w:t>*</w:t>
            </w: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rPr>
              <w:t>*</w:t>
            </w:r>
          </w:p>
          <w:p w:rsidR="002D2080" w:rsidRPr="00A30E69" w:rsidRDefault="002D2080" w:rsidP="00F57EEB">
            <w:pPr>
              <w:pStyle w:val="textvtabulce"/>
              <w:jc w:val="center"/>
              <w:rPr>
                <w:b/>
              </w:rPr>
            </w:pPr>
            <w:r w:rsidRPr="00A30E69">
              <w:rPr>
                <w:b/>
                <w:color w:val="FF0000"/>
              </w:rPr>
              <w:t>*</w:t>
            </w:r>
          </w:p>
        </w:tc>
      </w:tr>
      <w:tr w:rsidR="002D2080" w:rsidRPr="00A30E69" w:rsidTr="00154768">
        <w:trPr>
          <w:trHeight w:val="460"/>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Chemie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65555E" w:rsidRPr="00A30E69" w:rsidRDefault="0065555E" w:rsidP="0065555E">
            <w:pPr>
              <w:pStyle w:val="textvtabulce"/>
              <w:jc w:val="center"/>
              <w:rPr>
                <w:b/>
                <w:color w:val="FFC000"/>
              </w:rPr>
            </w:pPr>
            <w:r w:rsidRPr="00A30E69">
              <w:rPr>
                <w:b/>
                <w:color w:val="FFC000"/>
              </w:rPr>
              <w:t>*</w:t>
            </w:r>
          </w:p>
          <w:p w:rsidR="002D2080" w:rsidRPr="00A30E69" w:rsidRDefault="0065555E" w:rsidP="0065555E">
            <w:pPr>
              <w:pStyle w:val="textvtabulce"/>
              <w:jc w:val="center"/>
              <w:rPr>
                <w:b/>
              </w:rPr>
            </w:pPr>
            <w:r w:rsidRPr="00A30E69">
              <w:rPr>
                <w:b/>
                <w:color w:val="FF0000"/>
              </w:rPr>
              <w:t>*</w:t>
            </w:r>
          </w:p>
        </w:tc>
        <w:tc>
          <w:tcPr>
            <w:tcW w:w="773" w:type="dxa"/>
          </w:tcPr>
          <w:p w:rsidR="0065555E" w:rsidRPr="00A30E69" w:rsidRDefault="0065555E" w:rsidP="0065555E">
            <w:pPr>
              <w:pStyle w:val="textvtabulce"/>
              <w:jc w:val="center"/>
              <w:rPr>
                <w:b/>
                <w:color w:val="FFC000"/>
              </w:rPr>
            </w:pPr>
            <w:r w:rsidRPr="00A30E69">
              <w:rPr>
                <w:b/>
                <w:color w:val="FFC000"/>
              </w:rPr>
              <w:t>*</w:t>
            </w:r>
          </w:p>
          <w:p w:rsidR="002D2080" w:rsidRPr="00A30E69" w:rsidRDefault="0065555E" w:rsidP="0065555E">
            <w:pPr>
              <w:pStyle w:val="textvtabulce"/>
              <w:jc w:val="center"/>
              <w:rPr>
                <w:b/>
              </w:rPr>
            </w:pPr>
            <w:r w:rsidRPr="00A30E69">
              <w:rPr>
                <w:b/>
                <w:color w:val="FF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rPr>
            </w:pPr>
            <w:r w:rsidRPr="00A30E69">
              <w:rPr>
                <w:b/>
              </w:rPr>
              <w:t>*</w:t>
            </w:r>
          </w:p>
          <w:p w:rsidR="002D2080" w:rsidRPr="00A30E69" w:rsidRDefault="0065555E" w:rsidP="0065555E">
            <w:pPr>
              <w:pStyle w:val="textvtabulce"/>
              <w:jc w:val="center"/>
              <w:rPr>
                <w:b/>
              </w:rPr>
            </w:pPr>
            <w:r w:rsidRPr="00A30E69">
              <w:rPr>
                <w:b/>
                <w:color w:val="FF0000"/>
              </w:rPr>
              <w:t>*</w:t>
            </w:r>
          </w:p>
        </w:tc>
        <w:tc>
          <w:tcPr>
            <w:tcW w:w="774" w:type="dxa"/>
          </w:tcPr>
          <w:p w:rsidR="0065555E" w:rsidRPr="00A30E69" w:rsidRDefault="0065555E" w:rsidP="0065555E">
            <w:pPr>
              <w:pStyle w:val="textvtabulce"/>
              <w:jc w:val="center"/>
              <w:rPr>
                <w:b/>
                <w:color w:val="FFC000"/>
              </w:rPr>
            </w:pPr>
            <w:r w:rsidRPr="00A30E69">
              <w:rPr>
                <w:b/>
                <w:color w:val="FFC000"/>
              </w:rPr>
              <w:t>*</w:t>
            </w:r>
          </w:p>
          <w:p w:rsidR="0065555E" w:rsidRPr="00A30E69" w:rsidRDefault="0065555E" w:rsidP="0065555E">
            <w:pPr>
              <w:pStyle w:val="textvtabulce"/>
              <w:jc w:val="center"/>
              <w:rPr>
                <w:b/>
              </w:rPr>
            </w:pPr>
            <w:r w:rsidRPr="00A30E69">
              <w:rPr>
                <w:b/>
              </w:rPr>
              <w:t>*</w:t>
            </w:r>
          </w:p>
          <w:p w:rsidR="002D2080" w:rsidRPr="00A30E69" w:rsidRDefault="0065555E" w:rsidP="0065555E">
            <w:pPr>
              <w:pStyle w:val="textvtabulce"/>
              <w:jc w:val="center"/>
              <w:rPr>
                <w:b/>
              </w:rPr>
            </w:pPr>
            <w:r w:rsidRPr="00A30E69">
              <w:rPr>
                <w:b/>
                <w:color w:val="FF0000"/>
              </w:rPr>
              <w:t>*</w:t>
            </w:r>
          </w:p>
        </w:tc>
      </w:tr>
      <w:tr w:rsidR="002D2080" w:rsidRPr="00A30E69" w:rsidTr="00154768">
        <w:trPr>
          <w:trHeight w:val="670"/>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Přírodopis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rPr>
              <w:t>*</w:t>
            </w:r>
          </w:p>
          <w:p w:rsidR="002D2080" w:rsidRPr="00A30E69" w:rsidRDefault="002D2080" w:rsidP="00F57EEB">
            <w:pPr>
              <w:pStyle w:val="textvtabulce"/>
              <w:jc w:val="center"/>
              <w:rPr>
                <w:b/>
                <w:color w:val="0070C0"/>
              </w:rPr>
            </w:pPr>
            <w:r w:rsidRPr="00A30E69">
              <w:rPr>
                <w:b/>
                <w:color w:val="0070C0"/>
              </w:rPr>
              <w:t>*</w:t>
            </w:r>
          </w:p>
          <w:p w:rsidR="002D2080" w:rsidRPr="00A30E69" w:rsidRDefault="002D2080" w:rsidP="00F57EEB">
            <w:pPr>
              <w:pStyle w:val="textvtabulce"/>
              <w:jc w:val="center"/>
              <w:rPr>
                <w:b/>
              </w:rPr>
            </w:pPr>
            <w:r w:rsidRPr="00A30E69">
              <w:rPr>
                <w:b/>
                <w:color w:val="FF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rPr>
            </w:pPr>
            <w:r w:rsidRPr="00A30E69">
              <w:rPr>
                <w:b/>
                <w:color w:val="FF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rPr>
            </w:pPr>
            <w:r w:rsidRPr="00A30E69">
              <w:rPr>
                <w:b/>
                <w:color w:val="FF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rPr>
            </w:pPr>
            <w:r w:rsidRPr="00A30E69">
              <w:rPr>
                <w:b/>
                <w:color w:val="FF0000"/>
              </w:rPr>
              <w:t>*</w:t>
            </w:r>
          </w:p>
        </w:tc>
      </w:tr>
      <w:tr w:rsidR="002D2080" w:rsidRPr="00A30E69" w:rsidTr="00154768">
        <w:trPr>
          <w:trHeight w:val="1180"/>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Zeměpis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2D2080" w:rsidRPr="00A30E69" w:rsidRDefault="002D2080" w:rsidP="00F57EEB">
            <w:pPr>
              <w:pStyle w:val="textvtabulce"/>
              <w:jc w:val="center"/>
              <w:rPr>
                <w:b/>
              </w:rPr>
            </w:pPr>
          </w:p>
          <w:p w:rsidR="002D2080" w:rsidRPr="00A30E69" w:rsidRDefault="002D2080" w:rsidP="00F57EEB">
            <w:pPr>
              <w:pStyle w:val="textvtabulce"/>
              <w:jc w:val="center"/>
              <w:rPr>
                <w:b/>
              </w:rPr>
            </w:pPr>
            <w:r w:rsidRPr="00A30E69">
              <w:rPr>
                <w:b/>
                <w:color w:val="FF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color w:val="FF0000"/>
              </w:rPr>
            </w:pPr>
            <w:r w:rsidRPr="00A30E69">
              <w:rPr>
                <w:b/>
                <w:color w:val="FF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rPr>
            </w:pPr>
            <w:r w:rsidRPr="00A30E69">
              <w:rPr>
                <w:b/>
                <w:color w:val="FF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4E7A0C" w:rsidP="004E7A0C">
            <w:pPr>
              <w:pStyle w:val="textvtabulce"/>
              <w:jc w:val="center"/>
              <w:rPr>
                <w:b/>
              </w:rPr>
            </w:pPr>
            <w:r w:rsidRPr="00A30E69">
              <w:rPr>
                <w:b/>
                <w:color w:val="FF0000"/>
              </w:rPr>
              <w:t>*</w:t>
            </w:r>
          </w:p>
        </w:tc>
      </w:tr>
      <w:tr w:rsidR="002D2080" w:rsidRPr="00A30E69" w:rsidTr="00154768">
        <w:trPr>
          <w:trHeight w:val="1139"/>
        </w:trPr>
        <w:tc>
          <w:tcPr>
            <w:tcW w:w="1744" w:type="dxa"/>
            <w:vMerge w:val="restart"/>
            <w:vAlign w:val="center"/>
          </w:tcPr>
          <w:p w:rsidR="002D2080" w:rsidRPr="00A30E69" w:rsidRDefault="002D2080" w:rsidP="00F57EEB">
            <w:pPr>
              <w:pStyle w:val="textvtabulce"/>
            </w:pPr>
            <w:r w:rsidRPr="00A30E69">
              <w:t xml:space="preserve">Umění a kultura </w:t>
            </w:r>
          </w:p>
        </w:tc>
        <w:tc>
          <w:tcPr>
            <w:tcW w:w="1497" w:type="dxa"/>
            <w:vAlign w:val="center"/>
          </w:tcPr>
          <w:p w:rsidR="002D2080" w:rsidRPr="00A30E69" w:rsidRDefault="002D2080" w:rsidP="00F57EEB">
            <w:pPr>
              <w:pStyle w:val="textvtabulce"/>
            </w:pPr>
            <w:r w:rsidRPr="00A30E69">
              <w:t xml:space="preserve">Hudební výchova </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2D2080" w:rsidRPr="00A30E69" w:rsidRDefault="002D2080" w:rsidP="00F57EEB">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84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C00000"/>
              </w:rPr>
            </w:pPr>
            <w:r w:rsidRPr="00A30E69">
              <w:rPr>
                <w:b/>
                <w:color w:val="C00000"/>
              </w:rPr>
              <w:t>*</w:t>
            </w:r>
          </w:p>
          <w:p w:rsidR="002D2080" w:rsidRPr="00A30E69" w:rsidRDefault="002D2080" w:rsidP="00F57EEB">
            <w:pPr>
              <w:pStyle w:val="textvtabulce"/>
              <w:jc w:val="center"/>
              <w:rPr>
                <w:b/>
              </w:rPr>
            </w:pP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r>
      <w:tr w:rsidR="002D2080" w:rsidRPr="00A30E69" w:rsidTr="00154768">
        <w:trPr>
          <w:trHeight w:val="1278"/>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Výtvarná výchova </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84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r>
      <w:tr w:rsidR="002D2080" w:rsidRPr="00A30E69" w:rsidTr="00154768">
        <w:trPr>
          <w:trHeight w:val="1112"/>
        </w:trPr>
        <w:tc>
          <w:tcPr>
            <w:tcW w:w="1744" w:type="dxa"/>
            <w:vMerge w:val="restart"/>
            <w:vAlign w:val="center"/>
          </w:tcPr>
          <w:p w:rsidR="002D2080" w:rsidRPr="00A30E69" w:rsidRDefault="002D2080" w:rsidP="00F57EEB">
            <w:pPr>
              <w:pStyle w:val="textvtabulce"/>
            </w:pPr>
            <w:r w:rsidRPr="00A30E69">
              <w:t>Člověk</w:t>
            </w:r>
            <w:r w:rsidR="00E55BB1" w:rsidRPr="00A30E69">
              <w:t xml:space="preserve"> a </w:t>
            </w:r>
            <w:r w:rsidRPr="00A30E69">
              <w:t xml:space="preserve">zdraví </w:t>
            </w:r>
          </w:p>
        </w:tc>
        <w:tc>
          <w:tcPr>
            <w:tcW w:w="1497" w:type="dxa"/>
            <w:vAlign w:val="center"/>
          </w:tcPr>
          <w:p w:rsidR="002D2080" w:rsidRPr="00A30E69" w:rsidRDefault="002D2080" w:rsidP="00F57EEB">
            <w:pPr>
              <w:pStyle w:val="textvtabulce"/>
            </w:pPr>
            <w:r w:rsidRPr="00A30E69">
              <w:t xml:space="preserve">Výchova ke zdraví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r>
      <w:tr w:rsidR="002D2080" w:rsidRPr="00A30E69" w:rsidTr="00154768">
        <w:trPr>
          <w:trHeight w:val="983"/>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Tělesná výchova </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84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rPr>
            </w:pPr>
            <w:r w:rsidRPr="00A30E69">
              <w:rPr>
                <w:b/>
              </w:rPr>
              <w:t>*</w:t>
            </w:r>
          </w:p>
          <w:p w:rsidR="004E7A0C" w:rsidRPr="00A30E69" w:rsidRDefault="004E7A0C" w:rsidP="004E7A0C">
            <w:pPr>
              <w:pStyle w:val="textvtabulce"/>
              <w:jc w:val="center"/>
              <w:rPr>
                <w:b/>
                <w:color w:val="0070C0"/>
              </w:rPr>
            </w:pPr>
            <w:r w:rsidRPr="00A30E69">
              <w:rPr>
                <w:b/>
                <w:color w:val="0070C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r>
      <w:tr w:rsidR="002D2080" w:rsidRPr="00A30E69" w:rsidTr="00154768">
        <w:trPr>
          <w:trHeight w:val="108"/>
        </w:trPr>
        <w:tc>
          <w:tcPr>
            <w:tcW w:w="1744" w:type="dxa"/>
            <w:vAlign w:val="center"/>
          </w:tcPr>
          <w:p w:rsidR="002D2080" w:rsidRPr="00A30E69" w:rsidRDefault="002D2080" w:rsidP="00F57EEB">
            <w:pPr>
              <w:pStyle w:val="textvtabulce"/>
            </w:pPr>
            <w:r w:rsidRPr="00A30E69">
              <w:t>Člověk</w:t>
            </w:r>
            <w:r w:rsidR="00E55BB1" w:rsidRPr="00A30E69">
              <w:t xml:space="preserve"> a </w:t>
            </w:r>
            <w:r w:rsidRPr="00A30E69">
              <w:t xml:space="preserve">svět práce </w:t>
            </w:r>
          </w:p>
        </w:tc>
        <w:tc>
          <w:tcPr>
            <w:tcW w:w="1497" w:type="dxa"/>
            <w:vAlign w:val="center"/>
          </w:tcPr>
          <w:p w:rsidR="002D2080" w:rsidRPr="00A30E69" w:rsidRDefault="00BD361C" w:rsidP="00F57EEB">
            <w:pPr>
              <w:pStyle w:val="textvtabulce"/>
            </w:pPr>
            <w:r w:rsidRPr="00A30E69">
              <w:t>Pracovní vyučování</w:t>
            </w: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color w:val="00B050"/>
              </w:rPr>
            </w:pPr>
            <w:r w:rsidRPr="00A30E69">
              <w:rPr>
                <w:b/>
                <w:color w:val="00B050"/>
              </w:rPr>
              <w:t>*</w:t>
            </w:r>
          </w:p>
          <w:p w:rsidR="002D2080" w:rsidRPr="00A30E69" w:rsidRDefault="002D2080" w:rsidP="00F57EEB">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84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r w:rsidRPr="00A30E69">
              <w:rPr>
                <w:b/>
                <w:color w:val="C00000"/>
              </w:rPr>
              <w:t>*</w:t>
            </w: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2D2080" w:rsidP="00F57EEB">
            <w:pPr>
              <w:pStyle w:val="textvtabulce"/>
              <w:jc w:val="center"/>
              <w:rPr>
                <w:b/>
              </w:rPr>
            </w:pP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color w:val="00B050"/>
              </w:rPr>
            </w:pPr>
            <w:r w:rsidRPr="00A30E69">
              <w:rPr>
                <w:b/>
                <w:color w:val="00B050"/>
              </w:rPr>
              <w:t>*</w:t>
            </w:r>
          </w:p>
          <w:p w:rsidR="004E7A0C" w:rsidRPr="00A30E69" w:rsidRDefault="004E7A0C" w:rsidP="004E7A0C">
            <w:pPr>
              <w:pStyle w:val="textvtabulce"/>
              <w:jc w:val="center"/>
              <w:rPr>
                <w:b/>
                <w:color w:val="FF0000"/>
              </w:rPr>
            </w:pPr>
            <w:r w:rsidRPr="00A30E69">
              <w:rPr>
                <w:b/>
                <w:color w:val="FF0000"/>
              </w:rPr>
              <w:t>*</w:t>
            </w:r>
          </w:p>
          <w:p w:rsidR="002D2080" w:rsidRPr="00A30E69" w:rsidRDefault="004E7A0C" w:rsidP="004E7A0C">
            <w:pPr>
              <w:pStyle w:val="textvtabulce"/>
              <w:jc w:val="center"/>
              <w:rPr>
                <w:b/>
              </w:rPr>
            </w:pPr>
            <w:r w:rsidRPr="00A30E69">
              <w:rPr>
                <w:b/>
                <w:color w:val="C00000"/>
              </w:rPr>
              <w:t>*</w:t>
            </w:r>
          </w:p>
        </w:tc>
      </w:tr>
      <w:tr w:rsidR="002D2080" w:rsidRPr="00A30E69" w:rsidTr="00154768">
        <w:trPr>
          <w:trHeight w:val="824"/>
        </w:trPr>
        <w:tc>
          <w:tcPr>
            <w:tcW w:w="1744" w:type="dxa"/>
            <w:vMerge w:val="restart"/>
            <w:vAlign w:val="center"/>
          </w:tcPr>
          <w:p w:rsidR="002D2080" w:rsidRPr="00A30E69" w:rsidRDefault="002D2080" w:rsidP="00F57EEB">
            <w:pPr>
              <w:pStyle w:val="textvtabulce"/>
            </w:pPr>
            <w:r w:rsidRPr="00A30E69">
              <w:t xml:space="preserve">Předměty speciálně pedagogické péče </w:t>
            </w:r>
          </w:p>
        </w:tc>
        <w:tc>
          <w:tcPr>
            <w:tcW w:w="1497" w:type="dxa"/>
            <w:vAlign w:val="center"/>
          </w:tcPr>
          <w:p w:rsidR="002D2080" w:rsidRPr="00A30E69" w:rsidRDefault="002D2080" w:rsidP="00F57EEB">
            <w:pPr>
              <w:pStyle w:val="textvtabulce"/>
            </w:pPr>
            <w:r w:rsidRPr="00A30E69">
              <w:t xml:space="preserve">Řečová výchova </w:t>
            </w:r>
          </w:p>
        </w:tc>
        <w:tc>
          <w:tcPr>
            <w:tcW w:w="774" w:type="dxa"/>
          </w:tcPr>
          <w:p w:rsidR="002D2080" w:rsidRPr="00A30E69" w:rsidRDefault="002D2080" w:rsidP="00F57EEB">
            <w:pPr>
              <w:pStyle w:val="textvtabulce"/>
              <w:jc w:val="center"/>
              <w:rPr>
                <w:b/>
                <w:color w:val="FFC000"/>
              </w:rPr>
            </w:pPr>
            <w:r w:rsidRPr="00A30E69">
              <w:rPr>
                <w:b/>
                <w:color w:val="FFC000"/>
              </w:rPr>
              <w:t>*</w:t>
            </w:r>
          </w:p>
          <w:p w:rsidR="002D2080" w:rsidRPr="00A30E69" w:rsidRDefault="002D2080" w:rsidP="00F57EEB">
            <w:pPr>
              <w:pStyle w:val="textvtabulce"/>
              <w:jc w:val="center"/>
              <w:rPr>
                <w:b/>
              </w:rPr>
            </w:pPr>
            <w:r w:rsidRPr="00A30E69">
              <w:rPr>
                <w:b/>
                <w:color w:val="0070C0"/>
              </w:rPr>
              <w:t>*</w:t>
            </w:r>
          </w:p>
          <w:p w:rsidR="002D2080" w:rsidRPr="00A30E69" w:rsidRDefault="002D2080" w:rsidP="00F57EEB">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84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06"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r>
      <w:tr w:rsidR="002D2080" w:rsidRPr="00A30E69" w:rsidTr="00154768">
        <w:trPr>
          <w:trHeight w:val="100"/>
        </w:trPr>
        <w:tc>
          <w:tcPr>
            <w:tcW w:w="1744" w:type="dxa"/>
            <w:vMerge/>
            <w:vAlign w:val="center"/>
          </w:tcPr>
          <w:p w:rsidR="002D2080" w:rsidRPr="00A30E69" w:rsidRDefault="002D2080" w:rsidP="00F57EEB">
            <w:pPr>
              <w:pStyle w:val="textvtabulce"/>
            </w:pPr>
          </w:p>
        </w:tc>
        <w:tc>
          <w:tcPr>
            <w:tcW w:w="1497" w:type="dxa"/>
            <w:vAlign w:val="center"/>
          </w:tcPr>
          <w:p w:rsidR="002D2080" w:rsidRPr="00A30E69" w:rsidRDefault="002D2080" w:rsidP="00F57EEB">
            <w:pPr>
              <w:pStyle w:val="textvtabulce"/>
            </w:pPr>
            <w:r w:rsidRPr="00A30E69">
              <w:t xml:space="preserve">Komunikační výchova </w:t>
            </w: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4" w:type="dxa"/>
          </w:tcPr>
          <w:p w:rsidR="002D2080" w:rsidRPr="00A30E69" w:rsidRDefault="002D2080" w:rsidP="00F57EEB">
            <w:pPr>
              <w:pStyle w:val="textvtabulce"/>
              <w:jc w:val="center"/>
              <w:rPr>
                <w:b/>
              </w:rPr>
            </w:pPr>
          </w:p>
        </w:tc>
        <w:tc>
          <w:tcPr>
            <w:tcW w:w="773" w:type="dxa"/>
          </w:tcPr>
          <w:p w:rsidR="002D2080" w:rsidRPr="00A30E69" w:rsidRDefault="002D2080" w:rsidP="00F57EEB">
            <w:pPr>
              <w:pStyle w:val="textvtabulce"/>
              <w:jc w:val="center"/>
              <w:rPr>
                <w:b/>
              </w:rPr>
            </w:pPr>
          </w:p>
        </w:tc>
        <w:tc>
          <w:tcPr>
            <w:tcW w:w="843" w:type="dxa"/>
          </w:tcPr>
          <w:p w:rsidR="002D2080" w:rsidRPr="00A30E69" w:rsidRDefault="002D2080" w:rsidP="00F57EEB">
            <w:pPr>
              <w:pStyle w:val="textvtabulce"/>
              <w:jc w:val="center"/>
              <w:rPr>
                <w:b/>
              </w:rPr>
            </w:pPr>
          </w:p>
        </w:tc>
        <w:tc>
          <w:tcPr>
            <w:tcW w:w="706"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73"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c>
          <w:tcPr>
            <w:tcW w:w="774" w:type="dxa"/>
          </w:tcPr>
          <w:p w:rsidR="004E7A0C" w:rsidRPr="00A30E69" w:rsidRDefault="004E7A0C" w:rsidP="004E7A0C">
            <w:pPr>
              <w:pStyle w:val="textvtabulce"/>
              <w:jc w:val="center"/>
              <w:rPr>
                <w:b/>
                <w:color w:val="FFC000"/>
              </w:rPr>
            </w:pPr>
            <w:r w:rsidRPr="00A30E69">
              <w:rPr>
                <w:b/>
                <w:color w:val="FFC000"/>
              </w:rPr>
              <w:t>*</w:t>
            </w:r>
          </w:p>
          <w:p w:rsidR="004E7A0C" w:rsidRPr="00A30E69" w:rsidRDefault="004E7A0C" w:rsidP="004E7A0C">
            <w:pPr>
              <w:pStyle w:val="textvtabulce"/>
              <w:jc w:val="center"/>
              <w:rPr>
                <w:b/>
              </w:rPr>
            </w:pPr>
            <w:r w:rsidRPr="00A30E69">
              <w:rPr>
                <w:b/>
                <w:color w:val="0070C0"/>
              </w:rPr>
              <w:t>*</w:t>
            </w:r>
          </w:p>
          <w:p w:rsidR="002D2080" w:rsidRPr="00A30E69" w:rsidRDefault="004E7A0C" w:rsidP="004E7A0C">
            <w:pPr>
              <w:pStyle w:val="textvtabulce"/>
              <w:jc w:val="center"/>
              <w:rPr>
                <w:b/>
              </w:rPr>
            </w:pPr>
            <w:r w:rsidRPr="00A30E69">
              <w:rPr>
                <w:b/>
                <w:color w:val="C00000"/>
              </w:rPr>
              <w:t>*</w:t>
            </w:r>
          </w:p>
        </w:tc>
      </w:tr>
    </w:tbl>
    <w:p w:rsidR="00F310F1" w:rsidRPr="00A30E69" w:rsidRDefault="00F310F1" w:rsidP="00246547"/>
    <w:p w:rsidR="00382EB0" w:rsidRPr="00A30E69" w:rsidRDefault="00562E30" w:rsidP="009139B9">
      <w:pPr>
        <w:pStyle w:val="Nadpis6"/>
        <w:rPr>
          <w:u w:val="none"/>
        </w:rPr>
      </w:pPr>
      <w:bookmarkStart w:id="201" w:name="_Toc62907091"/>
      <w:r w:rsidRPr="00A30E69">
        <w:rPr>
          <w:u w:val="none"/>
        </w:rPr>
        <w:t>FORMY REALIZACE PRŮŘEZOVÝCH TÉMAT</w:t>
      </w:r>
      <w:bookmarkEnd w:id="201"/>
    </w:p>
    <w:p w:rsidR="00F310F1" w:rsidRPr="00A30E69" w:rsidRDefault="00F310F1" w:rsidP="00246547">
      <w:r w:rsidRPr="00A30E69">
        <w:rPr>
          <w:b/>
        </w:rPr>
        <w:t>S</w:t>
      </w:r>
      <w:r w:rsidRPr="00A30E69">
        <w:t xml:space="preserve"> – součást vyučovací hodiny </w:t>
      </w:r>
    </w:p>
    <w:p w:rsidR="00382EB0" w:rsidRPr="00A30E69" w:rsidRDefault="00F310F1" w:rsidP="00246547">
      <w:r w:rsidRPr="00A30E69">
        <w:rPr>
          <w:b/>
        </w:rPr>
        <w:t>J</w:t>
      </w:r>
      <w:r w:rsidRPr="00A30E69">
        <w:t xml:space="preserve"> – jiná forma (exkurze, výstava, vycházka…)</w:t>
      </w:r>
    </w:p>
    <w:p w:rsidR="00382EB0" w:rsidRPr="00A30E69" w:rsidRDefault="00F310F1" w:rsidP="00246547">
      <w:r w:rsidRPr="00A30E69">
        <w:rPr>
          <w:b/>
        </w:rPr>
        <w:t>B</w:t>
      </w:r>
      <w:r w:rsidRPr="00A30E69">
        <w:t xml:space="preserve"> – blok </w:t>
      </w:r>
    </w:p>
    <w:p w:rsidR="00F310F1" w:rsidRPr="00A30E69" w:rsidRDefault="00F310F1" w:rsidP="00246547">
      <w:r w:rsidRPr="00A30E69">
        <w:rPr>
          <w:b/>
        </w:rPr>
        <w:t>P</w:t>
      </w:r>
      <w:r w:rsidRPr="00A30E69">
        <w:t xml:space="preserve"> – projekt</w:t>
      </w:r>
    </w:p>
    <w:tbl>
      <w:tblPr>
        <w:tblW w:w="9780" w:type="dxa"/>
        <w:tblInd w:w="2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14" w:type="dxa"/>
          <w:left w:w="94" w:type="dxa"/>
          <w:right w:w="34" w:type="dxa"/>
        </w:tblCellMar>
        <w:tblLook w:val="04A0" w:firstRow="1" w:lastRow="0" w:firstColumn="1" w:lastColumn="0" w:noHBand="0" w:noVBand="1"/>
      </w:tblPr>
      <w:tblGrid>
        <w:gridCol w:w="2132"/>
        <w:gridCol w:w="2410"/>
        <w:gridCol w:w="2693"/>
        <w:gridCol w:w="2545"/>
      </w:tblGrid>
      <w:tr w:rsidR="002D2080" w:rsidRPr="00A30E69" w:rsidTr="00075AB4">
        <w:trPr>
          <w:trHeight w:val="287"/>
        </w:trPr>
        <w:tc>
          <w:tcPr>
            <w:tcW w:w="4542" w:type="dxa"/>
            <w:gridSpan w:val="2"/>
            <w:tcBorders>
              <w:top w:val="nil"/>
              <w:left w:val="nil"/>
            </w:tcBorders>
            <w:vAlign w:val="center"/>
          </w:tcPr>
          <w:p w:rsidR="002D2080" w:rsidRPr="00A30E69" w:rsidRDefault="002D2080" w:rsidP="00ED438B">
            <w:pPr>
              <w:jc w:val="center"/>
              <w:rPr>
                <w:b/>
              </w:rPr>
            </w:pPr>
          </w:p>
        </w:tc>
        <w:tc>
          <w:tcPr>
            <w:tcW w:w="2693" w:type="dxa"/>
            <w:vAlign w:val="center"/>
          </w:tcPr>
          <w:p w:rsidR="002D2080" w:rsidRPr="00A30E69" w:rsidRDefault="002D2080" w:rsidP="00ED438B">
            <w:pPr>
              <w:pStyle w:val="textvtabulce"/>
              <w:jc w:val="center"/>
              <w:rPr>
                <w:b/>
              </w:rPr>
            </w:pPr>
            <w:r w:rsidRPr="00A30E69">
              <w:rPr>
                <w:b/>
              </w:rPr>
              <w:t>I. stupeň</w:t>
            </w:r>
          </w:p>
        </w:tc>
        <w:tc>
          <w:tcPr>
            <w:tcW w:w="2545" w:type="dxa"/>
            <w:vAlign w:val="center"/>
          </w:tcPr>
          <w:p w:rsidR="002D2080" w:rsidRPr="00A30E69" w:rsidRDefault="002D2080" w:rsidP="00ED438B">
            <w:pPr>
              <w:pStyle w:val="textvtabulce"/>
              <w:jc w:val="center"/>
              <w:rPr>
                <w:b/>
              </w:rPr>
            </w:pPr>
            <w:r w:rsidRPr="00A30E69">
              <w:rPr>
                <w:b/>
              </w:rPr>
              <w:t>II. stupeň</w:t>
            </w:r>
          </w:p>
        </w:tc>
      </w:tr>
      <w:tr w:rsidR="002D2080" w:rsidRPr="00A30E69" w:rsidTr="00075AB4">
        <w:trPr>
          <w:trHeight w:val="322"/>
        </w:trPr>
        <w:tc>
          <w:tcPr>
            <w:tcW w:w="2132" w:type="dxa"/>
            <w:vAlign w:val="center"/>
          </w:tcPr>
          <w:p w:rsidR="002D2080" w:rsidRPr="00A30E69" w:rsidRDefault="002D2080" w:rsidP="00ED438B">
            <w:pPr>
              <w:pStyle w:val="textvtabulce"/>
              <w:jc w:val="center"/>
              <w:rPr>
                <w:b/>
              </w:rPr>
            </w:pPr>
            <w:r w:rsidRPr="00A30E69">
              <w:rPr>
                <w:b/>
              </w:rPr>
              <w:t>Vzdělávací oblasti</w:t>
            </w:r>
          </w:p>
        </w:tc>
        <w:tc>
          <w:tcPr>
            <w:tcW w:w="2410" w:type="dxa"/>
            <w:vAlign w:val="center"/>
          </w:tcPr>
          <w:p w:rsidR="002D2080" w:rsidRPr="00A30E69" w:rsidRDefault="002D2080" w:rsidP="00ED438B">
            <w:pPr>
              <w:pStyle w:val="textvtabulce"/>
              <w:jc w:val="center"/>
              <w:rPr>
                <w:b/>
              </w:rPr>
            </w:pPr>
            <w:r w:rsidRPr="00A30E69">
              <w:rPr>
                <w:b/>
              </w:rPr>
              <w:t>Předměty</w:t>
            </w:r>
          </w:p>
        </w:tc>
        <w:tc>
          <w:tcPr>
            <w:tcW w:w="2693" w:type="dxa"/>
            <w:vAlign w:val="center"/>
          </w:tcPr>
          <w:p w:rsidR="002D2080" w:rsidRPr="00A30E69" w:rsidRDefault="002D2080" w:rsidP="00ED438B">
            <w:pPr>
              <w:pStyle w:val="textvtabulce"/>
              <w:jc w:val="center"/>
              <w:rPr>
                <w:b/>
              </w:rPr>
            </w:pPr>
            <w:r w:rsidRPr="00A30E69">
              <w:rPr>
                <w:b/>
              </w:rPr>
              <w:t>Formy</w:t>
            </w:r>
          </w:p>
        </w:tc>
        <w:tc>
          <w:tcPr>
            <w:tcW w:w="2545" w:type="dxa"/>
            <w:vAlign w:val="center"/>
          </w:tcPr>
          <w:p w:rsidR="002D2080" w:rsidRPr="00A30E69" w:rsidRDefault="002D2080" w:rsidP="00ED438B">
            <w:pPr>
              <w:pStyle w:val="textvtabulce"/>
              <w:jc w:val="center"/>
              <w:rPr>
                <w:b/>
              </w:rPr>
            </w:pPr>
            <w:r w:rsidRPr="00A30E69">
              <w:rPr>
                <w:b/>
              </w:rPr>
              <w:t>Formy</w:t>
            </w:r>
          </w:p>
        </w:tc>
      </w:tr>
      <w:tr w:rsidR="002D2080" w:rsidRPr="00A30E69" w:rsidTr="00075AB4">
        <w:trPr>
          <w:trHeight w:val="200"/>
        </w:trPr>
        <w:tc>
          <w:tcPr>
            <w:tcW w:w="2132" w:type="dxa"/>
            <w:vMerge w:val="restart"/>
            <w:vAlign w:val="center"/>
          </w:tcPr>
          <w:p w:rsidR="002D2080" w:rsidRPr="00A30E69" w:rsidRDefault="002D2080" w:rsidP="00ED438B">
            <w:pPr>
              <w:pStyle w:val="textvtabulce"/>
            </w:pPr>
            <w:r w:rsidRPr="00A30E69">
              <w:t>Jazyk</w:t>
            </w:r>
            <w:r w:rsidR="00E55BB1" w:rsidRPr="00A30E69">
              <w:t xml:space="preserve"> a </w:t>
            </w:r>
            <w:r w:rsidRPr="00A30E69">
              <w:t xml:space="preserve">jazyková komunikace </w:t>
            </w:r>
          </w:p>
        </w:tc>
        <w:tc>
          <w:tcPr>
            <w:tcW w:w="2410" w:type="dxa"/>
            <w:vAlign w:val="center"/>
          </w:tcPr>
          <w:p w:rsidR="002D2080" w:rsidRPr="00A30E69" w:rsidRDefault="002D2080" w:rsidP="00ED438B">
            <w:pPr>
              <w:pStyle w:val="textvtabulce"/>
            </w:pPr>
            <w:r w:rsidRPr="00A30E69">
              <w:t>Český jazyk</w:t>
            </w:r>
            <w:r w:rsidR="00E55BB1" w:rsidRPr="00A30E69">
              <w:t xml:space="preserve"> a </w:t>
            </w:r>
            <w:r w:rsidRPr="00A30E69">
              <w:t xml:space="preserve">literatura </w:t>
            </w:r>
          </w:p>
        </w:tc>
        <w:tc>
          <w:tcPr>
            <w:tcW w:w="2693"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 xml:space="preserve"> </w:t>
            </w:r>
            <w:r w:rsidRPr="00A30E69">
              <w:rPr>
                <w:b/>
                <w:color w:val="FFC000"/>
              </w:rPr>
              <w:t>J,</w:t>
            </w:r>
            <w:r w:rsidR="00905FF1" w:rsidRPr="00A30E69">
              <w:rPr>
                <w:b/>
                <w:color w:val="FFC000"/>
              </w:rPr>
              <w:t xml:space="preserve"> </w:t>
            </w:r>
            <w:r w:rsidRPr="00A30E69">
              <w:rPr>
                <w:b/>
                <w:color w:val="FFC000"/>
              </w:rPr>
              <w:t>B,</w:t>
            </w:r>
            <w:r w:rsidR="00905FF1" w:rsidRPr="00A30E69">
              <w:rPr>
                <w:b/>
                <w:color w:val="FFC000"/>
              </w:rPr>
              <w:t xml:space="preserve"> </w:t>
            </w:r>
            <w:r w:rsidRPr="00A30E69">
              <w:rPr>
                <w:b/>
                <w:color w:val="FFC000"/>
              </w:rPr>
              <w:t>P</w:t>
            </w:r>
            <w:r w:rsidRPr="00A30E69">
              <w:rPr>
                <w:b/>
              </w:rPr>
              <w:t>,</w:t>
            </w:r>
            <w:r w:rsidR="00905FF1" w:rsidRPr="00A30E69">
              <w:rPr>
                <w:b/>
              </w:rPr>
              <w:t xml:space="preserve"> </w:t>
            </w:r>
            <w:r w:rsidRPr="00A30E69">
              <w:rPr>
                <w:b/>
                <w:color w:val="0000FF"/>
              </w:rPr>
              <w:t>S,</w:t>
            </w:r>
            <w:r w:rsidR="00905FF1" w:rsidRPr="00A30E69">
              <w:rPr>
                <w:b/>
                <w:color w:val="0000FF"/>
              </w:rPr>
              <w:t xml:space="preserve"> </w:t>
            </w:r>
            <w:r w:rsidRPr="00A30E69">
              <w:rPr>
                <w:b/>
                <w:color w:val="0000FF"/>
              </w:rPr>
              <w:t>J,</w:t>
            </w:r>
            <w:r w:rsidR="00905FF1" w:rsidRPr="00A30E69">
              <w:rPr>
                <w:b/>
                <w:color w:val="0000FF"/>
              </w:rPr>
              <w:t xml:space="preserve"> </w:t>
            </w:r>
            <w:r w:rsidRPr="00A30E69">
              <w:rPr>
                <w:b/>
                <w:color w:val="0000FF"/>
              </w:rPr>
              <w:t xml:space="preserve">P, </w:t>
            </w:r>
            <w:r w:rsidRPr="00A30E69">
              <w:rPr>
                <w:b/>
                <w:color w:val="800000"/>
              </w:rPr>
              <w:t>S, J</w:t>
            </w:r>
          </w:p>
        </w:tc>
        <w:tc>
          <w:tcPr>
            <w:tcW w:w="2545"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 xml:space="preserve"> </w:t>
            </w:r>
            <w:r w:rsidRPr="00A30E69">
              <w:rPr>
                <w:b/>
                <w:color w:val="FFC000"/>
              </w:rPr>
              <w:t>J</w:t>
            </w:r>
            <w:r w:rsidR="00905FF1" w:rsidRPr="00A30E69">
              <w:rPr>
                <w:b/>
                <w:color w:val="FFC000"/>
              </w:rPr>
              <w:t xml:space="preserve">, </w:t>
            </w:r>
            <w:r w:rsidRPr="00A30E69">
              <w:rPr>
                <w:b/>
                <w:color w:val="0000FF"/>
              </w:rPr>
              <w:t>S,</w:t>
            </w:r>
            <w:r w:rsidR="00905FF1" w:rsidRPr="00A30E69">
              <w:rPr>
                <w:b/>
                <w:color w:val="0000FF"/>
              </w:rPr>
              <w:t xml:space="preserve"> </w:t>
            </w:r>
            <w:r w:rsidRPr="00A30E69">
              <w:rPr>
                <w:b/>
                <w:color w:val="0000FF"/>
              </w:rPr>
              <w:t>J</w:t>
            </w:r>
            <w:r w:rsidR="00905FF1" w:rsidRPr="00A30E69">
              <w:rPr>
                <w:b/>
                <w:color w:val="0000FF"/>
              </w:rPr>
              <w:t>,</w:t>
            </w:r>
            <w:r w:rsidRPr="00A30E69">
              <w:rPr>
                <w:b/>
                <w:color w:val="0000FF"/>
              </w:rPr>
              <w:t xml:space="preserve"> </w:t>
            </w:r>
            <w:r w:rsidRPr="00A30E69">
              <w:rPr>
                <w:b/>
                <w:color w:val="993300"/>
              </w:rPr>
              <w:t>S,</w:t>
            </w:r>
            <w:r w:rsidR="00905FF1" w:rsidRPr="00A30E69">
              <w:rPr>
                <w:b/>
                <w:color w:val="993300"/>
              </w:rPr>
              <w:t xml:space="preserve"> </w:t>
            </w:r>
            <w:r w:rsidRPr="00A30E69">
              <w:rPr>
                <w:b/>
                <w:color w:val="993300"/>
              </w:rPr>
              <w:t>J</w:t>
            </w:r>
          </w:p>
        </w:tc>
      </w:tr>
      <w:tr w:rsidR="002D2080" w:rsidRPr="00A30E69" w:rsidTr="00075AB4">
        <w:trPr>
          <w:trHeight w:val="167"/>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Cizí jazyk </w:t>
            </w:r>
          </w:p>
        </w:tc>
        <w:tc>
          <w:tcPr>
            <w:tcW w:w="2693"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 xml:space="preserve">, </w:t>
            </w:r>
            <w:r w:rsidRPr="00A30E69">
              <w:rPr>
                <w:b/>
                <w:color w:val="C00000"/>
              </w:rPr>
              <w:t>S,</w:t>
            </w:r>
            <w:r w:rsidR="00905FF1" w:rsidRPr="00A30E69">
              <w:rPr>
                <w:b/>
                <w:color w:val="C00000"/>
              </w:rPr>
              <w:t xml:space="preserve"> </w:t>
            </w:r>
            <w:r w:rsidRPr="00A30E69">
              <w:rPr>
                <w:b/>
                <w:color w:val="C00000"/>
              </w:rPr>
              <w:t>J</w:t>
            </w:r>
          </w:p>
        </w:tc>
        <w:tc>
          <w:tcPr>
            <w:tcW w:w="2545" w:type="dxa"/>
            <w:vAlign w:val="center"/>
          </w:tcPr>
          <w:p w:rsidR="002D2080" w:rsidRPr="00A30E69" w:rsidRDefault="002D2080" w:rsidP="00905FF1">
            <w:pPr>
              <w:ind w:firstLine="48"/>
              <w:jc w:val="left"/>
              <w:rPr>
                <w:b/>
              </w:rPr>
            </w:pPr>
            <w:r w:rsidRPr="00A30E69">
              <w:rPr>
                <w:b/>
                <w:color w:val="FFC000"/>
              </w:rPr>
              <w:t>S</w:t>
            </w:r>
            <w:r w:rsidR="00905FF1" w:rsidRPr="00A30E69">
              <w:rPr>
                <w:b/>
                <w:color w:val="FFC000"/>
              </w:rPr>
              <w:t>,</w:t>
            </w:r>
            <w:r w:rsidRPr="00A30E69">
              <w:rPr>
                <w:b/>
                <w:color w:val="FFC000"/>
              </w:rPr>
              <w:t xml:space="preserve"> </w:t>
            </w:r>
            <w:r w:rsidRPr="00A30E69">
              <w:rPr>
                <w:b/>
                <w:color w:val="008000"/>
              </w:rPr>
              <w:t>S,</w:t>
            </w:r>
            <w:r w:rsidR="00905FF1" w:rsidRPr="00A30E69">
              <w:rPr>
                <w:b/>
                <w:color w:val="008000"/>
              </w:rPr>
              <w:t xml:space="preserve"> </w:t>
            </w:r>
            <w:r w:rsidRPr="00A30E69">
              <w:rPr>
                <w:b/>
                <w:color w:val="008000"/>
              </w:rPr>
              <w:t>J</w:t>
            </w:r>
            <w:r w:rsidR="00905FF1" w:rsidRPr="00A30E69">
              <w:rPr>
                <w:b/>
                <w:color w:val="008000"/>
              </w:rPr>
              <w:t xml:space="preserve">, </w:t>
            </w:r>
            <w:r w:rsidRPr="00A30E69">
              <w:rPr>
                <w:b/>
                <w:color w:val="0000FF"/>
              </w:rPr>
              <w:t>S</w:t>
            </w:r>
            <w:r w:rsidR="00905FF1" w:rsidRPr="00A30E69">
              <w:rPr>
                <w:b/>
                <w:color w:val="0000FF"/>
              </w:rPr>
              <w:t xml:space="preserve">, </w:t>
            </w:r>
            <w:r w:rsidRPr="00A30E69">
              <w:rPr>
                <w:b/>
                <w:color w:val="993300"/>
              </w:rPr>
              <w:t>S,</w:t>
            </w:r>
            <w:r w:rsidR="00905FF1" w:rsidRPr="00A30E69">
              <w:rPr>
                <w:b/>
                <w:color w:val="993300"/>
              </w:rPr>
              <w:t xml:space="preserve"> </w:t>
            </w:r>
            <w:r w:rsidRPr="00A30E69">
              <w:rPr>
                <w:b/>
                <w:color w:val="993300"/>
              </w:rPr>
              <w:t>J</w:t>
            </w:r>
          </w:p>
        </w:tc>
      </w:tr>
      <w:tr w:rsidR="002D2080" w:rsidRPr="00A30E69" w:rsidTr="00075AB4">
        <w:trPr>
          <w:trHeight w:val="340"/>
        </w:trPr>
        <w:tc>
          <w:tcPr>
            <w:tcW w:w="2132" w:type="dxa"/>
            <w:vAlign w:val="center"/>
          </w:tcPr>
          <w:p w:rsidR="002D2080" w:rsidRPr="00A30E69" w:rsidRDefault="002D2080" w:rsidP="00ED438B">
            <w:pPr>
              <w:pStyle w:val="textvtabulce"/>
            </w:pPr>
            <w:r w:rsidRPr="00A30E69">
              <w:t>Matematika</w:t>
            </w:r>
            <w:r w:rsidR="00E55BB1" w:rsidRPr="00A30E69">
              <w:t xml:space="preserve"> a </w:t>
            </w:r>
            <w:r w:rsidRPr="00A30E69">
              <w:t xml:space="preserve">její aplikace </w:t>
            </w:r>
          </w:p>
        </w:tc>
        <w:tc>
          <w:tcPr>
            <w:tcW w:w="2410" w:type="dxa"/>
            <w:vAlign w:val="center"/>
          </w:tcPr>
          <w:p w:rsidR="002D2080" w:rsidRPr="00A30E69" w:rsidRDefault="002D2080" w:rsidP="00ED438B">
            <w:pPr>
              <w:pStyle w:val="textvtabulce"/>
            </w:pPr>
            <w:r w:rsidRPr="00A30E69">
              <w:t>Matematika</w:t>
            </w:r>
            <w:r w:rsidR="00E55BB1" w:rsidRPr="00A30E69">
              <w:t xml:space="preserve"> a </w:t>
            </w:r>
            <w:r w:rsidRPr="00A30E69">
              <w:t xml:space="preserve">její aplikace </w:t>
            </w:r>
          </w:p>
        </w:tc>
        <w:tc>
          <w:tcPr>
            <w:tcW w:w="2693" w:type="dxa"/>
            <w:vAlign w:val="center"/>
          </w:tcPr>
          <w:p w:rsidR="002D2080" w:rsidRPr="00A30E69" w:rsidRDefault="00905FF1" w:rsidP="00ED438B">
            <w:pPr>
              <w:ind w:firstLine="48"/>
              <w:jc w:val="left"/>
              <w:rPr>
                <w:b/>
              </w:rPr>
            </w:pPr>
            <w:r w:rsidRPr="00A30E69">
              <w:rPr>
                <w:b/>
                <w:color w:val="FFC000"/>
              </w:rPr>
              <w:t xml:space="preserve">S, </w:t>
            </w:r>
            <w:r w:rsidR="002D2080" w:rsidRPr="00A30E69">
              <w:rPr>
                <w:b/>
                <w:color w:val="FFC000"/>
              </w:rPr>
              <w:t>J</w:t>
            </w:r>
          </w:p>
        </w:tc>
        <w:tc>
          <w:tcPr>
            <w:tcW w:w="2545" w:type="dxa"/>
            <w:vAlign w:val="center"/>
          </w:tcPr>
          <w:p w:rsidR="002D2080" w:rsidRPr="00A30E69" w:rsidRDefault="002D2080" w:rsidP="00ED438B">
            <w:pPr>
              <w:ind w:firstLine="48"/>
              <w:jc w:val="left"/>
              <w:rPr>
                <w:b/>
              </w:rPr>
            </w:pPr>
            <w:r w:rsidRPr="00A30E69">
              <w:rPr>
                <w:b/>
                <w:color w:val="FFC000"/>
              </w:rPr>
              <w:t>S</w:t>
            </w:r>
          </w:p>
        </w:tc>
      </w:tr>
      <w:tr w:rsidR="002D2080" w:rsidRPr="00A30E69" w:rsidTr="00075AB4">
        <w:trPr>
          <w:trHeight w:val="475"/>
        </w:trPr>
        <w:tc>
          <w:tcPr>
            <w:tcW w:w="2132" w:type="dxa"/>
            <w:vAlign w:val="center"/>
          </w:tcPr>
          <w:p w:rsidR="002D2080" w:rsidRPr="00A30E69" w:rsidRDefault="002D2080" w:rsidP="00ED438B">
            <w:pPr>
              <w:pStyle w:val="textvtabulce"/>
            </w:pPr>
            <w:r w:rsidRPr="00A30E69">
              <w:lastRenderedPageBreak/>
              <w:t>Informační</w:t>
            </w:r>
            <w:r w:rsidR="00E55BB1" w:rsidRPr="00A30E69">
              <w:t xml:space="preserve"> a </w:t>
            </w:r>
            <w:r w:rsidRPr="00A30E69">
              <w:t xml:space="preserve">komunikační technologie </w:t>
            </w:r>
          </w:p>
        </w:tc>
        <w:tc>
          <w:tcPr>
            <w:tcW w:w="2410" w:type="dxa"/>
            <w:vAlign w:val="center"/>
          </w:tcPr>
          <w:p w:rsidR="002D2080" w:rsidRPr="00A30E69" w:rsidRDefault="002D2080" w:rsidP="00ED438B">
            <w:pPr>
              <w:pStyle w:val="textvtabulce"/>
            </w:pPr>
            <w:r w:rsidRPr="00A30E69">
              <w:t>Informační</w:t>
            </w:r>
            <w:r w:rsidR="00E55BB1" w:rsidRPr="00A30E69">
              <w:t xml:space="preserve"> a </w:t>
            </w:r>
            <w:r w:rsidRPr="00A30E69">
              <w:t xml:space="preserve">komunikační technologie </w:t>
            </w:r>
          </w:p>
        </w:tc>
        <w:tc>
          <w:tcPr>
            <w:tcW w:w="2693"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w:t>
            </w:r>
            <w:r w:rsidR="00E55BB1" w:rsidRPr="00A30E69">
              <w:rPr>
                <w:b/>
                <w:color w:val="FFC000"/>
              </w:rPr>
              <w:t> </w:t>
            </w:r>
            <w:r w:rsidRPr="00A30E69">
              <w:rPr>
                <w:b/>
              </w:rPr>
              <w:t>S</w:t>
            </w:r>
            <w:r w:rsidR="00905FF1" w:rsidRPr="00A30E69">
              <w:rPr>
                <w:b/>
              </w:rPr>
              <w:t>,</w:t>
            </w:r>
            <w:r w:rsidRPr="00A30E69">
              <w:rPr>
                <w:b/>
              </w:rPr>
              <w:t xml:space="preserve"> </w:t>
            </w:r>
            <w:r w:rsidRPr="00A30E69">
              <w:rPr>
                <w:b/>
                <w:color w:val="0070C0"/>
              </w:rPr>
              <w:t>S</w:t>
            </w:r>
          </w:p>
        </w:tc>
        <w:tc>
          <w:tcPr>
            <w:tcW w:w="2545" w:type="dxa"/>
            <w:vAlign w:val="center"/>
          </w:tcPr>
          <w:p w:rsidR="002D2080" w:rsidRPr="00A30E69" w:rsidRDefault="002D2080" w:rsidP="00ED438B">
            <w:pPr>
              <w:ind w:firstLine="48"/>
              <w:jc w:val="left"/>
              <w:rPr>
                <w:b/>
              </w:rPr>
            </w:pPr>
            <w:r w:rsidRPr="00A30E69">
              <w:rPr>
                <w:b/>
                <w:color w:val="FF6600"/>
              </w:rPr>
              <w:t>S</w:t>
            </w:r>
            <w:r w:rsidR="00905FF1" w:rsidRPr="00A30E69">
              <w:rPr>
                <w:b/>
                <w:color w:val="FF6600"/>
              </w:rPr>
              <w:t>,</w:t>
            </w:r>
            <w:r w:rsidRPr="00A30E69">
              <w:rPr>
                <w:b/>
                <w:color w:val="FF6600"/>
              </w:rPr>
              <w:t xml:space="preserve"> </w:t>
            </w:r>
            <w:r w:rsidRPr="00A30E69">
              <w:rPr>
                <w:b/>
                <w:color w:val="00B050"/>
              </w:rPr>
              <w:t>S,</w:t>
            </w:r>
            <w:r w:rsidR="00905FF1" w:rsidRPr="00A30E69">
              <w:rPr>
                <w:b/>
                <w:color w:val="00B050"/>
              </w:rPr>
              <w:t xml:space="preserve"> </w:t>
            </w:r>
            <w:r w:rsidRPr="00A30E69">
              <w:rPr>
                <w:b/>
                <w:color w:val="00B050"/>
              </w:rPr>
              <w:t>P</w:t>
            </w:r>
            <w:r w:rsidR="00905FF1" w:rsidRPr="00A30E69">
              <w:rPr>
                <w:b/>
                <w:color w:val="00B050"/>
              </w:rPr>
              <w:t>,</w:t>
            </w:r>
            <w:r w:rsidR="00E55BB1" w:rsidRPr="00A30E69">
              <w:rPr>
                <w:b/>
                <w:color w:val="00B050"/>
              </w:rPr>
              <w:t> </w:t>
            </w:r>
            <w:r w:rsidRPr="00A30E69">
              <w:rPr>
                <w:b/>
                <w:color w:val="0000FF"/>
              </w:rPr>
              <w:t>S</w:t>
            </w:r>
            <w:r w:rsidR="00905FF1" w:rsidRPr="00A30E69">
              <w:rPr>
                <w:b/>
                <w:color w:val="0000FF"/>
              </w:rPr>
              <w:t>,</w:t>
            </w:r>
            <w:r w:rsidRPr="00A30E69">
              <w:rPr>
                <w:b/>
                <w:color w:val="0000FF"/>
              </w:rPr>
              <w:t xml:space="preserve"> </w:t>
            </w:r>
            <w:r w:rsidRPr="00A30E69">
              <w:rPr>
                <w:b/>
                <w:color w:val="FF0000"/>
              </w:rPr>
              <w:t>S,</w:t>
            </w:r>
            <w:r w:rsidR="00905FF1" w:rsidRPr="00A30E69">
              <w:rPr>
                <w:b/>
                <w:color w:val="FF0000"/>
              </w:rPr>
              <w:t xml:space="preserve"> </w:t>
            </w:r>
            <w:r w:rsidRPr="00A30E69">
              <w:rPr>
                <w:b/>
                <w:color w:val="FF0000"/>
              </w:rPr>
              <w:t>P</w:t>
            </w:r>
            <w:r w:rsidR="00905FF1" w:rsidRPr="00A30E69">
              <w:rPr>
                <w:b/>
                <w:color w:val="FF0000"/>
              </w:rPr>
              <w:t>,</w:t>
            </w:r>
            <w:r w:rsidRPr="00A30E69">
              <w:rPr>
                <w:b/>
                <w:color w:val="FF0000"/>
              </w:rPr>
              <w:t xml:space="preserve"> </w:t>
            </w:r>
            <w:r w:rsidRPr="00A30E69">
              <w:rPr>
                <w:b/>
                <w:color w:val="993300"/>
              </w:rPr>
              <w:t>S,</w:t>
            </w:r>
            <w:r w:rsidR="00905FF1" w:rsidRPr="00A30E69">
              <w:rPr>
                <w:b/>
                <w:color w:val="993300"/>
              </w:rPr>
              <w:t xml:space="preserve"> </w:t>
            </w:r>
            <w:r w:rsidRPr="00A30E69">
              <w:rPr>
                <w:b/>
                <w:color w:val="993300"/>
              </w:rPr>
              <w:t>J</w:t>
            </w:r>
          </w:p>
        </w:tc>
      </w:tr>
      <w:tr w:rsidR="002D2080" w:rsidRPr="00A30E69" w:rsidTr="00075AB4">
        <w:trPr>
          <w:trHeight w:val="246"/>
        </w:trPr>
        <w:tc>
          <w:tcPr>
            <w:tcW w:w="2132" w:type="dxa"/>
            <w:vMerge w:val="restart"/>
            <w:vAlign w:val="center"/>
          </w:tcPr>
          <w:p w:rsidR="002D2080" w:rsidRPr="00A30E69" w:rsidRDefault="002D2080" w:rsidP="00ED438B">
            <w:pPr>
              <w:pStyle w:val="textvtabulce"/>
            </w:pPr>
            <w:r w:rsidRPr="00A30E69">
              <w:t>Člověk</w:t>
            </w:r>
            <w:r w:rsidR="00E55BB1" w:rsidRPr="00A30E69">
              <w:t xml:space="preserve"> a </w:t>
            </w:r>
            <w:r w:rsidRPr="00A30E69">
              <w:t xml:space="preserve">jeho svět </w:t>
            </w:r>
          </w:p>
        </w:tc>
        <w:tc>
          <w:tcPr>
            <w:tcW w:w="2410" w:type="dxa"/>
            <w:vAlign w:val="center"/>
          </w:tcPr>
          <w:p w:rsidR="002D2080" w:rsidRPr="00A30E69" w:rsidRDefault="002D2080" w:rsidP="00ED438B">
            <w:pPr>
              <w:pStyle w:val="textvtabulce"/>
            </w:pPr>
            <w:r w:rsidRPr="00A30E69">
              <w:t xml:space="preserve">Prvouka </w:t>
            </w:r>
          </w:p>
        </w:tc>
        <w:tc>
          <w:tcPr>
            <w:tcW w:w="2693" w:type="dxa"/>
            <w:vAlign w:val="center"/>
          </w:tcPr>
          <w:p w:rsidR="002D2080" w:rsidRPr="00A30E69" w:rsidRDefault="002D2080" w:rsidP="00ED438B">
            <w:pPr>
              <w:ind w:firstLine="48"/>
              <w:jc w:val="left"/>
              <w:rPr>
                <w:b/>
              </w:rPr>
            </w:pPr>
            <w:r w:rsidRPr="00A30E69">
              <w:rPr>
                <w:b/>
                <w:color w:val="00B050"/>
              </w:rPr>
              <w:t>S,</w:t>
            </w:r>
            <w:r w:rsidR="00905FF1" w:rsidRPr="00A30E69">
              <w:rPr>
                <w:b/>
                <w:color w:val="00B050"/>
              </w:rPr>
              <w:t xml:space="preserve"> </w:t>
            </w:r>
            <w:r w:rsidRPr="00A30E69">
              <w:rPr>
                <w:b/>
                <w:color w:val="00B050"/>
              </w:rPr>
              <w:t>J</w:t>
            </w:r>
            <w:r w:rsidR="00905FF1" w:rsidRPr="00A30E69">
              <w:rPr>
                <w:b/>
                <w:color w:val="00B050"/>
              </w:rPr>
              <w:t xml:space="preserve">, </w:t>
            </w:r>
            <w:r w:rsidRPr="00A30E69">
              <w:rPr>
                <w:b/>
                <w:color w:val="0000FF"/>
              </w:rPr>
              <w:t>S</w:t>
            </w:r>
            <w:r w:rsidR="00905FF1" w:rsidRPr="00A30E69">
              <w:rPr>
                <w:b/>
                <w:color w:val="0000FF"/>
              </w:rPr>
              <w:t xml:space="preserve"> </w:t>
            </w:r>
            <w:r w:rsidRPr="00A30E69">
              <w:rPr>
                <w:b/>
                <w:color w:val="0000FF"/>
              </w:rPr>
              <w:t>,</w:t>
            </w:r>
            <w:r w:rsidR="009E7921" w:rsidRPr="00A30E69">
              <w:rPr>
                <w:b/>
                <w:color w:val="0000FF"/>
              </w:rPr>
              <w:t xml:space="preserve"> </w:t>
            </w:r>
            <w:r w:rsidRPr="00A30E69">
              <w:rPr>
                <w:b/>
                <w:color w:val="0000FF"/>
              </w:rPr>
              <w:t>J</w:t>
            </w:r>
            <w:r w:rsidR="00905FF1" w:rsidRPr="00A30E69">
              <w:rPr>
                <w:b/>
                <w:color w:val="0000FF"/>
              </w:rPr>
              <w:t>,</w:t>
            </w:r>
            <w:r w:rsidRPr="00A30E69">
              <w:rPr>
                <w:b/>
                <w:color w:val="0000FF"/>
              </w:rPr>
              <w:t xml:space="preserve"> </w:t>
            </w:r>
            <w:r w:rsidRPr="00A30E69">
              <w:rPr>
                <w:b/>
                <w:color w:val="FF0000"/>
              </w:rPr>
              <w:t>S,</w:t>
            </w:r>
            <w:r w:rsidR="00905FF1" w:rsidRPr="00A30E69">
              <w:rPr>
                <w:b/>
                <w:color w:val="FF0000"/>
              </w:rPr>
              <w:t xml:space="preserve"> </w:t>
            </w:r>
            <w:r w:rsidRPr="00A30E69">
              <w:rPr>
                <w:b/>
                <w:color w:val="FF0000"/>
              </w:rPr>
              <w:t>J</w:t>
            </w:r>
            <w:r w:rsidR="00905FF1" w:rsidRPr="00A30E69">
              <w:rPr>
                <w:b/>
                <w:color w:val="FF0000"/>
              </w:rPr>
              <w:t>,</w:t>
            </w:r>
            <w:r w:rsidRPr="00A30E69">
              <w:rPr>
                <w:b/>
                <w:color w:val="FF0000"/>
              </w:rPr>
              <w:t xml:space="preserve"> </w:t>
            </w:r>
            <w:r w:rsidRPr="00A30E69">
              <w:rPr>
                <w:b/>
                <w:color w:val="C00000"/>
              </w:rPr>
              <w:t>S,</w:t>
            </w:r>
            <w:r w:rsidR="00905FF1" w:rsidRPr="00A30E69">
              <w:rPr>
                <w:b/>
                <w:color w:val="C00000"/>
              </w:rPr>
              <w:t xml:space="preserve"> </w:t>
            </w:r>
            <w:r w:rsidRPr="00A30E69">
              <w:rPr>
                <w:b/>
                <w:color w:val="C00000"/>
              </w:rPr>
              <w:t xml:space="preserve">J </w:t>
            </w:r>
          </w:p>
        </w:tc>
        <w:tc>
          <w:tcPr>
            <w:tcW w:w="2545" w:type="dxa"/>
            <w:vAlign w:val="center"/>
          </w:tcPr>
          <w:p w:rsidR="002D2080" w:rsidRPr="00A30E69" w:rsidRDefault="002D2080" w:rsidP="00ED438B">
            <w:pPr>
              <w:ind w:firstLine="48"/>
              <w:jc w:val="left"/>
              <w:rPr>
                <w:b/>
              </w:rPr>
            </w:pPr>
          </w:p>
        </w:tc>
      </w:tr>
      <w:tr w:rsidR="002D2080" w:rsidRPr="00A30E69" w:rsidTr="00075AB4">
        <w:trPr>
          <w:trHeight w:val="364"/>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Vlastivěda </w:t>
            </w:r>
          </w:p>
        </w:tc>
        <w:tc>
          <w:tcPr>
            <w:tcW w:w="2693"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 xml:space="preserve"> </w:t>
            </w:r>
            <w:r w:rsidRPr="00A30E69">
              <w:rPr>
                <w:b/>
                <w:color w:val="FFC000"/>
              </w:rPr>
              <w:t>J,</w:t>
            </w:r>
            <w:r w:rsidR="00905FF1" w:rsidRPr="00A30E69">
              <w:rPr>
                <w:b/>
                <w:color w:val="FFC000"/>
              </w:rPr>
              <w:t xml:space="preserve"> </w:t>
            </w:r>
            <w:r w:rsidRPr="00A30E69">
              <w:rPr>
                <w:b/>
                <w:color w:val="FFC000"/>
              </w:rPr>
              <w:t>B</w:t>
            </w:r>
            <w:r w:rsidR="00905FF1" w:rsidRPr="00A30E69">
              <w:rPr>
                <w:b/>
                <w:color w:val="FFC000"/>
              </w:rPr>
              <w:t>,</w:t>
            </w:r>
            <w:r w:rsidRPr="00A30E69">
              <w:rPr>
                <w:b/>
                <w:color w:val="FFC000"/>
              </w:rPr>
              <w:t xml:space="preserve"> </w:t>
            </w:r>
            <w:r w:rsidRPr="00A30E69">
              <w:rPr>
                <w:b/>
                <w:color w:val="008000"/>
              </w:rPr>
              <w:t>S,</w:t>
            </w:r>
            <w:r w:rsidR="00905FF1" w:rsidRPr="00A30E69">
              <w:rPr>
                <w:b/>
                <w:color w:val="008000"/>
              </w:rPr>
              <w:t xml:space="preserve"> </w:t>
            </w:r>
            <w:r w:rsidRPr="00A30E69">
              <w:rPr>
                <w:b/>
                <w:color w:val="008000"/>
              </w:rPr>
              <w:t>J,</w:t>
            </w:r>
            <w:r w:rsidR="00905FF1" w:rsidRPr="00A30E69">
              <w:rPr>
                <w:b/>
                <w:color w:val="008000"/>
              </w:rPr>
              <w:t xml:space="preserve"> </w:t>
            </w:r>
            <w:r w:rsidRPr="00A30E69">
              <w:rPr>
                <w:b/>
                <w:color w:val="008000"/>
              </w:rPr>
              <w:t>P</w:t>
            </w:r>
            <w:r w:rsidR="00905FF1" w:rsidRPr="00A30E69">
              <w:rPr>
                <w:b/>
                <w:color w:val="008000"/>
              </w:rPr>
              <w:t>,</w:t>
            </w:r>
            <w:r w:rsidRPr="00A30E69">
              <w:rPr>
                <w:b/>
                <w:color w:val="008000"/>
              </w:rPr>
              <w:t xml:space="preserve"> </w:t>
            </w:r>
            <w:r w:rsidRPr="00A30E69">
              <w:rPr>
                <w:b/>
              </w:rPr>
              <w:t>S,</w:t>
            </w:r>
            <w:r w:rsidR="00905FF1" w:rsidRPr="00A30E69">
              <w:rPr>
                <w:b/>
              </w:rPr>
              <w:t xml:space="preserve"> </w:t>
            </w:r>
            <w:r w:rsidRPr="00A30E69">
              <w:rPr>
                <w:b/>
              </w:rPr>
              <w:t>J,</w:t>
            </w:r>
            <w:r w:rsidR="00905FF1" w:rsidRPr="00A30E69">
              <w:rPr>
                <w:b/>
              </w:rPr>
              <w:t xml:space="preserve"> </w:t>
            </w:r>
            <w:r w:rsidRPr="00A30E69">
              <w:rPr>
                <w:b/>
              </w:rPr>
              <w:t>P</w:t>
            </w:r>
            <w:r w:rsidR="00905FF1" w:rsidRPr="00A30E69">
              <w:rPr>
                <w:b/>
              </w:rPr>
              <w:t>,</w:t>
            </w:r>
            <w:r w:rsidRPr="00A30E69">
              <w:rPr>
                <w:b/>
              </w:rPr>
              <w:t xml:space="preserve"> </w:t>
            </w:r>
            <w:r w:rsidRPr="00A30E69">
              <w:rPr>
                <w:b/>
                <w:color w:val="0000FF"/>
              </w:rPr>
              <w:t>S,</w:t>
            </w:r>
            <w:r w:rsidR="00905FF1" w:rsidRPr="00A30E69">
              <w:rPr>
                <w:b/>
                <w:color w:val="0000FF"/>
              </w:rPr>
              <w:t xml:space="preserve"> </w:t>
            </w:r>
            <w:r w:rsidRPr="00A30E69">
              <w:rPr>
                <w:b/>
                <w:color w:val="0000FF"/>
              </w:rPr>
              <w:t>J,</w:t>
            </w:r>
            <w:r w:rsidR="00905FF1" w:rsidRPr="00A30E69">
              <w:rPr>
                <w:b/>
                <w:color w:val="0000FF"/>
              </w:rPr>
              <w:t xml:space="preserve"> </w:t>
            </w:r>
            <w:r w:rsidRPr="00A30E69">
              <w:rPr>
                <w:b/>
                <w:color w:val="0000FF"/>
              </w:rPr>
              <w:t>P</w:t>
            </w:r>
            <w:r w:rsidR="00905FF1" w:rsidRPr="00A30E69">
              <w:rPr>
                <w:b/>
                <w:color w:val="0000FF"/>
              </w:rPr>
              <w:t xml:space="preserve">, </w:t>
            </w:r>
            <w:r w:rsidRPr="00A30E69">
              <w:rPr>
                <w:b/>
                <w:color w:val="FF0000"/>
              </w:rPr>
              <w:t>S,</w:t>
            </w:r>
            <w:r w:rsidR="00905FF1" w:rsidRPr="00A30E69">
              <w:rPr>
                <w:b/>
                <w:color w:val="FF0000"/>
              </w:rPr>
              <w:t xml:space="preserve"> </w:t>
            </w:r>
            <w:r w:rsidRPr="00A30E69">
              <w:rPr>
                <w:b/>
                <w:color w:val="FF0000"/>
              </w:rPr>
              <w:t>J,</w:t>
            </w:r>
            <w:r w:rsidR="00905FF1" w:rsidRPr="00A30E69">
              <w:rPr>
                <w:b/>
                <w:color w:val="FF0000"/>
              </w:rPr>
              <w:t xml:space="preserve"> </w:t>
            </w:r>
            <w:r w:rsidRPr="00A30E69">
              <w:rPr>
                <w:b/>
                <w:color w:val="FF0000"/>
              </w:rPr>
              <w:t>P</w:t>
            </w:r>
            <w:r w:rsidR="00905FF1" w:rsidRPr="00A30E69">
              <w:rPr>
                <w:b/>
                <w:color w:val="FF0000"/>
              </w:rPr>
              <w:t>,</w:t>
            </w:r>
            <w:r w:rsidRPr="00A30E69">
              <w:rPr>
                <w:b/>
                <w:color w:val="FF0000"/>
              </w:rPr>
              <w:t xml:space="preserve"> </w:t>
            </w:r>
            <w:r w:rsidRPr="00A30E69">
              <w:rPr>
                <w:b/>
                <w:color w:val="800000"/>
              </w:rPr>
              <w:t>S,</w:t>
            </w:r>
            <w:r w:rsidR="00905FF1" w:rsidRPr="00A30E69">
              <w:rPr>
                <w:b/>
                <w:color w:val="800000"/>
              </w:rPr>
              <w:t xml:space="preserve"> </w:t>
            </w:r>
            <w:r w:rsidRPr="00A30E69">
              <w:rPr>
                <w:b/>
                <w:color w:val="800000"/>
              </w:rPr>
              <w:t>J</w:t>
            </w:r>
          </w:p>
        </w:tc>
        <w:tc>
          <w:tcPr>
            <w:tcW w:w="2545" w:type="dxa"/>
            <w:vAlign w:val="center"/>
          </w:tcPr>
          <w:p w:rsidR="002D2080" w:rsidRPr="00A30E69" w:rsidRDefault="002D2080" w:rsidP="00ED438B">
            <w:pPr>
              <w:ind w:firstLine="48"/>
              <w:jc w:val="left"/>
              <w:rPr>
                <w:b/>
              </w:rPr>
            </w:pPr>
          </w:p>
        </w:tc>
      </w:tr>
      <w:tr w:rsidR="002D2080" w:rsidRPr="00A30E69" w:rsidTr="00075AB4">
        <w:trPr>
          <w:trHeight w:val="181"/>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Přírodověda </w:t>
            </w:r>
          </w:p>
        </w:tc>
        <w:tc>
          <w:tcPr>
            <w:tcW w:w="2693" w:type="dxa"/>
            <w:vAlign w:val="center"/>
          </w:tcPr>
          <w:p w:rsidR="002D2080" w:rsidRPr="00A30E69" w:rsidRDefault="002D2080" w:rsidP="00ED438B">
            <w:pPr>
              <w:ind w:firstLine="48"/>
              <w:jc w:val="left"/>
              <w:rPr>
                <w:b/>
              </w:rPr>
            </w:pPr>
            <w:r w:rsidRPr="00A30E69">
              <w:rPr>
                <w:b/>
                <w:color w:val="FFC000"/>
              </w:rPr>
              <w:t>S,</w:t>
            </w:r>
            <w:r w:rsidR="00905FF1" w:rsidRPr="00A30E69">
              <w:rPr>
                <w:b/>
                <w:color w:val="FFC000"/>
              </w:rPr>
              <w:t xml:space="preserve"> </w:t>
            </w:r>
            <w:r w:rsidRPr="00A30E69">
              <w:rPr>
                <w:b/>
                <w:color w:val="FFC000"/>
              </w:rPr>
              <w:t>J</w:t>
            </w:r>
            <w:r w:rsidR="00905FF1" w:rsidRPr="00A30E69">
              <w:rPr>
                <w:b/>
                <w:color w:val="FFC000"/>
              </w:rPr>
              <w:t>,</w:t>
            </w:r>
            <w:r w:rsidRPr="00A30E69">
              <w:rPr>
                <w:b/>
                <w:color w:val="FFC000"/>
              </w:rPr>
              <w:t xml:space="preserve"> </w:t>
            </w:r>
            <w:r w:rsidRPr="00A30E69">
              <w:rPr>
                <w:b/>
                <w:color w:val="008000"/>
              </w:rPr>
              <w:t>S,</w:t>
            </w:r>
            <w:r w:rsidR="00905FF1" w:rsidRPr="00A30E69">
              <w:rPr>
                <w:b/>
                <w:color w:val="008000"/>
              </w:rPr>
              <w:t xml:space="preserve"> </w:t>
            </w:r>
            <w:r w:rsidRPr="00A30E69">
              <w:rPr>
                <w:b/>
                <w:color w:val="008000"/>
              </w:rPr>
              <w:t>P</w:t>
            </w:r>
            <w:r w:rsidR="00905FF1" w:rsidRPr="00A30E69">
              <w:rPr>
                <w:b/>
                <w:color w:val="008000"/>
              </w:rPr>
              <w:t>,</w:t>
            </w:r>
            <w:r w:rsidRPr="00A30E69">
              <w:rPr>
                <w:b/>
                <w:color w:val="008000"/>
              </w:rPr>
              <w:t xml:space="preserve"> </w:t>
            </w:r>
            <w:r w:rsidRPr="00A30E69">
              <w:rPr>
                <w:b/>
                <w:color w:val="0000FF"/>
              </w:rPr>
              <w:t>S,</w:t>
            </w:r>
            <w:r w:rsidR="00905FF1" w:rsidRPr="00A30E69">
              <w:rPr>
                <w:b/>
                <w:color w:val="0000FF"/>
              </w:rPr>
              <w:t xml:space="preserve"> </w:t>
            </w:r>
            <w:r w:rsidRPr="00A30E69">
              <w:rPr>
                <w:b/>
                <w:color w:val="0000FF"/>
              </w:rPr>
              <w:t xml:space="preserve">J, </w:t>
            </w:r>
            <w:r w:rsidR="00905FF1" w:rsidRPr="00A30E69">
              <w:rPr>
                <w:b/>
                <w:color w:val="FF0000"/>
              </w:rPr>
              <w:t>S</w:t>
            </w:r>
            <w:r w:rsidRPr="00A30E69">
              <w:rPr>
                <w:b/>
                <w:color w:val="FF0000"/>
              </w:rPr>
              <w:t>,</w:t>
            </w:r>
            <w:r w:rsidR="00905FF1" w:rsidRPr="00A30E69">
              <w:rPr>
                <w:b/>
                <w:color w:val="FF0000"/>
              </w:rPr>
              <w:t xml:space="preserve"> </w:t>
            </w:r>
            <w:r w:rsidRPr="00A30E69">
              <w:rPr>
                <w:b/>
                <w:color w:val="FF0000"/>
              </w:rPr>
              <w:t>P</w:t>
            </w:r>
          </w:p>
        </w:tc>
        <w:tc>
          <w:tcPr>
            <w:tcW w:w="2545" w:type="dxa"/>
            <w:vAlign w:val="center"/>
          </w:tcPr>
          <w:p w:rsidR="002D2080" w:rsidRPr="00A30E69" w:rsidRDefault="002D2080" w:rsidP="00ED438B">
            <w:pPr>
              <w:ind w:firstLine="48"/>
              <w:jc w:val="left"/>
            </w:pPr>
          </w:p>
        </w:tc>
      </w:tr>
      <w:tr w:rsidR="002D2080" w:rsidRPr="00A30E69" w:rsidTr="00075AB4">
        <w:trPr>
          <w:trHeight w:val="375"/>
        </w:trPr>
        <w:tc>
          <w:tcPr>
            <w:tcW w:w="2132" w:type="dxa"/>
            <w:vMerge w:val="restart"/>
            <w:vAlign w:val="center"/>
          </w:tcPr>
          <w:p w:rsidR="002D2080" w:rsidRPr="00A30E69" w:rsidRDefault="002D2080" w:rsidP="00ED438B">
            <w:pPr>
              <w:pStyle w:val="textvtabulce"/>
            </w:pPr>
            <w:r w:rsidRPr="00A30E69">
              <w:t>Člověk</w:t>
            </w:r>
            <w:r w:rsidR="00E55BB1" w:rsidRPr="00A30E69">
              <w:t xml:space="preserve"> a </w:t>
            </w:r>
            <w:r w:rsidRPr="00A30E69">
              <w:t xml:space="preserve">společnost </w:t>
            </w:r>
          </w:p>
        </w:tc>
        <w:tc>
          <w:tcPr>
            <w:tcW w:w="2410" w:type="dxa"/>
            <w:vAlign w:val="center"/>
          </w:tcPr>
          <w:p w:rsidR="002D2080" w:rsidRPr="00A30E69" w:rsidRDefault="002D2080" w:rsidP="00ED438B">
            <w:pPr>
              <w:pStyle w:val="textvtabulce"/>
            </w:pPr>
            <w:r w:rsidRPr="00A30E69">
              <w:t xml:space="preserve">Dějepis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color w:val="00B050"/>
              </w:rPr>
              <w:t>S,</w:t>
            </w:r>
            <w:r w:rsidR="00905FF1" w:rsidRPr="00A30E69">
              <w:rPr>
                <w:b/>
                <w:color w:val="00B050"/>
              </w:rPr>
              <w:t xml:space="preserve"> J, </w:t>
            </w:r>
            <w:r w:rsidRPr="00A30E69">
              <w:rPr>
                <w:b/>
                <w:color w:val="00B050"/>
              </w:rPr>
              <w:t>P</w:t>
            </w:r>
            <w:r w:rsidR="00905FF1" w:rsidRPr="00A30E69">
              <w:rPr>
                <w:b/>
                <w:color w:val="00B050"/>
              </w:rPr>
              <w:t>,</w:t>
            </w:r>
            <w:r w:rsidRPr="00A30E69">
              <w:rPr>
                <w:b/>
                <w:color w:val="00B050"/>
              </w:rPr>
              <w:t xml:space="preserve"> </w:t>
            </w:r>
            <w:r w:rsidRPr="00A30E69">
              <w:rPr>
                <w:b/>
              </w:rPr>
              <w:t>S,</w:t>
            </w:r>
            <w:r w:rsidR="00905FF1" w:rsidRPr="00A30E69">
              <w:rPr>
                <w:b/>
              </w:rPr>
              <w:t xml:space="preserve"> </w:t>
            </w:r>
            <w:r w:rsidRPr="00A30E69">
              <w:rPr>
                <w:b/>
              </w:rPr>
              <w:t>J,</w:t>
            </w:r>
            <w:r w:rsidR="00905FF1" w:rsidRPr="00A30E69">
              <w:rPr>
                <w:b/>
              </w:rPr>
              <w:t xml:space="preserve"> </w:t>
            </w:r>
            <w:r w:rsidRPr="00A30E69">
              <w:rPr>
                <w:b/>
              </w:rPr>
              <w:t>P</w:t>
            </w:r>
            <w:r w:rsidR="00905FF1" w:rsidRPr="00A30E69">
              <w:rPr>
                <w:b/>
              </w:rPr>
              <w:t>,</w:t>
            </w:r>
            <w:r w:rsidRPr="00A30E69">
              <w:rPr>
                <w:b/>
              </w:rPr>
              <w:t xml:space="preserve"> </w:t>
            </w:r>
            <w:r w:rsidRPr="00A30E69">
              <w:rPr>
                <w:b/>
                <w:color w:val="0000FF"/>
              </w:rPr>
              <w:t>S,</w:t>
            </w:r>
            <w:r w:rsidR="00905FF1" w:rsidRPr="00A30E69">
              <w:rPr>
                <w:b/>
                <w:color w:val="0000FF"/>
              </w:rPr>
              <w:t xml:space="preserve"> </w:t>
            </w:r>
            <w:r w:rsidRPr="00A30E69">
              <w:rPr>
                <w:b/>
                <w:color w:val="0000FF"/>
              </w:rPr>
              <w:t>J</w:t>
            </w:r>
            <w:r w:rsidR="00905FF1" w:rsidRPr="00A30E69">
              <w:rPr>
                <w:b/>
                <w:color w:val="0000FF"/>
              </w:rPr>
              <w:t xml:space="preserve">, </w:t>
            </w:r>
            <w:r w:rsidRPr="00A30E69">
              <w:rPr>
                <w:b/>
                <w:color w:val="FF0000"/>
              </w:rPr>
              <w:t>S,</w:t>
            </w:r>
            <w:r w:rsidR="00905FF1" w:rsidRPr="00A30E69">
              <w:rPr>
                <w:b/>
                <w:color w:val="FF0000"/>
              </w:rPr>
              <w:t xml:space="preserve"> </w:t>
            </w:r>
            <w:r w:rsidRPr="00A30E69">
              <w:rPr>
                <w:b/>
                <w:color w:val="FF0000"/>
              </w:rPr>
              <w:t>J</w:t>
            </w:r>
            <w:r w:rsidR="00905FF1" w:rsidRPr="00A30E69">
              <w:rPr>
                <w:b/>
                <w:color w:val="FF0000"/>
              </w:rPr>
              <w:t>,</w:t>
            </w:r>
            <w:r w:rsidRPr="00A30E69">
              <w:rPr>
                <w:b/>
                <w:color w:val="FF0000"/>
              </w:rPr>
              <w:t xml:space="preserve"> </w:t>
            </w:r>
            <w:r w:rsidRPr="00A30E69">
              <w:rPr>
                <w:b/>
                <w:color w:val="800000"/>
              </w:rPr>
              <w:t>S,</w:t>
            </w:r>
            <w:r w:rsidR="00905FF1" w:rsidRPr="00A30E69">
              <w:rPr>
                <w:b/>
                <w:color w:val="800000"/>
              </w:rPr>
              <w:t xml:space="preserve"> </w:t>
            </w:r>
            <w:r w:rsidRPr="00A30E69">
              <w:rPr>
                <w:b/>
                <w:color w:val="800000"/>
              </w:rPr>
              <w:t>J</w:t>
            </w:r>
          </w:p>
        </w:tc>
      </w:tr>
      <w:tr w:rsidR="002D2080" w:rsidRPr="00A30E69" w:rsidTr="00075AB4">
        <w:trPr>
          <w:trHeight w:val="549"/>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503719" w:rsidP="00ED438B">
            <w:pPr>
              <w:pStyle w:val="textvtabulce"/>
            </w:pPr>
            <w:r w:rsidRPr="00A30E69">
              <w:t>Občanská výchova</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905FF1">
            <w:pPr>
              <w:ind w:firstLine="0"/>
              <w:jc w:val="left"/>
              <w:rPr>
                <w:b/>
              </w:rPr>
            </w:pPr>
            <w:r w:rsidRPr="00A30E69">
              <w:rPr>
                <w:b/>
                <w:color w:val="008000"/>
              </w:rPr>
              <w:t>S,</w:t>
            </w:r>
            <w:r w:rsidR="00905FF1" w:rsidRPr="00A30E69">
              <w:rPr>
                <w:b/>
                <w:color w:val="008000"/>
              </w:rPr>
              <w:t xml:space="preserve"> </w:t>
            </w:r>
            <w:r w:rsidRPr="00A30E69">
              <w:rPr>
                <w:b/>
                <w:color w:val="008000"/>
              </w:rPr>
              <w:t>J,</w:t>
            </w:r>
            <w:r w:rsidR="00905FF1" w:rsidRPr="00A30E69">
              <w:rPr>
                <w:b/>
                <w:color w:val="008000"/>
              </w:rPr>
              <w:t xml:space="preserve"> </w:t>
            </w:r>
            <w:r w:rsidRPr="00A30E69">
              <w:rPr>
                <w:b/>
                <w:color w:val="008000"/>
              </w:rPr>
              <w:t>P</w:t>
            </w:r>
            <w:r w:rsidR="00905FF1" w:rsidRPr="00A30E69">
              <w:rPr>
                <w:b/>
                <w:color w:val="008000"/>
              </w:rPr>
              <w:t xml:space="preserve">, </w:t>
            </w:r>
            <w:r w:rsidRPr="00A30E69">
              <w:rPr>
                <w:b/>
              </w:rPr>
              <w:t>S,</w:t>
            </w:r>
            <w:r w:rsidR="00905FF1" w:rsidRPr="00A30E69">
              <w:rPr>
                <w:b/>
              </w:rPr>
              <w:t xml:space="preserve"> </w:t>
            </w:r>
            <w:r w:rsidRPr="00A30E69">
              <w:rPr>
                <w:b/>
              </w:rPr>
              <w:t>J,</w:t>
            </w:r>
            <w:r w:rsidR="00905FF1" w:rsidRPr="00A30E69">
              <w:rPr>
                <w:b/>
              </w:rPr>
              <w:t xml:space="preserve"> </w:t>
            </w:r>
            <w:r w:rsidRPr="00A30E69">
              <w:rPr>
                <w:b/>
              </w:rPr>
              <w:t>P</w:t>
            </w:r>
            <w:r w:rsidR="00905FF1" w:rsidRPr="00A30E69">
              <w:rPr>
                <w:b/>
              </w:rPr>
              <w:t>,</w:t>
            </w:r>
            <w:r w:rsidRPr="00A30E69">
              <w:rPr>
                <w:b/>
              </w:rPr>
              <w:t xml:space="preserve"> </w:t>
            </w:r>
            <w:r w:rsidRPr="00A30E69">
              <w:rPr>
                <w:b/>
                <w:color w:val="0000FF"/>
              </w:rPr>
              <w:t>S,</w:t>
            </w:r>
            <w:r w:rsidR="00905FF1" w:rsidRPr="00A30E69">
              <w:rPr>
                <w:b/>
                <w:color w:val="0000FF"/>
              </w:rPr>
              <w:t xml:space="preserve"> </w:t>
            </w:r>
            <w:r w:rsidRPr="00A30E69">
              <w:rPr>
                <w:b/>
                <w:color w:val="0000FF"/>
              </w:rPr>
              <w:t>J</w:t>
            </w:r>
            <w:r w:rsidR="009E7921" w:rsidRPr="00A30E69">
              <w:rPr>
                <w:b/>
                <w:color w:val="0000FF"/>
              </w:rPr>
              <w:t>,</w:t>
            </w:r>
            <w:r w:rsidRPr="00A30E69">
              <w:rPr>
                <w:b/>
                <w:color w:val="0000FF"/>
              </w:rPr>
              <w:t xml:space="preserve"> </w:t>
            </w:r>
            <w:r w:rsidRPr="00A30E69">
              <w:rPr>
                <w:b/>
                <w:color w:val="FF0000"/>
              </w:rPr>
              <w:t>S,</w:t>
            </w:r>
            <w:r w:rsidR="00905FF1" w:rsidRPr="00A30E69">
              <w:rPr>
                <w:b/>
                <w:color w:val="FF0000"/>
              </w:rPr>
              <w:t xml:space="preserve"> </w:t>
            </w:r>
            <w:r w:rsidRPr="00A30E69">
              <w:rPr>
                <w:b/>
                <w:color w:val="FF0000"/>
              </w:rPr>
              <w:t>J,</w:t>
            </w:r>
            <w:r w:rsidR="00905FF1" w:rsidRPr="00A30E69">
              <w:rPr>
                <w:b/>
                <w:color w:val="FF0000"/>
              </w:rPr>
              <w:t xml:space="preserve"> </w:t>
            </w:r>
            <w:r w:rsidRPr="00A30E69">
              <w:rPr>
                <w:b/>
                <w:color w:val="FF0000"/>
              </w:rPr>
              <w:t>P,</w:t>
            </w:r>
            <w:r w:rsidR="009E7921" w:rsidRPr="00A30E69">
              <w:rPr>
                <w:b/>
                <w:color w:val="FF0000"/>
              </w:rPr>
              <w:t xml:space="preserve"> </w:t>
            </w:r>
            <w:r w:rsidRPr="00A30E69">
              <w:rPr>
                <w:b/>
                <w:color w:val="FF0000"/>
              </w:rPr>
              <w:t>B</w:t>
            </w:r>
            <w:r w:rsidR="00905FF1" w:rsidRPr="00A30E69">
              <w:rPr>
                <w:b/>
                <w:color w:val="FF0000"/>
              </w:rPr>
              <w:t>,</w:t>
            </w:r>
            <w:r w:rsidRPr="00A30E69">
              <w:rPr>
                <w:b/>
                <w:color w:val="FF0000"/>
              </w:rPr>
              <w:t xml:space="preserve"> </w:t>
            </w:r>
            <w:r w:rsidRPr="00A30E69">
              <w:rPr>
                <w:b/>
                <w:color w:val="993300"/>
              </w:rPr>
              <w:t>S,</w:t>
            </w:r>
            <w:r w:rsidR="00905FF1" w:rsidRPr="00A30E69">
              <w:rPr>
                <w:b/>
                <w:color w:val="993300"/>
              </w:rPr>
              <w:t xml:space="preserve"> </w:t>
            </w:r>
            <w:r w:rsidRPr="00A30E69">
              <w:rPr>
                <w:b/>
                <w:color w:val="993300"/>
              </w:rPr>
              <w:t>J</w:t>
            </w:r>
          </w:p>
        </w:tc>
      </w:tr>
      <w:tr w:rsidR="002D2080" w:rsidRPr="00A30E69" w:rsidTr="00075AB4">
        <w:trPr>
          <w:trHeight w:val="50"/>
        </w:trPr>
        <w:tc>
          <w:tcPr>
            <w:tcW w:w="2132" w:type="dxa"/>
            <w:vMerge w:val="restart"/>
            <w:vAlign w:val="center"/>
          </w:tcPr>
          <w:p w:rsidR="002D2080" w:rsidRPr="00A30E69" w:rsidRDefault="002D2080" w:rsidP="00ED438B">
            <w:pPr>
              <w:pStyle w:val="textvtabulce"/>
            </w:pPr>
            <w:r w:rsidRPr="00A30E69">
              <w:t>Člověk</w:t>
            </w:r>
            <w:r w:rsidR="00E55BB1" w:rsidRPr="00A30E69">
              <w:t xml:space="preserve"> a </w:t>
            </w:r>
            <w:r w:rsidRPr="00A30E69">
              <w:t xml:space="preserve">příroda </w:t>
            </w:r>
          </w:p>
        </w:tc>
        <w:tc>
          <w:tcPr>
            <w:tcW w:w="2410" w:type="dxa"/>
            <w:vAlign w:val="center"/>
          </w:tcPr>
          <w:p w:rsidR="002D2080" w:rsidRPr="00A30E69" w:rsidRDefault="002D2080" w:rsidP="00ED438B">
            <w:pPr>
              <w:pStyle w:val="textvtabulce"/>
            </w:pPr>
            <w:r w:rsidRPr="00A30E69">
              <w:t xml:space="preserve">Fyzika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color w:val="FF6600"/>
              </w:rPr>
              <w:t>S,</w:t>
            </w:r>
            <w:r w:rsidR="009E7921" w:rsidRPr="00A30E69">
              <w:rPr>
                <w:b/>
                <w:color w:val="FF6600"/>
              </w:rPr>
              <w:t xml:space="preserve"> </w:t>
            </w:r>
            <w:r w:rsidRPr="00A30E69">
              <w:rPr>
                <w:b/>
                <w:color w:val="FF6600"/>
              </w:rPr>
              <w:t>J</w:t>
            </w:r>
            <w:r w:rsidR="009E7921" w:rsidRPr="00A30E69">
              <w:rPr>
                <w:b/>
                <w:color w:val="FF6600"/>
              </w:rPr>
              <w:t>,</w:t>
            </w:r>
            <w:r w:rsidRPr="00A30E69">
              <w:rPr>
                <w:b/>
                <w:color w:val="FF6600"/>
              </w:rPr>
              <w:t xml:space="preserve"> </w:t>
            </w:r>
            <w:r w:rsidRPr="00A30E69">
              <w:rPr>
                <w:b/>
              </w:rPr>
              <w:t>S,</w:t>
            </w:r>
            <w:r w:rsidR="009E7921" w:rsidRPr="00A30E69">
              <w:rPr>
                <w:b/>
              </w:rPr>
              <w:t xml:space="preserve"> </w:t>
            </w:r>
            <w:r w:rsidRPr="00A30E69">
              <w:rPr>
                <w:b/>
              </w:rPr>
              <w:t xml:space="preserve">J </w:t>
            </w:r>
          </w:p>
        </w:tc>
      </w:tr>
      <w:tr w:rsidR="002D2080" w:rsidRPr="00A30E69" w:rsidTr="00075AB4">
        <w:trPr>
          <w:trHeight w:val="54"/>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Chemie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color w:val="FF6600"/>
              </w:rPr>
              <w:t>S,</w:t>
            </w:r>
            <w:r w:rsidR="009E7921" w:rsidRPr="00A30E69">
              <w:rPr>
                <w:b/>
                <w:color w:val="FF6600"/>
              </w:rPr>
              <w:t xml:space="preserve"> </w:t>
            </w:r>
            <w:r w:rsidRPr="00A30E69">
              <w:rPr>
                <w:b/>
                <w:color w:val="FF6600"/>
              </w:rPr>
              <w:t>J</w:t>
            </w:r>
            <w:r w:rsidR="009E7921" w:rsidRPr="00A30E69">
              <w:rPr>
                <w:b/>
                <w:color w:val="FF6600"/>
              </w:rPr>
              <w:t>,</w:t>
            </w:r>
            <w:r w:rsidRPr="00A30E69">
              <w:rPr>
                <w:b/>
                <w:color w:val="FF6600"/>
              </w:rPr>
              <w:t xml:space="preserve"> </w:t>
            </w:r>
            <w:r w:rsidRPr="00A30E69">
              <w:rPr>
                <w:b/>
              </w:rPr>
              <w:t>S,</w:t>
            </w:r>
            <w:r w:rsidR="009E7921" w:rsidRPr="00A30E69">
              <w:rPr>
                <w:b/>
              </w:rPr>
              <w:t xml:space="preserve"> </w:t>
            </w:r>
            <w:r w:rsidRPr="00A30E69">
              <w:rPr>
                <w:b/>
              </w:rPr>
              <w:t xml:space="preserve">J </w:t>
            </w:r>
          </w:p>
        </w:tc>
      </w:tr>
      <w:tr w:rsidR="002D2080" w:rsidRPr="00A30E69" w:rsidTr="00075AB4">
        <w:trPr>
          <w:trHeight w:val="195"/>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Přírodopis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rPr>
              <w:t>S,</w:t>
            </w:r>
            <w:r w:rsidR="009E7921" w:rsidRPr="00A30E69">
              <w:rPr>
                <w:b/>
              </w:rPr>
              <w:t xml:space="preserve"> </w:t>
            </w:r>
            <w:r w:rsidRPr="00A30E69">
              <w:rPr>
                <w:b/>
              </w:rPr>
              <w:t>J</w:t>
            </w:r>
            <w:r w:rsidR="009E7921" w:rsidRPr="00A30E69">
              <w:rPr>
                <w:b/>
              </w:rPr>
              <w:t>,</w:t>
            </w:r>
            <w:r w:rsidRPr="00A30E69">
              <w:rPr>
                <w:b/>
              </w:rPr>
              <w:t xml:space="preserve"> </w:t>
            </w:r>
            <w:r w:rsidRPr="00A30E69">
              <w:rPr>
                <w:b/>
                <w:color w:val="0000FF"/>
              </w:rPr>
              <w:t>S,</w:t>
            </w:r>
            <w:r w:rsidR="009E7921" w:rsidRPr="00A30E69">
              <w:rPr>
                <w:b/>
                <w:color w:val="0000FF"/>
              </w:rPr>
              <w:t xml:space="preserve"> </w:t>
            </w:r>
            <w:r w:rsidRPr="00A30E69">
              <w:rPr>
                <w:b/>
                <w:color w:val="0000FF"/>
              </w:rPr>
              <w:t>J</w:t>
            </w:r>
            <w:r w:rsidR="009E7921" w:rsidRPr="00A30E69">
              <w:rPr>
                <w:b/>
                <w:color w:val="0000FF"/>
              </w:rPr>
              <w:t>,</w:t>
            </w:r>
            <w:r w:rsidRPr="00A30E69">
              <w:rPr>
                <w:b/>
                <w:color w:val="0000FF"/>
              </w:rPr>
              <w:t xml:space="preserve"> </w:t>
            </w:r>
            <w:r w:rsidRPr="00A30E69">
              <w:rPr>
                <w:b/>
                <w:color w:val="FF0000"/>
              </w:rPr>
              <w:t>S,</w:t>
            </w:r>
            <w:r w:rsidR="009E7921" w:rsidRPr="00A30E69">
              <w:rPr>
                <w:b/>
                <w:color w:val="FF0000"/>
              </w:rPr>
              <w:t xml:space="preserve"> </w:t>
            </w:r>
            <w:r w:rsidRPr="00A30E69">
              <w:rPr>
                <w:b/>
                <w:color w:val="FF0000"/>
              </w:rPr>
              <w:t>J,</w:t>
            </w:r>
            <w:r w:rsidR="009E7921" w:rsidRPr="00A30E69">
              <w:rPr>
                <w:b/>
                <w:color w:val="FF0000"/>
              </w:rPr>
              <w:t xml:space="preserve"> </w:t>
            </w:r>
            <w:r w:rsidRPr="00A30E69">
              <w:rPr>
                <w:b/>
                <w:color w:val="FF0000"/>
              </w:rPr>
              <w:t>P,</w:t>
            </w:r>
            <w:r w:rsidR="009E7921" w:rsidRPr="00A30E69">
              <w:rPr>
                <w:b/>
                <w:color w:val="FF0000"/>
              </w:rPr>
              <w:t xml:space="preserve"> </w:t>
            </w:r>
            <w:r w:rsidRPr="00A30E69">
              <w:rPr>
                <w:b/>
                <w:color w:val="FF0000"/>
              </w:rPr>
              <w:t xml:space="preserve">B </w:t>
            </w:r>
          </w:p>
        </w:tc>
      </w:tr>
      <w:tr w:rsidR="002D2080" w:rsidRPr="00A30E69" w:rsidTr="00075AB4">
        <w:trPr>
          <w:trHeight w:val="446"/>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Zeměpis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color w:val="008000"/>
              </w:rPr>
              <w:t>S,</w:t>
            </w:r>
            <w:r w:rsidR="009E7921" w:rsidRPr="00A30E69">
              <w:rPr>
                <w:b/>
                <w:color w:val="008000"/>
              </w:rPr>
              <w:t xml:space="preserve"> </w:t>
            </w:r>
            <w:r w:rsidRPr="00A30E69">
              <w:rPr>
                <w:b/>
                <w:color w:val="008000"/>
              </w:rPr>
              <w:t>J,</w:t>
            </w:r>
            <w:r w:rsidR="009E7921" w:rsidRPr="00A30E69">
              <w:rPr>
                <w:b/>
                <w:color w:val="008000"/>
              </w:rPr>
              <w:t xml:space="preserve"> </w:t>
            </w:r>
            <w:r w:rsidRPr="00A30E69">
              <w:rPr>
                <w:b/>
                <w:color w:val="008000"/>
              </w:rPr>
              <w:t>P</w:t>
            </w:r>
            <w:r w:rsidR="009E7921" w:rsidRPr="00A30E69">
              <w:rPr>
                <w:b/>
                <w:color w:val="008000"/>
              </w:rPr>
              <w:t>,</w:t>
            </w:r>
            <w:r w:rsidRPr="00A30E69">
              <w:rPr>
                <w:b/>
                <w:color w:val="008000"/>
              </w:rPr>
              <w:t xml:space="preserve"> </w:t>
            </w:r>
            <w:r w:rsidRPr="00A30E69">
              <w:rPr>
                <w:b/>
              </w:rPr>
              <w:t>S,</w:t>
            </w:r>
            <w:r w:rsidR="009E7921" w:rsidRPr="00A30E69">
              <w:rPr>
                <w:b/>
              </w:rPr>
              <w:t xml:space="preserve"> </w:t>
            </w:r>
            <w:r w:rsidRPr="00A30E69">
              <w:rPr>
                <w:b/>
              </w:rPr>
              <w:t>J,</w:t>
            </w:r>
            <w:r w:rsidR="009E7921" w:rsidRPr="00A30E69">
              <w:rPr>
                <w:b/>
              </w:rPr>
              <w:t xml:space="preserve"> </w:t>
            </w:r>
            <w:r w:rsidRPr="00A30E69">
              <w:rPr>
                <w:b/>
              </w:rPr>
              <w:t>P</w:t>
            </w:r>
            <w:r w:rsidR="009E7921" w:rsidRPr="00A30E69">
              <w:rPr>
                <w:b/>
              </w:rPr>
              <w:t>,</w:t>
            </w:r>
            <w:r w:rsidRPr="00A30E69">
              <w:rPr>
                <w:b/>
              </w:rPr>
              <w:t xml:space="preserve"> </w:t>
            </w:r>
            <w:r w:rsidRPr="00A30E69">
              <w:rPr>
                <w:b/>
                <w:color w:val="0000FF"/>
              </w:rPr>
              <w:t>S,</w:t>
            </w:r>
            <w:r w:rsidR="00431CB2" w:rsidRPr="00A30E69">
              <w:rPr>
                <w:b/>
                <w:color w:val="0000FF"/>
              </w:rPr>
              <w:t xml:space="preserve"> </w:t>
            </w:r>
            <w:r w:rsidRPr="00A30E69">
              <w:rPr>
                <w:b/>
                <w:color w:val="0000FF"/>
              </w:rPr>
              <w:t>J</w:t>
            </w:r>
            <w:r w:rsidR="009E7921" w:rsidRPr="00A30E69">
              <w:rPr>
                <w:b/>
                <w:color w:val="0000FF"/>
              </w:rPr>
              <w:t xml:space="preserve">, </w:t>
            </w:r>
            <w:r w:rsidRPr="00A30E69">
              <w:rPr>
                <w:b/>
                <w:color w:val="FF0000"/>
              </w:rPr>
              <w:t>S,</w:t>
            </w:r>
            <w:r w:rsidR="009E7921" w:rsidRPr="00A30E69">
              <w:rPr>
                <w:b/>
                <w:color w:val="FF0000"/>
              </w:rPr>
              <w:t xml:space="preserve"> </w:t>
            </w:r>
            <w:r w:rsidRPr="00A30E69">
              <w:rPr>
                <w:b/>
                <w:color w:val="FF0000"/>
              </w:rPr>
              <w:t>J,</w:t>
            </w:r>
            <w:r w:rsidR="009E7921" w:rsidRPr="00A30E69">
              <w:rPr>
                <w:b/>
                <w:color w:val="FF0000"/>
              </w:rPr>
              <w:t xml:space="preserve"> P, </w:t>
            </w:r>
            <w:r w:rsidRPr="00A30E69">
              <w:rPr>
                <w:b/>
                <w:color w:val="FF0000"/>
              </w:rPr>
              <w:t>B</w:t>
            </w:r>
          </w:p>
        </w:tc>
      </w:tr>
      <w:tr w:rsidR="002D2080" w:rsidRPr="00A30E69" w:rsidTr="00075AB4">
        <w:trPr>
          <w:trHeight w:val="373"/>
        </w:trPr>
        <w:tc>
          <w:tcPr>
            <w:tcW w:w="2132" w:type="dxa"/>
            <w:vMerge w:val="restart"/>
            <w:vAlign w:val="center"/>
          </w:tcPr>
          <w:p w:rsidR="002D2080" w:rsidRPr="00A30E69" w:rsidRDefault="002D2080" w:rsidP="00ED438B">
            <w:pPr>
              <w:pStyle w:val="textvtabulce"/>
            </w:pPr>
            <w:r w:rsidRPr="00A30E69">
              <w:t>Umění</w:t>
            </w:r>
            <w:r w:rsidR="00E55BB1" w:rsidRPr="00A30E69">
              <w:t xml:space="preserve"> a </w:t>
            </w:r>
            <w:r w:rsidRPr="00A30E69">
              <w:t xml:space="preserve">kultura </w:t>
            </w:r>
          </w:p>
        </w:tc>
        <w:tc>
          <w:tcPr>
            <w:tcW w:w="2410" w:type="dxa"/>
            <w:vAlign w:val="center"/>
          </w:tcPr>
          <w:p w:rsidR="002D2080" w:rsidRPr="00A30E69" w:rsidRDefault="002D2080" w:rsidP="00ED438B">
            <w:pPr>
              <w:pStyle w:val="textvtabulce"/>
            </w:pPr>
            <w:r w:rsidRPr="00A30E69">
              <w:t xml:space="preserve">Hudební výchova </w:t>
            </w:r>
          </w:p>
        </w:tc>
        <w:tc>
          <w:tcPr>
            <w:tcW w:w="2693" w:type="dxa"/>
            <w:vAlign w:val="center"/>
          </w:tcPr>
          <w:p w:rsidR="002D2080" w:rsidRPr="00A30E69" w:rsidRDefault="002D2080" w:rsidP="00ED438B">
            <w:pPr>
              <w:ind w:firstLine="48"/>
              <w:jc w:val="left"/>
              <w:rPr>
                <w:b/>
              </w:rPr>
            </w:pPr>
            <w:r w:rsidRPr="00A30E69">
              <w:rPr>
                <w:b/>
                <w:color w:val="FF6600"/>
              </w:rPr>
              <w:t>S</w:t>
            </w:r>
            <w:r w:rsidR="009E7921" w:rsidRPr="00A30E69">
              <w:rPr>
                <w:b/>
                <w:color w:val="FF6600"/>
              </w:rPr>
              <w:t xml:space="preserve">, </w:t>
            </w:r>
            <w:r w:rsidRPr="00A30E69">
              <w:rPr>
                <w:b/>
                <w:color w:val="008000"/>
              </w:rPr>
              <w:t>S,</w:t>
            </w:r>
            <w:r w:rsidR="009E7921" w:rsidRPr="00A30E69">
              <w:rPr>
                <w:b/>
                <w:color w:val="008000"/>
              </w:rPr>
              <w:t xml:space="preserve"> </w:t>
            </w:r>
            <w:r w:rsidRPr="00A30E69">
              <w:rPr>
                <w:b/>
                <w:color w:val="008000"/>
              </w:rPr>
              <w:t>J</w:t>
            </w:r>
            <w:r w:rsidR="009E7921" w:rsidRPr="00A30E69">
              <w:rPr>
                <w:b/>
                <w:color w:val="008000"/>
              </w:rPr>
              <w:t>,</w:t>
            </w:r>
            <w:r w:rsidRPr="00A30E69">
              <w:rPr>
                <w:b/>
                <w:color w:val="008000"/>
              </w:rPr>
              <w:t xml:space="preserve"> </w:t>
            </w:r>
            <w:r w:rsidRPr="00A30E69">
              <w:rPr>
                <w:b/>
              </w:rPr>
              <w:t>S,</w:t>
            </w:r>
            <w:r w:rsidR="009E7921" w:rsidRPr="00A30E69">
              <w:rPr>
                <w:b/>
              </w:rPr>
              <w:t xml:space="preserve"> </w:t>
            </w:r>
            <w:r w:rsidRPr="00A30E69">
              <w:rPr>
                <w:b/>
              </w:rPr>
              <w:t>J</w:t>
            </w:r>
            <w:r w:rsidR="009E7921" w:rsidRPr="00A30E69">
              <w:rPr>
                <w:b/>
              </w:rPr>
              <w:t>,</w:t>
            </w:r>
            <w:r w:rsidRPr="00A30E69">
              <w:rPr>
                <w:b/>
              </w:rPr>
              <w:t xml:space="preserve"> </w:t>
            </w:r>
            <w:r w:rsidRPr="00A30E69">
              <w:rPr>
                <w:b/>
                <w:color w:val="0000FF"/>
              </w:rPr>
              <w:t>S,</w:t>
            </w:r>
            <w:r w:rsidR="009E7921" w:rsidRPr="00A30E69">
              <w:rPr>
                <w:b/>
                <w:color w:val="0000FF"/>
              </w:rPr>
              <w:t xml:space="preserve"> </w:t>
            </w:r>
            <w:r w:rsidRPr="00A30E69">
              <w:rPr>
                <w:b/>
                <w:color w:val="0000FF"/>
              </w:rPr>
              <w:t>J</w:t>
            </w:r>
            <w:r w:rsidR="009E7921" w:rsidRPr="00A30E69">
              <w:rPr>
                <w:b/>
                <w:color w:val="0000FF"/>
              </w:rPr>
              <w:t>,</w:t>
            </w:r>
            <w:r w:rsidRPr="00A30E69">
              <w:rPr>
                <w:b/>
                <w:color w:val="0000FF"/>
              </w:rPr>
              <w:t xml:space="preserve"> </w:t>
            </w:r>
            <w:r w:rsidRPr="00A30E69">
              <w:rPr>
                <w:b/>
                <w:color w:val="800000"/>
              </w:rPr>
              <w:t>S,</w:t>
            </w:r>
            <w:r w:rsidR="009E7921" w:rsidRPr="00A30E69">
              <w:rPr>
                <w:b/>
                <w:color w:val="800000"/>
              </w:rPr>
              <w:t xml:space="preserve"> J, </w:t>
            </w:r>
            <w:r w:rsidRPr="00A30E69">
              <w:rPr>
                <w:b/>
                <w:color w:val="800000"/>
              </w:rPr>
              <w:t>B</w:t>
            </w:r>
          </w:p>
        </w:tc>
        <w:tc>
          <w:tcPr>
            <w:tcW w:w="2545" w:type="dxa"/>
            <w:vAlign w:val="center"/>
          </w:tcPr>
          <w:p w:rsidR="002D2080" w:rsidRPr="00A30E69" w:rsidRDefault="002D2080" w:rsidP="00ED438B">
            <w:pPr>
              <w:ind w:firstLine="48"/>
              <w:jc w:val="left"/>
              <w:rPr>
                <w:b/>
              </w:rPr>
            </w:pPr>
            <w:r w:rsidRPr="00A30E69">
              <w:rPr>
                <w:b/>
                <w:color w:val="008000"/>
              </w:rPr>
              <w:t>S,</w:t>
            </w:r>
            <w:r w:rsidR="009E7921" w:rsidRPr="00A30E69">
              <w:rPr>
                <w:b/>
                <w:color w:val="008000"/>
              </w:rPr>
              <w:t xml:space="preserve"> </w:t>
            </w:r>
            <w:r w:rsidRPr="00A30E69">
              <w:rPr>
                <w:b/>
                <w:color w:val="008000"/>
              </w:rPr>
              <w:t>J</w:t>
            </w:r>
            <w:r w:rsidR="009E7921" w:rsidRPr="00A30E69">
              <w:rPr>
                <w:b/>
                <w:color w:val="008000"/>
              </w:rPr>
              <w:t>,</w:t>
            </w:r>
            <w:r w:rsidRPr="00A30E69">
              <w:rPr>
                <w:b/>
                <w:color w:val="008000"/>
              </w:rPr>
              <w:t xml:space="preserve"> </w:t>
            </w:r>
            <w:r w:rsidRPr="00A30E69">
              <w:rPr>
                <w:b/>
              </w:rPr>
              <w:t>S,</w:t>
            </w:r>
            <w:r w:rsidR="009E7921" w:rsidRPr="00A30E69">
              <w:rPr>
                <w:b/>
              </w:rPr>
              <w:t xml:space="preserve"> </w:t>
            </w:r>
            <w:r w:rsidRPr="00A30E69">
              <w:rPr>
                <w:b/>
              </w:rPr>
              <w:t>J</w:t>
            </w:r>
            <w:r w:rsidR="009E7921" w:rsidRPr="00A30E69">
              <w:rPr>
                <w:b/>
              </w:rPr>
              <w:t>,</w:t>
            </w:r>
            <w:r w:rsidRPr="00A30E69">
              <w:rPr>
                <w:b/>
              </w:rPr>
              <w:t xml:space="preserve"> </w:t>
            </w:r>
            <w:r w:rsidRPr="00A30E69">
              <w:rPr>
                <w:b/>
                <w:color w:val="0000FF"/>
              </w:rPr>
              <w:t>S,</w:t>
            </w:r>
            <w:r w:rsidR="009E7921" w:rsidRPr="00A30E69">
              <w:rPr>
                <w:b/>
                <w:color w:val="0000FF"/>
              </w:rPr>
              <w:t xml:space="preserve"> </w:t>
            </w:r>
            <w:r w:rsidRPr="00A30E69">
              <w:rPr>
                <w:b/>
                <w:color w:val="0000FF"/>
              </w:rPr>
              <w:t>J</w:t>
            </w:r>
            <w:r w:rsidR="009E7921" w:rsidRPr="00A30E69">
              <w:rPr>
                <w:b/>
                <w:color w:val="0000FF"/>
              </w:rPr>
              <w:t>,</w:t>
            </w:r>
            <w:r w:rsidRPr="00A30E69">
              <w:rPr>
                <w:b/>
                <w:color w:val="0000FF"/>
              </w:rPr>
              <w:t xml:space="preserve"> </w:t>
            </w:r>
            <w:r w:rsidRPr="00A30E69">
              <w:rPr>
                <w:b/>
                <w:color w:val="FF0000"/>
              </w:rPr>
              <w:t>S,</w:t>
            </w:r>
            <w:r w:rsidR="009E7921" w:rsidRPr="00A30E69">
              <w:rPr>
                <w:b/>
                <w:color w:val="FF0000"/>
              </w:rPr>
              <w:t xml:space="preserve"> </w:t>
            </w:r>
            <w:r w:rsidRPr="00A30E69">
              <w:rPr>
                <w:b/>
                <w:color w:val="FF0000"/>
              </w:rPr>
              <w:t xml:space="preserve">J </w:t>
            </w:r>
            <w:r w:rsidRPr="00A30E69">
              <w:rPr>
                <w:b/>
                <w:color w:val="C00000"/>
              </w:rPr>
              <w:t>S,</w:t>
            </w:r>
            <w:r w:rsidR="009E7921" w:rsidRPr="00A30E69">
              <w:rPr>
                <w:b/>
                <w:color w:val="C00000"/>
              </w:rPr>
              <w:t xml:space="preserve"> J, </w:t>
            </w:r>
            <w:r w:rsidRPr="00A30E69">
              <w:rPr>
                <w:b/>
                <w:color w:val="C00000"/>
              </w:rPr>
              <w:t xml:space="preserve">B </w:t>
            </w:r>
          </w:p>
        </w:tc>
      </w:tr>
      <w:tr w:rsidR="002D2080" w:rsidRPr="00A30E69" w:rsidTr="00075AB4">
        <w:trPr>
          <w:trHeight w:val="379"/>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Výtvarná výchova </w:t>
            </w:r>
          </w:p>
        </w:tc>
        <w:tc>
          <w:tcPr>
            <w:tcW w:w="2693" w:type="dxa"/>
            <w:vAlign w:val="center"/>
          </w:tcPr>
          <w:p w:rsidR="002D2080" w:rsidRPr="00A30E69" w:rsidRDefault="009E7921" w:rsidP="00ED438B">
            <w:pPr>
              <w:ind w:firstLine="48"/>
              <w:jc w:val="left"/>
              <w:rPr>
                <w:b/>
              </w:rPr>
            </w:pPr>
            <w:r w:rsidRPr="00A30E69">
              <w:rPr>
                <w:b/>
                <w:color w:val="008000"/>
              </w:rPr>
              <w:t xml:space="preserve">S, </w:t>
            </w:r>
            <w:r w:rsidR="002D2080" w:rsidRPr="00A30E69">
              <w:rPr>
                <w:b/>
                <w:color w:val="008000"/>
              </w:rPr>
              <w:t>J</w:t>
            </w:r>
            <w:r w:rsidRPr="00A30E69">
              <w:rPr>
                <w:b/>
                <w:color w:val="008000"/>
              </w:rPr>
              <w:t>,</w:t>
            </w:r>
            <w:r w:rsidR="002D2080" w:rsidRPr="00A30E69">
              <w:rPr>
                <w:b/>
                <w:color w:val="008000"/>
              </w:rPr>
              <w:t xml:space="preserve"> </w:t>
            </w:r>
            <w:r w:rsidRPr="00A30E69">
              <w:rPr>
                <w:b/>
              </w:rPr>
              <w:t xml:space="preserve">S, </w:t>
            </w:r>
            <w:r w:rsidR="002D2080" w:rsidRPr="00A30E69">
              <w:rPr>
                <w:b/>
              </w:rPr>
              <w:t>J</w:t>
            </w:r>
            <w:r w:rsidRPr="00A30E69">
              <w:rPr>
                <w:b/>
              </w:rPr>
              <w:t>,</w:t>
            </w:r>
            <w:r w:rsidR="002D2080" w:rsidRPr="00A30E69">
              <w:rPr>
                <w:b/>
              </w:rPr>
              <w:t xml:space="preserve"> </w:t>
            </w:r>
            <w:r w:rsidR="002D2080" w:rsidRPr="00A30E69">
              <w:rPr>
                <w:b/>
                <w:color w:val="0000FF"/>
              </w:rPr>
              <w:t>S,</w:t>
            </w:r>
            <w:r w:rsidRPr="00A30E69">
              <w:rPr>
                <w:b/>
                <w:color w:val="0000FF"/>
              </w:rPr>
              <w:t xml:space="preserve"> </w:t>
            </w:r>
            <w:r w:rsidR="002D2080" w:rsidRPr="00A30E69">
              <w:rPr>
                <w:b/>
                <w:color w:val="0000FF"/>
              </w:rPr>
              <w:t>J</w:t>
            </w:r>
            <w:r w:rsidRPr="00A30E69">
              <w:rPr>
                <w:b/>
                <w:color w:val="0000FF"/>
              </w:rPr>
              <w:t>,</w:t>
            </w:r>
            <w:r w:rsidR="002D2080" w:rsidRPr="00A30E69">
              <w:rPr>
                <w:b/>
                <w:color w:val="0000FF"/>
              </w:rPr>
              <w:t xml:space="preserve"> </w:t>
            </w:r>
            <w:r w:rsidR="002D2080" w:rsidRPr="00A30E69">
              <w:rPr>
                <w:b/>
                <w:color w:val="FF0000"/>
              </w:rPr>
              <w:t>S,</w:t>
            </w:r>
            <w:r w:rsidRPr="00A30E69">
              <w:rPr>
                <w:b/>
                <w:color w:val="FF0000"/>
              </w:rPr>
              <w:t xml:space="preserve"> </w:t>
            </w:r>
            <w:r w:rsidR="002D2080" w:rsidRPr="00A30E69">
              <w:rPr>
                <w:b/>
                <w:color w:val="FF0000"/>
              </w:rPr>
              <w:t>J</w:t>
            </w:r>
            <w:r w:rsidRPr="00A30E69">
              <w:rPr>
                <w:b/>
                <w:color w:val="FF0000"/>
              </w:rPr>
              <w:t xml:space="preserve">, </w:t>
            </w:r>
            <w:r w:rsidR="002D2080" w:rsidRPr="00A30E69">
              <w:rPr>
                <w:b/>
                <w:color w:val="C00000"/>
              </w:rPr>
              <w:t>S,</w:t>
            </w:r>
            <w:r w:rsidRPr="00A30E69">
              <w:rPr>
                <w:b/>
                <w:color w:val="C00000"/>
              </w:rPr>
              <w:t xml:space="preserve"> </w:t>
            </w:r>
            <w:r w:rsidR="002D2080" w:rsidRPr="00A30E69">
              <w:rPr>
                <w:b/>
                <w:color w:val="C00000"/>
              </w:rPr>
              <w:t>J,</w:t>
            </w:r>
            <w:r w:rsidRPr="00A30E69">
              <w:rPr>
                <w:b/>
                <w:color w:val="C00000"/>
              </w:rPr>
              <w:t xml:space="preserve"> </w:t>
            </w:r>
            <w:r w:rsidR="002D2080" w:rsidRPr="00A30E69">
              <w:rPr>
                <w:b/>
                <w:color w:val="C00000"/>
              </w:rPr>
              <w:t xml:space="preserve">P </w:t>
            </w:r>
          </w:p>
        </w:tc>
        <w:tc>
          <w:tcPr>
            <w:tcW w:w="2545" w:type="dxa"/>
            <w:vAlign w:val="center"/>
          </w:tcPr>
          <w:p w:rsidR="002D2080" w:rsidRPr="00A30E69" w:rsidRDefault="009E7921" w:rsidP="00ED438B">
            <w:pPr>
              <w:ind w:firstLine="48"/>
              <w:jc w:val="left"/>
              <w:rPr>
                <w:b/>
              </w:rPr>
            </w:pPr>
            <w:r w:rsidRPr="00A30E69">
              <w:rPr>
                <w:b/>
                <w:color w:val="008000"/>
              </w:rPr>
              <w:t>S</w:t>
            </w:r>
            <w:r w:rsidR="00431CB2" w:rsidRPr="00A30E69">
              <w:rPr>
                <w:b/>
                <w:color w:val="008000"/>
              </w:rPr>
              <w:t xml:space="preserve">, </w:t>
            </w:r>
            <w:r w:rsidR="002D2080" w:rsidRPr="00A30E69">
              <w:rPr>
                <w:b/>
                <w:color w:val="008000"/>
              </w:rPr>
              <w:t>J</w:t>
            </w:r>
            <w:r w:rsidRPr="00A30E69">
              <w:rPr>
                <w:b/>
                <w:color w:val="008000"/>
              </w:rPr>
              <w:t>,</w:t>
            </w:r>
            <w:r w:rsidR="002D2080" w:rsidRPr="00A30E69">
              <w:rPr>
                <w:b/>
                <w:color w:val="008000"/>
              </w:rPr>
              <w:t xml:space="preserve"> </w:t>
            </w:r>
            <w:r w:rsidR="002D2080" w:rsidRPr="00A30E69">
              <w:rPr>
                <w:b/>
              </w:rPr>
              <w:t>S,</w:t>
            </w:r>
            <w:r w:rsidRPr="00A30E69">
              <w:rPr>
                <w:b/>
              </w:rPr>
              <w:t xml:space="preserve"> </w:t>
            </w:r>
            <w:r w:rsidR="002D2080" w:rsidRPr="00A30E69">
              <w:rPr>
                <w:b/>
              </w:rPr>
              <w:t>J,</w:t>
            </w:r>
            <w:r w:rsidRPr="00A30E69">
              <w:rPr>
                <w:b/>
              </w:rPr>
              <w:t xml:space="preserve"> </w:t>
            </w:r>
            <w:r w:rsidR="002D2080" w:rsidRPr="00A30E69">
              <w:rPr>
                <w:b/>
              </w:rPr>
              <w:t>P</w:t>
            </w:r>
            <w:r w:rsidRPr="00A30E69">
              <w:rPr>
                <w:b/>
              </w:rPr>
              <w:t xml:space="preserve">, </w:t>
            </w:r>
            <w:r w:rsidR="002D2080" w:rsidRPr="00A30E69">
              <w:rPr>
                <w:b/>
                <w:color w:val="0000FF"/>
              </w:rPr>
              <w:t>S,</w:t>
            </w:r>
            <w:r w:rsidRPr="00A30E69">
              <w:rPr>
                <w:b/>
                <w:color w:val="0000FF"/>
              </w:rPr>
              <w:t xml:space="preserve"> </w:t>
            </w:r>
            <w:r w:rsidR="002D2080" w:rsidRPr="00A30E69">
              <w:rPr>
                <w:b/>
                <w:color w:val="0000FF"/>
              </w:rPr>
              <w:t>J</w:t>
            </w:r>
            <w:r w:rsidRPr="00A30E69">
              <w:rPr>
                <w:b/>
                <w:color w:val="0000FF"/>
              </w:rPr>
              <w:t>,</w:t>
            </w:r>
            <w:r w:rsidR="002D2080" w:rsidRPr="00A30E69">
              <w:rPr>
                <w:b/>
                <w:color w:val="0000FF"/>
              </w:rPr>
              <w:t xml:space="preserve"> </w:t>
            </w:r>
            <w:r w:rsidR="002D2080" w:rsidRPr="00A30E69">
              <w:rPr>
                <w:b/>
                <w:color w:val="FF0000"/>
              </w:rPr>
              <w:t>S,</w:t>
            </w:r>
            <w:r w:rsidRPr="00A30E69">
              <w:rPr>
                <w:b/>
                <w:color w:val="FF0000"/>
              </w:rPr>
              <w:t xml:space="preserve"> P, </w:t>
            </w:r>
            <w:r w:rsidR="002D2080" w:rsidRPr="00A30E69">
              <w:rPr>
                <w:b/>
                <w:color w:val="FF0000"/>
              </w:rPr>
              <w:t>B</w:t>
            </w:r>
            <w:r w:rsidRPr="00A30E69">
              <w:rPr>
                <w:b/>
                <w:color w:val="FF0000"/>
              </w:rPr>
              <w:t>,</w:t>
            </w:r>
            <w:r w:rsidR="002D2080" w:rsidRPr="00A30E69">
              <w:rPr>
                <w:b/>
                <w:color w:val="FF0000"/>
              </w:rPr>
              <w:t xml:space="preserve"> </w:t>
            </w:r>
            <w:r w:rsidR="002D2080" w:rsidRPr="00A30E69">
              <w:rPr>
                <w:b/>
                <w:color w:val="993300"/>
              </w:rPr>
              <w:t>S,</w:t>
            </w:r>
            <w:r w:rsidRPr="00A30E69">
              <w:rPr>
                <w:b/>
                <w:color w:val="993300"/>
              </w:rPr>
              <w:t xml:space="preserve"> </w:t>
            </w:r>
            <w:r w:rsidR="002D2080" w:rsidRPr="00A30E69">
              <w:rPr>
                <w:b/>
                <w:color w:val="993300"/>
              </w:rPr>
              <w:t>J</w:t>
            </w:r>
            <w:r w:rsidRPr="00A30E69">
              <w:rPr>
                <w:b/>
                <w:color w:val="993300"/>
              </w:rPr>
              <w:t xml:space="preserve"> </w:t>
            </w:r>
          </w:p>
        </w:tc>
      </w:tr>
      <w:tr w:rsidR="002D2080" w:rsidRPr="00A30E69" w:rsidTr="00075AB4">
        <w:trPr>
          <w:trHeight w:val="485"/>
        </w:trPr>
        <w:tc>
          <w:tcPr>
            <w:tcW w:w="2132" w:type="dxa"/>
            <w:vMerge w:val="restart"/>
            <w:vAlign w:val="center"/>
          </w:tcPr>
          <w:p w:rsidR="002D2080" w:rsidRPr="00A30E69" w:rsidRDefault="002D2080" w:rsidP="00ED438B">
            <w:pPr>
              <w:pStyle w:val="textvtabulce"/>
            </w:pPr>
            <w:r w:rsidRPr="00A30E69">
              <w:t>Člověk</w:t>
            </w:r>
            <w:r w:rsidR="00E55BB1" w:rsidRPr="00A30E69">
              <w:t xml:space="preserve"> a </w:t>
            </w:r>
            <w:r w:rsidRPr="00A30E69">
              <w:t xml:space="preserve">zdraví </w:t>
            </w:r>
          </w:p>
        </w:tc>
        <w:tc>
          <w:tcPr>
            <w:tcW w:w="2410" w:type="dxa"/>
            <w:vAlign w:val="center"/>
          </w:tcPr>
          <w:p w:rsidR="002D2080" w:rsidRPr="00A30E69" w:rsidRDefault="002D2080" w:rsidP="00ED438B">
            <w:pPr>
              <w:pStyle w:val="textvtabulce"/>
            </w:pPr>
            <w:r w:rsidRPr="00A30E69">
              <w:t xml:space="preserve">Výchova ke zdraví </w:t>
            </w:r>
          </w:p>
        </w:tc>
        <w:tc>
          <w:tcPr>
            <w:tcW w:w="2693" w:type="dxa"/>
            <w:vAlign w:val="center"/>
          </w:tcPr>
          <w:p w:rsidR="002D2080" w:rsidRPr="00A30E69" w:rsidRDefault="002D2080" w:rsidP="00ED438B">
            <w:pPr>
              <w:ind w:firstLine="48"/>
              <w:jc w:val="left"/>
              <w:rPr>
                <w:b/>
              </w:rPr>
            </w:pPr>
          </w:p>
        </w:tc>
        <w:tc>
          <w:tcPr>
            <w:tcW w:w="2545" w:type="dxa"/>
            <w:vAlign w:val="center"/>
          </w:tcPr>
          <w:p w:rsidR="002D2080" w:rsidRPr="00A30E69" w:rsidRDefault="002D2080" w:rsidP="00ED438B">
            <w:pPr>
              <w:ind w:firstLine="48"/>
              <w:jc w:val="left"/>
              <w:rPr>
                <w:b/>
              </w:rPr>
            </w:pPr>
            <w:r w:rsidRPr="00A30E69">
              <w:rPr>
                <w:b/>
                <w:color w:val="FFC000"/>
              </w:rPr>
              <w:t>S,</w:t>
            </w:r>
            <w:r w:rsidR="009E7921" w:rsidRPr="00A30E69">
              <w:rPr>
                <w:b/>
                <w:color w:val="FFC000"/>
              </w:rPr>
              <w:t xml:space="preserve"> </w:t>
            </w:r>
            <w:r w:rsidRPr="00A30E69">
              <w:rPr>
                <w:b/>
                <w:color w:val="FFC000"/>
              </w:rPr>
              <w:t>J,</w:t>
            </w:r>
            <w:r w:rsidR="009E7921" w:rsidRPr="00A30E69">
              <w:rPr>
                <w:b/>
                <w:color w:val="FFC000"/>
              </w:rPr>
              <w:t xml:space="preserve"> </w:t>
            </w:r>
            <w:r w:rsidRPr="00A30E69">
              <w:rPr>
                <w:b/>
                <w:color w:val="FFC000"/>
              </w:rPr>
              <w:t>B</w:t>
            </w:r>
            <w:r w:rsidR="009E7921" w:rsidRPr="00A30E69">
              <w:rPr>
                <w:b/>
                <w:color w:val="FFC000"/>
              </w:rPr>
              <w:t>,</w:t>
            </w:r>
            <w:r w:rsidRPr="00A30E69">
              <w:rPr>
                <w:b/>
                <w:color w:val="FFC000"/>
              </w:rPr>
              <w:t xml:space="preserve"> </w:t>
            </w:r>
            <w:r w:rsidRPr="00A30E69">
              <w:rPr>
                <w:b/>
                <w:color w:val="008000"/>
              </w:rPr>
              <w:t>S,</w:t>
            </w:r>
            <w:r w:rsidR="009E7921" w:rsidRPr="00A30E69">
              <w:rPr>
                <w:b/>
                <w:color w:val="008000"/>
              </w:rPr>
              <w:t xml:space="preserve"> </w:t>
            </w:r>
            <w:r w:rsidRPr="00A30E69">
              <w:rPr>
                <w:b/>
                <w:color w:val="008000"/>
              </w:rPr>
              <w:t>J</w:t>
            </w:r>
            <w:r w:rsidR="009E7921" w:rsidRPr="00A30E69">
              <w:rPr>
                <w:b/>
                <w:color w:val="008000"/>
              </w:rPr>
              <w:t>,</w:t>
            </w:r>
            <w:r w:rsidRPr="00A30E69">
              <w:rPr>
                <w:b/>
                <w:color w:val="008000"/>
              </w:rPr>
              <w:t xml:space="preserve"> </w:t>
            </w:r>
            <w:r w:rsidRPr="00A30E69">
              <w:rPr>
                <w:b/>
              </w:rPr>
              <w:t>S,</w:t>
            </w:r>
            <w:r w:rsidR="009E7921" w:rsidRPr="00A30E69">
              <w:rPr>
                <w:b/>
              </w:rPr>
              <w:t xml:space="preserve"> </w:t>
            </w:r>
            <w:r w:rsidRPr="00A30E69">
              <w:rPr>
                <w:b/>
              </w:rPr>
              <w:t>J</w:t>
            </w:r>
            <w:r w:rsidR="009E7921" w:rsidRPr="00A30E69">
              <w:rPr>
                <w:b/>
              </w:rPr>
              <w:t>,</w:t>
            </w:r>
            <w:r w:rsidRPr="00A30E69">
              <w:rPr>
                <w:b/>
              </w:rPr>
              <w:t xml:space="preserve"> </w:t>
            </w:r>
            <w:r w:rsidRPr="00A30E69">
              <w:rPr>
                <w:b/>
                <w:color w:val="0000FF"/>
              </w:rPr>
              <w:t>S,</w:t>
            </w:r>
            <w:r w:rsidR="009E7921" w:rsidRPr="00A30E69">
              <w:rPr>
                <w:b/>
                <w:color w:val="0000FF"/>
              </w:rPr>
              <w:t xml:space="preserve"> </w:t>
            </w:r>
            <w:r w:rsidRPr="00A30E69">
              <w:rPr>
                <w:b/>
                <w:color w:val="0000FF"/>
              </w:rPr>
              <w:t>J</w:t>
            </w:r>
            <w:r w:rsidR="009E7921" w:rsidRPr="00A30E69">
              <w:rPr>
                <w:b/>
                <w:color w:val="0000FF"/>
              </w:rPr>
              <w:t xml:space="preserve">, </w:t>
            </w:r>
            <w:r w:rsidRPr="00A30E69">
              <w:rPr>
                <w:b/>
                <w:color w:val="FF0000"/>
              </w:rPr>
              <w:t>S,</w:t>
            </w:r>
            <w:r w:rsidR="009E7921" w:rsidRPr="00A30E69">
              <w:rPr>
                <w:b/>
                <w:color w:val="FF0000"/>
              </w:rPr>
              <w:t xml:space="preserve"> </w:t>
            </w:r>
            <w:r w:rsidRPr="00A30E69">
              <w:rPr>
                <w:b/>
                <w:color w:val="FF0000"/>
              </w:rPr>
              <w:t>B</w:t>
            </w:r>
            <w:r w:rsidR="009E7921" w:rsidRPr="00A30E69">
              <w:rPr>
                <w:b/>
                <w:color w:val="FF0000"/>
              </w:rPr>
              <w:t>,</w:t>
            </w:r>
            <w:r w:rsidRPr="00A30E69">
              <w:rPr>
                <w:b/>
                <w:color w:val="FF0000"/>
              </w:rPr>
              <w:t xml:space="preserve"> </w:t>
            </w:r>
            <w:r w:rsidRPr="00A30E69">
              <w:rPr>
                <w:b/>
                <w:color w:val="993300"/>
              </w:rPr>
              <w:t>S,</w:t>
            </w:r>
            <w:r w:rsidR="009E7921" w:rsidRPr="00A30E69">
              <w:rPr>
                <w:b/>
                <w:color w:val="993300"/>
              </w:rPr>
              <w:t xml:space="preserve"> </w:t>
            </w:r>
            <w:r w:rsidRPr="00A30E69">
              <w:rPr>
                <w:b/>
                <w:color w:val="993300"/>
              </w:rPr>
              <w:t>J</w:t>
            </w:r>
          </w:p>
        </w:tc>
      </w:tr>
      <w:tr w:rsidR="002D2080" w:rsidRPr="00A30E69" w:rsidTr="00075AB4">
        <w:trPr>
          <w:trHeight w:val="302"/>
        </w:trPr>
        <w:tc>
          <w:tcPr>
            <w:tcW w:w="2132" w:type="dxa"/>
            <w:vMerge/>
            <w:vAlign w:val="center"/>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Tělesná výchova</w:t>
            </w:r>
          </w:p>
        </w:tc>
        <w:tc>
          <w:tcPr>
            <w:tcW w:w="2693" w:type="dxa"/>
            <w:vAlign w:val="center"/>
          </w:tcPr>
          <w:p w:rsidR="002D2080" w:rsidRPr="00A30E69" w:rsidRDefault="009E7921" w:rsidP="00ED438B">
            <w:pPr>
              <w:ind w:firstLine="48"/>
              <w:jc w:val="left"/>
              <w:rPr>
                <w:b/>
              </w:rPr>
            </w:pPr>
            <w:r w:rsidRPr="00A30E69">
              <w:rPr>
                <w:b/>
                <w:color w:val="008000"/>
              </w:rPr>
              <w:t xml:space="preserve">S, </w:t>
            </w:r>
            <w:r w:rsidR="002D2080" w:rsidRPr="00A30E69">
              <w:rPr>
                <w:b/>
                <w:color w:val="008000"/>
              </w:rPr>
              <w:t>J</w:t>
            </w:r>
            <w:r w:rsidRPr="00A30E69">
              <w:rPr>
                <w:b/>
                <w:color w:val="008000"/>
              </w:rPr>
              <w:t>,</w:t>
            </w:r>
            <w:r w:rsidR="002D2080" w:rsidRPr="00A30E69">
              <w:rPr>
                <w:b/>
                <w:color w:val="008000"/>
              </w:rPr>
              <w:t xml:space="preserve"> </w:t>
            </w:r>
            <w:r w:rsidR="002D2080" w:rsidRPr="00A30E69">
              <w:rPr>
                <w:b/>
              </w:rPr>
              <w:t>S,</w:t>
            </w:r>
            <w:r w:rsidRPr="00A30E69">
              <w:rPr>
                <w:b/>
              </w:rPr>
              <w:t xml:space="preserve"> </w:t>
            </w:r>
            <w:r w:rsidR="002D2080" w:rsidRPr="00A30E69">
              <w:rPr>
                <w:b/>
              </w:rPr>
              <w:t>J</w:t>
            </w:r>
            <w:r w:rsidRPr="00A30E69">
              <w:rPr>
                <w:b/>
              </w:rPr>
              <w:t>,</w:t>
            </w:r>
            <w:r w:rsidR="002D2080" w:rsidRPr="00A30E69">
              <w:rPr>
                <w:b/>
              </w:rPr>
              <w:t xml:space="preserve"> </w:t>
            </w:r>
            <w:r w:rsidR="002D2080" w:rsidRPr="00A30E69">
              <w:rPr>
                <w:b/>
                <w:color w:val="0000FF"/>
              </w:rPr>
              <w:t>S,</w:t>
            </w:r>
            <w:r w:rsidRPr="00A30E69">
              <w:rPr>
                <w:b/>
                <w:color w:val="0000FF"/>
              </w:rPr>
              <w:t xml:space="preserve"> </w:t>
            </w:r>
            <w:r w:rsidR="002D2080" w:rsidRPr="00A30E69">
              <w:rPr>
                <w:b/>
                <w:color w:val="0000FF"/>
              </w:rPr>
              <w:t>P</w:t>
            </w:r>
            <w:r w:rsidRPr="00A30E69">
              <w:rPr>
                <w:b/>
                <w:color w:val="0000FF"/>
              </w:rPr>
              <w:t>,</w:t>
            </w:r>
            <w:r w:rsidR="002D2080" w:rsidRPr="00A30E69">
              <w:rPr>
                <w:b/>
                <w:color w:val="0000FF"/>
              </w:rPr>
              <w:t xml:space="preserve"> </w:t>
            </w:r>
            <w:r w:rsidR="002D2080" w:rsidRPr="00A30E69">
              <w:rPr>
                <w:b/>
                <w:color w:val="FF0000"/>
              </w:rPr>
              <w:t>S,</w:t>
            </w:r>
            <w:r w:rsidRPr="00A30E69">
              <w:rPr>
                <w:b/>
                <w:color w:val="FF0000"/>
              </w:rPr>
              <w:t xml:space="preserve"> </w:t>
            </w:r>
            <w:r w:rsidR="002D2080" w:rsidRPr="00A30E69">
              <w:rPr>
                <w:b/>
                <w:color w:val="FF0000"/>
              </w:rPr>
              <w:t>P</w:t>
            </w:r>
          </w:p>
        </w:tc>
        <w:tc>
          <w:tcPr>
            <w:tcW w:w="2545" w:type="dxa"/>
            <w:vAlign w:val="center"/>
          </w:tcPr>
          <w:p w:rsidR="002D2080" w:rsidRPr="00A30E69" w:rsidRDefault="002D2080" w:rsidP="00ED438B">
            <w:pPr>
              <w:ind w:firstLine="48"/>
              <w:jc w:val="left"/>
              <w:rPr>
                <w:b/>
              </w:rPr>
            </w:pPr>
            <w:r w:rsidRPr="00A30E69">
              <w:rPr>
                <w:b/>
                <w:color w:val="FFC000"/>
              </w:rPr>
              <w:t>S,</w:t>
            </w:r>
            <w:r w:rsidR="00431CB2" w:rsidRPr="00A30E69">
              <w:rPr>
                <w:b/>
                <w:color w:val="FFC000"/>
              </w:rPr>
              <w:t xml:space="preserve"> </w:t>
            </w:r>
            <w:r w:rsidRPr="00A30E69">
              <w:rPr>
                <w:b/>
                <w:color w:val="FFC000"/>
              </w:rPr>
              <w:t>J</w:t>
            </w:r>
            <w:r w:rsidR="00431CB2" w:rsidRPr="00A30E69">
              <w:rPr>
                <w:b/>
                <w:color w:val="FFC000"/>
              </w:rPr>
              <w:t>,</w:t>
            </w:r>
            <w:r w:rsidRPr="00A30E69">
              <w:rPr>
                <w:b/>
                <w:color w:val="FFC000"/>
              </w:rPr>
              <w:t xml:space="preserve"> </w:t>
            </w:r>
            <w:r w:rsidRPr="00A30E69">
              <w:rPr>
                <w:b/>
                <w:color w:val="008000"/>
              </w:rPr>
              <w:t>S,</w:t>
            </w:r>
            <w:r w:rsidR="00431CB2" w:rsidRPr="00A30E69">
              <w:rPr>
                <w:b/>
                <w:color w:val="008000"/>
              </w:rPr>
              <w:t xml:space="preserve"> </w:t>
            </w:r>
            <w:r w:rsidRPr="00A30E69">
              <w:rPr>
                <w:b/>
                <w:color w:val="008000"/>
              </w:rPr>
              <w:t>J</w:t>
            </w:r>
            <w:r w:rsidR="00431CB2" w:rsidRPr="00A30E69">
              <w:rPr>
                <w:b/>
                <w:color w:val="008000"/>
              </w:rPr>
              <w:t>,</w:t>
            </w:r>
            <w:r w:rsidRPr="00A30E69">
              <w:rPr>
                <w:b/>
                <w:color w:val="008000"/>
              </w:rPr>
              <w:t xml:space="preserve"> </w:t>
            </w:r>
            <w:r w:rsidRPr="00A30E69">
              <w:rPr>
                <w:b/>
              </w:rPr>
              <w:t>S,</w:t>
            </w:r>
            <w:r w:rsidR="00431CB2" w:rsidRPr="00A30E69">
              <w:rPr>
                <w:b/>
              </w:rPr>
              <w:t xml:space="preserve"> </w:t>
            </w:r>
            <w:r w:rsidRPr="00A30E69">
              <w:rPr>
                <w:b/>
              </w:rPr>
              <w:t>J</w:t>
            </w:r>
            <w:r w:rsidR="00431CB2" w:rsidRPr="00A30E69">
              <w:rPr>
                <w:b/>
              </w:rPr>
              <w:t>,</w:t>
            </w:r>
            <w:r w:rsidRPr="00A30E69">
              <w:rPr>
                <w:b/>
              </w:rPr>
              <w:t xml:space="preserve"> </w:t>
            </w:r>
            <w:r w:rsidRPr="00A30E69">
              <w:rPr>
                <w:b/>
                <w:color w:val="0000FF"/>
              </w:rPr>
              <w:t>S,</w:t>
            </w:r>
            <w:r w:rsidR="00431CB2" w:rsidRPr="00A30E69">
              <w:rPr>
                <w:b/>
                <w:color w:val="0000FF"/>
              </w:rPr>
              <w:t xml:space="preserve"> </w:t>
            </w:r>
            <w:r w:rsidRPr="00A30E69">
              <w:rPr>
                <w:b/>
                <w:color w:val="0000FF"/>
              </w:rPr>
              <w:t>J</w:t>
            </w:r>
            <w:r w:rsidR="00431CB2" w:rsidRPr="00A30E69">
              <w:rPr>
                <w:b/>
                <w:color w:val="0000FF"/>
              </w:rPr>
              <w:t>,</w:t>
            </w:r>
            <w:r w:rsidRPr="00A30E69">
              <w:rPr>
                <w:b/>
                <w:color w:val="0000FF"/>
              </w:rPr>
              <w:t xml:space="preserve"> </w:t>
            </w:r>
            <w:r w:rsidRPr="00A30E69">
              <w:rPr>
                <w:b/>
                <w:color w:val="FF0000"/>
              </w:rPr>
              <w:t>S,</w:t>
            </w:r>
            <w:r w:rsidR="00431CB2" w:rsidRPr="00A30E69">
              <w:rPr>
                <w:b/>
                <w:color w:val="FF0000"/>
              </w:rPr>
              <w:t xml:space="preserve"> </w:t>
            </w:r>
            <w:r w:rsidRPr="00A30E69">
              <w:rPr>
                <w:b/>
                <w:color w:val="FF0000"/>
              </w:rPr>
              <w:t>J</w:t>
            </w:r>
            <w:r w:rsidR="00431CB2" w:rsidRPr="00A30E69">
              <w:rPr>
                <w:b/>
                <w:color w:val="FF0000"/>
              </w:rPr>
              <w:t xml:space="preserve">, </w:t>
            </w:r>
            <w:r w:rsidRPr="00A30E69">
              <w:rPr>
                <w:b/>
                <w:color w:val="800000"/>
              </w:rPr>
              <w:t>S,</w:t>
            </w:r>
            <w:r w:rsidR="00431CB2" w:rsidRPr="00A30E69">
              <w:rPr>
                <w:b/>
                <w:color w:val="800000"/>
              </w:rPr>
              <w:t xml:space="preserve"> </w:t>
            </w:r>
            <w:r w:rsidRPr="00A30E69">
              <w:rPr>
                <w:b/>
                <w:color w:val="800000"/>
              </w:rPr>
              <w:t>J</w:t>
            </w:r>
          </w:p>
        </w:tc>
      </w:tr>
      <w:tr w:rsidR="002D2080" w:rsidRPr="00A30E69" w:rsidTr="00075AB4">
        <w:trPr>
          <w:trHeight w:val="294"/>
        </w:trPr>
        <w:tc>
          <w:tcPr>
            <w:tcW w:w="2132" w:type="dxa"/>
            <w:vAlign w:val="center"/>
          </w:tcPr>
          <w:p w:rsidR="002D2080" w:rsidRPr="00A30E69" w:rsidRDefault="002D2080" w:rsidP="00ED438B">
            <w:pPr>
              <w:pStyle w:val="textvtabulce"/>
            </w:pPr>
            <w:r w:rsidRPr="00A30E69">
              <w:t>Člověk</w:t>
            </w:r>
            <w:r w:rsidR="00E55BB1" w:rsidRPr="00A30E69">
              <w:t xml:space="preserve"> a </w:t>
            </w:r>
            <w:r w:rsidRPr="00A30E69">
              <w:t xml:space="preserve">svět práce </w:t>
            </w:r>
          </w:p>
        </w:tc>
        <w:tc>
          <w:tcPr>
            <w:tcW w:w="2410" w:type="dxa"/>
            <w:vAlign w:val="center"/>
          </w:tcPr>
          <w:p w:rsidR="002D2080" w:rsidRPr="00A30E69" w:rsidRDefault="002D2080" w:rsidP="00ED438B">
            <w:pPr>
              <w:pStyle w:val="textvtabulce"/>
            </w:pPr>
            <w:r w:rsidRPr="00A30E69">
              <w:t xml:space="preserve">Pracovní vyučování </w:t>
            </w:r>
          </w:p>
        </w:tc>
        <w:tc>
          <w:tcPr>
            <w:tcW w:w="2693" w:type="dxa"/>
            <w:vAlign w:val="center"/>
          </w:tcPr>
          <w:p w:rsidR="002D2080" w:rsidRPr="00A30E69" w:rsidRDefault="002D2080" w:rsidP="00ED438B">
            <w:pPr>
              <w:ind w:firstLine="48"/>
              <w:jc w:val="left"/>
              <w:rPr>
                <w:b/>
              </w:rPr>
            </w:pPr>
            <w:r w:rsidRPr="00A30E69">
              <w:rPr>
                <w:b/>
                <w:color w:val="FFC000"/>
              </w:rPr>
              <w:t>S</w:t>
            </w:r>
            <w:r w:rsidR="00431CB2" w:rsidRPr="00A30E69">
              <w:rPr>
                <w:b/>
                <w:color w:val="FFC000"/>
              </w:rPr>
              <w:t>,</w:t>
            </w:r>
            <w:r w:rsidRPr="00A30E69">
              <w:rPr>
                <w:b/>
                <w:color w:val="FFC000"/>
              </w:rPr>
              <w:t xml:space="preserve"> </w:t>
            </w:r>
            <w:r w:rsidRPr="00A30E69">
              <w:rPr>
                <w:b/>
                <w:color w:val="008000"/>
              </w:rPr>
              <w:t>S,</w:t>
            </w:r>
            <w:r w:rsidR="00431CB2" w:rsidRPr="00A30E69">
              <w:rPr>
                <w:b/>
                <w:color w:val="008000"/>
              </w:rPr>
              <w:t xml:space="preserve"> </w:t>
            </w:r>
            <w:r w:rsidRPr="00A30E69">
              <w:rPr>
                <w:b/>
                <w:color w:val="008000"/>
              </w:rPr>
              <w:t>J</w:t>
            </w:r>
            <w:r w:rsidR="00431CB2" w:rsidRPr="00A30E69">
              <w:rPr>
                <w:b/>
                <w:color w:val="008000"/>
              </w:rPr>
              <w:t>,</w:t>
            </w:r>
            <w:r w:rsidRPr="00A30E69">
              <w:rPr>
                <w:b/>
                <w:color w:val="008000"/>
              </w:rPr>
              <w:t xml:space="preserve"> </w:t>
            </w:r>
            <w:r w:rsidRPr="00A30E69">
              <w:rPr>
                <w:b/>
                <w:color w:val="FF0000"/>
              </w:rPr>
              <w:t>S,</w:t>
            </w:r>
            <w:r w:rsidR="00431CB2" w:rsidRPr="00A30E69">
              <w:rPr>
                <w:b/>
                <w:color w:val="FF0000"/>
              </w:rPr>
              <w:t xml:space="preserve"> </w:t>
            </w:r>
            <w:r w:rsidRPr="00A30E69">
              <w:rPr>
                <w:b/>
                <w:color w:val="FF0000"/>
              </w:rPr>
              <w:t>J,</w:t>
            </w:r>
            <w:r w:rsidR="00431CB2" w:rsidRPr="00A30E69">
              <w:rPr>
                <w:b/>
                <w:color w:val="FF0000"/>
              </w:rPr>
              <w:t xml:space="preserve"> </w:t>
            </w:r>
            <w:r w:rsidRPr="00A30E69">
              <w:rPr>
                <w:b/>
                <w:color w:val="FF0000"/>
              </w:rPr>
              <w:t>B</w:t>
            </w:r>
          </w:p>
        </w:tc>
        <w:tc>
          <w:tcPr>
            <w:tcW w:w="2545" w:type="dxa"/>
            <w:vAlign w:val="center"/>
          </w:tcPr>
          <w:p w:rsidR="002D2080" w:rsidRPr="00A30E69" w:rsidRDefault="002D2080" w:rsidP="00ED438B">
            <w:pPr>
              <w:ind w:firstLine="48"/>
              <w:jc w:val="left"/>
              <w:rPr>
                <w:b/>
              </w:rPr>
            </w:pPr>
            <w:r w:rsidRPr="00A30E69">
              <w:rPr>
                <w:b/>
                <w:color w:val="008000"/>
              </w:rPr>
              <w:t>S,</w:t>
            </w:r>
            <w:r w:rsidR="00431CB2" w:rsidRPr="00A30E69">
              <w:rPr>
                <w:b/>
                <w:color w:val="008000"/>
              </w:rPr>
              <w:t xml:space="preserve"> </w:t>
            </w:r>
            <w:r w:rsidRPr="00A30E69">
              <w:rPr>
                <w:b/>
                <w:color w:val="008000"/>
              </w:rPr>
              <w:t>J</w:t>
            </w:r>
            <w:r w:rsidR="00431CB2" w:rsidRPr="00A30E69">
              <w:rPr>
                <w:b/>
                <w:color w:val="008000"/>
              </w:rPr>
              <w:t>,</w:t>
            </w:r>
            <w:r w:rsidRPr="00A30E69">
              <w:rPr>
                <w:b/>
                <w:color w:val="008000"/>
              </w:rPr>
              <w:t xml:space="preserve"> </w:t>
            </w:r>
            <w:r w:rsidRPr="00A30E69">
              <w:rPr>
                <w:b/>
                <w:color w:val="FF0000"/>
              </w:rPr>
              <w:t>S,</w:t>
            </w:r>
            <w:r w:rsidR="00431CB2" w:rsidRPr="00A30E69">
              <w:rPr>
                <w:b/>
                <w:color w:val="FF0000"/>
              </w:rPr>
              <w:t xml:space="preserve"> </w:t>
            </w:r>
            <w:r w:rsidRPr="00A30E69">
              <w:rPr>
                <w:b/>
                <w:color w:val="FF0000"/>
              </w:rPr>
              <w:t>J,</w:t>
            </w:r>
            <w:r w:rsidR="00431CB2" w:rsidRPr="00A30E69">
              <w:rPr>
                <w:b/>
                <w:color w:val="FF0000"/>
              </w:rPr>
              <w:t xml:space="preserve"> </w:t>
            </w:r>
            <w:r w:rsidRPr="00A30E69">
              <w:rPr>
                <w:b/>
                <w:color w:val="FF0000"/>
              </w:rPr>
              <w:t>B</w:t>
            </w:r>
            <w:r w:rsidR="00431CB2" w:rsidRPr="00A30E69">
              <w:rPr>
                <w:b/>
                <w:color w:val="FF0000"/>
              </w:rPr>
              <w:t>,</w:t>
            </w:r>
            <w:r w:rsidRPr="00A30E69">
              <w:rPr>
                <w:b/>
                <w:color w:val="FF0000"/>
              </w:rPr>
              <w:t xml:space="preserve"> </w:t>
            </w:r>
            <w:r w:rsidRPr="00A30E69">
              <w:rPr>
                <w:b/>
                <w:color w:val="993300"/>
              </w:rPr>
              <w:t>S,</w:t>
            </w:r>
            <w:r w:rsidR="00431CB2" w:rsidRPr="00A30E69">
              <w:rPr>
                <w:b/>
                <w:color w:val="993300"/>
              </w:rPr>
              <w:t xml:space="preserve"> </w:t>
            </w:r>
            <w:r w:rsidRPr="00A30E69">
              <w:rPr>
                <w:b/>
                <w:color w:val="993300"/>
              </w:rPr>
              <w:t>B</w:t>
            </w:r>
          </w:p>
        </w:tc>
      </w:tr>
      <w:tr w:rsidR="002D2080" w:rsidRPr="00A30E69" w:rsidTr="00075AB4">
        <w:trPr>
          <w:trHeight w:val="286"/>
        </w:trPr>
        <w:tc>
          <w:tcPr>
            <w:tcW w:w="2132" w:type="dxa"/>
            <w:vMerge w:val="restart"/>
            <w:vAlign w:val="center"/>
          </w:tcPr>
          <w:p w:rsidR="002D2080" w:rsidRPr="00A30E69" w:rsidRDefault="002D2080" w:rsidP="00ED438B">
            <w:pPr>
              <w:pStyle w:val="textvtabulce"/>
            </w:pPr>
            <w:r w:rsidRPr="00A30E69">
              <w:t xml:space="preserve">Předměty speciálně pedagogické péče </w:t>
            </w:r>
          </w:p>
        </w:tc>
        <w:tc>
          <w:tcPr>
            <w:tcW w:w="2410" w:type="dxa"/>
            <w:vAlign w:val="center"/>
          </w:tcPr>
          <w:p w:rsidR="002D2080" w:rsidRPr="00A30E69" w:rsidRDefault="002D2080" w:rsidP="00ED438B">
            <w:pPr>
              <w:pStyle w:val="textvtabulce"/>
            </w:pPr>
            <w:r w:rsidRPr="00A30E69">
              <w:t xml:space="preserve">Řečová výchova </w:t>
            </w:r>
          </w:p>
        </w:tc>
        <w:tc>
          <w:tcPr>
            <w:tcW w:w="2693" w:type="dxa"/>
            <w:vAlign w:val="center"/>
          </w:tcPr>
          <w:p w:rsidR="002D2080" w:rsidRPr="00A30E69" w:rsidRDefault="002D2080" w:rsidP="00ED438B">
            <w:pPr>
              <w:ind w:firstLine="48"/>
              <w:jc w:val="left"/>
              <w:rPr>
                <w:b/>
              </w:rPr>
            </w:pPr>
            <w:r w:rsidRPr="00A30E69">
              <w:rPr>
                <w:b/>
                <w:color w:val="FFC000"/>
              </w:rPr>
              <w:t>S,</w:t>
            </w:r>
            <w:r w:rsidR="00431CB2" w:rsidRPr="00A30E69">
              <w:rPr>
                <w:b/>
                <w:color w:val="FFC000"/>
              </w:rPr>
              <w:t xml:space="preserve"> </w:t>
            </w:r>
            <w:r w:rsidRPr="00A30E69">
              <w:rPr>
                <w:b/>
                <w:color w:val="FFC000"/>
              </w:rPr>
              <w:t>J</w:t>
            </w:r>
            <w:r w:rsidR="00431CB2" w:rsidRPr="00A30E69">
              <w:rPr>
                <w:b/>
                <w:color w:val="FFC000"/>
              </w:rPr>
              <w:t>,</w:t>
            </w:r>
            <w:r w:rsidRPr="00A30E69">
              <w:rPr>
                <w:b/>
                <w:color w:val="FFC000"/>
              </w:rPr>
              <w:t xml:space="preserve"> </w:t>
            </w:r>
            <w:r w:rsidRPr="00A30E69">
              <w:rPr>
                <w:b/>
                <w:color w:val="0000FF"/>
              </w:rPr>
              <w:t>S,</w:t>
            </w:r>
            <w:r w:rsidR="00431CB2" w:rsidRPr="00A30E69">
              <w:rPr>
                <w:b/>
                <w:color w:val="0000FF"/>
              </w:rPr>
              <w:t xml:space="preserve"> </w:t>
            </w:r>
            <w:r w:rsidRPr="00A30E69">
              <w:rPr>
                <w:b/>
                <w:color w:val="0000FF"/>
              </w:rPr>
              <w:t>J</w:t>
            </w:r>
            <w:r w:rsidR="00431CB2" w:rsidRPr="00A30E69">
              <w:rPr>
                <w:b/>
                <w:color w:val="0000FF"/>
              </w:rPr>
              <w:t>,</w:t>
            </w:r>
            <w:r w:rsidRPr="00A30E69">
              <w:rPr>
                <w:b/>
                <w:color w:val="0000FF"/>
              </w:rPr>
              <w:t xml:space="preserve"> </w:t>
            </w:r>
            <w:r w:rsidRPr="00A30E69">
              <w:rPr>
                <w:b/>
                <w:color w:val="800000"/>
              </w:rPr>
              <w:t>S,</w:t>
            </w:r>
            <w:r w:rsidR="00431CB2" w:rsidRPr="00A30E69">
              <w:rPr>
                <w:b/>
                <w:color w:val="800000"/>
              </w:rPr>
              <w:t xml:space="preserve"> </w:t>
            </w:r>
            <w:r w:rsidRPr="00A30E69">
              <w:rPr>
                <w:b/>
                <w:color w:val="800000"/>
              </w:rPr>
              <w:t>J</w:t>
            </w:r>
          </w:p>
        </w:tc>
        <w:tc>
          <w:tcPr>
            <w:tcW w:w="2545" w:type="dxa"/>
            <w:vAlign w:val="center"/>
          </w:tcPr>
          <w:p w:rsidR="002D2080" w:rsidRPr="00A30E69" w:rsidRDefault="002D2080" w:rsidP="00ED438B">
            <w:pPr>
              <w:ind w:firstLine="48"/>
              <w:jc w:val="left"/>
              <w:rPr>
                <w:b/>
              </w:rPr>
            </w:pPr>
          </w:p>
        </w:tc>
      </w:tr>
      <w:tr w:rsidR="002D2080" w:rsidRPr="00A30E69" w:rsidTr="00075AB4">
        <w:trPr>
          <w:trHeight w:val="260"/>
        </w:trPr>
        <w:tc>
          <w:tcPr>
            <w:tcW w:w="2132" w:type="dxa"/>
            <w:vMerge/>
          </w:tcPr>
          <w:p w:rsidR="002D2080" w:rsidRPr="00A30E69" w:rsidRDefault="002D2080" w:rsidP="00ED438B">
            <w:pPr>
              <w:pStyle w:val="textvtabulce"/>
            </w:pPr>
          </w:p>
        </w:tc>
        <w:tc>
          <w:tcPr>
            <w:tcW w:w="2410" w:type="dxa"/>
            <w:vAlign w:val="center"/>
          </w:tcPr>
          <w:p w:rsidR="002D2080" w:rsidRPr="00A30E69" w:rsidRDefault="002D2080" w:rsidP="00ED438B">
            <w:pPr>
              <w:pStyle w:val="textvtabulce"/>
            </w:pPr>
            <w:r w:rsidRPr="00A30E69">
              <w:t xml:space="preserve">Komunikační výchova </w:t>
            </w:r>
          </w:p>
        </w:tc>
        <w:tc>
          <w:tcPr>
            <w:tcW w:w="2693" w:type="dxa"/>
            <w:vAlign w:val="center"/>
          </w:tcPr>
          <w:p w:rsidR="002D2080" w:rsidRPr="00A30E69" w:rsidRDefault="002D2080" w:rsidP="00ED438B">
            <w:pPr>
              <w:ind w:firstLine="48"/>
              <w:jc w:val="left"/>
            </w:pPr>
          </w:p>
        </w:tc>
        <w:tc>
          <w:tcPr>
            <w:tcW w:w="2545" w:type="dxa"/>
            <w:vAlign w:val="center"/>
          </w:tcPr>
          <w:p w:rsidR="002D2080" w:rsidRPr="00A30E69" w:rsidRDefault="002D2080" w:rsidP="00ED438B">
            <w:pPr>
              <w:ind w:firstLine="48"/>
              <w:jc w:val="left"/>
              <w:rPr>
                <w:b/>
              </w:rPr>
            </w:pPr>
            <w:r w:rsidRPr="00A30E69">
              <w:rPr>
                <w:b/>
                <w:color w:val="FFC000"/>
              </w:rPr>
              <w:t>S,</w:t>
            </w:r>
            <w:r w:rsidR="00431CB2" w:rsidRPr="00A30E69">
              <w:rPr>
                <w:b/>
                <w:color w:val="FFC000"/>
              </w:rPr>
              <w:t xml:space="preserve"> </w:t>
            </w:r>
            <w:r w:rsidRPr="00A30E69">
              <w:rPr>
                <w:b/>
                <w:color w:val="FFC000"/>
              </w:rPr>
              <w:t>J</w:t>
            </w:r>
            <w:r w:rsidR="00431CB2" w:rsidRPr="00A30E69">
              <w:rPr>
                <w:b/>
                <w:color w:val="FFC000"/>
              </w:rPr>
              <w:t>,</w:t>
            </w:r>
            <w:r w:rsidRPr="00A30E69">
              <w:rPr>
                <w:b/>
                <w:color w:val="FFC000"/>
              </w:rPr>
              <w:t xml:space="preserve"> </w:t>
            </w:r>
            <w:r w:rsidRPr="00A30E69">
              <w:rPr>
                <w:b/>
                <w:color w:val="0000FF"/>
              </w:rPr>
              <w:t>S,</w:t>
            </w:r>
            <w:r w:rsidR="00431CB2" w:rsidRPr="00A30E69">
              <w:rPr>
                <w:b/>
                <w:color w:val="0000FF"/>
              </w:rPr>
              <w:t xml:space="preserve"> </w:t>
            </w:r>
            <w:r w:rsidRPr="00A30E69">
              <w:rPr>
                <w:b/>
                <w:color w:val="0000FF"/>
              </w:rPr>
              <w:t>J</w:t>
            </w:r>
            <w:r w:rsidR="00431CB2" w:rsidRPr="00A30E69">
              <w:rPr>
                <w:b/>
                <w:color w:val="0000FF"/>
              </w:rPr>
              <w:t>,</w:t>
            </w:r>
            <w:r w:rsidRPr="00A30E69">
              <w:rPr>
                <w:b/>
                <w:color w:val="0000FF"/>
              </w:rPr>
              <w:t xml:space="preserve"> </w:t>
            </w:r>
            <w:r w:rsidRPr="00A30E69">
              <w:rPr>
                <w:b/>
                <w:color w:val="800000"/>
              </w:rPr>
              <w:t>S,</w:t>
            </w:r>
            <w:r w:rsidR="00431CB2" w:rsidRPr="00A30E69">
              <w:rPr>
                <w:b/>
                <w:color w:val="800000"/>
              </w:rPr>
              <w:t xml:space="preserve"> </w:t>
            </w:r>
            <w:r w:rsidRPr="00A30E69">
              <w:rPr>
                <w:b/>
                <w:color w:val="800000"/>
              </w:rPr>
              <w:t>J</w:t>
            </w:r>
          </w:p>
        </w:tc>
      </w:tr>
    </w:tbl>
    <w:p w:rsidR="001552B2" w:rsidRPr="00A30E69" w:rsidRDefault="001552B2" w:rsidP="00ED438B"/>
    <w:p w:rsidR="001552B2" w:rsidRPr="00A30E69" w:rsidRDefault="002D2080" w:rsidP="00ED438B">
      <w:r w:rsidRPr="00A30E69">
        <w:t xml:space="preserve">Prvky dramatické výchovy jsou součástí předmětů </w:t>
      </w:r>
      <w:proofErr w:type="spellStart"/>
      <w:r w:rsidRPr="00A30E69">
        <w:t>Čj</w:t>
      </w:r>
      <w:proofErr w:type="spellEnd"/>
      <w:r w:rsidRPr="00A30E69">
        <w:t>, Aj, VV</w:t>
      </w:r>
      <w:r w:rsidR="00E55BB1" w:rsidRPr="00A30E69">
        <w:t xml:space="preserve"> a </w:t>
      </w:r>
      <w:r w:rsidRPr="00A30E69">
        <w:t>TV.</w:t>
      </w:r>
    </w:p>
    <w:p w:rsidR="0046750E" w:rsidRPr="00A30E69" w:rsidRDefault="002D2080" w:rsidP="00ED438B">
      <w:r w:rsidRPr="00A30E69">
        <w:t xml:space="preserve">Prvky etické výchovy jsou součástí všech vyučovacích předmětů. </w:t>
      </w:r>
    </w:p>
    <w:p w:rsidR="00ED438B" w:rsidRPr="00A30E69" w:rsidRDefault="00ED438B">
      <w:pPr>
        <w:spacing w:before="0" w:after="160" w:line="259" w:lineRule="auto"/>
        <w:ind w:firstLine="0"/>
        <w:jc w:val="left"/>
      </w:pPr>
    </w:p>
    <w:p w:rsidR="002D2080" w:rsidRPr="00A30E69" w:rsidRDefault="002D2080" w:rsidP="00954068">
      <w:pPr>
        <w:pStyle w:val="Nadpis2"/>
        <w:rPr>
          <w:sz w:val="32"/>
        </w:rPr>
      </w:pPr>
      <w:bookmarkStart w:id="202" w:name="_Toc494540338"/>
      <w:bookmarkStart w:id="203" w:name="_Toc62907092"/>
      <w:bookmarkStart w:id="204" w:name="_Toc62914012"/>
      <w:bookmarkStart w:id="205" w:name="_Toc62914987"/>
      <w:bookmarkStart w:id="206" w:name="_Toc63255476"/>
      <w:r w:rsidRPr="00A30E69">
        <w:rPr>
          <w:sz w:val="32"/>
        </w:rPr>
        <w:t>Propojení průřezových témat se vzdělávacím obsahem</w:t>
      </w:r>
      <w:r w:rsidR="00E72F24" w:rsidRPr="00A30E69">
        <w:rPr>
          <w:sz w:val="32"/>
        </w:rPr>
        <w:br/>
      </w:r>
      <w:r w:rsidRPr="00A30E69">
        <w:rPr>
          <w:sz w:val="32"/>
        </w:rPr>
        <w:t>jednotlivých vyučovacích předmětů ŠVP</w:t>
      </w:r>
      <w:bookmarkEnd w:id="202"/>
      <w:bookmarkEnd w:id="203"/>
      <w:bookmarkEnd w:id="204"/>
      <w:bookmarkEnd w:id="205"/>
      <w:bookmarkEnd w:id="206"/>
    </w:p>
    <w:p w:rsidR="00075AB4" w:rsidRPr="00A30E69" w:rsidRDefault="00075AB4" w:rsidP="00075AB4"/>
    <w:p w:rsidR="002131D6" w:rsidRPr="00A30E69" w:rsidRDefault="002131D6" w:rsidP="00441D24">
      <w:pPr>
        <w:pStyle w:val="Odstavecseseznamem"/>
        <w:keepNext/>
        <w:keepLines/>
        <w:numPr>
          <w:ilvl w:val="0"/>
          <w:numId w:val="152"/>
        </w:numPr>
        <w:spacing w:before="40"/>
        <w:ind w:right="0"/>
        <w:outlineLvl w:val="2"/>
        <w:rPr>
          <w:rFonts w:cstheme="majorBidi"/>
          <w:b/>
          <w:i/>
          <w:vanish/>
          <w:color w:val="auto"/>
          <w:sz w:val="28"/>
          <w:szCs w:val="24"/>
        </w:rPr>
      </w:pPr>
      <w:bookmarkStart w:id="207" w:name="_Toc62914013"/>
      <w:bookmarkStart w:id="208" w:name="_Toc62914988"/>
      <w:bookmarkStart w:id="209" w:name="_Toc62915277"/>
      <w:bookmarkStart w:id="210" w:name="_Toc62915525"/>
      <w:bookmarkStart w:id="211" w:name="_Toc62915912"/>
      <w:bookmarkStart w:id="212" w:name="_Toc62917531"/>
      <w:bookmarkStart w:id="213" w:name="_Toc63255046"/>
      <w:bookmarkStart w:id="214" w:name="_Toc63255477"/>
      <w:bookmarkEnd w:id="207"/>
      <w:bookmarkEnd w:id="208"/>
      <w:bookmarkEnd w:id="209"/>
      <w:bookmarkEnd w:id="210"/>
      <w:bookmarkEnd w:id="211"/>
      <w:bookmarkEnd w:id="212"/>
      <w:bookmarkEnd w:id="213"/>
      <w:bookmarkEnd w:id="214"/>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15" w:name="_Toc62914014"/>
      <w:bookmarkStart w:id="216" w:name="_Toc62914989"/>
      <w:bookmarkStart w:id="217" w:name="_Toc62915278"/>
      <w:bookmarkStart w:id="218" w:name="_Toc62915526"/>
      <w:bookmarkStart w:id="219" w:name="_Toc62915913"/>
      <w:bookmarkStart w:id="220" w:name="_Toc62917532"/>
      <w:bookmarkStart w:id="221" w:name="_Toc63255047"/>
      <w:bookmarkStart w:id="222" w:name="_Toc63255478"/>
      <w:bookmarkEnd w:id="215"/>
      <w:bookmarkEnd w:id="216"/>
      <w:bookmarkEnd w:id="217"/>
      <w:bookmarkEnd w:id="218"/>
      <w:bookmarkEnd w:id="219"/>
      <w:bookmarkEnd w:id="220"/>
      <w:bookmarkEnd w:id="221"/>
      <w:bookmarkEnd w:id="222"/>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23" w:name="_Toc62914015"/>
      <w:bookmarkStart w:id="224" w:name="_Toc62914990"/>
      <w:bookmarkStart w:id="225" w:name="_Toc62915279"/>
      <w:bookmarkStart w:id="226" w:name="_Toc62915527"/>
      <w:bookmarkStart w:id="227" w:name="_Toc62915914"/>
      <w:bookmarkStart w:id="228" w:name="_Toc62917533"/>
      <w:bookmarkStart w:id="229" w:name="_Toc63255048"/>
      <w:bookmarkStart w:id="230" w:name="_Toc63255479"/>
      <w:bookmarkEnd w:id="223"/>
      <w:bookmarkEnd w:id="224"/>
      <w:bookmarkEnd w:id="225"/>
      <w:bookmarkEnd w:id="226"/>
      <w:bookmarkEnd w:id="227"/>
      <w:bookmarkEnd w:id="228"/>
      <w:bookmarkEnd w:id="229"/>
      <w:bookmarkEnd w:id="230"/>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31" w:name="_Toc62914016"/>
      <w:bookmarkStart w:id="232" w:name="_Toc62914991"/>
      <w:bookmarkStart w:id="233" w:name="_Toc62915280"/>
      <w:bookmarkStart w:id="234" w:name="_Toc62915528"/>
      <w:bookmarkStart w:id="235" w:name="_Toc62915915"/>
      <w:bookmarkStart w:id="236" w:name="_Toc62917534"/>
      <w:bookmarkStart w:id="237" w:name="_Toc63255049"/>
      <w:bookmarkStart w:id="238" w:name="_Toc63255480"/>
      <w:bookmarkEnd w:id="231"/>
      <w:bookmarkEnd w:id="232"/>
      <w:bookmarkEnd w:id="233"/>
      <w:bookmarkEnd w:id="234"/>
      <w:bookmarkEnd w:id="235"/>
      <w:bookmarkEnd w:id="236"/>
      <w:bookmarkEnd w:id="237"/>
      <w:bookmarkEnd w:id="238"/>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39" w:name="_Toc62914017"/>
      <w:bookmarkStart w:id="240" w:name="_Toc62914992"/>
      <w:bookmarkStart w:id="241" w:name="_Toc62915281"/>
      <w:bookmarkStart w:id="242" w:name="_Toc62915529"/>
      <w:bookmarkStart w:id="243" w:name="_Toc62915916"/>
      <w:bookmarkStart w:id="244" w:name="_Toc62917535"/>
      <w:bookmarkStart w:id="245" w:name="_Toc63255050"/>
      <w:bookmarkStart w:id="246" w:name="_Toc63255481"/>
      <w:bookmarkEnd w:id="239"/>
      <w:bookmarkEnd w:id="240"/>
      <w:bookmarkEnd w:id="241"/>
      <w:bookmarkEnd w:id="242"/>
      <w:bookmarkEnd w:id="243"/>
      <w:bookmarkEnd w:id="244"/>
      <w:bookmarkEnd w:id="245"/>
      <w:bookmarkEnd w:id="246"/>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47" w:name="_Toc62914018"/>
      <w:bookmarkStart w:id="248" w:name="_Toc62914993"/>
      <w:bookmarkStart w:id="249" w:name="_Toc62915282"/>
      <w:bookmarkStart w:id="250" w:name="_Toc62915530"/>
      <w:bookmarkStart w:id="251" w:name="_Toc62915917"/>
      <w:bookmarkStart w:id="252" w:name="_Toc62917536"/>
      <w:bookmarkStart w:id="253" w:name="_Toc63255051"/>
      <w:bookmarkStart w:id="254" w:name="_Toc63255482"/>
      <w:bookmarkEnd w:id="247"/>
      <w:bookmarkEnd w:id="248"/>
      <w:bookmarkEnd w:id="249"/>
      <w:bookmarkEnd w:id="250"/>
      <w:bookmarkEnd w:id="251"/>
      <w:bookmarkEnd w:id="252"/>
      <w:bookmarkEnd w:id="253"/>
      <w:bookmarkEnd w:id="254"/>
    </w:p>
    <w:p w:rsidR="00740E99" w:rsidRPr="00A30E69" w:rsidRDefault="00740E99" w:rsidP="00441D24">
      <w:pPr>
        <w:pStyle w:val="Odstavecseseznamem"/>
        <w:keepNext/>
        <w:keepLines/>
        <w:numPr>
          <w:ilvl w:val="0"/>
          <w:numId w:val="177"/>
        </w:numPr>
        <w:spacing w:before="40"/>
        <w:ind w:right="0"/>
        <w:outlineLvl w:val="2"/>
        <w:rPr>
          <w:rFonts w:cstheme="majorBidi"/>
          <w:b/>
          <w:i/>
          <w:vanish/>
          <w:color w:val="auto"/>
          <w:sz w:val="28"/>
          <w:szCs w:val="24"/>
        </w:rPr>
      </w:pPr>
      <w:bookmarkStart w:id="255" w:name="_Toc62914019"/>
      <w:bookmarkStart w:id="256" w:name="_Toc62914994"/>
      <w:bookmarkStart w:id="257" w:name="_Toc62915283"/>
      <w:bookmarkStart w:id="258" w:name="_Toc62915531"/>
      <w:bookmarkStart w:id="259" w:name="_Toc62915918"/>
      <w:bookmarkStart w:id="260" w:name="_Toc62917537"/>
      <w:bookmarkStart w:id="261" w:name="_Toc63255052"/>
      <w:bookmarkStart w:id="262" w:name="_Toc63255483"/>
      <w:bookmarkEnd w:id="255"/>
      <w:bookmarkEnd w:id="256"/>
      <w:bookmarkEnd w:id="257"/>
      <w:bookmarkEnd w:id="258"/>
      <w:bookmarkEnd w:id="259"/>
      <w:bookmarkEnd w:id="260"/>
      <w:bookmarkEnd w:id="261"/>
      <w:bookmarkEnd w:id="262"/>
    </w:p>
    <w:p w:rsidR="00740E99" w:rsidRPr="00A30E69" w:rsidRDefault="00740E99" w:rsidP="00441D24">
      <w:pPr>
        <w:pStyle w:val="Odstavecseseznamem"/>
        <w:keepNext/>
        <w:keepLines/>
        <w:numPr>
          <w:ilvl w:val="1"/>
          <w:numId w:val="177"/>
        </w:numPr>
        <w:spacing w:before="40"/>
        <w:ind w:right="0"/>
        <w:outlineLvl w:val="2"/>
        <w:rPr>
          <w:rFonts w:cstheme="majorBidi"/>
          <w:b/>
          <w:i/>
          <w:vanish/>
          <w:color w:val="auto"/>
          <w:sz w:val="28"/>
          <w:szCs w:val="24"/>
        </w:rPr>
      </w:pPr>
      <w:bookmarkStart w:id="263" w:name="_Toc62914020"/>
      <w:bookmarkStart w:id="264" w:name="_Toc62914995"/>
      <w:bookmarkStart w:id="265" w:name="_Toc62915284"/>
      <w:bookmarkStart w:id="266" w:name="_Toc62915532"/>
      <w:bookmarkStart w:id="267" w:name="_Toc62915919"/>
      <w:bookmarkStart w:id="268" w:name="_Toc62917538"/>
      <w:bookmarkStart w:id="269" w:name="_Toc63255053"/>
      <w:bookmarkStart w:id="270" w:name="_Toc63255484"/>
      <w:bookmarkEnd w:id="263"/>
      <w:bookmarkEnd w:id="264"/>
      <w:bookmarkEnd w:id="265"/>
      <w:bookmarkEnd w:id="266"/>
      <w:bookmarkEnd w:id="267"/>
      <w:bookmarkEnd w:id="268"/>
      <w:bookmarkEnd w:id="269"/>
      <w:bookmarkEnd w:id="270"/>
    </w:p>
    <w:p w:rsidR="00740E99" w:rsidRPr="00A30E69" w:rsidRDefault="00740E99" w:rsidP="00441D24">
      <w:pPr>
        <w:pStyle w:val="Odstavecseseznamem"/>
        <w:keepNext/>
        <w:keepLines/>
        <w:numPr>
          <w:ilvl w:val="1"/>
          <w:numId w:val="177"/>
        </w:numPr>
        <w:spacing w:before="40"/>
        <w:ind w:right="0"/>
        <w:outlineLvl w:val="2"/>
        <w:rPr>
          <w:rFonts w:cstheme="majorBidi"/>
          <w:b/>
          <w:i/>
          <w:vanish/>
          <w:color w:val="auto"/>
          <w:sz w:val="28"/>
          <w:szCs w:val="24"/>
        </w:rPr>
      </w:pPr>
      <w:bookmarkStart w:id="271" w:name="_Toc62914021"/>
      <w:bookmarkStart w:id="272" w:name="_Toc62914996"/>
      <w:bookmarkStart w:id="273" w:name="_Toc62915285"/>
      <w:bookmarkStart w:id="274" w:name="_Toc62915533"/>
      <w:bookmarkStart w:id="275" w:name="_Toc62915920"/>
      <w:bookmarkStart w:id="276" w:name="_Toc62917539"/>
      <w:bookmarkStart w:id="277" w:name="_Toc63255054"/>
      <w:bookmarkStart w:id="278" w:name="_Toc63255485"/>
      <w:bookmarkEnd w:id="271"/>
      <w:bookmarkEnd w:id="272"/>
      <w:bookmarkEnd w:id="273"/>
      <w:bookmarkEnd w:id="274"/>
      <w:bookmarkEnd w:id="275"/>
      <w:bookmarkEnd w:id="276"/>
      <w:bookmarkEnd w:id="277"/>
      <w:bookmarkEnd w:id="278"/>
    </w:p>
    <w:p w:rsidR="002D2080" w:rsidRPr="00A30E69" w:rsidRDefault="002D2080" w:rsidP="00740E99">
      <w:pPr>
        <w:pStyle w:val="Nadpis3"/>
        <w:rPr>
          <w:sz w:val="32"/>
          <w:u w:val="none"/>
        </w:rPr>
      </w:pPr>
      <w:bookmarkStart w:id="279" w:name="_Toc62907093"/>
      <w:bookmarkStart w:id="280" w:name="_Toc62914022"/>
      <w:bookmarkStart w:id="281" w:name="_Toc62914997"/>
      <w:bookmarkStart w:id="282" w:name="_Toc63255486"/>
      <w:r w:rsidRPr="00A30E69">
        <w:rPr>
          <w:sz w:val="32"/>
          <w:u w:val="none"/>
        </w:rPr>
        <w:t>Osobnostní</w:t>
      </w:r>
      <w:r w:rsidR="00E55BB1" w:rsidRPr="00A30E69">
        <w:rPr>
          <w:sz w:val="32"/>
          <w:u w:val="none"/>
        </w:rPr>
        <w:t xml:space="preserve"> a </w:t>
      </w:r>
      <w:r w:rsidR="00A7205D" w:rsidRPr="00A30E69">
        <w:rPr>
          <w:sz w:val="32"/>
          <w:u w:val="none"/>
        </w:rPr>
        <w:t>sociální výchova</w:t>
      </w:r>
      <w:r w:rsidR="00431CB2" w:rsidRPr="00A30E69">
        <w:rPr>
          <w:sz w:val="32"/>
          <w:u w:val="none"/>
        </w:rPr>
        <w:t xml:space="preserve"> </w:t>
      </w:r>
      <w:r w:rsidRPr="00A30E69">
        <w:rPr>
          <w:sz w:val="32"/>
          <w:u w:val="none"/>
        </w:rPr>
        <w:t>I. stupeň</w:t>
      </w:r>
      <w:bookmarkEnd w:id="279"/>
      <w:bookmarkEnd w:id="280"/>
      <w:bookmarkEnd w:id="281"/>
      <w:bookmarkEnd w:id="282"/>
    </w:p>
    <w:p w:rsidR="00E72F24" w:rsidRPr="00A30E69" w:rsidRDefault="00E72F24" w:rsidP="00E72F24">
      <w:bookmarkStart w:id="283" w:name="_Toc62907094"/>
    </w:p>
    <w:p w:rsidR="002D2080" w:rsidRPr="00A30E69" w:rsidRDefault="00B05025" w:rsidP="009139B9">
      <w:pPr>
        <w:pStyle w:val="Nadpis6"/>
        <w:rPr>
          <w:u w:val="none"/>
        </w:rPr>
      </w:pPr>
      <w:r w:rsidRPr="00A30E69">
        <w:rPr>
          <w:u w:val="none"/>
        </w:rPr>
        <w:t>OSOBNOSTNÍ ROZVOJ</w:t>
      </w:r>
      <w:bookmarkEnd w:id="283"/>
    </w:p>
    <w:p w:rsidR="002D2080" w:rsidRPr="00A30E69" w:rsidRDefault="002D2080" w:rsidP="00246547">
      <w:pPr>
        <w:rPr>
          <w:b/>
          <w:i/>
        </w:rPr>
      </w:pPr>
      <w:r w:rsidRPr="00A30E69">
        <w:rPr>
          <w:b/>
          <w:i/>
        </w:rPr>
        <w:t xml:space="preserve">Rozvoj schopnosti poznávání </w:t>
      </w:r>
    </w:p>
    <w:p w:rsidR="002D2080" w:rsidRPr="00A30E69" w:rsidRDefault="002D2080" w:rsidP="00441D24">
      <w:pPr>
        <w:pStyle w:val="Odstavecseseznamem"/>
        <w:numPr>
          <w:ilvl w:val="0"/>
          <w:numId w:val="94"/>
        </w:numPr>
        <w:spacing w:before="0" w:after="0"/>
      </w:pPr>
      <w:r w:rsidRPr="00A30E69">
        <w:t>rozvoj vědomostí</w:t>
      </w:r>
      <w:r w:rsidR="00E55BB1" w:rsidRPr="00A30E69">
        <w:t xml:space="preserve"> i </w:t>
      </w:r>
      <w:r w:rsidRPr="00A30E69">
        <w:t>dovedností</w:t>
      </w:r>
      <w:r w:rsidR="00577685" w:rsidRPr="00A30E69">
        <w:t xml:space="preserve"> k </w:t>
      </w:r>
      <w:r w:rsidRPr="00A30E69">
        <w:t>dobré komunikaci</w:t>
      </w:r>
      <w:r w:rsidR="00E55BB1" w:rsidRPr="00A30E69">
        <w:t xml:space="preserve"> s </w:t>
      </w:r>
      <w:r w:rsidRPr="00A30E69">
        <w:t xml:space="preserve">okolím </w:t>
      </w:r>
    </w:p>
    <w:p w:rsidR="002D2080" w:rsidRPr="00A30E69" w:rsidRDefault="002D2080" w:rsidP="00441D24">
      <w:pPr>
        <w:pStyle w:val="Odstavecseseznamem"/>
        <w:numPr>
          <w:ilvl w:val="0"/>
          <w:numId w:val="94"/>
        </w:numPr>
        <w:spacing w:before="0" w:after="0"/>
      </w:pPr>
      <w:r w:rsidRPr="00A30E69">
        <w:t xml:space="preserve">cvičení smyslového vnímání, pozornosti, soustředění </w:t>
      </w:r>
    </w:p>
    <w:p w:rsidR="002D2080" w:rsidRPr="00A30E69" w:rsidRDefault="002D2080" w:rsidP="00441D24">
      <w:pPr>
        <w:pStyle w:val="Odstavecseseznamem"/>
        <w:numPr>
          <w:ilvl w:val="0"/>
          <w:numId w:val="94"/>
        </w:numPr>
        <w:spacing w:before="0" w:after="0"/>
      </w:pPr>
      <w:r w:rsidRPr="00A30E69">
        <w:t>cvičení zapamatování, řešení problémů, dovednosti</w:t>
      </w:r>
      <w:r w:rsidR="00E55BB1" w:rsidRPr="00A30E69">
        <w:t xml:space="preserve"> pro </w:t>
      </w:r>
      <w:r w:rsidRPr="00A30E69">
        <w:t>učení</w:t>
      </w:r>
      <w:r w:rsidR="00E55BB1" w:rsidRPr="00A30E69">
        <w:t xml:space="preserve"> a </w:t>
      </w:r>
      <w:r w:rsidRPr="00A30E69">
        <w:t xml:space="preserve">studium </w:t>
      </w:r>
    </w:p>
    <w:p w:rsidR="002D2080" w:rsidRPr="00A30E69" w:rsidRDefault="000F6DD9"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953150">
      <w:pPr>
        <w:ind w:left="1415"/>
      </w:pPr>
      <w:r w:rsidRPr="00A30E69">
        <w:rPr>
          <w:b/>
        </w:rPr>
        <w:t>J</w:t>
      </w:r>
      <w:r w:rsidRPr="00A30E69">
        <w:t xml:space="preserve"> (cvičení, hry) </w:t>
      </w:r>
    </w:p>
    <w:p w:rsidR="002D2080" w:rsidRPr="00A30E69" w:rsidRDefault="002D2080" w:rsidP="00246547">
      <w:pPr>
        <w:rPr>
          <w:b/>
          <w:i/>
        </w:rPr>
      </w:pPr>
      <w:r w:rsidRPr="00A30E69">
        <w:rPr>
          <w:b/>
          <w:i/>
        </w:rPr>
        <w:t>Sebepoznání</w:t>
      </w:r>
      <w:r w:rsidR="00E55BB1" w:rsidRPr="00A30E69">
        <w:rPr>
          <w:b/>
          <w:i/>
        </w:rPr>
        <w:t xml:space="preserve"> a </w:t>
      </w:r>
      <w:r w:rsidRPr="00A30E69">
        <w:rPr>
          <w:b/>
          <w:i/>
        </w:rPr>
        <w:t xml:space="preserve">sebepojetí </w:t>
      </w:r>
    </w:p>
    <w:p w:rsidR="002D2080" w:rsidRPr="00A30E69" w:rsidRDefault="002D2080" w:rsidP="00441D24">
      <w:pPr>
        <w:pStyle w:val="Odstavecseseznamem"/>
        <w:numPr>
          <w:ilvl w:val="0"/>
          <w:numId w:val="95"/>
        </w:numPr>
        <w:spacing w:before="0" w:after="0"/>
      </w:pPr>
      <w:r w:rsidRPr="00A30E69">
        <w:t>porozumění sobě</w:t>
      </w:r>
      <w:r w:rsidR="00E55BB1" w:rsidRPr="00A30E69">
        <w:t xml:space="preserve"> i </w:t>
      </w:r>
      <w:r w:rsidRPr="00A30E69">
        <w:t xml:space="preserve">druhým </w:t>
      </w:r>
    </w:p>
    <w:p w:rsidR="002D2080" w:rsidRPr="00A30E69" w:rsidRDefault="002D2080" w:rsidP="00441D24">
      <w:pPr>
        <w:pStyle w:val="Odstavecseseznamem"/>
        <w:numPr>
          <w:ilvl w:val="0"/>
          <w:numId w:val="95"/>
        </w:numPr>
        <w:spacing w:before="0" w:after="0"/>
      </w:pPr>
      <w:r w:rsidRPr="00A30E69">
        <w:t>já jako zdroj sebepoznání, druzí jako zdroj informací</w:t>
      </w:r>
      <w:r w:rsidR="00E55BB1" w:rsidRPr="00A30E69">
        <w:t xml:space="preserve"> o </w:t>
      </w:r>
      <w:r w:rsidRPr="00A30E69">
        <w:t xml:space="preserve">mně </w:t>
      </w:r>
    </w:p>
    <w:p w:rsidR="002D2080" w:rsidRPr="00A30E69" w:rsidRDefault="002D2080" w:rsidP="00441D24">
      <w:pPr>
        <w:pStyle w:val="Odstavecseseznamem"/>
        <w:numPr>
          <w:ilvl w:val="0"/>
          <w:numId w:val="95"/>
        </w:numPr>
        <w:spacing w:before="0" w:after="0"/>
      </w:pPr>
      <w:r w:rsidRPr="00A30E69">
        <w:t>moje tělo</w:t>
      </w:r>
      <w:r w:rsidR="00E55BB1" w:rsidRPr="00A30E69">
        <w:t xml:space="preserve"> a </w:t>
      </w:r>
      <w:r w:rsidRPr="00A30E69">
        <w:t xml:space="preserve">má psychika </w:t>
      </w:r>
    </w:p>
    <w:p w:rsidR="002D2080" w:rsidRPr="00A30E69" w:rsidRDefault="002D2080" w:rsidP="00441D24">
      <w:pPr>
        <w:pStyle w:val="Odstavecseseznamem"/>
        <w:numPr>
          <w:ilvl w:val="0"/>
          <w:numId w:val="95"/>
        </w:numPr>
        <w:spacing w:before="0" w:after="0"/>
      </w:pPr>
      <w:r w:rsidRPr="00A30E69">
        <w:t>mé chování</w:t>
      </w:r>
      <w:r w:rsidR="00577685" w:rsidRPr="00A30E69">
        <w:t xml:space="preserve"> k </w:t>
      </w:r>
      <w:r w:rsidRPr="00A30E69">
        <w:t>sobě,</w:t>
      </w:r>
      <w:r w:rsidR="00577685" w:rsidRPr="00A30E69">
        <w:t xml:space="preserve"> k </w:t>
      </w:r>
      <w:r w:rsidRPr="00A30E69">
        <w:t>druhým, přístup</w:t>
      </w:r>
      <w:r w:rsidR="00577685" w:rsidRPr="00A30E69">
        <w:t xml:space="preserve"> k </w:t>
      </w:r>
      <w:r w:rsidRPr="00A30E69">
        <w:t xml:space="preserve">učení </w:t>
      </w:r>
    </w:p>
    <w:p w:rsidR="002D2080" w:rsidRPr="00A30E69" w:rsidRDefault="002D2080" w:rsidP="00441D24">
      <w:pPr>
        <w:pStyle w:val="Odstavecseseznamem"/>
        <w:numPr>
          <w:ilvl w:val="0"/>
          <w:numId w:val="95"/>
        </w:numPr>
        <w:spacing w:before="0" w:after="0"/>
      </w:pPr>
      <w:r w:rsidRPr="00A30E69">
        <w:t>formování pozitivního postoje</w:t>
      </w:r>
      <w:r w:rsidR="00577685" w:rsidRPr="00A30E69">
        <w:t xml:space="preserve"> k </w:t>
      </w:r>
      <w:r w:rsidRPr="00A30E69">
        <w:t>sobě</w:t>
      </w:r>
      <w:r w:rsidR="00E55BB1" w:rsidRPr="00A30E69">
        <w:t xml:space="preserve"> i </w:t>
      </w:r>
      <w:r w:rsidR="00577685" w:rsidRPr="00A30E69">
        <w:t>k </w:t>
      </w:r>
      <w:r w:rsidRPr="00A30E69">
        <w:t xml:space="preserve">druhým </w:t>
      </w:r>
    </w:p>
    <w:p w:rsidR="002D2080" w:rsidRPr="00A30E69" w:rsidRDefault="000F6DD9"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A7205D">
      <w:pPr>
        <w:ind w:left="1415"/>
      </w:pPr>
      <w:r w:rsidRPr="00A30E69">
        <w:rPr>
          <w:b/>
        </w:rPr>
        <w:t>J</w:t>
      </w:r>
      <w:r w:rsidRPr="00A30E69">
        <w:t xml:space="preserve"> (Jazyk</w:t>
      </w:r>
      <w:r w:rsidR="00E55BB1" w:rsidRPr="00A30E69">
        <w:t xml:space="preserve"> a </w:t>
      </w:r>
      <w:r w:rsidRPr="00A30E69">
        <w:t xml:space="preserve">jazyková komunikace, </w:t>
      </w:r>
      <w:proofErr w:type="spellStart"/>
      <w:r w:rsidRPr="00A30E69">
        <w:t>H</w:t>
      </w:r>
      <w:r w:rsidR="000F6DD9" w:rsidRPr="00A30E69">
        <w:t>v</w:t>
      </w:r>
      <w:proofErr w:type="spellEnd"/>
      <w:r w:rsidR="00E55BB1" w:rsidRPr="00A30E69">
        <w:t xml:space="preserve"> a </w:t>
      </w:r>
      <w:proofErr w:type="spellStart"/>
      <w:r w:rsidR="000F6DD9" w:rsidRPr="00A30E69">
        <w:t>Tv</w:t>
      </w:r>
      <w:proofErr w:type="spellEnd"/>
      <w:r w:rsidR="000F6DD9" w:rsidRPr="00A30E69">
        <w:t xml:space="preserve">, </w:t>
      </w:r>
      <w:r w:rsidRPr="00A30E69">
        <w:t xml:space="preserve">dramatizace, cílená cvičení) </w:t>
      </w:r>
    </w:p>
    <w:p w:rsidR="002D2080" w:rsidRPr="00A30E69" w:rsidRDefault="002D2080" w:rsidP="00246547">
      <w:pPr>
        <w:rPr>
          <w:b/>
          <w:i/>
        </w:rPr>
      </w:pPr>
      <w:r w:rsidRPr="00A30E69">
        <w:rPr>
          <w:b/>
          <w:i/>
        </w:rPr>
        <w:t>Seberegulace</w:t>
      </w:r>
      <w:r w:rsidR="00E55BB1" w:rsidRPr="00A30E69">
        <w:rPr>
          <w:b/>
          <w:i/>
        </w:rPr>
        <w:t xml:space="preserve"> a </w:t>
      </w:r>
      <w:proofErr w:type="spellStart"/>
      <w:r w:rsidRPr="00A30E69">
        <w:rPr>
          <w:b/>
          <w:i/>
        </w:rPr>
        <w:t>sebeorganizace</w:t>
      </w:r>
      <w:proofErr w:type="spellEnd"/>
      <w:r w:rsidRPr="00A30E69">
        <w:rPr>
          <w:b/>
          <w:i/>
        </w:rPr>
        <w:t xml:space="preserve"> </w:t>
      </w:r>
    </w:p>
    <w:p w:rsidR="002D2080" w:rsidRPr="00A30E69" w:rsidRDefault="002D2080" w:rsidP="00441D24">
      <w:pPr>
        <w:pStyle w:val="Odstavecseseznamem"/>
        <w:numPr>
          <w:ilvl w:val="0"/>
          <w:numId w:val="96"/>
        </w:numPr>
        <w:spacing w:before="0" w:after="0"/>
      </w:pPr>
      <w:r w:rsidRPr="00A30E69">
        <w:t xml:space="preserve">zvládání vlastního chování </w:t>
      </w:r>
    </w:p>
    <w:p w:rsidR="002D2080" w:rsidRPr="00A30E69" w:rsidRDefault="002D2080" w:rsidP="00441D24">
      <w:pPr>
        <w:pStyle w:val="Odstavecseseznamem"/>
        <w:numPr>
          <w:ilvl w:val="0"/>
          <w:numId w:val="96"/>
        </w:numPr>
        <w:spacing w:before="0" w:after="0"/>
      </w:pPr>
      <w:r w:rsidRPr="00A30E69">
        <w:t>cvičení sebekontroly</w:t>
      </w:r>
      <w:r w:rsidR="00E55BB1" w:rsidRPr="00A30E69">
        <w:t xml:space="preserve"> a </w:t>
      </w:r>
      <w:r w:rsidRPr="00A30E69">
        <w:t xml:space="preserve">sebeovládání, regulace svého chování </w:t>
      </w:r>
    </w:p>
    <w:p w:rsidR="002D2080" w:rsidRPr="00A30E69" w:rsidRDefault="002D2080" w:rsidP="00441D24">
      <w:pPr>
        <w:pStyle w:val="Odstavecseseznamem"/>
        <w:numPr>
          <w:ilvl w:val="0"/>
          <w:numId w:val="96"/>
        </w:numPr>
        <w:spacing w:before="0" w:after="0"/>
      </w:pPr>
      <w:r w:rsidRPr="00A30E69">
        <w:t>organizace</w:t>
      </w:r>
      <w:r w:rsidR="00E55BB1" w:rsidRPr="00A30E69">
        <w:t xml:space="preserve"> a </w:t>
      </w:r>
      <w:r w:rsidRPr="00A30E69">
        <w:t>plánování svého času</w:t>
      </w:r>
      <w:r w:rsidR="00E55BB1" w:rsidRPr="00A30E69">
        <w:t xml:space="preserve"> pro </w:t>
      </w:r>
      <w:r w:rsidRPr="00A30E69">
        <w:t>učení</w:t>
      </w:r>
      <w:r w:rsidR="00E55BB1" w:rsidRPr="00A30E69">
        <w:t xml:space="preserve"> i </w:t>
      </w:r>
      <w:r w:rsidRPr="00A30E69">
        <w:t xml:space="preserve">volného času </w:t>
      </w:r>
    </w:p>
    <w:p w:rsidR="002D2080" w:rsidRPr="00A30E69" w:rsidRDefault="002D2080" w:rsidP="00441D24">
      <w:pPr>
        <w:pStyle w:val="Odstavecseseznamem"/>
        <w:numPr>
          <w:ilvl w:val="0"/>
          <w:numId w:val="96"/>
        </w:numPr>
        <w:spacing w:before="0" w:after="0"/>
      </w:pPr>
      <w:r w:rsidRPr="00A30E69">
        <w:t>rozvoj dovedností</w:t>
      </w:r>
      <w:r w:rsidR="00E55BB1" w:rsidRPr="00A30E69">
        <w:t xml:space="preserve"> pro </w:t>
      </w:r>
      <w:r w:rsidRPr="00A30E69">
        <w:t xml:space="preserve">spolupráci </w:t>
      </w:r>
    </w:p>
    <w:p w:rsidR="002D2080" w:rsidRPr="00A30E69" w:rsidRDefault="000F6DD9"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A7205D">
      <w:pPr>
        <w:ind w:left="1415"/>
      </w:pPr>
      <w:r w:rsidRPr="00A30E69">
        <w:rPr>
          <w:b/>
        </w:rPr>
        <w:t>J</w:t>
      </w:r>
      <w:r w:rsidR="000F6DD9" w:rsidRPr="00A30E69">
        <w:t xml:space="preserve"> (</w:t>
      </w:r>
      <w:proofErr w:type="spellStart"/>
      <w:r w:rsidR="000F6DD9" w:rsidRPr="00A30E69">
        <w:t>Tv</w:t>
      </w:r>
      <w:proofErr w:type="spellEnd"/>
      <w:r w:rsidR="00431CB2" w:rsidRPr="00A30E69">
        <w:t xml:space="preserve"> </w:t>
      </w:r>
      <w:r w:rsidRPr="00A30E69">
        <w:t>- nácvik metod sebekontroly</w:t>
      </w:r>
      <w:r w:rsidR="00E55BB1" w:rsidRPr="00A30E69">
        <w:t xml:space="preserve"> a </w:t>
      </w:r>
      <w:r w:rsidRPr="00A30E69">
        <w:t>relaxace, Člověk</w:t>
      </w:r>
      <w:r w:rsidR="00E55BB1" w:rsidRPr="00A30E69">
        <w:t xml:space="preserve"> a </w:t>
      </w:r>
      <w:r w:rsidRPr="00A30E69">
        <w:t xml:space="preserve">jeho svět) </w:t>
      </w:r>
    </w:p>
    <w:p w:rsidR="002D2080" w:rsidRPr="00A30E69" w:rsidRDefault="002D2080" w:rsidP="00246547">
      <w:pPr>
        <w:rPr>
          <w:b/>
          <w:i/>
        </w:rPr>
      </w:pPr>
      <w:r w:rsidRPr="00A30E69">
        <w:rPr>
          <w:b/>
          <w:i/>
        </w:rPr>
        <w:t xml:space="preserve">Psychohygiena </w:t>
      </w:r>
    </w:p>
    <w:p w:rsidR="002D2080" w:rsidRPr="00A30E69" w:rsidRDefault="002D2080" w:rsidP="00A7205D">
      <w:pPr>
        <w:pStyle w:val="Odstavecseseznamem"/>
        <w:numPr>
          <w:ilvl w:val="0"/>
          <w:numId w:val="1"/>
        </w:numPr>
        <w:spacing w:before="0" w:after="0"/>
      </w:pPr>
      <w:r w:rsidRPr="00A30E69">
        <w:t xml:space="preserve">utváření kladných mezilidských vztahů </w:t>
      </w:r>
    </w:p>
    <w:p w:rsidR="002D2080" w:rsidRPr="00A30E69" w:rsidRDefault="002D2080" w:rsidP="00A7205D">
      <w:pPr>
        <w:pStyle w:val="Odstavecseseznamem"/>
        <w:numPr>
          <w:ilvl w:val="0"/>
          <w:numId w:val="1"/>
        </w:numPr>
        <w:spacing w:before="0" w:after="0"/>
      </w:pPr>
      <w:r w:rsidRPr="00A30E69">
        <w:t>pozitivní vztah</w:t>
      </w:r>
      <w:r w:rsidR="00577685" w:rsidRPr="00A30E69">
        <w:t xml:space="preserve"> k </w:t>
      </w:r>
      <w:r w:rsidRPr="00A30E69">
        <w:t>sobě</w:t>
      </w:r>
      <w:r w:rsidR="00E55BB1" w:rsidRPr="00A30E69">
        <w:t xml:space="preserve"> i </w:t>
      </w:r>
      <w:r w:rsidRPr="00A30E69">
        <w:t xml:space="preserve">druhým </w:t>
      </w:r>
    </w:p>
    <w:p w:rsidR="002D2080" w:rsidRPr="00A30E69" w:rsidRDefault="002D2080" w:rsidP="00A7205D">
      <w:pPr>
        <w:pStyle w:val="Odstavecseseznamem"/>
        <w:numPr>
          <w:ilvl w:val="0"/>
          <w:numId w:val="1"/>
        </w:numPr>
        <w:spacing w:before="0" w:after="0"/>
      </w:pPr>
      <w:r w:rsidRPr="00A30E69">
        <w:t xml:space="preserve">pozitivní ladění mysli, organizace svého času </w:t>
      </w:r>
    </w:p>
    <w:p w:rsidR="002D2080" w:rsidRPr="00A30E69" w:rsidRDefault="002D2080" w:rsidP="00A7205D">
      <w:pPr>
        <w:pStyle w:val="Odstavecseseznamem"/>
        <w:numPr>
          <w:ilvl w:val="0"/>
          <w:numId w:val="1"/>
        </w:numPr>
        <w:spacing w:before="0" w:after="0"/>
      </w:pPr>
      <w:r w:rsidRPr="00A30E69">
        <w:t>získání sociálních dovedností</w:t>
      </w:r>
      <w:r w:rsidR="00E55BB1" w:rsidRPr="00A30E69">
        <w:t xml:space="preserve"> pro </w:t>
      </w:r>
      <w:r w:rsidRPr="00A30E69">
        <w:t xml:space="preserve">řešení složitých situací </w:t>
      </w:r>
    </w:p>
    <w:p w:rsidR="002D2080" w:rsidRPr="00A30E69" w:rsidRDefault="002D2080" w:rsidP="00A7205D">
      <w:pPr>
        <w:pStyle w:val="Odstavecseseznamem"/>
        <w:numPr>
          <w:ilvl w:val="0"/>
          <w:numId w:val="1"/>
        </w:numPr>
        <w:spacing w:before="0" w:after="0"/>
      </w:pPr>
      <w:r w:rsidRPr="00A30E69">
        <w:t>získávání vědomostí</w:t>
      </w:r>
      <w:r w:rsidR="00E55BB1" w:rsidRPr="00A30E69">
        <w:t xml:space="preserve"> a </w:t>
      </w:r>
      <w:r w:rsidRPr="00A30E69">
        <w:t>dovedností</w:t>
      </w:r>
      <w:r w:rsidR="00577685" w:rsidRPr="00A30E69">
        <w:t xml:space="preserve"> z </w:t>
      </w:r>
      <w:r w:rsidRPr="00A30E69">
        <w:t xml:space="preserve">oblasti duševní hygieny </w:t>
      </w:r>
    </w:p>
    <w:p w:rsidR="002D2080" w:rsidRPr="00A30E69" w:rsidRDefault="002D2080" w:rsidP="00246547">
      <w:r w:rsidRPr="00A30E69">
        <w:t>For</w:t>
      </w:r>
      <w:r w:rsidR="000F6DD9" w:rsidRPr="00A30E69">
        <w:t>my:</w:t>
      </w:r>
      <w:r w:rsidR="000F6DD9" w:rsidRPr="00A30E69">
        <w:tab/>
      </w:r>
      <w:r w:rsidR="000F6DD9" w:rsidRPr="00A30E69">
        <w:tab/>
      </w:r>
      <w:r w:rsidRPr="00A30E69">
        <w:rPr>
          <w:b/>
        </w:rPr>
        <w:t>S</w:t>
      </w:r>
      <w:r w:rsidRPr="00A30E69">
        <w:t xml:space="preserve"> (všechny předměty) </w:t>
      </w:r>
    </w:p>
    <w:p w:rsidR="002D2080" w:rsidRPr="00A30E69" w:rsidRDefault="002D2080" w:rsidP="004E082F">
      <w:pPr>
        <w:ind w:left="2124" w:firstLine="0"/>
      </w:pPr>
      <w:r w:rsidRPr="00A30E69">
        <w:rPr>
          <w:b/>
        </w:rPr>
        <w:t>J</w:t>
      </w:r>
      <w:r w:rsidR="00431CB2" w:rsidRPr="00A30E69">
        <w:rPr>
          <w:b/>
        </w:rPr>
        <w:t xml:space="preserve"> </w:t>
      </w:r>
      <w:r w:rsidRPr="00A30E69">
        <w:t>(Člověk</w:t>
      </w:r>
      <w:r w:rsidR="00E55BB1" w:rsidRPr="00A30E69">
        <w:t xml:space="preserve"> a </w:t>
      </w:r>
      <w:r w:rsidRPr="00A30E69">
        <w:t>jeho svět, Jazyk</w:t>
      </w:r>
      <w:r w:rsidR="00E55BB1" w:rsidRPr="00A30E69">
        <w:t xml:space="preserve"> a </w:t>
      </w:r>
      <w:r w:rsidRPr="00A30E69">
        <w:t xml:space="preserve">jazyková </w:t>
      </w:r>
      <w:r w:rsidR="005B31C5" w:rsidRPr="00A30E69">
        <w:t>komunikace, Tělesná výchova</w:t>
      </w:r>
      <w:r w:rsidRPr="00A30E69">
        <w:t xml:space="preserve"> - </w:t>
      </w:r>
      <w:r w:rsidR="004E082F" w:rsidRPr="00A30E69">
        <w:br/>
      </w:r>
      <w:r w:rsidRPr="00A30E69">
        <w:t xml:space="preserve">autogenní metody psychohygieny) </w:t>
      </w:r>
    </w:p>
    <w:p w:rsidR="00A7205D" w:rsidRPr="00A30E69" w:rsidRDefault="00A7205D" w:rsidP="00246547"/>
    <w:p w:rsidR="002D2080" w:rsidRPr="00A30E69" w:rsidRDefault="002D2080" w:rsidP="00246547">
      <w:pPr>
        <w:rPr>
          <w:b/>
          <w:i/>
        </w:rPr>
      </w:pPr>
      <w:r w:rsidRPr="00A30E69">
        <w:rPr>
          <w:b/>
          <w:i/>
        </w:rPr>
        <w:t xml:space="preserve">Kreativita  </w:t>
      </w:r>
    </w:p>
    <w:p w:rsidR="002D2080" w:rsidRPr="00A30E69" w:rsidRDefault="002D2080" w:rsidP="00A7205D">
      <w:pPr>
        <w:pStyle w:val="Odstavecseseznamem"/>
        <w:numPr>
          <w:ilvl w:val="0"/>
          <w:numId w:val="2"/>
        </w:numPr>
        <w:spacing w:before="0" w:after="0"/>
      </w:pPr>
      <w:r w:rsidRPr="00A30E69">
        <w:t xml:space="preserve">formování studijních dovedností </w:t>
      </w:r>
    </w:p>
    <w:p w:rsidR="002D2080" w:rsidRPr="00A30E69" w:rsidRDefault="002D2080" w:rsidP="00A7205D">
      <w:pPr>
        <w:pStyle w:val="Odstavecseseznamem"/>
        <w:numPr>
          <w:ilvl w:val="0"/>
          <w:numId w:val="2"/>
        </w:numPr>
        <w:spacing w:before="0" w:after="0"/>
      </w:pPr>
      <w:r w:rsidRPr="00A30E69">
        <w:t xml:space="preserve">rozvoj základních rysů kreativity </w:t>
      </w:r>
    </w:p>
    <w:p w:rsidR="002D2080" w:rsidRPr="00A30E69" w:rsidRDefault="002D2080" w:rsidP="00A7205D">
      <w:pPr>
        <w:pStyle w:val="Odstavecseseznamem"/>
        <w:numPr>
          <w:ilvl w:val="0"/>
          <w:numId w:val="2"/>
        </w:numPr>
        <w:spacing w:before="0" w:after="0"/>
      </w:pPr>
      <w:r w:rsidRPr="00A30E69">
        <w:t>tvořivost</w:t>
      </w:r>
      <w:r w:rsidR="00577685" w:rsidRPr="00A30E69">
        <w:t xml:space="preserve"> v </w:t>
      </w:r>
      <w:r w:rsidRPr="00A30E69">
        <w:t xml:space="preserve">mezilidských vztazích </w:t>
      </w:r>
    </w:p>
    <w:p w:rsidR="002D2080" w:rsidRPr="00A30E69" w:rsidRDefault="002D2080" w:rsidP="00246547">
      <w:r w:rsidRPr="00A30E69">
        <w:t>Formy</w:t>
      </w:r>
      <w:r w:rsidR="000F6DD9" w:rsidRPr="00A30E69">
        <w:t>:</w:t>
      </w:r>
      <w:r w:rsidR="000F6DD9" w:rsidRPr="00A30E69">
        <w:tab/>
      </w:r>
      <w:r w:rsidR="000F6DD9" w:rsidRPr="00A30E69">
        <w:tab/>
      </w:r>
      <w:r w:rsidRPr="00A30E69">
        <w:rPr>
          <w:b/>
        </w:rPr>
        <w:t>S</w:t>
      </w:r>
      <w:r w:rsidRPr="00A30E69">
        <w:t xml:space="preserve"> (všechny předměty) </w:t>
      </w:r>
    </w:p>
    <w:p w:rsidR="002D2080" w:rsidRPr="00A30E69" w:rsidRDefault="002D2080" w:rsidP="004E082F">
      <w:pPr>
        <w:ind w:left="2124" w:firstLine="1"/>
      </w:pPr>
      <w:r w:rsidRPr="00A30E69">
        <w:rPr>
          <w:b/>
        </w:rPr>
        <w:t>J</w:t>
      </w:r>
      <w:r w:rsidR="00431CB2" w:rsidRPr="00A30E69">
        <w:rPr>
          <w:b/>
        </w:rPr>
        <w:t xml:space="preserve"> </w:t>
      </w:r>
      <w:r w:rsidRPr="00A30E69">
        <w:t>(Jazyk</w:t>
      </w:r>
      <w:r w:rsidR="00E55BB1" w:rsidRPr="00A30E69">
        <w:t xml:space="preserve"> a </w:t>
      </w:r>
      <w:r w:rsidRPr="00A30E69">
        <w:t>jazyková komunikace – dramatizace, Umění</w:t>
      </w:r>
      <w:r w:rsidR="00E55BB1" w:rsidRPr="00A30E69">
        <w:t xml:space="preserve"> a </w:t>
      </w:r>
      <w:r w:rsidR="005B31C5" w:rsidRPr="00A30E69">
        <w:t xml:space="preserve">kultura, </w:t>
      </w:r>
      <w:r w:rsidRPr="00A30E69">
        <w:t xml:space="preserve">kreativita, </w:t>
      </w:r>
      <w:r w:rsidR="004E082F" w:rsidRPr="00A30E69">
        <w:br/>
      </w:r>
      <w:r w:rsidRPr="00A30E69">
        <w:t>Tělesná výchova – modelové situace)</w:t>
      </w:r>
    </w:p>
    <w:p w:rsidR="00D522A1" w:rsidRPr="00A30E69" w:rsidRDefault="00D522A1" w:rsidP="00246547"/>
    <w:p w:rsidR="002D2080" w:rsidRPr="00A30E69" w:rsidRDefault="00A7205D" w:rsidP="009139B9">
      <w:pPr>
        <w:pStyle w:val="Nadpis6"/>
        <w:rPr>
          <w:u w:val="none"/>
        </w:rPr>
      </w:pPr>
      <w:bookmarkStart w:id="284" w:name="_Toc62907095"/>
      <w:r w:rsidRPr="00A30E69">
        <w:rPr>
          <w:u w:val="none"/>
        </w:rPr>
        <w:t>SOCIÁLNÍ ROZVOJ</w:t>
      </w:r>
      <w:bookmarkEnd w:id="284"/>
    </w:p>
    <w:p w:rsidR="002D2080" w:rsidRPr="00A30E69" w:rsidRDefault="002D2080" w:rsidP="00246547">
      <w:pPr>
        <w:rPr>
          <w:b/>
          <w:i/>
        </w:rPr>
      </w:pPr>
      <w:r w:rsidRPr="00A30E69">
        <w:rPr>
          <w:b/>
          <w:i/>
        </w:rPr>
        <w:t xml:space="preserve">Rozvoj poznávacích schopností </w:t>
      </w:r>
    </w:p>
    <w:p w:rsidR="002D2080" w:rsidRPr="00A30E69" w:rsidRDefault="002D2080" w:rsidP="00A7205D">
      <w:pPr>
        <w:pStyle w:val="Odstavecseseznamem"/>
        <w:numPr>
          <w:ilvl w:val="0"/>
          <w:numId w:val="3"/>
        </w:numPr>
        <w:spacing w:before="0" w:after="0"/>
      </w:pPr>
      <w:r w:rsidRPr="00A30E69">
        <w:t xml:space="preserve">uvědomování si mravních rozměrů lidského chování </w:t>
      </w:r>
    </w:p>
    <w:p w:rsidR="002D2080" w:rsidRPr="00A30E69" w:rsidRDefault="002D2080" w:rsidP="00A7205D">
      <w:pPr>
        <w:pStyle w:val="Odstavecseseznamem"/>
        <w:numPr>
          <w:ilvl w:val="0"/>
          <w:numId w:val="3"/>
        </w:numPr>
        <w:spacing w:before="0" w:after="0"/>
      </w:pPr>
      <w:r w:rsidRPr="00A30E69">
        <w:t>poznávání lidí, jejich odlišností, chyby</w:t>
      </w:r>
      <w:r w:rsidR="00577685" w:rsidRPr="00A30E69">
        <w:t xml:space="preserve"> v </w:t>
      </w:r>
      <w:r w:rsidRPr="00A30E69">
        <w:t xml:space="preserve">poznávání lidí </w:t>
      </w:r>
    </w:p>
    <w:p w:rsidR="002D2080" w:rsidRPr="00A30E69" w:rsidRDefault="00D522A1"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4E082F">
      <w:pPr>
        <w:ind w:left="2124" w:firstLine="1"/>
      </w:pPr>
      <w:r w:rsidRPr="00A30E69">
        <w:rPr>
          <w:b/>
        </w:rPr>
        <w:t>J</w:t>
      </w:r>
      <w:r w:rsidRPr="00A30E69">
        <w:t xml:space="preserve"> (Jazyk</w:t>
      </w:r>
      <w:r w:rsidR="00E55BB1" w:rsidRPr="00A30E69">
        <w:t xml:space="preserve"> a </w:t>
      </w:r>
      <w:r w:rsidRPr="00A30E69">
        <w:t>jazyková komunikace – dramatizace, Člověk</w:t>
      </w:r>
      <w:r w:rsidR="00E55BB1" w:rsidRPr="00A30E69">
        <w:t xml:space="preserve"> a </w:t>
      </w:r>
      <w:r w:rsidR="005B31C5" w:rsidRPr="00A30E69">
        <w:t xml:space="preserve">jeho svět, </w:t>
      </w:r>
      <w:r w:rsidRPr="00A30E69">
        <w:t>Informační</w:t>
      </w:r>
      <w:r w:rsidR="004E082F" w:rsidRPr="00A30E69">
        <w:br/>
      </w:r>
      <w:r w:rsidR="00E55BB1" w:rsidRPr="00A30E69">
        <w:t>a </w:t>
      </w:r>
      <w:r w:rsidRPr="00A30E69">
        <w:t>komunikační technologie, Vý</w:t>
      </w:r>
      <w:r w:rsidR="00D522A1" w:rsidRPr="00A30E69">
        <w:t xml:space="preserve">chova ke zdraví – modelové </w:t>
      </w:r>
      <w:r w:rsidRPr="00A30E69">
        <w:t xml:space="preserve">situace, třídní </w:t>
      </w:r>
      <w:r w:rsidR="004E082F" w:rsidRPr="00A30E69">
        <w:br/>
      </w:r>
      <w:r w:rsidRPr="00A30E69">
        <w:t xml:space="preserve">učitel – </w:t>
      </w:r>
      <w:r w:rsidR="00F7097C" w:rsidRPr="00A30E69">
        <w:t xml:space="preserve">práce se třídou jako skupinou) </w:t>
      </w:r>
    </w:p>
    <w:p w:rsidR="002D2080" w:rsidRPr="00A30E69" w:rsidRDefault="002D2080" w:rsidP="00246547">
      <w:pPr>
        <w:rPr>
          <w:b/>
          <w:i/>
        </w:rPr>
      </w:pPr>
      <w:r w:rsidRPr="00A30E69">
        <w:rPr>
          <w:b/>
          <w:i/>
        </w:rPr>
        <w:t xml:space="preserve">Mezilidské vztahy </w:t>
      </w:r>
    </w:p>
    <w:p w:rsidR="002D2080" w:rsidRPr="00A30E69" w:rsidRDefault="002D2080" w:rsidP="004E082F">
      <w:pPr>
        <w:pStyle w:val="Odstavecseseznamem"/>
        <w:numPr>
          <w:ilvl w:val="0"/>
          <w:numId w:val="4"/>
        </w:numPr>
        <w:spacing w:before="0" w:after="0"/>
      </w:pPr>
      <w:r w:rsidRPr="00A30E69">
        <w:t>pochopení hodnoty spolupráce</w:t>
      </w:r>
      <w:r w:rsidR="00E55BB1" w:rsidRPr="00A30E69">
        <w:t xml:space="preserve"> a </w:t>
      </w:r>
      <w:r w:rsidRPr="00A30E69">
        <w:t xml:space="preserve">pomoci </w:t>
      </w:r>
    </w:p>
    <w:p w:rsidR="002D2080" w:rsidRPr="00A30E69" w:rsidRDefault="002D2080" w:rsidP="004E082F">
      <w:pPr>
        <w:pStyle w:val="Odstavecseseznamem"/>
        <w:numPr>
          <w:ilvl w:val="0"/>
          <w:numId w:val="4"/>
        </w:numPr>
        <w:spacing w:before="0" w:after="0"/>
      </w:pPr>
      <w:r w:rsidRPr="00A30E69">
        <w:t>péče</w:t>
      </w:r>
      <w:r w:rsidR="00E55BB1" w:rsidRPr="00A30E69">
        <w:t xml:space="preserve"> o </w:t>
      </w:r>
      <w:r w:rsidRPr="00A30E69">
        <w:t xml:space="preserve">dobré vztahy, pochopení podpory dobrých vztahů </w:t>
      </w:r>
    </w:p>
    <w:p w:rsidR="002D2080" w:rsidRPr="00A30E69" w:rsidRDefault="002D2080" w:rsidP="004E082F">
      <w:pPr>
        <w:pStyle w:val="Odstavecseseznamem"/>
        <w:numPr>
          <w:ilvl w:val="0"/>
          <w:numId w:val="4"/>
        </w:numPr>
        <w:spacing w:before="0" w:after="0"/>
      </w:pPr>
      <w:r w:rsidRPr="00A30E69">
        <w:t>empatie, respekt, podpora, pomoc</w:t>
      </w:r>
      <w:r w:rsidR="00234CF4">
        <w:t xml:space="preserve"> </w:t>
      </w:r>
      <w:r w:rsidRPr="00A30E69">
        <w:t>-</w:t>
      </w:r>
      <w:r w:rsidR="00234CF4">
        <w:t xml:space="preserve"> </w:t>
      </w:r>
      <w:r w:rsidRPr="00A30E69">
        <w:t>lidská práva jako vztahový regulativ -</w:t>
      </w:r>
      <w:r w:rsidR="00D522A1" w:rsidRPr="00A30E69">
        <w:t>práce</w:t>
      </w:r>
      <w:r w:rsidR="00E55BB1" w:rsidRPr="00A30E69">
        <w:t xml:space="preserve"> s </w:t>
      </w:r>
      <w:r w:rsidRPr="00A30E69">
        <w:t xml:space="preserve">dynamikou třídní skupiny </w:t>
      </w:r>
    </w:p>
    <w:p w:rsidR="002D2080" w:rsidRPr="00A30E69" w:rsidRDefault="002D2080" w:rsidP="00246547">
      <w:r w:rsidRPr="00A30E69">
        <w:t>Fo</w:t>
      </w:r>
      <w:r w:rsidR="00D522A1" w:rsidRPr="00A30E69">
        <w:t>rmy:</w:t>
      </w:r>
      <w:r w:rsidR="00D522A1" w:rsidRPr="00A30E69">
        <w:tab/>
      </w:r>
      <w:r w:rsidR="00D522A1" w:rsidRPr="00A30E69">
        <w:tab/>
      </w:r>
      <w:r w:rsidRPr="00A30E69">
        <w:rPr>
          <w:b/>
        </w:rPr>
        <w:t>S</w:t>
      </w:r>
      <w:r w:rsidRPr="00A30E69">
        <w:t xml:space="preserve"> (všechny předměty) </w:t>
      </w:r>
    </w:p>
    <w:p w:rsidR="002D2080" w:rsidRPr="00A30E69" w:rsidRDefault="002D2080" w:rsidP="004E082F">
      <w:pPr>
        <w:ind w:left="1416"/>
      </w:pPr>
      <w:r w:rsidRPr="00A30E69">
        <w:rPr>
          <w:b/>
        </w:rPr>
        <w:t xml:space="preserve">J </w:t>
      </w:r>
      <w:r w:rsidRPr="00A30E69">
        <w:t>(diskuse – Jazyk</w:t>
      </w:r>
      <w:r w:rsidR="00E55BB1" w:rsidRPr="00A30E69">
        <w:t xml:space="preserve"> a </w:t>
      </w:r>
      <w:r w:rsidRPr="00A30E69">
        <w:t>jazyková komunikace, Člověk</w:t>
      </w:r>
      <w:r w:rsidR="00E55BB1" w:rsidRPr="00A30E69">
        <w:t xml:space="preserve"> a </w:t>
      </w:r>
      <w:r w:rsidRPr="00A30E69">
        <w:t xml:space="preserve">jeho svět, TU práce se </w:t>
      </w:r>
      <w:r w:rsidR="004E082F" w:rsidRPr="00A30E69">
        <w:br/>
      </w:r>
      <w:r w:rsidR="004E082F" w:rsidRPr="00A30E69">
        <w:tab/>
      </w:r>
      <w:r w:rsidRPr="00A30E69">
        <w:t xml:space="preserve">skupinou třídy) </w:t>
      </w:r>
    </w:p>
    <w:p w:rsidR="002D2080" w:rsidRPr="00A30E69" w:rsidRDefault="002D2080" w:rsidP="004E082F">
      <w:pPr>
        <w:ind w:left="1415"/>
      </w:pPr>
      <w:r w:rsidRPr="00A30E69">
        <w:rPr>
          <w:b/>
        </w:rPr>
        <w:t>B</w:t>
      </w:r>
      <w:r w:rsidRPr="00A30E69">
        <w:t xml:space="preserve"> (Výchova ke zdraví, Člověk</w:t>
      </w:r>
      <w:r w:rsidR="00E55BB1" w:rsidRPr="00A30E69">
        <w:t xml:space="preserve"> a </w:t>
      </w:r>
      <w:r w:rsidRPr="00A30E69">
        <w:t xml:space="preserve">jeho svět) </w:t>
      </w:r>
    </w:p>
    <w:p w:rsidR="002D2080" w:rsidRPr="00A30E69" w:rsidRDefault="002D2080" w:rsidP="00246547">
      <w:pPr>
        <w:rPr>
          <w:b/>
          <w:i/>
        </w:rPr>
      </w:pPr>
      <w:r w:rsidRPr="00A30E69">
        <w:rPr>
          <w:b/>
          <w:i/>
        </w:rPr>
        <w:t xml:space="preserve">Komunikace </w:t>
      </w:r>
    </w:p>
    <w:p w:rsidR="002D2080" w:rsidRPr="00A30E69" w:rsidRDefault="002D2080" w:rsidP="004E082F">
      <w:pPr>
        <w:pStyle w:val="Odstavecseseznamem"/>
        <w:numPr>
          <w:ilvl w:val="0"/>
          <w:numId w:val="5"/>
        </w:numPr>
        <w:spacing w:before="0" w:after="0"/>
      </w:pPr>
      <w:r w:rsidRPr="00A30E69">
        <w:t>uvědomění si hodnoty různosti lidí, názorů</w:t>
      </w:r>
      <w:r w:rsidR="00E55BB1" w:rsidRPr="00A30E69">
        <w:t xml:space="preserve"> i </w:t>
      </w:r>
      <w:r w:rsidRPr="00A30E69">
        <w:t>přístupů</w:t>
      </w:r>
      <w:r w:rsidR="00577685" w:rsidRPr="00A30E69">
        <w:t xml:space="preserve"> k </w:t>
      </w:r>
      <w:r w:rsidRPr="00A30E69">
        <w:t xml:space="preserve">řešení problémů </w:t>
      </w:r>
    </w:p>
    <w:p w:rsidR="002D2080" w:rsidRPr="00A30E69" w:rsidRDefault="002D2080" w:rsidP="004E082F">
      <w:pPr>
        <w:pStyle w:val="Odstavecseseznamem"/>
        <w:numPr>
          <w:ilvl w:val="0"/>
          <w:numId w:val="5"/>
        </w:numPr>
        <w:spacing w:before="0" w:after="0"/>
      </w:pPr>
      <w:r w:rsidRPr="00A30E69">
        <w:t xml:space="preserve">formy mezilidské komunikace </w:t>
      </w:r>
    </w:p>
    <w:p w:rsidR="002D2080" w:rsidRPr="00A30E69" w:rsidRDefault="002D2080" w:rsidP="004E082F">
      <w:pPr>
        <w:pStyle w:val="Odstavecseseznamem"/>
        <w:numPr>
          <w:ilvl w:val="0"/>
          <w:numId w:val="5"/>
        </w:numPr>
        <w:spacing w:before="0" w:after="0"/>
      </w:pPr>
      <w:r w:rsidRPr="00A30E69">
        <w:t>cvičení pozorování</w:t>
      </w:r>
      <w:r w:rsidR="00E55BB1" w:rsidRPr="00A30E69">
        <w:t xml:space="preserve"> a </w:t>
      </w:r>
      <w:r w:rsidRPr="00A30E69">
        <w:t xml:space="preserve">emfatického naslouchání </w:t>
      </w:r>
    </w:p>
    <w:p w:rsidR="002D2080" w:rsidRPr="00A30E69" w:rsidRDefault="002D2080" w:rsidP="004E082F">
      <w:pPr>
        <w:pStyle w:val="Odstavecseseznamem"/>
        <w:numPr>
          <w:ilvl w:val="0"/>
          <w:numId w:val="5"/>
        </w:numPr>
        <w:spacing w:before="0" w:after="0"/>
      </w:pPr>
      <w:r w:rsidRPr="00A30E69">
        <w:t xml:space="preserve">rozvoj specifikačních komunikačních dovedností (monolog, dialog, zásady komunikace) </w:t>
      </w:r>
    </w:p>
    <w:p w:rsidR="002D2080" w:rsidRPr="00A30E69" w:rsidRDefault="002D2080" w:rsidP="004E082F">
      <w:pPr>
        <w:pStyle w:val="Odstavecseseznamem"/>
        <w:numPr>
          <w:ilvl w:val="0"/>
          <w:numId w:val="5"/>
        </w:numPr>
        <w:spacing w:before="0" w:after="0"/>
      </w:pPr>
      <w:r w:rsidRPr="00A30E69">
        <w:t>obrana proti agresi</w:t>
      </w:r>
      <w:r w:rsidR="00E55BB1" w:rsidRPr="00A30E69">
        <w:t xml:space="preserve"> a </w:t>
      </w:r>
      <w:r w:rsidRPr="00A30E69">
        <w:t xml:space="preserve">manipulaci, asertivní chování, otevřená pozitivní komunikace </w:t>
      </w:r>
    </w:p>
    <w:p w:rsidR="002D2080" w:rsidRPr="00A30E69" w:rsidRDefault="002D2080" w:rsidP="004E082F">
      <w:pPr>
        <w:pStyle w:val="Odstavecseseznamem"/>
        <w:numPr>
          <w:ilvl w:val="0"/>
          <w:numId w:val="5"/>
        </w:numPr>
        <w:spacing w:before="0" w:after="0"/>
      </w:pPr>
      <w:r w:rsidRPr="00A30E69">
        <w:t>práce</w:t>
      </w:r>
      <w:r w:rsidR="00E55BB1" w:rsidRPr="00A30E69">
        <w:t xml:space="preserve"> s </w:t>
      </w:r>
      <w:r w:rsidRPr="00A30E69">
        <w:t>předstíráním</w:t>
      </w:r>
      <w:r w:rsidR="00E55BB1" w:rsidRPr="00A30E69">
        <w:t xml:space="preserve"> a </w:t>
      </w:r>
      <w:r w:rsidRPr="00A30E69">
        <w:t>lží</w:t>
      </w:r>
      <w:r w:rsidR="00577685" w:rsidRPr="00A30E69">
        <w:t xml:space="preserve"> v </w:t>
      </w:r>
      <w:r w:rsidRPr="00A30E69">
        <w:t xml:space="preserve">komunikaci </w:t>
      </w:r>
    </w:p>
    <w:p w:rsidR="002D2080" w:rsidRPr="00A30E69" w:rsidRDefault="00D522A1"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4E082F">
      <w:pPr>
        <w:ind w:left="1416"/>
      </w:pPr>
      <w:r w:rsidRPr="00A30E69">
        <w:rPr>
          <w:b/>
        </w:rPr>
        <w:t>J</w:t>
      </w:r>
      <w:r w:rsidRPr="00A30E69">
        <w:t xml:space="preserve"> (TU – práce se skupinou školní třídy, Jaz</w:t>
      </w:r>
      <w:r w:rsidR="00D522A1" w:rsidRPr="00A30E69">
        <w:t>yk</w:t>
      </w:r>
      <w:r w:rsidR="00E55BB1" w:rsidRPr="00A30E69">
        <w:t xml:space="preserve"> a </w:t>
      </w:r>
      <w:r w:rsidR="00281DC3" w:rsidRPr="00A30E69">
        <w:t>jazyková komunikace,</w:t>
      </w:r>
      <w:r w:rsidR="00234CF4">
        <w:t xml:space="preserve"> </w:t>
      </w:r>
      <w:r w:rsidRPr="00A30E69">
        <w:t>Člověk</w:t>
      </w:r>
      <w:r w:rsidR="004E082F" w:rsidRPr="00A30E69">
        <w:br/>
      </w:r>
      <w:r w:rsidR="004E082F" w:rsidRPr="00A30E69">
        <w:tab/>
      </w:r>
      <w:r w:rsidR="00E55BB1" w:rsidRPr="00A30E69">
        <w:t>a </w:t>
      </w:r>
      <w:r w:rsidRPr="00A30E69">
        <w:t>jeho svět, Umění</w:t>
      </w:r>
      <w:r w:rsidR="00E55BB1" w:rsidRPr="00A30E69">
        <w:t xml:space="preserve"> a </w:t>
      </w:r>
      <w:r w:rsidRPr="00A30E69">
        <w:t xml:space="preserve">kultura, </w:t>
      </w:r>
      <w:r w:rsidR="00D522A1" w:rsidRPr="00A30E69">
        <w:t>Člověk</w:t>
      </w:r>
      <w:r w:rsidR="00E55BB1" w:rsidRPr="00A30E69">
        <w:t xml:space="preserve"> a </w:t>
      </w:r>
      <w:r w:rsidR="00D522A1" w:rsidRPr="00A30E69">
        <w:t>zdraví, Člověk</w:t>
      </w:r>
      <w:r w:rsidR="00E55BB1" w:rsidRPr="00A30E69">
        <w:t xml:space="preserve"> a </w:t>
      </w:r>
      <w:r w:rsidR="00D522A1" w:rsidRPr="00A30E69">
        <w:t xml:space="preserve">svět </w:t>
      </w:r>
      <w:r w:rsidRPr="00A30E69">
        <w:t xml:space="preserve">práce – diskuse, </w:t>
      </w:r>
      <w:r w:rsidR="004E082F" w:rsidRPr="00A30E69">
        <w:br/>
      </w:r>
      <w:r w:rsidRPr="00A30E69">
        <w:t xml:space="preserve">modelové situace) </w:t>
      </w:r>
    </w:p>
    <w:p w:rsidR="00431CB2" w:rsidRPr="00A30E69" w:rsidRDefault="00431CB2" w:rsidP="004E082F">
      <w:pPr>
        <w:ind w:left="1416"/>
      </w:pPr>
    </w:p>
    <w:p w:rsidR="00431CB2" w:rsidRPr="00A30E69" w:rsidRDefault="00431CB2" w:rsidP="004E082F">
      <w:pPr>
        <w:ind w:left="1416"/>
      </w:pPr>
    </w:p>
    <w:p w:rsidR="002D2080" w:rsidRPr="00A30E69" w:rsidRDefault="002D2080" w:rsidP="00246547">
      <w:pPr>
        <w:rPr>
          <w:b/>
          <w:i/>
        </w:rPr>
      </w:pPr>
      <w:r w:rsidRPr="00A30E69">
        <w:rPr>
          <w:b/>
          <w:i/>
        </w:rPr>
        <w:lastRenderedPageBreak/>
        <w:t>Spolupráce</w:t>
      </w:r>
      <w:r w:rsidR="00E55BB1" w:rsidRPr="00A30E69">
        <w:rPr>
          <w:b/>
          <w:i/>
        </w:rPr>
        <w:t xml:space="preserve"> a </w:t>
      </w:r>
      <w:r w:rsidRPr="00A30E69">
        <w:rPr>
          <w:b/>
          <w:i/>
        </w:rPr>
        <w:t xml:space="preserve">soutěživost </w:t>
      </w:r>
    </w:p>
    <w:p w:rsidR="002D2080" w:rsidRPr="00A30E69" w:rsidRDefault="002D2080" w:rsidP="00441D24">
      <w:pPr>
        <w:pStyle w:val="Bezmezer"/>
        <w:numPr>
          <w:ilvl w:val="0"/>
          <w:numId w:val="100"/>
        </w:numPr>
        <w:spacing w:before="0" w:after="0"/>
      </w:pPr>
      <w:r w:rsidRPr="00A30E69">
        <w:t>nácvik individuálních dovedností</w:t>
      </w:r>
      <w:r w:rsidR="00E55BB1" w:rsidRPr="00A30E69">
        <w:t xml:space="preserve"> pro </w:t>
      </w:r>
      <w:r w:rsidRPr="00A30E69">
        <w:t xml:space="preserve">kooperaci </w:t>
      </w:r>
      <w:r w:rsidRPr="00A30E69">
        <w:rPr>
          <w:rFonts w:ascii="Arial" w:eastAsia="Arial" w:hAnsi="Arial" w:cs="Arial"/>
        </w:rPr>
        <w:tab/>
      </w:r>
    </w:p>
    <w:p w:rsidR="002D2080" w:rsidRPr="00A30E69" w:rsidRDefault="002D2080" w:rsidP="00441D24">
      <w:pPr>
        <w:pStyle w:val="Bezmezer"/>
        <w:numPr>
          <w:ilvl w:val="0"/>
          <w:numId w:val="100"/>
        </w:numPr>
        <w:spacing w:before="0" w:after="0"/>
      </w:pPr>
      <w:r w:rsidRPr="00A30E69">
        <w:t>rozvoj sociálních dovedností</w:t>
      </w:r>
      <w:r w:rsidR="00E55BB1" w:rsidRPr="00A30E69">
        <w:t xml:space="preserve"> pro </w:t>
      </w:r>
      <w:r w:rsidRPr="00A30E69">
        <w:t xml:space="preserve">kooperaci </w:t>
      </w:r>
    </w:p>
    <w:p w:rsidR="002D2080" w:rsidRPr="00A30E69" w:rsidRDefault="002D2080" w:rsidP="00441D24">
      <w:pPr>
        <w:pStyle w:val="Bezmezer"/>
        <w:numPr>
          <w:ilvl w:val="0"/>
          <w:numId w:val="100"/>
        </w:numPr>
        <w:spacing w:before="0" w:after="0"/>
      </w:pPr>
      <w:r w:rsidRPr="00A30E69">
        <w:t>etické zvládání situací soutěže</w:t>
      </w:r>
      <w:r w:rsidR="00E55BB1" w:rsidRPr="00A30E69">
        <w:t xml:space="preserve"> a </w:t>
      </w:r>
      <w:r w:rsidRPr="00A30E69">
        <w:t xml:space="preserve">konkurence </w:t>
      </w:r>
    </w:p>
    <w:p w:rsidR="00D522A1" w:rsidRPr="00A30E69" w:rsidRDefault="00D522A1" w:rsidP="00246547">
      <w:pPr>
        <w:pStyle w:val="Bezmezer"/>
      </w:pPr>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DF0152">
      <w:pPr>
        <w:pStyle w:val="Bezmezer"/>
        <w:ind w:left="1415"/>
      </w:pPr>
      <w:r w:rsidRPr="00A30E69">
        <w:rPr>
          <w:b/>
        </w:rPr>
        <w:t>J</w:t>
      </w:r>
      <w:r w:rsidRPr="00A30E69">
        <w:t xml:space="preserve"> (Tělesná výchova – soutěživé hry)</w:t>
      </w:r>
    </w:p>
    <w:p w:rsidR="002D2080" w:rsidRPr="00A30E69" w:rsidRDefault="002D2080" w:rsidP="00246547"/>
    <w:p w:rsidR="002D2080" w:rsidRPr="00A30E69" w:rsidRDefault="00DF0152" w:rsidP="009139B9">
      <w:pPr>
        <w:pStyle w:val="Nadpis6"/>
        <w:rPr>
          <w:u w:val="none"/>
        </w:rPr>
      </w:pPr>
      <w:bookmarkStart w:id="285" w:name="_Toc62907096"/>
      <w:r w:rsidRPr="00A30E69">
        <w:rPr>
          <w:u w:val="none"/>
        </w:rPr>
        <w:t>MORÁLNÍ ROZVOJ</w:t>
      </w:r>
      <w:bookmarkEnd w:id="285"/>
    </w:p>
    <w:p w:rsidR="002D2080" w:rsidRPr="00A30E69" w:rsidRDefault="002D2080" w:rsidP="00246547">
      <w:pPr>
        <w:rPr>
          <w:b/>
          <w:i/>
        </w:rPr>
      </w:pPr>
      <w:r w:rsidRPr="00A30E69">
        <w:rPr>
          <w:b/>
          <w:i/>
        </w:rPr>
        <w:t>Řešení problémů</w:t>
      </w:r>
      <w:r w:rsidR="00E55BB1" w:rsidRPr="00A30E69">
        <w:rPr>
          <w:b/>
          <w:i/>
        </w:rPr>
        <w:t xml:space="preserve"> a </w:t>
      </w:r>
      <w:r w:rsidRPr="00A30E69">
        <w:rPr>
          <w:b/>
          <w:i/>
        </w:rPr>
        <w:t xml:space="preserve">rozhodovací dovednost </w:t>
      </w:r>
    </w:p>
    <w:p w:rsidR="002D2080" w:rsidRPr="00A30E69" w:rsidRDefault="002D2080" w:rsidP="00441D24">
      <w:pPr>
        <w:pStyle w:val="Bezmezer"/>
        <w:numPr>
          <w:ilvl w:val="0"/>
          <w:numId w:val="101"/>
        </w:numPr>
        <w:spacing w:before="0" w:after="0"/>
      </w:pPr>
      <w:r w:rsidRPr="00A30E69">
        <w:t>prevence sociálně patologických jevů</w:t>
      </w:r>
      <w:r w:rsidR="00E55BB1" w:rsidRPr="00A30E69">
        <w:t xml:space="preserve"> a </w:t>
      </w:r>
      <w:r w:rsidRPr="00A30E69">
        <w:t xml:space="preserve">škodlivých způsobů chování </w:t>
      </w:r>
    </w:p>
    <w:p w:rsidR="002D2080" w:rsidRPr="00A30E69" w:rsidRDefault="002D2080" w:rsidP="00441D24">
      <w:pPr>
        <w:pStyle w:val="Bezmezer"/>
        <w:numPr>
          <w:ilvl w:val="0"/>
          <w:numId w:val="101"/>
        </w:numPr>
        <w:spacing w:before="0" w:after="0"/>
      </w:pPr>
      <w:r w:rsidRPr="00A30E69">
        <w:t>řešení problémů podle jejich druhů</w:t>
      </w:r>
      <w:r w:rsidR="00E55BB1" w:rsidRPr="00A30E69">
        <w:t xml:space="preserve"> a </w:t>
      </w:r>
      <w:r w:rsidRPr="00A30E69">
        <w:t>podle sociální role</w:t>
      </w:r>
      <w:r w:rsidR="00577685" w:rsidRPr="00A30E69">
        <w:t xml:space="preserve"> v </w:t>
      </w:r>
      <w:r w:rsidRPr="00A30E69">
        <w:t xml:space="preserve">mezilidských vztazích </w:t>
      </w:r>
    </w:p>
    <w:p w:rsidR="002D2080" w:rsidRPr="00A30E69" w:rsidRDefault="002D2080" w:rsidP="00441D24">
      <w:pPr>
        <w:pStyle w:val="Bezmezer"/>
        <w:numPr>
          <w:ilvl w:val="0"/>
          <w:numId w:val="101"/>
        </w:numPr>
        <w:spacing w:before="0" w:after="0"/>
      </w:pPr>
      <w:r w:rsidRPr="00A30E69">
        <w:t xml:space="preserve">zvládání studijních problémů </w:t>
      </w:r>
    </w:p>
    <w:p w:rsidR="002D2080" w:rsidRPr="00A30E69" w:rsidRDefault="002D2080" w:rsidP="00441D24">
      <w:pPr>
        <w:pStyle w:val="Bezmezer"/>
        <w:numPr>
          <w:ilvl w:val="0"/>
          <w:numId w:val="101"/>
        </w:numPr>
        <w:spacing w:before="0" w:after="0"/>
      </w:pPr>
      <w:r w:rsidRPr="00A30E69">
        <w:t xml:space="preserve">zvládání problémů seberegulace </w:t>
      </w:r>
    </w:p>
    <w:p w:rsidR="002D2080" w:rsidRPr="00A30E69" w:rsidRDefault="001C67C6" w:rsidP="00246547">
      <w:pPr>
        <w:pStyle w:val="Bezmezer"/>
      </w:pPr>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DF0152">
      <w:pPr>
        <w:pStyle w:val="Bezmezer"/>
        <w:ind w:left="1415"/>
      </w:pPr>
      <w:r w:rsidRPr="00A30E69">
        <w:rPr>
          <w:b/>
        </w:rPr>
        <w:t>J</w:t>
      </w:r>
      <w:r w:rsidRPr="00A30E69">
        <w:t xml:space="preserve"> (besedy</w:t>
      </w:r>
      <w:r w:rsidR="00E55BB1" w:rsidRPr="00A30E69">
        <w:t xml:space="preserve"> s </w:t>
      </w:r>
      <w:r w:rsidRPr="00A30E69">
        <w:t xml:space="preserve">odborníky) </w:t>
      </w:r>
    </w:p>
    <w:p w:rsidR="002D2080" w:rsidRPr="00A30E69" w:rsidRDefault="002D2080" w:rsidP="00246547">
      <w:pPr>
        <w:rPr>
          <w:b/>
          <w:i/>
        </w:rPr>
      </w:pPr>
      <w:r w:rsidRPr="00A30E69">
        <w:rPr>
          <w:b/>
          <w:i/>
        </w:rPr>
        <w:t xml:space="preserve">Hodnoty, postoje, praktická etika </w:t>
      </w:r>
    </w:p>
    <w:p w:rsidR="002D2080" w:rsidRPr="00A30E69" w:rsidRDefault="002D2080" w:rsidP="00441D24">
      <w:pPr>
        <w:pStyle w:val="Odstavecseseznamem"/>
        <w:numPr>
          <w:ilvl w:val="0"/>
          <w:numId w:val="102"/>
        </w:numPr>
        <w:spacing w:before="0" w:after="0"/>
      </w:pPr>
      <w:r w:rsidRPr="00A30E69">
        <w:t>analýza svých</w:t>
      </w:r>
      <w:r w:rsidR="00E55BB1" w:rsidRPr="00A30E69">
        <w:t xml:space="preserve"> i </w:t>
      </w:r>
      <w:r w:rsidRPr="00A30E69">
        <w:t>cizích postojů</w:t>
      </w:r>
      <w:r w:rsidR="00E55BB1" w:rsidRPr="00A30E69">
        <w:t xml:space="preserve"> a </w:t>
      </w:r>
      <w:r w:rsidRPr="00A30E69">
        <w:t>hodnot</w:t>
      </w:r>
      <w:r w:rsidR="00E55BB1" w:rsidRPr="00A30E69">
        <w:t xml:space="preserve"> i </w:t>
      </w:r>
      <w:r w:rsidRPr="00A30E69">
        <w:t>jejich projevů</w:t>
      </w:r>
      <w:r w:rsidR="00577685" w:rsidRPr="00A30E69">
        <w:t xml:space="preserve"> v </w:t>
      </w:r>
      <w:r w:rsidRPr="00A30E69">
        <w:t>chování -</w:t>
      </w:r>
      <w:r w:rsidRPr="00A30E69">
        <w:rPr>
          <w:rFonts w:ascii="Arial" w:eastAsia="Arial" w:hAnsi="Arial" w:cs="Arial"/>
        </w:rPr>
        <w:tab/>
      </w:r>
    </w:p>
    <w:p w:rsidR="002D2080" w:rsidRPr="00A30E69" w:rsidRDefault="002D2080" w:rsidP="00441D24">
      <w:pPr>
        <w:pStyle w:val="Odstavecseseznamem"/>
        <w:numPr>
          <w:ilvl w:val="0"/>
          <w:numId w:val="102"/>
        </w:numPr>
        <w:spacing w:before="0" w:after="0"/>
      </w:pPr>
      <w:r w:rsidRPr="00A30E69">
        <w:t>povědomí</w:t>
      </w:r>
      <w:r w:rsidR="00E55BB1" w:rsidRPr="00A30E69">
        <w:t xml:space="preserve"> o </w:t>
      </w:r>
      <w:r w:rsidRPr="00A30E69">
        <w:t>odpovědnosti, spolehlivosti, spravedlivosti, respektu atp.</w:t>
      </w:r>
    </w:p>
    <w:p w:rsidR="005B31C5" w:rsidRPr="00A30E69" w:rsidRDefault="002D2080" w:rsidP="00441D24">
      <w:pPr>
        <w:pStyle w:val="Odstavecseseznamem"/>
        <w:numPr>
          <w:ilvl w:val="0"/>
          <w:numId w:val="102"/>
        </w:numPr>
        <w:spacing w:before="0" w:after="0"/>
      </w:pPr>
      <w:r w:rsidRPr="00A30E69">
        <w:t>prosociální</w:t>
      </w:r>
      <w:r w:rsidR="00E55BB1" w:rsidRPr="00A30E69">
        <w:t xml:space="preserve"> a </w:t>
      </w:r>
      <w:r w:rsidR="005B31C5" w:rsidRPr="00A30E69">
        <w:t xml:space="preserve">pomáhající chování </w:t>
      </w:r>
    </w:p>
    <w:p w:rsidR="002D2080" w:rsidRPr="00A30E69" w:rsidRDefault="002D2080" w:rsidP="00441D24">
      <w:pPr>
        <w:pStyle w:val="Odstavecseseznamem"/>
        <w:numPr>
          <w:ilvl w:val="0"/>
          <w:numId w:val="102"/>
        </w:numPr>
        <w:spacing w:before="0" w:after="0"/>
      </w:pPr>
      <w:r w:rsidRPr="00A30E69">
        <w:t xml:space="preserve">etika všedního dne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(všechny předměty) </w:t>
      </w:r>
    </w:p>
    <w:p w:rsidR="00F310F1" w:rsidRPr="00A30E69" w:rsidRDefault="002D2080" w:rsidP="00DF0152">
      <w:pPr>
        <w:ind w:left="1415"/>
      </w:pPr>
      <w:r w:rsidRPr="00A30E69">
        <w:rPr>
          <w:b/>
        </w:rPr>
        <w:t>J</w:t>
      </w:r>
      <w:r w:rsidRPr="00A30E69">
        <w:t xml:space="preserve"> (Člověk</w:t>
      </w:r>
      <w:r w:rsidR="00E55BB1" w:rsidRPr="00A30E69">
        <w:t xml:space="preserve"> a </w:t>
      </w:r>
      <w:r w:rsidRPr="00A30E69">
        <w:t xml:space="preserve">jeho svět – modelové situace) </w:t>
      </w:r>
    </w:p>
    <w:p w:rsidR="001552B2" w:rsidRPr="00A30E69" w:rsidRDefault="001552B2" w:rsidP="00246547"/>
    <w:p w:rsidR="00075AB4" w:rsidRPr="00A30E69" w:rsidRDefault="00075AB4" w:rsidP="00246547"/>
    <w:p w:rsidR="00A7205D" w:rsidRPr="00A30E69" w:rsidRDefault="00A7205D" w:rsidP="00625A9E">
      <w:pPr>
        <w:pStyle w:val="Nadpis3"/>
        <w:rPr>
          <w:color w:val="FF9900"/>
          <w:u w:val="none"/>
        </w:rPr>
      </w:pPr>
      <w:bookmarkStart w:id="286" w:name="_Toc62907097"/>
      <w:bookmarkStart w:id="287" w:name="_Toc62914023"/>
      <w:bookmarkStart w:id="288" w:name="_Toc62914998"/>
      <w:bookmarkStart w:id="289" w:name="_Toc63255487"/>
      <w:r w:rsidRPr="00A30E69">
        <w:rPr>
          <w:sz w:val="32"/>
          <w:u w:val="none"/>
        </w:rPr>
        <w:t>Osobnostní a sociální výchov</w:t>
      </w:r>
      <w:r w:rsidR="00DF0152" w:rsidRPr="00A30E69">
        <w:rPr>
          <w:sz w:val="32"/>
          <w:u w:val="none"/>
        </w:rPr>
        <w:t>a</w:t>
      </w:r>
      <w:r w:rsidR="00431CB2" w:rsidRPr="00A30E69">
        <w:rPr>
          <w:sz w:val="32"/>
          <w:u w:val="none"/>
        </w:rPr>
        <w:t xml:space="preserve"> </w:t>
      </w:r>
      <w:r w:rsidRPr="00A30E69">
        <w:rPr>
          <w:sz w:val="32"/>
          <w:u w:val="none"/>
        </w:rPr>
        <w:t>II. stupeň</w:t>
      </w:r>
      <w:bookmarkEnd w:id="286"/>
      <w:bookmarkEnd w:id="287"/>
      <w:bookmarkEnd w:id="288"/>
      <w:bookmarkEnd w:id="289"/>
    </w:p>
    <w:p w:rsidR="00DF0152" w:rsidRPr="00A30E69" w:rsidRDefault="00DF0152" w:rsidP="00246547">
      <w:pPr>
        <w:rPr>
          <w:b/>
        </w:rPr>
      </w:pPr>
    </w:p>
    <w:p w:rsidR="002D2080" w:rsidRPr="00A30E69" w:rsidRDefault="00DF0152" w:rsidP="009139B9">
      <w:pPr>
        <w:pStyle w:val="Nadpis6"/>
        <w:rPr>
          <w:u w:val="none"/>
        </w:rPr>
      </w:pPr>
      <w:bookmarkStart w:id="290" w:name="_Toc62907098"/>
      <w:r w:rsidRPr="00A30E69">
        <w:rPr>
          <w:u w:val="none"/>
        </w:rPr>
        <w:t>OSOBNOSTNÍ ROZVOJ</w:t>
      </w:r>
      <w:bookmarkEnd w:id="290"/>
    </w:p>
    <w:p w:rsidR="002D2080" w:rsidRPr="00A30E69" w:rsidRDefault="002D2080" w:rsidP="00246547">
      <w:pPr>
        <w:rPr>
          <w:b/>
          <w:i/>
        </w:rPr>
      </w:pPr>
      <w:r w:rsidRPr="00A30E69">
        <w:rPr>
          <w:b/>
          <w:i/>
        </w:rPr>
        <w:t xml:space="preserve">Rozvoj schopností poznávání </w:t>
      </w:r>
    </w:p>
    <w:p w:rsidR="002D2080" w:rsidRPr="00A30E69" w:rsidRDefault="002D2080" w:rsidP="00DF0152">
      <w:pPr>
        <w:pStyle w:val="Odstavecseseznamem"/>
        <w:numPr>
          <w:ilvl w:val="0"/>
          <w:numId w:val="6"/>
        </w:numPr>
        <w:spacing w:before="0" w:after="0"/>
      </w:pPr>
      <w:r w:rsidRPr="00A30E69">
        <w:t>cvičení pozornosti</w:t>
      </w:r>
      <w:r w:rsidR="00E55BB1" w:rsidRPr="00A30E69">
        <w:t xml:space="preserve"> a </w:t>
      </w:r>
      <w:r w:rsidRPr="00A30E69">
        <w:t xml:space="preserve">soustředění </w:t>
      </w:r>
    </w:p>
    <w:p w:rsidR="002D2080" w:rsidRPr="00A30E69" w:rsidRDefault="002D2080" w:rsidP="00DF0152">
      <w:pPr>
        <w:pStyle w:val="Odstavecseseznamem"/>
        <w:numPr>
          <w:ilvl w:val="0"/>
          <w:numId w:val="6"/>
        </w:numPr>
        <w:spacing w:before="0" w:after="0"/>
      </w:pPr>
      <w:r w:rsidRPr="00A30E69">
        <w:t xml:space="preserve">cvičení dovednosti zapamatování, řešení problémů </w:t>
      </w:r>
    </w:p>
    <w:p w:rsidR="002D2080" w:rsidRPr="00A30E69" w:rsidRDefault="002D2080" w:rsidP="00DF0152">
      <w:pPr>
        <w:pStyle w:val="Odstavecseseznamem"/>
        <w:numPr>
          <w:ilvl w:val="0"/>
          <w:numId w:val="6"/>
        </w:numPr>
        <w:spacing w:before="0" w:after="0"/>
      </w:pPr>
      <w:r w:rsidRPr="00A30E69">
        <w:t>dovednosti</w:t>
      </w:r>
      <w:r w:rsidR="00E55BB1" w:rsidRPr="00A30E69">
        <w:t xml:space="preserve"> pro </w:t>
      </w:r>
      <w:r w:rsidRPr="00A30E69">
        <w:t>učení</w:t>
      </w:r>
      <w:r w:rsidR="00E55BB1" w:rsidRPr="00A30E69">
        <w:t xml:space="preserve"> a </w:t>
      </w:r>
      <w:r w:rsidRPr="00A30E69">
        <w:t xml:space="preserve">studium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(všechny předměty) </w:t>
      </w:r>
    </w:p>
    <w:p w:rsidR="00DF0152" w:rsidRPr="00A30E69" w:rsidRDefault="002D2080" w:rsidP="00DF0152">
      <w:pPr>
        <w:ind w:left="1415"/>
      </w:pPr>
      <w:r w:rsidRPr="00A30E69">
        <w:rPr>
          <w:b/>
        </w:rPr>
        <w:t>J</w:t>
      </w:r>
      <w:r w:rsidRPr="00A30E69">
        <w:t xml:space="preserve"> (Český jazyk – dramatizace, Výchova ke zdraví – modelové situace)</w:t>
      </w:r>
    </w:p>
    <w:p w:rsidR="002D2080" w:rsidRPr="00A30E69" w:rsidRDefault="002D2080" w:rsidP="00DF0152">
      <w:pPr>
        <w:rPr>
          <w:b/>
          <w:i/>
        </w:rPr>
      </w:pPr>
      <w:r w:rsidRPr="00A30E69">
        <w:rPr>
          <w:b/>
          <w:i/>
        </w:rPr>
        <w:t>Sebepoznání</w:t>
      </w:r>
      <w:r w:rsidR="00E55BB1" w:rsidRPr="00A30E69">
        <w:rPr>
          <w:b/>
          <w:i/>
        </w:rPr>
        <w:t xml:space="preserve"> a </w:t>
      </w:r>
      <w:r w:rsidRPr="00A30E69">
        <w:rPr>
          <w:b/>
          <w:i/>
        </w:rPr>
        <w:t xml:space="preserve">sebepojetí </w:t>
      </w:r>
    </w:p>
    <w:p w:rsidR="002D2080" w:rsidRPr="00A30E69" w:rsidRDefault="002D2080" w:rsidP="00DF0152">
      <w:pPr>
        <w:pStyle w:val="Odstavecseseznamem"/>
        <w:numPr>
          <w:ilvl w:val="0"/>
          <w:numId w:val="7"/>
        </w:numPr>
        <w:spacing w:before="0" w:after="0"/>
      </w:pPr>
      <w:r w:rsidRPr="00A30E69">
        <w:t>já, moje sebeprezentace, moje chování, moje vztahy</w:t>
      </w:r>
      <w:r w:rsidR="00E55BB1" w:rsidRPr="00A30E69">
        <w:t xml:space="preserve"> s </w:t>
      </w:r>
      <w:r w:rsidRPr="00A30E69">
        <w:t xml:space="preserve">okolím </w:t>
      </w:r>
    </w:p>
    <w:p w:rsidR="002D2080" w:rsidRPr="00A30E69" w:rsidRDefault="002D2080" w:rsidP="00DF0152">
      <w:pPr>
        <w:pStyle w:val="Odstavecseseznamem"/>
        <w:numPr>
          <w:ilvl w:val="0"/>
          <w:numId w:val="7"/>
        </w:numPr>
        <w:spacing w:before="0" w:after="0"/>
      </w:pPr>
      <w:r w:rsidRPr="00A30E69">
        <w:t>já</w:t>
      </w:r>
      <w:r w:rsidR="00E55BB1" w:rsidRPr="00A30E69">
        <w:t xml:space="preserve"> a </w:t>
      </w:r>
      <w:r w:rsidRPr="00A30E69">
        <w:t xml:space="preserve">moje učení </w:t>
      </w:r>
    </w:p>
    <w:p w:rsidR="002D2080" w:rsidRPr="00A30E69" w:rsidRDefault="002D2080" w:rsidP="00DF0152">
      <w:pPr>
        <w:pStyle w:val="Odstavecseseznamem"/>
        <w:numPr>
          <w:ilvl w:val="0"/>
          <w:numId w:val="7"/>
        </w:numPr>
        <w:spacing w:before="0" w:after="0"/>
      </w:pPr>
      <w:r w:rsidRPr="00A30E69">
        <w:t>můj vztah</w:t>
      </w:r>
      <w:r w:rsidR="00577685" w:rsidRPr="00A30E69">
        <w:t xml:space="preserve"> k </w:t>
      </w:r>
      <w:r w:rsidRPr="00A30E69">
        <w:t>sobě samému, zdravé</w:t>
      </w:r>
      <w:r w:rsidR="00E55BB1" w:rsidRPr="00A30E69">
        <w:t xml:space="preserve"> a </w:t>
      </w:r>
      <w:r w:rsidRPr="00A30E69">
        <w:t xml:space="preserve">vyrovnané sebepojetí </w:t>
      </w:r>
    </w:p>
    <w:p w:rsidR="001C67C6" w:rsidRPr="00A30E69" w:rsidRDefault="001C67C6" w:rsidP="00246547">
      <w:pPr>
        <w:rPr>
          <w:b/>
        </w:rPr>
      </w:pPr>
      <w:r w:rsidRPr="00A30E69">
        <w:lastRenderedPageBreak/>
        <w:t>Formy:</w:t>
      </w:r>
      <w:r w:rsidRPr="00A30E69">
        <w:tab/>
      </w:r>
      <w:r w:rsidRPr="00A30E69">
        <w:tab/>
      </w:r>
      <w:r w:rsidR="002D2080" w:rsidRPr="00A30E69">
        <w:rPr>
          <w:b/>
        </w:rPr>
        <w:t>S</w:t>
      </w:r>
      <w:r w:rsidR="002D2080" w:rsidRPr="00A30E69">
        <w:t xml:space="preserve"> (všechny předměty</w:t>
      </w:r>
      <w:r w:rsidR="002D2080" w:rsidRPr="00A30E69">
        <w:rPr>
          <w:b/>
        </w:rPr>
        <w:t xml:space="preserve">)  </w:t>
      </w:r>
    </w:p>
    <w:p w:rsidR="002D2080" w:rsidRPr="00A30E69" w:rsidRDefault="002D2080" w:rsidP="00DF0152">
      <w:pPr>
        <w:ind w:left="1415"/>
      </w:pPr>
      <w:r w:rsidRPr="00A30E69">
        <w:rPr>
          <w:b/>
        </w:rPr>
        <w:t xml:space="preserve">J </w:t>
      </w:r>
      <w:r w:rsidRPr="00A30E69">
        <w:t xml:space="preserve">(Český jazyk, diskuse) </w:t>
      </w:r>
    </w:p>
    <w:p w:rsidR="002D2080" w:rsidRPr="00A30E69" w:rsidRDefault="002D2080" w:rsidP="00DF0152">
      <w:pPr>
        <w:ind w:left="1415"/>
      </w:pPr>
      <w:r w:rsidRPr="00A30E69">
        <w:rPr>
          <w:b/>
        </w:rPr>
        <w:t>B</w:t>
      </w:r>
      <w:r w:rsidRPr="00A30E69">
        <w:t xml:space="preserve"> (Výchova ke zdraví)</w:t>
      </w:r>
    </w:p>
    <w:p w:rsidR="002D2080" w:rsidRPr="00A30E69" w:rsidRDefault="002D2080" w:rsidP="00246547">
      <w:pPr>
        <w:rPr>
          <w:b/>
          <w:i/>
        </w:rPr>
      </w:pPr>
      <w:r w:rsidRPr="00A30E69">
        <w:rPr>
          <w:b/>
          <w:i/>
        </w:rPr>
        <w:t>Seberegulace</w:t>
      </w:r>
      <w:r w:rsidR="00E55BB1" w:rsidRPr="00A30E69">
        <w:rPr>
          <w:b/>
          <w:i/>
        </w:rPr>
        <w:t xml:space="preserve"> a </w:t>
      </w:r>
      <w:proofErr w:type="spellStart"/>
      <w:r w:rsidRPr="00A30E69">
        <w:rPr>
          <w:b/>
          <w:i/>
        </w:rPr>
        <w:t>sebeorganizace</w:t>
      </w:r>
      <w:proofErr w:type="spellEnd"/>
      <w:r w:rsidRPr="00A30E69">
        <w:rPr>
          <w:b/>
          <w:i/>
        </w:rPr>
        <w:t xml:space="preserve"> </w:t>
      </w:r>
    </w:p>
    <w:p w:rsidR="002D2080" w:rsidRPr="00A30E69" w:rsidRDefault="002D2080" w:rsidP="00DF0152">
      <w:pPr>
        <w:pStyle w:val="Odstavecseseznamem"/>
        <w:numPr>
          <w:ilvl w:val="0"/>
          <w:numId w:val="8"/>
        </w:numPr>
        <w:spacing w:before="0" w:after="0"/>
      </w:pPr>
      <w:r w:rsidRPr="00A30E69">
        <w:t>cvičení sebekontroly</w:t>
      </w:r>
      <w:r w:rsidR="00E55BB1" w:rsidRPr="00A30E69">
        <w:t xml:space="preserve"> a </w:t>
      </w:r>
      <w:r w:rsidRPr="00A30E69">
        <w:t>sebeovládání, seberegulace</w:t>
      </w:r>
    </w:p>
    <w:p w:rsidR="002D2080" w:rsidRPr="00A30E69" w:rsidRDefault="002D2080" w:rsidP="00DF0152">
      <w:pPr>
        <w:pStyle w:val="Odstavecseseznamem"/>
        <w:numPr>
          <w:ilvl w:val="0"/>
          <w:numId w:val="8"/>
        </w:numPr>
        <w:spacing w:before="0" w:after="0"/>
      </w:pPr>
      <w:r w:rsidRPr="00A30E69">
        <w:t xml:space="preserve">organizace vlastního času (učení, osobní cíle)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(Výchova ke zdraví, Tělesná výchova-relaxační techniky)</w:t>
      </w:r>
    </w:p>
    <w:p w:rsidR="002D2080" w:rsidRPr="00A30E69" w:rsidRDefault="002D2080" w:rsidP="00DF0152">
      <w:pPr>
        <w:ind w:left="1415"/>
      </w:pPr>
      <w:r w:rsidRPr="00A30E69">
        <w:rPr>
          <w:b/>
        </w:rPr>
        <w:t>J</w:t>
      </w:r>
      <w:r w:rsidRPr="00A30E69">
        <w:t xml:space="preserve"> (v 7. ročníku beseda</w:t>
      </w:r>
      <w:r w:rsidR="00E55BB1" w:rsidRPr="00A30E69">
        <w:t xml:space="preserve"> s </w:t>
      </w:r>
      <w:r w:rsidRPr="00A30E69">
        <w:t xml:space="preserve">psychologem) </w:t>
      </w:r>
    </w:p>
    <w:p w:rsidR="002D2080" w:rsidRPr="00A30E69" w:rsidRDefault="002D2080" w:rsidP="00246547">
      <w:pPr>
        <w:rPr>
          <w:b/>
          <w:i/>
        </w:rPr>
      </w:pPr>
      <w:r w:rsidRPr="00A30E69">
        <w:rPr>
          <w:b/>
          <w:i/>
        </w:rPr>
        <w:t xml:space="preserve">Psychohygiena </w:t>
      </w:r>
    </w:p>
    <w:p w:rsidR="002D2080" w:rsidRPr="00A30E69" w:rsidRDefault="002D2080" w:rsidP="00234CF4">
      <w:pPr>
        <w:pStyle w:val="Odstavecseseznamem"/>
        <w:numPr>
          <w:ilvl w:val="0"/>
          <w:numId w:val="9"/>
        </w:numPr>
        <w:spacing w:before="0" w:after="0"/>
      </w:pPr>
      <w:r w:rsidRPr="00A30E69">
        <w:t>dovednosti</w:t>
      </w:r>
      <w:r w:rsidR="00E55BB1" w:rsidRPr="00A30E69">
        <w:t xml:space="preserve"> pro </w:t>
      </w:r>
      <w:r w:rsidRPr="00A30E69">
        <w:t xml:space="preserve">zvládání stresových situací </w:t>
      </w:r>
    </w:p>
    <w:p w:rsidR="002D2080" w:rsidRPr="00A30E69" w:rsidRDefault="002D2080" w:rsidP="00DF0152">
      <w:pPr>
        <w:pStyle w:val="Odstavecseseznamem"/>
        <w:numPr>
          <w:ilvl w:val="0"/>
          <w:numId w:val="9"/>
        </w:numPr>
        <w:spacing w:before="0" w:after="0"/>
      </w:pPr>
      <w:r w:rsidRPr="00A30E69">
        <w:t xml:space="preserve">organizace času </w:t>
      </w:r>
    </w:p>
    <w:p w:rsidR="002D2080" w:rsidRPr="00A30E69" w:rsidRDefault="002D2080" w:rsidP="00DF0152">
      <w:pPr>
        <w:pStyle w:val="Odstavecseseznamem"/>
        <w:numPr>
          <w:ilvl w:val="0"/>
          <w:numId w:val="9"/>
        </w:numPr>
        <w:spacing w:before="0" w:after="0"/>
      </w:pPr>
      <w:r w:rsidRPr="00A30E69">
        <w:t xml:space="preserve">hledání pomoci při potížích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w:t>
      </w:r>
      <w:proofErr w:type="spellStart"/>
      <w:r w:rsidR="002D2080" w:rsidRPr="00A30E69">
        <w:t>VkZ</w:t>
      </w:r>
      <w:proofErr w:type="spellEnd"/>
      <w:r w:rsidR="002D2080" w:rsidRPr="00A30E69">
        <w:t xml:space="preserve">) </w:t>
      </w:r>
    </w:p>
    <w:p w:rsidR="002D2080" w:rsidRPr="00A30E69" w:rsidRDefault="002D2080" w:rsidP="00DF0152">
      <w:pPr>
        <w:ind w:left="1415"/>
      </w:pPr>
      <w:r w:rsidRPr="00A30E69">
        <w:rPr>
          <w:b/>
        </w:rPr>
        <w:t>J</w:t>
      </w:r>
      <w:r w:rsidRPr="00A30E69">
        <w:t xml:space="preserve"> (v 8. ročníku beseda</w:t>
      </w:r>
      <w:r w:rsidR="00E55BB1" w:rsidRPr="00A30E69">
        <w:t xml:space="preserve"> s </w:t>
      </w:r>
      <w:r w:rsidRPr="00A30E69">
        <w:t xml:space="preserve">psychologem) </w:t>
      </w:r>
    </w:p>
    <w:p w:rsidR="002D2080" w:rsidRPr="00A30E69" w:rsidRDefault="002D2080" w:rsidP="00246547">
      <w:pPr>
        <w:rPr>
          <w:b/>
          <w:i/>
        </w:rPr>
      </w:pPr>
      <w:r w:rsidRPr="00A30E69">
        <w:rPr>
          <w:b/>
          <w:i/>
        </w:rPr>
        <w:t xml:space="preserve">Kreativita </w:t>
      </w:r>
    </w:p>
    <w:p w:rsidR="002D2080" w:rsidRPr="00A30E69" w:rsidRDefault="002D2080" w:rsidP="00DF0152">
      <w:pPr>
        <w:pStyle w:val="Odstavecseseznamem"/>
        <w:numPr>
          <w:ilvl w:val="0"/>
          <w:numId w:val="10"/>
        </w:numPr>
        <w:spacing w:before="0" w:after="0"/>
      </w:pPr>
      <w:r w:rsidRPr="00A30E69">
        <w:t>cvičení</w:t>
      </w:r>
      <w:r w:rsidR="00E55BB1" w:rsidRPr="00A30E69">
        <w:t xml:space="preserve"> pro </w:t>
      </w:r>
      <w:r w:rsidRPr="00A30E69">
        <w:t>pružnost nápadů, originalitu</w:t>
      </w:r>
      <w:r w:rsidR="00577685" w:rsidRPr="00A30E69">
        <w:t xml:space="preserve"> v </w:t>
      </w:r>
      <w:r w:rsidRPr="00A30E69">
        <w:t xml:space="preserve">rozhodování, vidět věci jinak </w:t>
      </w:r>
    </w:p>
    <w:p w:rsidR="002D2080" w:rsidRPr="00A30E69" w:rsidRDefault="002D2080" w:rsidP="00DF0152">
      <w:pPr>
        <w:pStyle w:val="Odstavecseseznamem"/>
        <w:numPr>
          <w:ilvl w:val="0"/>
          <w:numId w:val="10"/>
        </w:numPr>
        <w:spacing w:before="0" w:after="0"/>
      </w:pPr>
      <w:r w:rsidRPr="00A30E69">
        <w:t>cvičení</w:t>
      </w:r>
      <w:r w:rsidR="00E55BB1" w:rsidRPr="00A30E69">
        <w:t xml:space="preserve"> pro </w:t>
      </w:r>
      <w:r w:rsidRPr="00A30E69">
        <w:t>tvořivost</w:t>
      </w:r>
      <w:r w:rsidR="00577685" w:rsidRPr="00A30E69">
        <w:t xml:space="preserve"> v </w:t>
      </w:r>
      <w:r w:rsidRPr="00A30E69">
        <w:t xml:space="preserve">mezilidských vztazích </w:t>
      </w:r>
    </w:p>
    <w:p w:rsidR="001C67C6" w:rsidRPr="00A30E69" w:rsidRDefault="001C67C6" w:rsidP="00246547">
      <w:r w:rsidRPr="00A30E69">
        <w:t>Formy:</w:t>
      </w:r>
      <w:r w:rsidRPr="00A30E69">
        <w:tab/>
      </w:r>
      <w:r w:rsidRPr="00A30E69">
        <w:tab/>
      </w:r>
      <w:r w:rsidR="002D2080" w:rsidRPr="00A30E69">
        <w:rPr>
          <w:b/>
        </w:rPr>
        <w:t>S</w:t>
      </w:r>
      <w:r w:rsidR="00F310F1" w:rsidRPr="00A30E69">
        <w:t xml:space="preserve"> (</w:t>
      </w:r>
      <w:proofErr w:type="spellStart"/>
      <w:r w:rsidR="00F310F1" w:rsidRPr="00A30E69">
        <w:t>VkZ</w:t>
      </w:r>
      <w:proofErr w:type="spellEnd"/>
      <w:r w:rsidR="00F310F1" w:rsidRPr="00A30E69">
        <w:t xml:space="preserve">, </w:t>
      </w:r>
      <w:proofErr w:type="spellStart"/>
      <w:r w:rsidR="00F310F1" w:rsidRPr="00A30E69">
        <w:t>Pv</w:t>
      </w:r>
      <w:proofErr w:type="spellEnd"/>
      <w:r w:rsidR="00F310F1" w:rsidRPr="00A30E69">
        <w:t xml:space="preserve">, </w:t>
      </w:r>
      <w:proofErr w:type="spellStart"/>
      <w:r w:rsidR="00F310F1" w:rsidRPr="00A30E69">
        <w:t>Vv</w:t>
      </w:r>
      <w:proofErr w:type="spellEnd"/>
      <w:r w:rsidR="00F310F1" w:rsidRPr="00A30E69">
        <w:t xml:space="preserve">, HV, I) </w:t>
      </w:r>
    </w:p>
    <w:p w:rsidR="00DF0152" w:rsidRPr="00A30E69" w:rsidRDefault="00DF0152" w:rsidP="00246547"/>
    <w:p w:rsidR="002D2080" w:rsidRPr="00A30E69" w:rsidRDefault="00DF0152" w:rsidP="009139B9">
      <w:pPr>
        <w:pStyle w:val="Nadpis6"/>
        <w:rPr>
          <w:u w:val="none"/>
        </w:rPr>
      </w:pPr>
      <w:bookmarkStart w:id="291" w:name="_Toc62907099"/>
      <w:r w:rsidRPr="00A30E69">
        <w:rPr>
          <w:u w:val="none"/>
        </w:rPr>
        <w:t>SOCIÁLNÍ ROZVOJ</w:t>
      </w:r>
      <w:bookmarkEnd w:id="291"/>
    </w:p>
    <w:p w:rsidR="002D2080" w:rsidRPr="00A30E69" w:rsidRDefault="002D2080" w:rsidP="00DF0152">
      <w:pPr>
        <w:rPr>
          <w:b/>
          <w:i/>
        </w:rPr>
      </w:pPr>
      <w:r w:rsidRPr="00A30E69">
        <w:rPr>
          <w:b/>
          <w:i/>
        </w:rPr>
        <w:t xml:space="preserve">Rozvoj poznávacích schopností </w:t>
      </w:r>
    </w:p>
    <w:p w:rsidR="001C67C6" w:rsidRPr="00A30E69" w:rsidRDefault="002D2080" w:rsidP="00441D24">
      <w:pPr>
        <w:pStyle w:val="Odstavecseseznamem"/>
        <w:numPr>
          <w:ilvl w:val="0"/>
          <w:numId w:val="99"/>
        </w:numPr>
        <w:spacing w:before="0" w:after="0"/>
        <w:ind w:left="1418"/>
      </w:pPr>
      <w:r w:rsidRPr="00A30E69">
        <w:t>poznávání se ve skupině / třídě, odlišnosti jedince, c</w:t>
      </w:r>
      <w:r w:rsidR="001C67C6" w:rsidRPr="00A30E69">
        <w:t>hyby</w:t>
      </w:r>
      <w:r w:rsidR="00E55BB1" w:rsidRPr="00A30E69">
        <w:t xml:space="preserve"> a </w:t>
      </w:r>
      <w:r w:rsidR="001C67C6" w:rsidRPr="00A30E69">
        <w:t>omyly při poznávání lidí</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(Český jazyk, Výchova ke zdraví) </w:t>
      </w:r>
    </w:p>
    <w:p w:rsidR="002D2080" w:rsidRPr="00A30E69" w:rsidRDefault="002D2080" w:rsidP="00246547">
      <w:pPr>
        <w:rPr>
          <w:b/>
          <w:i/>
        </w:rPr>
      </w:pPr>
      <w:r w:rsidRPr="00A30E69">
        <w:rPr>
          <w:b/>
          <w:i/>
        </w:rPr>
        <w:t xml:space="preserve">Mezilidské vztahy </w:t>
      </w:r>
    </w:p>
    <w:p w:rsidR="002D2080" w:rsidRPr="00A30E69" w:rsidRDefault="002D2080" w:rsidP="00441D24">
      <w:pPr>
        <w:pStyle w:val="Odstavecseseznamem"/>
        <w:numPr>
          <w:ilvl w:val="0"/>
          <w:numId w:val="98"/>
        </w:numPr>
        <w:ind w:left="1418"/>
      </w:pPr>
      <w:r w:rsidRPr="00A30E69">
        <w:t>péče</w:t>
      </w:r>
      <w:r w:rsidR="00E55BB1" w:rsidRPr="00A30E69">
        <w:t xml:space="preserve"> o </w:t>
      </w:r>
      <w:r w:rsidRPr="00A30E69">
        <w:t xml:space="preserve">dobré vztahy, empatie, respekt, podpora, pomoc lidská práva jako regulativ vztahů vztahy ve třídě </w:t>
      </w:r>
    </w:p>
    <w:p w:rsidR="005B31C5" w:rsidRPr="00A30E69" w:rsidRDefault="001C67C6" w:rsidP="00246547">
      <w:pPr>
        <w:pStyle w:val="Bezmezer"/>
        <w:rPr>
          <w:b/>
        </w:rPr>
      </w:pPr>
      <w:r w:rsidRPr="00A30E69">
        <w:t>Formy:</w:t>
      </w:r>
      <w:r w:rsidRPr="00A30E69">
        <w:tab/>
      </w:r>
      <w:r w:rsidRPr="00A30E69">
        <w:tab/>
      </w:r>
      <w:r w:rsidR="002D2080" w:rsidRPr="00A30E69">
        <w:rPr>
          <w:b/>
        </w:rPr>
        <w:t>S</w:t>
      </w:r>
      <w:r w:rsidR="002D2080" w:rsidRPr="00A30E69">
        <w:t xml:space="preserve"> (Výchova ke zdraví)              </w:t>
      </w:r>
      <w:r w:rsidRPr="00A30E69">
        <w:rPr>
          <w:b/>
        </w:rPr>
        <w:tab/>
      </w:r>
    </w:p>
    <w:p w:rsidR="002D2080" w:rsidRPr="00A30E69" w:rsidRDefault="002D2080" w:rsidP="003E5726">
      <w:pPr>
        <w:pStyle w:val="Bezmezer"/>
        <w:ind w:left="1415"/>
      </w:pPr>
      <w:r w:rsidRPr="00A30E69">
        <w:rPr>
          <w:b/>
        </w:rPr>
        <w:t xml:space="preserve">J </w:t>
      </w:r>
      <w:r w:rsidR="005B31C5" w:rsidRPr="00A30E69">
        <w:t xml:space="preserve">(TU ve </w:t>
      </w:r>
      <w:r w:rsidRPr="00A30E69">
        <w:t xml:space="preserve">svých předmětech) </w:t>
      </w:r>
    </w:p>
    <w:p w:rsidR="002D2080" w:rsidRPr="00A30E69" w:rsidRDefault="002D2080" w:rsidP="00246547">
      <w:pPr>
        <w:rPr>
          <w:b/>
          <w:i/>
        </w:rPr>
      </w:pPr>
      <w:r w:rsidRPr="00A30E69">
        <w:rPr>
          <w:b/>
          <w:i/>
        </w:rPr>
        <w:t xml:space="preserve">Komunikace </w:t>
      </w:r>
    </w:p>
    <w:p w:rsidR="002D2080" w:rsidRPr="00A30E69" w:rsidRDefault="002D2080" w:rsidP="003E5726">
      <w:pPr>
        <w:pStyle w:val="Odstavecseseznamem"/>
        <w:numPr>
          <w:ilvl w:val="0"/>
          <w:numId w:val="11"/>
        </w:numPr>
        <w:spacing w:before="0" w:after="0"/>
      </w:pPr>
      <w:r w:rsidRPr="00A30E69">
        <w:t>nonverbální</w:t>
      </w:r>
      <w:r w:rsidR="00E55BB1" w:rsidRPr="00A30E69">
        <w:t xml:space="preserve"> i </w:t>
      </w:r>
      <w:r w:rsidRPr="00A30E69">
        <w:t xml:space="preserve">verbální komunikace, dovednosti komunikace </w:t>
      </w:r>
    </w:p>
    <w:p w:rsidR="002D2080" w:rsidRPr="00A30E69" w:rsidRDefault="002D2080" w:rsidP="003E5726">
      <w:pPr>
        <w:pStyle w:val="Odstavecseseznamem"/>
        <w:numPr>
          <w:ilvl w:val="0"/>
          <w:numId w:val="11"/>
        </w:numPr>
        <w:spacing w:before="0" w:after="0"/>
      </w:pPr>
      <w:r w:rsidRPr="00A30E69">
        <w:t>emfatické</w:t>
      </w:r>
      <w:r w:rsidR="00E55BB1" w:rsidRPr="00A30E69">
        <w:t xml:space="preserve"> a </w:t>
      </w:r>
      <w:r w:rsidRPr="00A30E69">
        <w:t xml:space="preserve">aktivní naslouchání </w:t>
      </w:r>
    </w:p>
    <w:p w:rsidR="002D2080" w:rsidRPr="00A30E69" w:rsidRDefault="002D2080" w:rsidP="003E5726">
      <w:pPr>
        <w:pStyle w:val="Odstavecseseznamem"/>
        <w:numPr>
          <w:ilvl w:val="0"/>
          <w:numId w:val="11"/>
        </w:numPr>
        <w:spacing w:before="0" w:after="0"/>
      </w:pPr>
      <w:r w:rsidRPr="00A30E69">
        <w:t>druhy komunikace (monolog, dialogy, komunikace</w:t>
      </w:r>
      <w:r w:rsidR="00577685" w:rsidRPr="00A30E69">
        <w:t xml:space="preserve"> v </w:t>
      </w:r>
      <w:r w:rsidRPr="00A30E69">
        <w:t xml:space="preserve">různých situacích </w:t>
      </w:r>
    </w:p>
    <w:p w:rsidR="002D2080" w:rsidRPr="00A30E69" w:rsidRDefault="002D2080" w:rsidP="003E5726">
      <w:pPr>
        <w:pStyle w:val="Odstavecseseznamem"/>
        <w:numPr>
          <w:ilvl w:val="0"/>
          <w:numId w:val="11"/>
        </w:numPr>
        <w:spacing w:before="0" w:after="0"/>
      </w:pPr>
      <w:r w:rsidRPr="00A30E69">
        <w:t>asertivní komunikace, obrana proti agresi</w:t>
      </w:r>
      <w:r w:rsidR="00E55BB1" w:rsidRPr="00A30E69">
        <w:t xml:space="preserve"> a </w:t>
      </w:r>
      <w:r w:rsidRPr="00A30E69">
        <w:t xml:space="preserve">manipulaci </w:t>
      </w:r>
    </w:p>
    <w:p w:rsidR="002D2080" w:rsidRPr="00A30E69" w:rsidRDefault="002D2080" w:rsidP="003E5726">
      <w:pPr>
        <w:pStyle w:val="Odstavecseseznamem"/>
        <w:numPr>
          <w:ilvl w:val="0"/>
          <w:numId w:val="11"/>
        </w:numPr>
        <w:spacing w:before="0" w:after="0"/>
      </w:pPr>
      <w:r w:rsidRPr="00A30E69">
        <w:t>předstírání</w:t>
      </w:r>
      <w:r w:rsidR="00577685" w:rsidRPr="00A30E69">
        <w:t xml:space="preserve"> v </w:t>
      </w:r>
      <w:r w:rsidRPr="00A30E69">
        <w:t xml:space="preserve">komunikaci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(Český jazyk) </w:t>
      </w:r>
    </w:p>
    <w:p w:rsidR="002D2080" w:rsidRPr="00A30E69" w:rsidRDefault="002D2080" w:rsidP="003E5726">
      <w:pPr>
        <w:ind w:left="1415"/>
      </w:pPr>
      <w:r w:rsidRPr="00A30E69">
        <w:rPr>
          <w:b/>
        </w:rPr>
        <w:t>B</w:t>
      </w:r>
      <w:r w:rsidRPr="00A30E69">
        <w:t xml:space="preserve"> (Výchova ke zdraví - součást beseda</w:t>
      </w:r>
      <w:r w:rsidR="00E55BB1" w:rsidRPr="00A30E69">
        <w:t xml:space="preserve"> s </w:t>
      </w:r>
      <w:r w:rsidRPr="00A30E69">
        <w:t xml:space="preserve">odborníkem) </w:t>
      </w:r>
    </w:p>
    <w:p w:rsidR="00A02EA9" w:rsidRPr="00A30E69" w:rsidRDefault="00A02EA9" w:rsidP="00246547">
      <w:pPr>
        <w:rPr>
          <w:b/>
          <w:i/>
        </w:rPr>
      </w:pPr>
    </w:p>
    <w:p w:rsidR="00A02EA9" w:rsidRPr="00A30E69" w:rsidRDefault="00A02EA9" w:rsidP="00246547">
      <w:pPr>
        <w:rPr>
          <w:b/>
          <w:i/>
        </w:rPr>
      </w:pPr>
    </w:p>
    <w:p w:rsidR="002D2080" w:rsidRPr="00A30E69" w:rsidRDefault="002D2080" w:rsidP="00246547">
      <w:pPr>
        <w:rPr>
          <w:b/>
          <w:i/>
        </w:rPr>
      </w:pPr>
      <w:r w:rsidRPr="00A30E69">
        <w:rPr>
          <w:b/>
          <w:i/>
        </w:rPr>
        <w:t>Kooperace</w:t>
      </w:r>
      <w:r w:rsidR="00E55BB1" w:rsidRPr="00A30E69">
        <w:rPr>
          <w:b/>
          <w:i/>
        </w:rPr>
        <w:t xml:space="preserve"> a </w:t>
      </w:r>
      <w:r w:rsidRPr="00A30E69">
        <w:rPr>
          <w:b/>
          <w:i/>
        </w:rPr>
        <w:t xml:space="preserve">kompetence </w:t>
      </w:r>
    </w:p>
    <w:p w:rsidR="002D2080" w:rsidRPr="00A30E69" w:rsidRDefault="002D2080" w:rsidP="003E5726">
      <w:pPr>
        <w:pStyle w:val="Odstavecseseznamem"/>
        <w:numPr>
          <w:ilvl w:val="0"/>
          <w:numId w:val="12"/>
        </w:numPr>
        <w:spacing w:before="0" w:after="0"/>
      </w:pPr>
      <w:r w:rsidRPr="00A30E69">
        <w:t>rozvoj individuálních</w:t>
      </w:r>
      <w:r w:rsidR="00E55BB1" w:rsidRPr="00A30E69">
        <w:t xml:space="preserve"> a </w:t>
      </w:r>
      <w:r w:rsidRPr="00A30E69">
        <w:t>sociálních dovedností</w:t>
      </w:r>
      <w:r w:rsidR="00E55BB1" w:rsidRPr="00A30E69">
        <w:t xml:space="preserve"> pro </w:t>
      </w:r>
      <w:r w:rsidRPr="00A30E69">
        <w:t xml:space="preserve">kooperaci </w:t>
      </w:r>
    </w:p>
    <w:p w:rsidR="002D2080" w:rsidRPr="00A30E69" w:rsidRDefault="002D2080" w:rsidP="003E5726">
      <w:pPr>
        <w:pStyle w:val="Odstavecseseznamem"/>
        <w:numPr>
          <w:ilvl w:val="0"/>
          <w:numId w:val="12"/>
        </w:numPr>
        <w:spacing w:before="0" w:after="0"/>
      </w:pPr>
      <w:r w:rsidRPr="00A30E69">
        <w:t>rozvoj individuálních</w:t>
      </w:r>
      <w:r w:rsidR="00E55BB1" w:rsidRPr="00A30E69">
        <w:t xml:space="preserve"> a </w:t>
      </w:r>
      <w:r w:rsidRPr="00A30E69">
        <w:t>sociálních dovedností</w:t>
      </w:r>
      <w:r w:rsidR="00E55BB1" w:rsidRPr="00A30E69">
        <w:t xml:space="preserve"> pro </w:t>
      </w:r>
      <w:r w:rsidRPr="00A30E69">
        <w:t xml:space="preserve">etické zvládání soutěže, konkurence </w:t>
      </w:r>
    </w:p>
    <w:p w:rsidR="002D2080" w:rsidRPr="00A30E69" w:rsidRDefault="001C67C6" w:rsidP="00246547">
      <w:r w:rsidRPr="00A30E69">
        <w:t>Formy:</w:t>
      </w:r>
      <w:r w:rsidRPr="00A30E69">
        <w:tab/>
      </w:r>
      <w:r w:rsidRPr="00A30E69">
        <w:tab/>
      </w:r>
      <w:r w:rsidR="002D2080" w:rsidRPr="00A30E69">
        <w:rPr>
          <w:b/>
        </w:rPr>
        <w:t>S</w:t>
      </w:r>
      <w:r w:rsidR="002D2080" w:rsidRPr="00A30E69">
        <w:t xml:space="preserve"> (všechny předměty) </w:t>
      </w:r>
    </w:p>
    <w:p w:rsidR="002D2080" w:rsidRPr="00A30E69" w:rsidRDefault="002D2080" w:rsidP="003E5726">
      <w:pPr>
        <w:ind w:left="1415"/>
      </w:pPr>
      <w:r w:rsidRPr="00A30E69">
        <w:rPr>
          <w:b/>
        </w:rPr>
        <w:t>B</w:t>
      </w:r>
      <w:r w:rsidRPr="00A30E69">
        <w:t xml:space="preserve"> (konkrétní návody od odborníka) </w:t>
      </w:r>
    </w:p>
    <w:p w:rsidR="003E5726" w:rsidRPr="00A30E69" w:rsidRDefault="003E5726" w:rsidP="00246547"/>
    <w:p w:rsidR="002D2080" w:rsidRPr="00A30E69" w:rsidRDefault="003E5726" w:rsidP="009139B9">
      <w:pPr>
        <w:pStyle w:val="Nadpis6"/>
        <w:rPr>
          <w:u w:val="none"/>
        </w:rPr>
      </w:pPr>
      <w:bookmarkStart w:id="292" w:name="_Toc62907100"/>
      <w:r w:rsidRPr="00A30E69">
        <w:rPr>
          <w:u w:val="none"/>
        </w:rPr>
        <w:t>MORÁLNÍ ROZVOJ</w:t>
      </w:r>
      <w:bookmarkEnd w:id="292"/>
    </w:p>
    <w:p w:rsidR="002D2080" w:rsidRPr="00A30E69" w:rsidRDefault="002D2080" w:rsidP="00246547">
      <w:pPr>
        <w:rPr>
          <w:b/>
          <w:i/>
        </w:rPr>
      </w:pPr>
      <w:r w:rsidRPr="00A30E69">
        <w:rPr>
          <w:b/>
          <w:i/>
        </w:rPr>
        <w:t>Řešení problémů</w:t>
      </w:r>
      <w:r w:rsidR="00E55BB1" w:rsidRPr="00A30E69">
        <w:rPr>
          <w:b/>
          <w:i/>
        </w:rPr>
        <w:t xml:space="preserve"> a </w:t>
      </w:r>
      <w:r w:rsidRPr="00A30E69">
        <w:rPr>
          <w:b/>
          <w:i/>
        </w:rPr>
        <w:t xml:space="preserve">rozhodovací dovednost </w:t>
      </w:r>
    </w:p>
    <w:p w:rsidR="002D2080" w:rsidRPr="00A30E69" w:rsidRDefault="002D2080" w:rsidP="00441D24">
      <w:pPr>
        <w:pStyle w:val="Odstavecseseznamem"/>
        <w:numPr>
          <w:ilvl w:val="0"/>
          <w:numId w:val="97"/>
        </w:numPr>
        <w:ind w:left="1418"/>
      </w:pPr>
      <w:r w:rsidRPr="00A30E69">
        <w:t>řešení různých typů problémů</w:t>
      </w:r>
      <w:r w:rsidR="00E55BB1" w:rsidRPr="00A30E69">
        <w:t xml:space="preserve"> a </w:t>
      </w:r>
      <w:r w:rsidRPr="00A30E69">
        <w:t>sociálních rolí, problémy</w:t>
      </w:r>
      <w:r w:rsidR="00577685" w:rsidRPr="00A30E69">
        <w:t xml:space="preserve"> v </w:t>
      </w:r>
      <w:r w:rsidRPr="00A30E69">
        <w:t xml:space="preserve">mezilidských vztazích, učebních problémů, problémů se seberegulací </w:t>
      </w:r>
    </w:p>
    <w:p w:rsidR="002D2080" w:rsidRPr="00A30E69" w:rsidRDefault="002D2080" w:rsidP="00246547">
      <w:pPr>
        <w:rPr>
          <w:b/>
          <w:i/>
        </w:rPr>
      </w:pPr>
      <w:r w:rsidRPr="00A30E69">
        <w:rPr>
          <w:b/>
          <w:i/>
        </w:rPr>
        <w:t xml:space="preserve">Hodnoty, postoje, praktická etika </w:t>
      </w:r>
    </w:p>
    <w:p w:rsidR="002D2080" w:rsidRPr="00A30E69" w:rsidRDefault="002D2080" w:rsidP="003E5726">
      <w:pPr>
        <w:pStyle w:val="Odstavecseseznamem"/>
        <w:numPr>
          <w:ilvl w:val="0"/>
          <w:numId w:val="13"/>
        </w:numPr>
        <w:spacing w:before="0" w:after="0"/>
      </w:pPr>
      <w:r w:rsidRPr="00A30E69">
        <w:t>vytváření povědomí</w:t>
      </w:r>
      <w:r w:rsidR="00E55BB1" w:rsidRPr="00A30E69">
        <w:t xml:space="preserve"> o </w:t>
      </w:r>
      <w:r w:rsidRPr="00A30E69">
        <w:t xml:space="preserve">etických kvalitách </w:t>
      </w:r>
    </w:p>
    <w:p w:rsidR="002D2080" w:rsidRPr="00A30E69" w:rsidRDefault="002D2080" w:rsidP="003E5726">
      <w:pPr>
        <w:pStyle w:val="Odstavecseseznamem"/>
        <w:numPr>
          <w:ilvl w:val="0"/>
          <w:numId w:val="13"/>
        </w:numPr>
        <w:spacing w:before="0" w:after="0"/>
      </w:pPr>
      <w:r w:rsidRPr="00A30E69">
        <w:t>pomáhající</w:t>
      </w:r>
      <w:r w:rsidR="00E55BB1" w:rsidRPr="00A30E69">
        <w:t xml:space="preserve"> a </w:t>
      </w:r>
      <w:r w:rsidRPr="00A30E69">
        <w:t xml:space="preserve">prosociální chování </w:t>
      </w:r>
    </w:p>
    <w:p w:rsidR="002D2080" w:rsidRPr="00A30E69" w:rsidRDefault="002D2080" w:rsidP="003E5726">
      <w:pPr>
        <w:pStyle w:val="Odstavecseseznamem"/>
        <w:numPr>
          <w:ilvl w:val="0"/>
          <w:numId w:val="13"/>
        </w:numPr>
        <w:spacing w:before="0" w:after="0"/>
      </w:pPr>
      <w:r w:rsidRPr="00A30E69">
        <w:t>rozhodování se</w:t>
      </w:r>
      <w:r w:rsidR="00577685" w:rsidRPr="00A30E69">
        <w:t xml:space="preserve"> v </w:t>
      </w:r>
      <w:r w:rsidRPr="00A30E69">
        <w:t>každodenních eticky problémových situacích Formy:</w:t>
      </w:r>
      <w:r w:rsidR="00E55BB1" w:rsidRPr="00A30E69">
        <w:t xml:space="preserve"> s </w:t>
      </w:r>
      <w:r w:rsidRPr="00A30E69">
        <w:t xml:space="preserve">(v průběhu všech školních činností) </w:t>
      </w:r>
    </w:p>
    <w:p w:rsidR="001C67C6" w:rsidRPr="00A30E69" w:rsidRDefault="001C67C6" w:rsidP="00246547"/>
    <w:p w:rsidR="00075AB4" w:rsidRPr="00A30E69" w:rsidRDefault="00075AB4" w:rsidP="00246547"/>
    <w:p w:rsidR="002D2080" w:rsidRPr="00A30E69" w:rsidRDefault="002D2080" w:rsidP="00625A9E">
      <w:pPr>
        <w:pStyle w:val="Nadpis3"/>
        <w:rPr>
          <w:sz w:val="32"/>
          <w:u w:val="none"/>
        </w:rPr>
      </w:pPr>
      <w:bookmarkStart w:id="293" w:name="_Toc62907101"/>
      <w:bookmarkStart w:id="294" w:name="_Toc62914024"/>
      <w:bookmarkStart w:id="295" w:name="_Toc62914999"/>
      <w:bookmarkStart w:id="296" w:name="_Toc63255488"/>
      <w:r w:rsidRPr="00A30E69">
        <w:rPr>
          <w:sz w:val="32"/>
          <w:u w:val="none"/>
        </w:rPr>
        <w:t xml:space="preserve">Výchova demokratického občana </w:t>
      </w:r>
      <w:r w:rsidR="003E5726" w:rsidRPr="00A30E69">
        <w:rPr>
          <w:sz w:val="32"/>
          <w:u w:val="none"/>
        </w:rPr>
        <w:t>I. stupeň</w:t>
      </w:r>
      <w:bookmarkEnd w:id="293"/>
      <w:bookmarkEnd w:id="294"/>
      <w:bookmarkEnd w:id="295"/>
      <w:bookmarkEnd w:id="296"/>
    </w:p>
    <w:p w:rsidR="001C67C6" w:rsidRPr="00A30E69" w:rsidRDefault="001C67C6" w:rsidP="00246547"/>
    <w:p w:rsidR="002D2080" w:rsidRPr="00A30E69" w:rsidRDefault="003E5726" w:rsidP="009139B9">
      <w:pPr>
        <w:pStyle w:val="Nadpis6"/>
        <w:rPr>
          <w:u w:val="none"/>
        </w:rPr>
      </w:pPr>
      <w:bookmarkStart w:id="297" w:name="_Toc62907102"/>
      <w:r w:rsidRPr="00A30E69">
        <w:rPr>
          <w:u w:val="none"/>
        </w:rPr>
        <w:t xml:space="preserve">ČLOVĚK A JEHO SVĚT (1. - 3. r. </w:t>
      </w:r>
      <w:r w:rsidR="00984DAF" w:rsidRPr="00A30E69">
        <w:rPr>
          <w:u w:val="none"/>
        </w:rPr>
        <w:t>Prvouka</w:t>
      </w:r>
      <w:r w:rsidRPr="00A30E69">
        <w:rPr>
          <w:u w:val="none"/>
        </w:rPr>
        <w:t xml:space="preserve">, </w:t>
      </w:r>
      <w:r w:rsidR="00984DAF" w:rsidRPr="00A30E69">
        <w:rPr>
          <w:u w:val="none"/>
        </w:rPr>
        <w:t>Vlastivěda</w:t>
      </w:r>
      <w:r w:rsidRPr="00A30E69">
        <w:rPr>
          <w:u w:val="none"/>
        </w:rPr>
        <w:t xml:space="preserve">, </w:t>
      </w:r>
      <w:r w:rsidR="00984DAF" w:rsidRPr="00A30E69">
        <w:rPr>
          <w:u w:val="none"/>
        </w:rPr>
        <w:t xml:space="preserve">Přírodověda </w:t>
      </w:r>
      <w:r w:rsidRPr="00A30E69">
        <w:rPr>
          <w:u w:val="none"/>
        </w:rPr>
        <w:t>4. - 5. r.)</w:t>
      </w:r>
      <w:bookmarkEnd w:id="297"/>
    </w:p>
    <w:p w:rsidR="002D2080" w:rsidRPr="00A30E69" w:rsidRDefault="002D2080" w:rsidP="00246547">
      <w:pPr>
        <w:pStyle w:val="Bezmezer"/>
      </w:pPr>
      <w:r w:rsidRPr="00A30E69">
        <w:t>a) oblast VDN (vědomostí, dovedností, návyků)</w:t>
      </w:r>
    </w:p>
    <w:p w:rsidR="002D2080" w:rsidRPr="00A30E69" w:rsidRDefault="002D2080" w:rsidP="00441D24">
      <w:pPr>
        <w:pStyle w:val="Bezmezer"/>
        <w:numPr>
          <w:ilvl w:val="0"/>
          <w:numId w:val="103"/>
        </w:numPr>
      </w:pPr>
      <w:r w:rsidRPr="00A30E69">
        <w:t>obhajoba</w:t>
      </w:r>
      <w:r w:rsidR="00E55BB1" w:rsidRPr="00A30E69">
        <w:t xml:space="preserve"> a </w:t>
      </w:r>
      <w:r w:rsidRPr="00A30E69">
        <w:t>pochopení lidských práv</w:t>
      </w:r>
      <w:r w:rsidR="00E55BB1" w:rsidRPr="00A30E69">
        <w:t xml:space="preserve"> a </w:t>
      </w:r>
      <w:r w:rsidRPr="00A30E69">
        <w:t>svobod význam řádu, pravidel</w:t>
      </w:r>
      <w:r w:rsidR="00E55BB1" w:rsidRPr="00A30E69">
        <w:t xml:space="preserve"> a </w:t>
      </w:r>
      <w:r w:rsidRPr="00A30E69">
        <w:t>zákonů</w:t>
      </w:r>
      <w:r w:rsidR="00E55BB1" w:rsidRPr="00A30E69">
        <w:t xml:space="preserve"> pro </w:t>
      </w:r>
      <w:r w:rsidRPr="00A30E69">
        <w:t>fungování společnosti rozvoj komunikačních schopností</w:t>
      </w:r>
      <w:r w:rsidR="00E55BB1" w:rsidRPr="00A30E69">
        <w:t xml:space="preserve"> a </w:t>
      </w:r>
      <w:r w:rsidRPr="00A30E69">
        <w:t>dovedností uvažování</w:t>
      </w:r>
      <w:r w:rsidR="00E55BB1" w:rsidRPr="00A30E69">
        <w:t xml:space="preserve"> o </w:t>
      </w:r>
      <w:r w:rsidRPr="00A30E69">
        <w:t>problémech</w:t>
      </w:r>
      <w:r w:rsidR="00577685" w:rsidRPr="00A30E69">
        <w:t xml:space="preserve"> v </w:t>
      </w:r>
      <w:r w:rsidRPr="00A30E69">
        <w:t xml:space="preserve">širších souvislostech, kritické myšlení </w:t>
      </w:r>
    </w:p>
    <w:p w:rsidR="002D2080" w:rsidRPr="00A30E69" w:rsidRDefault="002D2080" w:rsidP="00246547">
      <w:pPr>
        <w:pStyle w:val="Bezmezer"/>
      </w:pPr>
      <w:r w:rsidRPr="00A30E69">
        <w:t>b) oblast P+H (postojů</w:t>
      </w:r>
      <w:r w:rsidR="00E55BB1" w:rsidRPr="00A30E69">
        <w:t xml:space="preserve"> a </w:t>
      </w:r>
      <w:r w:rsidRPr="00A30E69">
        <w:t>hodnot)</w:t>
      </w:r>
    </w:p>
    <w:p w:rsidR="002D2080" w:rsidRPr="00A30E69" w:rsidRDefault="002D2080" w:rsidP="00441D24">
      <w:pPr>
        <w:pStyle w:val="Bezmezer"/>
        <w:numPr>
          <w:ilvl w:val="0"/>
          <w:numId w:val="103"/>
        </w:numPr>
        <w:spacing w:before="0" w:after="0"/>
      </w:pPr>
      <w:r w:rsidRPr="00A30E69">
        <w:t>aktivní</w:t>
      </w:r>
      <w:r w:rsidR="00E55BB1" w:rsidRPr="00A30E69">
        <w:t xml:space="preserve"> a </w:t>
      </w:r>
      <w:r w:rsidRPr="00A30E69">
        <w:t xml:space="preserve">zainteresovaný životní postoj </w:t>
      </w:r>
    </w:p>
    <w:p w:rsidR="002D2080" w:rsidRPr="00A30E69" w:rsidRDefault="002D2080" w:rsidP="00441D24">
      <w:pPr>
        <w:pStyle w:val="Bezmezer"/>
        <w:numPr>
          <w:ilvl w:val="0"/>
          <w:numId w:val="103"/>
        </w:numPr>
        <w:spacing w:before="0" w:after="0"/>
      </w:pPr>
      <w:r w:rsidRPr="00A30E69">
        <w:t>úcta</w:t>
      </w:r>
      <w:r w:rsidR="00577685" w:rsidRPr="00A30E69">
        <w:t xml:space="preserve"> k </w:t>
      </w:r>
      <w:r w:rsidRPr="00A30E69">
        <w:t xml:space="preserve">zákonu, disciplína, sebekritika </w:t>
      </w:r>
    </w:p>
    <w:p w:rsidR="002D2080" w:rsidRPr="00A30E69" w:rsidRDefault="002D2080" w:rsidP="00984DAF">
      <w:pPr>
        <w:pStyle w:val="Odstavecseseznamem"/>
        <w:numPr>
          <w:ilvl w:val="0"/>
          <w:numId w:val="14"/>
        </w:numPr>
        <w:spacing w:before="0" w:after="0"/>
      </w:pPr>
      <w:r w:rsidRPr="00A30E69">
        <w:t>utváření etických</w:t>
      </w:r>
      <w:r w:rsidR="00E55BB1" w:rsidRPr="00A30E69">
        <w:t xml:space="preserve"> a </w:t>
      </w:r>
      <w:r w:rsidRPr="00A30E69">
        <w:t xml:space="preserve">morálních hodnot </w:t>
      </w:r>
    </w:p>
    <w:p w:rsidR="002D2080" w:rsidRPr="00A30E69" w:rsidRDefault="002D2080" w:rsidP="00984DAF">
      <w:pPr>
        <w:pStyle w:val="Odstavecseseznamem"/>
        <w:numPr>
          <w:ilvl w:val="0"/>
          <w:numId w:val="14"/>
        </w:numPr>
        <w:spacing w:before="0" w:after="0"/>
      </w:pPr>
      <w:r w:rsidRPr="00A30E69">
        <w:t>posouzení společenských jevů</w:t>
      </w:r>
      <w:r w:rsidR="00E55BB1" w:rsidRPr="00A30E69">
        <w:t xml:space="preserve"> a </w:t>
      </w:r>
      <w:r w:rsidRPr="00A30E69">
        <w:t>procesů</w:t>
      </w:r>
      <w:r w:rsidR="00577685" w:rsidRPr="00A30E69">
        <w:t xml:space="preserve"> z </w:t>
      </w:r>
      <w:r w:rsidRPr="00A30E69">
        <w:t xml:space="preserve">různých úhlů pohledu </w:t>
      </w:r>
    </w:p>
    <w:p w:rsidR="002D2080" w:rsidRPr="00A30E69" w:rsidRDefault="002D2080" w:rsidP="00984DAF">
      <w:pPr>
        <w:pStyle w:val="Odstavecseseznamem"/>
        <w:numPr>
          <w:ilvl w:val="0"/>
          <w:numId w:val="14"/>
        </w:numPr>
        <w:spacing w:before="0" w:after="0"/>
      </w:pPr>
      <w:r w:rsidRPr="00A30E69">
        <w:t xml:space="preserve">respekt různých forem odlišností druhých </w:t>
      </w:r>
    </w:p>
    <w:p w:rsidR="00FD1EF2" w:rsidRPr="00A30E69" w:rsidRDefault="005D4F38" w:rsidP="00984DAF">
      <w:r w:rsidRPr="00A30E69">
        <w:t xml:space="preserve">Formy: </w:t>
      </w:r>
      <w:r w:rsidR="00984DAF" w:rsidRPr="00A30E69">
        <w:tab/>
      </w:r>
      <w:r w:rsidRPr="00A30E69">
        <w:rPr>
          <w:b/>
        </w:rPr>
        <w:t xml:space="preserve">S, </w:t>
      </w:r>
      <w:r w:rsidR="001552B2" w:rsidRPr="00A30E69">
        <w:rPr>
          <w:b/>
        </w:rPr>
        <w:t>J</w:t>
      </w:r>
      <w:r w:rsidR="00075AB4" w:rsidRPr="00A30E69">
        <w:t xml:space="preserve"> – exkurze, vycházky </w:t>
      </w:r>
      <w:r w:rsidR="001552B2" w:rsidRPr="00A30E69">
        <w:t xml:space="preserve">P </w:t>
      </w:r>
    </w:p>
    <w:p w:rsidR="00431CB2" w:rsidRPr="00A30E69" w:rsidRDefault="00431CB2" w:rsidP="00984DAF"/>
    <w:p w:rsidR="00431CB2" w:rsidRPr="00A30E69" w:rsidRDefault="00431CB2" w:rsidP="00984DAF"/>
    <w:p w:rsidR="00431CB2" w:rsidRPr="00A30E69" w:rsidRDefault="00431CB2" w:rsidP="00984DAF"/>
    <w:p w:rsidR="001552B2" w:rsidRPr="00A30E69" w:rsidRDefault="001552B2" w:rsidP="00246547"/>
    <w:p w:rsidR="003E5726" w:rsidRPr="00A30E69" w:rsidRDefault="00984DAF" w:rsidP="009139B9">
      <w:pPr>
        <w:pStyle w:val="Nadpis6"/>
        <w:rPr>
          <w:u w:val="none"/>
        </w:rPr>
      </w:pPr>
      <w:bookmarkStart w:id="298" w:name="_Toc62907103"/>
      <w:r w:rsidRPr="00A30E69">
        <w:rPr>
          <w:u w:val="none"/>
        </w:rPr>
        <w:lastRenderedPageBreak/>
        <w:t xml:space="preserve">ČLOVĚK A ZDRAVÍ </w:t>
      </w:r>
      <w:r w:rsidR="003E5726" w:rsidRPr="00A30E69">
        <w:rPr>
          <w:u w:val="none"/>
        </w:rPr>
        <w:t>(Tělesná výchova)</w:t>
      </w:r>
      <w:bookmarkEnd w:id="298"/>
    </w:p>
    <w:p w:rsidR="002D2080" w:rsidRPr="00A30E69" w:rsidRDefault="002D2080" w:rsidP="00246547">
      <w:r w:rsidRPr="00A30E69">
        <w:t xml:space="preserve">a) oblast VDN </w:t>
      </w:r>
    </w:p>
    <w:p w:rsidR="002D2080" w:rsidRPr="00A30E69" w:rsidRDefault="002D2080" w:rsidP="00984DAF">
      <w:pPr>
        <w:pStyle w:val="Odstavecseseznamem"/>
        <w:numPr>
          <w:ilvl w:val="0"/>
          <w:numId w:val="15"/>
        </w:numPr>
        <w:spacing w:before="0" w:after="0"/>
      </w:pPr>
      <w:r w:rsidRPr="00A30E69">
        <w:t>spolupodílení se</w:t>
      </w:r>
      <w:r w:rsidR="00E55BB1" w:rsidRPr="00A30E69">
        <w:t xml:space="preserve"> na </w:t>
      </w:r>
      <w:r w:rsidRPr="00A30E69">
        <w:t>rozhodování celku</w:t>
      </w:r>
    </w:p>
    <w:p w:rsidR="002D2080" w:rsidRPr="00A30E69" w:rsidRDefault="002D2080" w:rsidP="00984DAF">
      <w:pPr>
        <w:pStyle w:val="Odstavecseseznamem"/>
        <w:numPr>
          <w:ilvl w:val="0"/>
          <w:numId w:val="15"/>
        </w:numPr>
        <w:spacing w:before="0" w:after="0"/>
      </w:pPr>
      <w:r w:rsidRPr="00A30E69">
        <w:t>rozvoj empatie</w:t>
      </w:r>
      <w:r w:rsidR="00E55BB1" w:rsidRPr="00A30E69">
        <w:t xml:space="preserve"> a </w:t>
      </w:r>
      <w:r w:rsidRPr="00A30E69">
        <w:t xml:space="preserve">spravedlivého posuzování </w:t>
      </w:r>
    </w:p>
    <w:p w:rsidR="002D2080" w:rsidRPr="00A30E69" w:rsidRDefault="002D2080" w:rsidP="00246547">
      <w:r w:rsidRPr="00A30E69">
        <w:t xml:space="preserve">b) oblast P+H </w:t>
      </w:r>
    </w:p>
    <w:p w:rsidR="002D2080" w:rsidRPr="00A30E69" w:rsidRDefault="002D2080" w:rsidP="00984DAF">
      <w:pPr>
        <w:pStyle w:val="Odstavecseseznamem"/>
        <w:numPr>
          <w:ilvl w:val="0"/>
          <w:numId w:val="15"/>
        </w:numPr>
        <w:spacing w:before="0" w:after="0"/>
      </w:pPr>
      <w:r w:rsidRPr="00A30E69">
        <w:t xml:space="preserve">sebeúcta, sebedůvěra, samostatnost </w:t>
      </w:r>
    </w:p>
    <w:p w:rsidR="002D2080" w:rsidRPr="00A30E69" w:rsidRDefault="002D2080" w:rsidP="00984DAF">
      <w:pPr>
        <w:pStyle w:val="Odstavecseseznamem"/>
        <w:numPr>
          <w:ilvl w:val="0"/>
          <w:numId w:val="15"/>
        </w:numPr>
        <w:spacing w:before="0" w:after="0"/>
      </w:pPr>
      <w:r w:rsidRPr="00A30E69">
        <w:t xml:space="preserve">ohleduplnost, ochota pomoci </w:t>
      </w:r>
    </w:p>
    <w:p w:rsidR="002D2080" w:rsidRPr="00A30E69" w:rsidRDefault="002D2080" w:rsidP="00984DAF">
      <w:pPr>
        <w:pStyle w:val="Odstavecseseznamem"/>
        <w:numPr>
          <w:ilvl w:val="0"/>
          <w:numId w:val="15"/>
        </w:numPr>
        <w:spacing w:before="0" w:after="0"/>
      </w:pPr>
      <w:r w:rsidRPr="00A30E69">
        <w:t>asertivita</w:t>
      </w:r>
      <w:r w:rsidR="00E55BB1" w:rsidRPr="00A30E69">
        <w:t xml:space="preserve"> a </w:t>
      </w:r>
      <w:r w:rsidRPr="00A30E69">
        <w:t xml:space="preserve">schopnost kompromisu </w:t>
      </w:r>
    </w:p>
    <w:p w:rsidR="002D2080" w:rsidRPr="00A30E69" w:rsidRDefault="005D4F38" w:rsidP="00246547">
      <w:r w:rsidRPr="00A30E69">
        <w:t xml:space="preserve">Formy: </w:t>
      </w:r>
      <w:r w:rsidR="00984DAF" w:rsidRPr="00A30E69">
        <w:tab/>
      </w:r>
      <w:r w:rsidRPr="00A30E69">
        <w:rPr>
          <w:b/>
        </w:rPr>
        <w:t>S,</w:t>
      </w:r>
      <w:r w:rsidR="002D2080" w:rsidRPr="00A30E69">
        <w:rPr>
          <w:b/>
        </w:rPr>
        <w:t xml:space="preserve"> J</w:t>
      </w:r>
      <w:r w:rsidR="00CE2AD9">
        <w:rPr>
          <w:b/>
        </w:rPr>
        <w:t xml:space="preserve"> </w:t>
      </w:r>
      <w:r w:rsidR="002D2080" w:rsidRPr="00A30E69">
        <w:t xml:space="preserve">- soutěže </w:t>
      </w:r>
    </w:p>
    <w:p w:rsidR="00F310F1" w:rsidRPr="00A30E69" w:rsidRDefault="00F310F1" w:rsidP="00246547"/>
    <w:p w:rsidR="00F26A64" w:rsidRPr="00A30E69" w:rsidRDefault="00F26A64" w:rsidP="00246547"/>
    <w:p w:rsidR="0018165F" w:rsidRPr="00A30E69" w:rsidRDefault="00984DAF" w:rsidP="00625A9E">
      <w:pPr>
        <w:pStyle w:val="Nadpis3"/>
        <w:rPr>
          <w:sz w:val="32"/>
          <w:u w:val="none"/>
        </w:rPr>
      </w:pPr>
      <w:bookmarkStart w:id="299" w:name="_Toc62907104"/>
      <w:bookmarkStart w:id="300" w:name="_Toc62914025"/>
      <w:bookmarkStart w:id="301" w:name="_Toc62915000"/>
      <w:bookmarkStart w:id="302" w:name="_Toc63255489"/>
      <w:r w:rsidRPr="00A30E69">
        <w:rPr>
          <w:sz w:val="32"/>
          <w:u w:val="none"/>
        </w:rPr>
        <w:t xml:space="preserve">Výchova demokratického občana II. </w:t>
      </w:r>
      <w:r w:rsidR="00431CB2" w:rsidRPr="00A30E69">
        <w:rPr>
          <w:sz w:val="32"/>
          <w:u w:val="none"/>
        </w:rPr>
        <w:t>s</w:t>
      </w:r>
      <w:r w:rsidRPr="00A30E69">
        <w:rPr>
          <w:sz w:val="32"/>
          <w:u w:val="none"/>
        </w:rPr>
        <w:t>tupeň</w:t>
      </w:r>
      <w:bookmarkEnd w:id="299"/>
      <w:bookmarkEnd w:id="300"/>
      <w:bookmarkEnd w:id="301"/>
      <w:bookmarkEnd w:id="302"/>
    </w:p>
    <w:p w:rsidR="0018165F" w:rsidRPr="00A30E69" w:rsidRDefault="0018165F" w:rsidP="00246547"/>
    <w:p w:rsidR="0018165F" w:rsidRPr="00A30E69" w:rsidRDefault="0018165F" w:rsidP="009139B9">
      <w:pPr>
        <w:pStyle w:val="Nadpis6"/>
        <w:rPr>
          <w:u w:val="none"/>
        </w:rPr>
      </w:pPr>
      <w:bookmarkStart w:id="303" w:name="_Toc62907105"/>
      <w:r w:rsidRPr="00A30E69">
        <w:rPr>
          <w:u w:val="none"/>
        </w:rPr>
        <w:t>ČLOVĚK A SPOLEČNOST (D, Ov)</w:t>
      </w:r>
      <w:bookmarkEnd w:id="303"/>
    </w:p>
    <w:p w:rsidR="002D2080" w:rsidRPr="00A30E69" w:rsidRDefault="002D2080" w:rsidP="00246547">
      <w:r w:rsidRPr="00A30E69">
        <w:t xml:space="preserve">a) oblast VDN </w:t>
      </w:r>
    </w:p>
    <w:p w:rsidR="002D2080" w:rsidRPr="00A30E69" w:rsidRDefault="002D2080" w:rsidP="00833FB7">
      <w:pPr>
        <w:pStyle w:val="Odstavecseseznamem"/>
        <w:numPr>
          <w:ilvl w:val="0"/>
          <w:numId w:val="16"/>
        </w:numPr>
        <w:spacing w:before="0" w:after="0"/>
        <w:ind w:left="1429"/>
      </w:pPr>
      <w:r w:rsidRPr="00A30E69">
        <w:t>principy demokracie, základní kategorie fungující demokracie</w:t>
      </w:r>
      <w:r w:rsidR="00E55BB1" w:rsidRPr="00A30E69">
        <w:t xml:space="preserve"> a </w:t>
      </w:r>
      <w:r w:rsidRPr="00A30E69">
        <w:t>demokratické rozhodování</w:t>
      </w:r>
      <w:r w:rsidR="00E55BB1" w:rsidRPr="00A30E69">
        <w:t xml:space="preserve"> a </w:t>
      </w:r>
      <w:r w:rsidRPr="00A30E69">
        <w:t>řízení (v rámci třídy</w:t>
      </w:r>
      <w:r w:rsidR="00E55BB1" w:rsidRPr="00A30E69">
        <w:t xml:space="preserve"> i </w:t>
      </w:r>
      <w:r w:rsidRPr="00A30E69">
        <w:t>společnosti), správní orgány</w:t>
      </w:r>
      <w:r w:rsidR="00E55BB1" w:rsidRPr="00A30E69">
        <w:t xml:space="preserve"> a </w:t>
      </w:r>
      <w:r w:rsidRPr="00A30E69">
        <w:t xml:space="preserve">instituce </w:t>
      </w:r>
    </w:p>
    <w:p w:rsidR="002D2080" w:rsidRPr="00A30E69" w:rsidRDefault="002D2080" w:rsidP="00833FB7">
      <w:pPr>
        <w:pStyle w:val="Odstavecseseznamem"/>
        <w:numPr>
          <w:ilvl w:val="0"/>
          <w:numId w:val="16"/>
        </w:numPr>
        <w:spacing w:before="0" w:after="0"/>
        <w:ind w:left="1429"/>
      </w:pPr>
      <w:r w:rsidRPr="00A30E69">
        <w:t>obhajování</w:t>
      </w:r>
      <w:r w:rsidR="00E55BB1" w:rsidRPr="00A30E69">
        <w:t xml:space="preserve"> a </w:t>
      </w:r>
      <w:r w:rsidRPr="00A30E69">
        <w:t>dodržování lidských práv</w:t>
      </w:r>
      <w:r w:rsidR="00E55BB1" w:rsidRPr="00A30E69">
        <w:t xml:space="preserve"> a </w:t>
      </w:r>
      <w:r w:rsidRPr="00A30E69">
        <w:t xml:space="preserve">svobod (i dokumenty), ústava </w:t>
      </w:r>
    </w:p>
    <w:p w:rsidR="002D2080" w:rsidRPr="00A30E69" w:rsidRDefault="002D2080" w:rsidP="00833FB7">
      <w:pPr>
        <w:pStyle w:val="Odstavecseseznamem"/>
        <w:numPr>
          <w:ilvl w:val="0"/>
          <w:numId w:val="16"/>
        </w:numPr>
        <w:spacing w:before="0" w:after="0"/>
        <w:ind w:left="1429"/>
      </w:pPr>
      <w:r w:rsidRPr="00A30E69">
        <w:t>pravidla, zákony, fungování společnosti, občanská s</w:t>
      </w:r>
      <w:r w:rsidR="005D4F38" w:rsidRPr="00A30E69">
        <w:t>polečnost, stát, Listina práv</w:t>
      </w:r>
      <w:r w:rsidR="00E55BB1" w:rsidRPr="00A30E69">
        <w:t xml:space="preserve"> a </w:t>
      </w:r>
      <w:r w:rsidRPr="00A30E69">
        <w:t xml:space="preserve">svobod, role občana ve společnosti, principy soužití </w:t>
      </w:r>
    </w:p>
    <w:p w:rsidR="002D2080" w:rsidRPr="00A30E69" w:rsidRDefault="002D2080" w:rsidP="00833FB7">
      <w:pPr>
        <w:pStyle w:val="Odstavecseseznamem"/>
        <w:numPr>
          <w:ilvl w:val="0"/>
          <w:numId w:val="16"/>
        </w:numPr>
        <w:spacing w:before="0" w:after="0"/>
        <w:ind w:left="1429"/>
      </w:pPr>
      <w:r w:rsidRPr="00A30E69">
        <w:t>prohloubení empatie, naslouchání</w:t>
      </w:r>
      <w:r w:rsidR="00E55BB1" w:rsidRPr="00A30E69">
        <w:t xml:space="preserve"> a </w:t>
      </w:r>
      <w:r w:rsidRPr="00A30E69">
        <w:t xml:space="preserve">posuzování </w:t>
      </w:r>
    </w:p>
    <w:p w:rsidR="002D2080" w:rsidRPr="00A30E69" w:rsidRDefault="002D2080" w:rsidP="00833FB7">
      <w:pPr>
        <w:pStyle w:val="Odstavecseseznamem"/>
        <w:numPr>
          <w:ilvl w:val="0"/>
          <w:numId w:val="16"/>
        </w:numPr>
        <w:spacing w:before="0" w:after="0"/>
        <w:ind w:left="1429"/>
      </w:pPr>
      <w:r w:rsidRPr="00A30E69">
        <w:t>participace občanů</w:t>
      </w:r>
      <w:r w:rsidR="00E55BB1" w:rsidRPr="00A30E69">
        <w:t xml:space="preserve"> na </w:t>
      </w:r>
      <w:r w:rsidRPr="00A30E69">
        <w:t>veřejném životě (volby, politika, instituce, organizace, hnutí) -</w:t>
      </w:r>
      <w:r w:rsidRPr="00A30E69">
        <w:rPr>
          <w:rFonts w:ascii="Arial" w:eastAsia="Arial" w:hAnsi="Arial" w:cs="Arial"/>
        </w:rPr>
        <w:tab/>
      </w:r>
      <w:r w:rsidRPr="00A30E69">
        <w:t xml:space="preserve">základy občanské gramotnosti, diskuse… </w:t>
      </w:r>
    </w:p>
    <w:p w:rsidR="002D2080" w:rsidRPr="00A30E69" w:rsidRDefault="002D2080" w:rsidP="00B10DF2">
      <w:pPr>
        <w:spacing w:before="0"/>
      </w:pPr>
      <w:r w:rsidRPr="00A30E69">
        <w:t>b) oblast P+H</w:t>
      </w:r>
    </w:p>
    <w:p w:rsidR="002D2080" w:rsidRPr="00A30E69" w:rsidRDefault="002D2080" w:rsidP="00833FB7">
      <w:pPr>
        <w:pStyle w:val="Odstavecseseznamem"/>
        <w:numPr>
          <w:ilvl w:val="0"/>
          <w:numId w:val="16"/>
        </w:numPr>
        <w:spacing w:before="0" w:after="0"/>
        <w:ind w:left="1429"/>
      </w:pPr>
      <w:r w:rsidRPr="00A30E69">
        <w:t>úcta</w:t>
      </w:r>
      <w:r w:rsidR="00577685" w:rsidRPr="00A30E69">
        <w:t xml:space="preserve"> k </w:t>
      </w:r>
      <w:r w:rsidRPr="00A30E69">
        <w:t xml:space="preserve">zákonu </w:t>
      </w:r>
    </w:p>
    <w:p w:rsidR="002D2080" w:rsidRPr="00A30E69" w:rsidRDefault="002D2080" w:rsidP="00833FB7">
      <w:pPr>
        <w:pStyle w:val="Odstavecseseznamem"/>
        <w:numPr>
          <w:ilvl w:val="0"/>
          <w:numId w:val="16"/>
        </w:numPr>
        <w:spacing w:before="0" w:after="0"/>
        <w:ind w:left="1429"/>
      </w:pPr>
      <w:r w:rsidRPr="00A30E69">
        <w:t>aktivní</w:t>
      </w:r>
      <w:r w:rsidR="00E55BB1" w:rsidRPr="00A30E69">
        <w:t xml:space="preserve"> a </w:t>
      </w:r>
      <w:r w:rsidRPr="00A30E69">
        <w:t xml:space="preserve">zaangažovaný osobní postoj </w:t>
      </w:r>
    </w:p>
    <w:p w:rsidR="002D2080" w:rsidRPr="00A30E69" w:rsidRDefault="002D2080" w:rsidP="00833FB7">
      <w:pPr>
        <w:pStyle w:val="Odstavecseseznamem"/>
        <w:numPr>
          <w:ilvl w:val="0"/>
          <w:numId w:val="16"/>
        </w:numPr>
        <w:spacing w:before="0" w:after="0"/>
        <w:ind w:left="1429"/>
      </w:pPr>
      <w:r w:rsidRPr="00A30E69">
        <w:t xml:space="preserve">disciplína, sebekritika, sebedůvěra, angažovanost </w:t>
      </w:r>
    </w:p>
    <w:p w:rsidR="002D2080" w:rsidRPr="00A30E69" w:rsidRDefault="002D2080" w:rsidP="00833FB7">
      <w:pPr>
        <w:pStyle w:val="Odstavecseseznamem"/>
        <w:numPr>
          <w:ilvl w:val="0"/>
          <w:numId w:val="16"/>
        </w:numPr>
        <w:spacing w:before="0" w:after="0"/>
        <w:ind w:left="1429"/>
      </w:pPr>
      <w:r w:rsidRPr="00A30E69">
        <w:t>stanovisko</w:t>
      </w:r>
      <w:r w:rsidR="00577685" w:rsidRPr="00A30E69">
        <w:t xml:space="preserve"> k </w:t>
      </w:r>
      <w:r w:rsidRPr="00A30E69">
        <w:t xml:space="preserve">pluralitě názorů </w:t>
      </w:r>
    </w:p>
    <w:p w:rsidR="002D2080" w:rsidRPr="00A30E69" w:rsidRDefault="002D2080" w:rsidP="00833FB7">
      <w:pPr>
        <w:pStyle w:val="Odstavecseseznamem"/>
        <w:numPr>
          <w:ilvl w:val="0"/>
          <w:numId w:val="16"/>
        </w:numPr>
        <w:spacing w:before="0" w:after="0"/>
        <w:ind w:left="1429"/>
      </w:pPr>
      <w:r w:rsidRPr="00A30E69">
        <w:t xml:space="preserve">utváření systému morálních hodnot, asertivní chování, kompromis, zaujetí vlastního stanoviska, kladné občanské postoje </w:t>
      </w:r>
    </w:p>
    <w:p w:rsidR="002D2080" w:rsidRPr="00A30E69" w:rsidRDefault="002D2080" w:rsidP="00B10DF2">
      <w:pPr>
        <w:ind w:left="709" w:firstLine="0"/>
      </w:pPr>
      <w:r w:rsidRPr="00A30E69">
        <w:t xml:space="preserve">Formy: </w:t>
      </w:r>
      <w:r w:rsidRPr="00A30E69">
        <w:rPr>
          <w:b/>
        </w:rPr>
        <w:t>S, J</w:t>
      </w:r>
      <w:r w:rsidR="00CE2AD9">
        <w:rPr>
          <w:b/>
        </w:rPr>
        <w:t xml:space="preserve"> </w:t>
      </w:r>
      <w:r w:rsidRPr="00A30E69">
        <w:t>-</w:t>
      </w:r>
      <w:r w:rsidR="00CE2AD9">
        <w:t xml:space="preserve"> </w:t>
      </w:r>
      <w:r w:rsidRPr="00A30E69">
        <w:t>vycházky, výstavy, návštěvy, besedy, diskus</w:t>
      </w:r>
      <w:r w:rsidR="005D4F38" w:rsidRPr="00A30E69">
        <w:t xml:space="preserve">e, žákovská samospráva </w:t>
      </w:r>
      <w:r w:rsidRPr="00A30E69">
        <w:t xml:space="preserve">atp. </w:t>
      </w:r>
      <w:r w:rsidR="00B10DF2" w:rsidRPr="00A30E69">
        <w:br/>
      </w:r>
      <w:r w:rsidRPr="00A30E69">
        <w:t xml:space="preserve">Naše vlast, naše obec (dle skladby učiva) </w:t>
      </w:r>
    </w:p>
    <w:p w:rsidR="00984DAF" w:rsidRPr="00A30E69" w:rsidRDefault="00984DAF" w:rsidP="00246547"/>
    <w:p w:rsidR="002D2080" w:rsidRPr="00A30E69" w:rsidRDefault="00984DAF" w:rsidP="009139B9">
      <w:pPr>
        <w:pStyle w:val="Nadpis6"/>
        <w:rPr>
          <w:u w:val="none"/>
        </w:rPr>
      </w:pPr>
      <w:bookmarkStart w:id="304" w:name="_Toc62907106"/>
      <w:r w:rsidRPr="00A30E69">
        <w:rPr>
          <w:u w:val="none"/>
        </w:rPr>
        <w:t>ČLOVĚK A PŘÍRODA (Z)</w:t>
      </w:r>
      <w:bookmarkEnd w:id="304"/>
    </w:p>
    <w:p w:rsidR="002D2080" w:rsidRPr="00A30E69" w:rsidRDefault="002D2080" w:rsidP="00246547">
      <w:r w:rsidRPr="00A30E69">
        <w:t xml:space="preserve">a) oblast VDN: </w:t>
      </w:r>
    </w:p>
    <w:p w:rsidR="002D2080" w:rsidRPr="00A30E69" w:rsidRDefault="002D2080" w:rsidP="00833FB7">
      <w:pPr>
        <w:pStyle w:val="Odstavecseseznamem"/>
        <w:numPr>
          <w:ilvl w:val="0"/>
          <w:numId w:val="17"/>
        </w:numPr>
        <w:spacing w:before="0" w:after="0"/>
      </w:pPr>
      <w:r w:rsidRPr="00A30E69">
        <w:t>uvažování</w:t>
      </w:r>
      <w:r w:rsidR="00E55BB1" w:rsidRPr="00A30E69">
        <w:t xml:space="preserve"> o </w:t>
      </w:r>
      <w:r w:rsidRPr="00A30E69">
        <w:t>problémech</w:t>
      </w:r>
      <w:r w:rsidR="00577685" w:rsidRPr="00A30E69">
        <w:t xml:space="preserve"> v </w:t>
      </w:r>
      <w:r w:rsidRPr="00A30E69">
        <w:t xml:space="preserve">širších souvislostech, kritické myšlení </w:t>
      </w:r>
    </w:p>
    <w:p w:rsidR="002D2080" w:rsidRPr="00A30E69" w:rsidRDefault="002D2080" w:rsidP="00833FB7">
      <w:pPr>
        <w:pStyle w:val="Odstavecseseznamem"/>
        <w:numPr>
          <w:ilvl w:val="0"/>
          <w:numId w:val="17"/>
        </w:numPr>
        <w:spacing w:before="0" w:after="0"/>
      </w:pPr>
      <w:r w:rsidRPr="00A30E69">
        <w:t>principy soužití</w:t>
      </w:r>
      <w:r w:rsidR="00E55BB1" w:rsidRPr="00A30E69">
        <w:t xml:space="preserve"> s </w:t>
      </w:r>
      <w:r w:rsidRPr="00A30E69">
        <w:t xml:space="preserve">minoritami </w:t>
      </w:r>
    </w:p>
    <w:p w:rsidR="002D2080" w:rsidRPr="00A30E69" w:rsidRDefault="002D2080" w:rsidP="00833FB7">
      <w:pPr>
        <w:pStyle w:val="Odstavecseseznamem"/>
        <w:numPr>
          <w:ilvl w:val="0"/>
          <w:numId w:val="17"/>
        </w:numPr>
        <w:spacing w:before="0" w:after="0"/>
      </w:pPr>
      <w:r w:rsidRPr="00A30E69">
        <w:t xml:space="preserve">příčiny nedorozumění, zdroje konfliktů </w:t>
      </w:r>
    </w:p>
    <w:p w:rsidR="002D2080" w:rsidRPr="00A30E69" w:rsidRDefault="002D2080" w:rsidP="00833FB7">
      <w:pPr>
        <w:pStyle w:val="Odstavecseseznamem"/>
        <w:numPr>
          <w:ilvl w:val="0"/>
          <w:numId w:val="17"/>
        </w:numPr>
        <w:spacing w:before="0" w:after="0"/>
      </w:pPr>
      <w:r w:rsidRPr="00A30E69">
        <w:t>obec</w:t>
      </w:r>
      <w:r w:rsidR="00CE2AD9">
        <w:t xml:space="preserve"> </w:t>
      </w:r>
      <w:r w:rsidRPr="00A30E69">
        <w:t>- základní jednotka samosprávy státu -</w:t>
      </w:r>
      <w:r w:rsidRPr="00A30E69">
        <w:rPr>
          <w:rFonts w:ascii="Arial" w:eastAsia="Arial" w:hAnsi="Arial" w:cs="Arial"/>
        </w:rPr>
        <w:tab/>
      </w:r>
      <w:r w:rsidRPr="00A30E69">
        <w:t xml:space="preserve">druhy vlád (demokracie, diktatura atp.) </w:t>
      </w:r>
    </w:p>
    <w:p w:rsidR="002D2080" w:rsidRPr="00A30E69" w:rsidRDefault="002D2080" w:rsidP="00246547">
      <w:r w:rsidRPr="00A30E69">
        <w:lastRenderedPageBreak/>
        <w:t xml:space="preserve">b) oblast P+H </w:t>
      </w:r>
    </w:p>
    <w:p w:rsidR="002D2080" w:rsidRPr="00A30E69" w:rsidRDefault="002D2080" w:rsidP="00833FB7">
      <w:pPr>
        <w:pStyle w:val="Odstavecseseznamem"/>
        <w:numPr>
          <w:ilvl w:val="0"/>
          <w:numId w:val="17"/>
        </w:numPr>
        <w:spacing w:before="0" w:after="0"/>
      </w:pPr>
      <w:r w:rsidRPr="00A30E69">
        <w:t xml:space="preserve">hodnoty: spravedlivost, solidarita, tolerance, odpovědnost </w:t>
      </w:r>
    </w:p>
    <w:p w:rsidR="002D2080" w:rsidRPr="00A30E69" w:rsidRDefault="002D2080" w:rsidP="00833FB7">
      <w:pPr>
        <w:pStyle w:val="Odstavecseseznamem"/>
        <w:numPr>
          <w:ilvl w:val="0"/>
          <w:numId w:val="17"/>
        </w:numPr>
        <w:spacing w:before="0" w:after="0"/>
      </w:pPr>
      <w:r w:rsidRPr="00A30E69">
        <w:t>nové úhly pohledu</w:t>
      </w:r>
      <w:r w:rsidR="00E55BB1" w:rsidRPr="00A30E69">
        <w:t xml:space="preserve"> na </w:t>
      </w:r>
      <w:r w:rsidRPr="00A30E69">
        <w:t>společenské události, globální problémy -</w:t>
      </w:r>
      <w:r w:rsidR="00CE2AD9">
        <w:rPr>
          <w:rFonts w:ascii="Arial" w:eastAsia="Arial" w:hAnsi="Arial" w:cs="Arial"/>
        </w:rPr>
        <w:t xml:space="preserve"> </w:t>
      </w:r>
      <w:r w:rsidR="005D4F38" w:rsidRPr="00A30E69">
        <w:t>respekt kulturních</w:t>
      </w:r>
      <w:r w:rsidR="00E55BB1" w:rsidRPr="00A30E69">
        <w:t xml:space="preserve"> a </w:t>
      </w:r>
      <w:r w:rsidRPr="00A30E69">
        <w:t xml:space="preserve">etnických odlišností </w:t>
      </w:r>
    </w:p>
    <w:p w:rsidR="002D2080" w:rsidRPr="00A30E69" w:rsidRDefault="002D2080" w:rsidP="00246547">
      <w:r w:rsidRPr="00A30E69">
        <w:t xml:space="preserve">Formy: </w:t>
      </w:r>
      <w:r w:rsidR="00B10DF2" w:rsidRPr="00A30E69">
        <w:tab/>
      </w:r>
      <w:r w:rsidRPr="00A30E69">
        <w:rPr>
          <w:b/>
        </w:rPr>
        <w:t>S, J</w:t>
      </w:r>
      <w:r w:rsidRPr="00A30E69">
        <w:t xml:space="preserve"> - vycházky, výstavy, besedy, filmy </w:t>
      </w:r>
    </w:p>
    <w:p w:rsidR="002D2080" w:rsidRPr="00A30E69" w:rsidRDefault="002D2080" w:rsidP="00B10DF2">
      <w:pPr>
        <w:ind w:left="1415"/>
      </w:pPr>
      <w:r w:rsidRPr="00A30E69">
        <w:rPr>
          <w:b/>
        </w:rPr>
        <w:t>P</w:t>
      </w:r>
      <w:r w:rsidRPr="00A30E69">
        <w:t xml:space="preserve"> - globální téma (dle rozvržení učiva) </w:t>
      </w:r>
    </w:p>
    <w:p w:rsidR="00984DAF" w:rsidRPr="00A30E69" w:rsidRDefault="00984DAF" w:rsidP="00246547"/>
    <w:p w:rsidR="002D2080" w:rsidRPr="00A30E69" w:rsidRDefault="00984DAF" w:rsidP="009139B9">
      <w:pPr>
        <w:pStyle w:val="Nadpis6"/>
        <w:rPr>
          <w:u w:val="none"/>
        </w:rPr>
      </w:pPr>
      <w:bookmarkStart w:id="305" w:name="_Toc62907107"/>
      <w:r w:rsidRPr="00A30E69">
        <w:rPr>
          <w:u w:val="none"/>
        </w:rPr>
        <w:t>VÝCHOVA KE ZDRAVÍ</w:t>
      </w:r>
      <w:bookmarkEnd w:id="305"/>
    </w:p>
    <w:p w:rsidR="002D2080" w:rsidRPr="00A30E69" w:rsidRDefault="002D2080" w:rsidP="00246547">
      <w:r w:rsidRPr="00A30E69">
        <w:t xml:space="preserve">a) oblast VDN </w:t>
      </w:r>
    </w:p>
    <w:p w:rsidR="002D2080" w:rsidRPr="00A30E69" w:rsidRDefault="002D2080" w:rsidP="00833FB7">
      <w:pPr>
        <w:pStyle w:val="Odstavecseseznamem"/>
        <w:numPr>
          <w:ilvl w:val="0"/>
          <w:numId w:val="18"/>
        </w:numPr>
        <w:spacing w:before="0" w:after="0"/>
      </w:pPr>
      <w:r w:rsidRPr="00A30E69">
        <w:t>participace</w:t>
      </w:r>
      <w:r w:rsidR="00E55BB1" w:rsidRPr="00A30E69">
        <w:t xml:space="preserve"> na </w:t>
      </w:r>
      <w:r w:rsidRPr="00A30E69">
        <w:t xml:space="preserve">rozhodování celku, vlastní odpovědnost, důsledky </w:t>
      </w:r>
    </w:p>
    <w:p w:rsidR="005D4F38" w:rsidRPr="00A30E69" w:rsidRDefault="002D2080" w:rsidP="00833FB7">
      <w:pPr>
        <w:pStyle w:val="Odstavecseseznamem"/>
        <w:numPr>
          <w:ilvl w:val="0"/>
          <w:numId w:val="18"/>
        </w:numPr>
        <w:spacing w:before="0" w:after="0"/>
      </w:pPr>
      <w:r w:rsidRPr="00A30E69">
        <w:t>rozvoj komunikačních schopností</w:t>
      </w:r>
      <w:r w:rsidR="00E55BB1" w:rsidRPr="00A30E69">
        <w:t xml:space="preserve"> a </w:t>
      </w:r>
      <w:r w:rsidRPr="00A30E69">
        <w:t>dovedností -</w:t>
      </w:r>
      <w:r w:rsidR="00CE2AD9">
        <w:t xml:space="preserve"> </w:t>
      </w:r>
      <w:r w:rsidRPr="00A30E69">
        <w:t xml:space="preserve">spravedlivé posuzování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18"/>
        </w:numPr>
        <w:spacing w:before="0" w:after="0"/>
      </w:pPr>
      <w:r w:rsidRPr="00A30E69">
        <w:t>respekt pravidel, komunikace</w:t>
      </w:r>
      <w:r w:rsidR="00E55BB1" w:rsidRPr="00A30E69">
        <w:t xml:space="preserve"> a </w:t>
      </w:r>
      <w:r w:rsidRPr="00A30E69">
        <w:t xml:space="preserve">spolupráce </w:t>
      </w:r>
    </w:p>
    <w:p w:rsidR="002D2080" w:rsidRPr="00A30E69" w:rsidRDefault="002D2080" w:rsidP="00833FB7">
      <w:pPr>
        <w:pStyle w:val="Odstavecseseznamem"/>
        <w:numPr>
          <w:ilvl w:val="0"/>
          <w:numId w:val="18"/>
        </w:numPr>
        <w:spacing w:before="0" w:after="0"/>
      </w:pPr>
      <w:r w:rsidRPr="00A30E69">
        <w:t xml:space="preserve">sebedůvěra, samostatnost, angažovanost, ohleduplnost, respekt, asertivní jednání, kompromis, řešení konfliktů </w:t>
      </w:r>
    </w:p>
    <w:p w:rsidR="00F310F1" w:rsidRPr="00A30E69" w:rsidRDefault="00F310F1" w:rsidP="00246547">
      <w:r w:rsidRPr="00A30E69">
        <w:t xml:space="preserve">Formy: </w:t>
      </w:r>
      <w:r w:rsidR="00B10DF2" w:rsidRPr="00A30E69">
        <w:tab/>
      </w:r>
      <w:r w:rsidRPr="00A30E69">
        <w:rPr>
          <w:b/>
        </w:rPr>
        <w:t>S, J</w:t>
      </w:r>
      <w:r w:rsidR="00CE2AD9">
        <w:rPr>
          <w:b/>
        </w:rPr>
        <w:t xml:space="preserve"> </w:t>
      </w:r>
      <w:r w:rsidRPr="00A30E69">
        <w:t>- soutěže, utkání</w:t>
      </w:r>
    </w:p>
    <w:p w:rsidR="00F7097C" w:rsidRPr="00A30E69" w:rsidRDefault="00F7097C" w:rsidP="00246547"/>
    <w:p w:rsidR="002D2080" w:rsidRPr="00A30E69" w:rsidRDefault="00984DAF" w:rsidP="009139B9">
      <w:pPr>
        <w:pStyle w:val="Nadpis6"/>
        <w:rPr>
          <w:u w:val="none"/>
        </w:rPr>
      </w:pPr>
      <w:bookmarkStart w:id="306" w:name="_Toc62907108"/>
      <w:r w:rsidRPr="00A30E69">
        <w:rPr>
          <w:u w:val="none"/>
        </w:rPr>
        <w:t>INFORMAČNÍ TECHNOLOGIE</w:t>
      </w:r>
      <w:bookmarkEnd w:id="306"/>
    </w:p>
    <w:p w:rsidR="002D2080" w:rsidRPr="00A30E69" w:rsidRDefault="002D2080" w:rsidP="00246547">
      <w:r w:rsidRPr="00A30E69">
        <w:t xml:space="preserve">a) oblast VDN </w:t>
      </w:r>
    </w:p>
    <w:p w:rsidR="002D2080" w:rsidRPr="00A30E69" w:rsidRDefault="002D2080" w:rsidP="00833FB7">
      <w:pPr>
        <w:pStyle w:val="Odstavecseseznamem"/>
        <w:numPr>
          <w:ilvl w:val="0"/>
          <w:numId w:val="19"/>
        </w:numPr>
        <w:spacing w:before="0" w:after="0"/>
      </w:pPr>
      <w:r w:rsidRPr="00A30E69">
        <w:t>rozvoj komunikačních schopností</w:t>
      </w:r>
      <w:r w:rsidR="00E55BB1" w:rsidRPr="00A30E69">
        <w:t xml:space="preserve"> a </w:t>
      </w:r>
      <w:r w:rsidRPr="00A30E69">
        <w:t xml:space="preserve">dovedností </w:t>
      </w:r>
    </w:p>
    <w:p w:rsidR="002D2080" w:rsidRPr="00A30E69" w:rsidRDefault="002D2080" w:rsidP="00833FB7">
      <w:pPr>
        <w:pStyle w:val="Odstavecseseznamem"/>
        <w:numPr>
          <w:ilvl w:val="0"/>
          <w:numId w:val="19"/>
        </w:numPr>
        <w:spacing w:before="0" w:after="0"/>
      </w:pPr>
      <w:r w:rsidRPr="00A30E69">
        <w:t>pohled</w:t>
      </w:r>
      <w:r w:rsidR="00E55BB1" w:rsidRPr="00A30E69">
        <w:t xml:space="preserve"> na </w:t>
      </w:r>
      <w:r w:rsidRPr="00A30E69">
        <w:t>problémy</w:t>
      </w:r>
      <w:r w:rsidR="00577685" w:rsidRPr="00A30E69">
        <w:t xml:space="preserve"> v </w:t>
      </w:r>
      <w:r w:rsidRPr="00A30E69">
        <w:t xml:space="preserve">širší souvislosti </w:t>
      </w:r>
    </w:p>
    <w:p w:rsidR="005D4F38" w:rsidRPr="00A30E69" w:rsidRDefault="002D2080" w:rsidP="00833FB7">
      <w:pPr>
        <w:pStyle w:val="Odstavecseseznamem"/>
        <w:numPr>
          <w:ilvl w:val="0"/>
          <w:numId w:val="19"/>
        </w:numPr>
        <w:spacing w:before="0" w:after="0"/>
      </w:pPr>
      <w:r w:rsidRPr="00A30E69">
        <w:t>samostatné vyhledávání, porovnávání dění</w:t>
      </w:r>
      <w:r w:rsidR="00E55BB1" w:rsidRPr="00A30E69">
        <w:t xml:space="preserve"> a </w:t>
      </w:r>
      <w:r w:rsidRPr="00A30E69">
        <w:t>procesů probíhajících doma</w:t>
      </w:r>
      <w:r w:rsidR="00E55BB1" w:rsidRPr="00A30E69">
        <w:t xml:space="preserve"> i </w:t>
      </w:r>
      <w:r w:rsidRPr="00A30E69">
        <w:t xml:space="preserve">ve světě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19"/>
        </w:numPr>
        <w:spacing w:before="0" w:after="0"/>
      </w:pPr>
      <w:r w:rsidRPr="00A30E69">
        <w:t>posouzení společenských jevů</w:t>
      </w:r>
      <w:r w:rsidR="00E55BB1" w:rsidRPr="00A30E69">
        <w:t xml:space="preserve"> a </w:t>
      </w:r>
      <w:r w:rsidRPr="00A30E69">
        <w:t>událostí</w:t>
      </w:r>
      <w:r w:rsidR="00577685" w:rsidRPr="00A30E69">
        <w:t xml:space="preserve"> z </w:t>
      </w:r>
      <w:r w:rsidRPr="00A30E69">
        <w:t xml:space="preserve">různých úhlů pohledů </w:t>
      </w:r>
    </w:p>
    <w:p w:rsidR="002D2080" w:rsidRPr="00A30E69" w:rsidRDefault="002D2080" w:rsidP="00833FB7">
      <w:pPr>
        <w:pStyle w:val="Odstavecseseznamem"/>
        <w:numPr>
          <w:ilvl w:val="0"/>
          <w:numId w:val="19"/>
        </w:numPr>
        <w:spacing w:before="0" w:after="0"/>
      </w:pPr>
      <w:r w:rsidRPr="00A30E69">
        <w:t xml:space="preserve">zaujetí vlastního stanoviska </w:t>
      </w:r>
    </w:p>
    <w:p w:rsidR="002D2080" w:rsidRPr="00A30E69" w:rsidRDefault="002D2080" w:rsidP="00246547">
      <w:r w:rsidRPr="00A30E69">
        <w:t xml:space="preserve">Formy: </w:t>
      </w:r>
      <w:r w:rsidR="00B10DF2" w:rsidRPr="00A30E69">
        <w:tab/>
      </w:r>
      <w:r w:rsidRPr="00A30E69">
        <w:rPr>
          <w:b/>
        </w:rPr>
        <w:t>S, možno P</w:t>
      </w:r>
      <w:r w:rsidRPr="00A30E69">
        <w:t xml:space="preserve"> (vyhledávání tematických celků</w:t>
      </w:r>
      <w:r w:rsidR="00E55BB1" w:rsidRPr="00A30E69">
        <w:t xml:space="preserve"> a </w:t>
      </w:r>
      <w:r w:rsidRPr="00A30E69">
        <w:t xml:space="preserve">zpracování) </w:t>
      </w:r>
    </w:p>
    <w:p w:rsidR="00A02EA9" w:rsidRPr="00A30E69" w:rsidRDefault="00A02EA9" w:rsidP="00CA2ADB">
      <w:bookmarkStart w:id="307" w:name="_Toc62907109"/>
    </w:p>
    <w:p w:rsidR="002D2080" w:rsidRPr="00A30E69" w:rsidRDefault="00984DAF" w:rsidP="009139B9">
      <w:pPr>
        <w:pStyle w:val="Nadpis6"/>
        <w:rPr>
          <w:u w:val="none"/>
        </w:rPr>
      </w:pPr>
      <w:r w:rsidRPr="00A30E69">
        <w:rPr>
          <w:u w:val="none"/>
        </w:rPr>
        <w:t xml:space="preserve">ČLOVĚK A SVĚT PRÁCE </w:t>
      </w:r>
      <w:r w:rsidR="009F7289" w:rsidRPr="00A30E69">
        <w:rPr>
          <w:u w:val="none"/>
        </w:rPr>
        <w:t>(PO - profesní orientace)</w:t>
      </w:r>
      <w:bookmarkEnd w:id="307"/>
    </w:p>
    <w:p w:rsidR="002D2080" w:rsidRPr="00A30E69" w:rsidRDefault="002D2080" w:rsidP="00246547">
      <w:r w:rsidRPr="00A30E69">
        <w:t xml:space="preserve">a) oblast VDN </w:t>
      </w:r>
    </w:p>
    <w:p w:rsidR="002D2080" w:rsidRPr="00A30E69" w:rsidRDefault="002D2080" w:rsidP="00441D24">
      <w:pPr>
        <w:pStyle w:val="Odstavecseseznamem"/>
        <w:numPr>
          <w:ilvl w:val="0"/>
          <w:numId w:val="104"/>
        </w:numPr>
        <w:spacing w:before="0" w:after="0"/>
      </w:pPr>
      <w:r w:rsidRPr="00A30E69">
        <w:t>profesionální orientace</w:t>
      </w:r>
    </w:p>
    <w:p w:rsidR="002D2080" w:rsidRPr="00A30E69" w:rsidRDefault="002D2080" w:rsidP="00441D24">
      <w:pPr>
        <w:pStyle w:val="Odstavecseseznamem"/>
        <w:numPr>
          <w:ilvl w:val="0"/>
          <w:numId w:val="104"/>
        </w:numPr>
        <w:spacing w:before="0" w:after="0"/>
      </w:pPr>
      <w:r w:rsidRPr="00A30E69">
        <w:t>aktivní</w:t>
      </w:r>
      <w:r w:rsidR="00E55BB1" w:rsidRPr="00A30E69">
        <w:t xml:space="preserve"> a </w:t>
      </w:r>
      <w:r w:rsidRPr="00A30E69">
        <w:t>angažovaný postoj</w:t>
      </w:r>
      <w:r w:rsidR="00577685" w:rsidRPr="00A30E69">
        <w:t xml:space="preserve"> k </w:t>
      </w:r>
      <w:r w:rsidRPr="00A30E69">
        <w:t>budoucí profesi</w:t>
      </w:r>
    </w:p>
    <w:p w:rsidR="005D4F38" w:rsidRPr="00A30E69" w:rsidRDefault="002D2080" w:rsidP="00441D24">
      <w:pPr>
        <w:pStyle w:val="Odstavecseseznamem"/>
        <w:numPr>
          <w:ilvl w:val="0"/>
          <w:numId w:val="104"/>
        </w:numPr>
        <w:spacing w:before="0" w:after="0"/>
      </w:pPr>
      <w:r w:rsidRPr="00A30E69">
        <w:t xml:space="preserve">člověk jako součást společnosti, aktivní začlenění se, využití nabídek společnosti </w:t>
      </w:r>
    </w:p>
    <w:p w:rsidR="002D2080" w:rsidRPr="00A30E69" w:rsidRDefault="002D2080" w:rsidP="00246547">
      <w:r w:rsidRPr="00A30E69">
        <w:t xml:space="preserve">b) oblast P+H </w:t>
      </w:r>
    </w:p>
    <w:p w:rsidR="00B10DF2" w:rsidRPr="00A30E69" w:rsidRDefault="002D2080" w:rsidP="00441D24">
      <w:pPr>
        <w:pStyle w:val="Odstavecseseznamem"/>
        <w:numPr>
          <w:ilvl w:val="0"/>
          <w:numId w:val="105"/>
        </w:numPr>
        <w:ind w:left="1418"/>
      </w:pPr>
      <w:r w:rsidRPr="00A30E69">
        <w:t>samostatnost, komunikativnost, angažovano</w:t>
      </w:r>
      <w:r w:rsidR="00B10DF2" w:rsidRPr="00A30E69">
        <w:t xml:space="preserve">st, odpovědnost, orientovanost </w:t>
      </w:r>
    </w:p>
    <w:p w:rsidR="002D2080" w:rsidRPr="00A30E69" w:rsidRDefault="002D2080" w:rsidP="00B10DF2">
      <w:r w:rsidRPr="00A30E69">
        <w:t xml:space="preserve">Formy: </w:t>
      </w:r>
      <w:r w:rsidR="00B10DF2" w:rsidRPr="00A30E69">
        <w:tab/>
      </w:r>
      <w:r w:rsidRPr="00A30E69">
        <w:rPr>
          <w:b/>
        </w:rPr>
        <w:t>S, J</w:t>
      </w:r>
      <w:r w:rsidRPr="00A30E69">
        <w:t xml:space="preserve"> - exkurze </w:t>
      </w:r>
    </w:p>
    <w:p w:rsidR="005D4F38" w:rsidRPr="00A30E69" w:rsidRDefault="005D4F38" w:rsidP="00246547"/>
    <w:p w:rsidR="00A02EA9" w:rsidRPr="00A30E69" w:rsidRDefault="00A02EA9">
      <w:pPr>
        <w:spacing w:before="0" w:after="160" w:line="259" w:lineRule="auto"/>
        <w:ind w:firstLine="0"/>
        <w:jc w:val="left"/>
      </w:pPr>
      <w:r w:rsidRPr="00A30E69">
        <w:br w:type="page"/>
      </w:r>
    </w:p>
    <w:p w:rsidR="002D2080" w:rsidRPr="00A30E69" w:rsidRDefault="002D2080" w:rsidP="00625A9E">
      <w:pPr>
        <w:pStyle w:val="Nadpis3"/>
        <w:rPr>
          <w:sz w:val="32"/>
          <w:u w:val="none"/>
        </w:rPr>
      </w:pPr>
      <w:bookmarkStart w:id="308" w:name="_Toc62907110"/>
      <w:bookmarkStart w:id="309" w:name="_Toc62914026"/>
      <w:bookmarkStart w:id="310" w:name="_Toc62915001"/>
      <w:bookmarkStart w:id="311" w:name="_Toc63255490"/>
      <w:r w:rsidRPr="00A30E69">
        <w:rPr>
          <w:sz w:val="32"/>
          <w:u w:val="none"/>
        </w:rPr>
        <w:lastRenderedPageBreak/>
        <w:t>Výchova</w:t>
      </w:r>
      <w:r w:rsidR="00577685" w:rsidRPr="00A30E69">
        <w:rPr>
          <w:sz w:val="32"/>
          <w:u w:val="none"/>
        </w:rPr>
        <w:t xml:space="preserve"> k </w:t>
      </w:r>
      <w:r w:rsidRPr="00A30E69">
        <w:rPr>
          <w:sz w:val="32"/>
          <w:u w:val="none"/>
        </w:rPr>
        <w:t>myšlení</w:t>
      </w:r>
      <w:r w:rsidR="00577685" w:rsidRPr="00A30E69">
        <w:rPr>
          <w:sz w:val="32"/>
          <w:u w:val="none"/>
        </w:rPr>
        <w:t xml:space="preserve"> v </w:t>
      </w:r>
      <w:r w:rsidRPr="00A30E69">
        <w:rPr>
          <w:sz w:val="32"/>
          <w:u w:val="none"/>
        </w:rPr>
        <w:t>evropských</w:t>
      </w:r>
      <w:r w:rsidR="00E55BB1" w:rsidRPr="00A30E69">
        <w:rPr>
          <w:sz w:val="32"/>
          <w:u w:val="none"/>
        </w:rPr>
        <w:t xml:space="preserve"> a </w:t>
      </w:r>
      <w:r w:rsidR="00984DAF" w:rsidRPr="00A30E69">
        <w:rPr>
          <w:sz w:val="32"/>
          <w:u w:val="none"/>
        </w:rPr>
        <w:t>globálních souvislostech I. stupeň</w:t>
      </w:r>
      <w:bookmarkEnd w:id="308"/>
      <w:bookmarkEnd w:id="309"/>
      <w:bookmarkEnd w:id="310"/>
      <w:bookmarkEnd w:id="311"/>
    </w:p>
    <w:p w:rsidR="005D4F38" w:rsidRPr="00A30E69" w:rsidRDefault="005D4F38" w:rsidP="00246547"/>
    <w:p w:rsidR="00DC560A" w:rsidRPr="00A30E69" w:rsidRDefault="00DC560A" w:rsidP="00DC560A">
      <w:pPr>
        <w:pStyle w:val="Nadpis6"/>
        <w:rPr>
          <w:u w:val="none"/>
        </w:rPr>
      </w:pPr>
      <w:r w:rsidRPr="00A30E69">
        <w:rPr>
          <w:u w:val="none"/>
        </w:rPr>
        <w:t xml:space="preserve">JAZYK A JAZYKOVÁ KOMUNIKACE  </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20"/>
        </w:numPr>
        <w:spacing w:before="0" w:after="0"/>
      </w:pPr>
      <w:r w:rsidRPr="00A30E69">
        <w:t>rozvíjí schopnost srovnávat projevy kultury</w:t>
      </w:r>
      <w:r w:rsidR="00577685" w:rsidRPr="00A30E69">
        <w:t xml:space="preserve"> v </w:t>
      </w:r>
      <w:r w:rsidRPr="00A30E69">
        <w:t>evropském</w:t>
      </w:r>
      <w:r w:rsidR="00E55BB1" w:rsidRPr="00A30E69">
        <w:t xml:space="preserve"> i </w:t>
      </w:r>
      <w:r w:rsidRPr="00A30E69">
        <w:t>globálním kontextu, nacházet</w:t>
      </w:r>
      <w:r w:rsidR="00E55BB1" w:rsidRPr="00A30E69">
        <w:t xml:space="preserve"> a </w:t>
      </w:r>
      <w:r w:rsidRPr="00A30E69">
        <w:t>hodnotit společné znaky</w:t>
      </w:r>
      <w:r w:rsidR="00E55BB1" w:rsidRPr="00A30E69">
        <w:t xml:space="preserve"> i </w:t>
      </w:r>
      <w:r w:rsidRPr="00A30E69">
        <w:t xml:space="preserve">odlišnosti </w:t>
      </w:r>
    </w:p>
    <w:p w:rsidR="002D2080" w:rsidRPr="00A30E69" w:rsidRDefault="002D2080" w:rsidP="00833FB7">
      <w:pPr>
        <w:pStyle w:val="Odstavecseseznamem"/>
        <w:numPr>
          <w:ilvl w:val="0"/>
          <w:numId w:val="20"/>
        </w:numPr>
        <w:spacing w:before="0" w:after="0"/>
      </w:pPr>
      <w:r w:rsidRPr="00A30E69">
        <w:t>vede</w:t>
      </w:r>
      <w:r w:rsidR="00577685" w:rsidRPr="00A30E69">
        <w:t xml:space="preserve"> k </w:t>
      </w:r>
      <w:r w:rsidRPr="00A30E69">
        <w:t>poznání</w:t>
      </w:r>
      <w:r w:rsidR="00E55BB1" w:rsidRPr="00A30E69">
        <w:t xml:space="preserve"> a </w:t>
      </w:r>
      <w:r w:rsidRPr="00A30E69">
        <w:t>pochopení života</w:t>
      </w:r>
      <w:r w:rsidR="00E55BB1" w:rsidRPr="00A30E69">
        <w:t xml:space="preserve"> a </w:t>
      </w:r>
      <w:r w:rsidRPr="00A30E69">
        <w:t>díla významných Evropanů, podněcuje zájem žáků</w:t>
      </w:r>
      <w:r w:rsidR="00E55BB1" w:rsidRPr="00A30E69">
        <w:t xml:space="preserve"> o </w:t>
      </w:r>
      <w:r w:rsidRPr="00A30E69">
        <w:t xml:space="preserve">osobnostní vzory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21"/>
        </w:numPr>
        <w:spacing w:before="0" w:after="0"/>
      </w:pPr>
      <w:r w:rsidRPr="00A30E69">
        <w:t>pomáhá překonávat stereotypy</w:t>
      </w:r>
      <w:r w:rsidR="00E55BB1" w:rsidRPr="00A30E69">
        <w:t xml:space="preserve"> a </w:t>
      </w:r>
      <w:r w:rsidRPr="00A30E69">
        <w:t xml:space="preserve">předsudky </w:t>
      </w:r>
    </w:p>
    <w:p w:rsidR="002D2080" w:rsidRPr="00A30E69" w:rsidRDefault="002D2080" w:rsidP="00833FB7">
      <w:pPr>
        <w:pStyle w:val="Odstavecseseznamem"/>
        <w:numPr>
          <w:ilvl w:val="0"/>
          <w:numId w:val="21"/>
        </w:numPr>
        <w:spacing w:before="0" w:after="0"/>
      </w:pPr>
      <w:r w:rsidRPr="00A30E69">
        <w:t>podporuje tradiční postoje</w:t>
      </w:r>
      <w:r w:rsidR="00577685" w:rsidRPr="00A30E69">
        <w:t xml:space="preserve"> k </w:t>
      </w:r>
      <w:r w:rsidRPr="00A30E69">
        <w:t xml:space="preserve">tradičním evropským hodnotám </w:t>
      </w:r>
    </w:p>
    <w:p w:rsidR="005D4F38" w:rsidRPr="00A30E69" w:rsidRDefault="005D4F38" w:rsidP="00246547">
      <w:r w:rsidRPr="00A30E69">
        <w:t xml:space="preserve">Formy: </w:t>
      </w:r>
      <w:r w:rsidR="00D22F7C" w:rsidRPr="00A30E69">
        <w:tab/>
      </w:r>
      <w:r w:rsidRPr="00A30E69">
        <w:rPr>
          <w:b/>
        </w:rPr>
        <w:t xml:space="preserve">S, </w:t>
      </w:r>
      <w:r w:rsidR="002D2080" w:rsidRPr="00A30E69">
        <w:rPr>
          <w:b/>
        </w:rPr>
        <w:t>J</w:t>
      </w:r>
      <w:r w:rsidR="00CE2AD9">
        <w:rPr>
          <w:b/>
        </w:rPr>
        <w:t xml:space="preserve"> </w:t>
      </w:r>
      <w:r w:rsidR="002D2080" w:rsidRPr="00A30E69">
        <w:t xml:space="preserve">- návštěvy knihovny, divadla, filmových představení </w:t>
      </w:r>
    </w:p>
    <w:p w:rsidR="00D22F7C" w:rsidRPr="00A30E69" w:rsidRDefault="00D22F7C" w:rsidP="00246547"/>
    <w:p w:rsidR="002D2080" w:rsidRPr="00A30E69" w:rsidRDefault="00B10DF2" w:rsidP="009139B9">
      <w:pPr>
        <w:pStyle w:val="Nadpis6"/>
        <w:rPr>
          <w:u w:val="none"/>
        </w:rPr>
      </w:pPr>
      <w:bookmarkStart w:id="312" w:name="_Toc62907112"/>
      <w:r w:rsidRPr="00A30E69">
        <w:rPr>
          <w:u w:val="none"/>
        </w:rPr>
        <w:t>INFORMAČNÍ A KOMUNIKAČNÍ TECHNOLOGIE</w:t>
      </w:r>
      <w:bookmarkEnd w:id="312"/>
    </w:p>
    <w:p w:rsidR="002D2080" w:rsidRPr="00A30E69" w:rsidRDefault="002D2080" w:rsidP="00246547">
      <w:r w:rsidRPr="00A30E69">
        <w:t xml:space="preserve">a) oblast VDN </w:t>
      </w:r>
    </w:p>
    <w:p w:rsidR="002D2080" w:rsidRPr="00A30E69" w:rsidRDefault="002D2080" w:rsidP="00833FB7">
      <w:pPr>
        <w:pStyle w:val="Odstavecseseznamem"/>
        <w:numPr>
          <w:ilvl w:val="0"/>
          <w:numId w:val="22"/>
        </w:numPr>
        <w:spacing w:before="0" w:after="0"/>
      </w:pPr>
      <w:r w:rsidRPr="00A30E69">
        <w:t>pomáhá překonávat předsudky</w:t>
      </w:r>
      <w:r w:rsidR="00E55BB1" w:rsidRPr="00A30E69">
        <w:t xml:space="preserve"> a </w:t>
      </w:r>
      <w:r w:rsidRPr="00A30E69">
        <w:t xml:space="preserve">stereotypy </w:t>
      </w:r>
    </w:p>
    <w:p w:rsidR="002D2080" w:rsidRPr="00A30E69" w:rsidRDefault="002D2080" w:rsidP="00833FB7">
      <w:pPr>
        <w:pStyle w:val="Odstavecseseznamem"/>
        <w:numPr>
          <w:ilvl w:val="0"/>
          <w:numId w:val="22"/>
        </w:numPr>
        <w:spacing w:before="0" w:after="0"/>
      </w:pPr>
      <w:r w:rsidRPr="00A30E69">
        <w:t>rozšiřuje</w:t>
      </w:r>
      <w:r w:rsidR="00E55BB1" w:rsidRPr="00A30E69">
        <w:t xml:space="preserve"> a </w:t>
      </w:r>
      <w:r w:rsidRPr="00A30E69">
        <w:t>prohlubuje dovednosti potřebné</w:t>
      </w:r>
      <w:r w:rsidR="00577685" w:rsidRPr="00A30E69">
        <w:t xml:space="preserve"> k </w:t>
      </w:r>
      <w:r w:rsidRPr="00A30E69">
        <w:t>orientaci</w:t>
      </w:r>
      <w:r w:rsidR="00577685" w:rsidRPr="00A30E69">
        <w:t xml:space="preserve"> v </w:t>
      </w:r>
      <w:r w:rsidRPr="00A30E69">
        <w:t>evropském prostředí, seberealizaci</w:t>
      </w:r>
      <w:r w:rsidR="00E55BB1" w:rsidRPr="00A30E69">
        <w:t xml:space="preserve"> a </w:t>
      </w:r>
      <w:r w:rsidRPr="00A30E69">
        <w:t>řešení reálných situací</w:t>
      </w:r>
      <w:r w:rsidR="00577685" w:rsidRPr="00A30E69">
        <w:t xml:space="preserve"> v </w:t>
      </w:r>
      <w:r w:rsidRPr="00A30E69">
        <w:t xml:space="preserve">evropském prostoru </w:t>
      </w:r>
    </w:p>
    <w:p w:rsidR="002D2080" w:rsidRPr="00A30E69" w:rsidRDefault="002D2080" w:rsidP="00246547">
      <w:r w:rsidRPr="00A30E69">
        <w:t xml:space="preserve">b) oblast P+H </w:t>
      </w:r>
    </w:p>
    <w:p w:rsidR="00D22F7C" w:rsidRPr="00A30E69" w:rsidRDefault="002D2080" w:rsidP="00441D24">
      <w:pPr>
        <w:pStyle w:val="Odstavecseseznamem"/>
        <w:numPr>
          <w:ilvl w:val="0"/>
          <w:numId w:val="106"/>
        </w:numPr>
        <w:spacing w:before="0" w:after="0"/>
        <w:ind w:left="1418"/>
      </w:pPr>
      <w:r w:rsidRPr="00A30E69">
        <w:t>kultivuje postoje</w:t>
      </w:r>
      <w:r w:rsidR="00577685" w:rsidRPr="00A30E69">
        <w:t xml:space="preserve"> k </w:t>
      </w:r>
      <w:r w:rsidRPr="00A30E69">
        <w:t>Evropě jako širší vlasti</w:t>
      </w:r>
      <w:r w:rsidR="00E55BB1" w:rsidRPr="00A30E69">
        <w:t xml:space="preserve"> a </w:t>
      </w:r>
      <w:r w:rsidRPr="00A30E69">
        <w:t>ke světu ja</w:t>
      </w:r>
      <w:r w:rsidR="00D22F7C" w:rsidRPr="00A30E69">
        <w:t>ko globálnímu prostředí života</w:t>
      </w:r>
    </w:p>
    <w:p w:rsidR="00F26A64" w:rsidRPr="00A30E69" w:rsidRDefault="002D2080" w:rsidP="00D22F7C">
      <w:pPr>
        <w:spacing w:before="0" w:after="0"/>
      </w:pPr>
      <w:r w:rsidRPr="00A30E69">
        <w:t>Formy:</w:t>
      </w:r>
      <w:r w:rsidR="00D22F7C" w:rsidRPr="00A30E69">
        <w:tab/>
      </w:r>
      <w:r w:rsidR="00E55BB1" w:rsidRPr="00A30E69">
        <w:rPr>
          <w:b/>
        </w:rPr>
        <w:t>s </w:t>
      </w:r>
    </w:p>
    <w:p w:rsidR="00D22F7C" w:rsidRPr="00A30E69" w:rsidRDefault="00D22F7C" w:rsidP="00D22F7C">
      <w:pPr>
        <w:spacing w:before="0" w:after="0"/>
      </w:pPr>
    </w:p>
    <w:p w:rsidR="002D2080" w:rsidRPr="00A30E69" w:rsidRDefault="00B10DF2" w:rsidP="009139B9">
      <w:pPr>
        <w:pStyle w:val="Nadpis6"/>
        <w:rPr>
          <w:u w:val="none"/>
        </w:rPr>
      </w:pPr>
      <w:bookmarkStart w:id="313" w:name="_Toc62907113"/>
      <w:r w:rsidRPr="00A30E69">
        <w:rPr>
          <w:u w:val="none"/>
        </w:rPr>
        <w:t>ČLOVĚK A JEHO SVĚT</w:t>
      </w:r>
      <w:bookmarkEnd w:id="313"/>
    </w:p>
    <w:p w:rsidR="00D22F7C" w:rsidRPr="00A30E69" w:rsidRDefault="00D22F7C" w:rsidP="00D22F7C">
      <w:r w:rsidRPr="00A30E69">
        <w:t xml:space="preserve">a) oblast VDN </w:t>
      </w:r>
    </w:p>
    <w:p w:rsidR="002D2080" w:rsidRPr="00A30E69" w:rsidRDefault="002D2080" w:rsidP="00833FB7">
      <w:pPr>
        <w:pStyle w:val="Odstavecseseznamem"/>
        <w:numPr>
          <w:ilvl w:val="0"/>
          <w:numId w:val="23"/>
        </w:numPr>
        <w:spacing w:before="0" w:after="0"/>
      </w:pPr>
      <w:r w:rsidRPr="00A30E69">
        <w:t>prohlubuje porozumění vlivu ideových, kulturních</w:t>
      </w:r>
      <w:r w:rsidR="00E55BB1" w:rsidRPr="00A30E69">
        <w:t xml:space="preserve"> a </w:t>
      </w:r>
      <w:r w:rsidRPr="00A30E69">
        <w:t>sociopolitických rozdílů</w:t>
      </w:r>
      <w:r w:rsidR="00E55BB1" w:rsidRPr="00A30E69">
        <w:t xml:space="preserve"> na </w:t>
      </w:r>
      <w:r w:rsidRPr="00A30E69">
        <w:t>vznik</w:t>
      </w:r>
      <w:r w:rsidR="00E55BB1" w:rsidRPr="00A30E69">
        <w:t xml:space="preserve"> a </w:t>
      </w:r>
      <w:r w:rsidRPr="00A30E69">
        <w:t>řešení globálních problémů</w:t>
      </w:r>
      <w:r w:rsidR="00577685" w:rsidRPr="00A30E69">
        <w:t xml:space="preserve"> v </w:t>
      </w:r>
      <w:r w:rsidRPr="00A30E69">
        <w:t xml:space="preserve">jejich souvislostech </w:t>
      </w:r>
    </w:p>
    <w:p w:rsidR="002D2080" w:rsidRPr="00A30E69" w:rsidRDefault="002D2080" w:rsidP="00833FB7">
      <w:pPr>
        <w:pStyle w:val="Odstavecseseznamem"/>
        <w:numPr>
          <w:ilvl w:val="0"/>
          <w:numId w:val="23"/>
        </w:numPr>
        <w:spacing w:before="0" w:after="0"/>
      </w:pPr>
      <w:r w:rsidRPr="00A30E69">
        <w:t>základní vědomosti nezbytné</w:t>
      </w:r>
      <w:r w:rsidR="00E55BB1" w:rsidRPr="00A30E69">
        <w:t xml:space="preserve"> pro </w:t>
      </w:r>
      <w:r w:rsidRPr="00A30E69">
        <w:t>pochopení str</w:t>
      </w:r>
      <w:r w:rsidR="005D4F38" w:rsidRPr="00A30E69">
        <w:t>uktury</w:t>
      </w:r>
      <w:r w:rsidR="00E55BB1" w:rsidRPr="00A30E69">
        <w:t xml:space="preserve"> a </w:t>
      </w:r>
      <w:r w:rsidR="005D4F38" w:rsidRPr="00A30E69">
        <w:t>funkcí mezinárodních</w:t>
      </w:r>
      <w:r w:rsidR="00E55BB1" w:rsidRPr="00A30E69">
        <w:t xml:space="preserve"> a </w:t>
      </w:r>
      <w:r w:rsidRPr="00A30E69">
        <w:t>nevládních organizací, jejich vlivu</w:t>
      </w:r>
      <w:r w:rsidR="00E55BB1" w:rsidRPr="00A30E69">
        <w:t xml:space="preserve"> na </w:t>
      </w:r>
      <w:r w:rsidRPr="00A30E69">
        <w:t>řešení ve vš</w:t>
      </w:r>
      <w:r w:rsidR="005D4F38" w:rsidRPr="00A30E69">
        <w:t>ech oblastech lidské činnosti</w:t>
      </w:r>
      <w:r w:rsidR="00E55BB1" w:rsidRPr="00A30E69">
        <w:t xml:space="preserve"> a </w:t>
      </w:r>
      <w:r w:rsidRPr="00A30E69">
        <w:t xml:space="preserve">dodržování lidských práv </w:t>
      </w:r>
    </w:p>
    <w:p w:rsidR="005D4F38" w:rsidRPr="00A30E69" w:rsidRDefault="002D2080" w:rsidP="00833FB7">
      <w:pPr>
        <w:pStyle w:val="Odstavecseseznamem"/>
        <w:numPr>
          <w:ilvl w:val="0"/>
          <w:numId w:val="23"/>
        </w:numPr>
        <w:spacing w:before="0" w:after="0"/>
      </w:pPr>
      <w:r w:rsidRPr="00A30E69">
        <w:t>vede</w:t>
      </w:r>
      <w:r w:rsidR="00577685" w:rsidRPr="00A30E69">
        <w:t xml:space="preserve"> k </w:t>
      </w:r>
      <w:r w:rsidRPr="00A30E69">
        <w:t>pochopení společných politik</w:t>
      </w:r>
      <w:r w:rsidR="00E55BB1" w:rsidRPr="00A30E69">
        <w:t xml:space="preserve"> a </w:t>
      </w:r>
      <w:r w:rsidRPr="00A30E69">
        <w:t>institucí Evropské unie</w:t>
      </w:r>
      <w:r w:rsidR="00E55BB1" w:rsidRPr="00A30E69">
        <w:t xml:space="preserve"> i </w:t>
      </w:r>
      <w:r w:rsidRPr="00A30E69">
        <w:t>dopadu jejich činností</w:t>
      </w:r>
      <w:r w:rsidR="00E55BB1" w:rsidRPr="00A30E69">
        <w:t xml:space="preserve"> na </w:t>
      </w:r>
      <w:r w:rsidRPr="00A30E69">
        <w:t>život jednotlivce</w:t>
      </w:r>
      <w:r w:rsidR="00E55BB1" w:rsidRPr="00A30E69">
        <w:t xml:space="preserve"> i </w:t>
      </w:r>
      <w:r w:rsidRPr="00A30E69">
        <w:t>zpětné vazby</w:t>
      </w:r>
      <w:r w:rsidR="00E55BB1" w:rsidRPr="00A30E69">
        <w:t xml:space="preserve"> a </w:t>
      </w:r>
      <w:r w:rsidRPr="00A30E69">
        <w:t xml:space="preserve">využití </w:t>
      </w:r>
    </w:p>
    <w:p w:rsidR="002D2080" w:rsidRPr="00A30E69" w:rsidRDefault="002D2080" w:rsidP="00246547">
      <w:r w:rsidRPr="00A30E69">
        <w:t xml:space="preserve">b) oblast P+H </w:t>
      </w:r>
    </w:p>
    <w:p w:rsidR="002D2080" w:rsidRPr="00A30E69" w:rsidRDefault="002D2080" w:rsidP="00441D24">
      <w:pPr>
        <w:pStyle w:val="Odstavecseseznamem"/>
        <w:numPr>
          <w:ilvl w:val="0"/>
          <w:numId w:val="107"/>
        </w:numPr>
        <w:spacing w:before="0" w:after="0"/>
        <w:ind w:left="1418"/>
      </w:pPr>
      <w:r w:rsidRPr="00A30E69">
        <w:t>obohacuje život žáka</w:t>
      </w:r>
      <w:r w:rsidR="00E55BB1" w:rsidRPr="00A30E69">
        <w:t xml:space="preserve"> o </w:t>
      </w:r>
      <w:r w:rsidRPr="00A30E69">
        <w:t>pohled</w:t>
      </w:r>
      <w:r w:rsidR="00E55BB1" w:rsidRPr="00A30E69">
        <w:t xml:space="preserve"> na </w:t>
      </w:r>
      <w:r w:rsidRPr="00A30E69">
        <w:t>sebe jako součást evropské</w:t>
      </w:r>
      <w:r w:rsidR="00E55BB1" w:rsidRPr="00A30E69">
        <w:t xml:space="preserve"> a </w:t>
      </w:r>
      <w:r w:rsidRPr="00A30E69">
        <w:t>světové dimenze</w:t>
      </w:r>
      <w:r w:rsidR="00577685" w:rsidRPr="00A30E69">
        <w:t xml:space="preserve"> z </w:t>
      </w:r>
      <w:r w:rsidRPr="00A30E69">
        <w:t xml:space="preserve">hlediska otevřených životních perspektiv </w:t>
      </w:r>
    </w:p>
    <w:p w:rsidR="002D2080" w:rsidRPr="00A30E69" w:rsidRDefault="005D4F38" w:rsidP="00246547">
      <w:r w:rsidRPr="00A30E69">
        <w:t xml:space="preserve">Formy: </w:t>
      </w:r>
      <w:r w:rsidR="00D22F7C" w:rsidRPr="00A30E69">
        <w:tab/>
      </w:r>
      <w:r w:rsidRPr="00A30E69">
        <w:rPr>
          <w:b/>
        </w:rPr>
        <w:t>S,</w:t>
      </w:r>
      <w:r w:rsidR="00CE2AD9">
        <w:rPr>
          <w:b/>
        </w:rPr>
        <w:t xml:space="preserve"> </w:t>
      </w:r>
      <w:r w:rsidR="00F310F1" w:rsidRPr="00A30E69">
        <w:rPr>
          <w:b/>
        </w:rPr>
        <w:t>J</w:t>
      </w:r>
      <w:r w:rsidR="00F310F1" w:rsidRPr="00A30E69">
        <w:t xml:space="preserve"> – vycházky, exkurse</w:t>
      </w:r>
      <w:r w:rsidR="00CE2AD9">
        <w:t>, s</w:t>
      </w:r>
      <w:r w:rsidR="00F310F1" w:rsidRPr="00A30E69">
        <w:t xml:space="preserve">outěže </w:t>
      </w:r>
      <w:r w:rsidR="002D2080" w:rsidRPr="00A30E69">
        <w:t xml:space="preserve">P </w:t>
      </w:r>
    </w:p>
    <w:p w:rsidR="00F310F1" w:rsidRPr="00A30E69" w:rsidRDefault="00F310F1" w:rsidP="00246547"/>
    <w:p w:rsidR="00A02EA9" w:rsidRPr="00A30E69" w:rsidRDefault="00A02EA9" w:rsidP="00246547"/>
    <w:p w:rsidR="002D2080" w:rsidRPr="00A30E69" w:rsidRDefault="00B10DF2" w:rsidP="009139B9">
      <w:pPr>
        <w:pStyle w:val="Nadpis6"/>
        <w:rPr>
          <w:u w:val="none"/>
        </w:rPr>
      </w:pPr>
      <w:bookmarkStart w:id="314" w:name="_Toc62907114"/>
      <w:r w:rsidRPr="00A30E69">
        <w:rPr>
          <w:u w:val="none"/>
        </w:rPr>
        <w:lastRenderedPageBreak/>
        <w:t>UMĚNÍ A KULTURA</w:t>
      </w:r>
      <w:bookmarkEnd w:id="314"/>
    </w:p>
    <w:p w:rsidR="002D2080" w:rsidRPr="00A30E69" w:rsidRDefault="002D2080" w:rsidP="00246547">
      <w:r w:rsidRPr="00A30E69">
        <w:t xml:space="preserve">a) oblast VDN </w:t>
      </w:r>
    </w:p>
    <w:p w:rsidR="002D2080" w:rsidRPr="00A30E69" w:rsidRDefault="002D2080" w:rsidP="00833FB7">
      <w:pPr>
        <w:pStyle w:val="Odstavecseseznamem"/>
        <w:numPr>
          <w:ilvl w:val="0"/>
          <w:numId w:val="24"/>
        </w:numPr>
        <w:spacing w:before="0" w:after="0"/>
      </w:pPr>
      <w:r w:rsidRPr="00A30E69">
        <w:t>rozvíjí schopnost porovnávat projevy kultury</w:t>
      </w:r>
      <w:r w:rsidR="00577685" w:rsidRPr="00A30E69">
        <w:t xml:space="preserve"> v </w:t>
      </w:r>
      <w:r w:rsidRPr="00A30E69">
        <w:t>evropském</w:t>
      </w:r>
      <w:r w:rsidR="00E55BB1" w:rsidRPr="00A30E69">
        <w:t xml:space="preserve"> i </w:t>
      </w:r>
      <w:r w:rsidRPr="00A30E69">
        <w:t>světovém kontextu, nacházet shody</w:t>
      </w:r>
      <w:r w:rsidR="00E55BB1" w:rsidRPr="00A30E69">
        <w:t xml:space="preserve"> a </w:t>
      </w:r>
      <w:r w:rsidRPr="00A30E69">
        <w:t>diference</w:t>
      </w:r>
      <w:r w:rsidR="00E55BB1" w:rsidRPr="00A30E69">
        <w:t xml:space="preserve"> a </w:t>
      </w:r>
      <w:r w:rsidRPr="00A30E69">
        <w:t>hodnotit je</w:t>
      </w:r>
      <w:r w:rsidR="00577685" w:rsidRPr="00A30E69">
        <w:t xml:space="preserve"> v </w:t>
      </w:r>
      <w:r w:rsidRPr="00A30E69">
        <w:t xml:space="preserve">širších souvislostech </w:t>
      </w:r>
    </w:p>
    <w:p w:rsidR="002D2080" w:rsidRPr="00A30E69" w:rsidRDefault="002D2080" w:rsidP="00833FB7">
      <w:pPr>
        <w:pStyle w:val="Odstavecseseznamem"/>
        <w:numPr>
          <w:ilvl w:val="0"/>
          <w:numId w:val="24"/>
        </w:numPr>
        <w:spacing w:before="0" w:after="0"/>
      </w:pPr>
      <w:r w:rsidRPr="00A30E69">
        <w:t>prohlubuje vědomosti potřebné</w:t>
      </w:r>
      <w:r w:rsidR="00577685" w:rsidRPr="00A30E69">
        <w:t xml:space="preserve"> k </w:t>
      </w:r>
      <w:r w:rsidRPr="00A30E69">
        <w:t>pochopení evropských kořenů, kontinuity evropského vývoje</w:t>
      </w:r>
      <w:r w:rsidR="00E55BB1" w:rsidRPr="00A30E69">
        <w:t xml:space="preserve"> a </w:t>
      </w:r>
      <w:r w:rsidRPr="00A30E69">
        <w:t xml:space="preserve">podstaty evropského integračního procesu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25"/>
        </w:numPr>
        <w:spacing w:before="0" w:after="0"/>
      </w:pPr>
      <w:r w:rsidRPr="00A30E69">
        <w:t>utváří pozitivní postoje ke kulturní rozmanitosti</w:t>
      </w:r>
      <w:r w:rsidR="00E55BB1" w:rsidRPr="00A30E69">
        <w:t xml:space="preserve"> a </w:t>
      </w:r>
      <w:r w:rsidRPr="00A30E69">
        <w:t xml:space="preserve">odlišnostem </w:t>
      </w:r>
    </w:p>
    <w:p w:rsidR="002D2080" w:rsidRPr="00A30E69" w:rsidRDefault="002D2080" w:rsidP="00833FB7">
      <w:pPr>
        <w:pStyle w:val="Odstavecseseznamem"/>
        <w:numPr>
          <w:ilvl w:val="0"/>
          <w:numId w:val="25"/>
        </w:numPr>
        <w:spacing w:before="0" w:after="0"/>
      </w:pPr>
      <w:r w:rsidRPr="00A30E69">
        <w:t>podporuje pozitivní postoje</w:t>
      </w:r>
      <w:r w:rsidR="00577685" w:rsidRPr="00A30E69">
        <w:t xml:space="preserve"> k </w:t>
      </w:r>
      <w:r w:rsidRPr="00A30E69">
        <w:t xml:space="preserve">tradičním evropským hodnotám </w:t>
      </w:r>
    </w:p>
    <w:p w:rsidR="002D2080" w:rsidRPr="00A30E69" w:rsidRDefault="002D2080" w:rsidP="00833FB7">
      <w:pPr>
        <w:pStyle w:val="Odstavecseseznamem"/>
        <w:numPr>
          <w:ilvl w:val="0"/>
          <w:numId w:val="25"/>
        </w:numPr>
        <w:spacing w:before="0" w:after="0"/>
      </w:pPr>
      <w:r w:rsidRPr="00A30E69">
        <w:t>utváří pozitivní postoj</w:t>
      </w:r>
      <w:r w:rsidR="00577685" w:rsidRPr="00A30E69">
        <w:t xml:space="preserve"> k </w:t>
      </w:r>
      <w:r w:rsidRPr="00A30E69">
        <w:t xml:space="preserve">tradičním evropským hodnotám </w:t>
      </w:r>
    </w:p>
    <w:p w:rsidR="002D2080" w:rsidRPr="00A30E69" w:rsidRDefault="005D4F38" w:rsidP="00246547">
      <w:r w:rsidRPr="00A30E69">
        <w:t xml:space="preserve">Formy: </w:t>
      </w:r>
      <w:r w:rsidR="00D22F7C" w:rsidRPr="00A30E69">
        <w:tab/>
      </w:r>
      <w:r w:rsidRPr="00A30E69">
        <w:rPr>
          <w:b/>
        </w:rPr>
        <w:t>S,</w:t>
      </w:r>
      <w:r w:rsidR="002D2080" w:rsidRPr="00A30E69">
        <w:rPr>
          <w:b/>
        </w:rPr>
        <w:t xml:space="preserve"> J</w:t>
      </w:r>
      <w:r w:rsidR="00CE2AD9">
        <w:rPr>
          <w:b/>
        </w:rPr>
        <w:t xml:space="preserve"> </w:t>
      </w:r>
      <w:r w:rsidR="002D2080" w:rsidRPr="00A30E69">
        <w:t xml:space="preserve">- výstavy, koncerty </w:t>
      </w:r>
    </w:p>
    <w:p w:rsidR="005D4F38" w:rsidRPr="00A30E69" w:rsidRDefault="005D4F38" w:rsidP="00246547"/>
    <w:p w:rsidR="002D2080" w:rsidRPr="00A30E69" w:rsidRDefault="00B10DF2" w:rsidP="009139B9">
      <w:pPr>
        <w:pStyle w:val="Nadpis6"/>
        <w:rPr>
          <w:u w:val="none"/>
        </w:rPr>
      </w:pPr>
      <w:bookmarkStart w:id="315" w:name="_Toc62907115"/>
      <w:r w:rsidRPr="00A30E69">
        <w:rPr>
          <w:u w:val="none"/>
        </w:rPr>
        <w:t>ČLOVĚK A ZDRAVÍ</w:t>
      </w:r>
      <w:bookmarkEnd w:id="315"/>
    </w:p>
    <w:p w:rsidR="002D2080" w:rsidRPr="00A30E69" w:rsidRDefault="002D2080" w:rsidP="00246547">
      <w:r w:rsidRPr="00A30E69">
        <w:t xml:space="preserve">a) oblast VDN </w:t>
      </w:r>
    </w:p>
    <w:p w:rsidR="005D4F38" w:rsidRPr="00A30E69" w:rsidRDefault="002D2080" w:rsidP="00833FB7">
      <w:pPr>
        <w:pStyle w:val="Odstavecseseznamem"/>
        <w:numPr>
          <w:ilvl w:val="0"/>
          <w:numId w:val="26"/>
        </w:numPr>
        <w:spacing w:before="0" w:after="0"/>
        <w:ind w:left="1418"/>
      </w:pPr>
      <w:r w:rsidRPr="00A30E69">
        <w:t>rozvíjí schopnost racionálně uvažovat, projevovat</w:t>
      </w:r>
      <w:r w:rsidR="00E55BB1" w:rsidRPr="00A30E69">
        <w:t xml:space="preserve"> a </w:t>
      </w:r>
      <w:r w:rsidRPr="00A30E69">
        <w:t>korigovat citové zaujetí</w:t>
      </w:r>
      <w:r w:rsidR="00577685" w:rsidRPr="00A30E69">
        <w:t xml:space="preserve"> v </w:t>
      </w:r>
      <w:r w:rsidRPr="00A30E69">
        <w:t>situacích setkávání, porovnávání</w:t>
      </w:r>
      <w:r w:rsidR="00E55BB1" w:rsidRPr="00A30E69">
        <w:t xml:space="preserve"> a </w:t>
      </w:r>
      <w:r w:rsidRPr="00A30E69">
        <w:t xml:space="preserve">hledání společných evropských perspektiv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26"/>
        </w:numPr>
        <w:spacing w:before="0" w:after="0"/>
        <w:ind w:left="1418"/>
      </w:pPr>
      <w:r w:rsidRPr="00A30E69">
        <w:t>upevňuje osvojování vzorců chování evropského občana</w:t>
      </w:r>
      <w:r w:rsidR="00E55BB1" w:rsidRPr="00A30E69">
        <w:t xml:space="preserve"> a </w:t>
      </w:r>
      <w:r w:rsidRPr="00A30E69">
        <w:t>smysl</w:t>
      </w:r>
      <w:r w:rsidR="00E55BB1" w:rsidRPr="00A30E69">
        <w:t xml:space="preserve"> pro </w:t>
      </w:r>
      <w:r w:rsidRPr="00A30E69">
        <w:t xml:space="preserve">zodpovědnost </w:t>
      </w:r>
    </w:p>
    <w:p w:rsidR="002D2080" w:rsidRPr="00A30E69" w:rsidRDefault="005D4F38" w:rsidP="00246547">
      <w:r w:rsidRPr="00A30E69">
        <w:t xml:space="preserve">Formy: </w:t>
      </w:r>
      <w:r w:rsidR="00D22F7C" w:rsidRPr="00A30E69">
        <w:tab/>
      </w:r>
      <w:r w:rsidRPr="00A30E69">
        <w:rPr>
          <w:b/>
        </w:rPr>
        <w:t>S,</w:t>
      </w:r>
      <w:r w:rsidR="002D2080" w:rsidRPr="00A30E69">
        <w:rPr>
          <w:b/>
        </w:rPr>
        <w:t xml:space="preserve"> J</w:t>
      </w:r>
      <w:r w:rsidR="002D2080" w:rsidRPr="00A30E69">
        <w:t xml:space="preserve"> – sportovní soutěže</w:t>
      </w:r>
      <w:r w:rsidR="00E55BB1" w:rsidRPr="00A30E69">
        <w:t xml:space="preserve"> a </w:t>
      </w:r>
      <w:r w:rsidR="002D2080" w:rsidRPr="00A30E69">
        <w:t>přebory</w:t>
      </w:r>
    </w:p>
    <w:p w:rsidR="00D22F7C" w:rsidRPr="00A30E69" w:rsidRDefault="00D22F7C" w:rsidP="00246547"/>
    <w:p w:rsidR="00E738DB" w:rsidRPr="00A30E69" w:rsidRDefault="00E738DB" w:rsidP="00246547"/>
    <w:p w:rsidR="00B10DF2" w:rsidRPr="00A30E69" w:rsidRDefault="00B10DF2" w:rsidP="00625A9E">
      <w:pPr>
        <w:pStyle w:val="Nadpis3"/>
        <w:rPr>
          <w:u w:val="none"/>
        </w:rPr>
      </w:pPr>
      <w:bookmarkStart w:id="316" w:name="_Toc62907116"/>
      <w:bookmarkStart w:id="317" w:name="_Toc62914027"/>
      <w:bookmarkStart w:id="318" w:name="_Toc62915002"/>
      <w:bookmarkStart w:id="319" w:name="_Toc63255491"/>
      <w:r w:rsidRPr="00A30E69">
        <w:rPr>
          <w:u w:val="none"/>
        </w:rPr>
        <w:t>Výchova k myšlení v evropských a globálních souvislostech II. stupeň</w:t>
      </w:r>
      <w:bookmarkEnd w:id="316"/>
      <w:bookmarkEnd w:id="317"/>
      <w:bookmarkEnd w:id="318"/>
      <w:bookmarkEnd w:id="319"/>
    </w:p>
    <w:p w:rsidR="002D2080" w:rsidRPr="00A30E69" w:rsidRDefault="002D2080" w:rsidP="00246547"/>
    <w:p w:rsidR="002D2080" w:rsidRPr="00A30E69" w:rsidRDefault="00A30E69" w:rsidP="009139B9">
      <w:pPr>
        <w:pStyle w:val="Nadpis6"/>
        <w:rPr>
          <w:u w:val="none"/>
        </w:rPr>
      </w:pPr>
      <w:bookmarkStart w:id="320" w:name="_Toc62907117"/>
      <w:r>
        <w:rPr>
          <w:u w:val="none"/>
        </w:rPr>
        <w:t xml:space="preserve">ČLOVĚK A SPOLEČNOST </w:t>
      </w:r>
      <w:r w:rsidR="00534E36" w:rsidRPr="00A30E69">
        <w:rPr>
          <w:u w:val="none"/>
        </w:rPr>
        <w:t>(D,</w:t>
      </w:r>
      <w:r w:rsidR="00CE2AD9">
        <w:rPr>
          <w:u w:val="none"/>
        </w:rPr>
        <w:t xml:space="preserve"> </w:t>
      </w:r>
      <w:r w:rsidR="00534E36" w:rsidRPr="00A30E69">
        <w:rPr>
          <w:u w:val="none"/>
        </w:rPr>
        <w:t>Ov)</w:t>
      </w:r>
      <w:bookmarkEnd w:id="320"/>
    </w:p>
    <w:p w:rsidR="002D2080" w:rsidRPr="00A30E69" w:rsidRDefault="002D2080" w:rsidP="00246547">
      <w:r w:rsidRPr="00A30E69">
        <w:t xml:space="preserve">a) oblast VDN </w:t>
      </w:r>
    </w:p>
    <w:p w:rsidR="002D2080" w:rsidRPr="00A30E69" w:rsidRDefault="002D2080" w:rsidP="00833FB7">
      <w:pPr>
        <w:pStyle w:val="Odstavecseseznamem"/>
        <w:numPr>
          <w:ilvl w:val="0"/>
          <w:numId w:val="27"/>
        </w:numPr>
        <w:spacing w:before="0" w:after="0"/>
      </w:pPr>
      <w:r w:rsidRPr="00A30E69">
        <w:t>naše vlast</w:t>
      </w:r>
      <w:r w:rsidR="00E55BB1" w:rsidRPr="00A30E69">
        <w:t xml:space="preserve"> a </w:t>
      </w:r>
      <w:r w:rsidRPr="00A30E69">
        <w:t xml:space="preserve">Evropa, dějiny Evropy, Den Evropanů </w:t>
      </w:r>
    </w:p>
    <w:p w:rsidR="002D2080" w:rsidRPr="00A30E69" w:rsidRDefault="002D2080" w:rsidP="00833FB7">
      <w:pPr>
        <w:pStyle w:val="Odstavecseseznamem"/>
        <w:numPr>
          <w:ilvl w:val="0"/>
          <w:numId w:val="27"/>
        </w:numPr>
        <w:spacing w:before="0" w:after="0"/>
      </w:pPr>
      <w:r w:rsidRPr="00A30E69">
        <w:t>integrace základních vědomostí potřebných</w:t>
      </w:r>
      <w:r w:rsidR="00E55BB1" w:rsidRPr="00A30E69">
        <w:t xml:space="preserve"> pro </w:t>
      </w:r>
      <w:r w:rsidRPr="00A30E69">
        <w:t>porozumění sociálních</w:t>
      </w:r>
      <w:r w:rsidR="00E55BB1" w:rsidRPr="00A30E69">
        <w:t xml:space="preserve"> a </w:t>
      </w:r>
      <w:r w:rsidRPr="00A30E69">
        <w:t>kultu</w:t>
      </w:r>
      <w:r w:rsidR="00BD382C" w:rsidRPr="00A30E69">
        <w:t xml:space="preserve">rních odlišností mezi národy </w:t>
      </w:r>
    </w:p>
    <w:p w:rsidR="002D2080" w:rsidRPr="00A30E69" w:rsidRDefault="002D2080" w:rsidP="00833FB7">
      <w:pPr>
        <w:pStyle w:val="Odstavecseseznamem"/>
        <w:numPr>
          <w:ilvl w:val="0"/>
          <w:numId w:val="27"/>
        </w:numPr>
        <w:spacing w:before="0" w:after="0"/>
      </w:pPr>
      <w:r w:rsidRPr="00A30E69">
        <w:t>životní styl</w:t>
      </w:r>
      <w:r w:rsidR="00577685" w:rsidRPr="00A30E69">
        <w:t xml:space="preserve"> v </w:t>
      </w:r>
      <w:r w:rsidRPr="00A30E69">
        <w:t xml:space="preserve">evropských </w:t>
      </w:r>
      <w:r w:rsidR="00BD382C" w:rsidRPr="00A30E69">
        <w:t>zemích, vzdělávání</w:t>
      </w:r>
      <w:r w:rsidR="00577685" w:rsidRPr="00A30E69">
        <w:t xml:space="preserve"> v </w:t>
      </w:r>
      <w:r w:rsidR="00BD382C" w:rsidRPr="00A30E69">
        <w:t xml:space="preserve">Evropě </w:t>
      </w:r>
    </w:p>
    <w:p w:rsidR="002D2080" w:rsidRPr="00A30E69" w:rsidRDefault="002D2080" w:rsidP="00833FB7">
      <w:pPr>
        <w:pStyle w:val="Odstavecseseznamem"/>
        <w:numPr>
          <w:ilvl w:val="0"/>
          <w:numId w:val="27"/>
        </w:numPr>
        <w:spacing w:before="0" w:after="0"/>
      </w:pPr>
      <w:r w:rsidRPr="00A30E69">
        <w:t>co Evropu spojuje, co rozdělu</w:t>
      </w:r>
      <w:r w:rsidR="00BD382C" w:rsidRPr="00A30E69">
        <w:t xml:space="preserve">je, mezinárodní organizace </w:t>
      </w:r>
    </w:p>
    <w:p w:rsidR="002D2080" w:rsidRPr="00A30E69" w:rsidRDefault="00BD382C" w:rsidP="00833FB7">
      <w:pPr>
        <w:pStyle w:val="Odstavecseseznamem"/>
        <w:numPr>
          <w:ilvl w:val="0"/>
          <w:numId w:val="27"/>
        </w:numPr>
        <w:spacing w:before="0" w:after="0"/>
      </w:pPr>
      <w:r w:rsidRPr="00A30E69">
        <w:t xml:space="preserve">pochopení významu EU </w:t>
      </w:r>
    </w:p>
    <w:p w:rsidR="002D2080" w:rsidRPr="00A30E69" w:rsidRDefault="002D2080" w:rsidP="00833FB7">
      <w:pPr>
        <w:pStyle w:val="Odstavecseseznamem"/>
        <w:numPr>
          <w:ilvl w:val="0"/>
          <w:numId w:val="27"/>
        </w:numPr>
        <w:spacing w:before="0" w:after="0"/>
      </w:pPr>
      <w:r w:rsidRPr="00A30E69">
        <w:t>hledání</w:t>
      </w:r>
      <w:r w:rsidR="00E55BB1" w:rsidRPr="00A30E69">
        <w:t xml:space="preserve"> a </w:t>
      </w:r>
      <w:r w:rsidRPr="00A30E69">
        <w:t xml:space="preserve">nacházení </w:t>
      </w:r>
      <w:r w:rsidR="00BD382C" w:rsidRPr="00A30E69">
        <w:t xml:space="preserve">společných evropských cest </w:t>
      </w:r>
      <w:r w:rsidRPr="00A30E69">
        <w:rPr>
          <w:rFonts w:ascii="Arial" w:eastAsia="Arial" w:hAnsi="Arial" w:cs="Arial"/>
        </w:rPr>
        <w:tab/>
      </w:r>
    </w:p>
    <w:p w:rsidR="00BD382C" w:rsidRPr="00A30E69" w:rsidRDefault="00BD382C" w:rsidP="00833FB7">
      <w:pPr>
        <w:pStyle w:val="Odstavecseseznamem"/>
        <w:numPr>
          <w:ilvl w:val="0"/>
          <w:numId w:val="27"/>
        </w:numPr>
        <w:spacing w:before="0" w:after="0"/>
      </w:pPr>
      <w:r w:rsidRPr="00A30E69">
        <w:t>státní</w:t>
      </w:r>
      <w:r w:rsidR="00E55BB1" w:rsidRPr="00A30E69">
        <w:t xml:space="preserve"> a </w:t>
      </w:r>
      <w:r w:rsidRPr="00A30E69">
        <w:t>evropské symboly</w:t>
      </w:r>
    </w:p>
    <w:p w:rsidR="002D2080" w:rsidRPr="00A30E69" w:rsidRDefault="002D2080" w:rsidP="00246547">
      <w:r w:rsidRPr="00A30E69">
        <w:t xml:space="preserve"> b) oblast P+H </w:t>
      </w:r>
    </w:p>
    <w:p w:rsidR="002D2080" w:rsidRPr="00A30E69" w:rsidRDefault="002D2080" w:rsidP="00833FB7">
      <w:pPr>
        <w:pStyle w:val="Odstavecseseznamem"/>
        <w:numPr>
          <w:ilvl w:val="0"/>
          <w:numId w:val="27"/>
        </w:numPr>
        <w:spacing w:before="0" w:after="0"/>
      </w:pPr>
      <w:r w:rsidRPr="00A30E69">
        <w:t>kultivace postoje</w:t>
      </w:r>
      <w:r w:rsidR="00577685" w:rsidRPr="00A30E69">
        <w:t xml:space="preserve"> k </w:t>
      </w:r>
      <w:r w:rsidRPr="00A30E69">
        <w:t>Evropě jako širší vlasti</w:t>
      </w:r>
      <w:r w:rsidR="00E55BB1" w:rsidRPr="00A30E69">
        <w:t xml:space="preserve"> a </w:t>
      </w:r>
      <w:r w:rsidRPr="00A30E69">
        <w:t xml:space="preserve">ke světu jako globálnímu prostředí života </w:t>
      </w:r>
    </w:p>
    <w:p w:rsidR="002D2080" w:rsidRPr="00A30E69" w:rsidRDefault="002D2080" w:rsidP="00833FB7">
      <w:pPr>
        <w:pStyle w:val="Odstavecseseznamem"/>
        <w:numPr>
          <w:ilvl w:val="0"/>
          <w:numId w:val="27"/>
        </w:numPr>
        <w:spacing w:before="0" w:after="0"/>
      </w:pPr>
      <w:r w:rsidRPr="00A30E69">
        <w:t>obohacení pohledů</w:t>
      </w:r>
      <w:r w:rsidR="00E55BB1" w:rsidRPr="00A30E69">
        <w:t xml:space="preserve"> o </w:t>
      </w:r>
      <w:r w:rsidRPr="00A30E69">
        <w:t>možnosti volby životních perspektiv</w:t>
      </w:r>
      <w:r w:rsidR="00577685" w:rsidRPr="00A30E69">
        <w:t xml:space="preserve"> v </w:t>
      </w:r>
      <w:r w:rsidRPr="00A30E69">
        <w:t>evropských</w:t>
      </w:r>
      <w:r w:rsidR="00E55BB1" w:rsidRPr="00A30E69">
        <w:t xml:space="preserve"> a </w:t>
      </w:r>
      <w:r w:rsidRPr="00A30E69">
        <w:t xml:space="preserve">mezinárodních souvislostech </w:t>
      </w:r>
    </w:p>
    <w:p w:rsidR="002D2080" w:rsidRPr="00A30E69" w:rsidRDefault="002D2080" w:rsidP="00246547">
      <w:r w:rsidRPr="00A30E69">
        <w:lastRenderedPageBreak/>
        <w:t xml:space="preserve">Formy: </w:t>
      </w:r>
      <w:r w:rsidR="00534E36" w:rsidRPr="00A30E69">
        <w:tab/>
      </w:r>
      <w:r w:rsidRPr="00A30E69">
        <w:rPr>
          <w:b/>
        </w:rPr>
        <w:t>S, P</w:t>
      </w:r>
      <w:r w:rsidRPr="00A30E69">
        <w:t xml:space="preserve"> (Karel IV., Jiří</w:t>
      </w:r>
      <w:r w:rsidR="00577685" w:rsidRPr="00A30E69">
        <w:t xml:space="preserve"> z </w:t>
      </w:r>
      <w:r w:rsidRPr="00A30E69">
        <w:t xml:space="preserve">Poděbrad atp.), </w:t>
      </w:r>
      <w:r w:rsidRPr="00A30E69">
        <w:rPr>
          <w:b/>
        </w:rPr>
        <w:t>J</w:t>
      </w:r>
      <w:r w:rsidRPr="00A30E69">
        <w:t xml:space="preserve"> (exkurze, výstavy, vycházky…) </w:t>
      </w:r>
    </w:p>
    <w:p w:rsidR="00F310F1" w:rsidRPr="00A30E69" w:rsidRDefault="00F310F1" w:rsidP="00246547"/>
    <w:p w:rsidR="002D2080" w:rsidRPr="00A30E69" w:rsidRDefault="00534E36" w:rsidP="009139B9">
      <w:pPr>
        <w:pStyle w:val="Nadpis6"/>
        <w:rPr>
          <w:u w:val="none"/>
        </w:rPr>
      </w:pPr>
      <w:bookmarkStart w:id="321" w:name="_Toc62907118"/>
      <w:r w:rsidRPr="00A30E69">
        <w:rPr>
          <w:u w:val="none"/>
        </w:rPr>
        <w:t>ČLOVĚK A PŘÍRODA (</w:t>
      </w:r>
      <w:proofErr w:type="spellStart"/>
      <w:r w:rsidRPr="00A30E69">
        <w:rPr>
          <w:u w:val="none"/>
        </w:rPr>
        <w:t>Př</w:t>
      </w:r>
      <w:proofErr w:type="spellEnd"/>
      <w:r w:rsidRPr="00A30E69">
        <w:rPr>
          <w:u w:val="none"/>
        </w:rPr>
        <w:t>, Z)</w:t>
      </w:r>
      <w:bookmarkEnd w:id="321"/>
    </w:p>
    <w:p w:rsidR="002D2080" w:rsidRPr="00A30E69" w:rsidRDefault="002D2080" w:rsidP="00246547">
      <w:r w:rsidRPr="00A30E69">
        <w:t xml:space="preserve">a) oblast VDN </w:t>
      </w:r>
    </w:p>
    <w:p w:rsidR="002D2080" w:rsidRPr="00A30E69" w:rsidRDefault="002D2080" w:rsidP="00833FB7">
      <w:pPr>
        <w:pStyle w:val="Odstavecseseznamem"/>
        <w:numPr>
          <w:ilvl w:val="0"/>
          <w:numId w:val="28"/>
        </w:numPr>
        <w:spacing w:before="0" w:after="0"/>
      </w:pPr>
      <w:r w:rsidRPr="00A30E69">
        <w:t>rozšíření</w:t>
      </w:r>
      <w:r w:rsidR="00E55BB1" w:rsidRPr="00A30E69">
        <w:t xml:space="preserve"> a </w:t>
      </w:r>
      <w:r w:rsidRPr="00A30E69">
        <w:t>prohloubení dovedností potřebných</w:t>
      </w:r>
      <w:r w:rsidR="00E55BB1" w:rsidRPr="00A30E69">
        <w:t xml:space="preserve"> pro </w:t>
      </w:r>
      <w:r w:rsidRPr="00A30E69">
        <w:t>orienta</w:t>
      </w:r>
      <w:r w:rsidR="00BD382C" w:rsidRPr="00A30E69">
        <w:t>ci</w:t>
      </w:r>
      <w:r w:rsidR="00577685" w:rsidRPr="00A30E69">
        <w:t xml:space="preserve"> v </w:t>
      </w:r>
      <w:r w:rsidR="00BD382C" w:rsidRPr="00A30E69">
        <w:t xml:space="preserve">evropském prostředí </w:t>
      </w:r>
    </w:p>
    <w:p w:rsidR="002D2080" w:rsidRPr="00A30E69" w:rsidRDefault="002D2080" w:rsidP="00833FB7">
      <w:pPr>
        <w:pStyle w:val="Odstavecseseznamem"/>
        <w:numPr>
          <w:ilvl w:val="0"/>
          <w:numId w:val="28"/>
        </w:numPr>
        <w:spacing w:before="0" w:after="0"/>
      </w:pPr>
      <w:r w:rsidRPr="00A30E69">
        <w:t>rozvoj</w:t>
      </w:r>
      <w:r w:rsidR="00E55BB1" w:rsidRPr="00A30E69">
        <w:t xml:space="preserve"> a </w:t>
      </w:r>
      <w:r w:rsidRPr="00A30E69">
        <w:t>integrace vědomostí potřebných</w:t>
      </w:r>
      <w:r w:rsidR="00577685" w:rsidRPr="00A30E69">
        <w:t xml:space="preserve"> k </w:t>
      </w:r>
      <w:r w:rsidRPr="00A30E69">
        <w:t>porozumění sociálním</w:t>
      </w:r>
      <w:r w:rsidR="00E55BB1" w:rsidRPr="00A30E69">
        <w:t xml:space="preserve"> a </w:t>
      </w:r>
      <w:r w:rsidRPr="00A30E69">
        <w:t>kultu</w:t>
      </w:r>
      <w:r w:rsidR="00BD382C" w:rsidRPr="00A30E69">
        <w:t xml:space="preserve">rním odlišnostem mezi národy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29"/>
        </w:numPr>
        <w:spacing w:before="0" w:after="0"/>
      </w:pPr>
      <w:r w:rsidRPr="00A30E69">
        <w:t xml:space="preserve">otevřené životní perspektivy </w:t>
      </w:r>
    </w:p>
    <w:p w:rsidR="002D2080" w:rsidRPr="00A30E69" w:rsidRDefault="002D2080" w:rsidP="00833FB7">
      <w:pPr>
        <w:pStyle w:val="Odstavecseseznamem"/>
        <w:numPr>
          <w:ilvl w:val="0"/>
          <w:numId w:val="29"/>
        </w:numPr>
        <w:spacing w:before="0" w:after="0"/>
      </w:pPr>
      <w:r w:rsidRPr="00A30E69">
        <w:t xml:space="preserve">osvojování vzorců chování evropského občana </w:t>
      </w:r>
    </w:p>
    <w:p w:rsidR="002D2080" w:rsidRPr="00A30E69" w:rsidRDefault="002D2080" w:rsidP="00833FB7">
      <w:pPr>
        <w:pStyle w:val="Odstavecseseznamem"/>
        <w:numPr>
          <w:ilvl w:val="0"/>
          <w:numId w:val="29"/>
        </w:numPr>
        <w:spacing w:before="0" w:after="0"/>
      </w:pPr>
      <w:r w:rsidRPr="00A30E69">
        <w:t>hledání</w:t>
      </w:r>
      <w:r w:rsidR="00E55BB1" w:rsidRPr="00A30E69">
        <w:t xml:space="preserve"> a </w:t>
      </w:r>
      <w:r w:rsidRPr="00A30E69">
        <w:t xml:space="preserve">nacházení evropských cest </w:t>
      </w:r>
    </w:p>
    <w:p w:rsidR="002D2080" w:rsidRPr="00A30E69" w:rsidRDefault="002D2080" w:rsidP="00246547">
      <w:r w:rsidRPr="00A30E69">
        <w:t xml:space="preserve">Formy: </w:t>
      </w:r>
      <w:r w:rsidR="00534E36" w:rsidRPr="00A30E69">
        <w:tab/>
      </w:r>
      <w:r w:rsidRPr="00A30E69">
        <w:rPr>
          <w:b/>
        </w:rPr>
        <w:t>S, P</w:t>
      </w:r>
      <w:r w:rsidRPr="00A30E69">
        <w:t xml:space="preserve"> (v rámci Z), </w:t>
      </w:r>
      <w:r w:rsidRPr="00A30E69">
        <w:rPr>
          <w:b/>
        </w:rPr>
        <w:t>J</w:t>
      </w:r>
      <w:r w:rsidRPr="00A30E69">
        <w:t xml:space="preserve"> (výstava, beseda, film…) </w:t>
      </w:r>
    </w:p>
    <w:p w:rsidR="00534E36" w:rsidRPr="00A30E69" w:rsidRDefault="00534E36" w:rsidP="00246547"/>
    <w:p w:rsidR="00BD382C" w:rsidRPr="00A30E69" w:rsidRDefault="00534E36" w:rsidP="009139B9">
      <w:pPr>
        <w:pStyle w:val="Nadpis6"/>
        <w:rPr>
          <w:u w:val="none"/>
        </w:rPr>
      </w:pPr>
      <w:bookmarkStart w:id="322" w:name="_Toc62907119"/>
      <w:r w:rsidRPr="00A30E69">
        <w:rPr>
          <w:u w:val="none"/>
        </w:rPr>
        <w:t>JAZYK A JAZYKOVÁ KOMUNIKACE</w:t>
      </w:r>
      <w:r w:rsidR="00A30E69">
        <w:rPr>
          <w:u w:val="none"/>
        </w:rPr>
        <w:t xml:space="preserve"> </w:t>
      </w:r>
      <w:r w:rsidRPr="00A30E69">
        <w:rPr>
          <w:u w:val="none"/>
        </w:rPr>
        <w:t xml:space="preserve">(Literární výchova – </w:t>
      </w:r>
      <w:proofErr w:type="spellStart"/>
      <w:r w:rsidRPr="00A30E69">
        <w:rPr>
          <w:u w:val="none"/>
        </w:rPr>
        <w:t>Lv</w:t>
      </w:r>
      <w:proofErr w:type="spellEnd"/>
      <w:r w:rsidRPr="00A30E69">
        <w:rPr>
          <w:u w:val="none"/>
        </w:rPr>
        <w:t>, Aj)</w:t>
      </w:r>
      <w:bookmarkEnd w:id="322"/>
    </w:p>
    <w:p w:rsidR="002D2080" w:rsidRPr="00A30E69" w:rsidRDefault="002D2080" w:rsidP="00246547">
      <w:r w:rsidRPr="00A30E69">
        <w:t xml:space="preserve">a) oblast VDN </w:t>
      </w:r>
    </w:p>
    <w:p w:rsidR="002D2080" w:rsidRPr="00A30E69" w:rsidRDefault="002D2080" w:rsidP="00833FB7">
      <w:pPr>
        <w:pStyle w:val="Odstavecseseznamem"/>
        <w:numPr>
          <w:ilvl w:val="0"/>
          <w:numId w:val="30"/>
        </w:numPr>
        <w:spacing w:before="0" w:after="0"/>
      </w:pPr>
      <w:r w:rsidRPr="00A30E69">
        <w:t>život</w:t>
      </w:r>
      <w:r w:rsidR="00E55BB1" w:rsidRPr="00A30E69">
        <w:t xml:space="preserve"> a </w:t>
      </w:r>
      <w:r w:rsidRPr="00A30E69">
        <w:t xml:space="preserve">díla významných Evropanů </w:t>
      </w:r>
    </w:p>
    <w:p w:rsidR="002D2080" w:rsidRPr="00A30E69" w:rsidRDefault="002D2080" w:rsidP="00833FB7">
      <w:pPr>
        <w:pStyle w:val="Odstavecseseznamem"/>
        <w:numPr>
          <w:ilvl w:val="0"/>
          <w:numId w:val="30"/>
        </w:numPr>
        <w:spacing w:before="0" w:after="0"/>
      </w:pPr>
      <w:r w:rsidRPr="00A30E69">
        <w:t>osobnostní vzory</w:t>
      </w:r>
      <w:r w:rsidR="00CE2AD9">
        <w:t xml:space="preserve"> </w:t>
      </w:r>
      <w:r w:rsidRPr="00A30E69">
        <w:t xml:space="preserve">- významní umělci </w:t>
      </w:r>
    </w:p>
    <w:p w:rsidR="002D2080" w:rsidRPr="00A30E69" w:rsidRDefault="002D2080" w:rsidP="00833FB7">
      <w:pPr>
        <w:pStyle w:val="Odstavecseseznamem"/>
        <w:numPr>
          <w:ilvl w:val="0"/>
          <w:numId w:val="30"/>
        </w:numPr>
        <w:spacing w:before="0" w:after="0"/>
      </w:pPr>
      <w:r w:rsidRPr="00A30E69">
        <w:t>rozšíření dovedností potřebných</w:t>
      </w:r>
      <w:r w:rsidR="00E55BB1" w:rsidRPr="00A30E69">
        <w:t xml:space="preserve"> pro </w:t>
      </w:r>
      <w:r w:rsidRPr="00A30E69">
        <w:t>orientaci</w:t>
      </w:r>
      <w:r w:rsidR="00577685" w:rsidRPr="00A30E69">
        <w:t xml:space="preserve"> v </w:t>
      </w:r>
      <w:r w:rsidRPr="00A30E69">
        <w:t>evropském prostředí, seberealizaci</w:t>
      </w:r>
      <w:r w:rsidR="00E55BB1" w:rsidRPr="00A30E69">
        <w:t xml:space="preserve"> a </w:t>
      </w:r>
      <w:r w:rsidRPr="00A30E69">
        <w:t>řešení reálnýc</w:t>
      </w:r>
      <w:r w:rsidR="00BD382C" w:rsidRPr="00A30E69">
        <w:t>h situací</w:t>
      </w:r>
      <w:r w:rsidR="00577685" w:rsidRPr="00A30E69">
        <w:t xml:space="preserve"> v </w:t>
      </w:r>
      <w:r w:rsidR="00BD382C" w:rsidRPr="00A30E69">
        <w:t xml:space="preserve">evropském prostoru </w:t>
      </w:r>
    </w:p>
    <w:p w:rsidR="00BD382C" w:rsidRPr="00A30E69" w:rsidRDefault="002D2080" w:rsidP="00833FB7">
      <w:pPr>
        <w:pStyle w:val="Odstavecseseznamem"/>
        <w:numPr>
          <w:ilvl w:val="0"/>
          <w:numId w:val="30"/>
        </w:numPr>
        <w:spacing w:before="0" w:after="0"/>
      </w:pPr>
      <w:r w:rsidRPr="00A30E69">
        <w:t>reálie – porovnání kultur, nacházení společné</w:t>
      </w:r>
      <w:r w:rsidR="00BD382C" w:rsidRPr="00A30E69">
        <w:t>ho</w:t>
      </w:r>
      <w:r w:rsidR="00E55BB1" w:rsidRPr="00A30E69">
        <w:t xml:space="preserve"> a </w:t>
      </w:r>
      <w:r w:rsidR="00BD382C" w:rsidRPr="00A30E69">
        <w:t>odlišného</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0"/>
        </w:numPr>
        <w:spacing w:before="0" w:after="0"/>
      </w:pPr>
      <w:r w:rsidRPr="00A30E69">
        <w:t>pozitivní postoje ke kulturní rozmanitosti</w:t>
      </w:r>
      <w:r w:rsidR="00E55BB1" w:rsidRPr="00A30E69">
        <w:t xml:space="preserve"> a </w:t>
      </w:r>
      <w:r w:rsidRPr="00A30E69">
        <w:t xml:space="preserve">tradičním evropským hodnotám </w:t>
      </w:r>
    </w:p>
    <w:p w:rsidR="002D2080" w:rsidRPr="00A30E69" w:rsidRDefault="002D2080" w:rsidP="00833FB7">
      <w:pPr>
        <w:pStyle w:val="Odstavecseseznamem"/>
        <w:numPr>
          <w:ilvl w:val="0"/>
          <w:numId w:val="30"/>
        </w:numPr>
        <w:spacing w:before="0" w:after="0"/>
      </w:pPr>
      <w:r w:rsidRPr="00A30E69">
        <w:t xml:space="preserve">osvojování vzorců chování evropského občana </w:t>
      </w:r>
    </w:p>
    <w:p w:rsidR="002D2080" w:rsidRPr="00A30E69" w:rsidRDefault="002D2080" w:rsidP="00833FB7">
      <w:pPr>
        <w:pStyle w:val="Odstavecseseznamem"/>
        <w:numPr>
          <w:ilvl w:val="0"/>
          <w:numId w:val="30"/>
        </w:numPr>
        <w:spacing w:before="0" w:after="0"/>
      </w:pPr>
      <w:r w:rsidRPr="00A30E69">
        <w:t>obohacení pohledu</w:t>
      </w:r>
      <w:r w:rsidR="00E55BB1" w:rsidRPr="00A30E69">
        <w:t xml:space="preserve"> na </w:t>
      </w:r>
      <w:r w:rsidRPr="00A30E69">
        <w:t>sebe</w:t>
      </w:r>
      <w:r w:rsidR="00577685" w:rsidRPr="00A30E69">
        <w:t xml:space="preserve"> z </w:t>
      </w:r>
      <w:r w:rsidRPr="00A30E69">
        <w:t>hlediska otevřených životních perspektiv</w:t>
      </w:r>
      <w:r w:rsidR="00577685" w:rsidRPr="00A30E69">
        <w:t xml:space="preserve"> v </w:t>
      </w:r>
      <w:r w:rsidRPr="00A30E69">
        <w:t>evropské</w:t>
      </w:r>
      <w:r w:rsidR="00E55BB1" w:rsidRPr="00A30E69">
        <w:t xml:space="preserve"> i </w:t>
      </w:r>
      <w:r w:rsidRPr="00A30E69">
        <w:t xml:space="preserve">mezinárodní dimenzi </w:t>
      </w:r>
    </w:p>
    <w:p w:rsidR="00FD1EF2" w:rsidRPr="00A30E69" w:rsidRDefault="002D2080" w:rsidP="00246547">
      <w:r w:rsidRPr="00A30E69">
        <w:t>Forma:</w:t>
      </w:r>
      <w:r w:rsidR="00534E36" w:rsidRPr="00A30E69">
        <w:tab/>
      </w:r>
      <w:r w:rsidR="00E55BB1" w:rsidRPr="00A30E69">
        <w:rPr>
          <w:b/>
        </w:rPr>
        <w:t>s </w:t>
      </w:r>
    </w:p>
    <w:p w:rsidR="00534E36" w:rsidRPr="00A30E69" w:rsidRDefault="00534E36" w:rsidP="00246547"/>
    <w:p w:rsidR="00DC560A" w:rsidRPr="00A30E69" w:rsidRDefault="00DC560A" w:rsidP="00DC560A">
      <w:pPr>
        <w:pStyle w:val="Nadpis6"/>
        <w:rPr>
          <w:u w:val="none"/>
        </w:rPr>
      </w:pPr>
      <w:r w:rsidRPr="00A30E69">
        <w:rPr>
          <w:u w:val="none"/>
        </w:rPr>
        <w:t>INFORMAČNÍ A KOMUNIKAČNÍ TECHNOLOGIE</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31"/>
        </w:numPr>
        <w:spacing w:before="0" w:after="0"/>
      </w:pPr>
      <w:r w:rsidRPr="00A30E69">
        <w:t>samostatné získávání informací</w:t>
      </w:r>
      <w:r w:rsidR="00E55BB1" w:rsidRPr="00A30E69">
        <w:t xml:space="preserve"> o </w:t>
      </w:r>
      <w:r w:rsidRPr="00A30E69">
        <w:t>Evropě</w:t>
      </w:r>
      <w:r w:rsidR="00E55BB1" w:rsidRPr="00A30E69">
        <w:t xml:space="preserve"> a </w:t>
      </w:r>
      <w:r w:rsidRPr="00A30E69">
        <w:t xml:space="preserve">světě </w:t>
      </w:r>
    </w:p>
    <w:p w:rsidR="002D2080" w:rsidRPr="00A30E69" w:rsidRDefault="002D2080" w:rsidP="00833FB7">
      <w:pPr>
        <w:pStyle w:val="Odstavecseseznamem"/>
        <w:numPr>
          <w:ilvl w:val="0"/>
          <w:numId w:val="31"/>
        </w:numPr>
        <w:spacing w:before="0" w:after="0"/>
      </w:pPr>
      <w:r w:rsidRPr="00A30E69">
        <w:t>získávání informací</w:t>
      </w:r>
      <w:r w:rsidR="00E55BB1" w:rsidRPr="00A30E69">
        <w:t xml:space="preserve"> a </w:t>
      </w:r>
      <w:r w:rsidRPr="00A30E69">
        <w:t>orientace</w:t>
      </w:r>
      <w:r w:rsidR="00577685" w:rsidRPr="00A30E69">
        <w:t xml:space="preserve"> v </w:t>
      </w:r>
      <w:r w:rsidRPr="00A30E69">
        <w:t xml:space="preserve">nabídce vzdělávacích, pracovních, kulturních příležitostí, navazování kontaktů </w:t>
      </w:r>
    </w:p>
    <w:p w:rsidR="002D2080" w:rsidRPr="00A30E69" w:rsidRDefault="002D2080" w:rsidP="00246547">
      <w:r w:rsidRPr="00A30E69">
        <w:t xml:space="preserve">b) oblast P+H </w:t>
      </w:r>
    </w:p>
    <w:p w:rsidR="002D2080" w:rsidRPr="00A30E69" w:rsidRDefault="002D2080" w:rsidP="00441D24">
      <w:pPr>
        <w:pStyle w:val="Odstavecseseznamem"/>
        <w:numPr>
          <w:ilvl w:val="0"/>
          <w:numId w:val="108"/>
        </w:numPr>
        <w:ind w:left="1418"/>
      </w:pPr>
      <w:r w:rsidRPr="00A30E69">
        <w:t xml:space="preserve">možnost volby, rozšíření životních perspektiv </w:t>
      </w:r>
    </w:p>
    <w:p w:rsidR="002D2080" w:rsidRPr="00A30E69" w:rsidRDefault="002D2080" w:rsidP="00246547">
      <w:r w:rsidRPr="00A30E69">
        <w:t>Forma:</w:t>
      </w:r>
      <w:r w:rsidR="00534E36" w:rsidRPr="00A30E69">
        <w:tab/>
      </w:r>
      <w:r w:rsidR="00E55BB1" w:rsidRPr="00A30E69">
        <w:rPr>
          <w:b/>
        </w:rPr>
        <w:t>s </w:t>
      </w:r>
    </w:p>
    <w:p w:rsidR="00534E36" w:rsidRDefault="00534E36" w:rsidP="00246547"/>
    <w:p w:rsidR="00A30E69" w:rsidRPr="00A30E69" w:rsidRDefault="00A30E69" w:rsidP="00246547"/>
    <w:p w:rsidR="00A02EA9" w:rsidRPr="00A30E69" w:rsidRDefault="00A02EA9" w:rsidP="00246547"/>
    <w:p w:rsidR="002D2080" w:rsidRPr="00A30E69" w:rsidRDefault="00534E36" w:rsidP="009139B9">
      <w:pPr>
        <w:pStyle w:val="Nadpis6"/>
        <w:rPr>
          <w:u w:val="none"/>
        </w:rPr>
      </w:pPr>
      <w:bookmarkStart w:id="323" w:name="_Toc62907121"/>
      <w:r w:rsidRPr="00A30E69">
        <w:rPr>
          <w:u w:val="none"/>
        </w:rPr>
        <w:t>UMĚNÍ A KULTURA</w:t>
      </w:r>
      <w:r w:rsidR="00A30E69">
        <w:rPr>
          <w:u w:val="none"/>
        </w:rPr>
        <w:t xml:space="preserve"> </w:t>
      </w:r>
      <w:r w:rsidRPr="00A30E69">
        <w:rPr>
          <w:u w:val="none"/>
        </w:rPr>
        <w:t>(</w:t>
      </w:r>
      <w:proofErr w:type="spellStart"/>
      <w:r w:rsidRPr="00A30E69">
        <w:rPr>
          <w:u w:val="none"/>
        </w:rPr>
        <w:t>Hv</w:t>
      </w:r>
      <w:proofErr w:type="spellEnd"/>
      <w:r w:rsidRPr="00A30E69">
        <w:rPr>
          <w:u w:val="none"/>
        </w:rPr>
        <w:t xml:space="preserve">, </w:t>
      </w:r>
      <w:proofErr w:type="spellStart"/>
      <w:r w:rsidRPr="00A30E69">
        <w:rPr>
          <w:u w:val="none"/>
        </w:rPr>
        <w:t>Vv</w:t>
      </w:r>
      <w:proofErr w:type="spellEnd"/>
      <w:r w:rsidRPr="00A30E69">
        <w:rPr>
          <w:u w:val="none"/>
        </w:rPr>
        <w:t>)</w:t>
      </w:r>
      <w:bookmarkEnd w:id="323"/>
    </w:p>
    <w:p w:rsidR="002D2080" w:rsidRPr="00A30E69" w:rsidRDefault="002D2080" w:rsidP="00246547">
      <w:r w:rsidRPr="00A30E69">
        <w:t xml:space="preserve">a) oblast VDN </w:t>
      </w:r>
    </w:p>
    <w:p w:rsidR="002D2080" w:rsidRPr="00A30E69" w:rsidRDefault="002D2080" w:rsidP="00833FB7">
      <w:pPr>
        <w:pStyle w:val="Odstavecseseznamem"/>
        <w:numPr>
          <w:ilvl w:val="0"/>
          <w:numId w:val="32"/>
        </w:numPr>
        <w:spacing w:before="0" w:after="0"/>
      </w:pPr>
      <w:r w:rsidRPr="00A30E69">
        <w:t>život</w:t>
      </w:r>
      <w:r w:rsidR="00E55BB1" w:rsidRPr="00A30E69">
        <w:t xml:space="preserve"> a </w:t>
      </w:r>
      <w:r w:rsidRPr="00A30E69">
        <w:t>dílo významných tvůrců našich</w:t>
      </w:r>
      <w:r w:rsidR="00E55BB1" w:rsidRPr="00A30E69">
        <w:t xml:space="preserve"> i </w:t>
      </w:r>
      <w:r w:rsidRPr="00A30E69">
        <w:t xml:space="preserve">světových </w:t>
      </w:r>
    </w:p>
    <w:p w:rsidR="002D2080" w:rsidRPr="00A30E69" w:rsidRDefault="002D2080" w:rsidP="00833FB7">
      <w:pPr>
        <w:pStyle w:val="Odstavecseseznamem"/>
        <w:numPr>
          <w:ilvl w:val="0"/>
          <w:numId w:val="32"/>
        </w:numPr>
        <w:spacing w:before="0" w:after="0"/>
      </w:pPr>
      <w:r w:rsidRPr="00A30E69">
        <w:t>srovnávání projevů kultury</w:t>
      </w:r>
      <w:r w:rsidR="00577685" w:rsidRPr="00A30E69">
        <w:t xml:space="preserve"> v </w:t>
      </w:r>
      <w:r w:rsidRPr="00A30E69">
        <w:t>evropském</w:t>
      </w:r>
      <w:r w:rsidR="00E55BB1" w:rsidRPr="00A30E69">
        <w:t xml:space="preserve"> a </w:t>
      </w:r>
      <w:r w:rsidRPr="00A30E69">
        <w:t xml:space="preserve">globálním kontextu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2"/>
        </w:numPr>
        <w:spacing w:before="0" w:after="0"/>
      </w:pPr>
      <w:r w:rsidRPr="00A30E69">
        <w:t>překonání předsudků</w:t>
      </w:r>
      <w:r w:rsidR="00E55BB1" w:rsidRPr="00A30E69">
        <w:t xml:space="preserve"> a </w:t>
      </w:r>
      <w:r w:rsidRPr="00A30E69">
        <w:t xml:space="preserve">stereotypů </w:t>
      </w:r>
    </w:p>
    <w:p w:rsidR="002D2080" w:rsidRPr="00A30E69" w:rsidRDefault="002D2080" w:rsidP="00833FB7">
      <w:pPr>
        <w:pStyle w:val="Odstavecseseznamem"/>
        <w:numPr>
          <w:ilvl w:val="0"/>
          <w:numId w:val="32"/>
        </w:numPr>
        <w:spacing w:before="0" w:after="0"/>
      </w:pPr>
      <w:r w:rsidRPr="00A30E69">
        <w:t xml:space="preserve">pozitivní postoj ke kulturní rozmanitost </w:t>
      </w:r>
    </w:p>
    <w:p w:rsidR="002D2080" w:rsidRPr="00A30E69" w:rsidRDefault="002D2080" w:rsidP="00833FB7">
      <w:pPr>
        <w:pStyle w:val="Odstavecseseznamem"/>
        <w:numPr>
          <w:ilvl w:val="0"/>
          <w:numId w:val="32"/>
        </w:numPr>
        <w:spacing w:before="0" w:after="0"/>
      </w:pPr>
      <w:r w:rsidRPr="00A30E69">
        <w:t>pozitivní postoj</w:t>
      </w:r>
      <w:r w:rsidR="00577685" w:rsidRPr="00A30E69">
        <w:t xml:space="preserve"> k </w:t>
      </w:r>
      <w:r w:rsidRPr="00A30E69">
        <w:t>vlasti</w:t>
      </w:r>
      <w:r w:rsidR="00E55BB1" w:rsidRPr="00A30E69">
        <w:t xml:space="preserve"> i </w:t>
      </w:r>
      <w:r w:rsidRPr="00A30E69">
        <w:t xml:space="preserve">světu (národní hrdost, evropská sounáležitost) </w:t>
      </w:r>
    </w:p>
    <w:p w:rsidR="00BD382C" w:rsidRPr="00A30E69" w:rsidRDefault="002D2080" w:rsidP="00246547">
      <w:r w:rsidRPr="00A30E69">
        <w:t xml:space="preserve">Formy: </w:t>
      </w:r>
      <w:r w:rsidR="00534E36" w:rsidRPr="00A30E69">
        <w:tab/>
      </w:r>
      <w:r w:rsidRPr="00A30E69">
        <w:rPr>
          <w:b/>
        </w:rPr>
        <w:t>S, J</w:t>
      </w:r>
      <w:r w:rsidRPr="00A30E69">
        <w:t xml:space="preserve"> (vycházky, exkurse, výstava, film) možný </w:t>
      </w:r>
      <w:r w:rsidRPr="00A30E69">
        <w:rPr>
          <w:b/>
        </w:rPr>
        <w:t>P</w:t>
      </w:r>
      <w:r w:rsidRPr="00A30E69">
        <w:t xml:space="preserve"> (vystoupení, soutěže)</w:t>
      </w:r>
    </w:p>
    <w:p w:rsidR="002D2080" w:rsidRPr="00A30E69" w:rsidRDefault="002D2080" w:rsidP="00246547"/>
    <w:p w:rsidR="002D2080" w:rsidRPr="00A30E69" w:rsidRDefault="00E738DB" w:rsidP="009139B9">
      <w:pPr>
        <w:pStyle w:val="Nadpis6"/>
        <w:rPr>
          <w:u w:val="none"/>
        </w:rPr>
      </w:pPr>
      <w:bookmarkStart w:id="324" w:name="_Toc62907122"/>
      <w:r w:rsidRPr="00A30E69">
        <w:rPr>
          <w:u w:val="none"/>
        </w:rPr>
        <w:t>VÝCHOVA KE ZDRAVÍ</w:t>
      </w:r>
      <w:bookmarkEnd w:id="324"/>
    </w:p>
    <w:p w:rsidR="002D2080" w:rsidRPr="00A30E69" w:rsidRDefault="002D2080" w:rsidP="00246547">
      <w:r w:rsidRPr="00A30E69">
        <w:t xml:space="preserve">a) oblast VDN </w:t>
      </w:r>
    </w:p>
    <w:p w:rsidR="002D2080" w:rsidRPr="00A30E69" w:rsidRDefault="002D2080" w:rsidP="00833FB7">
      <w:pPr>
        <w:pStyle w:val="Odstavecseseznamem"/>
        <w:numPr>
          <w:ilvl w:val="0"/>
          <w:numId w:val="33"/>
        </w:numPr>
        <w:spacing w:before="0" w:after="0"/>
      </w:pPr>
      <w:r w:rsidRPr="00A30E69">
        <w:t>souvislost evropských kořenů olympijských idejí</w:t>
      </w:r>
    </w:p>
    <w:p w:rsidR="002D2080" w:rsidRPr="00A30E69" w:rsidRDefault="002D2080" w:rsidP="00833FB7">
      <w:pPr>
        <w:pStyle w:val="Odstavecseseznamem"/>
        <w:numPr>
          <w:ilvl w:val="0"/>
          <w:numId w:val="33"/>
        </w:numPr>
        <w:spacing w:before="0" w:after="0"/>
      </w:pPr>
      <w:r w:rsidRPr="00A30E69">
        <w:t xml:space="preserve">osobní vzory (sportovci)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3"/>
        </w:numPr>
      </w:pPr>
      <w:r w:rsidRPr="00A30E69">
        <w:t>význam sportu</w:t>
      </w:r>
      <w:r w:rsidR="00E55BB1" w:rsidRPr="00A30E69">
        <w:t xml:space="preserve"> pro </w:t>
      </w:r>
      <w:r w:rsidRPr="00A30E69">
        <w:t>vzájemné porozumění mezi národy, národní hrdost, sounáležitost, kladné hodnoty, smysl</w:t>
      </w:r>
      <w:r w:rsidR="00E55BB1" w:rsidRPr="00A30E69">
        <w:t xml:space="preserve"> pro </w:t>
      </w:r>
      <w:r w:rsidRPr="00A30E69">
        <w:t xml:space="preserve">zodpovědnost. </w:t>
      </w:r>
    </w:p>
    <w:p w:rsidR="002D2080" w:rsidRPr="00A30E69" w:rsidRDefault="002D2080" w:rsidP="00246547">
      <w:r w:rsidRPr="00A30E69">
        <w:t xml:space="preserve">Formy: </w:t>
      </w:r>
      <w:r w:rsidR="00E738DB" w:rsidRPr="00A30E69">
        <w:tab/>
      </w:r>
      <w:r w:rsidRPr="00A30E69">
        <w:rPr>
          <w:b/>
        </w:rPr>
        <w:t>S, J</w:t>
      </w:r>
      <w:r w:rsidRPr="00A30E69">
        <w:t xml:space="preserve"> (sportovní utkání, film atp.)</w:t>
      </w:r>
    </w:p>
    <w:p w:rsidR="00E738DB" w:rsidRPr="00A30E69" w:rsidRDefault="00E738DB" w:rsidP="00246547"/>
    <w:p w:rsidR="00FF3577" w:rsidRPr="00A30E69" w:rsidRDefault="00FF3577" w:rsidP="00246547"/>
    <w:p w:rsidR="002D2080" w:rsidRPr="00A30E69" w:rsidRDefault="002D2080" w:rsidP="00625A9E">
      <w:pPr>
        <w:pStyle w:val="Nadpis3"/>
        <w:rPr>
          <w:sz w:val="32"/>
          <w:u w:val="none"/>
        </w:rPr>
      </w:pPr>
      <w:bookmarkStart w:id="325" w:name="_Toc62907123"/>
      <w:bookmarkStart w:id="326" w:name="_Toc62914028"/>
      <w:bookmarkStart w:id="327" w:name="_Toc62915003"/>
      <w:bookmarkStart w:id="328" w:name="_Toc63255492"/>
      <w:r w:rsidRPr="00A30E69">
        <w:rPr>
          <w:sz w:val="32"/>
          <w:u w:val="none"/>
        </w:rPr>
        <w:t xml:space="preserve">Multikulturní výchova </w:t>
      </w:r>
      <w:r w:rsidR="00E738DB" w:rsidRPr="00A30E69">
        <w:rPr>
          <w:sz w:val="32"/>
          <w:u w:val="none"/>
        </w:rPr>
        <w:t>I. stupeň</w:t>
      </w:r>
      <w:bookmarkEnd w:id="325"/>
      <w:bookmarkEnd w:id="326"/>
      <w:bookmarkEnd w:id="327"/>
      <w:bookmarkEnd w:id="328"/>
    </w:p>
    <w:p w:rsidR="002D2080" w:rsidRPr="00A30E69" w:rsidRDefault="002D2080" w:rsidP="00246547">
      <w:r w:rsidRPr="00A30E69">
        <w:t>Prostupuje všechny vzdělávací oblasti</w:t>
      </w:r>
      <w:r w:rsidR="00E55BB1" w:rsidRPr="00A30E69">
        <w:t xml:space="preserve"> s </w:t>
      </w:r>
      <w:r w:rsidRPr="00A30E69">
        <w:t>podíle</w:t>
      </w:r>
      <w:r w:rsidR="00BD382C" w:rsidRPr="00A30E69">
        <w:t>m</w:t>
      </w:r>
      <w:r w:rsidR="00E55BB1" w:rsidRPr="00A30E69">
        <w:t xml:space="preserve"> na </w:t>
      </w:r>
      <w:r w:rsidR="00BD382C" w:rsidRPr="00A30E69">
        <w:t>tvorbě školního klimatu.</w:t>
      </w:r>
      <w:r w:rsidR="00E738DB" w:rsidRPr="00A30E69">
        <w:t xml:space="preserve"> V</w:t>
      </w:r>
      <w:r w:rsidR="00577685" w:rsidRPr="00A30E69">
        <w:t> </w:t>
      </w:r>
      <w:r w:rsidRPr="00A30E69">
        <w:t xml:space="preserve">některých vzdělávacích oblastech ji lze zařadit cíleně. </w:t>
      </w:r>
    </w:p>
    <w:p w:rsidR="0026780F" w:rsidRPr="00A30E69" w:rsidRDefault="0026780F" w:rsidP="006E0113">
      <w:bookmarkStart w:id="329" w:name="_Toc62907124"/>
    </w:p>
    <w:p w:rsidR="002D2080" w:rsidRPr="00A30E69" w:rsidRDefault="00E738DB" w:rsidP="009139B9">
      <w:pPr>
        <w:pStyle w:val="Nadpis6"/>
        <w:rPr>
          <w:u w:val="none"/>
        </w:rPr>
      </w:pPr>
      <w:r w:rsidRPr="00A30E69">
        <w:rPr>
          <w:u w:val="none"/>
        </w:rPr>
        <w:t>JAZYK A JAZYKOVÁ KOMUNIKACE</w:t>
      </w:r>
      <w:bookmarkEnd w:id="329"/>
    </w:p>
    <w:p w:rsidR="002D2080" w:rsidRPr="00A30E69" w:rsidRDefault="002D2080" w:rsidP="00246547">
      <w:r w:rsidRPr="00A30E69">
        <w:t xml:space="preserve">a) oblast VDN </w:t>
      </w:r>
    </w:p>
    <w:p w:rsidR="002D2080" w:rsidRPr="00A30E69" w:rsidRDefault="002D2080" w:rsidP="00833FB7">
      <w:pPr>
        <w:pStyle w:val="Odstavecseseznamem"/>
        <w:numPr>
          <w:ilvl w:val="0"/>
          <w:numId w:val="34"/>
        </w:numPr>
        <w:spacing w:before="0" w:after="0"/>
      </w:pPr>
      <w:r w:rsidRPr="00A30E69">
        <w:t>vede</w:t>
      </w:r>
      <w:r w:rsidR="00577685" w:rsidRPr="00A30E69">
        <w:t xml:space="preserve"> k </w:t>
      </w:r>
      <w:r w:rsidRPr="00A30E69">
        <w:t>orientaci</w:t>
      </w:r>
      <w:r w:rsidR="00577685" w:rsidRPr="00A30E69">
        <w:t xml:space="preserve"> v </w:t>
      </w:r>
      <w:r w:rsidRPr="00A30E69">
        <w:t>pluralitní společnosti</w:t>
      </w:r>
      <w:r w:rsidR="00E55BB1" w:rsidRPr="00A30E69">
        <w:t xml:space="preserve"> a </w:t>
      </w:r>
      <w:r w:rsidRPr="00A30E69">
        <w:t xml:space="preserve">využití multikulturních kontaktů </w:t>
      </w:r>
    </w:p>
    <w:p w:rsidR="002D2080" w:rsidRPr="00A30E69" w:rsidRDefault="002D2080" w:rsidP="00833FB7">
      <w:pPr>
        <w:pStyle w:val="Odstavecseseznamem"/>
        <w:numPr>
          <w:ilvl w:val="0"/>
          <w:numId w:val="34"/>
        </w:numPr>
        <w:spacing w:before="0" w:after="0"/>
      </w:pPr>
      <w:r w:rsidRPr="00A30E69">
        <w:t>učí se uvědomovat dopady svých verbálních</w:t>
      </w:r>
      <w:r w:rsidR="00E55BB1" w:rsidRPr="00A30E69">
        <w:t xml:space="preserve"> a </w:t>
      </w:r>
      <w:r w:rsidRPr="00A30E69">
        <w:t xml:space="preserve">neverbálních projevů, nést odpovědnost za své jednání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5"/>
        </w:numPr>
        <w:spacing w:before="0" w:after="0"/>
      </w:pPr>
      <w:r w:rsidRPr="00A30E69">
        <w:t xml:space="preserve">uvědomění vlastní identity, reflexe své sociokulturní skupiny </w:t>
      </w:r>
    </w:p>
    <w:p w:rsidR="002D2080" w:rsidRPr="00A30E69" w:rsidRDefault="002D2080" w:rsidP="00833FB7">
      <w:pPr>
        <w:pStyle w:val="Odstavecseseznamem"/>
        <w:numPr>
          <w:ilvl w:val="0"/>
          <w:numId w:val="35"/>
        </w:numPr>
        <w:spacing w:before="0" w:after="0"/>
      </w:pPr>
      <w:r w:rsidRPr="00A30E69">
        <w:t>stimuluje</w:t>
      </w:r>
      <w:r w:rsidR="00E55BB1" w:rsidRPr="00A30E69">
        <w:t xml:space="preserve"> a </w:t>
      </w:r>
      <w:r w:rsidRPr="00A30E69">
        <w:t>koriguje jednání</w:t>
      </w:r>
      <w:r w:rsidR="00E55BB1" w:rsidRPr="00A30E69">
        <w:t xml:space="preserve"> a </w:t>
      </w:r>
      <w:r w:rsidRPr="00A30E69">
        <w:t xml:space="preserve">hodnotový systém žáků – odlišnost je zdroj obohacení nikoli konfliktu </w:t>
      </w:r>
    </w:p>
    <w:p w:rsidR="002D2080" w:rsidRPr="00A30E69" w:rsidRDefault="000D336C" w:rsidP="00E738DB">
      <w:pPr>
        <w:ind w:left="2124" w:hanging="1415"/>
      </w:pPr>
      <w:r w:rsidRPr="00A30E69">
        <w:t xml:space="preserve">Formy: </w:t>
      </w:r>
      <w:r w:rsidR="00E738DB" w:rsidRPr="00A30E69">
        <w:tab/>
      </w:r>
      <w:r w:rsidRPr="00A30E69">
        <w:rPr>
          <w:b/>
        </w:rPr>
        <w:t xml:space="preserve">S, </w:t>
      </w:r>
      <w:r w:rsidR="002D2080" w:rsidRPr="00A30E69">
        <w:rPr>
          <w:b/>
        </w:rPr>
        <w:t>J</w:t>
      </w:r>
      <w:r w:rsidR="002D2080" w:rsidRPr="00A30E69">
        <w:t>- besedy</w:t>
      </w:r>
      <w:r w:rsidR="00577685" w:rsidRPr="00A30E69">
        <w:t xml:space="preserve"> v </w:t>
      </w:r>
      <w:r w:rsidR="002D2080" w:rsidRPr="00A30E69">
        <w:t>knihovně, návštěvy divadla,</w:t>
      </w:r>
      <w:r w:rsidRPr="00A30E69">
        <w:t xml:space="preserve"> filmová představení,</w:t>
      </w:r>
      <w:r w:rsidR="00CE2AD9">
        <w:t xml:space="preserve"> </w:t>
      </w:r>
      <w:r w:rsidRPr="00A30E69">
        <w:rPr>
          <w:b/>
        </w:rPr>
        <w:t>P</w:t>
      </w:r>
      <w:r w:rsidRPr="00A30E69">
        <w:t xml:space="preserve"> –</w:t>
      </w:r>
      <w:r w:rsidR="002D2080" w:rsidRPr="00A30E69">
        <w:t xml:space="preserve">dramatizace vhodného námětu </w:t>
      </w:r>
    </w:p>
    <w:p w:rsidR="000D336C" w:rsidRPr="00A30E69" w:rsidRDefault="000D336C" w:rsidP="00246547"/>
    <w:p w:rsidR="00A02EA9" w:rsidRPr="00A30E69" w:rsidRDefault="00A02EA9" w:rsidP="00CA2ADB">
      <w:bookmarkStart w:id="330" w:name="_Toc62907125"/>
    </w:p>
    <w:p w:rsidR="002D2080" w:rsidRPr="00A30E69" w:rsidRDefault="00E738DB" w:rsidP="009139B9">
      <w:pPr>
        <w:pStyle w:val="Nadpis6"/>
        <w:rPr>
          <w:u w:val="none"/>
        </w:rPr>
      </w:pPr>
      <w:r w:rsidRPr="00A30E69">
        <w:rPr>
          <w:u w:val="none"/>
        </w:rPr>
        <w:t>ČLOVĚK A JEHO SVĚT</w:t>
      </w:r>
      <w:bookmarkEnd w:id="330"/>
    </w:p>
    <w:p w:rsidR="002D2080" w:rsidRPr="00A30E69" w:rsidRDefault="002D2080" w:rsidP="00246547">
      <w:r w:rsidRPr="00A30E69">
        <w:t xml:space="preserve"> a) oblast VDN </w:t>
      </w:r>
    </w:p>
    <w:p w:rsidR="002D2080" w:rsidRPr="00A30E69" w:rsidRDefault="002D2080" w:rsidP="00833FB7">
      <w:pPr>
        <w:pStyle w:val="Odstavecseseznamem"/>
        <w:numPr>
          <w:ilvl w:val="0"/>
          <w:numId w:val="36"/>
        </w:numPr>
        <w:spacing w:before="0" w:after="0"/>
      </w:pPr>
      <w:r w:rsidRPr="00A30E69">
        <w:t>poskytuje znalosti</w:t>
      </w:r>
      <w:r w:rsidR="00E55BB1" w:rsidRPr="00A30E69">
        <w:t xml:space="preserve"> o </w:t>
      </w:r>
      <w:r w:rsidRPr="00A30E69">
        <w:t>různých kulturních</w:t>
      </w:r>
      <w:r w:rsidR="00E55BB1" w:rsidRPr="00A30E69">
        <w:t xml:space="preserve"> a </w:t>
      </w:r>
      <w:r w:rsidRPr="00A30E69">
        <w:t>etnických skupinách</w:t>
      </w:r>
      <w:r w:rsidR="00577685" w:rsidRPr="00A30E69">
        <w:t xml:space="preserve"> v </w:t>
      </w:r>
      <w:r w:rsidRPr="00A30E69">
        <w:t>naší zemi</w:t>
      </w:r>
      <w:r w:rsidR="00E55BB1" w:rsidRPr="00A30E69">
        <w:t xml:space="preserve"> i </w:t>
      </w:r>
      <w:r w:rsidR="00577685" w:rsidRPr="00A30E69">
        <w:t>v </w:t>
      </w:r>
      <w:r w:rsidRPr="00A30E69">
        <w:t xml:space="preserve">Evropě </w:t>
      </w:r>
    </w:p>
    <w:p w:rsidR="002D2080" w:rsidRPr="00A30E69" w:rsidRDefault="002D2080" w:rsidP="00833FB7">
      <w:pPr>
        <w:pStyle w:val="Odstavecseseznamem"/>
        <w:numPr>
          <w:ilvl w:val="0"/>
          <w:numId w:val="36"/>
        </w:numPr>
        <w:spacing w:before="0" w:after="0"/>
      </w:pPr>
      <w:r w:rsidRPr="00A30E69">
        <w:t>učí žít</w:t>
      </w:r>
      <w:r w:rsidR="00E55BB1" w:rsidRPr="00A30E69">
        <w:t xml:space="preserve"> a </w:t>
      </w:r>
      <w:r w:rsidRPr="00A30E69">
        <w:t>komunikovat</w:t>
      </w:r>
      <w:r w:rsidR="00577685" w:rsidRPr="00A30E69">
        <w:t xml:space="preserve"> v </w:t>
      </w:r>
      <w:r w:rsidRPr="00A30E69">
        <w:t>multikulturní společnosti</w:t>
      </w:r>
      <w:r w:rsidR="00E55BB1" w:rsidRPr="00A30E69">
        <w:t xml:space="preserve"> s </w:t>
      </w:r>
      <w:r w:rsidRPr="00A30E69">
        <w:t>pochopením, respektem</w:t>
      </w:r>
      <w:r w:rsidR="00E55BB1" w:rsidRPr="00A30E69">
        <w:t xml:space="preserve"> a </w:t>
      </w:r>
      <w:r w:rsidRPr="00A30E69">
        <w:t>tolerancí</w:t>
      </w:r>
      <w:r w:rsidR="00577685" w:rsidRPr="00A30E69">
        <w:t xml:space="preserve"> k </w:t>
      </w:r>
      <w:r w:rsidRPr="00A30E69">
        <w:t>rozličným zájmům, názorům</w:t>
      </w:r>
      <w:r w:rsidR="00E55BB1" w:rsidRPr="00A30E69">
        <w:t xml:space="preserve"> a </w:t>
      </w:r>
      <w:r w:rsidRPr="00A30E69">
        <w:t xml:space="preserve">schopnostem druhých </w:t>
      </w:r>
    </w:p>
    <w:p w:rsidR="002D2080" w:rsidRPr="00A30E69" w:rsidRDefault="002D2080" w:rsidP="00833FB7">
      <w:pPr>
        <w:pStyle w:val="Odstavecseseznamem"/>
        <w:numPr>
          <w:ilvl w:val="0"/>
          <w:numId w:val="36"/>
        </w:numPr>
        <w:spacing w:before="0" w:after="0"/>
      </w:pPr>
      <w:r w:rsidRPr="00A30E69">
        <w:t>učí žít</w:t>
      </w:r>
      <w:r w:rsidR="00E55BB1" w:rsidRPr="00A30E69">
        <w:t xml:space="preserve"> a </w:t>
      </w:r>
      <w:r w:rsidRPr="00A30E69">
        <w:t>komunikovat</w:t>
      </w:r>
      <w:r w:rsidR="00E55BB1" w:rsidRPr="00A30E69">
        <w:t xml:space="preserve"> s </w:t>
      </w:r>
      <w:r w:rsidRPr="00A30E69">
        <w:t>příslušníky jiných sociokulturních skupin, uplatnit svá práva</w:t>
      </w:r>
      <w:r w:rsidR="00E55BB1" w:rsidRPr="00A30E69">
        <w:t xml:space="preserve"> a </w:t>
      </w:r>
      <w:r w:rsidRPr="00A30E69">
        <w:t xml:space="preserve">respektovat právo druhých </w:t>
      </w:r>
    </w:p>
    <w:p w:rsidR="002D2080" w:rsidRPr="00A30E69" w:rsidRDefault="002D2080" w:rsidP="00833FB7">
      <w:pPr>
        <w:pStyle w:val="Odstavecseseznamem"/>
        <w:numPr>
          <w:ilvl w:val="0"/>
          <w:numId w:val="36"/>
        </w:numPr>
        <w:spacing w:before="0" w:after="0"/>
      </w:pPr>
      <w:r w:rsidRPr="00A30E69">
        <w:t xml:space="preserve">učí se rozpoznat projevy rasové nesnášenlivosti, napomáhá prevenci vzniku xenofobie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6"/>
        </w:numPr>
        <w:spacing w:before="0" w:after="0"/>
      </w:pPr>
      <w:r w:rsidRPr="00A30E69">
        <w:t>vytváří postoje tolerance</w:t>
      </w:r>
      <w:r w:rsidR="00E55BB1" w:rsidRPr="00A30E69">
        <w:t xml:space="preserve"> a </w:t>
      </w:r>
      <w:r w:rsidRPr="00A30E69">
        <w:t>respektu</w:t>
      </w:r>
      <w:r w:rsidR="00577685" w:rsidRPr="00A30E69">
        <w:t xml:space="preserve"> k </w:t>
      </w:r>
      <w:r w:rsidRPr="00A30E69">
        <w:t>odlišným sociokulturním skupinám, reflektuje</w:t>
      </w:r>
      <w:r w:rsidR="00E55BB1" w:rsidRPr="00A30E69">
        <w:t xml:space="preserve"> a </w:t>
      </w:r>
      <w:r w:rsidRPr="00A30E69">
        <w:t xml:space="preserve">uznává jejich zázemí </w:t>
      </w:r>
    </w:p>
    <w:p w:rsidR="002D2080" w:rsidRPr="00A30E69" w:rsidRDefault="002D2080" w:rsidP="00833FB7">
      <w:pPr>
        <w:pStyle w:val="Odstavecseseznamem"/>
        <w:numPr>
          <w:ilvl w:val="0"/>
          <w:numId w:val="36"/>
        </w:numPr>
        <w:spacing w:before="0" w:after="0"/>
      </w:pPr>
      <w:r w:rsidRPr="00A30E69">
        <w:t xml:space="preserve">intoleranci odmítat jako opak demokratických principů </w:t>
      </w:r>
    </w:p>
    <w:p w:rsidR="002D2080" w:rsidRPr="00A30E69" w:rsidRDefault="002D2080" w:rsidP="00833FB7">
      <w:pPr>
        <w:pStyle w:val="Odstavecseseznamem"/>
        <w:numPr>
          <w:ilvl w:val="0"/>
          <w:numId w:val="36"/>
        </w:numPr>
        <w:spacing w:before="0" w:after="0"/>
      </w:pPr>
      <w:r w:rsidRPr="00A30E69">
        <w:t>angažovaně odmítat projevy netolerance, xenofobie, diskriminace</w:t>
      </w:r>
      <w:r w:rsidR="00E55BB1" w:rsidRPr="00A30E69">
        <w:t xml:space="preserve"> a </w:t>
      </w:r>
      <w:r w:rsidRPr="00A30E69">
        <w:t xml:space="preserve">rasismu </w:t>
      </w:r>
    </w:p>
    <w:p w:rsidR="002D2080" w:rsidRPr="00A30E69" w:rsidRDefault="000D336C" w:rsidP="00246547">
      <w:r w:rsidRPr="00A30E69">
        <w:t xml:space="preserve">Formy: </w:t>
      </w:r>
      <w:r w:rsidR="00E738DB" w:rsidRPr="00A30E69">
        <w:tab/>
      </w:r>
      <w:r w:rsidRPr="00A30E69">
        <w:rPr>
          <w:b/>
        </w:rPr>
        <w:t xml:space="preserve">S, </w:t>
      </w:r>
      <w:r w:rsidR="002D2080" w:rsidRPr="00A30E69">
        <w:rPr>
          <w:b/>
        </w:rPr>
        <w:t>J</w:t>
      </w:r>
      <w:r w:rsidR="002D2080" w:rsidRPr="00A30E69">
        <w:t xml:space="preserve"> – témata: svátky</w:t>
      </w:r>
      <w:r w:rsidR="00E55BB1" w:rsidRPr="00A30E69">
        <w:t xml:space="preserve"> a </w:t>
      </w:r>
      <w:r w:rsidR="002D2080" w:rsidRPr="00A30E69">
        <w:t>tradice, ro</w:t>
      </w:r>
      <w:r w:rsidRPr="00A30E69">
        <w:t>dina</w:t>
      </w:r>
      <w:r w:rsidR="00E55BB1" w:rsidRPr="00A30E69">
        <w:t xml:space="preserve"> a </w:t>
      </w:r>
      <w:r w:rsidRPr="00A30E69">
        <w:t>společnost, Evropa</w:t>
      </w:r>
      <w:r w:rsidR="00E55BB1" w:rsidRPr="00A30E69">
        <w:t xml:space="preserve"> a </w:t>
      </w:r>
      <w:r w:rsidRPr="00A30E69">
        <w:t>my,</w:t>
      </w:r>
      <w:r w:rsidR="002D2080" w:rsidRPr="00A30E69">
        <w:rPr>
          <w:b/>
        </w:rPr>
        <w:t xml:space="preserve"> P</w:t>
      </w:r>
    </w:p>
    <w:p w:rsidR="00F310F1" w:rsidRPr="00A30E69" w:rsidRDefault="00F310F1" w:rsidP="00246547"/>
    <w:p w:rsidR="002D2080" w:rsidRPr="00A30E69" w:rsidRDefault="00E738DB" w:rsidP="009139B9">
      <w:pPr>
        <w:pStyle w:val="Nadpis6"/>
        <w:rPr>
          <w:u w:val="none"/>
        </w:rPr>
      </w:pPr>
      <w:bookmarkStart w:id="331" w:name="_Toc62907126"/>
      <w:r w:rsidRPr="00A30E69">
        <w:rPr>
          <w:u w:val="none"/>
        </w:rPr>
        <w:t>UMĚNÍ A KULTURA</w:t>
      </w:r>
      <w:bookmarkEnd w:id="331"/>
    </w:p>
    <w:p w:rsidR="002D2080" w:rsidRPr="00A30E69" w:rsidRDefault="002D2080" w:rsidP="00246547">
      <w:r w:rsidRPr="00A30E69">
        <w:t xml:space="preserve">a) oblast VDN </w:t>
      </w:r>
    </w:p>
    <w:p w:rsidR="002D2080" w:rsidRPr="00A30E69" w:rsidRDefault="002D2080" w:rsidP="00833FB7">
      <w:pPr>
        <w:pStyle w:val="Odstavecseseznamem"/>
        <w:numPr>
          <w:ilvl w:val="0"/>
          <w:numId w:val="37"/>
        </w:numPr>
        <w:spacing w:before="0" w:after="0"/>
      </w:pPr>
      <w:r w:rsidRPr="00A30E69">
        <w:t>poznává</w:t>
      </w:r>
      <w:r w:rsidR="00E55BB1" w:rsidRPr="00A30E69">
        <w:t xml:space="preserve"> a </w:t>
      </w:r>
      <w:r w:rsidRPr="00A30E69">
        <w:t>toleruje odlišnosti jiných sociálních skupin (národnostních, etnických, náboženských</w:t>
      </w:r>
      <w:r w:rsidR="00E55BB1" w:rsidRPr="00A30E69">
        <w:t xml:space="preserve"> a </w:t>
      </w:r>
      <w:r w:rsidRPr="00A30E69">
        <w:t>sociálních)</w:t>
      </w:r>
      <w:r w:rsidR="00E55BB1" w:rsidRPr="00A30E69">
        <w:t xml:space="preserve"> a </w:t>
      </w:r>
      <w:r w:rsidRPr="00A30E69">
        <w:t>spolupracuje</w:t>
      </w:r>
      <w:r w:rsidR="00E55BB1" w:rsidRPr="00A30E69">
        <w:t xml:space="preserve"> s </w:t>
      </w:r>
      <w:r w:rsidRPr="00A30E69">
        <w:t xml:space="preserve">jejich příslušníky </w:t>
      </w:r>
    </w:p>
    <w:p w:rsidR="002D2080" w:rsidRPr="00A30E69" w:rsidRDefault="002D2080" w:rsidP="00833FB7">
      <w:pPr>
        <w:pStyle w:val="Odstavecseseznamem"/>
        <w:numPr>
          <w:ilvl w:val="0"/>
          <w:numId w:val="37"/>
        </w:numPr>
        <w:spacing w:before="0" w:after="0"/>
      </w:pPr>
      <w:r w:rsidRPr="00A30E69">
        <w:t xml:space="preserve">znalost základních pojmů multikulturní terminologie: kultura, etnikum, identita, diskriminace, rasismus, národnost, netolerance atp. </w:t>
      </w:r>
    </w:p>
    <w:p w:rsidR="002D2080" w:rsidRPr="00A30E69" w:rsidRDefault="002D2080" w:rsidP="00246547">
      <w:r w:rsidRPr="00A30E69">
        <w:t xml:space="preserve"> b) oblast P+H </w:t>
      </w:r>
    </w:p>
    <w:p w:rsidR="002D2080" w:rsidRPr="00A30E69" w:rsidRDefault="002D2080" w:rsidP="00441D24">
      <w:pPr>
        <w:pStyle w:val="Odstavecseseznamem"/>
        <w:numPr>
          <w:ilvl w:val="0"/>
          <w:numId w:val="109"/>
        </w:numPr>
        <w:spacing w:before="0" w:after="0"/>
        <w:ind w:left="1418"/>
      </w:pPr>
      <w:r w:rsidRPr="00A30E69">
        <w:t>vnímat sebe sama jako aktivního tvůrce pozitivního vztahu společnosti</w:t>
      </w:r>
      <w:r w:rsidR="00577685" w:rsidRPr="00A30E69">
        <w:t xml:space="preserve"> k </w:t>
      </w:r>
      <w:r w:rsidRPr="00A30E69">
        <w:t xml:space="preserve">minoritním skupinám </w:t>
      </w:r>
    </w:p>
    <w:p w:rsidR="002D2080" w:rsidRPr="00A30E69" w:rsidRDefault="000D336C" w:rsidP="00246547">
      <w:r w:rsidRPr="00A30E69">
        <w:t xml:space="preserve">Formy: </w:t>
      </w:r>
      <w:r w:rsidR="00E738DB" w:rsidRPr="00A30E69">
        <w:tab/>
      </w:r>
      <w:r w:rsidRPr="00A30E69">
        <w:rPr>
          <w:b/>
        </w:rPr>
        <w:t>S, J</w:t>
      </w:r>
      <w:r w:rsidRPr="00A30E69">
        <w:t xml:space="preserve"> – výstavy, památky, </w:t>
      </w:r>
      <w:r w:rsidR="002D2080" w:rsidRPr="00A30E69">
        <w:rPr>
          <w:b/>
        </w:rPr>
        <w:t>B</w:t>
      </w:r>
    </w:p>
    <w:p w:rsidR="000D336C" w:rsidRPr="00A30E69" w:rsidRDefault="000D336C" w:rsidP="00246547"/>
    <w:p w:rsidR="007D4DA6" w:rsidRPr="00A30E69" w:rsidRDefault="007D4DA6" w:rsidP="00246547"/>
    <w:p w:rsidR="00E738DB" w:rsidRPr="00A30E69" w:rsidRDefault="00E738DB" w:rsidP="00625A9E">
      <w:pPr>
        <w:pStyle w:val="Nadpis3"/>
        <w:rPr>
          <w:u w:val="none"/>
        </w:rPr>
      </w:pPr>
      <w:bookmarkStart w:id="332" w:name="_Toc62907127"/>
      <w:bookmarkStart w:id="333" w:name="_Toc62914029"/>
      <w:bookmarkStart w:id="334" w:name="_Toc62915004"/>
      <w:bookmarkStart w:id="335" w:name="_Toc63255493"/>
      <w:r w:rsidRPr="00A30E69">
        <w:rPr>
          <w:u w:val="none"/>
        </w:rPr>
        <w:t>Multikulturní výchova II. stupeň</w:t>
      </w:r>
      <w:bookmarkEnd w:id="332"/>
      <w:bookmarkEnd w:id="333"/>
      <w:bookmarkEnd w:id="334"/>
      <w:bookmarkEnd w:id="335"/>
    </w:p>
    <w:p w:rsidR="00E738DB" w:rsidRPr="00A30E69" w:rsidRDefault="00E738DB" w:rsidP="00E738DB">
      <w:pPr>
        <w:pStyle w:val="Odstavecseseznamem"/>
        <w:numPr>
          <w:ilvl w:val="0"/>
          <w:numId w:val="0"/>
        </w:numPr>
        <w:ind w:left="240"/>
      </w:pPr>
    </w:p>
    <w:p w:rsidR="002D2080" w:rsidRPr="00A30E69" w:rsidRDefault="00E738DB" w:rsidP="009139B9">
      <w:pPr>
        <w:pStyle w:val="Nadpis6"/>
        <w:rPr>
          <w:u w:val="none"/>
        </w:rPr>
      </w:pPr>
      <w:bookmarkStart w:id="336" w:name="_Toc62907128"/>
      <w:r w:rsidRPr="00A30E69">
        <w:rPr>
          <w:u w:val="none"/>
        </w:rPr>
        <w:t>JAZYK A JAZYKOVÁ KOMUNIKACE (Český jazyk, Anglický jazyk)</w:t>
      </w:r>
      <w:bookmarkEnd w:id="336"/>
    </w:p>
    <w:p w:rsidR="002D2080" w:rsidRPr="00A30E69" w:rsidRDefault="002D2080" w:rsidP="00246547">
      <w:r w:rsidRPr="00A30E69">
        <w:t xml:space="preserve">a) oblast VDN </w:t>
      </w:r>
    </w:p>
    <w:p w:rsidR="002D2080" w:rsidRPr="00A30E69" w:rsidRDefault="002D2080" w:rsidP="00833FB7">
      <w:pPr>
        <w:pStyle w:val="Odstavecseseznamem"/>
        <w:numPr>
          <w:ilvl w:val="0"/>
          <w:numId w:val="38"/>
        </w:numPr>
        <w:spacing w:before="0" w:after="0"/>
      </w:pPr>
      <w:r w:rsidRPr="00A30E69">
        <w:t>základní pojmy multikulturní výchovy (identita, diskriminace, xenofobie, netolerance)</w:t>
      </w:r>
      <w:r w:rsidR="00E55BB1" w:rsidRPr="00A30E69">
        <w:t xml:space="preserve"> a </w:t>
      </w:r>
      <w:r w:rsidR="00F7097C" w:rsidRPr="00A30E69">
        <w:t xml:space="preserve">projevy rasové nesnášenlivosti, </w:t>
      </w:r>
      <w:r w:rsidRPr="00A30E69">
        <w:t>verbální projevy rasové nesnášenlivosti</w:t>
      </w:r>
      <w:r w:rsidR="00E55BB1" w:rsidRPr="00A30E69">
        <w:t xml:space="preserve"> a </w:t>
      </w:r>
      <w:r w:rsidRPr="00A30E69">
        <w:t xml:space="preserve">jejich dopad </w:t>
      </w:r>
    </w:p>
    <w:p w:rsidR="002D2080" w:rsidRPr="00A30E69" w:rsidRDefault="002D2080" w:rsidP="00833FB7">
      <w:pPr>
        <w:pStyle w:val="Odstavecseseznamem"/>
        <w:numPr>
          <w:ilvl w:val="0"/>
          <w:numId w:val="38"/>
        </w:numPr>
        <w:spacing w:before="0" w:after="0"/>
      </w:pPr>
      <w:r w:rsidRPr="00A30E69">
        <w:t>princip sociálního smíru</w:t>
      </w:r>
      <w:r w:rsidR="00E55BB1" w:rsidRPr="00A30E69">
        <w:t xml:space="preserve"> a </w:t>
      </w:r>
      <w:r w:rsidRPr="00A30E69">
        <w:t xml:space="preserve">solidarity, multikulturní společnost </w:t>
      </w:r>
    </w:p>
    <w:p w:rsidR="002D2080" w:rsidRPr="00A30E69" w:rsidRDefault="002D2080" w:rsidP="00833FB7">
      <w:pPr>
        <w:pStyle w:val="Odstavecseseznamem"/>
        <w:numPr>
          <w:ilvl w:val="0"/>
          <w:numId w:val="38"/>
        </w:numPr>
        <w:spacing w:before="0" w:after="0"/>
      </w:pPr>
      <w:r w:rsidRPr="00A30E69">
        <w:t>právo všech lidí žít společně</w:t>
      </w:r>
      <w:r w:rsidR="00E55BB1" w:rsidRPr="00A30E69">
        <w:t xml:space="preserve"> a </w:t>
      </w:r>
      <w:r w:rsidRPr="00A30E69">
        <w:t>podílet se</w:t>
      </w:r>
      <w:r w:rsidR="00E55BB1" w:rsidRPr="00A30E69">
        <w:t xml:space="preserve"> na </w:t>
      </w:r>
      <w:r w:rsidRPr="00A30E69">
        <w:t>spolupráci, udržovat vztahy</w:t>
      </w:r>
      <w:r w:rsidR="00E55BB1" w:rsidRPr="00A30E69">
        <w:t xml:space="preserve"> a </w:t>
      </w:r>
      <w:r w:rsidRPr="00A30E69">
        <w:t>rozvíjet spolupráci se všemi lidmi bez ohledu</w:t>
      </w:r>
      <w:r w:rsidR="00E55BB1" w:rsidRPr="00A30E69">
        <w:t xml:space="preserve"> na </w:t>
      </w:r>
      <w:r w:rsidRPr="00A30E69">
        <w:t xml:space="preserve">jejich etnickou, náboženskou nebo zájmovou odlišnost </w:t>
      </w:r>
    </w:p>
    <w:p w:rsidR="002D2080" w:rsidRPr="00A30E69" w:rsidRDefault="002D2080" w:rsidP="00833FB7">
      <w:pPr>
        <w:pStyle w:val="Odstavecseseznamem"/>
        <w:numPr>
          <w:ilvl w:val="0"/>
          <w:numId w:val="38"/>
        </w:numPr>
        <w:spacing w:before="0" w:after="0"/>
      </w:pPr>
      <w:r w:rsidRPr="00A30E69">
        <w:t xml:space="preserve">specifika cizích jazyků, jejich odlišnosti </w:t>
      </w:r>
    </w:p>
    <w:p w:rsidR="000D336C" w:rsidRPr="00A30E69" w:rsidRDefault="002D2080" w:rsidP="00833FB7">
      <w:pPr>
        <w:pStyle w:val="Odstavecseseznamem"/>
        <w:numPr>
          <w:ilvl w:val="0"/>
          <w:numId w:val="38"/>
        </w:numPr>
        <w:spacing w:before="0" w:after="0"/>
      </w:pPr>
      <w:r w:rsidRPr="00A30E69">
        <w:lastRenderedPageBreak/>
        <w:t xml:space="preserve">význam jazyka jako nástroje dorozumívání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8"/>
        </w:numPr>
        <w:spacing w:before="0" w:after="0"/>
      </w:pPr>
      <w:r w:rsidRPr="00A30E69">
        <w:t>empatie</w:t>
      </w:r>
      <w:r w:rsidR="00E55BB1" w:rsidRPr="00A30E69">
        <w:t xml:space="preserve"> a </w:t>
      </w:r>
      <w:r w:rsidRPr="00A30E69">
        <w:t>umění vžít se</w:t>
      </w:r>
      <w:r w:rsidR="00E55BB1" w:rsidRPr="00A30E69">
        <w:t xml:space="preserve"> do </w:t>
      </w:r>
      <w:r w:rsidRPr="00A30E69">
        <w:t xml:space="preserve">role druhého </w:t>
      </w:r>
    </w:p>
    <w:p w:rsidR="002D2080" w:rsidRPr="00A30E69" w:rsidRDefault="002D2080" w:rsidP="00833FB7">
      <w:pPr>
        <w:pStyle w:val="Odstavecseseznamem"/>
        <w:numPr>
          <w:ilvl w:val="0"/>
          <w:numId w:val="38"/>
        </w:numPr>
        <w:spacing w:before="0" w:after="0"/>
      </w:pPr>
      <w:r w:rsidRPr="00A30E69">
        <w:t>lidská solidarita</w:t>
      </w:r>
      <w:r w:rsidR="00E55BB1" w:rsidRPr="00A30E69">
        <w:t xml:space="preserve"> a </w:t>
      </w:r>
      <w:r w:rsidRPr="00A30E69">
        <w:t xml:space="preserve">schopnost ji projevit </w:t>
      </w:r>
    </w:p>
    <w:p w:rsidR="002D2080" w:rsidRPr="00A30E69" w:rsidRDefault="002D2080" w:rsidP="00833FB7">
      <w:pPr>
        <w:pStyle w:val="Odstavecseseznamem"/>
        <w:numPr>
          <w:ilvl w:val="0"/>
          <w:numId w:val="38"/>
        </w:numPr>
        <w:spacing w:before="0" w:after="0"/>
      </w:pPr>
      <w:r w:rsidRPr="00A30E69">
        <w:t>tolerance</w:t>
      </w:r>
      <w:r w:rsidR="00E55BB1" w:rsidRPr="00A30E69">
        <w:t xml:space="preserve"> a </w:t>
      </w:r>
      <w:r w:rsidRPr="00A30E69">
        <w:t>vstřícný postoj</w:t>
      </w:r>
      <w:r w:rsidR="00577685" w:rsidRPr="00A30E69">
        <w:t xml:space="preserve"> k </w:t>
      </w:r>
      <w:r w:rsidRPr="00A30E69">
        <w:t xml:space="preserve">dorozumívání etnických skupin </w:t>
      </w:r>
    </w:p>
    <w:p w:rsidR="002D2080" w:rsidRPr="00A30E69" w:rsidRDefault="002D2080" w:rsidP="00246547">
      <w:r w:rsidRPr="00A30E69">
        <w:t xml:space="preserve">Formy: </w:t>
      </w:r>
      <w:r w:rsidR="00E738DB" w:rsidRPr="00A30E69">
        <w:tab/>
      </w:r>
      <w:r w:rsidRPr="00A30E69">
        <w:rPr>
          <w:b/>
        </w:rPr>
        <w:t>S, J</w:t>
      </w:r>
      <w:r w:rsidRPr="00A30E69">
        <w:t xml:space="preserve"> (práce</w:t>
      </w:r>
      <w:r w:rsidR="00E55BB1" w:rsidRPr="00A30E69">
        <w:t xml:space="preserve"> s </w:t>
      </w:r>
      <w:r w:rsidRPr="00A30E69">
        <w:t xml:space="preserve">tiskem, dramatizace) </w:t>
      </w:r>
    </w:p>
    <w:p w:rsidR="002D2080" w:rsidRPr="00A30E69" w:rsidRDefault="002D2080" w:rsidP="00246547"/>
    <w:p w:rsidR="00DC560A" w:rsidRPr="00A30E69" w:rsidRDefault="00DC560A" w:rsidP="00DC560A">
      <w:pPr>
        <w:pStyle w:val="Nadpis6"/>
        <w:rPr>
          <w:u w:val="none"/>
        </w:rPr>
      </w:pPr>
      <w:r w:rsidRPr="00A30E69">
        <w:rPr>
          <w:u w:val="none"/>
        </w:rPr>
        <w:t xml:space="preserve">ČLOVĚK A SPOLEČNOST (Občanská výchova)  </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39"/>
        </w:numPr>
        <w:spacing w:before="0" w:after="0"/>
      </w:pPr>
      <w:r w:rsidRPr="00A30E69">
        <w:t xml:space="preserve">projevy rasové nesnášenlivosti, prevence vzniku xenofobie </w:t>
      </w:r>
    </w:p>
    <w:p w:rsidR="000D336C" w:rsidRPr="00A30E69" w:rsidRDefault="002D2080" w:rsidP="00833FB7">
      <w:pPr>
        <w:pStyle w:val="Odstavecseseznamem"/>
        <w:numPr>
          <w:ilvl w:val="0"/>
          <w:numId w:val="39"/>
        </w:numPr>
        <w:spacing w:before="0" w:after="0"/>
      </w:pPr>
      <w:r w:rsidRPr="00A30E69">
        <w:t>odpovědnost každého jedince za odstranění diskriminace</w:t>
      </w:r>
      <w:r w:rsidR="00E55BB1" w:rsidRPr="00A30E69">
        <w:t xml:space="preserve"> a </w:t>
      </w:r>
      <w:r w:rsidRPr="00A30E69">
        <w:t>př</w:t>
      </w:r>
      <w:r w:rsidR="00E738DB" w:rsidRPr="00A30E69">
        <w:t xml:space="preserve">edsudků vůči etnickým skupinám </w:t>
      </w:r>
      <w:r w:rsidR="00A874C4" w:rsidRPr="00A30E69">
        <w:t xml:space="preserve">- </w:t>
      </w:r>
      <w:r w:rsidRPr="00A30E69">
        <w:t>život</w:t>
      </w:r>
      <w:r w:rsidR="00577685" w:rsidRPr="00A30E69">
        <w:t xml:space="preserve"> v </w:t>
      </w:r>
      <w:r w:rsidRPr="00A30E69">
        <w:t>multikulturní společnosti</w:t>
      </w:r>
      <w:r w:rsidR="00E55BB1" w:rsidRPr="00A30E69">
        <w:t xml:space="preserve"> a </w:t>
      </w:r>
      <w:r w:rsidRPr="00A30E69">
        <w:t>aktivní podíl každého jedince</w:t>
      </w:r>
      <w:r w:rsidR="00E55BB1" w:rsidRPr="00A30E69">
        <w:t xml:space="preserve"> na  </w:t>
      </w:r>
      <w:r w:rsidRPr="00A30E69">
        <w:t xml:space="preserve">její tvorbě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39"/>
        </w:numPr>
        <w:spacing w:before="0" w:after="0"/>
      </w:pPr>
      <w:r w:rsidRPr="00A30E69">
        <w:t>neslučitelnost intolerance</w:t>
      </w:r>
      <w:r w:rsidR="00E55BB1" w:rsidRPr="00A30E69">
        <w:t xml:space="preserve"> s </w:t>
      </w:r>
      <w:r w:rsidRPr="00A30E69">
        <w:t>principy života</w:t>
      </w:r>
      <w:r w:rsidR="00577685" w:rsidRPr="00A30E69">
        <w:t xml:space="preserve"> v </w:t>
      </w:r>
      <w:r w:rsidRPr="00A30E69">
        <w:t xml:space="preserve">demokratické společnosti  </w:t>
      </w:r>
    </w:p>
    <w:p w:rsidR="002D2080" w:rsidRPr="00A30E69" w:rsidRDefault="002D2080" w:rsidP="00833FB7">
      <w:pPr>
        <w:pStyle w:val="Odstavecseseznamem"/>
        <w:numPr>
          <w:ilvl w:val="0"/>
          <w:numId w:val="39"/>
        </w:numPr>
        <w:spacing w:before="0" w:after="0"/>
      </w:pPr>
      <w:r w:rsidRPr="00A30E69">
        <w:t>osobní angažovanost při potírání intolerance, xenofobie, diskriminace</w:t>
      </w:r>
      <w:r w:rsidR="00E55BB1" w:rsidRPr="00A30E69">
        <w:t xml:space="preserve"> a </w:t>
      </w:r>
      <w:r w:rsidRPr="00A30E69">
        <w:t xml:space="preserve">rasové nesnášenlivosti </w:t>
      </w:r>
    </w:p>
    <w:p w:rsidR="00A874C4" w:rsidRPr="00A30E69" w:rsidRDefault="002D2080" w:rsidP="00833FB7">
      <w:pPr>
        <w:pStyle w:val="Odstavecseseznamem"/>
        <w:numPr>
          <w:ilvl w:val="0"/>
          <w:numId w:val="39"/>
        </w:numPr>
        <w:spacing w:before="0" w:after="0"/>
      </w:pPr>
      <w:r w:rsidRPr="00A30E69">
        <w:t>každý jednotlivec se může podílet</w:t>
      </w:r>
      <w:r w:rsidR="00E55BB1" w:rsidRPr="00A30E69">
        <w:t xml:space="preserve"> na </w:t>
      </w:r>
      <w:r w:rsidRPr="00A30E69">
        <w:t>vytváření vztahu</w:t>
      </w:r>
      <w:r w:rsidR="00577685" w:rsidRPr="00A30E69">
        <w:t xml:space="preserve"> k </w:t>
      </w:r>
      <w:r w:rsidRPr="00A30E69">
        <w:t xml:space="preserve">minoritním skupinám </w:t>
      </w:r>
    </w:p>
    <w:p w:rsidR="002D2080" w:rsidRPr="00A30E69" w:rsidRDefault="002D2080" w:rsidP="00246547">
      <w:r w:rsidRPr="00A30E69">
        <w:t>Formy:</w:t>
      </w:r>
      <w:r w:rsidR="00A874C4" w:rsidRPr="00A30E69">
        <w:tab/>
      </w:r>
      <w:r w:rsidR="00A874C4" w:rsidRPr="00A30E69">
        <w:tab/>
      </w:r>
      <w:r w:rsidRPr="00A30E69">
        <w:rPr>
          <w:b/>
        </w:rPr>
        <w:t>S, J</w:t>
      </w:r>
      <w:r w:rsidRPr="00A30E69">
        <w:t xml:space="preserve"> (práce s tiskem) </w:t>
      </w:r>
    </w:p>
    <w:p w:rsidR="002D2080" w:rsidRPr="00A30E69" w:rsidRDefault="002D2080" w:rsidP="00246547"/>
    <w:p w:rsidR="00DC560A" w:rsidRPr="00A30E69" w:rsidRDefault="00DC560A" w:rsidP="00DC560A">
      <w:pPr>
        <w:pStyle w:val="Nadpis6"/>
        <w:rPr>
          <w:u w:val="none"/>
        </w:rPr>
      </w:pPr>
      <w:r w:rsidRPr="00A30E69">
        <w:rPr>
          <w:u w:val="none"/>
        </w:rPr>
        <w:t>ČLOVĚK A PŘÍRODA (Přírodopis, Zeměpis)</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40"/>
        </w:numPr>
        <w:spacing w:before="0" w:after="0"/>
      </w:pPr>
      <w:r w:rsidRPr="00A30E69">
        <w:t>člověk jako součást etnika, jeho jedinečnost</w:t>
      </w:r>
      <w:r w:rsidR="00E55BB1" w:rsidRPr="00A30E69">
        <w:t xml:space="preserve"> a </w:t>
      </w:r>
      <w:r w:rsidR="000D336C" w:rsidRPr="00A30E69">
        <w:t xml:space="preserve">individuální zvláštnosti </w:t>
      </w:r>
    </w:p>
    <w:p w:rsidR="002D2080" w:rsidRPr="00A30E69" w:rsidRDefault="002D2080" w:rsidP="00833FB7">
      <w:pPr>
        <w:pStyle w:val="Odstavecseseznamem"/>
        <w:numPr>
          <w:ilvl w:val="0"/>
          <w:numId w:val="40"/>
        </w:numPr>
        <w:spacing w:before="0" w:after="0"/>
      </w:pPr>
      <w:r w:rsidRPr="00A30E69">
        <w:t>rovnocennost všech etnických skupin</w:t>
      </w:r>
      <w:r w:rsidR="00E55BB1" w:rsidRPr="00A30E69">
        <w:t xml:space="preserve"> a </w:t>
      </w:r>
      <w:r w:rsidRPr="00A30E69">
        <w:t>kult</w:t>
      </w:r>
      <w:r w:rsidR="000D336C" w:rsidRPr="00A30E69">
        <w:t>ur</w:t>
      </w:r>
      <w:r w:rsidR="00577685" w:rsidRPr="00A30E69">
        <w:t xml:space="preserve"> z </w:t>
      </w:r>
      <w:r w:rsidR="000D336C" w:rsidRPr="00A30E69">
        <w:t xml:space="preserve">pohledu vývoje člověka </w:t>
      </w:r>
    </w:p>
    <w:p w:rsidR="002D2080" w:rsidRPr="00A30E69" w:rsidRDefault="002D2080" w:rsidP="00833FB7">
      <w:pPr>
        <w:pStyle w:val="Odstavecseseznamem"/>
        <w:numPr>
          <w:ilvl w:val="0"/>
          <w:numId w:val="40"/>
        </w:numPr>
        <w:spacing w:before="0" w:after="0"/>
      </w:pPr>
      <w:r w:rsidRPr="00A30E69">
        <w:t>základní informace</w:t>
      </w:r>
      <w:r w:rsidR="00E55BB1" w:rsidRPr="00A30E69">
        <w:t xml:space="preserve"> o </w:t>
      </w:r>
      <w:r w:rsidRPr="00A30E69">
        <w:t>etnických</w:t>
      </w:r>
      <w:r w:rsidR="00E55BB1" w:rsidRPr="00A30E69">
        <w:t xml:space="preserve"> a </w:t>
      </w:r>
      <w:r w:rsidRPr="00A30E69">
        <w:t>kulturních skupinách, žijících</w:t>
      </w:r>
      <w:r w:rsidR="00577685" w:rsidRPr="00A30E69">
        <w:t xml:space="preserve"> v </w:t>
      </w:r>
      <w:r w:rsidRPr="00A30E69">
        <w:t>evropské společnosti, jejich způsoby života, odlišnosti</w:t>
      </w:r>
      <w:r w:rsidR="00577685" w:rsidRPr="00A30E69">
        <w:t xml:space="preserve"> v </w:t>
      </w:r>
      <w:r w:rsidRPr="00A30E69">
        <w:t>myšlení,</w:t>
      </w:r>
      <w:r w:rsidR="00E55BB1" w:rsidRPr="00A30E69">
        <w:t xml:space="preserve"> a </w:t>
      </w:r>
      <w:r w:rsidRPr="00A30E69">
        <w:t>vnímání světa</w:t>
      </w:r>
      <w:r w:rsidR="00E55BB1" w:rsidRPr="00A30E69">
        <w:t xml:space="preserve"> a </w:t>
      </w:r>
      <w:r w:rsidR="00577685" w:rsidRPr="00A30E69">
        <w:t>z </w:t>
      </w:r>
      <w:r w:rsidR="000D336C" w:rsidRPr="00A30E69">
        <w:t xml:space="preserve">toho vyplývající problémy </w:t>
      </w:r>
    </w:p>
    <w:p w:rsidR="002D2080" w:rsidRPr="00A30E69" w:rsidRDefault="002D2080" w:rsidP="00A874C4">
      <w:r w:rsidRPr="00A30E69">
        <w:t xml:space="preserve">b) oblast P+H </w:t>
      </w:r>
    </w:p>
    <w:p w:rsidR="002D2080" w:rsidRPr="00A30E69" w:rsidRDefault="002D2080" w:rsidP="00833FB7">
      <w:pPr>
        <w:pStyle w:val="Odstavecseseznamem"/>
        <w:numPr>
          <w:ilvl w:val="0"/>
          <w:numId w:val="40"/>
        </w:numPr>
        <w:spacing w:before="0" w:after="0"/>
      </w:pPr>
      <w:r w:rsidRPr="00A30E69">
        <w:t>je příležitost</w:t>
      </w:r>
      <w:r w:rsidR="00577685" w:rsidRPr="00A30E69">
        <w:t xml:space="preserve"> k </w:t>
      </w:r>
      <w:r w:rsidR="000D336C" w:rsidRPr="00A30E69">
        <w:t xml:space="preserve">obohacení ne ke konfliktu </w:t>
      </w:r>
    </w:p>
    <w:p w:rsidR="002D2080" w:rsidRPr="00A30E69" w:rsidRDefault="002D2080" w:rsidP="00833FB7">
      <w:pPr>
        <w:pStyle w:val="Odstavecseseznamem"/>
        <w:numPr>
          <w:ilvl w:val="0"/>
          <w:numId w:val="40"/>
        </w:numPr>
        <w:spacing w:before="0" w:after="0"/>
      </w:pPr>
      <w:r w:rsidRPr="00A30E69">
        <w:t>budoucnost lidstva</w:t>
      </w:r>
      <w:r w:rsidR="00E55BB1" w:rsidRPr="00A30E69">
        <w:t xml:space="preserve"> a </w:t>
      </w:r>
      <w:proofErr w:type="spellStart"/>
      <w:r w:rsidRPr="00A30E69">
        <w:t>multikulturalita</w:t>
      </w:r>
      <w:proofErr w:type="spellEnd"/>
      <w:r w:rsidRPr="00A30E69">
        <w:t xml:space="preserve"> </w:t>
      </w:r>
    </w:p>
    <w:p w:rsidR="00F310F1" w:rsidRPr="00A30E69" w:rsidRDefault="002D2080" w:rsidP="00246547">
      <w:r w:rsidRPr="00A30E69">
        <w:t xml:space="preserve">Formy: </w:t>
      </w:r>
      <w:r w:rsidR="00A874C4" w:rsidRPr="00A30E69">
        <w:tab/>
      </w:r>
      <w:r w:rsidRPr="00A30E69">
        <w:rPr>
          <w:b/>
        </w:rPr>
        <w:t>S, J</w:t>
      </w:r>
      <w:r w:rsidRPr="00A30E69">
        <w:t xml:space="preserve"> (vycházky, exkurze</w:t>
      </w:r>
      <w:r w:rsidR="00E55BB1" w:rsidRPr="00A30E69">
        <w:t xml:space="preserve"> do </w:t>
      </w:r>
      <w:r w:rsidRPr="00A30E69">
        <w:t>muzeí, výlety,</w:t>
      </w:r>
      <w:r w:rsidR="00FD1EF2" w:rsidRPr="00A30E69">
        <w:t xml:space="preserve"> zahraniční turistika, besedy) </w:t>
      </w:r>
    </w:p>
    <w:p w:rsidR="00E738DB" w:rsidRPr="00A30E69" w:rsidRDefault="00E738DB" w:rsidP="00E72F24"/>
    <w:p w:rsidR="002D2080" w:rsidRPr="00A30E69" w:rsidRDefault="00A30E69" w:rsidP="009139B9">
      <w:pPr>
        <w:pStyle w:val="Nadpis6"/>
        <w:rPr>
          <w:u w:val="none"/>
        </w:rPr>
      </w:pPr>
      <w:bookmarkStart w:id="337" w:name="_Toc62907131"/>
      <w:r>
        <w:rPr>
          <w:u w:val="none"/>
        </w:rPr>
        <w:t xml:space="preserve">UMĚNÍ A KULTURA </w:t>
      </w:r>
      <w:r w:rsidR="00E738DB" w:rsidRPr="00A30E69">
        <w:rPr>
          <w:u w:val="none"/>
        </w:rPr>
        <w:t>(</w:t>
      </w:r>
      <w:proofErr w:type="spellStart"/>
      <w:r w:rsidR="00E738DB" w:rsidRPr="00A30E69">
        <w:rPr>
          <w:u w:val="none"/>
        </w:rPr>
        <w:t>Hv</w:t>
      </w:r>
      <w:proofErr w:type="spellEnd"/>
      <w:r w:rsidR="00E738DB" w:rsidRPr="00A30E69">
        <w:rPr>
          <w:u w:val="none"/>
        </w:rPr>
        <w:t xml:space="preserve">, </w:t>
      </w:r>
      <w:proofErr w:type="spellStart"/>
      <w:r w:rsidR="00E738DB" w:rsidRPr="00A30E69">
        <w:rPr>
          <w:u w:val="none"/>
        </w:rPr>
        <w:t>Vv</w:t>
      </w:r>
      <w:proofErr w:type="spellEnd"/>
      <w:r w:rsidR="00E738DB" w:rsidRPr="00A30E69">
        <w:rPr>
          <w:u w:val="none"/>
        </w:rPr>
        <w:t>)</w:t>
      </w:r>
      <w:bookmarkEnd w:id="337"/>
    </w:p>
    <w:p w:rsidR="002D2080" w:rsidRPr="00A30E69" w:rsidRDefault="002D2080" w:rsidP="00246547">
      <w:r w:rsidRPr="00A30E69">
        <w:t xml:space="preserve">a) oblast VDN </w:t>
      </w:r>
    </w:p>
    <w:p w:rsidR="002D2080" w:rsidRPr="00A30E69" w:rsidRDefault="002D2080" w:rsidP="00833FB7">
      <w:pPr>
        <w:pStyle w:val="Odstavecseseznamem"/>
        <w:numPr>
          <w:ilvl w:val="0"/>
          <w:numId w:val="41"/>
        </w:numPr>
        <w:spacing w:before="0" w:after="0"/>
      </w:pPr>
      <w:r w:rsidRPr="00A30E69">
        <w:t>kultura jiných národů</w:t>
      </w:r>
      <w:r w:rsidR="00E55BB1" w:rsidRPr="00A30E69">
        <w:t xml:space="preserve"> a </w:t>
      </w:r>
      <w:r w:rsidRPr="00A30E69">
        <w:t xml:space="preserve">etnik </w:t>
      </w:r>
    </w:p>
    <w:p w:rsidR="000D336C" w:rsidRPr="00A30E69" w:rsidRDefault="002D2080" w:rsidP="00833FB7">
      <w:pPr>
        <w:pStyle w:val="Odstavecseseznamem"/>
        <w:numPr>
          <w:ilvl w:val="0"/>
          <w:numId w:val="41"/>
        </w:numPr>
        <w:spacing w:before="0" w:after="0"/>
      </w:pPr>
      <w:r w:rsidRPr="00A30E69">
        <w:t>nonverbální vyjádření rasově motivované</w:t>
      </w:r>
      <w:r w:rsidR="00E55BB1" w:rsidRPr="00A30E69">
        <w:t xml:space="preserve"> a </w:t>
      </w:r>
      <w:r w:rsidRPr="00A30E69">
        <w:t xml:space="preserve">jeho možné dopady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41"/>
        </w:numPr>
        <w:spacing w:before="0" w:after="0"/>
      </w:pPr>
      <w:r w:rsidRPr="00A30E69">
        <w:t>akceptovat odlišnost uměleckých projevů kultur</w:t>
      </w:r>
      <w:r w:rsidR="00E55BB1" w:rsidRPr="00A30E69">
        <w:t xml:space="preserve"> a </w:t>
      </w:r>
      <w:r w:rsidRPr="00A30E69">
        <w:t xml:space="preserve">etnik </w:t>
      </w:r>
    </w:p>
    <w:p w:rsidR="002D2080" w:rsidRPr="00A30E69" w:rsidRDefault="002D2080" w:rsidP="00833FB7">
      <w:pPr>
        <w:pStyle w:val="Odstavecseseznamem"/>
        <w:numPr>
          <w:ilvl w:val="0"/>
          <w:numId w:val="41"/>
        </w:numPr>
        <w:spacing w:before="0" w:after="0"/>
      </w:pPr>
      <w:r w:rsidRPr="00A30E69">
        <w:t xml:space="preserve">připravenost nést odpovědnost za své jednání </w:t>
      </w:r>
    </w:p>
    <w:p w:rsidR="002D2080" w:rsidRPr="00A30E69" w:rsidRDefault="002D2080" w:rsidP="00246547">
      <w:r w:rsidRPr="00A30E69">
        <w:lastRenderedPageBreak/>
        <w:t>Formy:</w:t>
      </w:r>
      <w:r w:rsidR="00A874C4" w:rsidRPr="00A30E69">
        <w:tab/>
      </w:r>
      <w:r w:rsidR="00E55BB1" w:rsidRPr="00A30E69">
        <w:rPr>
          <w:b/>
        </w:rPr>
        <w:t>s </w:t>
      </w:r>
    </w:p>
    <w:p w:rsidR="00E738DB" w:rsidRPr="00A30E69" w:rsidRDefault="00E738DB" w:rsidP="00246547"/>
    <w:p w:rsidR="00DC560A" w:rsidRPr="00A30E69" w:rsidRDefault="00DC560A" w:rsidP="00DC560A">
      <w:pPr>
        <w:pStyle w:val="Nadpis6"/>
        <w:rPr>
          <w:u w:val="none"/>
        </w:rPr>
      </w:pPr>
      <w:r w:rsidRPr="00A30E69">
        <w:rPr>
          <w:u w:val="none"/>
        </w:rPr>
        <w:t>INFORMAČNÍ A KOMUNIKAČNÍ TECHNOLOGIE (Informatika)</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42"/>
        </w:numPr>
        <w:spacing w:before="0" w:after="0"/>
      </w:pPr>
      <w:r w:rsidRPr="00A30E69">
        <w:t>dovednost orientovat se</w:t>
      </w:r>
      <w:r w:rsidR="00577685" w:rsidRPr="00A30E69">
        <w:t xml:space="preserve"> v </w:t>
      </w:r>
      <w:r w:rsidRPr="00A30E69">
        <w:t>pluralitní společnosti</w:t>
      </w:r>
    </w:p>
    <w:p w:rsidR="002D2080" w:rsidRPr="00A30E69" w:rsidRDefault="002D2080" w:rsidP="00833FB7">
      <w:pPr>
        <w:pStyle w:val="Odstavecseseznamem"/>
        <w:numPr>
          <w:ilvl w:val="0"/>
          <w:numId w:val="42"/>
        </w:numPr>
        <w:spacing w:before="0" w:after="0"/>
      </w:pPr>
      <w:r w:rsidRPr="00A30E69">
        <w:t xml:space="preserve">otázka lidských práv-základní dokumenty </w:t>
      </w:r>
    </w:p>
    <w:p w:rsidR="002D2080" w:rsidRPr="00A30E69" w:rsidRDefault="002D2080" w:rsidP="00246547">
      <w:r w:rsidRPr="00A30E69">
        <w:t xml:space="preserve">b) oblast P+H </w:t>
      </w:r>
    </w:p>
    <w:p w:rsidR="002D2080" w:rsidRPr="00A30E69" w:rsidRDefault="002D2080" w:rsidP="00441D24">
      <w:pPr>
        <w:pStyle w:val="Bezmezer"/>
        <w:numPr>
          <w:ilvl w:val="0"/>
          <w:numId w:val="114"/>
        </w:numPr>
        <w:ind w:left="1418"/>
      </w:pPr>
      <w:r w:rsidRPr="00A30E69">
        <w:t>korekce jednání</w:t>
      </w:r>
      <w:r w:rsidR="00E55BB1" w:rsidRPr="00A30E69">
        <w:t xml:space="preserve"> a </w:t>
      </w:r>
      <w:r w:rsidRPr="00A30E69">
        <w:t>hodnotového systému</w:t>
      </w:r>
      <w:r w:rsidR="00E55BB1" w:rsidRPr="00A30E69">
        <w:t xml:space="preserve"> s </w:t>
      </w:r>
      <w:r w:rsidRPr="00A30E69">
        <w:t>ohledem</w:t>
      </w:r>
      <w:r w:rsidR="00E55BB1" w:rsidRPr="00A30E69">
        <w:t xml:space="preserve"> na </w:t>
      </w:r>
      <w:r w:rsidRPr="00A30E69">
        <w:t xml:space="preserve">zákonem stanovená práva </w:t>
      </w:r>
    </w:p>
    <w:p w:rsidR="00FD1EF2" w:rsidRPr="00A30E69" w:rsidRDefault="002D2080" w:rsidP="00246547">
      <w:pPr>
        <w:pStyle w:val="Bezmezer"/>
      </w:pPr>
      <w:r w:rsidRPr="00A30E69">
        <w:t>Formy:</w:t>
      </w:r>
      <w:r w:rsidR="00A874C4" w:rsidRPr="00A30E69">
        <w:tab/>
      </w:r>
      <w:r w:rsidR="00E55BB1" w:rsidRPr="00A30E69">
        <w:rPr>
          <w:b/>
        </w:rPr>
        <w:t>s </w:t>
      </w:r>
    </w:p>
    <w:p w:rsidR="00F7097C" w:rsidRPr="00A30E69" w:rsidRDefault="00F7097C" w:rsidP="00246547">
      <w:pPr>
        <w:pStyle w:val="Bezmezer"/>
      </w:pPr>
    </w:p>
    <w:p w:rsidR="00FF3577" w:rsidRPr="00A30E69" w:rsidRDefault="00FF3577" w:rsidP="00246547">
      <w:pPr>
        <w:pStyle w:val="Bezmezer"/>
      </w:pPr>
    </w:p>
    <w:p w:rsidR="002D2080" w:rsidRPr="00A30E69" w:rsidRDefault="002D2080" w:rsidP="00625A9E">
      <w:pPr>
        <w:pStyle w:val="Nadpis3"/>
        <w:rPr>
          <w:sz w:val="32"/>
          <w:u w:val="none"/>
        </w:rPr>
      </w:pPr>
      <w:bookmarkStart w:id="338" w:name="_Toc62907133"/>
      <w:bookmarkStart w:id="339" w:name="_Toc62914030"/>
      <w:bookmarkStart w:id="340" w:name="_Toc62915005"/>
      <w:bookmarkStart w:id="341" w:name="_Toc63255494"/>
      <w:r w:rsidRPr="00A30E69">
        <w:rPr>
          <w:sz w:val="32"/>
          <w:u w:val="none"/>
        </w:rPr>
        <w:t>Environmentální výchova I. stupeň</w:t>
      </w:r>
      <w:bookmarkEnd w:id="338"/>
      <w:bookmarkEnd w:id="339"/>
      <w:bookmarkEnd w:id="340"/>
      <w:bookmarkEnd w:id="341"/>
    </w:p>
    <w:p w:rsidR="00CC4199" w:rsidRPr="00A30E69" w:rsidRDefault="00CC4199" w:rsidP="00CC4199">
      <w:pPr>
        <w:pStyle w:val="Odstavecseseznamem"/>
        <w:numPr>
          <w:ilvl w:val="0"/>
          <w:numId w:val="0"/>
        </w:numPr>
        <w:ind w:left="240"/>
      </w:pPr>
    </w:p>
    <w:p w:rsidR="00CC4199" w:rsidRPr="00A30E69" w:rsidRDefault="00CC4199" w:rsidP="009139B9">
      <w:pPr>
        <w:pStyle w:val="Nadpis6"/>
        <w:rPr>
          <w:u w:val="none"/>
        </w:rPr>
      </w:pPr>
      <w:bookmarkStart w:id="342" w:name="_Toc62907134"/>
      <w:r w:rsidRPr="00A30E69">
        <w:rPr>
          <w:u w:val="none"/>
        </w:rPr>
        <w:t>ČLOVĚK A JEHO SVĚT (Prvouka 1. - 3. r., Vlastivěda, Přírodověda 4. -5. r.)</w:t>
      </w:r>
      <w:bookmarkEnd w:id="342"/>
    </w:p>
    <w:p w:rsidR="002D2080" w:rsidRPr="00A30E69" w:rsidRDefault="002D2080" w:rsidP="00246547">
      <w:r w:rsidRPr="00A30E69">
        <w:t xml:space="preserve">a) oblast VDN </w:t>
      </w:r>
    </w:p>
    <w:p w:rsidR="002D2080" w:rsidRPr="00A30E69" w:rsidRDefault="002D2080" w:rsidP="00833FB7">
      <w:pPr>
        <w:pStyle w:val="Odstavecseseznamem"/>
        <w:numPr>
          <w:ilvl w:val="0"/>
          <w:numId w:val="43"/>
        </w:numPr>
        <w:spacing w:before="0" w:after="0"/>
      </w:pPr>
      <w:r w:rsidRPr="00A30E69">
        <w:t>učí se chápat souvislosti</w:t>
      </w:r>
      <w:r w:rsidR="00577685" w:rsidRPr="00A30E69">
        <w:t xml:space="preserve"> v </w:t>
      </w:r>
      <w:r w:rsidRPr="00A30E69">
        <w:t>biosféře, vztahům člověka</w:t>
      </w:r>
      <w:r w:rsidR="00E55BB1" w:rsidRPr="00A30E69">
        <w:t xml:space="preserve"> a </w:t>
      </w:r>
      <w:r w:rsidRPr="00A30E69">
        <w:t>prostředí</w:t>
      </w:r>
      <w:r w:rsidR="00E55BB1" w:rsidRPr="00A30E69">
        <w:t xml:space="preserve"> i </w:t>
      </w:r>
      <w:r w:rsidRPr="00A30E69">
        <w:t>důsledkům lidské činnosti</w:t>
      </w:r>
      <w:r w:rsidR="00E55BB1" w:rsidRPr="00A30E69">
        <w:t xml:space="preserve"> na </w:t>
      </w:r>
      <w:r w:rsidRPr="00A30E69">
        <w:t xml:space="preserve">prostředí </w:t>
      </w:r>
    </w:p>
    <w:p w:rsidR="002D2080" w:rsidRPr="00A30E69" w:rsidRDefault="002D2080" w:rsidP="00833FB7">
      <w:pPr>
        <w:pStyle w:val="Odstavecseseznamem"/>
        <w:numPr>
          <w:ilvl w:val="0"/>
          <w:numId w:val="43"/>
        </w:numPr>
        <w:spacing w:before="0" w:after="0"/>
      </w:pPr>
      <w:r w:rsidRPr="00A30E69">
        <w:t>uvědomuje si podmínky života</w:t>
      </w:r>
      <w:r w:rsidR="00E55BB1" w:rsidRPr="00A30E69">
        <w:t xml:space="preserve"> a </w:t>
      </w:r>
      <w:r w:rsidRPr="00A30E69">
        <w:t xml:space="preserve">jejich ohrožování </w:t>
      </w:r>
    </w:p>
    <w:p w:rsidR="002D2080" w:rsidRPr="00A30E69" w:rsidRDefault="002D2080" w:rsidP="00833FB7">
      <w:pPr>
        <w:pStyle w:val="Odstavecseseznamem"/>
        <w:numPr>
          <w:ilvl w:val="0"/>
          <w:numId w:val="43"/>
        </w:numPr>
        <w:spacing w:before="0" w:after="0"/>
      </w:pPr>
      <w:r w:rsidRPr="00A30E69">
        <w:t>chápe souvislosti mezi vývoje lidské populace</w:t>
      </w:r>
      <w:r w:rsidR="00E55BB1" w:rsidRPr="00A30E69">
        <w:t xml:space="preserve"> a </w:t>
      </w:r>
      <w:r w:rsidRPr="00A30E69">
        <w:t>vztahy</w:t>
      </w:r>
      <w:r w:rsidR="00577685" w:rsidRPr="00A30E69">
        <w:t xml:space="preserve"> k </w:t>
      </w:r>
      <w:r w:rsidRPr="00A30E69">
        <w:t>prostředí</w:t>
      </w:r>
      <w:r w:rsidR="00577685" w:rsidRPr="00A30E69">
        <w:t xml:space="preserve"> v </w:t>
      </w:r>
      <w:r w:rsidRPr="00A30E69">
        <w:t>celosvětovém měřítku, chápe souvislost mezi lokálními</w:t>
      </w:r>
      <w:r w:rsidR="00E55BB1" w:rsidRPr="00A30E69">
        <w:t xml:space="preserve"> a </w:t>
      </w:r>
      <w:r w:rsidRPr="00A30E69">
        <w:t>globálními problémy</w:t>
      </w:r>
      <w:r w:rsidR="00E55BB1" w:rsidRPr="00A30E69">
        <w:t xml:space="preserve"> i </w:t>
      </w:r>
      <w:r w:rsidRPr="00A30E69">
        <w:t xml:space="preserve">vlastní odpovědnost </w:t>
      </w:r>
    </w:p>
    <w:p w:rsidR="002D2080" w:rsidRPr="00A30E69" w:rsidRDefault="002D2080" w:rsidP="00833FB7">
      <w:pPr>
        <w:pStyle w:val="Odstavecseseznamem"/>
        <w:numPr>
          <w:ilvl w:val="0"/>
          <w:numId w:val="43"/>
        </w:numPr>
        <w:spacing w:before="0" w:after="0"/>
      </w:pPr>
      <w:r w:rsidRPr="00A30E69">
        <w:t>komunikuje</w:t>
      </w:r>
      <w:r w:rsidR="00E55BB1" w:rsidRPr="00A30E69">
        <w:t xml:space="preserve"> o </w:t>
      </w:r>
      <w:r w:rsidRPr="00A30E69">
        <w:t>problémech životního prostředí, racionálně obhájí</w:t>
      </w:r>
      <w:r w:rsidR="00E55BB1" w:rsidRPr="00A30E69">
        <w:t xml:space="preserve"> a </w:t>
      </w:r>
      <w:r w:rsidRPr="00A30E69">
        <w:t>zdůvodní své názory</w:t>
      </w:r>
      <w:r w:rsidR="00E55BB1" w:rsidRPr="00A30E69">
        <w:t xml:space="preserve"> i </w:t>
      </w:r>
      <w:r w:rsidRPr="00A30E69">
        <w:t xml:space="preserve">stanoviska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44"/>
        </w:numPr>
        <w:spacing w:before="0" w:after="0"/>
      </w:pPr>
      <w:r w:rsidRPr="00A30E69">
        <w:t xml:space="preserve">vnímá život jako nejvyšší hodnotu </w:t>
      </w:r>
    </w:p>
    <w:p w:rsidR="002D2080" w:rsidRPr="00A30E69" w:rsidRDefault="002D2080" w:rsidP="00833FB7">
      <w:pPr>
        <w:pStyle w:val="Odstavecseseznamem"/>
        <w:numPr>
          <w:ilvl w:val="0"/>
          <w:numId w:val="44"/>
        </w:numPr>
        <w:spacing w:before="0" w:after="0"/>
      </w:pPr>
      <w:r w:rsidRPr="00A30E69">
        <w:t>vede</w:t>
      </w:r>
      <w:r w:rsidR="00577685" w:rsidRPr="00A30E69">
        <w:t xml:space="preserve"> k </w:t>
      </w:r>
      <w:r w:rsidRPr="00A30E69">
        <w:t>odpovědnosti ve vztahu</w:t>
      </w:r>
      <w:r w:rsidR="00577685" w:rsidRPr="00A30E69">
        <w:t xml:space="preserve"> k </w:t>
      </w:r>
      <w:r w:rsidRPr="00A30E69">
        <w:t xml:space="preserve">ochraně přírody </w:t>
      </w:r>
    </w:p>
    <w:p w:rsidR="002D2080" w:rsidRPr="00A30E69" w:rsidRDefault="000D336C" w:rsidP="00246547">
      <w:r w:rsidRPr="00A30E69">
        <w:t xml:space="preserve">Formy: </w:t>
      </w:r>
      <w:r w:rsidR="00CC4199" w:rsidRPr="00A30E69">
        <w:tab/>
      </w:r>
      <w:r w:rsidRPr="00A30E69">
        <w:rPr>
          <w:b/>
        </w:rPr>
        <w:t>S,</w:t>
      </w:r>
      <w:r w:rsidR="002D2080" w:rsidRPr="00A30E69">
        <w:rPr>
          <w:b/>
        </w:rPr>
        <w:t xml:space="preserve"> J</w:t>
      </w:r>
      <w:r w:rsidR="002D2080" w:rsidRPr="00A30E69">
        <w:t xml:space="preserve"> – exkurze, brigády, vycházky </w:t>
      </w:r>
      <w:r w:rsidR="002D2080" w:rsidRPr="00A30E69">
        <w:rPr>
          <w:b/>
        </w:rPr>
        <w:t>P</w:t>
      </w:r>
    </w:p>
    <w:p w:rsidR="000D336C" w:rsidRPr="00A30E69" w:rsidRDefault="000D336C" w:rsidP="00246547"/>
    <w:p w:rsidR="00CC4199" w:rsidRPr="00A30E69" w:rsidRDefault="00CC4199" w:rsidP="009139B9">
      <w:pPr>
        <w:pStyle w:val="Nadpis6"/>
        <w:rPr>
          <w:u w:val="none"/>
        </w:rPr>
      </w:pPr>
      <w:bookmarkStart w:id="343" w:name="_Toc62907135"/>
      <w:r w:rsidRPr="00A30E69">
        <w:rPr>
          <w:u w:val="none"/>
        </w:rPr>
        <w:t>UMĚNÍ A KULTURA (Hudební a výtvarná výchova 1. - 5. r.)</w:t>
      </w:r>
      <w:bookmarkEnd w:id="343"/>
    </w:p>
    <w:p w:rsidR="002D2080" w:rsidRPr="00A30E69" w:rsidRDefault="002D2080" w:rsidP="00246547">
      <w:r w:rsidRPr="00A30E69">
        <w:t xml:space="preserve">a) oblast VDN </w:t>
      </w:r>
    </w:p>
    <w:p w:rsidR="002D2080" w:rsidRPr="00A30E69" w:rsidRDefault="002D2080" w:rsidP="00833FB7">
      <w:pPr>
        <w:pStyle w:val="Odstavecseseznamem"/>
        <w:numPr>
          <w:ilvl w:val="0"/>
          <w:numId w:val="45"/>
        </w:numPr>
        <w:spacing w:before="0" w:after="0"/>
        <w:ind w:left="1418"/>
      </w:pPr>
      <w:r w:rsidRPr="00A30E69">
        <w:t>získává dovednosti, znalosti</w:t>
      </w:r>
      <w:r w:rsidR="00E55BB1" w:rsidRPr="00A30E69">
        <w:t xml:space="preserve"> i </w:t>
      </w:r>
      <w:r w:rsidRPr="00A30E69">
        <w:t>návyky nezbytné</w:t>
      </w:r>
      <w:r w:rsidR="00E55BB1" w:rsidRPr="00A30E69">
        <w:t xml:space="preserve"> pro </w:t>
      </w:r>
      <w:r w:rsidRPr="00A30E69">
        <w:t xml:space="preserve">žádoucí jednání občana vůči prostředí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45"/>
        </w:numPr>
        <w:spacing w:before="0" w:after="0"/>
        <w:ind w:left="1418"/>
      </w:pPr>
      <w:r w:rsidRPr="00A30E69">
        <w:t>podněcuje aktivitu, toleranci, tvořivost, vstřícnost</w:t>
      </w:r>
      <w:r w:rsidR="00E55BB1" w:rsidRPr="00A30E69">
        <w:t xml:space="preserve"> a </w:t>
      </w:r>
      <w:r w:rsidRPr="00A30E69">
        <w:t>ohleduplnost ve vztahu</w:t>
      </w:r>
      <w:r w:rsidR="00577685" w:rsidRPr="00A30E69">
        <w:t xml:space="preserve"> k </w:t>
      </w:r>
      <w:r w:rsidRPr="00A30E69">
        <w:t xml:space="preserve">prostředí </w:t>
      </w:r>
    </w:p>
    <w:p w:rsidR="002D2080" w:rsidRPr="00A30E69" w:rsidRDefault="002D2080" w:rsidP="00833FB7">
      <w:pPr>
        <w:pStyle w:val="Odstavecseseznamem"/>
        <w:numPr>
          <w:ilvl w:val="0"/>
          <w:numId w:val="45"/>
        </w:numPr>
        <w:spacing w:before="0" w:after="0"/>
        <w:ind w:left="1418"/>
      </w:pPr>
      <w:r w:rsidRPr="00A30E69">
        <w:t>vede</w:t>
      </w:r>
      <w:r w:rsidR="00577685" w:rsidRPr="00A30E69">
        <w:t xml:space="preserve"> k </w:t>
      </w:r>
      <w:r w:rsidRPr="00A30E69">
        <w:t>vnímavému</w:t>
      </w:r>
      <w:r w:rsidR="00E55BB1" w:rsidRPr="00A30E69">
        <w:t xml:space="preserve"> a </w:t>
      </w:r>
      <w:r w:rsidRPr="00A30E69">
        <w:t>citlivému přístupu</w:t>
      </w:r>
      <w:r w:rsidR="00577685" w:rsidRPr="00A30E69">
        <w:t xml:space="preserve"> k </w:t>
      </w:r>
      <w:r w:rsidRPr="00A30E69">
        <w:t>přírodnímu</w:t>
      </w:r>
      <w:r w:rsidR="00E55BB1" w:rsidRPr="00A30E69">
        <w:t xml:space="preserve"> a </w:t>
      </w:r>
      <w:r w:rsidRPr="00A30E69">
        <w:t xml:space="preserve">kulturnímu dědictví </w:t>
      </w:r>
    </w:p>
    <w:p w:rsidR="000D336C" w:rsidRDefault="000D336C" w:rsidP="00246547">
      <w:r w:rsidRPr="00A30E69">
        <w:t xml:space="preserve">Formy: </w:t>
      </w:r>
      <w:r w:rsidR="00CC4199" w:rsidRPr="00A30E69">
        <w:tab/>
      </w:r>
      <w:r w:rsidRPr="00A30E69">
        <w:rPr>
          <w:b/>
        </w:rPr>
        <w:t xml:space="preserve">S, </w:t>
      </w:r>
      <w:r w:rsidR="002D2080" w:rsidRPr="00A30E69">
        <w:rPr>
          <w:b/>
        </w:rPr>
        <w:t>J</w:t>
      </w:r>
      <w:r w:rsidR="00CE2AD9">
        <w:rPr>
          <w:b/>
        </w:rPr>
        <w:t xml:space="preserve"> </w:t>
      </w:r>
      <w:r w:rsidR="002D2080" w:rsidRPr="00A30E69">
        <w:t>- výstavy, soutěže</w:t>
      </w:r>
    </w:p>
    <w:p w:rsidR="00A30E69" w:rsidRPr="00A30E69" w:rsidRDefault="00A30E69" w:rsidP="00246547"/>
    <w:p w:rsidR="002D2080" w:rsidRPr="00A30E69" w:rsidRDefault="002D2080" w:rsidP="00246547"/>
    <w:p w:rsidR="00CC4199" w:rsidRPr="00A30E69" w:rsidRDefault="00CC4199" w:rsidP="009139B9">
      <w:pPr>
        <w:pStyle w:val="Nadpis6"/>
        <w:rPr>
          <w:u w:val="none"/>
        </w:rPr>
      </w:pPr>
      <w:bookmarkStart w:id="344" w:name="_Toc62907136"/>
      <w:r w:rsidRPr="00A30E69">
        <w:rPr>
          <w:u w:val="none"/>
        </w:rPr>
        <w:lastRenderedPageBreak/>
        <w:t>ČLOVĚK A ZDRAVÍ (Tělesná výchova 1. - 5. r.)</w:t>
      </w:r>
      <w:bookmarkEnd w:id="344"/>
    </w:p>
    <w:p w:rsidR="002D2080" w:rsidRPr="00A30E69" w:rsidRDefault="002D2080" w:rsidP="00246547">
      <w:r w:rsidRPr="00A30E69">
        <w:t xml:space="preserve">a) oblast VDN </w:t>
      </w:r>
    </w:p>
    <w:p w:rsidR="002D2080" w:rsidRPr="00A30E69" w:rsidRDefault="002D2080" w:rsidP="00441D24">
      <w:pPr>
        <w:pStyle w:val="Odstavecseseznamem"/>
        <w:numPr>
          <w:ilvl w:val="0"/>
          <w:numId w:val="110"/>
        </w:numPr>
        <w:ind w:left="1418"/>
      </w:pPr>
      <w:r w:rsidRPr="00A30E69">
        <w:t>ukazuje modelové příklady jednání</w:t>
      </w:r>
      <w:r w:rsidR="00577685" w:rsidRPr="00A30E69">
        <w:t xml:space="preserve"> z </w:t>
      </w:r>
      <w:r w:rsidRPr="00A30E69">
        <w:t>hledisek životního prostředí</w:t>
      </w:r>
      <w:r w:rsidR="00E55BB1" w:rsidRPr="00A30E69">
        <w:t xml:space="preserve"> a </w:t>
      </w:r>
      <w:r w:rsidRPr="00A30E69">
        <w:t>udržitelného rozvoje žádoucích</w:t>
      </w:r>
      <w:r w:rsidR="00E55BB1" w:rsidRPr="00A30E69">
        <w:t xml:space="preserve"> i </w:t>
      </w:r>
      <w:r w:rsidRPr="00A30E69">
        <w:t xml:space="preserve">nežádoucích </w:t>
      </w:r>
    </w:p>
    <w:p w:rsidR="002D2080" w:rsidRPr="00A30E69" w:rsidRDefault="002D2080" w:rsidP="00246547">
      <w:r w:rsidRPr="00A30E69">
        <w:t xml:space="preserve">b) oblast P+H </w:t>
      </w:r>
    </w:p>
    <w:p w:rsidR="00CC4199" w:rsidRPr="00A30E69" w:rsidRDefault="002D2080" w:rsidP="00441D24">
      <w:pPr>
        <w:pStyle w:val="Odstavecseseznamem"/>
        <w:numPr>
          <w:ilvl w:val="0"/>
          <w:numId w:val="110"/>
        </w:numPr>
        <w:ind w:left="1418"/>
      </w:pPr>
      <w:r w:rsidRPr="00A30E69">
        <w:t>vede</w:t>
      </w:r>
      <w:r w:rsidR="00577685" w:rsidRPr="00A30E69">
        <w:t xml:space="preserve"> k </w:t>
      </w:r>
      <w:r w:rsidRPr="00A30E69">
        <w:t>utváření zdravého životního stylu</w:t>
      </w:r>
      <w:r w:rsidR="00E55BB1" w:rsidRPr="00A30E69">
        <w:t xml:space="preserve"> a </w:t>
      </w:r>
      <w:r w:rsidRPr="00A30E69">
        <w:t xml:space="preserve">vnímání estetických hodnot prostředí </w:t>
      </w:r>
    </w:p>
    <w:p w:rsidR="002D2080" w:rsidRPr="00A30E69" w:rsidRDefault="009B769A" w:rsidP="00CC4199">
      <w:pPr>
        <w:pStyle w:val="Odstavecseseznamem"/>
        <w:numPr>
          <w:ilvl w:val="0"/>
          <w:numId w:val="0"/>
        </w:numPr>
        <w:ind w:left="370" w:firstLine="338"/>
      </w:pPr>
      <w:r w:rsidRPr="00A30E69">
        <w:t xml:space="preserve">Formy: </w:t>
      </w:r>
      <w:r w:rsidR="00CC4199" w:rsidRPr="00A30E69">
        <w:tab/>
      </w:r>
      <w:r w:rsidRPr="00A30E69">
        <w:rPr>
          <w:b/>
        </w:rPr>
        <w:t xml:space="preserve">S, P </w:t>
      </w:r>
      <w:r w:rsidRPr="00A30E69">
        <w:t xml:space="preserve">– soutěže </w:t>
      </w:r>
    </w:p>
    <w:p w:rsidR="000D336C" w:rsidRPr="00A30E69" w:rsidRDefault="000D336C" w:rsidP="00246547"/>
    <w:p w:rsidR="00CC4199" w:rsidRPr="00A30E69" w:rsidRDefault="00CC4199" w:rsidP="009139B9">
      <w:pPr>
        <w:pStyle w:val="Nadpis6"/>
        <w:rPr>
          <w:u w:val="none"/>
        </w:rPr>
      </w:pPr>
      <w:bookmarkStart w:id="345" w:name="_Toc62907137"/>
      <w:r w:rsidRPr="00A30E69">
        <w:rPr>
          <w:u w:val="none"/>
        </w:rPr>
        <w:t>ČLOVĚK A SVĚT PRÁCE (Pracovní vyučování 1. -5. r.)</w:t>
      </w:r>
      <w:bookmarkEnd w:id="345"/>
    </w:p>
    <w:p w:rsidR="002D2080" w:rsidRPr="00A30E69" w:rsidRDefault="002D2080" w:rsidP="00246547">
      <w:r w:rsidRPr="00A30E69">
        <w:t xml:space="preserve">a) oblast VDN </w:t>
      </w:r>
    </w:p>
    <w:p w:rsidR="002D2080" w:rsidRPr="00A30E69" w:rsidRDefault="002D2080" w:rsidP="00833FB7">
      <w:pPr>
        <w:pStyle w:val="Odstavecseseznamem"/>
        <w:numPr>
          <w:ilvl w:val="0"/>
          <w:numId w:val="46"/>
        </w:numPr>
        <w:spacing w:before="0" w:after="0"/>
      </w:pPr>
      <w:r w:rsidRPr="00A30E69">
        <w:t>napomáhá rozvíjení spolupráci</w:t>
      </w:r>
      <w:r w:rsidR="00577685" w:rsidRPr="00A30E69">
        <w:t xml:space="preserve"> v </w:t>
      </w:r>
      <w:r w:rsidRPr="00A30E69">
        <w:t>péči</w:t>
      </w:r>
      <w:r w:rsidR="00E55BB1" w:rsidRPr="00A30E69">
        <w:t xml:space="preserve"> o </w:t>
      </w:r>
      <w:r w:rsidRPr="00A30E69">
        <w:t>životní prostředí</w:t>
      </w:r>
      <w:r w:rsidR="00E55BB1" w:rsidRPr="00A30E69">
        <w:t xml:space="preserve"> na  </w:t>
      </w:r>
      <w:r w:rsidRPr="00A30E69">
        <w:t xml:space="preserve">všech úrovních </w:t>
      </w:r>
    </w:p>
    <w:p w:rsidR="002D2080" w:rsidRPr="00A30E69" w:rsidRDefault="002D2080" w:rsidP="00833FB7">
      <w:pPr>
        <w:pStyle w:val="Odstavecseseznamem"/>
        <w:numPr>
          <w:ilvl w:val="0"/>
          <w:numId w:val="46"/>
        </w:numPr>
        <w:spacing w:before="0" w:after="0"/>
      </w:pPr>
      <w:r w:rsidRPr="00A30E69">
        <w:t>seznamuje se</w:t>
      </w:r>
      <w:r w:rsidR="00E55BB1" w:rsidRPr="00A30E69">
        <w:t xml:space="preserve"> s </w:t>
      </w:r>
      <w:r w:rsidRPr="00A30E69">
        <w:t xml:space="preserve">principy udržitelnosti rozvoje společnosti </w:t>
      </w:r>
    </w:p>
    <w:p w:rsidR="002D2080" w:rsidRPr="00A30E69" w:rsidRDefault="002D2080" w:rsidP="00833FB7">
      <w:pPr>
        <w:pStyle w:val="Odstavecseseznamem"/>
        <w:numPr>
          <w:ilvl w:val="0"/>
          <w:numId w:val="46"/>
        </w:numPr>
        <w:spacing w:before="0" w:after="0"/>
      </w:pPr>
      <w:r w:rsidRPr="00A30E69">
        <w:t>zhodnotí objektivnost</w:t>
      </w:r>
      <w:r w:rsidR="00E55BB1" w:rsidRPr="00A30E69">
        <w:t xml:space="preserve"> a </w:t>
      </w:r>
      <w:r w:rsidRPr="00A30E69">
        <w:t>závažnosti informací</w:t>
      </w:r>
      <w:r w:rsidR="00E55BB1" w:rsidRPr="00A30E69">
        <w:t xml:space="preserve"> o </w:t>
      </w:r>
      <w:r w:rsidRPr="00A30E69">
        <w:t xml:space="preserve">ekologických problémech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46"/>
        </w:numPr>
        <w:spacing w:before="0" w:after="0"/>
      </w:pPr>
      <w:r w:rsidRPr="00A30E69">
        <w:t>vede</w:t>
      </w:r>
      <w:r w:rsidR="00577685" w:rsidRPr="00A30E69">
        <w:t xml:space="preserve"> k </w:t>
      </w:r>
      <w:r w:rsidRPr="00A30E69">
        <w:t>pochopení významu</w:t>
      </w:r>
      <w:r w:rsidR="00E55BB1" w:rsidRPr="00A30E69">
        <w:t xml:space="preserve"> a </w:t>
      </w:r>
      <w:r w:rsidRPr="00A30E69">
        <w:t xml:space="preserve">nezbytnosti udržitelného rozvoje jako pozitivní perspektivy dalšího společenského rozvoje </w:t>
      </w:r>
    </w:p>
    <w:p w:rsidR="002D2080" w:rsidRPr="00A30E69" w:rsidRDefault="002D2080" w:rsidP="00833FB7">
      <w:pPr>
        <w:pStyle w:val="Odstavecseseznamem"/>
        <w:numPr>
          <w:ilvl w:val="0"/>
          <w:numId w:val="46"/>
        </w:numPr>
        <w:spacing w:before="0" w:after="0"/>
      </w:pPr>
      <w:r w:rsidRPr="00A30E69">
        <w:t>vede</w:t>
      </w:r>
      <w:r w:rsidR="00577685" w:rsidRPr="00A30E69">
        <w:t xml:space="preserve"> k </w:t>
      </w:r>
      <w:r w:rsidRPr="00A30E69">
        <w:t>angažovanosti</w:t>
      </w:r>
      <w:r w:rsidR="00577685" w:rsidRPr="00A30E69">
        <w:t xml:space="preserve"> v </w:t>
      </w:r>
      <w:r w:rsidRPr="00A30E69">
        <w:t xml:space="preserve">řešení problémů ochrany životního prostředí </w:t>
      </w:r>
    </w:p>
    <w:p w:rsidR="002D2080" w:rsidRPr="00A30E69" w:rsidRDefault="000D336C" w:rsidP="00246547">
      <w:r w:rsidRPr="00A30E69">
        <w:t xml:space="preserve">Formy: </w:t>
      </w:r>
      <w:r w:rsidR="00CC4199" w:rsidRPr="00A30E69">
        <w:tab/>
      </w:r>
      <w:r w:rsidRPr="00A30E69">
        <w:rPr>
          <w:b/>
        </w:rPr>
        <w:t xml:space="preserve">S, J </w:t>
      </w:r>
      <w:r w:rsidRPr="00A30E69">
        <w:t xml:space="preserve">– brigády, </w:t>
      </w:r>
      <w:r w:rsidR="002D2080" w:rsidRPr="00A30E69">
        <w:rPr>
          <w:b/>
        </w:rPr>
        <w:t>B</w:t>
      </w:r>
    </w:p>
    <w:p w:rsidR="00FD1EF2" w:rsidRPr="00A30E69" w:rsidRDefault="00FD1EF2" w:rsidP="00246547"/>
    <w:p w:rsidR="00FF3577" w:rsidRPr="00A30E69" w:rsidRDefault="00FF3577" w:rsidP="00246547"/>
    <w:p w:rsidR="00CC4199" w:rsidRPr="00A30E69" w:rsidRDefault="00CC4199" w:rsidP="00E72F24">
      <w:pPr>
        <w:pStyle w:val="Nadpis3"/>
        <w:rPr>
          <w:sz w:val="32"/>
          <w:u w:val="none"/>
        </w:rPr>
      </w:pPr>
      <w:bookmarkStart w:id="346" w:name="_Toc62907138"/>
      <w:bookmarkStart w:id="347" w:name="_Toc62914031"/>
      <w:bookmarkStart w:id="348" w:name="_Toc62915006"/>
      <w:bookmarkStart w:id="349" w:name="_Toc63255495"/>
      <w:r w:rsidRPr="00A30E69">
        <w:rPr>
          <w:sz w:val="32"/>
          <w:u w:val="none"/>
        </w:rPr>
        <w:t>Environmentální výchova II. stupeň</w:t>
      </w:r>
      <w:bookmarkEnd w:id="346"/>
      <w:bookmarkEnd w:id="347"/>
      <w:bookmarkEnd w:id="348"/>
      <w:bookmarkEnd w:id="349"/>
    </w:p>
    <w:p w:rsidR="002D2080" w:rsidRPr="00A30E69" w:rsidRDefault="002D2080" w:rsidP="00246547"/>
    <w:p w:rsidR="002D2080" w:rsidRPr="00A30E69" w:rsidRDefault="00CC4199" w:rsidP="009139B9">
      <w:pPr>
        <w:pStyle w:val="Nadpis6"/>
        <w:rPr>
          <w:u w:val="none"/>
        </w:rPr>
      </w:pPr>
      <w:bookmarkStart w:id="350" w:name="_Toc62907139"/>
      <w:r w:rsidRPr="00A30E69">
        <w:rPr>
          <w:u w:val="none"/>
        </w:rPr>
        <w:t>ČLOVĚK A SPOLEČNOST (Ov)</w:t>
      </w:r>
      <w:bookmarkEnd w:id="350"/>
    </w:p>
    <w:p w:rsidR="002D2080" w:rsidRPr="00A30E69" w:rsidRDefault="002D2080" w:rsidP="00CE2AD9">
      <w:pPr>
        <w:pStyle w:val="Odstavecseseznamem"/>
        <w:numPr>
          <w:ilvl w:val="0"/>
          <w:numId w:val="500"/>
        </w:numPr>
      </w:pPr>
      <w:r w:rsidRPr="00A30E69">
        <w:t xml:space="preserve">oblast VDN </w:t>
      </w:r>
    </w:p>
    <w:p w:rsidR="002D2080" w:rsidRPr="00A30E69" w:rsidRDefault="002D2080" w:rsidP="00833FB7">
      <w:pPr>
        <w:pStyle w:val="Odstavecseseznamem"/>
        <w:numPr>
          <w:ilvl w:val="0"/>
          <w:numId w:val="47"/>
        </w:numPr>
        <w:spacing w:before="0" w:after="0"/>
      </w:pPr>
      <w:r w:rsidRPr="00A30E69">
        <w:t>vliv vývoje lidstva</w:t>
      </w:r>
      <w:r w:rsidR="00E55BB1" w:rsidRPr="00A30E69">
        <w:t xml:space="preserve"> na </w:t>
      </w:r>
      <w:r w:rsidRPr="00A30E69">
        <w:t>vztah</w:t>
      </w:r>
      <w:r w:rsidR="00577685" w:rsidRPr="00A30E69">
        <w:t xml:space="preserve"> k </w:t>
      </w:r>
      <w:r w:rsidRPr="00A30E69">
        <w:t xml:space="preserve">prostředí </w:t>
      </w:r>
    </w:p>
    <w:p w:rsidR="002D2080" w:rsidRPr="00A30E69" w:rsidRDefault="002D2080" w:rsidP="00833FB7">
      <w:pPr>
        <w:pStyle w:val="Odstavecseseznamem"/>
        <w:numPr>
          <w:ilvl w:val="0"/>
          <w:numId w:val="47"/>
        </w:numPr>
        <w:spacing w:before="0" w:after="0"/>
      </w:pPr>
      <w:r w:rsidRPr="00A30E69">
        <w:t>spolupráce</w:t>
      </w:r>
      <w:r w:rsidR="00577685" w:rsidRPr="00A30E69">
        <w:t xml:space="preserve"> v </w:t>
      </w:r>
      <w:r w:rsidRPr="00A30E69">
        <w:t>péči</w:t>
      </w:r>
      <w:r w:rsidR="00E55BB1" w:rsidRPr="00A30E69">
        <w:t xml:space="preserve"> o </w:t>
      </w:r>
      <w:r w:rsidRPr="00A30E69">
        <w:t>prostředí</w:t>
      </w:r>
      <w:r w:rsidR="00E55BB1" w:rsidRPr="00A30E69">
        <w:t xml:space="preserve"> na </w:t>
      </w:r>
      <w:r w:rsidRPr="00A30E69">
        <w:t xml:space="preserve">různých úrovních </w:t>
      </w:r>
    </w:p>
    <w:p w:rsidR="002D2080" w:rsidRPr="00A30E69" w:rsidRDefault="002D2080" w:rsidP="00833FB7">
      <w:pPr>
        <w:pStyle w:val="Odstavecseseznamem"/>
        <w:numPr>
          <w:ilvl w:val="0"/>
          <w:numId w:val="47"/>
        </w:numPr>
        <w:spacing w:before="0" w:after="0"/>
      </w:pPr>
      <w:r w:rsidRPr="00A30E69">
        <w:t xml:space="preserve">principy udržitelnosti rozvoje společnosti </w:t>
      </w:r>
    </w:p>
    <w:p w:rsidR="002D2080" w:rsidRPr="00A30E69" w:rsidRDefault="002D2080" w:rsidP="00833FB7">
      <w:pPr>
        <w:pStyle w:val="Odstavecseseznamem"/>
        <w:numPr>
          <w:ilvl w:val="0"/>
          <w:numId w:val="47"/>
        </w:numPr>
        <w:spacing w:before="0" w:after="0"/>
      </w:pPr>
      <w:r w:rsidRPr="00A30E69">
        <w:t>komunikace</w:t>
      </w:r>
      <w:r w:rsidR="00E55BB1" w:rsidRPr="00A30E69">
        <w:t xml:space="preserve"> a </w:t>
      </w:r>
      <w:r w:rsidRPr="00A30E69">
        <w:t>diskuse</w:t>
      </w:r>
      <w:r w:rsidR="00E55BB1" w:rsidRPr="00A30E69">
        <w:t xml:space="preserve"> o </w:t>
      </w:r>
      <w:r w:rsidRPr="00A30E69">
        <w:t>problémech prostředí</w:t>
      </w:r>
    </w:p>
    <w:p w:rsidR="002D2080" w:rsidRPr="00A30E69" w:rsidRDefault="002D2080" w:rsidP="00833FB7">
      <w:pPr>
        <w:pStyle w:val="Odstavecseseznamem"/>
        <w:numPr>
          <w:ilvl w:val="0"/>
          <w:numId w:val="47"/>
        </w:numPr>
        <w:spacing w:before="0" w:after="0"/>
      </w:pPr>
      <w:r w:rsidRPr="00A30E69">
        <w:t>životní styl, řešení aktuálních ekologických problémů</w:t>
      </w:r>
    </w:p>
    <w:p w:rsidR="002D2080" w:rsidRPr="00A30E69" w:rsidRDefault="002D2080" w:rsidP="00CE2AD9">
      <w:pPr>
        <w:pStyle w:val="Odstavecseseznamem"/>
        <w:numPr>
          <w:ilvl w:val="0"/>
          <w:numId w:val="500"/>
        </w:numPr>
      </w:pPr>
      <w:r w:rsidRPr="00A30E69">
        <w:t xml:space="preserve">oblast P+H </w:t>
      </w:r>
    </w:p>
    <w:p w:rsidR="002D2080" w:rsidRPr="00A30E69" w:rsidRDefault="002D2080" w:rsidP="00833FB7">
      <w:pPr>
        <w:pStyle w:val="Odstavecseseznamem"/>
        <w:numPr>
          <w:ilvl w:val="0"/>
          <w:numId w:val="47"/>
        </w:numPr>
        <w:spacing w:before="0" w:after="0"/>
      </w:pPr>
      <w:r w:rsidRPr="00A30E69">
        <w:t>angažovanost</w:t>
      </w:r>
      <w:r w:rsidR="00577685" w:rsidRPr="00A30E69">
        <w:t xml:space="preserve"> v </w:t>
      </w:r>
      <w:r w:rsidRPr="00A30E69">
        <w:t xml:space="preserve">řešení problémů </w:t>
      </w:r>
    </w:p>
    <w:p w:rsidR="002D2080" w:rsidRPr="00A30E69" w:rsidRDefault="002D2080" w:rsidP="00833FB7">
      <w:pPr>
        <w:pStyle w:val="Odstavecseseznamem"/>
        <w:numPr>
          <w:ilvl w:val="0"/>
          <w:numId w:val="47"/>
        </w:numPr>
        <w:spacing w:before="0" w:after="0"/>
      </w:pPr>
      <w:r w:rsidRPr="00A30E69">
        <w:t xml:space="preserve">perspektivy vývoje </w:t>
      </w:r>
    </w:p>
    <w:p w:rsidR="003F2B2F" w:rsidRPr="00A30E69" w:rsidRDefault="002D2080" w:rsidP="00833FB7">
      <w:pPr>
        <w:pStyle w:val="Odstavecseseznamem"/>
        <w:numPr>
          <w:ilvl w:val="0"/>
          <w:numId w:val="47"/>
        </w:numPr>
        <w:spacing w:before="0" w:after="0"/>
      </w:pPr>
      <w:r w:rsidRPr="00A30E69">
        <w:t>pochopení, zvnitřnění citlivého přístupu ke kulturnímu, přírodnímu</w:t>
      </w:r>
      <w:r w:rsidR="00E55BB1" w:rsidRPr="00A30E69">
        <w:t xml:space="preserve"> i </w:t>
      </w:r>
      <w:r w:rsidRPr="00A30E69">
        <w:t>společenskému dědictví</w:t>
      </w:r>
    </w:p>
    <w:p w:rsidR="002D2080" w:rsidRPr="00A30E69" w:rsidRDefault="002D2080" w:rsidP="003F2B2F">
      <w:r w:rsidRPr="00A30E69">
        <w:t xml:space="preserve">Formy: </w:t>
      </w:r>
      <w:r w:rsidR="003F2B2F" w:rsidRPr="00A30E69">
        <w:tab/>
      </w:r>
      <w:r w:rsidRPr="00A30E69">
        <w:rPr>
          <w:b/>
        </w:rPr>
        <w:t>S, P, J</w:t>
      </w:r>
      <w:r w:rsidR="00CE2AD9">
        <w:rPr>
          <w:b/>
        </w:rPr>
        <w:t xml:space="preserve"> </w:t>
      </w:r>
      <w:r w:rsidRPr="00A30E69">
        <w:t xml:space="preserve">- exkurze, vycházka, možný </w:t>
      </w:r>
      <w:r w:rsidRPr="00A30E69">
        <w:rPr>
          <w:b/>
        </w:rPr>
        <w:t>B</w:t>
      </w:r>
      <w:r w:rsidRPr="00A30E69">
        <w:t xml:space="preserve"> spolu</w:t>
      </w:r>
      <w:r w:rsidR="00E55BB1" w:rsidRPr="00A30E69">
        <w:t xml:space="preserve"> s </w:t>
      </w:r>
      <w:proofErr w:type="spellStart"/>
      <w:r w:rsidRPr="00A30E69">
        <w:t>Př</w:t>
      </w:r>
      <w:proofErr w:type="spellEnd"/>
      <w:r w:rsidR="00E55BB1" w:rsidRPr="00A30E69">
        <w:t xml:space="preserve"> a </w:t>
      </w:r>
      <w:r w:rsidR="00503719" w:rsidRPr="00A30E69">
        <w:t>Z</w:t>
      </w:r>
    </w:p>
    <w:p w:rsidR="00CC4199" w:rsidRPr="00A30E69" w:rsidRDefault="00CC4199" w:rsidP="00246547"/>
    <w:p w:rsidR="00A02EA9" w:rsidRPr="00A30E69" w:rsidRDefault="00A02EA9" w:rsidP="00246547"/>
    <w:p w:rsidR="002D2080" w:rsidRPr="00A30E69" w:rsidRDefault="00A30E69" w:rsidP="009139B9">
      <w:pPr>
        <w:pStyle w:val="Nadpis6"/>
        <w:rPr>
          <w:u w:val="none"/>
        </w:rPr>
      </w:pPr>
      <w:bookmarkStart w:id="351" w:name="_Toc62907140"/>
      <w:r>
        <w:rPr>
          <w:u w:val="none"/>
        </w:rPr>
        <w:lastRenderedPageBreak/>
        <w:t>ČLOVĚK A PŘÍRODA</w:t>
      </w:r>
      <w:r w:rsidR="00CC4199" w:rsidRPr="00A30E69">
        <w:rPr>
          <w:u w:val="none"/>
        </w:rPr>
        <w:t xml:space="preserve"> (</w:t>
      </w:r>
      <w:proofErr w:type="spellStart"/>
      <w:r w:rsidR="00CC4199" w:rsidRPr="00A30E69">
        <w:rPr>
          <w:u w:val="none"/>
        </w:rPr>
        <w:t>Př</w:t>
      </w:r>
      <w:proofErr w:type="spellEnd"/>
      <w:r w:rsidR="00CC4199" w:rsidRPr="00A30E69">
        <w:rPr>
          <w:u w:val="none"/>
        </w:rPr>
        <w:t>, Z)</w:t>
      </w:r>
      <w:bookmarkEnd w:id="351"/>
    </w:p>
    <w:p w:rsidR="002D2080" w:rsidRPr="00A30E69" w:rsidRDefault="002D2080" w:rsidP="00246547">
      <w:r w:rsidRPr="00A30E69">
        <w:t xml:space="preserve">a) oblast VDN </w:t>
      </w:r>
    </w:p>
    <w:p w:rsidR="002D2080" w:rsidRPr="00A30E69" w:rsidRDefault="002D2080" w:rsidP="00833FB7">
      <w:pPr>
        <w:pStyle w:val="Odstavecseseznamem"/>
        <w:numPr>
          <w:ilvl w:val="0"/>
          <w:numId w:val="48"/>
        </w:numPr>
        <w:spacing w:before="0" w:after="0"/>
      </w:pPr>
      <w:r w:rsidRPr="00A30E69">
        <w:t>porozumění souvislostem</w:t>
      </w:r>
      <w:r w:rsidR="00577685" w:rsidRPr="00A30E69">
        <w:t xml:space="preserve"> v </w:t>
      </w:r>
      <w:r w:rsidRPr="00A30E69">
        <w:t>biosféře, vztah člověka</w:t>
      </w:r>
      <w:r w:rsidR="00E55BB1" w:rsidRPr="00A30E69">
        <w:t xml:space="preserve"> a </w:t>
      </w:r>
      <w:r w:rsidRPr="00A30E69">
        <w:t xml:space="preserve">prostředí, důsledky lidské činnosti </w:t>
      </w:r>
    </w:p>
    <w:p w:rsidR="002D2080" w:rsidRPr="00A30E69" w:rsidRDefault="002D2080" w:rsidP="00833FB7">
      <w:pPr>
        <w:pStyle w:val="Odstavecseseznamem"/>
        <w:numPr>
          <w:ilvl w:val="0"/>
          <w:numId w:val="48"/>
        </w:numPr>
        <w:spacing w:before="0" w:after="0"/>
      </w:pPr>
      <w:r w:rsidRPr="00A30E69">
        <w:t xml:space="preserve">ohrožení podmínek života </w:t>
      </w:r>
    </w:p>
    <w:p w:rsidR="002D2080" w:rsidRPr="00A30E69" w:rsidRDefault="002D2080" w:rsidP="00833FB7">
      <w:pPr>
        <w:pStyle w:val="Odstavecseseznamem"/>
        <w:numPr>
          <w:ilvl w:val="0"/>
          <w:numId w:val="48"/>
        </w:numPr>
        <w:spacing w:before="0" w:after="0"/>
      </w:pPr>
      <w:r w:rsidRPr="00A30E69">
        <w:t>vztahy</w:t>
      </w:r>
      <w:r w:rsidR="00577685" w:rsidRPr="00A30E69">
        <w:t xml:space="preserve"> k </w:t>
      </w:r>
      <w:r w:rsidRPr="00A30E69">
        <w:t>prostředí</w:t>
      </w:r>
      <w:r w:rsidR="00577685" w:rsidRPr="00A30E69">
        <w:t xml:space="preserve"> v </w:t>
      </w:r>
      <w:r w:rsidRPr="00A30E69">
        <w:t xml:space="preserve">jiných oblastech světa </w:t>
      </w:r>
    </w:p>
    <w:p w:rsidR="002D2080" w:rsidRPr="00A30E69" w:rsidRDefault="002D2080" w:rsidP="00833FB7">
      <w:pPr>
        <w:pStyle w:val="Odstavecseseznamem"/>
        <w:numPr>
          <w:ilvl w:val="0"/>
          <w:numId w:val="48"/>
        </w:numPr>
        <w:spacing w:before="0" w:after="0"/>
      </w:pPr>
      <w:r w:rsidRPr="00A30E69">
        <w:t>lokální</w:t>
      </w:r>
      <w:r w:rsidR="00E55BB1" w:rsidRPr="00A30E69">
        <w:t xml:space="preserve"> a </w:t>
      </w:r>
      <w:r w:rsidRPr="00A30E69">
        <w:t xml:space="preserve">globální problémy </w:t>
      </w:r>
    </w:p>
    <w:p w:rsidR="002D2080" w:rsidRPr="00A30E69" w:rsidRDefault="002D2080" w:rsidP="00833FB7">
      <w:pPr>
        <w:pStyle w:val="Odstavecseseznamem"/>
        <w:numPr>
          <w:ilvl w:val="0"/>
          <w:numId w:val="48"/>
        </w:numPr>
        <w:spacing w:before="0" w:after="0"/>
      </w:pPr>
      <w:r w:rsidRPr="00A30E69">
        <w:t>ekosystémy, podmínky života, člověk</w:t>
      </w:r>
      <w:r w:rsidR="00E55BB1" w:rsidRPr="00A30E69">
        <w:t xml:space="preserve"> a </w:t>
      </w:r>
      <w:r w:rsidRPr="00A30E69">
        <w:t>životní prostředí, ekolog. hnutí, významné organizace</w:t>
      </w:r>
      <w:r w:rsidR="00E55BB1" w:rsidRPr="00A30E69">
        <w:t xml:space="preserve"> a </w:t>
      </w:r>
      <w:r w:rsidRPr="00A30E69">
        <w:t xml:space="preserve">světové dny atp.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49"/>
        </w:numPr>
        <w:spacing w:before="0" w:after="0"/>
      </w:pPr>
      <w:r w:rsidRPr="00A30E69">
        <w:t>angažovanost</w:t>
      </w:r>
      <w:r w:rsidR="00577685" w:rsidRPr="00A30E69">
        <w:t xml:space="preserve"> v </w:t>
      </w:r>
      <w:r w:rsidRPr="00A30E69">
        <w:t>řešení prob</w:t>
      </w:r>
      <w:r w:rsidR="009B769A" w:rsidRPr="00A30E69">
        <w:t>lémů ochrany živ. p</w:t>
      </w:r>
      <w:r w:rsidRPr="00A30E69">
        <w:t xml:space="preserve">rostředí </w:t>
      </w:r>
    </w:p>
    <w:p w:rsidR="002D2080" w:rsidRPr="00A30E69" w:rsidRDefault="002D2080" w:rsidP="00833FB7">
      <w:pPr>
        <w:pStyle w:val="Odstavecseseznamem"/>
        <w:numPr>
          <w:ilvl w:val="0"/>
          <w:numId w:val="49"/>
        </w:numPr>
        <w:spacing w:before="0" w:after="0"/>
      </w:pPr>
      <w:r w:rsidRPr="00A30E69">
        <w:t>citlivý přístup</w:t>
      </w:r>
      <w:r w:rsidR="00577685" w:rsidRPr="00A30E69">
        <w:t xml:space="preserve"> k </w:t>
      </w:r>
      <w:r w:rsidRPr="00A30E69">
        <w:t>přírodnímu</w:t>
      </w:r>
      <w:r w:rsidR="00E55BB1" w:rsidRPr="00A30E69">
        <w:t xml:space="preserve"> i </w:t>
      </w:r>
      <w:r w:rsidRPr="00A30E69">
        <w:t xml:space="preserve">kulturnímu dědictví </w:t>
      </w:r>
    </w:p>
    <w:p w:rsidR="002D2080" w:rsidRPr="00A30E69" w:rsidRDefault="002D2080" w:rsidP="00833FB7">
      <w:pPr>
        <w:pStyle w:val="Odstavecseseznamem"/>
        <w:numPr>
          <w:ilvl w:val="0"/>
          <w:numId w:val="49"/>
        </w:numPr>
        <w:spacing w:before="0" w:after="0"/>
      </w:pPr>
      <w:r w:rsidRPr="00A30E69">
        <w:t>odpovědnost ve vztahu</w:t>
      </w:r>
      <w:r w:rsidR="00577685" w:rsidRPr="00A30E69">
        <w:t xml:space="preserve"> k </w:t>
      </w:r>
      <w:r w:rsidRPr="00A30E69">
        <w:t xml:space="preserve">přírodě </w:t>
      </w:r>
    </w:p>
    <w:p w:rsidR="002D2080" w:rsidRPr="00A30E69" w:rsidRDefault="002D2080" w:rsidP="00246547">
      <w:r w:rsidRPr="00A30E69">
        <w:t xml:space="preserve">Formy: </w:t>
      </w:r>
      <w:r w:rsidR="003F2B2F" w:rsidRPr="00A30E69">
        <w:tab/>
      </w:r>
      <w:r w:rsidR="000D336C" w:rsidRPr="00A30E69">
        <w:rPr>
          <w:b/>
        </w:rPr>
        <w:t>S, J</w:t>
      </w:r>
      <w:r w:rsidR="00CE2AD9">
        <w:rPr>
          <w:b/>
        </w:rPr>
        <w:t xml:space="preserve"> </w:t>
      </w:r>
      <w:r w:rsidR="000D336C" w:rsidRPr="00A30E69">
        <w:t>- exkurze, vycházky, film, m</w:t>
      </w:r>
      <w:r w:rsidRPr="00A30E69">
        <w:t xml:space="preserve">ožný </w:t>
      </w:r>
      <w:r w:rsidRPr="00A30E69">
        <w:rPr>
          <w:b/>
        </w:rPr>
        <w:t>P</w:t>
      </w:r>
      <w:r w:rsidRPr="00A30E69">
        <w:t xml:space="preserve"> či </w:t>
      </w:r>
      <w:r w:rsidRPr="00A30E69">
        <w:rPr>
          <w:b/>
        </w:rPr>
        <w:t>B</w:t>
      </w:r>
      <w:r w:rsidRPr="00A30E69">
        <w:t xml:space="preserve"> spolu</w:t>
      </w:r>
      <w:r w:rsidR="00E55BB1" w:rsidRPr="00A30E69">
        <w:t xml:space="preserve"> s </w:t>
      </w:r>
      <w:r w:rsidRPr="00A30E69">
        <w:t xml:space="preserve">Ov </w:t>
      </w:r>
    </w:p>
    <w:p w:rsidR="00CC4199" w:rsidRPr="00A30E69" w:rsidRDefault="00CC4199" w:rsidP="00246547"/>
    <w:p w:rsidR="002D2080" w:rsidRPr="00A30E69" w:rsidRDefault="00CC4199" w:rsidP="009139B9">
      <w:pPr>
        <w:pStyle w:val="Nadpis6"/>
        <w:rPr>
          <w:u w:val="none"/>
        </w:rPr>
      </w:pPr>
      <w:bookmarkStart w:id="352" w:name="_Toc62907141"/>
      <w:r w:rsidRPr="00A30E69">
        <w:rPr>
          <w:u w:val="none"/>
        </w:rPr>
        <w:t>INFORMAČNÍ A KOMUNIKAČNÍ TECHNOLOGIE</w:t>
      </w:r>
      <w:bookmarkEnd w:id="352"/>
    </w:p>
    <w:p w:rsidR="002D2080" w:rsidRPr="00A30E69" w:rsidRDefault="002D2080" w:rsidP="00246547">
      <w:r w:rsidRPr="00A30E69">
        <w:t xml:space="preserve">a) oblast VDN </w:t>
      </w:r>
    </w:p>
    <w:p w:rsidR="006D095E" w:rsidRPr="00A30E69" w:rsidRDefault="002D2080" w:rsidP="00833FB7">
      <w:pPr>
        <w:pStyle w:val="Odstavecseseznamem"/>
        <w:numPr>
          <w:ilvl w:val="0"/>
          <w:numId w:val="50"/>
        </w:numPr>
        <w:spacing w:before="0" w:after="0"/>
      </w:pPr>
      <w:r w:rsidRPr="00A30E69">
        <w:t>využití informační technologie</w:t>
      </w:r>
      <w:r w:rsidR="00577685" w:rsidRPr="00A30E69">
        <w:t xml:space="preserve"> k </w:t>
      </w:r>
      <w:r w:rsidRPr="00A30E69">
        <w:t>získávání aktuálních zpráv</w:t>
      </w:r>
      <w:r w:rsidR="00E55BB1" w:rsidRPr="00A30E69">
        <w:t xml:space="preserve"> a </w:t>
      </w:r>
      <w:r w:rsidRPr="00A30E69">
        <w:t>informací</w:t>
      </w:r>
      <w:r w:rsidR="00577685" w:rsidRPr="00A30E69">
        <w:t xml:space="preserve"> z </w:t>
      </w:r>
      <w:r w:rsidR="003F2B2F" w:rsidRPr="00A30E69">
        <w:t>dané oblasti</w:t>
      </w:r>
    </w:p>
    <w:p w:rsidR="002D2080" w:rsidRPr="00A30E69" w:rsidRDefault="002D2080" w:rsidP="00833FB7">
      <w:pPr>
        <w:pStyle w:val="Odstavecseseznamem"/>
        <w:numPr>
          <w:ilvl w:val="0"/>
          <w:numId w:val="50"/>
        </w:numPr>
        <w:spacing w:before="0" w:after="0"/>
      </w:pPr>
      <w:r w:rsidRPr="00A30E69">
        <w:t>instituce pracující</w:t>
      </w:r>
      <w:r w:rsidR="00577685" w:rsidRPr="00A30E69">
        <w:t xml:space="preserve"> v </w:t>
      </w:r>
      <w:r w:rsidRPr="00A30E69">
        <w:t>oblasti ochrany živ. prostředí, zákonná ustanovení (web. stránky)</w:t>
      </w:r>
    </w:p>
    <w:p w:rsidR="002D2080" w:rsidRPr="00A30E69" w:rsidRDefault="002D2080" w:rsidP="00246547">
      <w:r w:rsidRPr="00A30E69">
        <w:t xml:space="preserve">b) oblast P+H </w:t>
      </w:r>
    </w:p>
    <w:p w:rsidR="003F2B2F" w:rsidRPr="00A30E69" w:rsidRDefault="002D2080" w:rsidP="00833FB7">
      <w:pPr>
        <w:pStyle w:val="Odstavecseseznamem"/>
        <w:numPr>
          <w:ilvl w:val="0"/>
          <w:numId w:val="50"/>
        </w:numPr>
        <w:spacing w:before="0" w:after="0"/>
      </w:pPr>
      <w:r w:rsidRPr="00A30E69">
        <w:t>angažovanost</w:t>
      </w:r>
      <w:r w:rsidR="00577685" w:rsidRPr="00A30E69">
        <w:t xml:space="preserve"> v </w:t>
      </w:r>
      <w:r w:rsidRPr="00A30E69">
        <w:t>informovanosti</w:t>
      </w:r>
      <w:r w:rsidR="00E55BB1" w:rsidRPr="00A30E69">
        <w:t xml:space="preserve"> o </w:t>
      </w:r>
      <w:r w:rsidRPr="00A30E69">
        <w:t>řešení problémů</w:t>
      </w:r>
      <w:r w:rsidR="00577685" w:rsidRPr="00A30E69">
        <w:t xml:space="preserve"> v </w:t>
      </w:r>
      <w:r w:rsidRPr="00A30E69">
        <w:t>oblasti ochrany život. prostředí</w:t>
      </w:r>
    </w:p>
    <w:p w:rsidR="002D2080" w:rsidRPr="00A30E69" w:rsidRDefault="002D2080" w:rsidP="003F2B2F">
      <w:pPr>
        <w:pStyle w:val="Odstavecseseznamem"/>
        <w:numPr>
          <w:ilvl w:val="0"/>
          <w:numId w:val="0"/>
        </w:numPr>
        <w:ind w:left="645"/>
      </w:pPr>
      <w:r w:rsidRPr="00A30E69">
        <w:t xml:space="preserve">Formy: </w:t>
      </w:r>
      <w:r w:rsidR="003F2B2F" w:rsidRPr="00A30E69">
        <w:tab/>
      </w:r>
      <w:r w:rsidR="003F2B2F" w:rsidRPr="00A30E69">
        <w:tab/>
      </w:r>
      <w:r w:rsidRPr="00A30E69">
        <w:rPr>
          <w:b/>
        </w:rPr>
        <w:t>S</w:t>
      </w:r>
      <w:r w:rsidRPr="00A30E69">
        <w:t xml:space="preserve">, možný </w:t>
      </w:r>
      <w:r w:rsidRPr="00A30E69">
        <w:rPr>
          <w:b/>
        </w:rPr>
        <w:t xml:space="preserve">P </w:t>
      </w:r>
    </w:p>
    <w:p w:rsidR="00503719" w:rsidRPr="00A30E69" w:rsidRDefault="00503719" w:rsidP="00246547"/>
    <w:p w:rsidR="002D2080" w:rsidRPr="00A30E69" w:rsidRDefault="00CC4199" w:rsidP="009139B9">
      <w:pPr>
        <w:pStyle w:val="Nadpis6"/>
        <w:rPr>
          <w:u w:val="none"/>
        </w:rPr>
      </w:pPr>
      <w:bookmarkStart w:id="353" w:name="_Toc62907142"/>
      <w:r w:rsidRPr="00A30E69">
        <w:rPr>
          <w:u w:val="none"/>
        </w:rPr>
        <w:t>UMĚNÍ A KULTURA</w:t>
      </w:r>
      <w:bookmarkEnd w:id="353"/>
    </w:p>
    <w:p w:rsidR="002D2080" w:rsidRPr="00A30E69" w:rsidRDefault="002D2080" w:rsidP="00246547">
      <w:r w:rsidRPr="00A30E69">
        <w:t xml:space="preserve">a) oblast VDN </w:t>
      </w:r>
    </w:p>
    <w:p w:rsidR="002D2080" w:rsidRPr="00A30E69" w:rsidRDefault="002D2080" w:rsidP="00833FB7">
      <w:pPr>
        <w:pStyle w:val="Odstavecseseznamem"/>
        <w:numPr>
          <w:ilvl w:val="0"/>
          <w:numId w:val="51"/>
        </w:numPr>
        <w:spacing w:before="0" w:after="0"/>
        <w:ind w:left="1418"/>
      </w:pPr>
      <w:r w:rsidRPr="00A30E69">
        <w:t>vztahy člověka</w:t>
      </w:r>
      <w:r w:rsidR="00E55BB1" w:rsidRPr="00A30E69">
        <w:t xml:space="preserve"> a </w:t>
      </w:r>
      <w:r w:rsidRPr="00A30E69">
        <w:t>prostředí, prostředí jako inspirace</w:t>
      </w:r>
      <w:r w:rsidR="00E55BB1" w:rsidRPr="00A30E69">
        <w:t xml:space="preserve"> pro  </w:t>
      </w:r>
      <w:r w:rsidRPr="00A30E69">
        <w:t>vytváření kulturních</w:t>
      </w:r>
      <w:r w:rsidR="00E55BB1" w:rsidRPr="00A30E69">
        <w:t xml:space="preserve"> a </w:t>
      </w:r>
      <w:r w:rsidRPr="00A30E69">
        <w:t xml:space="preserve">materiálních hodnot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51"/>
        </w:numPr>
        <w:ind w:left="1418"/>
      </w:pPr>
      <w:r w:rsidRPr="00A30E69">
        <w:t>aktivita, tvořivost, ohleduplnost</w:t>
      </w:r>
      <w:r w:rsidR="00E55BB1" w:rsidRPr="00A30E69">
        <w:t xml:space="preserve"> a </w:t>
      </w:r>
      <w:r w:rsidRPr="00A30E69">
        <w:t>tolerance ve vztahu</w:t>
      </w:r>
      <w:r w:rsidR="00577685" w:rsidRPr="00A30E69">
        <w:t xml:space="preserve"> k </w:t>
      </w:r>
      <w:r w:rsidRPr="00A30E69">
        <w:t>prostředí</w:t>
      </w:r>
    </w:p>
    <w:p w:rsidR="002D2080" w:rsidRPr="00A30E69" w:rsidRDefault="002D2080" w:rsidP="00246547">
      <w:r w:rsidRPr="00A30E69">
        <w:t xml:space="preserve">Formy: </w:t>
      </w:r>
      <w:r w:rsidR="003F2B2F" w:rsidRPr="00A30E69">
        <w:tab/>
      </w:r>
      <w:r w:rsidRPr="00A30E69">
        <w:rPr>
          <w:b/>
        </w:rPr>
        <w:t>S, J</w:t>
      </w:r>
      <w:r w:rsidR="00CE2AD9">
        <w:rPr>
          <w:b/>
        </w:rPr>
        <w:t xml:space="preserve"> </w:t>
      </w:r>
      <w:r w:rsidRPr="00A30E69">
        <w:t>- výstavy, soutěže…, možný blok</w:t>
      </w:r>
      <w:r w:rsidR="00E55BB1" w:rsidRPr="00A30E69">
        <w:t xml:space="preserve"> s </w:t>
      </w:r>
      <w:proofErr w:type="spellStart"/>
      <w:r w:rsidRPr="00A30E69">
        <w:t>Pv</w:t>
      </w:r>
      <w:proofErr w:type="spellEnd"/>
      <w:r w:rsidR="00E55BB1" w:rsidRPr="00A30E69">
        <w:t xml:space="preserve"> a </w:t>
      </w:r>
      <w:r w:rsidRPr="00A30E69">
        <w:t xml:space="preserve">Výchovou ke zdraví </w:t>
      </w:r>
    </w:p>
    <w:p w:rsidR="00CC4199" w:rsidRPr="00A30E69" w:rsidRDefault="00CC4199" w:rsidP="00246547"/>
    <w:p w:rsidR="002D2080" w:rsidRPr="00A30E69" w:rsidRDefault="00CC4199" w:rsidP="009139B9">
      <w:pPr>
        <w:pStyle w:val="Nadpis6"/>
        <w:rPr>
          <w:u w:val="none"/>
        </w:rPr>
      </w:pPr>
      <w:bookmarkStart w:id="354" w:name="_Toc62907143"/>
      <w:r w:rsidRPr="00A30E69">
        <w:rPr>
          <w:u w:val="none"/>
        </w:rPr>
        <w:t>ČLOVĚK A SVĚT PRÁCE</w:t>
      </w:r>
      <w:bookmarkEnd w:id="354"/>
    </w:p>
    <w:p w:rsidR="002D2080" w:rsidRPr="00A30E69" w:rsidRDefault="002D2080" w:rsidP="00246547">
      <w:r w:rsidRPr="00A30E69">
        <w:t xml:space="preserve">a) oblast VDN </w:t>
      </w:r>
    </w:p>
    <w:p w:rsidR="002D2080" w:rsidRPr="00A30E69" w:rsidRDefault="002D2080" w:rsidP="00833FB7">
      <w:pPr>
        <w:pStyle w:val="Odstavecseseznamem"/>
        <w:numPr>
          <w:ilvl w:val="0"/>
          <w:numId w:val="52"/>
        </w:numPr>
        <w:spacing w:before="0" w:after="0"/>
      </w:pPr>
      <w:r w:rsidRPr="00A30E69">
        <w:t>konkrétní podoba spolupráce</w:t>
      </w:r>
      <w:r w:rsidR="00577685" w:rsidRPr="00A30E69">
        <w:t xml:space="preserve"> v </w:t>
      </w:r>
      <w:r w:rsidRPr="00A30E69">
        <w:t>péči</w:t>
      </w:r>
      <w:r w:rsidR="00E55BB1" w:rsidRPr="00A30E69">
        <w:t xml:space="preserve"> o </w:t>
      </w:r>
      <w:r w:rsidRPr="00A30E69">
        <w:t>nejbližší prostředí, ochrana živ. prostředí</w:t>
      </w:r>
      <w:r w:rsidR="00577685" w:rsidRPr="00A30E69">
        <w:t xml:space="preserve"> v </w:t>
      </w:r>
      <w:r w:rsidRPr="00A30E69">
        <w:t xml:space="preserve">obci </w:t>
      </w:r>
    </w:p>
    <w:p w:rsidR="002D2080" w:rsidRPr="00A30E69" w:rsidRDefault="002D2080" w:rsidP="00833FB7">
      <w:pPr>
        <w:pStyle w:val="Odstavecseseznamem"/>
        <w:numPr>
          <w:ilvl w:val="0"/>
          <w:numId w:val="52"/>
        </w:numPr>
        <w:spacing w:before="0" w:after="0"/>
      </w:pPr>
      <w:r w:rsidRPr="00A30E69">
        <w:t>životní styl, vliv prostředí</w:t>
      </w:r>
      <w:r w:rsidR="00E55BB1" w:rsidRPr="00A30E69">
        <w:t xml:space="preserve"> na </w:t>
      </w:r>
      <w:r w:rsidRPr="00A30E69">
        <w:t>zdraví</w:t>
      </w:r>
      <w:r w:rsidR="00E55BB1" w:rsidRPr="00A30E69">
        <w:t xml:space="preserve"> a </w:t>
      </w:r>
      <w:r w:rsidRPr="00A30E69">
        <w:t xml:space="preserve">ochrana zdraví, bezpečnost práce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52"/>
        </w:numPr>
      </w:pPr>
      <w:r w:rsidRPr="00A30E69">
        <w:t>vnímavý</w:t>
      </w:r>
      <w:r w:rsidR="00E55BB1" w:rsidRPr="00A30E69">
        <w:t xml:space="preserve"> a </w:t>
      </w:r>
      <w:r w:rsidRPr="00A30E69">
        <w:t>citlivý přístup</w:t>
      </w:r>
      <w:r w:rsidR="00577685" w:rsidRPr="00A30E69">
        <w:t xml:space="preserve"> k </w:t>
      </w:r>
      <w:r w:rsidRPr="00A30E69">
        <w:t xml:space="preserve">okolí, zdravý životní styl </w:t>
      </w:r>
    </w:p>
    <w:p w:rsidR="002D2080" w:rsidRPr="00A30E69" w:rsidRDefault="002D2080" w:rsidP="00246547">
      <w:r w:rsidRPr="00A30E69">
        <w:lastRenderedPageBreak/>
        <w:t xml:space="preserve">Formy: </w:t>
      </w:r>
      <w:r w:rsidR="003F2B2F" w:rsidRPr="00A30E69">
        <w:tab/>
      </w:r>
      <w:r w:rsidRPr="00A30E69">
        <w:rPr>
          <w:b/>
        </w:rPr>
        <w:t>S, J</w:t>
      </w:r>
      <w:r w:rsidRPr="00A30E69">
        <w:t xml:space="preserve">- výstavy, soutěže…., možný </w:t>
      </w:r>
      <w:r w:rsidRPr="00A30E69">
        <w:rPr>
          <w:b/>
        </w:rPr>
        <w:t>B</w:t>
      </w:r>
      <w:r w:rsidR="00E55BB1" w:rsidRPr="00A30E69">
        <w:t xml:space="preserve"> s </w:t>
      </w:r>
      <w:proofErr w:type="spellStart"/>
      <w:r w:rsidRPr="00A30E69">
        <w:t>Vv</w:t>
      </w:r>
      <w:proofErr w:type="spellEnd"/>
      <w:r w:rsidR="00E55BB1" w:rsidRPr="00A30E69">
        <w:t xml:space="preserve"> a </w:t>
      </w:r>
      <w:r w:rsidRPr="00A30E69">
        <w:t xml:space="preserve">Výchovou ke zdraví </w:t>
      </w:r>
    </w:p>
    <w:p w:rsidR="00CC4199" w:rsidRPr="00A30E69" w:rsidRDefault="00CC4199" w:rsidP="00246547"/>
    <w:p w:rsidR="002D2080" w:rsidRPr="00A30E69" w:rsidRDefault="00CC4199" w:rsidP="009139B9">
      <w:pPr>
        <w:pStyle w:val="Nadpis6"/>
        <w:rPr>
          <w:u w:val="none"/>
        </w:rPr>
      </w:pPr>
      <w:bookmarkStart w:id="355" w:name="_Toc62907144"/>
      <w:r w:rsidRPr="00A30E69">
        <w:rPr>
          <w:u w:val="none"/>
        </w:rPr>
        <w:t>ČLOVĚK A ZDRAVÍ</w:t>
      </w:r>
      <w:bookmarkEnd w:id="355"/>
    </w:p>
    <w:p w:rsidR="002D2080" w:rsidRPr="00A30E69" w:rsidRDefault="002D2080" w:rsidP="00246547">
      <w:r w:rsidRPr="00A30E69">
        <w:t xml:space="preserve">a) oblast VDN </w:t>
      </w:r>
    </w:p>
    <w:p w:rsidR="002D2080" w:rsidRPr="00A30E69" w:rsidRDefault="002D2080" w:rsidP="00833FB7">
      <w:pPr>
        <w:pStyle w:val="Odstavecseseznamem"/>
        <w:numPr>
          <w:ilvl w:val="0"/>
          <w:numId w:val="53"/>
        </w:numPr>
        <w:spacing w:before="0" w:after="0"/>
      </w:pPr>
      <w:r w:rsidRPr="00A30E69">
        <w:t>základní podmínky života</w:t>
      </w:r>
      <w:r w:rsidR="00E55BB1" w:rsidRPr="00A30E69">
        <w:t xml:space="preserve"> a </w:t>
      </w:r>
      <w:r w:rsidRPr="00A30E69">
        <w:t>jejich ohrožování (devastace životního prostředí)</w:t>
      </w:r>
    </w:p>
    <w:p w:rsidR="002D2080" w:rsidRPr="00A30E69" w:rsidRDefault="002D2080" w:rsidP="00833FB7">
      <w:pPr>
        <w:pStyle w:val="Odstavecseseznamem"/>
        <w:numPr>
          <w:ilvl w:val="0"/>
          <w:numId w:val="53"/>
        </w:numPr>
        <w:spacing w:before="0" w:after="0"/>
      </w:pPr>
      <w:r w:rsidRPr="00A30E69">
        <w:t>lidské aktivity</w:t>
      </w:r>
      <w:r w:rsidR="00E55BB1" w:rsidRPr="00A30E69">
        <w:t xml:space="preserve"> a </w:t>
      </w:r>
      <w:r w:rsidRPr="00A30E69">
        <w:t xml:space="preserve">problémy životního prostředí </w:t>
      </w:r>
    </w:p>
    <w:p w:rsidR="002D2080" w:rsidRPr="00A30E69" w:rsidRDefault="002D2080" w:rsidP="00833FB7">
      <w:pPr>
        <w:pStyle w:val="Odstavecseseznamem"/>
        <w:numPr>
          <w:ilvl w:val="0"/>
          <w:numId w:val="53"/>
        </w:numPr>
        <w:spacing w:before="0" w:after="0"/>
      </w:pPr>
      <w:r w:rsidRPr="00A30E69">
        <w:t>vztah člověka</w:t>
      </w:r>
      <w:r w:rsidR="00E55BB1" w:rsidRPr="00A30E69">
        <w:t xml:space="preserve"> a </w:t>
      </w:r>
      <w:r w:rsidRPr="00A30E69">
        <w:t>prostředí, životní styl, vliv prostředí</w:t>
      </w:r>
      <w:r w:rsidR="00E55BB1" w:rsidRPr="00A30E69">
        <w:t xml:space="preserve"> na </w:t>
      </w:r>
      <w:r w:rsidRPr="00A30E69">
        <w:t xml:space="preserve">zdraví lidí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53"/>
        </w:numPr>
        <w:spacing w:before="0" w:after="0"/>
      </w:pPr>
      <w:r w:rsidRPr="00A30E69">
        <w:t>angažovanost</w:t>
      </w:r>
      <w:r w:rsidR="00577685" w:rsidRPr="00A30E69">
        <w:t xml:space="preserve"> v </w:t>
      </w:r>
      <w:r w:rsidRPr="00A30E69">
        <w:t>řešení problémů</w:t>
      </w:r>
    </w:p>
    <w:p w:rsidR="002D2080" w:rsidRPr="00A30E69" w:rsidRDefault="002D2080" w:rsidP="00833FB7">
      <w:pPr>
        <w:pStyle w:val="Odstavecseseznamem"/>
        <w:numPr>
          <w:ilvl w:val="0"/>
          <w:numId w:val="53"/>
        </w:numPr>
        <w:spacing w:before="0" w:after="0"/>
      </w:pPr>
      <w:r w:rsidRPr="00A30E69">
        <w:t>utváření zdravého životního stylu</w:t>
      </w:r>
    </w:p>
    <w:p w:rsidR="002D2080" w:rsidRPr="00A30E69" w:rsidRDefault="002D2080" w:rsidP="00246547">
      <w:r w:rsidRPr="00A30E69">
        <w:t xml:space="preserve">Formy: </w:t>
      </w:r>
      <w:r w:rsidR="003F2B2F" w:rsidRPr="00A30E69">
        <w:tab/>
      </w:r>
      <w:r w:rsidRPr="00A30E69">
        <w:rPr>
          <w:b/>
        </w:rPr>
        <w:t>S</w:t>
      </w:r>
      <w:r w:rsidRPr="00A30E69">
        <w:t xml:space="preserve">, možný </w:t>
      </w:r>
      <w:r w:rsidRPr="00A30E69">
        <w:rPr>
          <w:b/>
        </w:rPr>
        <w:t>B</w:t>
      </w:r>
      <w:r w:rsidR="00E55BB1" w:rsidRPr="00A30E69">
        <w:t xml:space="preserve"> s </w:t>
      </w:r>
      <w:proofErr w:type="spellStart"/>
      <w:r w:rsidRPr="00A30E69">
        <w:t>Vv</w:t>
      </w:r>
      <w:proofErr w:type="spellEnd"/>
      <w:r w:rsidR="00E55BB1" w:rsidRPr="00A30E69">
        <w:t xml:space="preserve"> a </w:t>
      </w:r>
      <w:proofErr w:type="spellStart"/>
      <w:r w:rsidRPr="00A30E69">
        <w:t>Pv</w:t>
      </w:r>
      <w:proofErr w:type="spellEnd"/>
    </w:p>
    <w:p w:rsidR="00CC4199" w:rsidRPr="00A30E69" w:rsidRDefault="00CC4199" w:rsidP="00E72F24"/>
    <w:p w:rsidR="00CC4199" w:rsidRPr="00A30E69" w:rsidRDefault="00CC4199" w:rsidP="00E72F24"/>
    <w:p w:rsidR="002D2080" w:rsidRPr="00A30E69" w:rsidRDefault="002D2080" w:rsidP="00625A9E">
      <w:pPr>
        <w:pStyle w:val="Nadpis3"/>
        <w:rPr>
          <w:sz w:val="32"/>
          <w:u w:val="none"/>
        </w:rPr>
      </w:pPr>
      <w:bookmarkStart w:id="356" w:name="_Toc62907145"/>
      <w:bookmarkStart w:id="357" w:name="_Toc62914032"/>
      <w:bookmarkStart w:id="358" w:name="_Toc62915007"/>
      <w:bookmarkStart w:id="359" w:name="_Toc63255496"/>
      <w:r w:rsidRPr="00A30E69">
        <w:rPr>
          <w:sz w:val="32"/>
          <w:u w:val="none"/>
        </w:rPr>
        <w:t xml:space="preserve">Mediální výchova </w:t>
      </w:r>
      <w:r w:rsidR="003F2B2F" w:rsidRPr="00A30E69">
        <w:rPr>
          <w:sz w:val="32"/>
          <w:u w:val="none"/>
        </w:rPr>
        <w:t>I. stupeň</w:t>
      </w:r>
      <w:bookmarkEnd w:id="356"/>
      <w:bookmarkEnd w:id="357"/>
      <w:bookmarkEnd w:id="358"/>
      <w:bookmarkEnd w:id="359"/>
    </w:p>
    <w:p w:rsidR="00FE7514" w:rsidRPr="00A30E69" w:rsidRDefault="00FE7514" w:rsidP="00E72F24"/>
    <w:p w:rsidR="00124D05" w:rsidRPr="00A30E69" w:rsidRDefault="00FE7514" w:rsidP="009139B9">
      <w:pPr>
        <w:pStyle w:val="Nadpis6"/>
        <w:rPr>
          <w:u w:val="none"/>
        </w:rPr>
      </w:pPr>
      <w:bookmarkStart w:id="360" w:name="_Toc62907146"/>
      <w:r w:rsidRPr="00A30E69">
        <w:rPr>
          <w:u w:val="none"/>
        </w:rPr>
        <w:t>JAZYK A JAZYKOVÁ KOMUNIKACE</w:t>
      </w:r>
      <w:bookmarkEnd w:id="360"/>
    </w:p>
    <w:p w:rsidR="002D2080" w:rsidRPr="00A30E69" w:rsidRDefault="002D2080" w:rsidP="00246547">
      <w:r w:rsidRPr="00A30E69">
        <w:t xml:space="preserve">a) oblast VDN </w:t>
      </w:r>
    </w:p>
    <w:p w:rsidR="002D2080" w:rsidRPr="00A30E69" w:rsidRDefault="00A30E69" w:rsidP="00833FB7">
      <w:pPr>
        <w:pStyle w:val="Odstavecseseznamem"/>
        <w:numPr>
          <w:ilvl w:val="0"/>
          <w:numId w:val="54"/>
        </w:numPr>
        <w:spacing w:before="0" w:after="0"/>
      </w:pPr>
      <w:r>
        <w:t>rozvíjení</w:t>
      </w:r>
      <w:r w:rsidR="002D2080" w:rsidRPr="00A30E69">
        <w:t xml:space="preserve"> schopnost</w:t>
      </w:r>
      <w:r>
        <w:t>i</w:t>
      </w:r>
      <w:r w:rsidR="002D2080" w:rsidRPr="00A30E69">
        <w:t xml:space="preserve"> analytického přístupu</w:t>
      </w:r>
      <w:r w:rsidR="00577685" w:rsidRPr="00A30E69">
        <w:t xml:space="preserve"> k </w:t>
      </w:r>
      <w:r w:rsidR="002D2080" w:rsidRPr="00A30E69">
        <w:t>mediálním obsahům</w:t>
      </w:r>
      <w:r w:rsidR="00E55BB1" w:rsidRPr="00A30E69">
        <w:t xml:space="preserve"> a </w:t>
      </w:r>
      <w:r>
        <w:t>kritického odstupu od </w:t>
      </w:r>
      <w:r w:rsidR="002D2080" w:rsidRPr="00A30E69">
        <w:t xml:space="preserve">nich </w:t>
      </w:r>
    </w:p>
    <w:p w:rsidR="002D2080" w:rsidRPr="00A30E69" w:rsidRDefault="002D2080" w:rsidP="00833FB7">
      <w:pPr>
        <w:pStyle w:val="Odstavecseseznamem"/>
        <w:numPr>
          <w:ilvl w:val="0"/>
          <w:numId w:val="54"/>
        </w:numPr>
        <w:spacing w:before="0" w:after="0"/>
      </w:pPr>
      <w:r w:rsidRPr="00A30E69">
        <w:t>pochopení cílů</w:t>
      </w:r>
      <w:r w:rsidR="00E55BB1" w:rsidRPr="00A30E69">
        <w:t xml:space="preserve"> a </w:t>
      </w:r>
      <w:r w:rsidRPr="00A30E69">
        <w:t xml:space="preserve">strategií vybraných mediálních obsahů </w:t>
      </w:r>
    </w:p>
    <w:p w:rsidR="002D2080" w:rsidRPr="00A30E69" w:rsidRDefault="002D2080" w:rsidP="00833FB7">
      <w:pPr>
        <w:pStyle w:val="Odstavecseseznamem"/>
        <w:numPr>
          <w:ilvl w:val="0"/>
          <w:numId w:val="54"/>
        </w:numPr>
        <w:spacing w:before="0" w:after="0"/>
      </w:pPr>
      <w:r w:rsidRPr="00A30E69">
        <w:t>rozpoznávání platnosti</w:t>
      </w:r>
      <w:r w:rsidR="00E55BB1" w:rsidRPr="00A30E69">
        <w:t xml:space="preserve"> a </w:t>
      </w:r>
      <w:r w:rsidRPr="00A30E69">
        <w:t xml:space="preserve">významu argumentů ve veřejné komunikaci </w:t>
      </w:r>
    </w:p>
    <w:p w:rsidR="002D2080" w:rsidRPr="00A30E69" w:rsidRDefault="00A30E69" w:rsidP="00833FB7">
      <w:pPr>
        <w:pStyle w:val="Odstavecseseznamem"/>
        <w:numPr>
          <w:ilvl w:val="0"/>
          <w:numId w:val="54"/>
        </w:numPr>
        <w:spacing w:before="0" w:after="0"/>
      </w:pPr>
      <w:r>
        <w:t>rozvoj kom.</w:t>
      </w:r>
      <w:r w:rsidR="002D2080" w:rsidRPr="00A30E69">
        <w:t xml:space="preserve"> schopnosti ve veřejném vystupování</w:t>
      </w:r>
      <w:r w:rsidR="00E55BB1" w:rsidRPr="00A30E69">
        <w:t xml:space="preserve"> a </w:t>
      </w:r>
      <w:r w:rsidR="002D2080" w:rsidRPr="00A30E69">
        <w:t>stylizaci psaného</w:t>
      </w:r>
      <w:r w:rsidR="00E55BB1" w:rsidRPr="00A30E69">
        <w:t xml:space="preserve"> i </w:t>
      </w:r>
      <w:r w:rsidR="002D2080" w:rsidRPr="00A30E69">
        <w:t xml:space="preserve">mluveného textu </w:t>
      </w:r>
    </w:p>
    <w:p w:rsidR="002D2080" w:rsidRPr="00A30E69" w:rsidRDefault="002D2080" w:rsidP="00833FB7">
      <w:pPr>
        <w:pStyle w:val="Odstavecseseznamem"/>
        <w:numPr>
          <w:ilvl w:val="0"/>
          <w:numId w:val="54"/>
        </w:numPr>
        <w:spacing w:before="0" w:after="0"/>
      </w:pPr>
      <w:r w:rsidRPr="00A30E69">
        <w:t>využití svých schopností</w:t>
      </w:r>
      <w:r w:rsidR="00577685" w:rsidRPr="00A30E69">
        <w:t xml:space="preserve"> v </w:t>
      </w:r>
      <w:r w:rsidRPr="00A30E69">
        <w:t>týmové práci</w:t>
      </w:r>
      <w:r w:rsidR="00E55BB1" w:rsidRPr="00A30E69">
        <w:t xml:space="preserve"> i </w:t>
      </w:r>
      <w:r w:rsidR="00577685" w:rsidRPr="00A30E69">
        <w:t>v </w:t>
      </w:r>
      <w:r w:rsidRPr="00A30E69">
        <w:t xml:space="preserve">redakčním kolektivu </w:t>
      </w:r>
    </w:p>
    <w:p w:rsidR="002D2080" w:rsidRPr="00A30E69" w:rsidRDefault="00A30E69" w:rsidP="00833FB7">
      <w:pPr>
        <w:pStyle w:val="Odstavecseseznamem"/>
        <w:numPr>
          <w:ilvl w:val="0"/>
          <w:numId w:val="54"/>
        </w:numPr>
        <w:spacing w:before="0" w:after="0"/>
      </w:pPr>
      <w:r>
        <w:t>přizpůsobení</w:t>
      </w:r>
      <w:r w:rsidR="002D2080" w:rsidRPr="00A30E69">
        <w:t xml:space="preserve"> vlastní činnost potřebám</w:t>
      </w:r>
      <w:r w:rsidR="00E55BB1" w:rsidRPr="00A30E69">
        <w:t xml:space="preserve"> a </w:t>
      </w:r>
      <w:r w:rsidR="002D2080" w:rsidRPr="00A30E69">
        <w:t xml:space="preserve">cílům týmu </w:t>
      </w:r>
    </w:p>
    <w:p w:rsidR="00124D05" w:rsidRPr="00A30E69" w:rsidRDefault="002D2080" w:rsidP="00833FB7">
      <w:pPr>
        <w:pStyle w:val="Odstavecseseznamem"/>
        <w:numPr>
          <w:ilvl w:val="0"/>
          <w:numId w:val="54"/>
        </w:numPr>
        <w:spacing w:before="0" w:after="0"/>
      </w:pPr>
      <w:r w:rsidRPr="00A30E69">
        <w:t>vnímání autora mediálních sdělení</w:t>
      </w:r>
      <w:r w:rsidR="00E55BB1" w:rsidRPr="00A30E69">
        <w:t xml:space="preserve"> i </w:t>
      </w:r>
      <w:r w:rsidRPr="00A30E69">
        <w:t xml:space="preserve">stavby mediálního sdělení </w:t>
      </w:r>
    </w:p>
    <w:p w:rsidR="002D2080" w:rsidRPr="00A30E69" w:rsidRDefault="002D2080" w:rsidP="00246547">
      <w:r w:rsidRPr="00A30E69">
        <w:t xml:space="preserve">b) oblast P+H </w:t>
      </w:r>
    </w:p>
    <w:p w:rsidR="002D2080" w:rsidRPr="00A30E69" w:rsidRDefault="002D2080" w:rsidP="00833FB7">
      <w:pPr>
        <w:pStyle w:val="Odstavecseseznamem"/>
        <w:numPr>
          <w:ilvl w:val="0"/>
          <w:numId w:val="54"/>
        </w:numPr>
      </w:pPr>
      <w:r w:rsidRPr="00A30E69">
        <w:t>rozvoj citlivosti vůči předsudkům</w:t>
      </w:r>
      <w:r w:rsidR="00E55BB1" w:rsidRPr="00A30E69">
        <w:t xml:space="preserve"> a </w:t>
      </w:r>
      <w:r w:rsidRPr="00A30E69">
        <w:t>zjednodušujícím soudům</w:t>
      </w:r>
      <w:r w:rsidR="00E55BB1" w:rsidRPr="00A30E69">
        <w:t xml:space="preserve"> o </w:t>
      </w:r>
      <w:r w:rsidRPr="00A30E69">
        <w:t>společnosti</w:t>
      </w:r>
      <w:r w:rsidR="00E55BB1" w:rsidRPr="00A30E69">
        <w:t xml:space="preserve"> i </w:t>
      </w:r>
      <w:r w:rsidRPr="00A30E69">
        <w:t xml:space="preserve">jednotlivci </w:t>
      </w:r>
    </w:p>
    <w:p w:rsidR="002D2080" w:rsidRPr="00A30E69" w:rsidRDefault="00124D05" w:rsidP="00246547">
      <w:r w:rsidRPr="00A30E69">
        <w:t xml:space="preserve">Formy: </w:t>
      </w:r>
      <w:r w:rsidR="00FE7514" w:rsidRPr="00A30E69">
        <w:tab/>
      </w:r>
      <w:r w:rsidRPr="00A30E69">
        <w:rPr>
          <w:b/>
        </w:rPr>
        <w:t xml:space="preserve">S, </w:t>
      </w:r>
      <w:r w:rsidR="002D2080" w:rsidRPr="00A30E69">
        <w:rPr>
          <w:b/>
        </w:rPr>
        <w:t>J</w:t>
      </w:r>
      <w:r w:rsidR="002D2080" w:rsidRPr="00A30E69">
        <w:t xml:space="preserve"> – práce</w:t>
      </w:r>
      <w:r w:rsidR="00E55BB1" w:rsidRPr="00A30E69">
        <w:t xml:space="preserve"> s </w:t>
      </w:r>
      <w:r w:rsidR="002D2080" w:rsidRPr="00A30E69">
        <w:t xml:space="preserve">tiskem </w:t>
      </w:r>
    </w:p>
    <w:p w:rsidR="009B769A" w:rsidRPr="00A30E69" w:rsidRDefault="009B769A" w:rsidP="00246547"/>
    <w:p w:rsidR="00DC560A" w:rsidRPr="00A30E69" w:rsidRDefault="00DC560A" w:rsidP="00DC560A">
      <w:pPr>
        <w:pStyle w:val="Nadpis6"/>
        <w:rPr>
          <w:u w:val="none"/>
        </w:rPr>
      </w:pPr>
      <w:r w:rsidRPr="00A30E69">
        <w:rPr>
          <w:u w:val="none"/>
        </w:rPr>
        <w:t>ČLOVĚK A JEHO SVĚT</w:t>
      </w:r>
    </w:p>
    <w:p w:rsidR="002D2080" w:rsidRPr="00A30E69" w:rsidRDefault="002D2080" w:rsidP="00246547">
      <w:r w:rsidRPr="00A30E69">
        <w:t xml:space="preserve">a) oblast VDN </w:t>
      </w:r>
    </w:p>
    <w:p w:rsidR="002D2080" w:rsidRPr="00A30E69" w:rsidRDefault="002D2080" w:rsidP="00833FB7">
      <w:pPr>
        <w:pStyle w:val="Odstavecseseznamem"/>
        <w:numPr>
          <w:ilvl w:val="0"/>
          <w:numId w:val="55"/>
        </w:numPr>
        <w:spacing w:before="0" w:after="0"/>
      </w:pPr>
      <w:r w:rsidRPr="00A30E69">
        <w:t xml:space="preserve">osvojování si principů vzniku významných mediálních obsahů (zpravodajství) </w:t>
      </w:r>
    </w:p>
    <w:p w:rsidR="002D2080" w:rsidRPr="00A30E69" w:rsidRDefault="002D2080" w:rsidP="00833FB7">
      <w:pPr>
        <w:pStyle w:val="Odstavecseseznamem"/>
        <w:numPr>
          <w:ilvl w:val="0"/>
          <w:numId w:val="55"/>
        </w:numPr>
        <w:spacing w:before="0" w:after="0"/>
      </w:pPr>
      <w:r w:rsidRPr="00A30E69">
        <w:t>získat představu</w:t>
      </w:r>
      <w:r w:rsidR="00E55BB1" w:rsidRPr="00A30E69">
        <w:t xml:space="preserve"> o </w:t>
      </w:r>
      <w:r w:rsidRPr="00A30E69">
        <w:t>roli médií</w:t>
      </w:r>
      <w:r w:rsidR="00577685" w:rsidRPr="00A30E69">
        <w:t xml:space="preserve"> v </w:t>
      </w:r>
      <w:r w:rsidRPr="00A30E69">
        <w:t xml:space="preserve">demokratické společnosti </w:t>
      </w:r>
    </w:p>
    <w:p w:rsidR="009B769A" w:rsidRPr="00A30E69" w:rsidRDefault="002D2080" w:rsidP="00833FB7">
      <w:pPr>
        <w:pStyle w:val="Odstavecseseznamem"/>
        <w:numPr>
          <w:ilvl w:val="0"/>
          <w:numId w:val="55"/>
        </w:numPr>
        <w:spacing w:before="0" w:after="0"/>
      </w:pPr>
      <w:r w:rsidRPr="00A30E69">
        <w:t>představa</w:t>
      </w:r>
      <w:r w:rsidR="00E55BB1" w:rsidRPr="00A30E69">
        <w:t xml:space="preserve"> o </w:t>
      </w:r>
      <w:r w:rsidRPr="00A30E69">
        <w:t>roli médií</w:t>
      </w:r>
      <w:r w:rsidR="00577685" w:rsidRPr="00A30E69">
        <w:t xml:space="preserve"> v </w:t>
      </w:r>
      <w:r w:rsidRPr="00A30E69">
        <w:t>každodenním životě regionu -</w:t>
      </w:r>
      <w:r w:rsidR="00CE2AD9">
        <w:t xml:space="preserve"> </w:t>
      </w:r>
      <w:r w:rsidRPr="00A30E69">
        <w:t>interpretace vzta</w:t>
      </w:r>
      <w:r w:rsidR="009B769A" w:rsidRPr="00A30E69">
        <w:t>hu mediálních sdělení</w:t>
      </w:r>
      <w:r w:rsidR="00E55BB1" w:rsidRPr="00A30E69">
        <w:t xml:space="preserve"> a </w:t>
      </w:r>
      <w:r w:rsidR="009B769A" w:rsidRPr="00A30E69">
        <w:t>reality</w:t>
      </w:r>
    </w:p>
    <w:p w:rsidR="002D2080" w:rsidRPr="00A30E69" w:rsidRDefault="002D2080" w:rsidP="00246547">
      <w:r w:rsidRPr="00A30E69">
        <w:t xml:space="preserve">b) oblast P+H </w:t>
      </w:r>
    </w:p>
    <w:p w:rsidR="002D2080" w:rsidRPr="00A30E69" w:rsidRDefault="002D2080" w:rsidP="00833FB7">
      <w:pPr>
        <w:pStyle w:val="Odstavecseseznamem"/>
        <w:numPr>
          <w:ilvl w:val="0"/>
          <w:numId w:val="55"/>
        </w:numPr>
      </w:pPr>
      <w:r w:rsidRPr="00A30E69">
        <w:lastRenderedPageBreak/>
        <w:t>uvědomění si hodnoty vlastního života</w:t>
      </w:r>
      <w:r w:rsidR="00E55BB1" w:rsidRPr="00A30E69">
        <w:t xml:space="preserve"> a </w:t>
      </w:r>
      <w:r w:rsidRPr="00A30E69">
        <w:t xml:space="preserve">odpovědnosti za jeho naplnění (volnočasové aktivity) </w:t>
      </w:r>
    </w:p>
    <w:p w:rsidR="002D2080" w:rsidRPr="00A30E69" w:rsidRDefault="00124D05" w:rsidP="00246547">
      <w:r w:rsidRPr="00A30E69">
        <w:t xml:space="preserve">Formy: </w:t>
      </w:r>
      <w:r w:rsidR="00FE7514" w:rsidRPr="00A30E69">
        <w:tab/>
      </w:r>
      <w:r w:rsidRPr="00A30E69">
        <w:rPr>
          <w:b/>
        </w:rPr>
        <w:t xml:space="preserve">S, </w:t>
      </w:r>
      <w:r w:rsidR="002D2080" w:rsidRPr="00A30E69">
        <w:rPr>
          <w:b/>
        </w:rPr>
        <w:t xml:space="preserve">J </w:t>
      </w:r>
      <w:r w:rsidR="002D2080" w:rsidRPr="00A30E69">
        <w:t>– práce</w:t>
      </w:r>
      <w:r w:rsidR="00E55BB1" w:rsidRPr="00A30E69">
        <w:t xml:space="preserve"> s </w:t>
      </w:r>
      <w:r w:rsidR="002D2080" w:rsidRPr="00A30E69">
        <w:t xml:space="preserve">tiskem, zpravodajství </w:t>
      </w:r>
    </w:p>
    <w:p w:rsidR="00124D05" w:rsidRPr="00A30E69" w:rsidRDefault="00124D05" w:rsidP="00246547"/>
    <w:p w:rsidR="002D2080" w:rsidRPr="00A30E69" w:rsidRDefault="00FE7514" w:rsidP="009139B9">
      <w:pPr>
        <w:pStyle w:val="Nadpis6"/>
        <w:rPr>
          <w:u w:val="none"/>
        </w:rPr>
      </w:pPr>
      <w:bookmarkStart w:id="361" w:name="_Toc62907148"/>
      <w:r w:rsidRPr="00A30E69">
        <w:rPr>
          <w:u w:val="none"/>
        </w:rPr>
        <w:t>INFORMAČNÍ A KOMUNIKAČNÍ TECHNOLOGIE</w:t>
      </w:r>
      <w:bookmarkEnd w:id="361"/>
    </w:p>
    <w:p w:rsidR="002D2080" w:rsidRPr="00A30E69" w:rsidRDefault="002D2080" w:rsidP="00246547">
      <w:r w:rsidRPr="00A30E69">
        <w:t xml:space="preserve">a) oblast VDN </w:t>
      </w:r>
    </w:p>
    <w:p w:rsidR="002D2080" w:rsidRPr="00A30E69" w:rsidRDefault="002D2080" w:rsidP="00833FB7">
      <w:pPr>
        <w:pStyle w:val="Odstavecseseznamem"/>
        <w:numPr>
          <w:ilvl w:val="0"/>
          <w:numId w:val="56"/>
        </w:numPr>
        <w:ind w:left="1418"/>
      </w:pPr>
      <w:r w:rsidRPr="00A30E69">
        <w:t>přispívá ke schopnosti samostatně se zapojit</w:t>
      </w:r>
      <w:r w:rsidR="00E55BB1" w:rsidRPr="00A30E69">
        <w:t xml:space="preserve"> do </w:t>
      </w:r>
      <w:r w:rsidRPr="00A30E69">
        <w:t>mediální komunikace</w:t>
      </w:r>
    </w:p>
    <w:p w:rsidR="00124D05" w:rsidRPr="00A30E69" w:rsidRDefault="00124D05" w:rsidP="00246547">
      <w:r w:rsidRPr="00A30E69">
        <w:t>b) oblast P+H</w:t>
      </w:r>
    </w:p>
    <w:p w:rsidR="002D2080" w:rsidRPr="00A30E69" w:rsidRDefault="002D2080" w:rsidP="00833FB7">
      <w:pPr>
        <w:pStyle w:val="Bezmezer"/>
        <w:numPr>
          <w:ilvl w:val="0"/>
          <w:numId w:val="56"/>
        </w:numPr>
        <w:ind w:left="1418" w:hanging="284"/>
      </w:pPr>
      <w:r w:rsidRPr="00A30E69">
        <w:t>rozvoj citlivosti vůči stereotypům</w:t>
      </w:r>
      <w:r w:rsidR="00577685" w:rsidRPr="00A30E69">
        <w:t xml:space="preserve"> v </w:t>
      </w:r>
      <w:r w:rsidRPr="00A30E69">
        <w:t>obsahu</w:t>
      </w:r>
      <w:r w:rsidR="00E55BB1" w:rsidRPr="00A30E69">
        <w:t xml:space="preserve"> i </w:t>
      </w:r>
      <w:r w:rsidRPr="00A30E69">
        <w:t xml:space="preserve">ve zpracování mediálního sdělení </w:t>
      </w:r>
    </w:p>
    <w:p w:rsidR="002D2080" w:rsidRPr="00A30E69" w:rsidRDefault="002D2080" w:rsidP="00246547">
      <w:r w:rsidRPr="00A30E69">
        <w:t>Formy:</w:t>
      </w:r>
      <w:r w:rsidR="002B20CF" w:rsidRPr="00A30E69">
        <w:tab/>
      </w:r>
      <w:r w:rsidR="00E55BB1" w:rsidRPr="00A30E69">
        <w:rPr>
          <w:b/>
        </w:rPr>
        <w:t>s </w:t>
      </w:r>
    </w:p>
    <w:p w:rsidR="00FE7514" w:rsidRPr="00A30E69" w:rsidRDefault="00FE7514" w:rsidP="00246547"/>
    <w:p w:rsidR="002D2080" w:rsidRPr="00A30E69" w:rsidRDefault="00FE7514" w:rsidP="009139B9">
      <w:pPr>
        <w:pStyle w:val="Nadpis6"/>
        <w:rPr>
          <w:u w:val="none"/>
        </w:rPr>
      </w:pPr>
      <w:bookmarkStart w:id="362" w:name="_Toc62907149"/>
      <w:r w:rsidRPr="00A30E69">
        <w:rPr>
          <w:u w:val="none"/>
        </w:rPr>
        <w:t xml:space="preserve">UMĚNÍ A KULTURA </w:t>
      </w:r>
      <w:r w:rsidR="002D2080" w:rsidRPr="00A30E69">
        <w:rPr>
          <w:u w:val="none"/>
        </w:rPr>
        <w:t>(Hudební</w:t>
      </w:r>
      <w:r w:rsidR="00E55BB1" w:rsidRPr="00A30E69">
        <w:rPr>
          <w:u w:val="none"/>
        </w:rPr>
        <w:t xml:space="preserve"> a </w:t>
      </w:r>
      <w:r w:rsidR="002D2080" w:rsidRPr="00A30E69">
        <w:rPr>
          <w:u w:val="none"/>
        </w:rPr>
        <w:t>Výtvarná výchova 1. - 5. r.)</w:t>
      </w:r>
      <w:bookmarkEnd w:id="362"/>
    </w:p>
    <w:p w:rsidR="002D2080" w:rsidRPr="00A30E69" w:rsidRDefault="002D2080" w:rsidP="00246547">
      <w:r w:rsidRPr="00A30E69">
        <w:t xml:space="preserve">a) oblast VDN </w:t>
      </w:r>
    </w:p>
    <w:p w:rsidR="002D2080" w:rsidRPr="00A30E69" w:rsidRDefault="002D2080" w:rsidP="00833FB7">
      <w:pPr>
        <w:pStyle w:val="Odstavecseseznamem"/>
        <w:numPr>
          <w:ilvl w:val="0"/>
          <w:numId w:val="57"/>
        </w:numPr>
        <w:ind w:left="1418"/>
      </w:pPr>
      <w:r w:rsidRPr="00A30E69">
        <w:t>užít potenciál médií jako zdroje informací, kvalitní zábavy</w:t>
      </w:r>
      <w:r w:rsidR="00E55BB1" w:rsidRPr="00A30E69">
        <w:t xml:space="preserve"> a </w:t>
      </w:r>
      <w:r w:rsidRPr="00A30E69">
        <w:t>naplnění volného času</w:t>
      </w:r>
    </w:p>
    <w:p w:rsidR="002D2080" w:rsidRPr="00A30E69" w:rsidRDefault="002D2080" w:rsidP="00246547">
      <w:r w:rsidRPr="00A30E69">
        <w:t xml:space="preserve"> b) oblast P+H </w:t>
      </w:r>
    </w:p>
    <w:p w:rsidR="002D2080" w:rsidRPr="00A30E69" w:rsidRDefault="002D2080" w:rsidP="00833FB7">
      <w:pPr>
        <w:pStyle w:val="Odstavecseseznamem"/>
        <w:numPr>
          <w:ilvl w:val="0"/>
          <w:numId w:val="57"/>
        </w:numPr>
        <w:ind w:left="1418"/>
      </w:pPr>
      <w:r w:rsidRPr="00A30E69">
        <w:t>uvědomění si možnosti svobodného vyjádření vlastních postojů</w:t>
      </w:r>
      <w:r w:rsidR="00E55BB1" w:rsidRPr="00A30E69">
        <w:t xml:space="preserve"> a </w:t>
      </w:r>
      <w:r w:rsidRPr="00A30E69">
        <w:t>odpovědnosti za způsob jeho vyjádření</w:t>
      </w:r>
      <w:r w:rsidR="00E55BB1" w:rsidRPr="00A30E69">
        <w:t xml:space="preserve"> a </w:t>
      </w:r>
      <w:r w:rsidRPr="00A30E69">
        <w:t xml:space="preserve">prezentace </w:t>
      </w:r>
    </w:p>
    <w:p w:rsidR="002D2080" w:rsidRPr="00A30E69" w:rsidRDefault="00124D05" w:rsidP="00246547">
      <w:r w:rsidRPr="00A30E69">
        <w:t xml:space="preserve">Formy: </w:t>
      </w:r>
      <w:r w:rsidR="002B20CF" w:rsidRPr="00A30E69">
        <w:tab/>
      </w:r>
      <w:r w:rsidRPr="00A30E69">
        <w:rPr>
          <w:b/>
        </w:rPr>
        <w:t>S, J</w:t>
      </w:r>
      <w:r w:rsidRPr="00A30E69">
        <w:t xml:space="preserve"> – veřejná vystoupení, </w:t>
      </w:r>
      <w:r w:rsidR="002D2080" w:rsidRPr="00A30E69">
        <w:rPr>
          <w:b/>
        </w:rPr>
        <w:t>B</w:t>
      </w:r>
      <w:r w:rsidR="002D2080" w:rsidRPr="00A30E69">
        <w:t xml:space="preserve"> – besedy</w:t>
      </w:r>
      <w:r w:rsidR="00577685" w:rsidRPr="00A30E69">
        <w:t xml:space="preserve"> v </w:t>
      </w:r>
      <w:r w:rsidR="002D2080" w:rsidRPr="00A30E69">
        <w:t>MK</w:t>
      </w:r>
    </w:p>
    <w:p w:rsidR="00124D05" w:rsidRPr="00A30E69" w:rsidRDefault="00124D05" w:rsidP="00246547"/>
    <w:p w:rsidR="00A02EA9" w:rsidRPr="00A30E69" w:rsidRDefault="00A02EA9" w:rsidP="00246547"/>
    <w:p w:rsidR="003F2B2F" w:rsidRPr="00A30E69" w:rsidRDefault="003F2B2F" w:rsidP="00625A9E">
      <w:pPr>
        <w:pStyle w:val="Nadpis3"/>
        <w:rPr>
          <w:sz w:val="32"/>
          <w:u w:val="none"/>
        </w:rPr>
      </w:pPr>
      <w:bookmarkStart w:id="363" w:name="_Toc62907150"/>
      <w:bookmarkStart w:id="364" w:name="_Toc62914033"/>
      <w:bookmarkStart w:id="365" w:name="_Toc62915008"/>
      <w:bookmarkStart w:id="366" w:name="_Toc63255497"/>
      <w:r w:rsidRPr="00A30E69">
        <w:rPr>
          <w:sz w:val="32"/>
          <w:u w:val="none"/>
        </w:rPr>
        <w:t>Mediální výchova II. stupeň</w:t>
      </w:r>
      <w:bookmarkEnd w:id="363"/>
      <w:bookmarkEnd w:id="364"/>
      <w:bookmarkEnd w:id="365"/>
      <w:bookmarkEnd w:id="366"/>
    </w:p>
    <w:p w:rsidR="002B20CF" w:rsidRPr="00A30E69" w:rsidRDefault="002B20CF" w:rsidP="002B20CF">
      <w:pPr>
        <w:ind w:firstLine="0"/>
      </w:pPr>
    </w:p>
    <w:p w:rsidR="002B20CF" w:rsidRPr="00A30E69" w:rsidRDefault="002B20CF" w:rsidP="009139B9">
      <w:pPr>
        <w:pStyle w:val="Nadpis6"/>
        <w:rPr>
          <w:u w:val="none"/>
        </w:rPr>
      </w:pPr>
      <w:bookmarkStart w:id="367" w:name="_Toc62907151"/>
      <w:r w:rsidRPr="00A30E69">
        <w:rPr>
          <w:u w:val="none"/>
        </w:rPr>
        <w:t>JAZYKOVÁ KOMUNIKACE (</w:t>
      </w:r>
      <w:proofErr w:type="spellStart"/>
      <w:r w:rsidRPr="00A30E69">
        <w:rPr>
          <w:u w:val="none"/>
        </w:rPr>
        <w:t>Čj</w:t>
      </w:r>
      <w:proofErr w:type="spellEnd"/>
      <w:r w:rsidRPr="00A30E69">
        <w:rPr>
          <w:u w:val="none"/>
        </w:rPr>
        <w:t>, Aj, 8.</w:t>
      </w:r>
      <w:r w:rsidR="00A30E69">
        <w:rPr>
          <w:u w:val="none"/>
        </w:rPr>
        <w:t xml:space="preserve"> </w:t>
      </w:r>
      <w:r w:rsidRPr="00A30E69">
        <w:rPr>
          <w:u w:val="none"/>
        </w:rPr>
        <w:t>-</w:t>
      </w:r>
      <w:r w:rsidR="00A30E69">
        <w:rPr>
          <w:u w:val="none"/>
        </w:rPr>
        <w:t xml:space="preserve"> </w:t>
      </w:r>
      <w:r w:rsidRPr="00A30E69">
        <w:rPr>
          <w:u w:val="none"/>
        </w:rPr>
        <w:t>9.)</w:t>
      </w:r>
      <w:bookmarkEnd w:id="367"/>
    </w:p>
    <w:p w:rsidR="002D2080" w:rsidRPr="00A30E69" w:rsidRDefault="002D2080" w:rsidP="00246547">
      <w:r w:rsidRPr="00A30E69">
        <w:t xml:space="preserve">a) oblast VDN </w:t>
      </w:r>
    </w:p>
    <w:p w:rsidR="002D2080" w:rsidRPr="00A30E69" w:rsidRDefault="002D2080" w:rsidP="00714021">
      <w:pPr>
        <w:pStyle w:val="Odstavecseseznamem"/>
        <w:numPr>
          <w:ilvl w:val="0"/>
          <w:numId w:val="58"/>
        </w:numPr>
        <w:spacing w:before="0" w:after="0"/>
      </w:pPr>
      <w:r w:rsidRPr="00A30E69">
        <w:t>podstata mediálního sdělení, pravidla</w:t>
      </w:r>
      <w:r w:rsidR="00E55BB1" w:rsidRPr="00A30E69">
        <w:t xml:space="preserve"> a </w:t>
      </w:r>
      <w:r w:rsidRPr="00A30E69">
        <w:t xml:space="preserve">účelovost </w:t>
      </w:r>
    </w:p>
    <w:p w:rsidR="002D2080" w:rsidRPr="00A30E69" w:rsidRDefault="002D2080" w:rsidP="00714021">
      <w:pPr>
        <w:pStyle w:val="Odstavecseseznamem"/>
        <w:numPr>
          <w:ilvl w:val="0"/>
          <w:numId w:val="58"/>
        </w:numPr>
        <w:spacing w:before="0" w:after="0"/>
      </w:pPr>
      <w:r w:rsidRPr="00A30E69">
        <w:t>vyhledávání potřeb</w:t>
      </w:r>
      <w:r w:rsidR="00124D05" w:rsidRPr="00A30E69">
        <w:t>ných informací</w:t>
      </w:r>
      <w:r w:rsidR="00577685" w:rsidRPr="00A30E69">
        <w:t xml:space="preserve"> z </w:t>
      </w:r>
      <w:r w:rsidR="00124D05" w:rsidRPr="00A30E69">
        <w:t xml:space="preserve">literatury </w:t>
      </w:r>
    </w:p>
    <w:p w:rsidR="002D2080" w:rsidRPr="00A30E69" w:rsidRDefault="002D2080" w:rsidP="00714021">
      <w:pPr>
        <w:pStyle w:val="Odstavecseseznamem"/>
        <w:numPr>
          <w:ilvl w:val="0"/>
          <w:numId w:val="58"/>
        </w:numPr>
        <w:spacing w:before="0" w:after="0"/>
      </w:pPr>
      <w:r w:rsidRPr="00A30E69">
        <w:t>možnosti samostatného zapojení</w:t>
      </w:r>
      <w:r w:rsidR="00E55BB1" w:rsidRPr="00A30E69">
        <w:t xml:space="preserve"> do </w:t>
      </w:r>
      <w:r w:rsidRPr="00A30E69">
        <w:t>mediální komunikace</w:t>
      </w:r>
      <w:r w:rsidR="00E55BB1" w:rsidRPr="00A30E69">
        <w:t xml:space="preserve"> a </w:t>
      </w:r>
      <w:r w:rsidRPr="00A30E69">
        <w:t>s</w:t>
      </w:r>
      <w:r w:rsidR="00124D05" w:rsidRPr="00A30E69">
        <w:t xml:space="preserve">chopnost vlastní prezentace </w:t>
      </w:r>
    </w:p>
    <w:p w:rsidR="002D2080" w:rsidRPr="00A30E69" w:rsidRDefault="002D2080" w:rsidP="00714021">
      <w:pPr>
        <w:pStyle w:val="Odstavecseseznamem"/>
        <w:numPr>
          <w:ilvl w:val="0"/>
          <w:numId w:val="58"/>
        </w:numPr>
        <w:spacing w:before="0" w:after="0"/>
      </w:pPr>
      <w:r w:rsidRPr="00A30E69">
        <w:t>pravidla veřejné kom</w:t>
      </w:r>
      <w:r w:rsidR="00124D05" w:rsidRPr="00A30E69">
        <w:t xml:space="preserve">unikace-dialog, argumentace </w:t>
      </w:r>
    </w:p>
    <w:p w:rsidR="002D2080" w:rsidRPr="00A30E69" w:rsidRDefault="002D2080" w:rsidP="00714021">
      <w:pPr>
        <w:pStyle w:val="Odstavecseseznamem"/>
        <w:numPr>
          <w:ilvl w:val="0"/>
          <w:numId w:val="58"/>
        </w:numPr>
        <w:spacing w:before="0" w:after="0"/>
      </w:pPr>
      <w:r w:rsidRPr="00A30E69">
        <w:t>rozvoj řečových</w:t>
      </w:r>
      <w:r w:rsidR="00E55BB1" w:rsidRPr="00A30E69">
        <w:t xml:space="preserve"> a </w:t>
      </w:r>
      <w:r w:rsidR="00124D05" w:rsidRPr="00A30E69">
        <w:t xml:space="preserve">komunikačních dovednost </w:t>
      </w:r>
    </w:p>
    <w:p w:rsidR="002D2080" w:rsidRPr="00A30E69" w:rsidRDefault="002D2080" w:rsidP="00246547">
      <w:r w:rsidRPr="00A30E69">
        <w:t xml:space="preserve">b) oblast P +H </w:t>
      </w:r>
    </w:p>
    <w:p w:rsidR="002D2080" w:rsidRPr="00A30E69" w:rsidRDefault="002D2080" w:rsidP="00714021">
      <w:pPr>
        <w:pStyle w:val="Odstavecseseznamem"/>
        <w:numPr>
          <w:ilvl w:val="0"/>
          <w:numId w:val="58"/>
        </w:numPr>
        <w:spacing w:before="0" w:after="0"/>
      </w:pPr>
      <w:r w:rsidRPr="00A30E69">
        <w:t>rozvíjení osobní citlivosti</w:t>
      </w:r>
      <w:r w:rsidR="00E55BB1" w:rsidRPr="00A30E69">
        <w:t xml:space="preserve"> pro </w:t>
      </w:r>
      <w:r w:rsidRPr="00A30E69">
        <w:t>vnímání vlivu médií</w:t>
      </w:r>
      <w:r w:rsidR="00E55BB1" w:rsidRPr="00A30E69">
        <w:t xml:space="preserve"> na </w:t>
      </w:r>
      <w:r w:rsidRPr="00A30E69">
        <w:t>kulturu, role filmu</w:t>
      </w:r>
      <w:r w:rsidR="00E55BB1" w:rsidRPr="00A30E69">
        <w:t xml:space="preserve"> a </w:t>
      </w:r>
      <w:r w:rsidRPr="00A30E69">
        <w:t>te</w:t>
      </w:r>
      <w:r w:rsidR="00124D05" w:rsidRPr="00A30E69">
        <w:t>levize</w:t>
      </w:r>
      <w:r w:rsidR="00577685" w:rsidRPr="00A30E69">
        <w:t xml:space="preserve"> v </w:t>
      </w:r>
      <w:r w:rsidR="00124D05" w:rsidRPr="00A30E69">
        <w:t xml:space="preserve">životě jednotlivce </w:t>
      </w:r>
    </w:p>
    <w:p w:rsidR="002D2080" w:rsidRPr="00A30E69" w:rsidRDefault="002D2080" w:rsidP="00714021">
      <w:pPr>
        <w:pStyle w:val="Odstavecseseznamem"/>
        <w:numPr>
          <w:ilvl w:val="0"/>
          <w:numId w:val="58"/>
        </w:numPr>
        <w:spacing w:before="0" w:after="0"/>
      </w:pPr>
      <w:r w:rsidRPr="00A30E69">
        <w:t>rozvíjení osobní citlivosti</w:t>
      </w:r>
      <w:r w:rsidR="00E55BB1" w:rsidRPr="00A30E69">
        <w:t xml:space="preserve"> pro </w:t>
      </w:r>
      <w:r w:rsidRPr="00A30E69">
        <w:t>sdělení, která jsou osobními soudy nebo předsudky</w:t>
      </w:r>
      <w:r w:rsidR="00E55BB1" w:rsidRPr="00A30E69">
        <w:t xml:space="preserve"> o </w:t>
      </w:r>
      <w:r w:rsidR="00124D05" w:rsidRPr="00A30E69">
        <w:t xml:space="preserve">společnosti či menšinách </w:t>
      </w:r>
    </w:p>
    <w:p w:rsidR="002D2080" w:rsidRPr="00A30E69" w:rsidRDefault="002D2080" w:rsidP="00714021">
      <w:pPr>
        <w:pStyle w:val="Odstavecseseznamem"/>
        <w:numPr>
          <w:ilvl w:val="0"/>
          <w:numId w:val="58"/>
        </w:numPr>
        <w:spacing w:before="0" w:after="0"/>
      </w:pPr>
      <w:r w:rsidRPr="00A30E69">
        <w:t xml:space="preserve">uvědomování si významu znalosti jazyka </w:t>
      </w:r>
    </w:p>
    <w:p w:rsidR="002D2080" w:rsidRDefault="002D2080" w:rsidP="002B20CF">
      <w:pPr>
        <w:ind w:left="2134" w:hanging="1425"/>
      </w:pPr>
      <w:r w:rsidRPr="00A30E69">
        <w:t xml:space="preserve">Formy: </w:t>
      </w:r>
      <w:r w:rsidR="002B20CF" w:rsidRPr="00A30E69">
        <w:tab/>
      </w:r>
      <w:r w:rsidRPr="00A30E69">
        <w:rPr>
          <w:b/>
        </w:rPr>
        <w:t>S, J</w:t>
      </w:r>
      <w:r w:rsidRPr="00A30E69">
        <w:t xml:space="preserve"> (produktivní činnost</w:t>
      </w:r>
      <w:r w:rsidRPr="00A30E69">
        <w:rPr>
          <w:i/>
        </w:rPr>
        <w:t xml:space="preserve"> - </w:t>
      </w:r>
      <w:r w:rsidRPr="00A30E69">
        <w:t>články</w:t>
      </w:r>
      <w:r w:rsidR="00E55BB1" w:rsidRPr="00A30E69">
        <w:t xml:space="preserve"> pro </w:t>
      </w:r>
      <w:r w:rsidRPr="00A30E69">
        <w:t>školní časopis</w:t>
      </w:r>
      <w:r w:rsidR="009B769A" w:rsidRPr="00A30E69">
        <w:t xml:space="preserve">, veřejná vystoupení, </w:t>
      </w:r>
      <w:r w:rsidRPr="00A30E69">
        <w:t xml:space="preserve">tvorba </w:t>
      </w:r>
      <w:r w:rsidR="002B20CF" w:rsidRPr="00A30E69">
        <w:br/>
      </w:r>
      <w:r w:rsidRPr="00A30E69">
        <w:t xml:space="preserve">reklamy </w:t>
      </w:r>
    </w:p>
    <w:p w:rsidR="00A30E69" w:rsidRDefault="00A30E69" w:rsidP="002B20CF">
      <w:pPr>
        <w:ind w:left="2134" w:hanging="1425"/>
      </w:pPr>
    </w:p>
    <w:p w:rsidR="00A30E69" w:rsidRDefault="00A30E69" w:rsidP="002B20CF">
      <w:pPr>
        <w:ind w:left="2134" w:hanging="1425"/>
      </w:pPr>
    </w:p>
    <w:p w:rsidR="00A30E69" w:rsidRPr="00A30E69" w:rsidRDefault="00A30E69" w:rsidP="002B20CF">
      <w:pPr>
        <w:ind w:left="2134" w:hanging="1425"/>
      </w:pPr>
    </w:p>
    <w:p w:rsidR="002B20CF" w:rsidRPr="00A30E69" w:rsidRDefault="002B20CF" w:rsidP="009139B9">
      <w:pPr>
        <w:pStyle w:val="Nadpis6"/>
        <w:rPr>
          <w:u w:val="none"/>
        </w:rPr>
      </w:pPr>
      <w:bookmarkStart w:id="368" w:name="_Toc62907152"/>
      <w:r w:rsidRPr="00A30E69">
        <w:rPr>
          <w:u w:val="none"/>
        </w:rPr>
        <w:t>INFORMAČNÍ TECHNOLOGIE (informatika)</w:t>
      </w:r>
      <w:bookmarkEnd w:id="368"/>
    </w:p>
    <w:p w:rsidR="002D2080" w:rsidRPr="00A30E69" w:rsidRDefault="002D2080" w:rsidP="00246547">
      <w:r w:rsidRPr="00A30E69">
        <w:t xml:space="preserve">a) oblast VDN </w:t>
      </w:r>
    </w:p>
    <w:p w:rsidR="002D2080" w:rsidRPr="00A30E69" w:rsidRDefault="002D2080" w:rsidP="00714021">
      <w:pPr>
        <w:pStyle w:val="Odstavecseseznamem"/>
        <w:numPr>
          <w:ilvl w:val="0"/>
          <w:numId w:val="59"/>
        </w:numPr>
        <w:spacing w:before="0" w:after="0"/>
      </w:pPr>
      <w:r w:rsidRPr="00A30E69">
        <w:t>schopnost volby odpovídajícího média</w:t>
      </w:r>
      <w:r w:rsidR="00577685" w:rsidRPr="00A30E69">
        <w:t xml:space="preserve"> z </w:t>
      </w:r>
      <w:r w:rsidRPr="00A30E69">
        <w:t>hlediska potřeb jedince</w:t>
      </w:r>
      <w:r w:rsidR="00E55BB1" w:rsidRPr="00A30E69">
        <w:t xml:space="preserve"> a </w:t>
      </w:r>
      <w:r w:rsidRPr="00A30E69">
        <w:t>vztahu</w:t>
      </w:r>
      <w:r w:rsidR="00577685" w:rsidRPr="00A30E69">
        <w:t xml:space="preserve"> k </w:t>
      </w:r>
      <w:r w:rsidRPr="00A30E69">
        <w:t xml:space="preserve">realitě </w:t>
      </w:r>
    </w:p>
    <w:p w:rsidR="002D2080" w:rsidRPr="00A30E69" w:rsidRDefault="002D2080" w:rsidP="00714021">
      <w:pPr>
        <w:pStyle w:val="Odstavecseseznamem"/>
        <w:numPr>
          <w:ilvl w:val="0"/>
          <w:numId w:val="59"/>
        </w:numPr>
        <w:spacing w:before="0" w:after="0"/>
      </w:pPr>
      <w:r w:rsidRPr="00A30E69">
        <w:t>využívání tištěných</w:t>
      </w:r>
      <w:r w:rsidR="00E55BB1" w:rsidRPr="00A30E69">
        <w:t xml:space="preserve"> a </w:t>
      </w:r>
      <w:r w:rsidRPr="00A30E69">
        <w:t xml:space="preserve">digitálních dokumentů </w:t>
      </w:r>
    </w:p>
    <w:p w:rsidR="002D2080" w:rsidRPr="00A30E69" w:rsidRDefault="002D2080" w:rsidP="00714021">
      <w:pPr>
        <w:pStyle w:val="Odstavecseseznamem"/>
        <w:numPr>
          <w:ilvl w:val="0"/>
          <w:numId w:val="59"/>
        </w:numPr>
        <w:spacing w:before="0" w:after="0"/>
      </w:pPr>
      <w:r w:rsidRPr="00A30E69">
        <w:t>organizace</w:t>
      </w:r>
      <w:r w:rsidR="00E55BB1" w:rsidRPr="00A30E69">
        <w:t xml:space="preserve"> a </w:t>
      </w:r>
      <w:r w:rsidRPr="00A30E69">
        <w:t xml:space="preserve">postavení médií ve společnosti, jejich financování </w:t>
      </w:r>
    </w:p>
    <w:p w:rsidR="002D2080" w:rsidRPr="00A30E69" w:rsidRDefault="002D2080" w:rsidP="00714021">
      <w:pPr>
        <w:pStyle w:val="Odstavecseseznamem"/>
        <w:numPr>
          <w:ilvl w:val="0"/>
          <w:numId w:val="59"/>
        </w:numPr>
        <w:spacing w:before="0" w:after="0"/>
      </w:pPr>
      <w:r w:rsidRPr="00A30E69">
        <w:t>týmová práce při torbě sdělení</w:t>
      </w:r>
      <w:r w:rsidR="00E55BB1" w:rsidRPr="00A30E69">
        <w:t xml:space="preserve"> a </w:t>
      </w:r>
      <w:r w:rsidRPr="00A30E69">
        <w:t>informací</w:t>
      </w:r>
      <w:r w:rsidR="00E55BB1" w:rsidRPr="00A30E69">
        <w:t xml:space="preserve"> a </w:t>
      </w:r>
      <w:r w:rsidRPr="00A30E69">
        <w:t xml:space="preserve">zároveň schopnost přizpůsobit svou práci potřebám týmu </w:t>
      </w:r>
    </w:p>
    <w:p w:rsidR="002D2080" w:rsidRPr="00A30E69" w:rsidRDefault="002D2080" w:rsidP="00714021">
      <w:pPr>
        <w:pStyle w:val="Odstavecseseznamem"/>
        <w:numPr>
          <w:ilvl w:val="0"/>
          <w:numId w:val="59"/>
        </w:numPr>
        <w:spacing w:before="0" w:after="0"/>
      </w:pPr>
      <w:r w:rsidRPr="00A30E69">
        <w:t>tvorba mediálních sdělení</w:t>
      </w:r>
      <w:r w:rsidR="00E55BB1" w:rsidRPr="00A30E69">
        <w:t xml:space="preserve"> a </w:t>
      </w:r>
      <w:r w:rsidRPr="00A30E69">
        <w:t xml:space="preserve">technologické možnosti </w:t>
      </w:r>
    </w:p>
    <w:p w:rsidR="002D2080" w:rsidRPr="00A30E69" w:rsidRDefault="002D2080" w:rsidP="00246547">
      <w:r w:rsidRPr="00A30E69">
        <w:t xml:space="preserve">b) oblast P+H </w:t>
      </w:r>
    </w:p>
    <w:p w:rsidR="002D2080" w:rsidRPr="00A30E69" w:rsidRDefault="002D2080" w:rsidP="00714021">
      <w:pPr>
        <w:pStyle w:val="Odstavecseseznamem"/>
        <w:numPr>
          <w:ilvl w:val="0"/>
          <w:numId w:val="59"/>
        </w:numPr>
        <w:spacing w:before="0" w:after="0"/>
      </w:pPr>
      <w:r w:rsidRPr="00A30E69">
        <w:t>rozvíjení myšlení</w:t>
      </w:r>
      <w:r w:rsidR="00E55BB1" w:rsidRPr="00A30E69">
        <w:t xml:space="preserve"> a </w:t>
      </w:r>
      <w:r w:rsidRPr="00A30E69">
        <w:t>logického uvažování</w:t>
      </w:r>
      <w:r w:rsidR="00E55BB1" w:rsidRPr="00A30E69">
        <w:t xml:space="preserve"> i </w:t>
      </w:r>
      <w:r w:rsidRPr="00A30E69">
        <w:t xml:space="preserve">kritického odstupu </w:t>
      </w:r>
    </w:p>
    <w:p w:rsidR="002D2080" w:rsidRPr="00A30E69" w:rsidRDefault="002D2080" w:rsidP="00714021">
      <w:pPr>
        <w:pStyle w:val="Odstavecseseznamem"/>
        <w:numPr>
          <w:ilvl w:val="0"/>
          <w:numId w:val="59"/>
        </w:numPr>
        <w:spacing w:before="0" w:after="0"/>
      </w:pPr>
      <w:r w:rsidRPr="00A30E69">
        <w:t>samostatnost při rozhodování</w:t>
      </w:r>
      <w:r w:rsidR="00E55BB1" w:rsidRPr="00A30E69">
        <w:t xml:space="preserve"> a </w:t>
      </w:r>
      <w:r w:rsidRPr="00A30E69">
        <w:t xml:space="preserve">hledání optimálního řešení </w:t>
      </w:r>
    </w:p>
    <w:p w:rsidR="002D2080" w:rsidRPr="00A30E69" w:rsidRDefault="002D2080" w:rsidP="00714021">
      <w:pPr>
        <w:pStyle w:val="Odstavecseseznamem"/>
        <w:numPr>
          <w:ilvl w:val="0"/>
          <w:numId w:val="59"/>
        </w:numPr>
        <w:spacing w:before="0" w:after="0"/>
      </w:pPr>
      <w:r w:rsidRPr="00A30E69">
        <w:t>získání odpovědného přístupu</w:t>
      </w:r>
      <w:r w:rsidR="00577685" w:rsidRPr="00A30E69">
        <w:t xml:space="preserve"> k </w:t>
      </w:r>
      <w:r w:rsidRPr="00A30E69">
        <w:t>nevhodným obsahům</w:t>
      </w:r>
      <w:r w:rsidR="00E55BB1" w:rsidRPr="00A30E69">
        <w:t xml:space="preserve"> na </w:t>
      </w:r>
      <w:r w:rsidRPr="00A30E69">
        <w:t xml:space="preserve">internetu </w:t>
      </w:r>
    </w:p>
    <w:p w:rsidR="002D2080" w:rsidRPr="00A30E69" w:rsidRDefault="002D2080" w:rsidP="00714021">
      <w:pPr>
        <w:pStyle w:val="Odstavecseseznamem"/>
        <w:numPr>
          <w:ilvl w:val="0"/>
          <w:numId w:val="59"/>
        </w:numPr>
        <w:spacing w:before="0" w:after="0"/>
      </w:pPr>
      <w:r w:rsidRPr="00A30E69">
        <w:t>využití počítačové techniky</w:t>
      </w:r>
      <w:r w:rsidR="00577685" w:rsidRPr="00A30E69">
        <w:t xml:space="preserve"> k </w:t>
      </w:r>
      <w:r w:rsidRPr="00A30E69">
        <w:t xml:space="preserve">prezentaci své práce </w:t>
      </w:r>
    </w:p>
    <w:p w:rsidR="002D2080" w:rsidRPr="00A30E69" w:rsidRDefault="002D2080" w:rsidP="00246547">
      <w:r w:rsidRPr="00A30E69">
        <w:t xml:space="preserve">Formy: </w:t>
      </w:r>
      <w:r w:rsidR="002B20CF" w:rsidRPr="00A30E69">
        <w:tab/>
      </w:r>
      <w:r w:rsidRPr="00A30E69">
        <w:rPr>
          <w:b/>
        </w:rPr>
        <w:t>S, J</w:t>
      </w:r>
      <w:r w:rsidRPr="00A30E69">
        <w:t xml:space="preserve"> (tvorba školního časopisu, skupinová práce</w:t>
      </w:r>
      <w:r w:rsidR="00E55BB1" w:rsidRPr="00A30E69">
        <w:t xml:space="preserve"> na </w:t>
      </w:r>
      <w:r w:rsidRPr="00A30E69">
        <w:t xml:space="preserve">společném úkolu) </w:t>
      </w:r>
    </w:p>
    <w:p w:rsidR="002B20CF" w:rsidRPr="00A30E69" w:rsidRDefault="002B20CF" w:rsidP="00246547"/>
    <w:p w:rsidR="002B20CF" w:rsidRPr="00A30E69" w:rsidRDefault="002B20CF" w:rsidP="009139B9">
      <w:pPr>
        <w:pStyle w:val="Nadpis6"/>
        <w:rPr>
          <w:u w:val="none"/>
        </w:rPr>
      </w:pPr>
      <w:bookmarkStart w:id="369" w:name="_Toc62907153"/>
      <w:r w:rsidRPr="00A30E69">
        <w:rPr>
          <w:u w:val="none"/>
        </w:rPr>
        <w:t>ČLOVĚK A SPOLEČNOST (Občanská výchova)</w:t>
      </w:r>
      <w:bookmarkEnd w:id="369"/>
    </w:p>
    <w:p w:rsidR="002D2080" w:rsidRPr="00A30E69" w:rsidRDefault="002D2080" w:rsidP="00246547">
      <w:r w:rsidRPr="00A30E69">
        <w:t xml:space="preserve">a) oblast VDN </w:t>
      </w:r>
    </w:p>
    <w:p w:rsidR="002D2080" w:rsidRPr="00A30E69" w:rsidRDefault="002D2080" w:rsidP="00714021">
      <w:pPr>
        <w:pStyle w:val="Odstavecseseznamem"/>
        <w:numPr>
          <w:ilvl w:val="0"/>
          <w:numId w:val="60"/>
        </w:numPr>
        <w:spacing w:before="0" w:after="0"/>
      </w:pPr>
      <w:r w:rsidRPr="00A30E69">
        <w:t>fungování</w:t>
      </w:r>
      <w:r w:rsidR="00E55BB1" w:rsidRPr="00A30E69">
        <w:t xml:space="preserve"> a </w:t>
      </w:r>
      <w:r w:rsidRPr="00A30E69">
        <w:t xml:space="preserve">vliv médií ve společnosti </w:t>
      </w:r>
    </w:p>
    <w:p w:rsidR="00124D05" w:rsidRPr="00A30E69" w:rsidRDefault="002D2080" w:rsidP="00714021">
      <w:pPr>
        <w:pStyle w:val="Odstavecseseznamem"/>
        <w:numPr>
          <w:ilvl w:val="0"/>
          <w:numId w:val="60"/>
        </w:numPr>
        <w:spacing w:before="0" w:after="0"/>
      </w:pPr>
      <w:r w:rsidRPr="00A30E69">
        <w:t>role médií</w:t>
      </w:r>
      <w:r w:rsidR="00577685" w:rsidRPr="00A30E69">
        <w:t xml:space="preserve"> v </w:t>
      </w:r>
      <w:r w:rsidRPr="00A30E69">
        <w:t>politickém životě</w:t>
      </w:r>
      <w:r w:rsidR="00E55BB1" w:rsidRPr="00A30E69">
        <w:t xml:space="preserve"> a </w:t>
      </w:r>
      <w:r w:rsidRPr="00A30E69">
        <w:t>klíčových politických změnách</w:t>
      </w:r>
      <w:r w:rsidR="00E55BB1" w:rsidRPr="00A30E69">
        <w:t xml:space="preserve"> a </w:t>
      </w:r>
      <w:r w:rsidRPr="00A30E69">
        <w:t xml:space="preserve">situacích (volební kampaně) </w:t>
      </w:r>
    </w:p>
    <w:p w:rsidR="002D2080" w:rsidRPr="00A30E69" w:rsidRDefault="002D2080" w:rsidP="00246547">
      <w:r w:rsidRPr="00A30E69">
        <w:t xml:space="preserve">b) oblast P+H </w:t>
      </w:r>
    </w:p>
    <w:p w:rsidR="002D2080" w:rsidRPr="00A30E69" w:rsidRDefault="002D2080" w:rsidP="00714021">
      <w:pPr>
        <w:pStyle w:val="Odstavecseseznamem"/>
        <w:numPr>
          <w:ilvl w:val="0"/>
          <w:numId w:val="60"/>
        </w:numPr>
      </w:pPr>
      <w:r w:rsidRPr="00A30E69">
        <w:t xml:space="preserve">rozvoj citlivosti vůči stereotypu ve sděleních </w:t>
      </w:r>
    </w:p>
    <w:p w:rsidR="002D2080" w:rsidRPr="00A30E69" w:rsidRDefault="002D2080" w:rsidP="00246547">
      <w:r w:rsidRPr="00A30E69">
        <w:t xml:space="preserve">Formy: </w:t>
      </w:r>
      <w:r w:rsidR="002B20CF" w:rsidRPr="00A30E69">
        <w:tab/>
      </w:r>
      <w:r w:rsidRPr="00A30E69">
        <w:rPr>
          <w:b/>
        </w:rPr>
        <w:t>S, J</w:t>
      </w:r>
      <w:r w:rsidR="00A30E69">
        <w:rPr>
          <w:b/>
        </w:rPr>
        <w:t xml:space="preserve"> </w:t>
      </w:r>
      <w:r w:rsidRPr="00A30E69">
        <w:t>(práce</w:t>
      </w:r>
      <w:r w:rsidR="00E55BB1" w:rsidRPr="00A30E69">
        <w:t xml:space="preserve"> s </w:t>
      </w:r>
      <w:r w:rsidRPr="00A30E69">
        <w:t xml:space="preserve">tiskem, besedy, televizní zpravodajství, pojetí různých stanic) </w:t>
      </w:r>
    </w:p>
    <w:p w:rsidR="002B20CF" w:rsidRPr="00A30E69" w:rsidRDefault="002B20CF" w:rsidP="00E72F24"/>
    <w:p w:rsidR="002B20CF" w:rsidRPr="00A30E69" w:rsidRDefault="002B20CF" w:rsidP="009139B9">
      <w:pPr>
        <w:pStyle w:val="Nadpis6"/>
        <w:rPr>
          <w:u w:val="none"/>
        </w:rPr>
      </w:pPr>
      <w:bookmarkStart w:id="370" w:name="_Toc62907154"/>
      <w:r w:rsidRPr="00A30E69">
        <w:rPr>
          <w:u w:val="none"/>
        </w:rPr>
        <w:t>UMĚNÍ A KULTURA (</w:t>
      </w:r>
      <w:proofErr w:type="spellStart"/>
      <w:r w:rsidRPr="00A30E69">
        <w:rPr>
          <w:u w:val="none"/>
        </w:rPr>
        <w:t>Hv</w:t>
      </w:r>
      <w:proofErr w:type="spellEnd"/>
      <w:r w:rsidRPr="00A30E69">
        <w:rPr>
          <w:u w:val="none"/>
        </w:rPr>
        <w:t xml:space="preserve">, </w:t>
      </w:r>
      <w:proofErr w:type="spellStart"/>
      <w:r w:rsidRPr="00A30E69">
        <w:rPr>
          <w:u w:val="none"/>
        </w:rPr>
        <w:t>Vv</w:t>
      </w:r>
      <w:proofErr w:type="spellEnd"/>
      <w:r w:rsidRPr="00A30E69">
        <w:rPr>
          <w:u w:val="none"/>
        </w:rPr>
        <w:t>)</w:t>
      </w:r>
      <w:bookmarkEnd w:id="370"/>
    </w:p>
    <w:p w:rsidR="002D2080" w:rsidRPr="00A30E69" w:rsidRDefault="002D2080" w:rsidP="00246547">
      <w:r w:rsidRPr="00A30E69">
        <w:t xml:space="preserve">a) oblast VDN </w:t>
      </w:r>
    </w:p>
    <w:p w:rsidR="002D2080" w:rsidRPr="00A30E69" w:rsidRDefault="002D2080" w:rsidP="00714021">
      <w:pPr>
        <w:pStyle w:val="Odstavecseseznamem"/>
        <w:numPr>
          <w:ilvl w:val="0"/>
          <w:numId w:val="61"/>
        </w:numPr>
        <w:spacing w:before="0" w:after="0"/>
      </w:pPr>
      <w:r w:rsidRPr="00A30E69">
        <w:t xml:space="preserve">rozvoj schopností vlastní prezentace při veřejných vystoupeních </w:t>
      </w:r>
    </w:p>
    <w:p w:rsidR="002D2080" w:rsidRPr="00A30E69" w:rsidRDefault="002D2080" w:rsidP="00714021">
      <w:pPr>
        <w:pStyle w:val="Odstavecseseznamem"/>
        <w:numPr>
          <w:ilvl w:val="0"/>
          <w:numId w:val="61"/>
        </w:numPr>
        <w:spacing w:before="0" w:after="0"/>
      </w:pPr>
      <w:r w:rsidRPr="00A30E69">
        <w:t>podíl médií</w:t>
      </w:r>
      <w:r w:rsidR="00E55BB1" w:rsidRPr="00A30E69">
        <w:t xml:space="preserve"> na </w:t>
      </w:r>
      <w:r w:rsidRPr="00A30E69">
        <w:t xml:space="preserve">šíření kultury </w:t>
      </w:r>
    </w:p>
    <w:p w:rsidR="002D2080" w:rsidRPr="00A30E69" w:rsidRDefault="002D2080" w:rsidP="00714021">
      <w:pPr>
        <w:pStyle w:val="Odstavecseseznamem"/>
        <w:numPr>
          <w:ilvl w:val="0"/>
          <w:numId w:val="61"/>
        </w:numPr>
        <w:spacing w:before="0" w:after="0"/>
      </w:pPr>
      <w:r w:rsidRPr="00A30E69">
        <w:t>projevy kulturního chování</w:t>
      </w:r>
      <w:r w:rsidR="00E55BB1" w:rsidRPr="00A30E69">
        <w:t xml:space="preserve"> a </w:t>
      </w:r>
      <w:r w:rsidRPr="00A30E69">
        <w:t>jeho prezentace</w:t>
      </w:r>
      <w:r w:rsidR="00577685" w:rsidRPr="00A30E69">
        <w:t xml:space="preserve"> v </w:t>
      </w:r>
      <w:r w:rsidRPr="00A30E69">
        <w:t xml:space="preserve">médiích </w:t>
      </w:r>
    </w:p>
    <w:p w:rsidR="002D2080" w:rsidRPr="00A30E69" w:rsidRDefault="002D2080" w:rsidP="00246547">
      <w:r w:rsidRPr="00A30E69">
        <w:t xml:space="preserve">b) oblast P+H </w:t>
      </w:r>
    </w:p>
    <w:p w:rsidR="002D2080" w:rsidRPr="00A30E69" w:rsidRDefault="002D2080" w:rsidP="00714021">
      <w:pPr>
        <w:pStyle w:val="Odstavecseseznamem"/>
        <w:numPr>
          <w:ilvl w:val="0"/>
          <w:numId w:val="61"/>
        </w:numPr>
      </w:pPr>
      <w:r w:rsidRPr="00A30E69">
        <w:t>citlivost při vnímání kulturních hodnot</w:t>
      </w:r>
      <w:r w:rsidR="00E55BB1" w:rsidRPr="00A30E69">
        <w:t xml:space="preserve"> a </w:t>
      </w:r>
      <w:r w:rsidRPr="00A30E69">
        <w:t xml:space="preserve">jejich rozlišování </w:t>
      </w:r>
    </w:p>
    <w:p w:rsidR="002D2080" w:rsidRPr="00A30E69" w:rsidRDefault="002D2080" w:rsidP="00246547">
      <w:r w:rsidRPr="00A30E69">
        <w:t xml:space="preserve">Formy: </w:t>
      </w:r>
      <w:r w:rsidR="002B20CF" w:rsidRPr="00A30E69">
        <w:tab/>
      </w:r>
      <w:r w:rsidRPr="00A30E69">
        <w:rPr>
          <w:b/>
        </w:rPr>
        <w:t>S, J</w:t>
      </w:r>
      <w:r w:rsidRPr="00A30E69">
        <w:t xml:space="preserve"> (veřejná vystoupení, výstavy, exkurse</w:t>
      </w:r>
      <w:r w:rsidR="00577685" w:rsidRPr="00A30E69">
        <w:t xml:space="preserve"> k </w:t>
      </w:r>
      <w:r w:rsidRPr="00A30E69">
        <w:t xml:space="preserve">památkám) </w:t>
      </w:r>
    </w:p>
    <w:p w:rsidR="002B20CF" w:rsidRPr="00A30E69" w:rsidRDefault="002B20CF" w:rsidP="00246547"/>
    <w:p w:rsidR="002B20CF" w:rsidRPr="00A30E69" w:rsidRDefault="002B20CF" w:rsidP="009139B9">
      <w:pPr>
        <w:pStyle w:val="Nadpis6"/>
        <w:rPr>
          <w:u w:val="none"/>
        </w:rPr>
      </w:pPr>
      <w:bookmarkStart w:id="371" w:name="_Toc62907155"/>
      <w:r w:rsidRPr="00A30E69">
        <w:rPr>
          <w:u w:val="none"/>
        </w:rPr>
        <w:t>ČLOVĚK A ZDRAVÍ (Výchova ke zdraví)</w:t>
      </w:r>
      <w:bookmarkEnd w:id="371"/>
    </w:p>
    <w:p w:rsidR="002D2080" w:rsidRPr="00A30E69" w:rsidRDefault="002D2080" w:rsidP="00246547">
      <w:r w:rsidRPr="00A30E69">
        <w:lastRenderedPageBreak/>
        <w:t xml:space="preserve">a) oblast VDN </w:t>
      </w:r>
    </w:p>
    <w:p w:rsidR="002D2080" w:rsidRPr="00A30E69" w:rsidRDefault="002D2080" w:rsidP="00714021">
      <w:pPr>
        <w:pStyle w:val="Odstavecseseznamem"/>
        <w:numPr>
          <w:ilvl w:val="0"/>
          <w:numId w:val="62"/>
        </w:numPr>
        <w:spacing w:before="0" w:after="0"/>
      </w:pPr>
      <w:r w:rsidRPr="00A30E69">
        <w:t xml:space="preserve">manipulativnost reklamy </w:t>
      </w:r>
    </w:p>
    <w:p w:rsidR="002D2080" w:rsidRPr="00A30E69" w:rsidRDefault="002D2080" w:rsidP="00714021">
      <w:pPr>
        <w:pStyle w:val="Odstavecseseznamem"/>
        <w:numPr>
          <w:ilvl w:val="0"/>
          <w:numId w:val="62"/>
        </w:numPr>
        <w:spacing w:before="0" w:after="0"/>
      </w:pPr>
      <w:r w:rsidRPr="00A30E69">
        <w:t xml:space="preserve">podíl médií při řešení mimořádných událostí </w:t>
      </w:r>
    </w:p>
    <w:p w:rsidR="002D2080" w:rsidRPr="00A30E69" w:rsidRDefault="002D2080" w:rsidP="00CE2AD9">
      <w:pPr>
        <w:pStyle w:val="Odstavecseseznamem"/>
        <w:numPr>
          <w:ilvl w:val="0"/>
          <w:numId w:val="500"/>
        </w:numPr>
      </w:pPr>
      <w:r w:rsidRPr="00A30E69">
        <w:t xml:space="preserve">oblast P+H </w:t>
      </w:r>
    </w:p>
    <w:p w:rsidR="002B20CF" w:rsidRPr="00A30E69" w:rsidRDefault="002D2080" w:rsidP="00714021">
      <w:pPr>
        <w:pStyle w:val="Odstavecseseznamem"/>
        <w:numPr>
          <w:ilvl w:val="0"/>
          <w:numId w:val="62"/>
        </w:numPr>
      </w:pPr>
      <w:r w:rsidRPr="00A30E69">
        <w:t xml:space="preserve">posuzování významu reklamy </w:t>
      </w:r>
    </w:p>
    <w:p w:rsidR="002D2080" w:rsidRPr="00A30E69" w:rsidRDefault="002D2080" w:rsidP="002B20CF">
      <w:r w:rsidRPr="00A30E69">
        <w:t>Formy:</w:t>
      </w:r>
      <w:r w:rsidR="002B20CF" w:rsidRPr="00A30E69">
        <w:tab/>
      </w:r>
      <w:r w:rsidR="002B20CF" w:rsidRPr="00A30E69">
        <w:tab/>
      </w:r>
      <w:r w:rsidRPr="00A30E69">
        <w:rPr>
          <w:b/>
        </w:rPr>
        <w:t>S. J</w:t>
      </w:r>
      <w:r w:rsidRPr="00A30E69">
        <w:t xml:space="preserve"> (využití tisku) </w:t>
      </w:r>
    </w:p>
    <w:p w:rsidR="009B769A" w:rsidRPr="00A30E69" w:rsidRDefault="009B769A" w:rsidP="00246547"/>
    <w:p w:rsidR="002B20CF" w:rsidRPr="00A30E69" w:rsidRDefault="002B20CF" w:rsidP="009139B9">
      <w:pPr>
        <w:pStyle w:val="Nadpis6"/>
        <w:rPr>
          <w:u w:val="none"/>
        </w:rPr>
      </w:pPr>
      <w:bookmarkStart w:id="372" w:name="_Toc62907156"/>
      <w:r w:rsidRPr="00A30E69">
        <w:rPr>
          <w:u w:val="none"/>
        </w:rPr>
        <w:t>ČLOVĚK A SVĚT PRÁCE (</w:t>
      </w:r>
      <w:proofErr w:type="spellStart"/>
      <w:r w:rsidRPr="00A30E69">
        <w:rPr>
          <w:u w:val="none"/>
        </w:rPr>
        <w:t>Pv</w:t>
      </w:r>
      <w:proofErr w:type="spellEnd"/>
      <w:r w:rsidRPr="00A30E69">
        <w:rPr>
          <w:u w:val="none"/>
        </w:rPr>
        <w:t>)</w:t>
      </w:r>
      <w:bookmarkEnd w:id="372"/>
    </w:p>
    <w:p w:rsidR="002D2080" w:rsidRPr="00A30E69" w:rsidRDefault="002D2080" w:rsidP="00246547">
      <w:r w:rsidRPr="00A30E69">
        <w:t xml:space="preserve">a) oblast VDN </w:t>
      </w:r>
    </w:p>
    <w:p w:rsidR="002D2080" w:rsidRPr="00A30E69" w:rsidRDefault="002D2080" w:rsidP="00714021">
      <w:pPr>
        <w:pStyle w:val="Odstavecseseznamem"/>
        <w:numPr>
          <w:ilvl w:val="0"/>
          <w:numId w:val="63"/>
        </w:numPr>
        <w:ind w:left="1418"/>
      </w:pPr>
      <w:r w:rsidRPr="00A30E69">
        <w:t>využití médií při orientaci</w:t>
      </w:r>
      <w:r w:rsidR="00577685" w:rsidRPr="00A30E69">
        <w:t xml:space="preserve"> v </w:t>
      </w:r>
      <w:r w:rsidRPr="00A30E69">
        <w:t>různých oborech lidské činnosti</w:t>
      </w:r>
      <w:r w:rsidR="00E55BB1" w:rsidRPr="00A30E69">
        <w:t xml:space="preserve"> a </w:t>
      </w:r>
      <w:r w:rsidRPr="00A30E69">
        <w:t xml:space="preserve">při volbě povolání </w:t>
      </w:r>
    </w:p>
    <w:p w:rsidR="002D2080" w:rsidRPr="00A30E69" w:rsidRDefault="002D2080" w:rsidP="00246547">
      <w:r w:rsidRPr="00A30E69">
        <w:t xml:space="preserve">b) oblast P+H </w:t>
      </w:r>
    </w:p>
    <w:p w:rsidR="00124D05" w:rsidRPr="00A30E69" w:rsidRDefault="002D2080" w:rsidP="00714021">
      <w:pPr>
        <w:pStyle w:val="Odstavecseseznamem"/>
        <w:numPr>
          <w:ilvl w:val="0"/>
          <w:numId w:val="63"/>
        </w:numPr>
        <w:ind w:left="1418"/>
      </w:pPr>
      <w:r w:rsidRPr="00A30E69">
        <w:t>pozitivní postoj</w:t>
      </w:r>
      <w:r w:rsidR="00577685" w:rsidRPr="00A30E69">
        <w:t xml:space="preserve"> k </w:t>
      </w:r>
      <w:r w:rsidRPr="00A30E69">
        <w:t>výsledkům práce své</w:t>
      </w:r>
      <w:r w:rsidR="00E55BB1" w:rsidRPr="00A30E69">
        <w:t xml:space="preserve"> i </w:t>
      </w:r>
      <w:r w:rsidRPr="00A30E69">
        <w:t xml:space="preserve">jiných lidí </w:t>
      </w:r>
    </w:p>
    <w:p w:rsidR="002D2080" w:rsidRPr="00A30E69" w:rsidRDefault="002D2080" w:rsidP="00246547">
      <w:r w:rsidRPr="00A30E69">
        <w:t>Formy:</w:t>
      </w:r>
      <w:r w:rsidR="002B20CF" w:rsidRPr="00A30E69">
        <w:tab/>
      </w:r>
      <w:r w:rsidR="00E55BB1" w:rsidRPr="00A30E69">
        <w:rPr>
          <w:b/>
        </w:rPr>
        <w:t>s </w:t>
      </w:r>
    </w:p>
    <w:p w:rsidR="00751378" w:rsidRPr="00A30E69" w:rsidRDefault="002D7226" w:rsidP="00740E99">
      <w:pPr>
        <w:pStyle w:val="Nadpis1"/>
      </w:pPr>
      <w:r w:rsidRPr="00A30E69">
        <w:br w:type="page"/>
      </w:r>
      <w:bookmarkStart w:id="373" w:name="_Toc62907157"/>
      <w:bookmarkStart w:id="374" w:name="_Toc62914034"/>
      <w:bookmarkStart w:id="375" w:name="_Toc62915009"/>
      <w:bookmarkStart w:id="376" w:name="_Toc63255498"/>
      <w:r w:rsidRPr="00A30E69">
        <w:rPr>
          <w:sz w:val="32"/>
        </w:rPr>
        <w:lastRenderedPageBreak/>
        <w:t>UČEBNÍ OSNOVY</w:t>
      </w:r>
      <w:bookmarkEnd w:id="373"/>
      <w:bookmarkEnd w:id="374"/>
      <w:bookmarkEnd w:id="375"/>
      <w:bookmarkEnd w:id="376"/>
    </w:p>
    <w:p w:rsidR="00FF3577" w:rsidRPr="00A30E69" w:rsidRDefault="00FF3577" w:rsidP="00FF3577"/>
    <w:p w:rsidR="00740E99" w:rsidRPr="00A30E69" w:rsidRDefault="00740E99"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377" w:name="_Toc62914035"/>
      <w:bookmarkStart w:id="378" w:name="_Toc62915010"/>
      <w:bookmarkStart w:id="379" w:name="_Toc62915299"/>
      <w:bookmarkStart w:id="380" w:name="_Toc62915547"/>
      <w:bookmarkStart w:id="381" w:name="_Toc62915934"/>
      <w:bookmarkStart w:id="382" w:name="_Toc62917553"/>
      <w:bookmarkStart w:id="383" w:name="_Toc63255068"/>
      <w:bookmarkStart w:id="384" w:name="_Toc63255499"/>
      <w:bookmarkEnd w:id="377"/>
      <w:bookmarkEnd w:id="378"/>
      <w:bookmarkEnd w:id="379"/>
      <w:bookmarkEnd w:id="380"/>
      <w:bookmarkEnd w:id="381"/>
      <w:bookmarkEnd w:id="382"/>
      <w:bookmarkEnd w:id="383"/>
      <w:bookmarkEnd w:id="384"/>
    </w:p>
    <w:p w:rsidR="00751378" w:rsidRPr="00A30E69" w:rsidRDefault="00751378" w:rsidP="00954068">
      <w:pPr>
        <w:pStyle w:val="Nadpis2"/>
        <w:rPr>
          <w:sz w:val="32"/>
        </w:rPr>
      </w:pPr>
      <w:bookmarkStart w:id="385" w:name="_Toc62907158"/>
      <w:bookmarkStart w:id="386" w:name="_Toc62914036"/>
      <w:bookmarkStart w:id="387" w:name="_Toc62915011"/>
      <w:bookmarkStart w:id="388" w:name="_Toc63255500"/>
      <w:r w:rsidRPr="00A30E69">
        <w:rPr>
          <w:sz w:val="32"/>
        </w:rPr>
        <w:t>Vzdělávací oblast: Jazyk</w:t>
      </w:r>
      <w:r w:rsidR="00E55BB1" w:rsidRPr="00A30E69">
        <w:rPr>
          <w:sz w:val="32"/>
        </w:rPr>
        <w:t xml:space="preserve"> a </w:t>
      </w:r>
      <w:r w:rsidRPr="00A30E69">
        <w:rPr>
          <w:sz w:val="32"/>
        </w:rPr>
        <w:t>jazyková komunikace</w:t>
      </w:r>
      <w:bookmarkEnd w:id="385"/>
      <w:bookmarkEnd w:id="386"/>
      <w:bookmarkEnd w:id="387"/>
      <w:bookmarkEnd w:id="388"/>
    </w:p>
    <w:p w:rsidR="00FF3577" w:rsidRPr="00A30E69" w:rsidRDefault="00FF3577" w:rsidP="00FF3577"/>
    <w:p w:rsidR="001804B6" w:rsidRPr="00A30E69" w:rsidRDefault="000C1887" w:rsidP="009139B9">
      <w:pPr>
        <w:pStyle w:val="Nadpis6"/>
        <w:rPr>
          <w:u w:val="none"/>
        </w:rPr>
      </w:pPr>
      <w:bookmarkStart w:id="389" w:name="_Toc62907159"/>
      <w:r w:rsidRPr="00A30E69">
        <w:rPr>
          <w:u w:val="none"/>
        </w:rPr>
        <w:t>CHARAKTERISTIKA VZDĚLÁVACÍ OBLASTI</w:t>
      </w:r>
      <w:bookmarkEnd w:id="389"/>
    </w:p>
    <w:p w:rsidR="00751378" w:rsidRPr="00A30E69" w:rsidRDefault="00751378" w:rsidP="00246547">
      <w:r w:rsidRPr="00A30E69">
        <w:t>Dovednosti získané ve vzdělávacím oboru jazyk</w:t>
      </w:r>
      <w:r w:rsidR="00E55BB1" w:rsidRPr="00A30E69">
        <w:t xml:space="preserve"> a </w:t>
      </w:r>
      <w:r w:rsidRPr="00A30E69">
        <w:t>jazyková komunikace jsou potřebné nejen</w:t>
      </w:r>
      <w:r w:rsidR="00E55BB1" w:rsidRPr="00A30E69">
        <w:t xml:space="preserve"> pro </w:t>
      </w:r>
      <w:r w:rsidRPr="00A30E69">
        <w:t>kvalitní jazykové vzdělání, ale</w:t>
      </w:r>
      <w:r w:rsidR="00E55BB1" w:rsidRPr="00A30E69">
        <w:t xml:space="preserve"> i </w:t>
      </w:r>
      <w:r w:rsidRPr="00A30E69">
        <w:t>podmínkou</w:t>
      </w:r>
      <w:r w:rsidR="00E55BB1" w:rsidRPr="00A30E69">
        <w:t xml:space="preserve"> pro </w:t>
      </w:r>
      <w:r w:rsidRPr="00A30E69">
        <w:t>úspěšnost</w:t>
      </w:r>
      <w:r w:rsidR="00577685" w:rsidRPr="00A30E69">
        <w:t xml:space="preserve"> v </w:t>
      </w:r>
      <w:r w:rsidRPr="00A30E69">
        <w:t>osvojování vědomostí</w:t>
      </w:r>
      <w:r w:rsidR="00577685" w:rsidRPr="00A30E69">
        <w:t xml:space="preserve"> v </w:t>
      </w:r>
      <w:r w:rsidRPr="00A30E69">
        <w:t>dalších oblastech vzdělávání. Vytváří předpoklad</w:t>
      </w:r>
      <w:r w:rsidR="00E55BB1" w:rsidRPr="00A30E69">
        <w:t xml:space="preserve"> pro </w:t>
      </w:r>
      <w:r w:rsidRPr="00A30E69">
        <w:t>mezilidskou komunikaci</w:t>
      </w:r>
      <w:r w:rsidR="00E55BB1" w:rsidRPr="00A30E69">
        <w:t xml:space="preserve"> a </w:t>
      </w:r>
      <w:r w:rsidRPr="00A30E69">
        <w:t xml:space="preserve">pochopení okolního světa. </w:t>
      </w:r>
    </w:p>
    <w:p w:rsidR="00751378" w:rsidRPr="00A30E69" w:rsidRDefault="00751378" w:rsidP="00246547">
      <w:r w:rsidRPr="00A30E69">
        <w:t>Obsah vzdělávací oblasti Jazyk</w:t>
      </w:r>
      <w:r w:rsidR="00E55BB1" w:rsidRPr="00A30E69">
        <w:t xml:space="preserve"> a </w:t>
      </w:r>
      <w:r w:rsidRPr="00A30E69">
        <w:t xml:space="preserve">jazyková komunikace je realizován ve vzdělávacích oborech: </w:t>
      </w:r>
    </w:p>
    <w:p w:rsidR="00751378" w:rsidRPr="00A30E69" w:rsidRDefault="00751378" w:rsidP="00441D24">
      <w:pPr>
        <w:pStyle w:val="Odstavecseseznamem"/>
        <w:numPr>
          <w:ilvl w:val="0"/>
          <w:numId w:val="117"/>
        </w:numPr>
      </w:pPr>
      <w:r w:rsidRPr="00A30E69">
        <w:rPr>
          <w:b/>
        </w:rPr>
        <w:t>Český jazyk</w:t>
      </w:r>
      <w:r w:rsidR="00E55BB1" w:rsidRPr="00A30E69">
        <w:rPr>
          <w:b/>
        </w:rPr>
        <w:t xml:space="preserve"> a </w:t>
      </w:r>
      <w:r w:rsidRPr="00A30E69">
        <w:rPr>
          <w:b/>
        </w:rPr>
        <w:t xml:space="preserve">literatura </w:t>
      </w:r>
      <w:r w:rsidRPr="00A30E69">
        <w:t>(vyučovací předmět Český jazyk)</w:t>
      </w:r>
    </w:p>
    <w:p w:rsidR="00462515" w:rsidRPr="00A30E69" w:rsidRDefault="00751378" w:rsidP="00441D24">
      <w:pPr>
        <w:pStyle w:val="Odstavecseseznamem"/>
        <w:numPr>
          <w:ilvl w:val="0"/>
          <w:numId w:val="117"/>
        </w:numPr>
      </w:pPr>
      <w:r w:rsidRPr="00A30E69">
        <w:rPr>
          <w:b/>
        </w:rPr>
        <w:t xml:space="preserve">Cizí jazyk </w:t>
      </w:r>
      <w:r w:rsidRPr="00A30E69">
        <w:t>(vyučovací předmět Anglický jazyk)</w:t>
      </w:r>
    </w:p>
    <w:p w:rsidR="00740E99" w:rsidRPr="00A30E69" w:rsidRDefault="00740E99" w:rsidP="00740E99">
      <w:pPr>
        <w:pStyle w:val="Odstavecseseznamem"/>
        <w:numPr>
          <w:ilvl w:val="0"/>
          <w:numId w:val="0"/>
        </w:numPr>
        <w:ind w:left="2076"/>
      </w:pPr>
    </w:p>
    <w:p w:rsidR="00FF3577" w:rsidRPr="00A30E69" w:rsidRDefault="00FF3577" w:rsidP="00740E99">
      <w:pPr>
        <w:pStyle w:val="Odstavecseseznamem"/>
        <w:numPr>
          <w:ilvl w:val="0"/>
          <w:numId w:val="0"/>
        </w:numPr>
        <w:ind w:left="2076"/>
        <w:rPr>
          <w:sz w:val="22"/>
        </w:rPr>
      </w:pPr>
    </w:p>
    <w:p w:rsidR="00BB7570" w:rsidRPr="00A30E69" w:rsidRDefault="00BB7570" w:rsidP="00441D24">
      <w:pPr>
        <w:pStyle w:val="Odstavecseseznamem"/>
        <w:keepNext/>
        <w:keepLines/>
        <w:numPr>
          <w:ilvl w:val="0"/>
          <w:numId w:val="177"/>
        </w:numPr>
        <w:spacing w:before="40"/>
        <w:ind w:right="0"/>
        <w:outlineLvl w:val="2"/>
        <w:rPr>
          <w:rFonts w:cstheme="majorBidi"/>
          <w:b/>
          <w:i/>
          <w:vanish/>
          <w:color w:val="auto"/>
          <w:szCs w:val="24"/>
        </w:rPr>
      </w:pPr>
      <w:bookmarkStart w:id="390" w:name="_Toc62914037"/>
      <w:bookmarkStart w:id="391" w:name="_Toc62915012"/>
      <w:bookmarkStart w:id="392" w:name="_Toc62915301"/>
      <w:bookmarkStart w:id="393" w:name="_Toc62915549"/>
      <w:bookmarkStart w:id="394" w:name="_Toc62915936"/>
      <w:bookmarkStart w:id="395" w:name="_Toc62917555"/>
      <w:bookmarkStart w:id="396" w:name="_Toc63255070"/>
      <w:bookmarkStart w:id="397" w:name="_Toc63255501"/>
      <w:bookmarkEnd w:id="390"/>
      <w:bookmarkEnd w:id="391"/>
      <w:bookmarkEnd w:id="392"/>
      <w:bookmarkEnd w:id="393"/>
      <w:bookmarkEnd w:id="394"/>
      <w:bookmarkEnd w:id="395"/>
      <w:bookmarkEnd w:id="396"/>
      <w:bookmarkEnd w:id="397"/>
    </w:p>
    <w:p w:rsidR="00BB7570" w:rsidRPr="00A30E69" w:rsidRDefault="00BB7570" w:rsidP="00441D24">
      <w:pPr>
        <w:pStyle w:val="Odstavecseseznamem"/>
        <w:keepNext/>
        <w:keepLines/>
        <w:numPr>
          <w:ilvl w:val="1"/>
          <w:numId w:val="177"/>
        </w:numPr>
        <w:spacing w:before="40"/>
        <w:ind w:right="0"/>
        <w:outlineLvl w:val="2"/>
        <w:rPr>
          <w:rFonts w:cstheme="majorBidi"/>
          <w:b/>
          <w:i/>
          <w:vanish/>
          <w:color w:val="auto"/>
          <w:szCs w:val="24"/>
        </w:rPr>
      </w:pPr>
      <w:bookmarkStart w:id="398" w:name="_Toc62914038"/>
      <w:bookmarkStart w:id="399" w:name="_Toc62915013"/>
      <w:bookmarkStart w:id="400" w:name="_Toc62915302"/>
      <w:bookmarkStart w:id="401" w:name="_Toc62915550"/>
      <w:bookmarkStart w:id="402" w:name="_Toc62915937"/>
      <w:bookmarkStart w:id="403" w:name="_Toc62917556"/>
      <w:bookmarkStart w:id="404" w:name="_Toc63255071"/>
      <w:bookmarkStart w:id="405" w:name="_Toc63255502"/>
      <w:bookmarkEnd w:id="398"/>
      <w:bookmarkEnd w:id="399"/>
      <w:bookmarkEnd w:id="400"/>
      <w:bookmarkEnd w:id="401"/>
      <w:bookmarkEnd w:id="402"/>
      <w:bookmarkEnd w:id="403"/>
      <w:bookmarkEnd w:id="404"/>
      <w:bookmarkEnd w:id="405"/>
    </w:p>
    <w:p w:rsidR="002131D6" w:rsidRPr="00A30E69" w:rsidRDefault="002131D6" w:rsidP="00BB7570">
      <w:pPr>
        <w:pStyle w:val="Nadpis3"/>
        <w:rPr>
          <w:sz w:val="32"/>
          <w:u w:val="none"/>
        </w:rPr>
      </w:pPr>
      <w:bookmarkStart w:id="406" w:name="_Toc62907160"/>
      <w:bookmarkStart w:id="407" w:name="_Toc62914039"/>
      <w:bookmarkStart w:id="408" w:name="_Toc62915014"/>
      <w:bookmarkStart w:id="409" w:name="_Toc63255503"/>
      <w:r w:rsidRPr="00A30E69">
        <w:rPr>
          <w:sz w:val="32"/>
          <w:u w:val="none"/>
        </w:rPr>
        <w:t>Vyučovací předmět: Český jazyk a literatura I. stupeň</w:t>
      </w:r>
      <w:bookmarkEnd w:id="406"/>
      <w:bookmarkEnd w:id="407"/>
      <w:bookmarkEnd w:id="408"/>
      <w:bookmarkEnd w:id="409"/>
    </w:p>
    <w:p w:rsidR="00FF3577" w:rsidRPr="00A30E69" w:rsidRDefault="00FF3577" w:rsidP="006E0113"/>
    <w:p w:rsidR="00DC560A" w:rsidRPr="00A30E69" w:rsidRDefault="00DC560A" w:rsidP="00DC560A">
      <w:pPr>
        <w:pStyle w:val="Nadpis6"/>
        <w:rPr>
          <w:u w:val="none"/>
        </w:rPr>
      </w:pPr>
      <w:r w:rsidRPr="00A30E69">
        <w:rPr>
          <w:u w:val="none"/>
        </w:rPr>
        <w:t>CHARAKTERISTIKA VYUČOVACÍHO PŘEDMĚTU</w:t>
      </w:r>
    </w:p>
    <w:p w:rsidR="00C218B7" w:rsidRPr="00A30E69" w:rsidRDefault="00751378" w:rsidP="00246547">
      <w:r w:rsidRPr="00A30E69">
        <w:t>V rámci vyučovacího předmětu je žák vybaven znalostmi</w:t>
      </w:r>
      <w:r w:rsidR="00E55BB1" w:rsidRPr="00A30E69">
        <w:t xml:space="preserve"> a </w:t>
      </w:r>
      <w:r w:rsidRPr="00A30E69">
        <w:t>dovednostmi, které mu umožní správně vnímat</w:t>
      </w:r>
      <w:r w:rsidR="00E55BB1" w:rsidRPr="00A30E69">
        <w:t xml:space="preserve"> a </w:t>
      </w:r>
      <w:r w:rsidRPr="00A30E69">
        <w:t>chápat jazyková sdělení</w:t>
      </w:r>
      <w:r w:rsidR="00E55BB1" w:rsidRPr="00A30E69">
        <w:t xml:space="preserve"> a </w:t>
      </w:r>
      <w:r w:rsidRPr="00A30E69">
        <w:t>užívat jich vhodně</w:t>
      </w:r>
      <w:r w:rsidR="00577685" w:rsidRPr="00A30E69">
        <w:t xml:space="preserve"> v </w:t>
      </w:r>
      <w:r w:rsidRPr="00A30E69">
        <w:t>souvislosti se svým sebeprosazením. Prioritou vyučování</w:t>
      </w:r>
      <w:r w:rsidR="00577685" w:rsidRPr="00A30E69">
        <w:t xml:space="preserve"> v </w:t>
      </w:r>
      <w:r w:rsidRPr="00A30E69">
        <w:t>1.</w:t>
      </w:r>
      <w:r w:rsidR="00E55BB1" w:rsidRPr="00A30E69">
        <w:t xml:space="preserve"> a </w:t>
      </w:r>
      <w:r w:rsidRPr="00A30E69">
        <w:t>2. období je komplexní kultivace jazykového projevu žáka. Zapojením</w:t>
      </w:r>
      <w:r w:rsidR="00E55BB1" w:rsidRPr="00A30E69">
        <w:t xml:space="preserve"> a </w:t>
      </w:r>
      <w:r w:rsidRPr="00A30E69">
        <w:t>rozvojem smyslového vnímání (zrak, sluch, hmat), pěstováním komunikačních dovedností (vyjádření se čtení, psaní, dramatizace), postřehu</w:t>
      </w:r>
      <w:r w:rsidR="00E55BB1" w:rsidRPr="00A30E69">
        <w:t xml:space="preserve"> a </w:t>
      </w:r>
      <w:r w:rsidRPr="00A30E69">
        <w:t>paměti, sebepoznání</w:t>
      </w:r>
      <w:r w:rsidR="00E55BB1" w:rsidRPr="00A30E69">
        <w:t xml:space="preserve"> i </w:t>
      </w:r>
      <w:r w:rsidRPr="00A30E69">
        <w:t>regulace chování</w:t>
      </w:r>
      <w:r w:rsidR="00E55BB1" w:rsidRPr="00A30E69">
        <w:t xml:space="preserve"> a </w:t>
      </w:r>
      <w:r w:rsidRPr="00A30E69">
        <w:t>podporou individuální tvořivosti chceme docílit, aby si žáci osvojili pozitivní vztah</w:t>
      </w:r>
      <w:r w:rsidR="00577685" w:rsidRPr="00A30E69">
        <w:t xml:space="preserve"> k </w:t>
      </w:r>
      <w:r w:rsidRPr="00A30E69">
        <w:t>mateřskému jazyku, zájem</w:t>
      </w:r>
      <w:r w:rsidR="00E55BB1" w:rsidRPr="00A30E69">
        <w:t xml:space="preserve"> o </w:t>
      </w:r>
      <w:r w:rsidRPr="00A30E69">
        <w:t>literaturu</w:t>
      </w:r>
      <w:r w:rsidR="00E55BB1" w:rsidRPr="00A30E69">
        <w:t xml:space="preserve"> i o </w:t>
      </w:r>
      <w:r w:rsidRPr="00A30E69">
        <w:t>vlastní správné verbální vyjadřování. Jinou formou jsou návštěvy divadelních</w:t>
      </w:r>
      <w:r w:rsidR="00E55BB1" w:rsidRPr="00A30E69">
        <w:t xml:space="preserve"> a </w:t>
      </w:r>
      <w:r w:rsidRPr="00A30E69">
        <w:t>filmový</w:t>
      </w:r>
      <w:r w:rsidR="00C218B7" w:rsidRPr="00A30E69">
        <w:t>ch představení.</w:t>
      </w:r>
    </w:p>
    <w:p w:rsidR="00751378" w:rsidRPr="00A30E69" w:rsidRDefault="00751378" w:rsidP="00246547">
      <w:r w:rsidRPr="00A30E69">
        <w:t>Předmět je rozdělen</w:t>
      </w:r>
      <w:r w:rsidR="00E55BB1" w:rsidRPr="00A30E69">
        <w:t xml:space="preserve"> do </w:t>
      </w:r>
      <w:r w:rsidRPr="00A30E69">
        <w:t xml:space="preserve">tří složek </w:t>
      </w:r>
    </w:p>
    <w:p w:rsidR="00625A9E" w:rsidRPr="00A30E69" w:rsidRDefault="00625A9E" w:rsidP="00441D24">
      <w:pPr>
        <w:pStyle w:val="Odstavecseseznamem"/>
        <w:numPr>
          <w:ilvl w:val="1"/>
          <w:numId w:val="103"/>
        </w:numPr>
      </w:pPr>
      <w:r w:rsidRPr="00A30E69">
        <w:t>Komunikační a slohová výchova</w:t>
      </w:r>
    </w:p>
    <w:p w:rsidR="00625A9E" w:rsidRPr="00A30E69" w:rsidRDefault="00625A9E" w:rsidP="00441D24">
      <w:pPr>
        <w:pStyle w:val="Odstavecseseznamem"/>
        <w:numPr>
          <w:ilvl w:val="1"/>
          <w:numId w:val="103"/>
        </w:numPr>
      </w:pPr>
      <w:r w:rsidRPr="00A30E69">
        <w:t>Jazyková výchova</w:t>
      </w:r>
    </w:p>
    <w:p w:rsidR="00625A9E" w:rsidRPr="00A30E69" w:rsidRDefault="00625A9E" w:rsidP="00441D24">
      <w:pPr>
        <w:pStyle w:val="Odstavecseseznamem"/>
        <w:numPr>
          <w:ilvl w:val="1"/>
          <w:numId w:val="103"/>
        </w:numPr>
      </w:pPr>
      <w:r w:rsidRPr="00A30E69">
        <w:t>Literární výchova</w:t>
      </w:r>
    </w:p>
    <w:p w:rsidR="00751378" w:rsidRPr="00A30E69" w:rsidRDefault="00751378" w:rsidP="00246547">
      <w:r w:rsidRPr="00A30E69">
        <w:t>Obsah vzdělávacího oboru má komplexní charakter, při výuce se jednotlivé složky vzájemně prolínají. V rámci vzdělávacího oboru jsou začleněny prvky vzdělávacích oborů Dramatická výchova</w:t>
      </w:r>
      <w:r w:rsidR="00E55BB1" w:rsidRPr="00A30E69">
        <w:t xml:space="preserve"> a </w:t>
      </w:r>
      <w:r w:rsidRPr="00A30E69">
        <w:t xml:space="preserve">Etická výchova. </w:t>
      </w:r>
    </w:p>
    <w:p w:rsidR="00BF4805" w:rsidRPr="00A30E69" w:rsidRDefault="00BF4805" w:rsidP="00246547"/>
    <w:p w:rsidR="00751378" w:rsidRPr="00A30E69" w:rsidRDefault="00765B95" w:rsidP="009139B9">
      <w:pPr>
        <w:pStyle w:val="Nadpis6"/>
        <w:rPr>
          <w:u w:val="none"/>
        </w:rPr>
      </w:pPr>
      <w:bookmarkStart w:id="410" w:name="_Toc62907162"/>
      <w:r w:rsidRPr="00A30E69">
        <w:rPr>
          <w:u w:val="none"/>
        </w:rPr>
        <w:t>REALIZACE PRŮŘEZOVÝCH TÉMAT</w:t>
      </w:r>
      <w:bookmarkEnd w:id="410"/>
    </w:p>
    <w:p w:rsidR="000A4B62" w:rsidRPr="00A30E69" w:rsidRDefault="00751378" w:rsidP="00441D24">
      <w:pPr>
        <w:pStyle w:val="Odstavecseseznamem"/>
        <w:numPr>
          <w:ilvl w:val="0"/>
          <w:numId w:val="118"/>
        </w:numPr>
      </w:pPr>
      <w:r w:rsidRPr="00A30E69">
        <w:rPr>
          <w:b/>
        </w:rPr>
        <w:t>Osobnostní</w:t>
      </w:r>
      <w:r w:rsidR="00E55BB1" w:rsidRPr="00A30E69">
        <w:rPr>
          <w:b/>
        </w:rPr>
        <w:t xml:space="preserve"> a </w:t>
      </w:r>
      <w:r w:rsidRPr="00A30E69">
        <w:rPr>
          <w:b/>
        </w:rPr>
        <w:t xml:space="preserve">sociální výchova - </w:t>
      </w:r>
      <w:r w:rsidRPr="00A30E69">
        <w:t>základním předpokladem</w:t>
      </w:r>
      <w:r w:rsidR="00E55BB1" w:rsidRPr="00A30E69">
        <w:t xml:space="preserve"> pro </w:t>
      </w:r>
      <w:r w:rsidRPr="00A30E69">
        <w:t>jasné, přehledné</w:t>
      </w:r>
      <w:r w:rsidR="00E55BB1" w:rsidRPr="00A30E69">
        <w:t xml:space="preserve"> a </w:t>
      </w:r>
      <w:r w:rsidRPr="00A30E69">
        <w:t>srozumitelné vyjadřování je rozvoj přesného</w:t>
      </w:r>
      <w:r w:rsidR="00E55BB1" w:rsidRPr="00A30E69">
        <w:t xml:space="preserve"> a </w:t>
      </w:r>
      <w:r w:rsidRPr="00A30E69">
        <w:t>logického myšlení. Dopad verbálních</w:t>
      </w:r>
      <w:r w:rsidR="00E55BB1" w:rsidRPr="00A30E69">
        <w:t xml:space="preserve"> i </w:t>
      </w:r>
      <w:r w:rsidRPr="00A30E69">
        <w:t>neverbálních projevů přináší osobní odpovědnost za konkrétní jednání.</w:t>
      </w:r>
    </w:p>
    <w:p w:rsidR="00751378" w:rsidRPr="00A30E69" w:rsidRDefault="00751378" w:rsidP="00441D24">
      <w:pPr>
        <w:pStyle w:val="Odstavecseseznamem"/>
        <w:numPr>
          <w:ilvl w:val="0"/>
          <w:numId w:val="118"/>
        </w:numPr>
      </w:pPr>
      <w:r w:rsidRPr="00A30E69">
        <w:rPr>
          <w:b/>
        </w:rPr>
        <w:t xml:space="preserve">Multikulturní výchova - </w:t>
      </w:r>
      <w:r w:rsidRPr="00A30E69">
        <w:t>poznávání odlišností ve způsobu života lidí jiných zemí</w:t>
      </w:r>
      <w:r w:rsidR="00E55BB1" w:rsidRPr="00A30E69">
        <w:t xml:space="preserve"> i </w:t>
      </w:r>
      <w:r w:rsidRPr="00A30E69">
        <w:t>jejich odlišných kulturních tradic, vede</w:t>
      </w:r>
      <w:r w:rsidR="00577685" w:rsidRPr="00A30E69">
        <w:t xml:space="preserve"> k </w:t>
      </w:r>
      <w:r w:rsidRPr="00A30E69">
        <w:t>toleranci, respektu</w:t>
      </w:r>
      <w:r w:rsidR="00E55BB1" w:rsidRPr="00A30E69">
        <w:t xml:space="preserve"> a </w:t>
      </w:r>
      <w:r w:rsidRPr="00A30E69">
        <w:t>úctě</w:t>
      </w:r>
      <w:r w:rsidR="00577685" w:rsidRPr="00A30E69">
        <w:t xml:space="preserve"> k </w:t>
      </w:r>
      <w:r w:rsidRPr="00A30E69">
        <w:t>druhým.</w:t>
      </w:r>
    </w:p>
    <w:p w:rsidR="00751378" w:rsidRPr="00A30E69" w:rsidRDefault="00751378" w:rsidP="00441D24">
      <w:pPr>
        <w:pStyle w:val="Odstavecseseznamem"/>
        <w:numPr>
          <w:ilvl w:val="0"/>
          <w:numId w:val="118"/>
        </w:numPr>
      </w:pPr>
      <w:r w:rsidRPr="00A30E69">
        <w:rPr>
          <w:b/>
        </w:rPr>
        <w:lastRenderedPageBreak/>
        <w:t xml:space="preserve">Mediální výchova - </w:t>
      </w:r>
      <w:r w:rsidRPr="00A30E69">
        <w:t>prohloubení vědomí závažnosti vzájemného mezinárodního porozumění</w:t>
      </w:r>
      <w:r w:rsidR="00E55BB1" w:rsidRPr="00A30E69">
        <w:t xml:space="preserve"> a </w:t>
      </w:r>
      <w:r w:rsidRPr="00A30E69">
        <w:t>tolerance vytváří podmínky např.</w:t>
      </w:r>
      <w:r w:rsidR="00E55BB1" w:rsidRPr="00A30E69">
        <w:t xml:space="preserve"> pro </w:t>
      </w:r>
      <w:r w:rsidRPr="00A30E69">
        <w:t>spolupráci škol jiných národů.</w:t>
      </w:r>
      <w:r w:rsidR="00CE2AD9">
        <w:t xml:space="preserve"> </w:t>
      </w:r>
      <w:r w:rsidRPr="00A30E69">
        <w:t>Vede</w:t>
      </w:r>
      <w:r w:rsidR="00CE2AD9">
        <w:t xml:space="preserve"> </w:t>
      </w:r>
      <w:r w:rsidR="00577685" w:rsidRPr="00A30E69">
        <w:t>k </w:t>
      </w:r>
      <w:r w:rsidRPr="00A30E69">
        <w:t>poznání</w:t>
      </w:r>
      <w:r w:rsidR="00E55BB1" w:rsidRPr="00A30E69">
        <w:t xml:space="preserve"> a </w:t>
      </w:r>
      <w:r w:rsidRPr="00A30E69">
        <w:t>pochopení života</w:t>
      </w:r>
      <w:r w:rsidR="00E55BB1" w:rsidRPr="00A30E69">
        <w:t xml:space="preserve"> a </w:t>
      </w:r>
      <w:r w:rsidRPr="00A30E69">
        <w:t>díla významných Evropanů, podněcuje zájem</w:t>
      </w:r>
      <w:r w:rsidR="00E55BB1" w:rsidRPr="00A30E69">
        <w:t xml:space="preserve"> o  </w:t>
      </w:r>
      <w:r w:rsidRPr="00A30E69">
        <w:t>osobnostní vzory.</w:t>
      </w:r>
    </w:p>
    <w:p w:rsidR="00462515" w:rsidRPr="00A30E69" w:rsidRDefault="00751378" w:rsidP="00246547">
      <w:r w:rsidRPr="00A30E69">
        <w:t>Průřezová témata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00462515" w:rsidRPr="00A30E69">
        <w:t xml:space="preserve">rámci vyučovacích hodin. </w:t>
      </w:r>
    </w:p>
    <w:p w:rsidR="00462515" w:rsidRPr="00A30E69" w:rsidRDefault="00462515" w:rsidP="00246547"/>
    <w:p w:rsidR="00751378" w:rsidRPr="00A30E69" w:rsidRDefault="00765B95" w:rsidP="009139B9">
      <w:pPr>
        <w:pStyle w:val="Nadpis6"/>
        <w:rPr>
          <w:u w:val="none"/>
        </w:rPr>
      </w:pPr>
      <w:bookmarkStart w:id="411" w:name="_Toc62907163"/>
      <w:r w:rsidRPr="00A30E69">
        <w:rPr>
          <w:u w:val="none"/>
        </w:rPr>
        <w:t>VÝCHOVNÉ A VZDĚLÁVACÍ STRATEGIE</w:t>
      </w:r>
      <w:bookmarkEnd w:id="411"/>
    </w:p>
    <w:p w:rsidR="00751378" w:rsidRPr="00A30E69" w:rsidRDefault="00751378" w:rsidP="00246547">
      <w:r w:rsidRPr="00A30E69">
        <w:t>Význam této oblasti není jen</w:t>
      </w:r>
      <w:r w:rsidR="00577685" w:rsidRPr="00A30E69">
        <w:t xml:space="preserve"> v </w:t>
      </w:r>
      <w:r w:rsidRPr="00A30E69">
        <w:t>položení základů</w:t>
      </w:r>
      <w:r w:rsidR="00E55BB1" w:rsidRPr="00A30E69">
        <w:t xml:space="preserve"> pro </w:t>
      </w:r>
      <w:r w:rsidRPr="00A30E69">
        <w:t>kvalitní jazykové vzdělání, ale dovednosti zde získané jsou důležité</w:t>
      </w:r>
      <w:r w:rsidR="00E55BB1" w:rsidRPr="00A30E69">
        <w:t xml:space="preserve"> i pro </w:t>
      </w:r>
      <w:r w:rsidRPr="00A30E69">
        <w:t>úspěšné osvojení poznatků</w:t>
      </w:r>
      <w:r w:rsidR="00577685" w:rsidRPr="00A30E69">
        <w:t xml:space="preserve"> v </w:t>
      </w:r>
      <w:r w:rsidRPr="00A30E69">
        <w:t>dalších oblastech vzdělávání. Český jazyk je tak nejen nástrojem získání většiny informací, ale</w:t>
      </w:r>
      <w:r w:rsidR="00E55BB1" w:rsidRPr="00A30E69">
        <w:t xml:space="preserve"> i </w:t>
      </w:r>
      <w:r w:rsidRPr="00A30E69">
        <w:t xml:space="preserve">předmětem poznávání. </w:t>
      </w:r>
    </w:p>
    <w:p w:rsidR="00C218B7" w:rsidRPr="00A30E69" w:rsidRDefault="00751378" w:rsidP="00246547">
      <w:r w:rsidRPr="00A30E69">
        <w:t>Pochopení</w:t>
      </w:r>
      <w:r w:rsidR="00E55BB1" w:rsidRPr="00A30E69">
        <w:t xml:space="preserve"> a </w:t>
      </w:r>
      <w:r w:rsidRPr="00A30E69">
        <w:t>vnímání různých jazykových sdělení, jazyková kultivace vlastního projevu písemného</w:t>
      </w:r>
      <w:r w:rsidR="00E55BB1" w:rsidRPr="00A30E69">
        <w:t xml:space="preserve"> i </w:t>
      </w:r>
      <w:r w:rsidRPr="00A30E69">
        <w:t>ústního, analýza</w:t>
      </w:r>
      <w:r w:rsidR="00E55BB1" w:rsidRPr="00A30E69">
        <w:t xml:space="preserve"> i </w:t>
      </w:r>
      <w:r w:rsidRPr="00A30E69">
        <w:t>posouzení sdělení jsou náplní Komunikační</w:t>
      </w:r>
      <w:r w:rsidR="00E55BB1" w:rsidRPr="00A30E69">
        <w:t xml:space="preserve"> a </w:t>
      </w:r>
      <w:r w:rsidRPr="00A30E69">
        <w:t>slohové výchovy. Spisovnou podobu českého jazyka, rozlišení jeho forem, srozumitelnosti vyjadřování získávají žáci</w:t>
      </w:r>
      <w:r w:rsidR="00577685" w:rsidRPr="00A30E69">
        <w:t xml:space="preserve"> v </w:t>
      </w:r>
      <w:r w:rsidR="000A4B62" w:rsidRPr="00A30E69">
        <w:t xml:space="preserve">Jazykové výchově, </w:t>
      </w:r>
      <w:r w:rsidR="00E55BB1" w:rsidRPr="00A30E69">
        <w:t>s </w:t>
      </w:r>
      <w:r w:rsidRPr="00A30E69">
        <w:t>literaturou, čtenářskými návyky</w:t>
      </w:r>
      <w:r w:rsidR="00E55BB1" w:rsidRPr="00A30E69">
        <w:t xml:space="preserve"> i </w:t>
      </w:r>
      <w:r w:rsidRPr="00A30E69">
        <w:t>vlivem uměleckých děl</w:t>
      </w:r>
      <w:r w:rsidR="00E55BB1" w:rsidRPr="00A30E69">
        <w:t xml:space="preserve"> na </w:t>
      </w:r>
      <w:r w:rsidRPr="00A30E69">
        <w:t>rozvoj osobnosti se setkávají</w:t>
      </w:r>
      <w:r w:rsidR="00577685" w:rsidRPr="00A30E69">
        <w:t xml:space="preserve"> v </w:t>
      </w:r>
      <w:r w:rsidRPr="00A30E69">
        <w:t>Literární výchově.</w:t>
      </w:r>
    </w:p>
    <w:p w:rsidR="00C218B7" w:rsidRPr="00A30E69" w:rsidRDefault="00C218B7" w:rsidP="00246547"/>
    <w:tbl>
      <w:tblPr>
        <w:tblStyle w:val="Mkatabulky"/>
        <w:tblW w:w="10348" w:type="dxa"/>
        <w:tblInd w:w="108" w:type="dxa"/>
        <w:tblLayout w:type="fixed"/>
        <w:tblLook w:val="04A0" w:firstRow="1" w:lastRow="0" w:firstColumn="1" w:lastColumn="0" w:noHBand="0" w:noVBand="1"/>
      </w:tblPr>
      <w:tblGrid>
        <w:gridCol w:w="1560"/>
        <w:gridCol w:w="8788"/>
      </w:tblGrid>
      <w:tr w:rsidR="00867233" w:rsidRPr="00A30E69" w:rsidTr="00957F15">
        <w:trPr>
          <w:trHeight w:val="406"/>
        </w:trPr>
        <w:tc>
          <w:tcPr>
            <w:tcW w:w="1560" w:type="dxa"/>
            <w:shd w:val="clear" w:color="auto" w:fill="FAFFE5"/>
            <w:vAlign w:val="center"/>
          </w:tcPr>
          <w:p w:rsidR="00867233" w:rsidRPr="00A30E69" w:rsidRDefault="00867233" w:rsidP="00765B95">
            <w:pPr>
              <w:pStyle w:val="textvtabulce"/>
              <w:rPr>
                <w:b/>
              </w:rPr>
            </w:pPr>
            <w:r w:rsidRPr="00A30E69">
              <w:rPr>
                <w:b/>
              </w:rPr>
              <w:t xml:space="preserve">Klíčové kompetence  </w:t>
            </w:r>
          </w:p>
        </w:tc>
        <w:tc>
          <w:tcPr>
            <w:tcW w:w="8788" w:type="dxa"/>
            <w:vAlign w:val="center"/>
          </w:tcPr>
          <w:p w:rsidR="00867233" w:rsidRPr="00A30E69" w:rsidRDefault="00867233" w:rsidP="00765B95">
            <w:pPr>
              <w:pStyle w:val="textvtabulce"/>
              <w:rPr>
                <w:b/>
              </w:rPr>
            </w:pPr>
            <w:r w:rsidRPr="00A30E69">
              <w:rPr>
                <w:b/>
              </w:rPr>
              <w:t>Žák:</w:t>
            </w:r>
          </w:p>
        </w:tc>
      </w:tr>
      <w:tr w:rsidR="00867233" w:rsidRPr="00A30E69" w:rsidTr="00957F15">
        <w:trPr>
          <w:trHeight w:val="406"/>
        </w:trPr>
        <w:tc>
          <w:tcPr>
            <w:tcW w:w="1560" w:type="dxa"/>
            <w:shd w:val="clear" w:color="auto" w:fill="FAFFE5"/>
            <w:vAlign w:val="center"/>
          </w:tcPr>
          <w:p w:rsidR="00867233" w:rsidRPr="00A30E69" w:rsidRDefault="00867233" w:rsidP="00765B95">
            <w:pPr>
              <w:pStyle w:val="textvtabulce"/>
              <w:rPr>
                <w:b/>
              </w:rPr>
            </w:pPr>
            <w:r w:rsidRPr="00A30E69">
              <w:rPr>
                <w:b/>
              </w:rPr>
              <w:t xml:space="preserve">k učení  </w:t>
            </w:r>
          </w:p>
        </w:tc>
        <w:tc>
          <w:tcPr>
            <w:tcW w:w="8788" w:type="dxa"/>
            <w:vAlign w:val="center"/>
          </w:tcPr>
          <w:p w:rsidR="00867233" w:rsidRPr="00A30E69" w:rsidRDefault="00867233" w:rsidP="00441D24">
            <w:pPr>
              <w:pStyle w:val="textvtabulce"/>
              <w:numPr>
                <w:ilvl w:val="0"/>
                <w:numId w:val="153"/>
              </w:numPr>
            </w:pPr>
            <w:r w:rsidRPr="00A30E69">
              <w:t>vnímá</w:t>
            </w:r>
            <w:r w:rsidR="00E55BB1" w:rsidRPr="00A30E69">
              <w:t xml:space="preserve"> a </w:t>
            </w:r>
            <w:r w:rsidRPr="00A30E69">
              <w:t xml:space="preserve">postupně si osvojuje jazyk jako </w:t>
            </w:r>
            <w:r w:rsidR="002156A1" w:rsidRPr="00A30E69">
              <w:t>bohatý mnohotvárný prostředek</w:t>
            </w:r>
            <w:r w:rsidR="00577685" w:rsidRPr="00A30E69">
              <w:t xml:space="preserve"> k </w:t>
            </w:r>
            <w:r w:rsidRPr="00A30E69">
              <w:t>předávání</w:t>
            </w:r>
            <w:r w:rsidR="00E55BB1" w:rsidRPr="00A30E69">
              <w:t xml:space="preserve"> a </w:t>
            </w:r>
            <w:r w:rsidRPr="00A30E69">
              <w:t>získávání informací,</w:t>
            </w:r>
            <w:r w:rsidR="00577685" w:rsidRPr="00A30E69">
              <w:t xml:space="preserve"> k </w:t>
            </w:r>
            <w:r w:rsidRPr="00A30E69">
              <w:t>vyjádření potřeb</w:t>
            </w:r>
            <w:r w:rsidR="00E55BB1" w:rsidRPr="00A30E69">
              <w:t xml:space="preserve"> a </w:t>
            </w:r>
            <w:r w:rsidRPr="00A30E69">
              <w:t>prožitků</w:t>
            </w:r>
            <w:r w:rsidR="00E55BB1" w:rsidRPr="00A30E69">
              <w:t xml:space="preserve"> i </w:t>
            </w:r>
            <w:r w:rsidRPr="00A30E69">
              <w:t xml:space="preserve">ke sdělování názorů </w:t>
            </w:r>
          </w:p>
          <w:p w:rsidR="00867233" w:rsidRPr="00A30E69" w:rsidRDefault="00867233" w:rsidP="00441D24">
            <w:pPr>
              <w:pStyle w:val="textvtabulce"/>
              <w:numPr>
                <w:ilvl w:val="0"/>
                <w:numId w:val="153"/>
              </w:numPr>
            </w:pPr>
            <w:r w:rsidRPr="00A30E69">
              <w:t>samostatně získává informace</w:t>
            </w:r>
            <w:r w:rsidR="00577685" w:rsidRPr="00A30E69">
              <w:t xml:space="preserve"> z </w:t>
            </w:r>
            <w:r w:rsidRPr="00A30E69">
              <w:t>různých zdrojů</w:t>
            </w:r>
            <w:r w:rsidR="00E55BB1" w:rsidRPr="00A30E69">
              <w:t xml:space="preserve"> a </w:t>
            </w:r>
            <w:r w:rsidRPr="00A30E69">
              <w:t>zvládá práci</w:t>
            </w:r>
            <w:r w:rsidR="00E55BB1" w:rsidRPr="00A30E69">
              <w:t xml:space="preserve"> s </w:t>
            </w:r>
            <w:r w:rsidRPr="00A30E69">
              <w:t>přiměřenými jazykovými</w:t>
            </w:r>
            <w:r w:rsidR="00E55BB1" w:rsidRPr="00A30E69">
              <w:t xml:space="preserve"> a </w:t>
            </w:r>
            <w:r w:rsidRPr="00A30E69">
              <w:t>literárními prameny</w:t>
            </w:r>
            <w:r w:rsidR="00E55BB1" w:rsidRPr="00A30E69">
              <w:t xml:space="preserve"> a </w:t>
            </w:r>
            <w:r w:rsidRPr="00A30E69">
              <w:t xml:space="preserve">texty </w:t>
            </w:r>
          </w:p>
          <w:p w:rsidR="00867233" w:rsidRPr="00A30E69" w:rsidRDefault="00867233" w:rsidP="00441D24">
            <w:pPr>
              <w:pStyle w:val="textvtabulce"/>
              <w:numPr>
                <w:ilvl w:val="0"/>
                <w:numId w:val="153"/>
              </w:numPr>
            </w:pPr>
            <w:r w:rsidRPr="00A30E69">
              <w:t>vybírá si vhodné metody</w:t>
            </w:r>
            <w:r w:rsidR="00E55BB1" w:rsidRPr="00A30E69">
              <w:t xml:space="preserve"> a </w:t>
            </w:r>
            <w:r w:rsidRPr="00A30E69">
              <w:t>způsoby učení</w:t>
            </w:r>
            <w:r w:rsidR="00E55BB1" w:rsidRPr="00A30E69">
              <w:t xml:space="preserve"> s </w:t>
            </w:r>
            <w:r w:rsidRPr="00A30E69">
              <w:t>ohledem</w:t>
            </w:r>
            <w:r w:rsidR="00E55BB1" w:rsidRPr="00A30E69">
              <w:t xml:space="preserve"> na </w:t>
            </w:r>
            <w:r w:rsidRPr="00A30E69">
              <w:t>další studium</w:t>
            </w:r>
            <w:r w:rsidR="00E55BB1" w:rsidRPr="00A30E69">
              <w:t xml:space="preserve"> a </w:t>
            </w:r>
            <w:r w:rsidRPr="00A30E69">
              <w:t>celoživotní vzdělávání, má</w:t>
            </w:r>
            <w:r w:rsidR="00577685" w:rsidRPr="00A30E69">
              <w:t xml:space="preserve"> k </w:t>
            </w:r>
            <w:r w:rsidRPr="00A30E69">
              <w:t>učení pozitivní vztah, získává komplexnější pohled</w:t>
            </w:r>
            <w:r w:rsidR="00E55BB1" w:rsidRPr="00A30E69">
              <w:t xml:space="preserve"> na </w:t>
            </w:r>
            <w:r w:rsidRPr="00A30E69">
              <w:t>společenské</w:t>
            </w:r>
            <w:r w:rsidR="00E55BB1" w:rsidRPr="00A30E69">
              <w:t xml:space="preserve"> a </w:t>
            </w:r>
            <w:r w:rsidRPr="00A30E69">
              <w:t xml:space="preserve">kulturní jevy </w:t>
            </w:r>
          </w:p>
          <w:p w:rsidR="00867233" w:rsidRPr="00A30E69" w:rsidRDefault="00867233" w:rsidP="00441D24">
            <w:pPr>
              <w:pStyle w:val="textvtabulce"/>
              <w:numPr>
                <w:ilvl w:val="0"/>
                <w:numId w:val="153"/>
              </w:numPr>
            </w:pPr>
            <w:r w:rsidRPr="00A30E69">
              <w:t>vyhledává</w:t>
            </w:r>
            <w:r w:rsidR="00E55BB1" w:rsidRPr="00A30E69">
              <w:t xml:space="preserve"> a </w:t>
            </w:r>
            <w:r w:rsidRPr="00A30E69">
              <w:t>třídí informace, systematizuje je</w:t>
            </w:r>
            <w:r w:rsidR="00E55BB1" w:rsidRPr="00A30E69">
              <w:t xml:space="preserve"> a </w:t>
            </w:r>
            <w:r w:rsidRPr="00A30E69">
              <w:t>efektivně využívá</w:t>
            </w:r>
            <w:r w:rsidR="00E55BB1" w:rsidRPr="00A30E69">
              <w:t xml:space="preserve"> pro </w:t>
            </w:r>
            <w:r w:rsidR="00765B95" w:rsidRPr="00A30E69">
              <w:t xml:space="preserve">další učení </w:t>
            </w:r>
          </w:p>
        </w:tc>
      </w:tr>
      <w:tr w:rsidR="00867233" w:rsidRPr="00A30E69" w:rsidTr="00957F15">
        <w:trPr>
          <w:trHeight w:val="1680"/>
        </w:trPr>
        <w:tc>
          <w:tcPr>
            <w:tcW w:w="1560" w:type="dxa"/>
            <w:shd w:val="clear" w:color="auto" w:fill="FAFFE5"/>
            <w:vAlign w:val="center"/>
          </w:tcPr>
          <w:p w:rsidR="00867233" w:rsidRPr="00A30E69" w:rsidRDefault="00867233" w:rsidP="00765B95">
            <w:pPr>
              <w:pStyle w:val="textvtabulce"/>
              <w:rPr>
                <w:b/>
              </w:rPr>
            </w:pPr>
            <w:r w:rsidRPr="00A30E69">
              <w:rPr>
                <w:b/>
              </w:rPr>
              <w:t xml:space="preserve">k řešení problémů  </w:t>
            </w:r>
          </w:p>
        </w:tc>
        <w:tc>
          <w:tcPr>
            <w:tcW w:w="8788" w:type="dxa"/>
            <w:vAlign w:val="center"/>
          </w:tcPr>
          <w:p w:rsidR="00867233" w:rsidRPr="00A30E69" w:rsidRDefault="00867233" w:rsidP="00441D24">
            <w:pPr>
              <w:pStyle w:val="textvtabulce"/>
              <w:numPr>
                <w:ilvl w:val="0"/>
                <w:numId w:val="153"/>
              </w:numPr>
            </w:pPr>
            <w:r w:rsidRPr="00A30E69">
              <w:t xml:space="preserve">zvládá běžná pravidla mezilidské komunikace </w:t>
            </w:r>
          </w:p>
          <w:p w:rsidR="00867233" w:rsidRPr="00A30E69" w:rsidRDefault="00867233" w:rsidP="00441D24">
            <w:pPr>
              <w:pStyle w:val="textvtabulce"/>
              <w:numPr>
                <w:ilvl w:val="0"/>
                <w:numId w:val="153"/>
              </w:numPr>
            </w:pPr>
            <w:r w:rsidRPr="00A30E69">
              <w:t>vyhledává informace vhodné</w:t>
            </w:r>
            <w:r w:rsidR="00577685" w:rsidRPr="00A30E69">
              <w:t xml:space="preserve"> k </w:t>
            </w:r>
            <w:r w:rsidRPr="00A30E69">
              <w:t xml:space="preserve">řešení problémů, objevuje různé varianty řešení </w:t>
            </w:r>
          </w:p>
          <w:p w:rsidR="00867233" w:rsidRPr="00A30E69" w:rsidRDefault="00867233" w:rsidP="00441D24">
            <w:pPr>
              <w:pStyle w:val="textvtabulce"/>
              <w:numPr>
                <w:ilvl w:val="0"/>
                <w:numId w:val="153"/>
              </w:numPr>
            </w:pPr>
            <w:r w:rsidRPr="00A30E69">
              <w:t>volí správné způsoby řešení</w:t>
            </w:r>
            <w:r w:rsidR="00E55BB1" w:rsidRPr="00A30E69">
              <w:t xml:space="preserve"> a </w:t>
            </w:r>
            <w:r w:rsidRPr="00A30E69">
              <w:t>prakticky je ověřu</w:t>
            </w:r>
            <w:r w:rsidR="002156A1" w:rsidRPr="00A30E69">
              <w:t>je, řeší problémy samostatně za </w:t>
            </w:r>
            <w:r w:rsidRPr="00A30E69">
              <w:t>užití vlastního úsudku</w:t>
            </w:r>
            <w:r w:rsidR="00E55BB1" w:rsidRPr="00A30E69">
              <w:t xml:space="preserve"> a </w:t>
            </w:r>
            <w:r w:rsidRPr="00A30E69">
              <w:t xml:space="preserve">zkušeností </w:t>
            </w:r>
          </w:p>
          <w:p w:rsidR="00867233" w:rsidRPr="00A30E69" w:rsidRDefault="00867233" w:rsidP="00441D24">
            <w:pPr>
              <w:pStyle w:val="textvtabulce"/>
              <w:numPr>
                <w:ilvl w:val="0"/>
                <w:numId w:val="153"/>
              </w:numPr>
            </w:pPr>
            <w:r w:rsidRPr="00A30E69">
              <w:t>uvážlivě se rozhoduje, je schopen svá rozhodnutí obhájit, stojí si za svým rozhodnutím</w:t>
            </w:r>
            <w:r w:rsidR="00E55BB1" w:rsidRPr="00A30E69">
              <w:t xml:space="preserve"> a </w:t>
            </w:r>
            <w:r w:rsidR="00765B95" w:rsidRPr="00A30E69">
              <w:t xml:space="preserve">kriticky je hodnotí </w:t>
            </w:r>
          </w:p>
        </w:tc>
      </w:tr>
      <w:tr w:rsidR="00867233" w:rsidRPr="00A30E69" w:rsidTr="00957F15">
        <w:tc>
          <w:tcPr>
            <w:tcW w:w="1560" w:type="dxa"/>
            <w:shd w:val="clear" w:color="auto" w:fill="FAFFE5"/>
            <w:vAlign w:val="center"/>
          </w:tcPr>
          <w:p w:rsidR="00867233" w:rsidRPr="00A30E69" w:rsidRDefault="00957F15" w:rsidP="00765B95">
            <w:pPr>
              <w:pStyle w:val="textvtabulce"/>
              <w:rPr>
                <w:b/>
              </w:rPr>
            </w:pPr>
            <w:proofErr w:type="spellStart"/>
            <w:r w:rsidRPr="00A30E69">
              <w:rPr>
                <w:b/>
              </w:rPr>
              <w:t>K</w:t>
            </w:r>
            <w:r w:rsidR="00867233" w:rsidRPr="00A30E69">
              <w:rPr>
                <w:b/>
              </w:rPr>
              <w:t>omunika</w:t>
            </w:r>
            <w:r>
              <w:rPr>
                <w:b/>
              </w:rPr>
              <w:t>-</w:t>
            </w:r>
            <w:r w:rsidR="00867233" w:rsidRPr="00A30E69">
              <w:rPr>
                <w:b/>
              </w:rPr>
              <w:t>tivní</w:t>
            </w:r>
            <w:proofErr w:type="spellEnd"/>
          </w:p>
        </w:tc>
        <w:tc>
          <w:tcPr>
            <w:tcW w:w="8788" w:type="dxa"/>
            <w:vAlign w:val="center"/>
          </w:tcPr>
          <w:p w:rsidR="00867233" w:rsidRPr="00A30E69" w:rsidRDefault="00867233" w:rsidP="00441D24">
            <w:pPr>
              <w:pStyle w:val="textvtabulce"/>
              <w:numPr>
                <w:ilvl w:val="0"/>
                <w:numId w:val="153"/>
              </w:numPr>
            </w:pPr>
            <w:r w:rsidRPr="00A30E69">
              <w:t>formuluje výstižně své myšlenky, vyjadřuje se souvisle</w:t>
            </w:r>
            <w:r w:rsidR="00E55BB1" w:rsidRPr="00A30E69">
              <w:t xml:space="preserve"> a </w:t>
            </w:r>
            <w:r w:rsidRPr="00A30E69">
              <w:t xml:space="preserve">kultivovaně </w:t>
            </w:r>
          </w:p>
          <w:p w:rsidR="00867233" w:rsidRPr="00A30E69" w:rsidRDefault="00867233" w:rsidP="00441D24">
            <w:pPr>
              <w:pStyle w:val="textvtabulce"/>
              <w:numPr>
                <w:ilvl w:val="0"/>
                <w:numId w:val="153"/>
              </w:numPr>
            </w:pPr>
            <w:r w:rsidRPr="00A30E69">
              <w:t>naslouchá myšlenkám ostatních, vhodně reaguje,</w:t>
            </w:r>
            <w:r w:rsidR="00577685" w:rsidRPr="00A30E69">
              <w:t xml:space="preserve"> v </w:t>
            </w:r>
            <w:r w:rsidRPr="00A30E69">
              <w:t xml:space="preserve">diskusi vhodně argumentuje </w:t>
            </w:r>
          </w:p>
          <w:p w:rsidR="00867233" w:rsidRPr="00A30E69" w:rsidRDefault="00867233" w:rsidP="00441D24">
            <w:pPr>
              <w:pStyle w:val="textvtabulce"/>
              <w:numPr>
                <w:ilvl w:val="0"/>
                <w:numId w:val="153"/>
              </w:numPr>
            </w:pPr>
            <w:r w:rsidRPr="00A30E69">
              <w:t>chápe běžně užívané texty</w:t>
            </w:r>
            <w:r w:rsidR="00E55BB1" w:rsidRPr="00A30E69">
              <w:t xml:space="preserve"> a </w:t>
            </w:r>
            <w:r w:rsidRPr="00A30E69">
              <w:t xml:space="preserve">materiály, tvořivě je užívá </w:t>
            </w:r>
          </w:p>
          <w:p w:rsidR="00867233" w:rsidRPr="00A30E69" w:rsidRDefault="00867233" w:rsidP="00441D24">
            <w:pPr>
              <w:pStyle w:val="textvtabulce"/>
              <w:numPr>
                <w:ilvl w:val="0"/>
                <w:numId w:val="153"/>
              </w:numPr>
            </w:pPr>
            <w:r w:rsidRPr="00A30E69">
              <w:t>uplatňuje získané komunikační dovednosti</w:t>
            </w:r>
            <w:r w:rsidR="00E55BB1" w:rsidRPr="00A30E69">
              <w:t xml:space="preserve"> pro </w:t>
            </w:r>
            <w:r w:rsidRPr="00A30E69">
              <w:t>vytváření pozitivních</w:t>
            </w:r>
            <w:r w:rsidR="00E55BB1" w:rsidRPr="00A30E69">
              <w:t xml:space="preserve"> a </w:t>
            </w:r>
            <w:r w:rsidRPr="00A30E69">
              <w:t xml:space="preserve">kooperujících mezilidských vztahů </w:t>
            </w:r>
          </w:p>
          <w:p w:rsidR="00DC2523" w:rsidRPr="00A30E69" w:rsidRDefault="00867233" w:rsidP="00441D24">
            <w:pPr>
              <w:pStyle w:val="textvtabulce"/>
              <w:numPr>
                <w:ilvl w:val="0"/>
                <w:numId w:val="153"/>
              </w:numPr>
            </w:pPr>
            <w:r w:rsidRPr="00A30E69">
              <w:t>vystupuje kultivovaně</w:t>
            </w:r>
            <w:r w:rsidR="00E55BB1" w:rsidRPr="00A30E69">
              <w:t xml:space="preserve"> na </w:t>
            </w:r>
            <w:r w:rsidRPr="00A30E69">
              <w:t xml:space="preserve">veřejnosti </w:t>
            </w:r>
          </w:p>
          <w:p w:rsidR="00DC2523" w:rsidRPr="00A30E69" w:rsidRDefault="00867233" w:rsidP="00441D24">
            <w:pPr>
              <w:pStyle w:val="textvtabulce"/>
              <w:numPr>
                <w:ilvl w:val="0"/>
                <w:numId w:val="153"/>
              </w:numPr>
            </w:pPr>
            <w:r w:rsidRPr="00A30E69">
              <w:t>užívá informační</w:t>
            </w:r>
            <w:r w:rsidR="00E55BB1" w:rsidRPr="00A30E69">
              <w:t xml:space="preserve"> a </w:t>
            </w:r>
            <w:r w:rsidRPr="00A30E69">
              <w:t>komunikační prostředky</w:t>
            </w:r>
            <w:r w:rsidR="00E55BB1" w:rsidRPr="00A30E69">
              <w:t xml:space="preserve"> a </w:t>
            </w:r>
            <w:r w:rsidR="002156A1" w:rsidRPr="00A30E69">
              <w:t>technologie</w:t>
            </w:r>
            <w:r w:rsidR="00E55BB1" w:rsidRPr="00A30E69">
              <w:t xml:space="preserve"> pro </w:t>
            </w:r>
            <w:r w:rsidR="002156A1" w:rsidRPr="00A30E69">
              <w:t>komunikaci</w:t>
            </w:r>
            <w:r w:rsidR="00E55BB1" w:rsidRPr="00A30E69">
              <w:t xml:space="preserve"> s </w:t>
            </w:r>
            <w:r w:rsidRPr="00A30E69">
              <w:t>okolním světe</w:t>
            </w:r>
            <w:r w:rsidR="00957F15">
              <w:t>m</w:t>
            </w:r>
          </w:p>
        </w:tc>
      </w:tr>
      <w:tr w:rsidR="00867233" w:rsidRPr="00A30E69" w:rsidTr="00957F15">
        <w:tc>
          <w:tcPr>
            <w:tcW w:w="1560" w:type="dxa"/>
            <w:shd w:val="clear" w:color="auto" w:fill="FAFFE5"/>
            <w:vAlign w:val="center"/>
          </w:tcPr>
          <w:p w:rsidR="00867233" w:rsidRPr="00A30E69" w:rsidRDefault="00867233" w:rsidP="00765B95">
            <w:pPr>
              <w:pStyle w:val="textvtabulce"/>
              <w:rPr>
                <w:b/>
              </w:rPr>
            </w:pPr>
            <w:r w:rsidRPr="00A30E69">
              <w:rPr>
                <w:b/>
              </w:rPr>
              <w:t>sociální</w:t>
            </w:r>
            <w:r w:rsidR="00E55BB1" w:rsidRPr="00A30E69">
              <w:rPr>
                <w:b/>
              </w:rPr>
              <w:t xml:space="preserve"> a </w:t>
            </w:r>
            <w:r w:rsidRPr="00A30E69">
              <w:rPr>
                <w:b/>
              </w:rPr>
              <w:t xml:space="preserve">personální  </w:t>
            </w:r>
          </w:p>
        </w:tc>
        <w:tc>
          <w:tcPr>
            <w:tcW w:w="8788" w:type="dxa"/>
            <w:vAlign w:val="center"/>
          </w:tcPr>
          <w:p w:rsidR="00867233" w:rsidRPr="00A30E69" w:rsidRDefault="00867233" w:rsidP="00441D24">
            <w:pPr>
              <w:pStyle w:val="textvtabulce"/>
              <w:numPr>
                <w:ilvl w:val="0"/>
                <w:numId w:val="153"/>
              </w:numPr>
            </w:pPr>
            <w:r w:rsidRPr="00A30E69">
              <w:t>účinně spolupracuje ve skupině, vytváří</w:t>
            </w:r>
            <w:r w:rsidR="00E55BB1" w:rsidRPr="00A30E69">
              <w:t xml:space="preserve"> a </w:t>
            </w:r>
            <w:r w:rsidRPr="00A30E69">
              <w:t>dodržuje pravidla práce</w:t>
            </w:r>
            <w:r w:rsidR="00E55BB1" w:rsidRPr="00A30E69">
              <w:t xml:space="preserve"> a </w:t>
            </w:r>
            <w:r w:rsidRPr="00A30E69">
              <w:t xml:space="preserve">spolupráce, pozitivně ovlivňuje kvalitu společné práce </w:t>
            </w:r>
          </w:p>
          <w:p w:rsidR="00867233" w:rsidRPr="00A30E69" w:rsidRDefault="00867233" w:rsidP="00441D24">
            <w:pPr>
              <w:pStyle w:val="textvtabulce"/>
              <w:numPr>
                <w:ilvl w:val="0"/>
                <w:numId w:val="153"/>
              </w:numPr>
            </w:pPr>
            <w:r w:rsidRPr="00A30E69">
              <w:t>utváří pozitivní představu</w:t>
            </w:r>
            <w:r w:rsidR="00E55BB1" w:rsidRPr="00A30E69">
              <w:t xml:space="preserve"> o </w:t>
            </w:r>
            <w:r w:rsidRPr="00A30E69">
              <w:t>sobě, posiluje sebedůvěru, přispívá</w:t>
            </w:r>
            <w:r w:rsidR="00577685" w:rsidRPr="00A30E69">
              <w:t xml:space="preserve"> k </w:t>
            </w:r>
            <w:r w:rsidRPr="00A30E69">
              <w:t xml:space="preserve">dobrým vztahům ve skupině </w:t>
            </w:r>
          </w:p>
          <w:p w:rsidR="00867233" w:rsidRPr="00A30E69" w:rsidRDefault="00867233" w:rsidP="00441D24">
            <w:pPr>
              <w:pStyle w:val="textvtabulce"/>
              <w:numPr>
                <w:ilvl w:val="0"/>
                <w:numId w:val="153"/>
              </w:numPr>
            </w:pPr>
            <w:r w:rsidRPr="00A30E69">
              <w:t>poskytuje potřebnou pomoc</w:t>
            </w:r>
            <w:r w:rsidR="00E55BB1" w:rsidRPr="00A30E69">
              <w:t xml:space="preserve"> a </w:t>
            </w:r>
            <w:r w:rsidRPr="00A30E69">
              <w:t xml:space="preserve">oceňuje zkušenosti druhých </w:t>
            </w:r>
          </w:p>
          <w:p w:rsidR="00867233" w:rsidRPr="00A30E69" w:rsidRDefault="00867233" w:rsidP="00441D24">
            <w:pPr>
              <w:pStyle w:val="textvtabulce"/>
              <w:numPr>
                <w:ilvl w:val="0"/>
                <w:numId w:val="153"/>
              </w:numPr>
            </w:pPr>
            <w:r w:rsidRPr="00A30E69">
              <w:lastRenderedPageBreak/>
              <w:t>rozvíjí pozitivní vztah</w:t>
            </w:r>
            <w:r w:rsidR="00577685" w:rsidRPr="00A30E69">
              <w:t xml:space="preserve"> k </w:t>
            </w:r>
            <w:r w:rsidRPr="00A30E69">
              <w:t xml:space="preserve">mateřskému jazyku </w:t>
            </w:r>
          </w:p>
          <w:p w:rsidR="00867233" w:rsidRPr="00A30E69" w:rsidRDefault="00867233" w:rsidP="00441D24">
            <w:pPr>
              <w:pStyle w:val="textvtabulce"/>
              <w:numPr>
                <w:ilvl w:val="0"/>
                <w:numId w:val="153"/>
              </w:numPr>
            </w:pPr>
            <w:r w:rsidRPr="00A30E69">
              <w:t>individuálně prožívá umělecké dílo</w:t>
            </w:r>
            <w:r w:rsidR="00E55BB1" w:rsidRPr="00A30E69">
              <w:t xml:space="preserve"> a </w:t>
            </w:r>
            <w:r w:rsidRPr="00A30E69">
              <w:t>sdílí čtenářské zážitky, vytváří si tak pozitivní vztah</w:t>
            </w:r>
            <w:r w:rsidR="00577685" w:rsidRPr="00A30E69">
              <w:t xml:space="preserve"> k </w:t>
            </w:r>
            <w:r w:rsidRPr="00A30E69">
              <w:t xml:space="preserve">literatuře </w:t>
            </w:r>
          </w:p>
        </w:tc>
      </w:tr>
      <w:tr w:rsidR="00867233" w:rsidRPr="00A30E69" w:rsidTr="00957F15">
        <w:tc>
          <w:tcPr>
            <w:tcW w:w="1560" w:type="dxa"/>
            <w:shd w:val="clear" w:color="auto" w:fill="FAFFE5"/>
            <w:vAlign w:val="center"/>
          </w:tcPr>
          <w:p w:rsidR="00867233" w:rsidRPr="00A30E69" w:rsidRDefault="00867233" w:rsidP="00765B95">
            <w:pPr>
              <w:pStyle w:val="textvtabulce"/>
              <w:rPr>
                <w:b/>
              </w:rPr>
            </w:pPr>
            <w:r w:rsidRPr="00A30E69">
              <w:rPr>
                <w:b/>
              </w:rPr>
              <w:lastRenderedPageBreak/>
              <w:t>občanské</w:t>
            </w:r>
          </w:p>
        </w:tc>
        <w:tc>
          <w:tcPr>
            <w:tcW w:w="8788" w:type="dxa"/>
            <w:vAlign w:val="center"/>
          </w:tcPr>
          <w:p w:rsidR="00867233" w:rsidRPr="00A30E69" w:rsidRDefault="00867233" w:rsidP="00441D24">
            <w:pPr>
              <w:pStyle w:val="textvtabulce"/>
              <w:numPr>
                <w:ilvl w:val="0"/>
                <w:numId w:val="153"/>
              </w:numPr>
            </w:pPr>
            <w:r w:rsidRPr="00A30E69">
              <w:t>chápe jazyk jako odraz historického</w:t>
            </w:r>
            <w:r w:rsidR="00E55BB1" w:rsidRPr="00A30E69">
              <w:t xml:space="preserve"> a </w:t>
            </w:r>
            <w:r w:rsidRPr="00A30E69">
              <w:t>kulturního vývoje národa</w:t>
            </w:r>
            <w:r w:rsidR="00E55BB1" w:rsidRPr="00A30E69">
              <w:t xml:space="preserve"> a </w:t>
            </w:r>
            <w:r w:rsidRPr="00A30E69">
              <w:t>jako sjednocující činitel národního společenství</w:t>
            </w:r>
            <w:r w:rsidR="00E55BB1" w:rsidRPr="00A30E69">
              <w:t xml:space="preserve"> i </w:t>
            </w:r>
            <w:r w:rsidRPr="00A30E69">
              <w:t xml:space="preserve">nezbytný nástroj celoživotního vzdělávání </w:t>
            </w:r>
          </w:p>
          <w:p w:rsidR="00867233" w:rsidRPr="00A30E69" w:rsidRDefault="00867233" w:rsidP="00441D24">
            <w:pPr>
              <w:pStyle w:val="textvtabulce"/>
              <w:numPr>
                <w:ilvl w:val="0"/>
                <w:numId w:val="153"/>
              </w:numPr>
            </w:pPr>
            <w:r w:rsidRPr="00A30E69">
              <w:t>respektuje přesvědčení druhých, má úctu</w:t>
            </w:r>
            <w:r w:rsidR="00577685" w:rsidRPr="00A30E69">
              <w:t xml:space="preserve"> k </w:t>
            </w:r>
            <w:r w:rsidRPr="00A30E69">
              <w:t>jejich vnitřním hodnotám, odmítá agresivitu</w:t>
            </w:r>
            <w:r w:rsidR="00E55BB1" w:rsidRPr="00A30E69">
              <w:t xml:space="preserve"> a </w:t>
            </w:r>
            <w:r w:rsidRPr="00A30E69">
              <w:t>hrubé zacházení, umí poskytnout pomoc</w:t>
            </w:r>
            <w:r w:rsidR="00577685" w:rsidRPr="00A30E69">
              <w:t xml:space="preserve"> v </w:t>
            </w:r>
            <w:r w:rsidRPr="00A30E69">
              <w:t xml:space="preserve">krizových situacích </w:t>
            </w:r>
          </w:p>
          <w:p w:rsidR="00867233" w:rsidRPr="00A30E69" w:rsidRDefault="00867233" w:rsidP="00441D24">
            <w:pPr>
              <w:pStyle w:val="textvtabulce"/>
              <w:numPr>
                <w:ilvl w:val="0"/>
                <w:numId w:val="153"/>
              </w:numPr>
            </w:pPr>
            <w:r w:rsidRPr="00A30E69">
              <w:t>chrání tradice</w:t>
            </w:r>
            <w:r w:rsidR="00E55BB1" w:rsidRPr="00A30E69">
              <w:t xml:space="preserve"> a </w:t>
            </w:r>
            <w:r w:rsidRPr="00A30E69">
              <w:t>kulturní</w:t>
            </w:r>
            <w:r w:rsidR="00E55BB1" w:rsidRPr="00A30E69">
              <w:t xml:space="preserve"> a </w:t>
            </w:r>
            <w:r w:rsidRPr="00A30E69">
              <w:t>historické dědictví, rozvíjí nad</w:t>
            </w:r>
            <w:r w:rsidR="002156A1" w:rsidRPr="00A30E69">
              <w:t>ále pozitivní postoj</w:t>
            </w:r>
            <w:r w:rsidR="00577685" w:rsidRPr="00A30E69">
              <w:t xml:space="preserve"> k </w:t>
            </w:r>
            <w:r w:rsidRPr="00A30E69">
              <w:t>umění</w:t>
            </w:r>
            <w:r w:rsidR="00E55BB1" w:rsidRPr="00A30E69">
              <w:t xml:space="preserve"> i </w:t>
            </w:r>
            <w:r w:rsidRPr="00A30E69">
              <w:t>vlastní tvořivost aktivním zapojením</w:t>
            </w:r>
            <w:r w:rsidR="00E55BB1" w:rsidRPr="00A30E69">
              <w:t xml:space="preserve"> do </w:t>
            </w:r>
            <w:r w:rsidRPr="00A30E69">
              <w:t xml:space="preserve">kulturního dění </w:t>
            </w:r>
          </w:p>
          <w:p w:rsidR="00867233" w:rsidRPr="00A30E69" w:rsidRDefault="00867233" w:rsidP="00441D24">
            <w:pPr>
              <w:pStyle w:val="textvtabulce"/>
              <w:numPr>
                <w:ilvl w:val="0"/>
                <w:numId w:val="153"/>
              </w:numPr>
            </w:pPr>
            <w:r w:rsidRPr="00A30E69">
              <w:t>respektuje zákony</w:t>
            </w:r>
            <w:r w:rsidR="00E55BB1" w:rsidRPr="00A30E69">
              <w:t xml:space="preserve"> a </w:t>
            </w:r>
            <w:r w:rsidRPr="00A30E69">
              <w:t>společenské normy, zná svá práva</w:t>
            </w:r>
            <w:r w:rsidR="00E55BB1" w:rsidRPr="00A30E69">
              <w:t xml:space="preserve"> a </w:t>
            </w:r>
            <w:r w:rsidRPr="00A30E69">
              <w:t>povinnosti</w:t>
            </w:r>
            <w:r w:rsidR="00577685" w:rsidRPr="00A30E69">
              <w:t xml:space="preserve"> v </w:t>
            </w:r>
            <w:r w:rsidR="00765B95" w:rsidRPr="00A30E69">
              <w:t xml:space="preserve">životě </w:t>
            </w:r>
          </w:p>
        </w:tc>
      </w:tr>
      <w:tr w:rsidR="00867233" w:rsidRPr="00A30E69" w:rsidTr="00957F15">
        <w:trPr>
          <w:trHeight w:val="410"/>
        </w:trPr>
        <w:tc>
          <w:tcPr>
            <w:tcW w:w="1560" w:type="dxa"/>
            <w:shd w:val="clear" w:color="auto" w:fill="FAFFE5"/>
            <w:vAlign w:val="center"/>
          </w:tcPr>
          <w:p w:rsidR="00867233" w:rsidRPr="00A30E69" w:rsidRDefault="00867233" w:rsidP="00765B95">
            <w:pPr>
              <w:pStyle w:val="textvtabulce"/>
              <w:rPr>
                <w:b/>
              </w:rPr>
            </w:pPr>
            <w:r w:rsidRPr="00A30E69">
              <w:rPr>
                <w:b/>
              </w:rPr>
              <w:t>pracovní</w:t>
            </w:r>
          </w:p>
        </w:tc>
        <w:tc>
          <w:tcPr>
            <w:tcW w:w="8788" w:type="dxa"/>
            <w:vAlign w:val="center"/>
          </w:tcPr>
          <w:p w:rsidR="00867233" w:rsidRPr="00A30E69" w:rsidRDefault="00867233" w:rsidP="00441D24">
            <w:pPr>
              <w:pStyle w:val="textvtabulce"/>
              <w:numPr>
                <w:ilvl w:val="0"/>
                <w:numId w:val="153"/>
              </w:numPr>
            </w:pPr>
            <w:r w:rsidRPr="00A30E69">
              <w:t>využívá získané znalosti</w:t>
            </w:r>
            <w:r w:rsidR="00577685" w:rsidRPr="00A30E69">
              <w:t xml:space="preserve"> v </w:t>
            </w:r>
            <w:r w:rsidRPr="00A30E69">
              <w:t xml:space="preserve">zájmu svého osobního rozvoje </w:t>
            </w:r>
          </w:p>
          <w:p w:rsidR="00867233" w:rsidRPr="00A30E69" w:rsidRDefault="00867233" w:rsidP="00441D24">
            <w:pPr>
              <w:pStyle w:val="textvtabulce"/>
              <w:numPr>
                <w:ilvl w:val="0"/>
                <w:numId w:val="153"/>
              </w:numPr>
            </w:pPr>
            <w:r w:rsidRPr="00A30E69">
              <w:t>dodržuje podmínky bezpečné práce, adaptuje se</w:t>
            </w:r>
            <w:r w:rsidR="00E55BB1" w:rsidRPr="00A30E69">
              <w:t xml:space="preserve"> na </w:t>
            </w:r>
            <w:r w:rsidRPr="00A30E69">
              <w:t xml:space="preserve">nové či změněné pracovní podmínky </w:t>
            </w:r>
          </w:p>
          <w:p w:rsidR="00867233" w:rsidRPr="00A30E69" w:rsidRDefault="00867233" w:rsidP="00441D24">
            <w:pPr>
              <w:pStyle w:val="textvtabulce"/>
              <w:numPr>
                <w:ilvl w:val="0"/>
                <w:numId w:val="153"/>
              </w:numPr>
            </w:pPr>
            <w:r w:rsidRPr="00A30E69">
              <w:t>k výsledkům své práce přistupuje</w:t>
            </w:r>
            <w:r w:rsidR="00E55BB1" w:rsidRPr="00A30E69">
              <w:t xml:space="preserve"> i </w:t>
            </w:r>
            <w:r w:rsidR="00577685" w:rsidRPr="00A30E69">
              <w:t>z </w:t>
            </w:r>
            <w:r w:rsidRPr="00A30E69">
              <w:t>hlediska ochrany prostředí</w:t>
            </w:r>
            <w:r w:rsidR="00E55BB1" w:rsidRPr="00A30E69">
              <w:t xml:space="preserve"> a </w:t>
            </w:r>
            <w:r w:rsidRPr="00A30E69">
              <w:t>kulturních</w:t>
            </w:r>
            <w:r w:rsidR="00E55BB1" w:rsidRPr="00A30E69">
              <w:t xml:space="preserve"> a </w:t>
            </w:r>
            <w:r w:rsidR="00765B95" w:rsidRPr="00A30E69">
              <w:t xml:space="preserve">společenských hodnot </w:t>
            </w:r>
          </w:p>
        </w:tc>
      </w:tr>
    </w:tbl>
    <w:p w:rsidR="00867233" w:rsidRPr="00A30E69" w:rsidRDefault="00867233" w:rsidP="00246547"/>
    <w:p w:rsidR="00751378" w:rsidRPr="00A30E69" w:rsidRDefault="00751378" w:rsidP="00246547">
      <w:r w:rsidRPr="00A30E69">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FF3577" w:rsidRPr="00A30E69" w:rsidRDefault="00FF3577">
      <w:pPr>
        <w:spacing w:before="0" w:after="160" w:line="259" w:lineRule="auto"/>
        <w:ind w:firstLine="0"/>
        <w:jc w:val="left"/>
      </w:pPr>
      <w:r w:rsidRPr="00A30E69">
        <w:br w:type="page"/>
      </w:r>
    </w:p>
    <w:p w:rsidR="00751378" w:rsidRPr="00A30E69" w:rsidRDefault="00765B95" w:rsidP="009139B9">
      <w:pPr>
        <w:pStyle w:val="Nadpis6"/>
        <w:rPr>
          <w:u w:val="none"/>
        </w:rPr>
      </w:pPr>
      <w:bookmarkStart w:id="412" w:name="_Toc62907164"/>
      <w:r w:rsidRPr="00A30E69">
        <w:rPr>
          <w:u w:val="none"/>
        </w:rPr>
        <w:lastRenderedPageBreak/>
        <w:t>OBSAH VYUČOVACÍHO PŘEDMĚTU</w:t>
      </w:r>
      <w:bookmarkEnd w:id="412"/>
    </w:p>
    <w:tbl>
      <w:tblPr>
        <w:tblW w:w="10260" w:type="dxa"/>
        <w:tblInd w:w="194" w:type="dxa"/>
        <w:tblCellMar>
          <w:top w:w="57" w:type="dxa"/>
          <w:left w:w="106" w:type="dxa"/>
          <w:bottom w:w="7" w:type="dxa"/>
          <w:right w:w="64" w:type="dxa"/>
        </w:tblCellMar>
        <w:tblLook w:val="04A0" w:firstRow="1" w:lastRow="0" w:firstColumn="1" w:lastColumn="0" w:noHBand="0" w:noVBand="1"/>
      </w:tblPr>
      <w:tblGrid>
        <w:gridCol w:w="3031"/>
        <w:gridCol w:w="3827"/>
        <w:gridCol w:w="1938"/>
        <w:gridCol w:w="1464"/>
      </w:tblGrid>
      <w:tr w:rsidR="003D68EC" w:rsidRPr="00A30E69" w:rsidTr="00957F15">
        <w:trPr>
          <w:trHeight w:val="286"/>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3D68EC" w:rsidRPr="00A30E69" w:rsidRDefault="003D68EC" w:rsidP="003D68EC">
            <w:pPr>
              <w:pStyle w:val="textvtabulce"/>
              <w:jc w:val="center"/>
              <w:rPr>
                <w:b/>
              </w:rPr>
            </w:pPr>
            <w:r w:rsidRPr="00A30E69">
              <w:rPr>
                <w:b/>
              </w:rPr>
              <w:t xml:space="preserve">JAZYK </w:t>
            </w:r>
            <w:r w:rsidR="00CA2ADB" w:rsidRPr="00A30E69">
              <w:rPr>
                <w:b/>
              </w:rPr>
              <w:t>A</w:t>
            </w:r>
            <w:r w:rsidRPr="00A30E69">
              <w:rPr>
                <w:b/>
              </w:rPr>
              <w:t> JAZYKOVÁ KOMUNIKACE</w:t>
            </w:r>
          </w:p>
        </w:tc>
      </w:tr>
      <w:tr w:rsidR="003D68EC" w:rsidRPr="00A30E69" w:rsidTr="00957F15">
        <w:trPr>
          <w:trHeight w:val="286"/>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3D68EC" w:rsidRPr="00A30E69" w:rsidRDefault="003D68EC" w:rsidP="003D68EC">
            <w:pPr>
              <w:pStyle w:val="textvtabulce"/>
              <w:jc w:val="center"/>
              <w:rPr>
                <w:b/>
              </w:rPr>
            </w:pPr>
            <w:r w:rsidRPr="00A30E69">
              <w:rPr>
                <w:b/>
              </w:rPr>
              <w:t>Český jazyk a literatura 1. - 3. ročník – 1. období</w:t>
            </w:r>
          </w:p>
        </w:tc>
      </w:tr>
      <w:tr w:rsidR="00751378" w:rsidRPr="00A30E69" w:rsidTr="00DA6A63">
        <w:trPr>
          <w:trHeight w:val="435"/>
        </w:trPr>
        <w:tc>
          <w:tcPr>
            <w:tcW w:w="30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51378" w:rsidRPr="00A30E69" w:rsidRDefault="00751378" w:rsidP="003D68EC">
            <w:pPr>
              <w:pStyle w:val="textvtabulce"/>
              <w:jc w:val="center"/>
              <w:rPr>
                <w:b/>
              </w:rPr>
            </w:pPr>
            <w:r w:rsidRPr="00A30E69">
              <w:rPr>
                <w:b/>
              </w:rPr>
              <w:t>Očekávané výstupy</w:t>
            </w:r>
          </w:p>
        </w:tc>
        <w:tc>
          <w:tcPr>
            <w:tcW w:w="382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51378" w:rsidRPr="00A30E69" w:rsidRDefault="00751378" w:rsidP="003D68EC">
            <w:pPr>
              <w:pStyle w:val="textvtabulce"/>
              <w:jc w:val="center"/>
              <w:rPr>
                <w:b/>
              </w:rPr>
            </w:pPr>
            <w:r w:rsidRPr="00A30E69">
              <w:rPr>
                <w:b/>
              </w:rPr>
              <w:t>Učivo</w:t>
            </w:r>
          </w:p>
        </w:tc>
        <w:tc>
          <w:tcPr>
            <w:tcW w:w="1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51378" w:rsidRPr="00A30E69" w:rsidRDefault="00751378" w:rsidP="003D68EC">
            <w:pPr>
              <w:pStyle w:val="textvtabulce"/>
              <w:jc w:val="center"/>
              <w:rPr>
                <w:b/>
              </w:rPr>
            </w:pPr>
            <w:r w:rsidRPr="00A30E69">
              <w:rPr>
                <w:b/>
              </w:rPr>
              <w:t>Téma</w:t>
            </w:r>
          </w:p>
        </w:tc>
        <w:tc>
          <w:tcPr>
            <w:tcW w:w="14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51378" w:rsidRPr="00A30E69" w:rsidRDefault="00751378" w:rsidP="003D68EC">
            <w:pPr>
              <w:pStyle w:val="textvtabulce"/>
              <w:jc w:val="center"/>
              <w:rPr>
                <w:b/>
              </w:rPr>
            </w:pPr>
            <w:r w:rsidRPr="00A30E69">
              <w:rPr>
                <w:b/>
              </w:rPr>
              <w:t>Průřezová témata</w:t>
            </w:r>
          </w:p>
        </w:tc>
      </w:tr>
      <w:tr w:rsidR="00751378" w:rsidRPr="00A30E69" w:rsidTr="00DA6A63">
        <w:trPr>
          <w:trHeight w:val="6373"/>
        </w:trPr>
        <w:tc>
          <w:tcPr>
            <w:tcW w:w="3031" w:type="dxa"/>
            <w:tcBorders>
              <w:top w:val="single" w:sz="4" w:space="0" w:color="000000"/>
              <w:left w:val="single" w:sz="4" w:space="0" w:color="000000"/>
              <w:bottom w:val="single" w:sz="4" w:space="0" w:color="000000"/>
              <w:right w:val="single" w:sz="4" w:space="0" w:color="000000"/>
            </w:tcBorders>
          </w:tcPr>
          <w:p w:rsidR="00751378" w:rsidRPr="00A30E69" w:rsidRDefault="00751378" w:rsidP="00565665">
            <w:pPr>
              <w:pStyle w:val="textvtabulce"/>
            </w:pPr>
            <w:r w:rsidRPr="00A30E69">
              <w:t xml:space="preserve">Žák  </w:t>
            </w:r>
          </w:p>
          <w:p w:rsidR="00751378" w:rsidRPr="00A30E69" w:rsidRDefault="00751378" w:rsidP="00441D24">
            <w:pPr>
              <w:pStyle w:val="textvtabulce"/>
              <w:numPr>
                <w:ilvl w:val="0"/>
                <w:numId w:val="154"/>
              </w:numPr>
              <w:ind w:left="232" w:hanging="219"/>
            </w:pPr>
            <w:r w:rsidRPr="00A30E69">
              <w:t>plynule</w:t>
            </w:r>
            <w:r w:rsidR="00E55BB1" w:rsidRPr="00A30E69">
              <w:t xml:space="preserve"> s </w:t>
            </w:r>
            <w:r w:rsidRPr="00A30E69">
              <w:t>porozuměním čte rozsahem</w:t>
            </w:r>
            <w:r w:rsidR="00E55BB1" w:rsidRPr="00A30E69">
              <w:t xml:space="preserve"> a </w:t>
            </w:r>
            <w:r w:rsidRPr="00A30E69">
              <w:t xml:space="preserve">náročností přiměřené texty </w:t>
            </w:r>
          </w:p>
          <w:p w:rsidR="00751378" w:rsidRPr="00A30E69" w:rsidRDefault="00751378" w:rsidP="00441D24">
            <w:pPr>
              <w:pStyle w:val="textvtabulce"/>
              <w:numPr>
                <w:ilvl w:val="0"/>
                <w:numId w:val="154"/>
              </w:numPr>
              <w:ind w:left="232" w:hanging="219"/>
            </w:pPr>
            <w:r w:rsidRPr="00A30E69">
              <w:t>rozumí přiměřeným pokynům</w:t>
            </w:r>
            <w:r w:rsidR="00E55BB1" w:rsidRPr="00A30E69">
              <w:t xml:space="preserve"> a </w:t>
            </w:r>
            <w:r w:rsidRPr="00A30E69">
              <w:t xml:space="preserve">řídí se základními komunikačními pravidly </w:t>
            </w:r>
          </w:p>
          <w:p w:rsidR="00751378" w:rsidRPr="00A30E69" w:rsidRDefault="00751378" w:rsidP="00441D24">
            <w:pPr>
              <w:pStyle w:val="textvtabulce"/>
              <w:numPr>
                <w:ilvl w:val="0"/>
                <w:numId w:val="154"/>
              </w:numPr>
              <w:ind w:left="232" w:hanging="219"/>
            </w:pPr>
            <w:r w:rsidRPr="00A30E69">
              <w:t>pečlivě vyslovuje, dýchá, má vhodné tempo řeči -volí vhodné výrazové prostředky ve školní</w:t>
            </w:r>
            <w:r w:rsidR="00E55BB1" w:rsidRPr="00A30E69">
              <w:t xml:space="preserve"> i </w:t>
            </w:r>
            <w:r w:rsidRPr="00A30E69">
              <w:t xml:space="preserve">mimoškolní komunikaci </w:t>
            </w:r>
          </w:p>
          <w:p w:rsidR="00751378" w:rsidRPr="00A30E69" w:rsidRDefault="00751378" w:rsidP="00441D24">
            <w:pPr>
              <w:pStyle w:val="textvtabulce"/>
              <w:numPr>
                <w:ilvl w:val="0"/>
                <w:numId w:val="154"/>
              </w:numPr>
              <w:ind w:left="232" w:hanging="219"/>
            </w:pPr>
            <w:r w:rsidRPr="00A30E69">
              <w:t xml:space="preserve">vytvoří krátký mluvený projev </w:t>
            </w:r>
          </w:p>
          <w:p w:rsidR="00751378" w:rsidRPr="00A30E69" w:rsidRDefault="00751378" w:rsidP="00441D24">
            <w:pPr>
              <w:pStyle w:val="textvtabulce"/>
              <w:numPr>
                <w:ilvl w:val="0"/>
                <w:numId w:val="154"/>
              </w:numPr>
              <w:ind w:left="232" w:hanging="219"/>
            </w:pPr>
            <w:r w:rsidRPr="00A30E69">
              <w:t>má základní hygienické návyky</w:t>
            </w:r>
            <w:r w:rsidR="00E55BB1" w:rsidRPr="00A30E69">
              <w:t xml:space="preserve"> pro </w:t>
            </w:r>
            <w:r w:rsidRPr="00A30E69">
              <w:t>psaní, správně píše tvary písmen</w:t>
            </w:r>
            <w:r w:rsidR="00E55BB1" w:rsidRPr="00A30E69">
              <w:t xml:space="preserve"> a </w:t>
            </w:r>
            <w:r w:rsidR="006F6C8E" w:rsidRPr="00A30E69">
              <w:t>slabik</w:t>
            </w:r>
          </w:p>
          <w:p w:rsidR="00751378" w:rsidRPr="00A30E69" w:rsidRDefault="00751378" w:rsidP="00441D24">
            <w:pPr>
              <w:pStyle w:val="textvtabulce"/>
              <w:numPr>
                <w:ilvl w:val="0"/>
                <w:numId w:val="154"/>
              </w:numPr>
              <w:ind w:left="232" w:hanging="219"/>
            </w:pPr>
            <w:r w:rsidRPr="00A30E69">
              <w:t>je sch</w:t>
            </w:r>
            <w:r w:rsidR="006F6C8E" w:rsidRPr="00A30E69">
              <w:t>open sebekontroly svého projevu</w:t>
            </w:r>
          </w:p>
          <w:p w:rsidR="006F6C8E" w:rsidRPr="00A30E69" w:rsidRDefault="00751378" w:rsidP="00441D24">
            <w:pPr>
              <w:pStyle w:val="textvtabulce"/>
              <w:numPr>
                <w:ilvl w:val="0"/>
                <w:numId w:val="154"/>
              </w:numPr>
              <w:ind w:left="232" w:hanging="219"/>
            </w:pPr>
            <w:r w:rsidRPr="00A30E69">
              <w:t>správně věcně</w:t>
            </w:r>
            <w:r w:rsidR="00E55BB1" w:rsidRPr="00A30E69">
              <w:t xml:space="preserve"> i </w:t>
            </w:r>
            <w:r w:rsidRPr="00A30E69">
              <w:t>formálně formuluje, zvlád</w:t>
            </w:r>
            <w:r w:rsidR="006F6C8E" w:rsidRPr="00A30E69">
              <w:t>á dějovou posloupnost událostí</w:t>
            </w:r>
          </w:p>
          <w:p w:rsidR="00F7097C" w:rsidRPr="00A30E69" w:rsidRDefault="00F7097C" w:rsidP="00441D24">
            <w:pPr>
              <w:pStyle w:val="textvtabulce"/>
              <w:numPr>
                <w:ilvl w:val="0"/>
                <w:numId w:val="154"/>
              </w:numPr>
              <w:ind w:left="232" w:hanging="219"/>
            </w:pPr>
            <w:r w:rsidRPr="00A30E69">
              <w:t xml:space="preserve">rozliší zvukovou a grafickou podobu slova, člení slovo na hlásky, rozlišuje délku samohlásek </w:t>
            </w:r>
          </w:p>
          <w:p w:rsidR="00F7097C" w:rsidRPr="00A30E69" w:rsidRDefault="00F7097C" w:rsidP="00441D24">
            <w:pPr>
              <w:pStyle w:val="textvtabulce"/>
              <w:numPr>
                <w:ilvl w:val="0"/>
                <w:numId w:val="154"/>
              </w:numPr>
              <w:ind w:left="232" w:hanging="219"/>
            </w:pPr>
            <w:r w:rsidRPr="00A30E69">
              <w:t xml:space="preserve">porovnává významy slov, vyhledá slova příbuzná </w:t>
            </w:r>
          </w:p>
          <w:p w:rsidR="00F7097C" w:rsidRPr="00A30E69" w:rsidRDefault="00F7097C" w:rsidP="00441D24">
            <w:pPr>
              <w:pStyle w:val="textvtabulce"/>
              <w:numPr>
                <w:ilvl w:val="0"/>
                <w:numId w:val="154"/>
              </w:numPr>
              <w:ind w:left="232" w:hanging="219"/>
            </w:pPr>
            <w:r w:rsidRPr="00A30E69">
              <w:t xml:space="preserve">rozumí zobecněnému významu slov </w:t>
            </w:r>
          </w:p>
          <w:p w:rsidR="00F7097C" w:rsidRPr="00A30E69" w:rsidRDefault="00F7097C" w:rsidP="00441D24">
            <w:pPr>
              <w:pStyle w:val="textvtabulce"/>
              <w:numPr>
                <w:ilvl w:val="0"/>
                <w:numId w:val="154"/>
              </w:numPr>
              <w:ind w:left="232" w:hanging="219"/>
            </w:pPr>
            <w:r w:rsidRPr="00A30E69">
              <w:t xml:space="preserve">vyjadřuje se gramaticky správně </w:t>
            </w:r>
          </w:p>
          <w:p w:rsidR="00F7097C" w:rsidRPr="00A30E69" w:rsidRDefault="00F7097C" w:rsidP="00441D24">
            <w:pPr>
              <w:pStyle w:val="textvtabulce"/>
              <w:numPr>
                <w:ilvl w:val="0"/>
                <w:numId w:val="154"/>
              </w:numPr>
              <w:ind w:left="232" w:hanging="219"/>
            </w:pPr>
            <w:r w:rsidRPr="00A30E69">
              <w:t xml:space="preserve">vhodnými spojovacími výrazy spojuje jednodušší souvětí </w:t>
            </w:r>
          </w:p>
          <w:p w:rsidR="00F7097C" w:rsidRPr="00A30E69" w:rsidRDefault="00F7097C" w:rsidP="00441D24">
            <w:pPr>
              <w:pStyle w:val="textvtabulce"/>
              <w:numPr>
                <w:ilvl w:val="0"/>
                <w:numId w:val="154"/>
              </w:numPr>
              <w:ind w:left="232" w:hanging="219"/>
            </w:pPr>
            <w:r w:rsidRPr="00A30E69">
              <w:t xml:space="preserve">rozliší věty dle postoje mluvčího a tvoří je za použití vhodných jazykových i zvukových prostředků </w:t>
            </w:r>
          </w:p>
          <w:p w:rsidR="00751378" w:rsidRPr="00A30E69" w:rsidRDefault="00F7097C" w:rsidP="00441D24">
            <w:pPr>
              <w:pStyle w:val="textvtabulce"/>
              <w:numPr>
                <w:ilvl w:val="0"/>
                <w:numId w:val="154"/>
              </w:numPr>
              <w:ind w:left="232" w:hanging="219"/>
            </w:pPr>
            <w:r w:rsidRPr="00A30E69">
              <w:lastRenderedPageBreak/>
              <w:t xml:space="preserve">odůvodní a správně napíše i/y po tvrdých, měkkých i obojetných souhláskách (ve </w:t>
            </w:r>
            <w:proofErr w:type="spellStart"/>
            <w:r w:rsidRPr="00A30E69">
              <w:t>vyjmen</w:t>
            </w:r>
            <w:proofErr w:type="spellEnd"/>
            <w:r w:rsidRPr="00A30E69">
              <w:t xml:space="preserve">. slovech); </w:t>
            </w:r>
            <w:proofErr w:type="spellStart"/>
            <w:r w:rsidRPr="00A30E69">
              <w:t>dě</w:t>
            </w:r>
            <w:proofErr w:type="spellEnd"/>
            <w:r w:rsidRPr="00A30E69">
              <w:t xml:space="preserve">, tě, ně, </w:t>
            </w:r>
            <w:proofErr w:type="spellStart"/>
            <w:r w:rsidRPr="00A30E69">
              <w:t>bě</w:t>
            </w:r>
            <w:proofErr w:type="spellEnd"/>
            <w:r w:rsidRPr="00A30E69">
              <w:t xml:space="preserve">, </w:t>
            </w:r>
            <w:proofErr w:type="spellStart"/>
            <w:r w:rsidRPr="00A30E69">
              <w:t>pě</w:t>
            </w:r>
            <w:proofErr w:type="spellEnd"/>
            <w:r w:rsidRPr="00A30E69">
              <w:t xml:space="preserve">, </w:t>
            </w:r>
            <w:proofErr w:type="spellStart"/>
            <w:r w:rsidRPr="00A30E69">
              <w:t>vě</w:t>
            </w:r>
            <w:proofErr w:type="spellEnd"/>
            <w:r w:rsidRPr="00A30E69">
              <w:t>, mě – mimo morfologický šev; velká písmena na počátku věty a ve vlastních jménech</w:t>
            </w:r>
          </w:p>
        </w:tc>
        <w:tc>
          <w:tcPr>
            <w:tcW w:w="3827" w:type="dxa"/>
            <w:tcBorders>
              <w:top w:val="single" w:sz="4" w:space="0" w:color="000000"/>
              <w:left w:val="single" w:sz="4" w:space="0" w:color="000000"/>
              <w:bottom w:val="single" w:sz="4" w:space="0" w:color="000000"/>
              <w:right w:val="single" w:sz="4" w:space="0" w:color="000000"/>
            </w:tcBorders>
          </w:tcPr>
          <w:p w:rsidR="00751378" w:rsidRPr="00A30E69" w:rsidRDefault="00DA6A63" w:rsidP="00E14D05">
            <w:pPr>
              <w:pStyle w:val="textvtabulce"/>
              <w:rPr>
                <w:b/>
              </w:rPr>
            </w:pPr>
            <w:r>
              <w:rPr>
                <w:b/>
              </w:rPr>
              <w:lastRenderedPageBreak/>
              <w:t>1. </w:t>
            </w:r>
            <w:r w:rsidR="00751378" w:rsidRPr="00A30E69">
              <w:rPr>
                <w:b/>
              </w:rPr>
              <w:t>ročník</w:t>
            </w:r>
          </w:p>
          <w:p w:rsidR="00751378" w:rsidRPr="00A30E69" w:rsidRDefault="00751378" w:rsidP="0048594C">
            <w:pPr>
              <w:pStyle w:val="textvtabulce"/>
            </w:pPr>
            <w:r w:rsidRPr="00A30E69">
              <w:t>Zásady</w:t>
            </w:r>
            <w:r w:rsidR="00E55BB1" w:rsidRPr="00A30E69">
              <w:t xml:space="preserve"> pro </w:t>
            </w:r>
            <w:r w:rsidRPr="00A30E69">
              <w:t>dorozumívání ve škole. Pozdravy</w:t>
            </w:r>
            <w:r w:rsidR="00E55BB1" w:rsidRPr="00A30E69">
              <w:t xml:space="preserve"> a </w:t>
            </w:r>
            <w:r w:rsidRPr="00A30E69">
              <w:t xml:space="preserve">oslovování. </w:t>
            </w:r>
          </w:p>
          <w:p w:rsidR="00751378" w:rsidRPr="00A30E69" w:rsidRDefault="00751378" w:rsidP="00765B95">
            <w:pPr>
              <w:pStyle w:val="textvtabulce"/>
            </w:pPr>
            <w:r w:rsidRPr="00A30E69">
              <w:t>Soustředění</w:t>
            </w:r>
            <w:r w:rsidR="00E55BB1" w:rsidRPr="00A30E69">
              <w:t xml:space="preserve"> a </w:t>
            </w:r>
            <w:r w:rsidRPr="00A30E69">
              <w:t xml:space="preserve">záměrné pozorování. </w:t>
            </w:r>
          </w:p>
          <w:p w:rsidR="00751378" w:rsidRPr="00A30E69" w:rsidRDefault="00751378" w:rsidP="00765B95">
            <w:pPr>
              <w:pStyle w:val="textvtabulce"/>
            </w:pPr>
            <w:r w:rsidRPr="00A30E69">
              <w:t xml:space="preserve">Prosté vyprávění. </w:t>
            </w:r>
          </w:p>
          <w:p w:rsidR="00751378" w:rsidRPr="00A30E69" w:rsidRDefault="00751378" w:rsidP="00765B95">
            <w:pPr>
              <w:pStyle w:val="textvtabulce"/>
            </w:pPr>
            <w:r w:rsidRPr="00A30E69">
              <w:t>Otázky</w:t>
            </w:r>
            <w:r w:rsidR="00E55BB1" w:rsidRPr="00A30E69">
              <w:t xml:space="preserve"> a </w:t>
            </w:r>
            <w:r w:rsidRPr="00A30E69">
              <w:t xml:space="preserve">odpovědi. Zřetelnost řeči. </w:t>
            </w:r>
          </w:p>
          <w:p w:rsidR="00751378" w:rsidRPr="00A30E69" w:rsidRDefault="0048594C" w:rsidP="00E14D05">
            <w:pPr>
              <w:pStyle w:val="textvtabulce"/>
              <w:rPr>
                <w:b/>
              </w:rPr>
            </w:pPr>
            <w:r w:rsidRPr="00A30E69">
              <w:rPr>
                <w:b/>
              </w:rPr>
              <w:t>2.</w:t>
            </w:r>
            <w:r w:rsidR="00957F15">
              <w:rPr>
                <w:b/>
              </w:rPr>
              <w:t xml:space="preserve"> </w:t>
            </w:r>
            <w:r w:rsidR="00751378" w:rsidRPr="00A30E69">
              <w:rPr>
                <w:b/>
              </w:rPr>
              <w:t>ročník</w:t>
            </w:r>
          </w:p>
          <w:p w:rsidR="00751378" w:rsidRPr="00A30E69" w:rsidRDefault="00751378" w:rsidP="00765B95">
            <w:pPr>
              <w:pStyle w:val="textvtabulce"/>
            </w:pPr>
            <w:r w:rsidRPr="00A30E69">
              <w:t>Přesun pozornosti ke vztahům, postojům</w:t>
            </w:r>
            <w:r w:rsidR="00E55BB1" w:rsidRPr="00A30E69">
              <w:t xml:space="preserve"> a </w:t>
            </w:r>
            <w:r w:rsidRPr="00A30E69">
              <w:t xml:space="preserve">vlastnostem. </w:t>
            </w:r>
          </w:p>
          <w:p w:rsidR="00751378" w:rsidRPr="00A30E69" w:rsidRDefault="00751378" w:rsidP="00765B95">
            <w:pPr>
              <w:pStyle w:val="textvtabulce"/>
            </w:pPr>
            <w:r w:rsidRPr="00A30E69">
              <w:t xml:space="preserve">Kladení otázek. </w:t>
            </w:r>
          </w:p>
          <w:p w:rsidR="00751378" w:rsidRPr="00A30E69" w:rsidRDefault="00751378" w:rsidP="00765B95">
            <w:pPr>
              <w:pStyle w:val="textvtabulce"/>
            </w:pPr>
            <w:r w:rsidRPr="00A30E69">
              <w:t>Jednání</w:t>
            </w:r>
            <w:r w:rsidR="00E55BB1" w:rsidRPr="00A30E69">
              <w:t xml:space="preserve"> na </w:t>
            </w:r>
            <w:r w:rsidRPr="00A30E69">
              <w:t xml:space="preserve">veřejnosti. </w:t>
            </w:r>
          </w:p>
          <w:p w:rsidR="00751378" w:rsidRPr="00A30E69" w:rsidRDefault="00751378" w:rsidP="00765B95">
            <w:pPr>
              <w:pStyle w:val="textvtabulce"/>
            </w:pPr>
            <w:r w:rsidRPr="00A30E69">
              <w:t>Rozvoj souvislého vyjadřování. Sdělení svých názorů</w:t>
            </w:r>
            <w:r w:rsidR="00E55BB1" w:rsidRPr="00A30E69">
              <w:t xml:space="preserve"> a </w:t>
            </w:r>
            <w:r w:rsidRPr="00A30E69">
              <w:t xml:space="preserve">pocitů. </w:t>
            </w:r>
          </w:p>
          <w:p w:rsidR="00751378" w:rsidRPr="00A30E69" w:rsidRDefault="0048594C" w:rsidP="00E14D05">
            <w:pPr>
              <w:pStyle w:val="textvtabulce"/>
              <w:rPr>
                <w:b/>
              </w:rPr>
            </w:pPr>
            <w:r w:rsidRPr="00A30E69">
              <w:rPr>
                <w:b/>
              </w:rPr>
              <w:t>3.</w:t>
            </w:r>
            <w:r w:rsidR="00957F15">
              <w:rPr>
                <w:b/>
              </w:rPr>
              <w:t xml:space="preserve"> </w:t>
            </w:r>
            <w:r w:rsidR="00751378" w:rsidRPr="00A30E69">
              <w:rPr>
                <w:b/>
              </w:rPr>
              <w:t>ročník</w:t>
            </w:r>
          </w:p>
          <w:p w:rsidR="00751378" w:rsidRPr="00A30E69" w:rsidRDefault="00751378" w:rsidP="00765B95">
            <w:pPr>
              <w:pStyle w:val="textvtabulce"/>
            </w:pPr>
            <w:r w:rsidRPr="00A30E69">
              <w:t>Orientace</w:t>
            </w:r>
            <w:r w:rsidR="00577685" w:rsidRPr="00A30E69">
              <w:t xml:space="preserve"> v </w:t>
            </w:r>
            <w:r w:rsidRPr="00A30E69">
              <w:t xml:space="preserve">textu. </w:t>
            </w:r>
          </w:p>
          <w:p w:rsidR="00751378" w:rsidRPr="00A30E69" w:rsidRDefault="00751378" w:rsidP="00765B95">
            <w:pPr>
              <w:pStyle w:val="textvtabulce"/>
            </w:pPr>
            <w:r w:rsidRPr="00A30E69">
              <w:t xml:space="preserve">Vyprávění podle osnovy. </w:t>
            </w:r>
          </w:p>
          <w:p w:rsidR="00751378" w:rsidRPr="00A30E69" w:rsidRDefault="00751378" w:rsidP="00765B95">
            <w:pPr>
              <w:pStyle w:val="textvtabulce"/>
            </w:pPr>
            <w:r w:rsidRPr="00A30E69">
              <w:t xml:space="preserve">Zdvořilost ve společenském styku. </w:t>
            </w:r>
          </w:p>
          <w:p w:rsidR="00F7097C" w:rsidRDefault="00751378" w:rsidP="00765B95">
            <w:pPr>
              <w:pStyle w:val="textvtabulce"/>
            </w:pPr>
            <w:r w:rsidRPr="00A30E69">
              <w:t xml:space="preserve">Popis věcí </w:t>
            </w:r>
          </w:p>
          <w:p w:rsidR="00957F15" w:rsidRPr="00A30E69" w:rsidRDefault="00957F15" w:rsidP="00765B95">
            <w:pPr>
              <w:pStyle w:val="textvtabulce"/>
            </w:pPr>
          </w:p>
          <w:p w:rsidR="00F7097C" w:rsidRPr="00A30E69" w:rsidRDefault="00DA6A63" w:rsidP="00E14D05">
            <w:pPr>
              <w:pStyle w:val="textvtabulce"/>
              <w:rPr>
                <w:b/>
              </w:rPr>
            </w:pPr>
            <w:r>
              <w:rPr>
                <w:b/>
              </w:rPr>
              <w:t>1. </w:t>
            </w:r>
            <w:r w:rsidR="00F7097C" w:rsidRPr="00A30E69">
              <w:rPr>
                <w:b/>
              </w:rPr>
              <w:t>ročník</w:t>
            </w:r>
          </w:p>
          <w:p w:rsidR="00F7097C" w:rsidRPr="00A30E69" w:rsidRDefault="00F7097C" w:rsidP="00765B95">
            <w:pPr>
              <w:pStyle w:val="textvtabulce"/>
            </w:pPr>
            <w:r w:rsidRPr="00A30E69">
              <w:t xml:space="preserve">Příprava na psaní (uvolňovací cviky, hygiena psaní, prostorová orientace). Poznávání jednotlivých písmen a hlásek. </w:t>
            </w:r>
          </w:p>
          <w:p w:rsidR="00F7097C" w:rsidRPr="00A30E69" w:rsidRDefault="00F7097C" w:rsidP="00765B95">
            <w:pPr>
              <w:pStyle w:val="textvtabulce"/>
            </w:pPr>
            <w:r w:rsidRPr="00A30E69">
              <w:t>Písmeno</w:t>
            </w:r>
            <w:r w:rsidR="00CE2AD9">
              <w:t xml:space="preserve"> </w:t>
            </w:r>
            <w:r w:rsidRPr="00A30E69">
              <w:t xml:space="preserve">- slabika- slovo- věta. </w:t>
            </w:r>
          </w:p>
          <w:p w:rsidR="00F7097C" w:rsidRPr="00A30E69" w:rsidRDefault="00F7097C" w:rsidP="00765B95">
            <w:pPr>
              <w:pStyle w:val="textvtabulce"/>
            </w:pPr>
            <w:r w:rsidRPr="00A30E69">
              <w:t xml:space="preserve">Rozlišování psacích a tiskacích písmen a slabik. </w:t>
            </w:r>
          </w:p>
          <w:p w:rsidR="00F7097C" w:rsidRPr="00A30E69" w:rsidRDefault="00F7097C" w:rsidP="00765B95">
            <w:pPr>
              <w:pStyle w:val="textvtabulce"/>
            </w:pPr>
            <w:r w:rsidRPr="00A30E69">
              <w:t xml:space="preserve">Uspořádání slov ve větě. </w:t>
            </w:r>
          </w:p>
          <w:p w:rsidR="00F7097C" w:rsidRPr="00A30E69" w:rsidRDefault="00F7097C" w:rsidP="00765B95">
            <w:pPr>
              <w:pStyle w:val="textvtabulce"/>
            </w:pPr>
            <w:r w:rsidRPr="00A30E69">
              <w:t xml:space="preserve">Délka samohlásek. </w:t>
            </w:r>
          </w:p>
          <w:p w:rsidR="00F7097C" w:rsidRPr="00A30E69" w:rsidRDefault="00F7097C" w:rsidP="00765B95">
            <w:pPr>
              <w:pStyle w:val="textvtabulce"/>
            </w:pPr>
            <w:r w:rsidRPr="00A30E69">
              <w:t xml:space="preserve">Interpunkční znaménka a větná intonace. </w:t>
            </w:r>
          </w:p>
          <w:p w:rsidR="00F7097C" w:rsidRPr="00A30E69" w:rsidRDefault="00F7097C" w:rsidP="00765B95">
            <w:pPr>
              <w:pStyle w:val="textvtabulce"/>
            </w:pPr>
            <w:r w:rsidRPr="00A30E69">
              <w:t xml:space="preserve">Psaní písmen, slov a vět. </w:t>
            </w:r>
          </w:p>
          <w:p w:rsidR="00F7097C" w:rsidRPr="00A30E69" w:rsidRDefault="00F7097C" w:rsidP="00765B95">
            <w:pPr>
              <w:pStyle w:val="textvtabulce"/>
            </w:pPr>
            <w:r w:rsidRPr="00A30E69">
              <w:t xml:space="preserve">Opis a přepis. </w:t>
            </w:r>
          </w:p>
          <w:p w:rsidR="00F7097C" w:rsidRDefault="00F7097C" w:rsidP="00765B95">
            <w:pPr>
              <w:pStyle w:val="textvtabulce"/>
            </w:pPr>
            <w:r w:rsidRPr="00A30E69">
              <w:t xml:space="preserve">Nácvik psaní diktátu. </w:t>
            </w:r>
          </w:p>
          <w:p w:rsidR="00957F15" w:rsidRPr="00A30E69" w:rsidRDefault="00957F15" w:rsidP="00765B95">
            <w:pPr>
              <w:pStyle w:val="textvtabulce"/>
            </w:pPr>
          </w:p>
          <w:p w:rsidR="00F7097C" w:rsidRPr="00A30E69" w:rsidRDefault="00DA6A63" w:rsidP="00DA6A63">
            <w:pPr>
              <w:pStyle w:val="textvtabulce"/>
              <w:rPr>
                <w:b/>
              </w:rPr>
            </w:pPr>
            <w:r>
              <w:rPr>
                <w:b/>
              </w:rPr>
              <w:t>2. </w:t>
            </w:r>
            <w:r w:rsidR="00F7097C" w:rsidRPr="00A30E69">
              <w:rPr>
                <w:b/>
              </w:rPr>
              <w:t xml:space="preserve">ročník </w:t>
            </w:r>
          </w:p>
          <w:p w:rsidR="00F7097C" w:rsidRPr="00A30E69" w:rsidRDefault="00F7097C" w:rsidP="00765B95">
            <w:pPr>
              <w:pStyle w:val="textvtabulce"/>
            </w:pPr>
            <w:r w:rsidRPr="00A30E69">
              <w:t xml:space="preserve">Zvládnutí správných tvarů písmen. </w:t>
            </w:r>
          </w:p>
          <w:p w:rsidR="00F7097C" w:rsidRPr="00A30E69" w:rsidRDefault="00F7097C" w:rsidP="00765B95">
            <w:pPr>
              <w:pStyle w:val="textvtabulce"/>
            </w:pPr>
            <w:r w:rsidRPr="00A30E69">
              <w:t xml:space="preserve">Stavba slabiky, slova, věty. </w:t>
            </w:r>
          </w:p>
          <w:p w:rsidR="00F7097C" w:rsidRPr="00A30E69" w:rsidRDefault="00F7097C" w:rsidP="00765B95">
            <w:pPr>
              <w:pStyle w:val="textvtabulce"/>
            </w:pPr>
            <w:r w:rsidRPr="00A30E69">
              <w:t xml:space="preserve">Dělení slov na konci řádků. </w:t>
            </w:r>
          </w:p>
          <w:p w:rsidR="00F7097C" w:rsidRPr="00A30E69" w:rsidRDefault="00F7097C" w:rsidP="00765B95">
            <w:pPr>
              <w:pStyle w:val="textvtabulce"/>
            </w:pPr>
            <w:r w:rsidRPr="00A30E69">
              <w:t xml:space="preserve">Interpunkce na konci věty dle obsahu věty. </w:t>
            </w:r>
          </w:p>
          <w:p w:rsidR="00F7097C" w:rsidRPr="00A30E69" w:rsidRDefault="00F7097C" w:rsidP="00765B95">
            <w:pPr>
              <w:pStyle w:val="textvtabulce"/>
            </w:pPr>
            <w:r w:rsidRPr="00A30E69">
              <w:t xml:space="preserve">Pořádek slov ve větě. </w:t>
            </w:r>
          </w:p>
          <w:p w:rsidR="00F7097C" w:rsidRPr="00A30E69" w:rsidRDefault="00F7097C" w:rsidP="00765B95">
            <w:pPr>
              <w:pStyle w:val="textvtabulce"/>
            </w:pPr>
            <w:r w:rsidRPr="00A30E69">
              <w:lastRenderedPageBreak/>
              <w:t xml:space="preserve">Velká písmena na začátku věty a ve vlastních jménech. Psaní vlastní adresy. </w:t>
            </w:r>
          </w:p>
          <w:p w:rsidR="00F7097C" w:rsidRPr="00A30E69" w:rsidRDefault="00F7097C" w:rsidP="00765B95">
            <w:pPr>
              <w:pStyle w:val="textvtabulce"/>
            </w:pPr>
            <w:r w:rsidRPr="00A30E69">
              <w:t xml:space="preserve">Samohlásky a souhlásky: tvrdé, měkké, obojetné. </w:t>
            </w:r>
          </w:p>
          <w:p w:rsidR="00F7097C" w:rsidRPr="00A30E69" w:rsidRDefault="00F7097C" w:rsidP="00765B95">
            <w:pPr>
              <w:pStyle w:val="textvtabulce"/>
            </w:pPr>
            <w:r w:rsidRPr="00A30E69">
              <w:t xml:space="preserve">Psaní ú-ů. Písmeno ě – </w:t>
            </w:r>
            <w:proofErr w:type="spellStart"/>
            <w:r w:rsidRPr="00A30E69">
              <w:t>dě</w:t>
            </w:r>
            <w:proofErr w:type="spellEnd"/>
            <w:r w:rsidRPr="00A30E69">
              <w:t xml:space="preserve">, tě, ně. Abeceda.  </w:t>
            </w:r>
          </w:p>
          <w:p w:rsidR="00F7097C" w:rsidRDefault="00F7097C" w:rsidP="00765B95">
            <w:pPr>
              <w:pStyle w:val="textvtabulce"/>
            </w:pPr>
            <w:r w:rsidRPr="00A30E69">
              <w:t xml:space="preserve">Spodoba na konci slov. </w:t>
            </w:r>
          </w:p>
          <w:p w:rsidR="00957F15" w:rsidRPr="00A30E69" w:rsidRDefault="00957F15" w:rsidP="00765B95">
            <w:pPr>
              <w:pStyle w:val="textvtabulce"/>
            </w:pPr>
          </w:p>
          <w:p w:rsidR="00565665" w:rsidRPr="00A30E69" w:rsidRDefault="00E14D05" w:rsidP="00E14D05">
            <w:pPr>
              <w:pStyle w:val="textvtabulce"/>
              <w:rPr>
                <w:b/>
              </w:rPr>
            </w:pPr>
            <w:r>
              <w:rPr>
                <w:b/>
              </w:rPr>
              <w:t>3. </w:t>
            </w:r>
            <w:r w:rsidR="00F7097C" w:rsidRPr="00A30E69">
              <w:rPr>
                <w:b/>
              </w:rPr>
              <w:t xml:space="preserve">ročník </w:t>
            </w:r>
          </w:p>
          <w:p w:rsidR="00F7097C" w:rsidRPr="00A30E69" w:rsidRDefault="00F7097C" w:rsidP="00565665">
            <w:pPr>
              <w:pStyle w:val="textvtabulce"/>
            </w:pPr>
            <w:r w:rsidRPr="00A30E69">
              <w:t xml:space="preserve">Pravopis měkkých a tvrdých souhlásek. </w:t>
            </w:r>
          </w:p>
          <w:p w:rsidR="00F7097C" w:rsidRPr="00A30E69" w:rsidRDefault="00F7097C" w:rsidP="00765B95">
            <w:pPr>
              <w:pStyle w:val="textvtabulce"/>
            </w:pPr>
            <w:r w:rsidRPr="00A30E69">
              <w:t xml:space="preserve">Písemná úprava zápisu. </w:t>
            </w:r>
          </w:p>
          <w:p w:rsidR="00F7097C" w:rsidRPr="00A30E69" w:rsidRDefault="00F7097C" w:rsidP="00765B95">
            <w:pPr>
              <w:pStyle w:val="textvtabulce"/>
            </w:pPr>
            <w:r w:rsidRPr="00A30E69">
              <w:t xml:space="preserve">Obojetné souhlásky. </w:t>
            </w:r>
          </w:p>
          <w:p w:rsidR="00F7097C" w:rsidRPr="00A30E69" w:rsidRDefault="00F7097C" w:rsidP="00765B95">
            <w:pPr>
              <w:pStyle w:val="textvtabulce"/>
            </w:pPr>
            <w:r w:rsidRPr="00A30E69">
              <w:t xml:space="preserve">Zvyšování rychlosti psaní s důrazem na čitelnost písma. </w:t>
            </w:r>
          </w:p>
          <w:p w:rsidR="00F7097C" w:rsidRPr="00A30E69" w:rsidRDefault="00F7097C" w:rsidP="00765B95">
            <w:pPr>
              <w:pStyle w:val="textvtabulce"/>
            </w:pPr>
            <w:r w:rsidRPr="00A30E69">
              <w:t xml:space="preserve">Skupiny </w:t>
            </w:r>
            <w:proofErr w:type="spellStart"/>
            <w:r w:rsidRPr="00A30E69">
              <w:t>bě</w:t>
            </w:r>
            <w:proofErr w:type="spellEnd"/>
            <w:r w:rsidRPr="00A30E69">
              <w:t xml:space="preserve">, </w:t>
            </w:r>
            <w:proofErr w:type="spellStart"/>
            <w:r w:rsidRPr="00A30E69">
              <w:t>pě</w:t>
            </w:r>
            <w:proofErr w:type="spellEnd"/>
            <w:r w:rsidRPr="00A30E69">
              <w:t xml:space="preserve">, </w:t>
            </w:r>
            <w:proofErr w:type="spellStart"/>
            <w:r w:rsidRPr="00A30E69">
              <w:t>vě</w:t>
            </w:r>
            <w:proofErr w:type="spellEnd"/>
            <w:r w:rsidRPr="00A30E69">
              <w:t xml:space="preserve">, mě. </w:t>
            </w:r>
          </w:p>
          <w:p w:rsidR="00F7097C" w:rsidRPr="00A30E69" w:rsidRDefault="00F7097C" w:rsidP="00765B95">
            <w:pPr>
              <w:pStyle w:val="textvtabulce"/>
            </w:pPr>
            <w:r w:rsidRPr="00A30E69">
              <w:t xml:space="preserve">Spodoba znělosti uvnitř slov. Vyjmenovaná slova. </w:t>
            </w:r>
          </w:p>
          <w:p w:rsidR="00F7097C" w:rsidRPr="00A30E69" w:rsidRDefault="00F7097C" w:rsidP="00765B95">
            <w:pPr>
              <w:pStyle w:val="textvtabulce"/>
            </w:pPr>
            <w:r w:rsidRPr="00A30E69">
              <w:t xml:space="preserve">Vyhledávání a určování podstatných jmen a sloves. </w:t>
            </w:r>
          </w:p>
          <w:p w:rsidR="00F7097C" w:rsidRPr="00A30E69" w:rsidRDefault="00F7097C" w:rsidP="00765B95">
            <w:pPr>
              <w:pStyle w:val="textvtabulce"/>
            </w:pPr>
            <w:r w:rsidRPr="00A30E69">
              <w:t xml:space="preserve">Psaní předložkových tvarů. </w:t>
            </w:r>
          </w:p>
          <w:p w:rsidR="00751378" w:rsidRPr="00A30E69" w:rsidRDefault="00F7097C" w:rsidP="00765B95">
            <w:pPr>
              <w:pStyle w:val="textvtabulce"/>
            </w:pPr>
            <w:r w:rsidRPr="00A30E69">
              <w:t xml:space="preserve">Vlastní jména obcí, ulic. </w:t>
            </w:r>
          </w:p>
        </w:tc>
        <w:tc>
          <w:tcPr>
            <w:tcW w:w="1938" w:type="dxa"/>
            <w:tcBorders>
              <w:top w:val="single" w:sz="4" w:space="0" w:color="000000"/>
              <w:left w:val="single" w:sz="4" w:space="0" w:color="000000"/>
              <w:bottom w:val="single" w:sz="4" w:space="0" w:color="000000"/>
              <w:right w:val="single" w:sz="4" w:space="0" w:color="000000"/>
            </w:tcBorders>
          </w:tcPr>
          <w:p w:rsidR="00751378" w:rsidRPr="00A30E69" w:rsidRDefault="00751378" w:rsidP="00957F15">
            <w:pPr>
              <w:pStyle w:val="textvtabulce"/>
              <w:rPr>
                <w:b/>
              </w:rPr>
            </w:pPr>
            <w:r w:rsidRPr="00A30E69">
              <w:rPr>
                <w:b/>
              </w:rPr>
              <w:lastRenderedPageBreak/>
              <w:t>Komunikační</w:t>
            </w:r>
            <w:r w:rsidR="00E55BB1" w:rsidRPr="00A30E69">
              <w:rPr>
                <w:b/>
              </w:rPr>
              <w:t xml:space="preserve"> a </w:t>
            </w:r>
            <w:r w:rsidRPr="00A30E69">
              <w:rPr>
                <w:b/>
              </w:rPr>
              <w:t xml:space="preserve">slohová výchova </w:t>
            </w:r>
          </w:p>
          <w:p w:rsidR="00751378" w:rsidRPr="00A30E69" w:rsidRDefault="00751378" w:rsidP="00765B95">
            <w:pPr>
              <w:pStyle w:val="textvtabulce"/>
            </w:pPr>
            <w:r w:rsidRPr="00A30E69">
              <w:t xml:space="preserve">Mluvený projev </w:t>
            </w:r>
          </w:p>
          <w:p w:rsidR="00751378" w:rsidRPr="00A30E69" w:rsidRDefault="00751378" w:rsidP="00765B95">
            <w:pPr>
              <w:pStyle w:val="textvtabulce"/>
            </w:pPr>
            <w:r w:rsidRPr="00A30E69">
              <w:t xml:space="preserve">Etická výchova </w:t>
            </w:r>
          </w:p>
          <w:p w:rsidR="00751378" w:rsidRPr="00A30E69" w:rsidRDefault="00751378" w:rsidP="00765B95">
            <w:pPr>
              <w:pStyle w:val="textvtabulce"/>
            </w:pPr>
            <w:r w:rsidRPr="00A30E69">
              <w:t xml:space="preserve">Naslouchání </w:t>
            </w:r>
          </w:p>
          <w:p w:rsidR="00751378" w:rsidRPr="00A30E69" w:rsidRDefault="00751378" w:rsidP="00765B95">
            <w:pPr>
              <w:pStyle w:val="textvtabulce"/>
            </w:pPr>
            <w:r w:rsidRPr="00A30E69">
              <w:t xml:space="preserve">Dramatická výchova </w:t>
            </w:r>
          </w:p>
          <w:p w:rsidR="00751378" w:rsidRPr="00A30E69" w:rsidRDefault="00751378" w:rsidP="00765B95">
            <w:pPr>
              <w:pStyle w:val="textvtabulce"/>
            </w:pPr>
            <w:r w:rsidRPr="00A30E69">
              <w:t xml:space="preserve">Čtení </w:t>
            </w:r>
          </w:p>
          <w:p w:rsidR="002A7566" w:rsidRPr="00A30E69" w:rsidRDefault="00751378" w:rsidP="00765B95">
            <w:pPr>
              <w:pStyle w:val="textvtabulce"/>
            </w:pPr>
            <w:r w:rsidRPr="00A30E69">
              <w:t xml:space="preserve">Písemný projev </w:t>
            </w:r>
          </w:p>
          <w:p w:rsidR="002A7566" w:rsidRDefault="002A7566"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Default="00957F15" w:rsidP="00765B95">
            <w:pPr>
              <w:pStyle w:val="textvtabulce"/>
            </w:pPr>
          </w:p>
          <w:p w:rsidR="00957F15" w:rsidRPr="00A30E69" w:rsidRDefault="00957F15" w:rsidP="00765B95">
            <w:pPr>
              <w:pStyle w:val="textvtabulce"/>
            </w:pPr>
          </w:p>
          <w:p w:rsidR="002A7566" w:rsidRPr="00A30E69" w:rsidRDefault="002A7566" w:rsidP="00957F15">
            <w:pPr>
              <w:pStyle w:val="textvtabulce"/>
              <w:rPr>
                <w:b/>
              </w:rPr>
            </w:pPr>
            <w:r w:rsidRPr="00A30E69">
              <w:rPr>
                <w:b/>
              </w:rPr>
              <w:t xml:space="preserve">Jazyková výchova </w:t>
            </w:r>
          </w:p>
          <w:p w:rsidR="002A7566" w:rsidRPr="00A30E69" w:rsidRDefault="002A7566" w:rsidP="00765B95">
            <w:pPr>
              <w:pStyle w:val="textvtabulce"/>
            </w:pPr>
            <w:r w:rsidRPr="00A30E69">
              <w:t xml:space="preserve"> Písemný projev </w:t>
            </w:r>
          </w:p>
          <w:p w:rsidR="002A7566" w:rsidRPr="00A30E69" w:rsidRDefault="002A7566" w:rsidP="00765B95">
            <w:pPr>
              <w:pStyle w:val="textvtabulce"/>
            </w:pPr>
            <w:r w:rsidRPr="00A30E69">
              <w:t xml:space="preserve"> Zvuková stránka jazyka </w:t>
            </w:r>
          </w:p>
          <w:p w:rsidR="002A7566" w:rsidRPr="00A30E69" w:rsidRDefault="002A7566" w:rsidP="00765B95">
            <w:pPr>
              <w:pStyle w:val="textvtabulce"/>
            </w:pPr>
            <w:r w:rsidRPr="00A30E69">
              <w:t xml:space="preserve"> Čtení </w:t>
            </w:r>
          </w:p>
          <w:p w:rsidR="002A7566" w:rsidRPr="00A30E69" w:rsidRDefault="002A7566" w:rsidP="00765B95">
            <w:pPr>
              <w:pStyle w:val="textvtabulce"/>
            </w:pPr>
            <w:r w:rsidRPr="00A30E69">
              <w:t xml:space="preserve"> Slovní zásoba </w:t>
            </w:r>
          </w:p>
          <w:p w:rsidR="00751378" w:rsidRPr="00A30E69" w:rsidRDefault="002A7566" w:rsidP="00565665">
            <w:pPr>
              <w:pStyle w:val="textvtabulce"/>
            </w:pPr>
            <w:r w:rsidRPr="00A30E69">
              <w:t xml:space="preserve"> Pravopis</w:t>
            </w:r>
          </w:p>
        </w:tc>
        <w:tc>
          <w:tcPr>
            <w:tcW w:w="1464" w:type="dxa"/>
            <w:tcBorders>
              <w:top w:val="single" w:sz="4" w:space="0" w:color="000000"/>
              <w:left w:val="single" w:sz="4" w:space="0" w:color="000000"/>
              <w:bottom w:val="single" w:sz="4" w:space="0" w:color="000000"/>
              <w:right w:val="single" w:sz="4" w:space="0" w:color="000000"/>
            </w:tcBorders>
          </w:tcPr>
          <w:p w:rsidR="00DC2523" w:rsidRPr="00A30E69" w:rsidRDefault="009C0D05" w:rsidP="00FF3577">
            <w:pPr>
              <w:pStyle w:val="textvtabulce"/>
              <w:rPr>
                <w:rFonts w:eastAsia="Segoe UI Symbol"/>
              </w:rPr>
            </w:pPr>
            <w:r w:rsidRPr="00A30E69">
              <w:rPr>
                <w:rFonts w:eastAsia="Segoe UI Symbol"/>
              </w:rPr>
              <w:t>OSV</w:t>
            </w:r>
          </w:p>
          <w:p w:rsidR="0084008D" w:rsidRPr="00A30E69" w:rsidRDefault="00957F15" w:rsidP="00FF3577">
            <w:pPr>
              <w:pStyle w:val="textvtabulce"/>
            </w:pPr>
            <w:r>
              <w:t>MV</w:t>
            </w:r>
          </w:p>
          <w:p w:rsidR="0084008D" w:rsidRPr="00A30E69" w:rsidRDefault="002A7566" w:rsidP="00FF3577">
            <w:pPr>
              <w:pStyle w:val="textvtabulce"/>
            </w:pPr>
            <w:r w:rsidRPr="00A30E69">
              <w:rPr>
                <w:rFonts w:eastAsia="Segoe UI Symbol"/>
              </w:rPr>
              <w:t>OSV</w:t>
            </w:r>
          </w:p>
          <w:p w:rsidR="0084008D" w:rsidRPr="00A30E69" w:rsidRDefault="0084008D" w:rsidP="00FF3577">
            <w:pPr>
              <w:pStyle w:val="textvtabulce"/>
            </w:pPr>
          </w:p>
        </w:tc>
      </w:tr>
      <w:tr w:rsidR="003D68EC" w:rsidRPr="00A30E69" w:rsidTr="00DA6A63">
        <w:trPr>
          <w:trHeight w:val="6544"/>
        </w:trPr>
        <w:tc>
          <w:tcPr>
            <w:tcW w:w="3031" w:type="dxa"/>
            <w:tcBorders>
              <w:top w:val="single" w:sz="4" w:space="0" w:color="000000"/>
              <w:left w:val="single" w:sz="4" w:space="0" w:color="000000"/>
              <w:bottom w:val="single" w:sz="4" w:space="0" w:color="000000"/>
              <w:right w:val="single" w:sz="4" w:space="0" w:color="000000"/>
            </w:tcBorders>
          </w:tcPr>
          <w:p w:rsidR="003D68EC" w:rsidRPr="00A30E69" w:rsidRDefault="003D68EC" w:rsidP="00E23BA3">
            <w:pPr>
              <w:pStyle w:val="textvtabulce"/>
            </w:pPr>
            <w:r w:rsidRPr="00A30E69">
              <w:t xml:space="preserve">Žák </w:t>
            </w:r>
          </w:p>
          <w:p w:rsidR="003D68EC" w:rsidRPr="00A30E69" w:rsidRDefault="003D68EC" w:rsidP="00441D24">
            <w:pPr>
              <w:pStyle w:val="textvtabulce"/>
              <w:numPr>
                <w:ilvl w:val="0"/>
                <w:numId w:val="155"/>
              </w:numPr>
              <w:ind w:left="232" w:hanging="219"/>
            </w:pPr>
            <w:r w:rsidRPr="00A30E69">
              <w:t xml:space="preserve">čte a přednáší ve vhodném frázování a tempu věku přiměřené texty </w:t>
            </w:r>
          </w:p>
          <w:p w:rsidR="003D68EC" w:rsidRPr="00A30E69" w:rsidRDefault="003D68EC" w:rsidP="00441D24">
            <w:pPr>
              <w:pStyle w:val="textvtabulce"/>
              <w:numPr>
                <w:ilvl w:val="0"/>
                <w:numId w:val="155"/>
              </w:numPr>
              <w:ind w:left="232" w:hanging="219"/>
            </w:pPr>
            <w:r w:rsidRPr="00A30E69">
              <w:t xml:space="preserve">rozliší své pocity z přečteného </w:t>
            </w:r>
          </w:p>
          <w:p w:rsidR="00DA6A63" w:rsidRDefault="00DA6A63" w:rsidP="00441D24">
            <w:pPr>
              <w:pStyle w:val="textvtabulce"/>
              <w:numPr>
                <w:ilvl w:val="0"/>
                <w:numId w:val="155"/>
              </w:numPr>
              <w:ind w:left="232" w:hanging="219"/>
            </w:pPr>
            <w:r>
              <w:t>rozliší prózu od poezie, pohádku od vypravování</w:t>
            </w:r>
          </w:p>
          <w:p w:rsidR="003D68EC" w:rsidRPr="00A30E69" w:rsidRDefault="003D68EC" w:rsidP="00441D24">
            <w:pPr>
              <w:pStyle w:val="textvtabulce"/>
              <w:numPr>
                <w:ilvl w:val="0"/>
                <w:numId w:val="155"/>
              </w:numPr>
              <w:ind w:left="232" w:hanging="219"/>
            </w:pPr>
            <w:r w:rsidRPr="00A30E69">
              <w:t xml:space="preserve">dle pokynů učitele pracuje s textem </w:t>
            </w:r>
          </w:p>
        </w:tc>
        <w:tc>
          <w:tcPr>
            <w:tcW w:w="3827" w:type="dxa"/>
            <w:tcBorders>
              <w:top w:val="single" w:sz="4" w:space="0" w:color="000000"/>
              <w:left w:val="single" w:sz="4" w:space="0" w:color="000000"/>
              <w:bottom w:val="single" w:sz="4" w:space="0" w:color="000000"/>
              <w:right w:val="single" w:sz="4" w:space="0" w:color="000000"/>
            </w:tcBorders>
          </w:tcPr>
          <w:p w:rsidR="003D68EC" w:rsidRPr="00A30E69" w:rsidRDefault="00957F15" w:rsidP="00957F15">
            <w:pPr>
              <w:pStyle w:val="textvtabulce"/>
              <w:rPr>
                <w:b/>
              </w:rPr>
            </w:pPr>
            <w:r>
              <w:rPr>
                <w:b/>
              </w:rPr>
              <w:t>1. </w:t>
            </w:r>
            <w:r w:rsidR="003D68EC" w:rsidRPr="00A30E69">
              <w:rPr>
                <w:b/>
              </w:rPr>
              <w:t xml:space="preserve">ročník </w:t>
            </w:r>
          </w:p>
          <w:p w:rsidR="003D68EC" w:rsidRPr="00A30E69" w:rsidRDefault="003D68EC" w:rsidP="00E23BA3">
            <w:pPr>
              <w:pStyle w:val="textvtabulce"/>
            </w:pPr>
            <w:r w:rsidRPr="00A30E69">
              <w:t xml:space="preserve">Rozvoj fonematického sluchu. </w:t>
            </w:r>
          </w:p>
          <w:p w:rsidR="003D68EC" w:rsidRPr="00A30E69" w:rsidRDefault="003D68EC" w:rsidP="00E23BA3">
            <w:pPr>
              <w:pStyle w:val="textvtabulce"/>
            </w:pPr>
            <w:r w:rsidRPr="00A30E69">
              <w:t xml:space="preserve">Nácvik techniky čtení. </w:t>
            </w:r>
          </w:p>
          <w:p w:rsidR="003D68EC" w:rsidRPr="00A30E69" w:rsidRDefault="003D68EC" w:rsidP="00E23BA3">
            <w:pPr>
              <w:pStyle w:val="textvtabulce"/>
            </w:pPr>
            <w:r w:rsidRPr="00A30E69">
              <w:t xml:space="preserve">Porozumění přečtené větě. </w:t>
            </w:r>
          </w:p>
          <w:p w:rsidR="003D68EC" w:rsidRPr="00A30E69" w:rsidRDefault="003D68EC" w:rsidP="00E23BA3">
            <w:pPr>
              <w:pStyle w:val="textvtabulce"/>
            </w:pPr>
            <w:r w:rsidRPr="00A30E69">
              <w:t xml:space="preserve">Vnímavý poslech četby. </w:t>
            </w:r>
          </w:p>
          <w:p w:rsidR="003D68EC" w:rsidRPr="00A30E69" w:rsidRDefault="003D68EC" w:rsidP="00E23BA3">
            <w:pPr>
              <w:pStyle w:val="textvtabulce"/>
            </w:pPr>
            <w:r w:rsidRPr="00A30E69">
              <w:t xml:space="preserve">Dojmy a témata četby - vyprávění. Recitace, dramatizace. </w:t>
            </w:r>
          </w:p>
          <w:p w:rsidR="003D68EC" w:rsidRPr="00A30E69" w:rsidRDefault="0048594C" w:rsidP="00957F15">
            <w:pPr>
              <w:pStyle w:val="textvtabulce"/>
              <w:rPr>
                <w:b/>
              </w:rPr>
            </w:pPr>
            <w:r w:rsidRPr="00A30E69">
              <w:rPr>
                <w:b/>
              </w:rPr>
              <w:t>2.</w:t>
            </w:r>
            <w:r w:rsidR="00957F15">
              <w:rPr>
                <w:b/>
              </w:rPr>
              <w:t> </w:t>
            </w:r>
            <w:r w:rsidR="003D68EC" w:rsidRPr="00A30E69">
              <w:rPr>
                <w:b/>
              </w:rPr>
              <w:t xml:space="preserve">ročník </w:t>
            </w:r>
          </w:p>
          <w:p w:rsidR="003D68EC" w:rsidRPr="00A30E69" w:rsidRDefault="003D68EC" w:rsidP="00E23BA3">
            <w:pPr>
              <w:pStyle w:val="textvtabulce"/>
            </w:pPr>
            <w:r w:rsidRPr="00A30E69">
              <w:t xml:space="preserve">Plynulé čtení jednotlivých textů. Práce s textem (ilustrace, dramatizace, vypravování). </w:t>
            </w:r>
          </w:p>
          <w:p w:rsidR="003D68EC" w:rsidRPr="00A30E69" w:rsidRDefault="003D68EC" w:rsidP="00E23BA3">
            <w:pPr>
              <w:pStyle w:val="textvtabulce"/>
            </w:pPr>
            <w:r w:rsidRPr="00A30E69">
              <w:t xml:space="preserve">Čtení s porozuměním, nácvik tichého čtení. </w:t>
            </w:r>
          </w:p>
          <w:p w:rsidR="003D68EC" w:rsidRPr="00A30E69" w:rsidRDefault="003D68EC" w:rsidP="00E23BA3">
            <w:pPr>
              <w:pStyle w:val="textvtabulce"/>
            </w:pPr>
            <w:r w:rsidRPr="00A30E69">
              <w:t xml:space="preserve">Rozdíly mezi prózou a poezií. Poslech četby. </w:t>
            </w:r>
          </w:p>
          <w:p w:rsidR="003D68EC" w:rsidRPr="00A30E69" w:rsidRDefault="00E14D05" w:rsidP="00E14D05">
            <w:pPr>
              <w:pStyle w:val="textvtabulce"/>
              <w:rPr>
                <w:b/>
              </w:rPr>
            </w:pPr>
            <w:r>
              <w:rPr>
                <w:b/>
              </w:rPr>
              <w:t>3. </w:t>
            </w:r>
            <w:r w:rsidR="003D68EC" w:rsidRPr="00A30E69">
              <w:rPr>
                <w:b/>
              </w:rPr>
              <w:t xml:space="preserve">ročník </w:t>
            </w:r>
          </w:p>
          <w:p w:rsidR="003D68EC" w:rsidRPr="00A30E69" w:rsidRDefault="003D68EC" w:rsidP="00E23BA3">
            <w:pPr>
              <w:pStyle w:val="textvtabulce"/>
            </w:pPr>
            <w:r w:rsidRPr="00A30E69">
              <w:t xml:space="preserve">Zdokonalení plynulého čtení. </w:t>
            </w:r>
          </w:p>
          <w:p w:rsidR="003D68EC" w:rsidRPr="00A30E69" w:rsidRDefault="003D68EC" w:rsidP="00E23BA3">
            <w:pPr>
              <w:pStyle w:val="textvtabulce"/>
            </w:pPr>
            <w:r w:rsidRPr="00A30E69">
              <w:t xml:space="preserve">Četba jako zdroj zážitků i poznatků. Besedy o knihách, divadelních představeních, filmech, televizních pořadech. </w:t>
            </w:r>
          </w:p>
          <w:p w:rsidR="003D68EC" w:rsidRPr="00A30E69" w:rsidRDefault="003D68EC" w:rsidP="00E23BA3">
            <w:pPr>
              <w:pStyle w:val="textvtabulce"/>
            </w:pPr>
            <w:r w:rsidRPr="00A30E69">
              <w:t xml:space="preserve">Vlastní individuální četba. </w:t>
            </w:r>
          </w:p>
        </w:tc>
        <w:tc>
          <w:tcPr>
            <w:tcW w:w="1938" w:type="dxa"/>
            <w:tcBorders>
              <w:top w:val="single" w:sz="4" w:space="0" w:color="000000"/>
              <w:left w:val="single" w:sz="4" w:space="0" w:color="000000"/>
              <w:bottom w:val="single" w:sz="4" w:space="0" w:color="000000"/>
              <w:right w:val="single" w:sz="4" w:space="0" w:color="000000"/>
            </w:tcBorders>
          </w:tcPr>
          <w:p w:rsidR="003D68EC" w:rsidRPr="00A30E69" w:rsidRDefault="00957F15" w:rsidP="00957F15">
            <w:pPr>
              <w:pStyle w:val="textvtabulce"/>
              <w:rPr>
                <w:b/>
              </w:rPr>
            </w:pPr>
            <w:r>
              <w:rPr>
                <w:b/>
              </w:rPr>
              <w:t>3. </w:t>
            </w:r>
            <w:r w:rsidR="003D68EC" w:rsidRPr="00A30E69">
              <w:rPr>
                <w:b/>
              </w:rPr>
              <w:t xml:space="preserve">Literární výchova </w:t>
            </w:r>
          </w:p>
          <w:p w:rsidR="003D68EC" w:rsidRPr="00A30E69" w:rsidRDefault="003D68EC" w:rsidP="00E23BA3">
            <w:pPr>
              <w:pStyle w:val="textvtabulce"/>
            </w:pPr>
            <w:r w:rsidRPr="00A30E69">
              <w:t xml:space="preserve">Zvuková stránka jazyka </w:t>
            </w:r>
          </w:p>
          <w:p w:rsidR="003D68EC" w:rsidRPr="00A30E69" w:rsidRDefault="003D68EC" w:rsidP="00E23BA3">
            <w:pPr>
              <w:pStyle w:val="textvtabulce"/>
            </w:pPr>
            <w:r w:rsidRPr="00A30E69">
              <w:t xml:space="preserve">Čtení </w:t>
            </w:r>
          </w:p>
          <w:p w:rsidR="003D68EC" w:rsidRPr="00A30E69" w:rsidRDefault="003D68EC" w:rsidP="00E23BA3">
            <w:pPr>
              <w:pStyle w:val="textvtabulce"/>
            </w:pPr>
            <w:r w:rsidRPr="00A30E69">
              <w:t xml:space="preserve">Zážitkové čtení s nasloucháním Dramatická výchova </w:t>
            </w:r>
          </w:p>
          <w:p w:rsidR="003D68EC" w:rsidRPr="00A30E69" w:rsidRDefault="003D68EC" w:rsidP="00E23BA3">
            <w:pPr>
              <w:pStyle w:val="textvtabulce"/>
            </w:pPr>
            <w:r w:rsidRPr="00A30E69">
              <w:t xml:space="preserve">Základní literární pojmy </w:t>
            </w:r>
          </w:p>
          <w:p w:rsidR="003D68EC" w:rsidRPr="00A30E69" w:rsidRDefault="003D68EC" w:rsidP="00E23BA3">
            <w:pPr>
              <w:pStyle w:val="textvtabulce"/>
            </w:pPr>
            <w:r w:rsidRPr="00A30E69">
              <w:t xml:space="preserve">Poslech literárních textů </w:t>
            </w:r>
          </w:p>
          <w:p w:rsidR="003D68EC" w:rsidRPr="00A30E69" w:rsidRDefault="003D68EC" w:rsidP="00E23BA3">
            <w:pPr>
              <w:pStyle w:val="textvtabulce"/>
            </w:pPr>
            <w:r w:rsidRPr="00A30E69">
              <w:t xml:space="preserve">Tvořivé činnosti s literárním textem </w:t>
            </w:r>
          </w:p>
        </w:tc>
        <w:tc>
          <w:tcPr>
            <w:tcW w:w="1464" w:type="dxa"/>
            <w:tcBorders>
              <w:top w:val="single" w:sz="4" w:space="0" w:color="000000"/>
              <w:left w:val="single" w:sz="4" w:space="0" w:color="000000"/>
              <w:bottom w:val="single" w:sz="4" w:space="0" w:color="000000"/>
              <w:right w:val="single" w:sz="4" w:space="0" w:color="000000"/>
            </w:tcBorders>
          </w:tcPr>
          <w:p w:rsidR="003D68EC" w:rsidRPr="00A30E69" w:rsidRDefault="003D68EC" w:rsidP="00FF3577">
            <w:pPr>
              <w:pStyle w:val="textvtabulce"/>
            </w:pPr>
            <w:r w:rsidRPr="00A30E69">
              <w:t>MEV</w:t>
            </w:r>
          </w:p>
          <w:p w:rsidR="003D68EC" w:rsidRPr="00A30E69" w:rsidRDefault="003D68EC" w:rsidP="00FF3577">
            <w:pPr>
              <w:pStyle w:val="textvtabulce"/>
              <w:rPr>
                <w:rFonts w:ascii="Arial" w:eastAsia="Arial" w:hAnsi="Arial" w:cs="Arial"/>
              </w:rPr>
            </w:pPr>
            <w:r w:rsidRPr="00A30E69">
              <w:t>OSV</w:t>
            </w:r>
          </w:p>
          <w:p w:rsidR="003D68EC" w:rsidRPr="00A30E69" w:rsidRDefault="00FF3577" w:rsidP="00FF3577">
            <w:pPr>
              <w:pStyle w:val="textvtabulce"/>
            </w:pPr>
            <w:r w:rsidRPr="00A30E69">
              <w:t xml:space="preserve">MUV </w:t>
            </w:r>
          </w:p>
        </w:tc>
      </w:tr>
    </w:tbl>
    <w:p w:rsidR="00F7097C" w:rsidRPr="00A30E69" w:rsidRDefault="00F7097C" w:rsidP="00246547"/>
    <w:tbl>
      <w:tblPr>
        <w:tblpPr w:leftFromText="141" w:rightFromText="141" w:vertAnchor="text" w:horzAnchor="margin" w:tblpX="106" w:tblpY="-56"/>
        <w:tblW w:w="10348" w:type="dxa"/>
        <w:tblCellMar>
          <w:top w:w="40" w:type="dxa"/>
          <w:left w:w="106" w:type="dxa"/>
          <w:bottom w:w="7" w:type="dxa"/>
          <w:right w:w="58" w:type="dxa"/>
        </w:tblCellMar>
        <w:tblLook w:val="04A0" w:firstRow="1" w:lastRow="0" w:firstColumn="1" w:lastColumn="0" w:noHBand="0" w:noVBand="1"/>
      </w:tblPr>
      <w:tblGrid>
        <w:gridCol w:w="3178"/>
        <w:gridCol w:w="3187"/>
        <w:gridCol w:w="2105"/>
        <w:gridCol w:w="1878"/>
      </w:tblGrid>
      <w:tr w:rsidR="00957F15" w:rsidRPr="00A30E69" w:rsidTr="00957F15">
        <w:trPr>
          <w:trHeight w:val="28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lastRenderedPageBreak/>
              <w:t>JAZYK a JAZYKOVÁ KOMUNIKACE</w:t>
            </w:r>
          </w:p>
        </w:tc>
      </w:tr>
      <w:tr w:rsidR="00957F15" w:rsidRPr="00A30E69" w:rsidTr="00957F15">
        <w:trPr>
          <w:trHeight w:val="28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t>Český jazyk a literatura 4. - 5. ročník – 2. období</w:t>
            </w:r>
          </w:p>
        </w:tc>
      </w:tr>
      <w:tr w:rsidR="00957F15" w:rsidRPr="00A30E69" w:rsidTr="00957F15">
        <w:trPr>
          <w:trHeight w:val="560"/>
        </w:trPr>
        <w:tc>
          <w:tcPr>
            <w:tcW w:w="31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t>Očekávané výstupy</w:t>
            </w:r>
          </w:p>
        </w:tc>
        <w:tc>
          <w:tcPr>
            <w:tcW w:w="318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t>Učivo</w:t>
            </w:r>
          </w:p>
        </w:tc>
        <w:tc>
          <w:tcPr>
            <w:tcW w:w="210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t>Téma</w:t>
            </w:r>
          </w:p>
        </w:tc>
        <w:tc>
          <w:tcPr>
            <w:tcW w:w="18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57F15" w:rsidRPr="00A30E69" w:rsidRDefault="00957F15" w:rsidP="00957F15">
            <w:pPr>
              <w:pStyle w:val="textvtabulce"/>
              <w:jc w:val="center"/>
              <w:rPr>
                <w:b/>
              </w:rPr>
            </w:pPr>
            <w:r w:rsidRPr="00A30E69">
              <w:rPr>
                <w:b/>
              </w:rPr>
              <w:t>Průřezová témata</w:t>
            </w:r>
          </w:p>
        </w:tc>
      </w:tr>
      <w:tr w:rsidR="00957F15" w:rsidRPr="00A30E69" w:rsidTr="00957F15">
        <w:trPr>
          <w:trHeight w:val="560"/>
        </w:trPr>
        <w:tc>
          <w:tcPr>
            <w:tcW w:w="3178"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pPr>
            <w:r w:rsidRPr="00A30E69">
              <w:t xml:space="preserve">Žák  </w:t>
            </w:r>
          </w:p>
          <w:p w:rsidR="00957F15" w:rsidRPr="00A30E69" w:rsidRDefault="00957F15" w:rsidP="00441D24">
            <w:pPr>
              <w:pStyle w:val="textvtabulce"/>
              <w:numPr>
                <w:ilvl w:val="0"/>
                <w:numId w:val="156"/>
              </w:numPr>
              <w:ind w:left="232" w:hanging="219"/>
            </w:pPr>
            <w:r w:rsidRPr="00A30E69">
              <w:t xml:space="preserve">čte s porozuměním potichu i nahlas -rozliší podstatné informace, úplnost či neúplnost sdělení </w:t>
            </w:r>
          </w:p>
          <w:p w:rsidR="00957F15" w:rsidRPr="00A30E69" w:rsidRDefault="00957F15" w:rsidP="00441D24">
            <w:pPr>
              <w:pStyle w:val="textvtabulce"/>
              <w:numPr>
                <w:ilvl w:val="0"/>
                <w:numId w:val="156"/>
              </w:numPr>
              <w:ind w:left="232" w:hanging="219"/>
            </w:pPr>
            <w:r w:rsidRPr="00A30E69">
              <w:t xml:space="preserve">reprodukuje obsah sdělení </w:t>
            </w:r>
          </w:p>
          <w:p w:rsidR="00957F15" w:rsidRPr="00A30E69" w:rsidRDefault="00957F15" w:rsidP="00441D24">
            <w:pPr>
              <w:pStyle w:val="textvtabulce"/>
              <w:numPr>
                <w:ilvl w:val="0"/>
                <w:numId w:val="156"/>
              </w:numPr>
              <w:ind w:left="232" w:hanging="219"/>
            </w:pPr>
            <w:r w:rsidRPr="00A30E69">
              <w:t xml:space="preserve">vede správně dialog, telefonický hovor </w:t>
            </w:r>
          </w:p>
          <w:p w:rsidR="00957F15" w:rsidRPr="00A30E69" w:rsidRDefault="00957F15" w:rsidP="00441D24">
            <w:pPr>
              <w:pStyle w:val="textvtabulce"/>
              <w:numPr>
                <w:ilvl w:val="0"/>
                <w:numId w:val="156"/>
              </w:numPr>
              <w:ind w:left="232" w:hanging="219"/>
            </w:pPr>
            <w:r w:rsidRPr="00A30E69">
              <w:t xml:space="preserve">volí náležitou intonaci a tempo </w:t>
            </w:r>
          </w:p>
          <w:p w:rsidR="00957F15" w:rsidRPr="00A30E69" w:rsidRDefault="00957F15" w:rsidP="00441D24">
            <w:pPr>
              <w:pStyle w:val="textvtabulce"/>
              <w:numPr>
                <w:ilvl w:val="0"/>
                <w:numId w:val="156"/>
              </w:numPr>
              <w:ind w:left="232" w:hanging="219"/>
            </w:pPr>
            <w:r w:rsidRPr="00A30E69">
              <w:t xml:space="preserve">píše správně obsahově i formálně </w:t>
            </w:r>
          </w:p>
          <w:p w:rsidR="00957F15" w:rsidRDefault="00957F15" w:rsidP="00441D24">
            <w:pPr>
              <w:pStyle w:val="textvtabulce"/>
              <w:numPr>
                <w:ilvl w:val="0"/>
                <w:numId w:val="156"/>
              </w:numPr>
              <w:ind w:left="232" w:hanging="219"/>
            </w:pPr>
            <w:r w:rsidRPr="00A30E69">
              <w:t xml:space="preserve">sestaví osnovu vyprávění a na jejím základě krátký časově posloupný projev písemný i mluvený </w:t>
            </w:r>
          </w:p>
          <w:p w:rsidR="00E14D05" w:rsidRDefault="00E14D05" w:rsidP="00E14D05">
            <w:pPr>
              <w:pStyle w:val="textvtabulce"/>
            </w:pPr>
          </w:p>
          <w:p w:rsidR="00E14D05" w:rsidRDefault="00E14D05" w:rsidP="00E14D05">
            <w:pPr>
              <w:pStyle w:val="textvtabulce"/>
            </w:pPr>
          </w:p>
          <w:p w:rsidR="00E14D05" w:rsidRDefault="00E14D05" w:rsidP="00E14D05">
            <w:pPr>
              <w:pStyle w:val="textvtabulce"/>
            </w:pPr>
          </w:p>
          <w:p w:rsidR="00E14D05" w:rsidRDefault="00E14D05" w:rsidP="00E14D05">
            <w:pPr>
              <w:pStyle w:val="textvtabulce"/>
            </w:pPr>
          </w:p>
          <w:p w:rsidR="00E14D05" w:rsidRDefault="00E14D05" w:rsidP="00E14D05">
            <w:pPr>
              <w:pStyle w:val="textvtabulce"/>
            </w:pPr>
          </w:p>
          <w:p w:rsidR="00E14D05" w:rsidRPr="00A30E69" w:rsidRDefault="00E14D05" w:rsidP="00E14D05">
            <w:pPr>
              <w:pStyle w:val="textvtabulce"/>
            </w:pPr>
          </w:p>
          <w:p w:rsidR="00957F15" w:rsidRPr="00A30E69" w:rsidRDefault="00957F15" w:rsidP="00441D24">
            <w:pPr>
              <w:pStyle w:val="textvtabulce"/>
              <w:numPr>
                <w:ilvl w:val="0"/>
                <w:numId w:val="156"/>
              </w:numPr>
              <w:ind w:left="232" w:hanging="219"/>
            </w:pPr>
            <w:r w:rsidRPr="00A30E69">
              <w:t xml:space="preserve">porovnává významy slov (slova podobného významu i vícevýznamová) </w:t>
            </w:r>
          </w:p>
          <w:p w:rsidR="00957F15" w:rsidRPr="00A30E69" w:rsidRDefault="00957F15" w:rsidP="00441D24">
            <w:pPr>
              <w:pStyle w:val="textvtabulce"/>
              <w:numPr>
                <w:ilvl w:val="0"/>
                <w:numId w:val="156"/>
              </w:numPr>
              <w:ind w:left="232" w:hanging="219"/>
            </w:pPr>
            <w:r w:rsidRPr="00A30E69">
              <w:t xml:space="preserve">rozliší předponu, příponu a kořen slova </w:t>
            </w:r>
          </w:p>
          <w:p w:rsidR="00957F15" w:rsidRPr="00A30E69" w:rsidRDefault="00957F15" w:rsidP="00441D24">
            <w:pPr>
              <w:pStyle w:val="textvtabulce"/>
              <w:numPr>
                <w:ilvl w:val="0"/>
                <w:numId w:val="156"/>
              </w:numPr>
              <w:ind w:left="232" w:hanging="219"/>
            </w:pPr>
            <w:r w:rsidRPr="00A30E69">
              <w:t xml:space="preserve">gramaticky správně určí a užije slovní druhy  </w:t>
            </w:r>
          </w:p>
          <w:p w:rsidR="00957F15" w:rsidRPr="00A30E69" w:rsidRDefault="00957F15" w:rsidP="00441D24">
            <w:pPr>
              <w:pStyle w:val="textvtabulce"/>
              <w:numPr>
                <w:ilvl w:val="0"/>
                <w:numId w:val="156"/>
              </w:numPr>
              <w:ind w:left="232" w:hanging="219"/>
            </w:pPr>
            <w:r w:rsidRPr="00A30E69">
              <w:t xml:space="preserve">rozliší výrazy spisovné a nespisovné -vyhledá ve větě základní skladební dvojici </w:t>
            </w:r>
          </w:p>
          <w:p w:rsidR="00957F15" w:rsidRPr="00A30E69" w:rsidRDefault="00957F15" w:rsidP="00441D24">
            <w:pPr>
              <w:pStyle w:val="textvtabulce"/>
              <w:numPr>
                <w:ilvl w:val="0"/>
                <w:numId w:val="156"/>
              </w:numPr>
              <w:ind w:left="232" w:hanging="219"/>
            </w:pPr>
            <w:r w:rsidRPr="00A30E69">
              <w:t xml:space="preserve">rozliší větu jednoduchou a souvětí </w:t>
            </w:r>
          </w:p>
          <w:p w:rsidR="00957F15" w:rsidRPr="00A30E69" w:rsidRDefault="00957F15" w:rsidP="00441D24">
            <w:pPr>
              <w:pStyle w:val="textvtabulce"/>
              <w:numPr>
                <w:ilvl w:val="0"/>
                <w:numId w:val="156"/>
              </w:numPr>
              <w:ind w:left="232" w:hanging="219"/>
            </w:pPr>
            <w:r w:rsidRPr="00A30E69">
              <w:t xml:space="preserve">užívá vhodné spojovací výrazy </w:t>
            </w:r>
          </w:p>
          <w:p w:rsidR="00957F15" w:rsidRPr="00A30E69" w:rsidRDefault="00957F15" w:rsidP="00441D24">
            <w:pPr>
              <w:pStyle w:val="textvtabulce"/>
              <w:numPr>
                <w:ilvl w:val="0"/>
                <w:numId w:val="156"/>
              </w:numPr>
              <w:ind w:left="232" w:hanging="219"/>
            </w:pPr>
            <w:r w:rsidRPr="00A30E69">
              <w:t>správně píše i/y po obojetných souhláskách a ve shodě přísudku s podmětem</w:t>
            </w:r>
          </w:p>
        </w:tc>
        <w:tc>
          <w:tcPr>
            <w:tcW w:w="3187" w:type="dxa"/>
            <w:tcBorders>
              <w:top w:val="single" w:sz="4" w:space="0" w:color="000000"/>
              <w:left w:val="single" w:sz="4" w:space="0" w:color="000000"/>
              <w:bottom w:val="single" w:sz="4" w:space="0" w:color="000000"/>
              <w:right w:val="single" w:sz="4" w:space="0" w:color="000000"/>
            </w:tcBorders>
          </w:tcPr>
          <w:p w:rsidR="00957F15" w:rsidRPr="00A30E69" w:rsidRDefault="00E14D05" w:rsidP="00E14D05">
            <w:pPr>
              <w:pStyle w:val="textvtabulce"/>
              <w:rPr>
                <w:b/>
              </w:rPr>
            </w:pPr>
            <w:r>
              <w:rPr>
                <w:b/>
              </w:rPr>
              <w:t>4. </w:t>
            </w:r>
            <w:r w:rsidR="00957F15" w:rsidRPr="00A30E69">
              <w:rPr>
                <w:b/>
              </w:rPr>
              <w:t xml:space="preserve">ročník </w:t>
            </w:r>
          </w:p>
          <w:p w:rsidR="00957F15" w:rsidRPr="00A30E69" w:rsidRDefault="00957F15" w:rsidP="00957F15">
            <w:pPr>
              <w:pStyle w:val="textvtabulce"/>
            </w:pPr>
            <w:r w:rsidRPr="00A30E69">
              <w:t xml:space="preserve">Rozvoj vyjadřovacích schopností - spisovná, výstižná, citově zabarvená slova. </w:t>
            </w:r>
          </w:p>
          <w:p w:rsidR="00957F15" w:rsidRPr="00A30E69" w:rsidRDefault="00957F15" w:rsidP="00957F15">
            <w:pPr>
              <w:pStyle w:val="textvtabulce"/>
            </w:pPr>
            <w:r w:rsidRPr="00A30E69">
              <w:t xml:space="preserve">Vyprávění podle osnovy. </w:t>
            </w:r>
          </w:p>
          <w:p w:rsidR="00957F15" w:rsidRPr="00A30E69" w:rsidRDefault="00957F15" w:rsidP="00957F15">
            <w:pPr>
              <w:pStyle w:val="textvtabulce"/>
            </w:pPr>
            <w:r w:rsidRPr="00A30E69">
              <w:t xml:space="preserve">Volné vypravování. </w:t>
            </w:r>
          </w:p>
          <w:p w:rsidR="00957F15" w:rsidRPr="00A30E69" w:rsidRDefault="00957F15" w:rsidP="00957F15">
            <w:pPr>
              <w:pStyle w:val="textvtabulce"/>
            </w:pPr>
            <w:r w:rsidRPr="00A30E69">
              <w:t xml:space="preserve">Zásady popisu. </w:t>
            </w:r>
          </w:p>
          <w:p w:rsidR="00957F15" w:rsidRPr="00A30E69" w:rsidRDefault="00957F15" w:rsidP="00957F15">
            <w:pPr>
              <w:pStyle w:val="textvtabulce"/>
            </w:pPr>
            <w:r w:rsidRPr="00A30E69">
              <w:t xml:space="preserve">Formy společenského styku - přání, dopis. </w:t>
            </w:r>
          </w:p>
          <w:p w:rsidR="00957F15" w:rsidRPr="00A30E69" w:rsidRDefault="00957F15" w:rsidP="00957F15">
            <w:pPr>
              <w:pStyle w:val="textvtabulce"/>
            </w:pPr>
            <w:r w:rsidRPr="00A30E69">
              <w:t xml:space="preserve">Vyplnění poštovní průvodky, poukázky. </w:t>
            </w:r>
          </w:p>
          <w:p w:rsidR="00957F15" w:rsidRDefault="00957F15" w:rsidP="00957F15">
            <w:pPr>
              <w:pStyle w:val="textvtabulce"/>
            </w:pPr>
            <w:r w:rsidRPr="00A30E69">
              <w:t xml:space="preserve">Zdvořilé jednání, vyslovení názoru. </w:t>
            </w:r>
          </w:p>
          <w:p w:rsidR="00E14D05" w:rsidRPr="00A30E69" w:rsidRDefault="00E14D05" w:rsidP="00957F15">
            <w:pPr>
              <w:pStyle w:val="textvtabulce"/>
            </w:pPr>
          </w:p>
          <w:p w:rsidR="00957F15" w:rsidRPr="00A30E69" w:rsidRDefault="00E14D05" w:rsidP="00E14D05">
            <w:pPr>
              <w:pStyle w:val="textvtabulce"/>
              <w:rPr>
                <w:b/>
              </w:rPr>
            </w:pPr>
            <w:r>
              <w:rPr>
                <w:b/>
              </w:rPr>
              <w:t>5. </w:t>
            </w:r>
            <w:r w:rsidR="00957F15" w:rsidRPr="00A30E69">
              <w:rPr>
                <w:b/>
              </w:rPr>
              <w:t xml:space="preserve">ročník </w:t>
            </w:r>
          </w:p>
          <w:p w:rsidR="00957F15" w:rsidRPr="00A30E69" w:rsidRDefault="00957F15" w:rsidP="00957F15">
            <w:pPr>
              <w:pStyle w:val="textvtabulce"/>
            </w:pPr>
            <w:r w:rsidRPr="00A30E69">
              <w:t xml:space="preserve">Srozumitelné vyjadřování. </w:t>
            </w:r>
          </w:p>
          <w:p w:rsidR="00957F15" w:rsidRPr="00A30E69" w:rsidRDefault="00957F15" w:rsidP="00957F15">
            <w:pPr>
              <w:pStyle w:val="textvtabulce"/>
            </w:pPr>
            <w:r w:rsidRPr="00A30E69">
              <w:t xml:space="preserve">Vyprávění bajky, pohádky. Sestavení osnovy k popisu. </w:t>
            </w:r>
          </w:p>
          <w:p w:rsidR="00957F15" w:rsidRDefault="00957F15" w:rsidP="00957F15">
            <w:pPr>
              <w:pStyle w:val="textvtabulce"/>
            </w:pPr>
            <w:r w:rsidRPr="00A30E69">
              <w:t xml:space="preserve">Inzerát, oznámení, pozvánka. </w:t>
            </w:r>
          </w:p>
          <w:p w:rsidR="00E14D05" w:rsidRPr="00A30E69" w:rsidRDefault="00E14D05" w:rsidP="00957F15">
            <w:pPr>
              <w:pStyle w:val="textvtabulce"/>
            </w:pPr>
          </w:p>
          <w:p w:rsidR="00957F15" w:rsidRPr="00A30E69" w:rsidRDefault="00E14D05" w:rsidP="00E14D05">
            <w:pPr>
              <w:pStyle w:val="textvtabulce"/>
              <w:rPr>
                <w:b/>
              </w:rPr>
            </w:pPr>
            <w:r>
              <w:rPr>
                <w:b/>
              </w:rPr>
              <w:t>4. </w:t>
            </w:r>
            <w:r w:rsidR="00957F15" w:rsidRPr="00A30E69">
              <w:rPr>
                <w:b/>
              </w:rPr>
              <w:t xml:space="preserve">ročník </w:t>
            </w:r>
          </w:p>
          <w:p w:rsidR="00957F15" w:rsidRPr="00A30E69" w:rsidRDefault="00957F15" w:rsidP="00957F15">
            <w:pPr>
              <w:pStyle w:val="textvtabulce"/>
            </w:pPr>
            <w:r w:rsidRPr="00A30E69">
              <w:t xml:space="preserve">Stavba slova – předpona, kořen, přípona. </w:t>
            </w:r>
          </w:p>
          <w:p w:rsidR="00957F15" w:rsidRPr="00A30E69" w:rsidRDefault="00957F15" w:rsidP="00957F15">
            <w:pPr>
              <w:pStyle w:val="textvtabulce"/>
            </w:pPr>
            <w:r w:rsidRPr="00A30E69">
              <w:t xml:space="preserve">Dokončení vyjmenovaných slov. </w:t>
            </w:r>
          </w:p>
          <w:p w:rsidR="00957F15" w:rsidRPr="00A30E69" w:rsidRDefault="00957F15" w:rsidP="00957F15">
            <w:pPr>
              <w:pStyle w:val="textvtabulce"/>
            </w:pPr>
            <w:r w:rsidRPr="00A30E69">
              <w:t xml:space="preserve">Psaní i/y po obojetných souhláskách. </w:t>
            </w:r>
          </w:p>
          <w:p w:rsidR="00957F15" w:rsidRPr="00A30E69" w:rsidRDefault="00957F15" w:rsidP="00957F15">
            <w:pPr>
              <w:pStyle w:val="textvtabulce"/>
            </w:pPr>
            <w:r w:rsidRPr="00A30E69">
              <w:t xml:space="preserve">Psaní </w:t>
            </w:r>
            <w:proofErr w:type="spellStart"/>
            <w:r w:rsidRPr="00A30E69">
              <w:t>bě</w:t>
            </w:r>
            <w:proofErr w:type="spellEnd"/>
            <w:r w:rsidRPr="00A30E69">
              <w:t xml:space="preserve">, </w:t>
            </w:r>
            <w:proofErr w:type="spellStart"/>
            <w:r w:rsidRPr="00A30E69">
              <w:t>pě</w:t>
            </w:r>
            <w:proofErr w:type="spellEnd"/>
            <w:r w:rsidRPr="00A30E69">
              <w:t xml:space="preserve">, </w:t>
            </w:r>
            <w:proofErr w:type="spellStart"/>
            <w:r w:rsidRPr="00A30E69">
              <w:t>vě</w:t>
            </w:r>
            <w:proofErr w:type="spellEnd"/>
            <w:r w:rsidRPr="00A30E69">
              <w:t>, mě, mně.</w:t>
            </w:r>
          </w:p>
          <w:p w:rsidR="00957F15" w:rsidRPr="00A30E69" w:rsidRDefault="00957F15" w:rsidP="00957F15">
            <w:pPr>
              <w:pStyle w:val="textvtabulce"/>
            </w:pPr>
            <w:r w:rsidRPr="00A30E69">
              <w:t xml:space="preserve">Druhy slov-slova ohebná. </w:t>
            </w:r>
          </w:p>
          <w:p w:rsidR="00957F15" w:rsidRPr="00A30E69" w:rsidRDefault="00957F15" w:rsidP="00957F15">
            <w:pPr>
              <w:pStyle w:val="textvtabulce"/>
            </w:pPr>
            <w:r w:rsidRPr="00A30E69">
              <w:t xml:space="preserve">Podstatná jména- pád, číslo, rod. </w:t>
            </w:r>
          </w:p>
          <w:p w:rsidR="00957F15" w:rsidRPr="00A30E69" w:rsidRDefault="00957F15" w:rsidP="00957F15">
            <w:pPr>
              <w:pStyle w:val="textvtabulce"/>
            </w:pPr>
            <w:r w:rsidRPr="00A30E69">
              <w:t xml:space="preserve">Úprava psaného textu. </w:t>
            </w:r>
          </w:p>
          <w:p w:rsidR="00957F15" w:rsidRPr="00A30E69" w:rsidRDefault="00957F15" w:rsidP="00957F15">
            <w:pPr>
              <w:pStyle w:val="textvtabulce"/>
            </w:pPr>
            <w:r w:rsidRPr="00A30E69">
              <w:t xml:space="preserve">Vlastní jména- zeměpisné názvy. Praktické využití abecedy. </w:t>
            </w:r>
          </w:p>
          <w:p w:rsidR="00957F15" w:rsidRPr="00A30E69" w:rsidRDefault="00E14D05" w:rsidP="00E14D05">
            <w:pPr>
              <w:pStyle w:val="textvtabulce"/>
              <w:rPr>
                <w:b/>
              </w:rPr>
            </w:pPr>
            <w:r>
              <w:rPr>
                <w:b/>
              </w:rPr>
              <w:t>5. </w:t>
            </w:r>
            <w:r w:rsidR="00957F15" w:rsidRPr="00A30E69">
              <w:rPr>
                <w:b/>
              </w:rPr>
              <w:t xml:space="preserve">ročník </w:t>
            </w:r>
          </w:p>
          <w:p w:rsidR="00957F15" w:rsidRPr="00A30E69" w:rsidRDefault="00957F15" w:rsidP="00957F15">
            <w:pPr>
              <w:pStyle w:val="textvtabulce"/>
            </w:pPr>
            <w:r w:rsidRPr="00A30E69">
              <w:t xml:space="preserve">Psaní předložek a předpon. </w:t>
            </w:r>
          </w:p>
          <w:p w:rsidR="00957F15" w:rsidRPr="00A30E69" w:rsidRDefault="00957F15" w:rsidP="00957F15">
            <w:pPr>
              <w:pStyle w:val="textvtabulce"/>
            </w:pPr>
            <w:r w:rsidRPr="00A30E69">
              <w:t xml:space="preserve">Příbuzná slova. </w:t>
            </w:r>
          </w:p>
          <w:p w:rsidR="00957F15" w:rsidRPr="00A30E69" w:rsidRDefault="00957F15" w:rsidP="00957F15">
            <w:pPr>
              <w:pStyle w:val="textvtabulce"/>
            </w:pPr>
            <w:r w:rsidRPr="00A30E69">
              <w:t xml:space="preserve">Slovní druhy (neohebná slova). Časování v oznamovacím způsobu všech časů. </w:t>
            </w:r>
          </w:p>
          <w:p w:rsidR="00957F15" w:rsidRPr="00A30E69" w:rsidRDefault="00957F15" w:rsidP="00957F15">
            <w:pPr>
              <w:pStyle w:val="textvtabulce"/>
            </w:pPr>
            <w:r w:rsidRPr="00A30E69">
              <w:t xml:space="preserve">Zvratná slovesa. </w:t>
            </w:r>
          </w:p>
          <w:p w:rsidR="00957F15" w:rsidRPr="00A30E69" w:rsidRDefault="00957F15" w:rsidP="00957F15">
            <w:pPr>
              <w:pStyle w:val="textvtabulce"/>
            </w:pPr>
            <w:r w:rsidRPr="00A30E69">
              <w:lastRenderedPageBreak/>
              <w:t xml:space="preserve">Slovesné tvary jednoduché a složené. </w:t>
            </w:r>
          </w:p>
          <w:p w:rsidR="00957F15" w:rsidRPr="00A30E69" w:rsidRDefault="00957F15" w:rsidP="00957F15">
            <w:pPr>
              <w:pStyle w:val="textvtabulce"/>
            </w:pPr>
            <w:r w:rsidRPr="00A30E69">
              <w:t xml:space="preserve">Slovesný způsob. </w:t>
            </w:r>
          </w:p>
          <w:p w:rsidR="00957F15" w:rsidRPr="00A30E69" w:rsidRDefault="00957F15" w:rsidP="00957F15">
            <w:pPr>
              <w:pStyle w:val="textvtabulce"/>
            </w:pPr>
            <w:r w:rsidRPr="00A30E69">
              <w:t xml:space="preserve">Podstatná jména - pád, rod, číslo, vzor. </w:t>
            </w:r>
          </w:p>
          <w:p w:rsidR="00957F15" w:rsidRPr="00A30E69" w:rsidRDefault="00957F15" w:rsidP="00957F15">
            <w:pPr>
              <w:pStyle w:val="textvtabulce"/>
            </w:pPr>
            <w:r w:rsidRPr="00A30E69">
              <w:t xml:space="preserve">Zařazování ke vzorům. </w:t>
            </w:r>
          </w:p>
          <w:p w:rsidR="00957F15" w:rsidRPr="00A30E69" w:rsidRDefault="00957F15" w:rsidP="00957F15">
            <w:pPr>
              <w:pStyle w:val="textvtabulce"/>
            </w:pPr>
            <w:r w:rsidRPr="00A30E69">
              <w:t xml:space="preserve">Skloňování podle vzorů. Druhy přídavných jmen. </w:t>
            </w:r>
          </w:p>
          <w:p w:rsidR="00957F15" w:rsidRPr="00A30E69" w:rsidRDefault="00957F15" w:rsidP="00957F15">
            <w:pPr>
              <w:pStyle w:val="textvtabulce"/>
            </w:pPr>
            <w:r w:rsidRPr="00A30E69">
              <w:t xml:space="preserve">Přímá řeč. </w:t>
            </w:r>
          </w:p>
          <w:p w:rsidR="00957F15" w:rsidRPr="00A30E69" w:rsidRDefault="00957F15" w:rsidP="00957F15">
            <w:pPr>
              <w:pStyle w:val="textvtabulce"/>
            </w:pPr>
            <w:r w:rsidRPr="00A30E69">
              <w:t xml:space="preserve">Skladba: podmět a přísudek. </w:t>
            </w:r>
          </w:p>
          <w:p w:rsidR="00957F15" w:rsidRPr="00A30E69" w:rsidRDefault="00957F15" w:rsidP="00957F15">
            <w:pPr>
              <w:pStyle w:val="textvtabulce"/>
            </w:pPr>
            <w:r w:rsidRPr="00A30E69">
              <w:t xml:space="preserve">Shoda přísudku s podmětem. </w:t>
            </w:r>
          </w:p>
          <w:p w:rsidR="00957F15" w:rsidRPr="00A30E69" w:rsidRDefault="00957F15" w:rsidP="00957F15">
            <w:pPr>
              <w:pStyle w:val="textvtabulce"/>
            </w:pPr>
            <w:r w:rsidRPr="00A30E69">
              <w:t>Stavba souvětí.</w:t>
            </w:r>
          </w:p>
        </w:tc>
        <w:tc>
          <w:tcPr>
            <w:tcW w:w="2105"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rPr>
                <w:b/>
              </w:rPr>
            </w:pPr>
            <w:r w:rsidRPr="00A30E69">
              <w:rPr>
                <w:b/>
              </w:rPr>
              <w:lastRenderedPageBreak/>
              <w:t>1.</w:t>
            </w:r>
            <w:r w:rsidR="00E14D05">
              <w:rPr>
                <w:b/>
              </w:rPr>
              <w:t> </w:t>
            </w:r>
            <w:r w:rsidRPr="00A30E69">
              <w:rPr>
                <w:b/>
              </w:rPr>
              <w:t xml:space="preserve">Komunikační a slohová výchova </w:t>
            </w:r>
          </w:p>
          <w:p w:rsidR="00957F15" w:rsidRPr="00A30E69" w:rsidRDefault="00957F15" w:rsidP="00957F15">
            <w:pPr>
              <w:pStyle w:val="textvtabulce"/>
            </w:pPr>
            <w:r w:rsidRPr="00A30E69">
              <w:t xml:space="preserve">Mluvený projev </w:t>
            </w:r>
          </w:p>
          <w:p w:rsidR="00957F15" w:rsidRPr="00A30E69" w:rsidRDefault="00957F15" w:rsidP="00957F15">
            <w:pPr>
              <w:pStyle w:val="textvtabulce"/>
            </w:pPr>
            <w:r w:rsidRPr="00A30E69">
              <w:t xml:space="preserve">Písemný projev </w:t>
            </w:r>
          </w:p>
          <w:p w:rsidR="00957F15" w:rsidRPr="00A30E69" w:rsidRDefault="00957F15" w:rsidP="00957F15">
            <w:pPr>
              <w:pStyle w:val="textvtabulce"/>
            </w:pPr>
            <w:r w:rsidRPr="00A30E69">
              <w:t xml:space="preserve">Etická výchova </w:t>
            </w:r>
          </w:p>
          <w:p w:rsidR="00957F15" w:rsidRDefault="00957F15" w:rsidP="00957F15">
            <w:pPr>
              <w:pStyle w:val="textvtabulce"/>
            </w:pPr>
            <w:r w:rsidRPr="00A30E69">
              <w:t>Dramatická výchova</w:t>
            </w: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Default="00E14D05" w:rsidP="00957F15">
            <w:pPr>
              <w:pStyle w:val="textvtabulce"/>
            </w:pPr>
          </w:p>
          <w:p w:rsidR="00E14D05" w:rsidRPr="00A30E69" w:rsidRDefault="00E14D05" w:rsidP="00957F15">
            <w:pPr>
              <w:pStyle w:val="textvtabulce"/>
            </w:pPr>
          </w:p>
          <w:p w:rsidR="00957F15" w:rsidRDefault="00957F15" w:rsidP="00957F15">
            <w:pPr>
              <w:pStyle w:val="textvtabulce"/>
            </w:pPr>
          </w:p>
          <w:p w:rsidR="00E14D05" w:rsidRDefault="00E14D05" w:rsidP="00957F15">
            <w:pPr>
              <w:pStyle w:val="textvtabulce"/>
            </w:pPr>
          </w:p>
          <w:p w:rsidR="00E14D05" w:rsidRPr="00A30E69" w:rsidRDefault="00E14D05" w:rsidP="00957F15">
            <w:pPr>
              <w:pStyle w:val="textvtabulce"/>
            </w:pPr>
          </w:p>
          <w:p w:rsidR="00957F15" w:rsidRPr="00A30E69" w:rsidRDefault="00957F15" w:rsidP="00957F15">
            <w:pPr>
              <w:pStyle w:val="textvtabulce"/>
              <w:rPr>
                <w:b/>
              </w:rPr>
            </w:pPr>
            <w:r w:rsidRPr="00A30E69">
              <w:rPr>
                <w:b/>
              </w:rPr>
              <w:t>2.</w:t>
            </w:r>
            <w:r w:rsidR="00E14D05">
              <w:rPr>
                <w:b/>
              </w:rPr>
              <w:t> </w:t>
            </w:r>
            <w:r w:rsidRPr="00A30E69">
              <w:rPr>
                <w:b/>
              </w:rPr>
              <w:t xml:space="preserve">Jazyková výchova </w:t>
            </w:r>
          </w:p>
          <w:p w:rsidR="00957F15" w:rsidRPr="00A30E69" w:rsidRDefault="00957F15" w:rsidP="00957F15">
            <w:pPr>
              <w:pStyle w:val="textvtabulce"/>
            </w:pPr>
            <w:r w:rsidRPr="00A30E69">
              <w:t xml:space="preserve">Slovní zásoba a tvoření slov </w:t>
            </w:r>
          </w:p>
          <w:p w:rsidR="00957F15" w:rsidRPr="00A30E69" w:rsidRDefault="00957F15" w:rsidP="00957F15">
            <w:pPr>
              <w:pStyle w:val="textvtabulce"/>
            </w:pPr>
            <w:r w:rsidRPr="00A30E69">
              <w:t xml:space="preserve">Tvarosloví </w:t>
            </w:r>
          </w:p>
          <w:p w:rsidR="00957F15" w:rsidRPr="00A30E69" w:rsidRDefault="00957F15" w:rsidP="00957F15">
            <w:pPr>
              <w:pStyle w:val="textvtabulce"/>
            </w:pPr>
            <w:r w:rsidRPr="00A30E69">
              <w:t xml:space="preserve">Pravopis </w:t>
            </w:r>
          </w:p>
          <w:p w:rsidR="00957F15" w:rsidRPr="00A30E69" w:rsidRDefault="00957F15" w:rsidP="00957F15">
            <w:pPr>
              <w:pStyle w:val="textvtabulce"/>
            </w:pPr>
            <w:r w:rsidRPr="00A30E69">
              <w:t xml:space="preserve">Skladba </w:t>
            </w:r>
          </w:p>
        </w:tc>
        <w:tc>
          <w:tcPr>
            <w:tcW w:w="1878"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pPr>
            <w:r w:rsidRPr="00A30E69">
              <w:t>OSV</w:t>
            </w:r>
          </w:p>
          <w:p w:rsidR="00957F15" w:rsidRPr="00A30E69" w:rsidRDefault="00957F15" w:rsidP="00957F15">
            <w:pPr>
              <w:pStyle w:val="textvtabulce"/>
            </w:pPr>
            <w:r w:rsidRPr="00A30E69">
              <w:t xml:space="preserve">Etická výchova </w:t>
            </w:r>
          </w:p>
          <w:p w:rsidR="00957F15" w:rsidRPr="00A30E69" w:rsidRDefault="00957F15" w:rsidP="00957F15">
            <w:pPr>
              <w:pStyle w:val="textvtabulce"/>
            </w:pPr>
            <w:r w:rsidRPr="00A30E69">
              <w:t xml:space="preserve">MUV </w:t>
            </w:r>
          </w:p>
          <w:p w:rsidR="00957F15" w:rsidRPr="00A30E69" w:rsidRDefault="00957F15" w:rsidP="00957F15">
            <w:pPr>
              <w:pStyle w:val="textvtabulce"/>
            </w:pPr>
            <w:r w:rsidRPr="00A30E69">
              <w:t>MEV</w:t>
            </w:r>
          </w:p>
        </w:tc>
      </w:tr>
      <w:tr w:rsidR="00957F15" w:rsidRPr="00A30E69" w:rsidTr="00957F15">
        <w:trPr>
          <w:trHeight w:val="4274"/>
        </w:trPr>
        <w:tc>
          <w:tcPr>
            <w:tcW w:w="3178"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pPr>
            <w:r w:rsidRPr="00A30E69">
              <w:t xml:space="preserve">Žák </w:t>
            </w:r>
          </w:p>
          <w:p w:rsidR="00957F15" w:rsidRPr="00A30E69" w:rsidRDefault="00957F15" w:rsidP="00441D24">
            <w:pPr>
              <w:pStyle w:val="textvtabulce"/>
              <w:numPr>
                <w:ilvl w:val="0"/>
                <w:numId w:val="157"/>
              </w:numPr>
              <w:ind w:left="232" w:hanging="219"/>
            </w:pPr>
            <w:r w:rsidRPr="00A30E69">
              <w:t>vyjádří a zaznamenává své dojmy z četby -</w:t>
            </w:r>
            <w:r w:rsidR="006F4A8C">
              <w:t xml:space="preserve"> </w:t>
            </w:r>
            <w:r w:rsidRPr="00A30E69">
              <w:t xml:space="preserve">volně text reprodukuje, dle svých možností </w:t>
            </w:r>
          </w:p>
          <w:p w:rsidR="00957F15" w:rsidRPr="00A30E69" w:rsidRDefault="00957F15" w:rsidP="00441D24">
            <w:pPr>
              <w:pStyle w:val="textvtabulce"/>
              <w:numPr>
                <w:ilvl w:val="0"/>
                <w:numId w:val="157"/>
              </w:numPr>
              <w:ind w:left="232" w:hanging="219"/>
            </w:pPr>
            <w:r w:rsidRPr="00A30E69">
              <w:t xml:space="preserve">vytvoří </w:t>
            </w:r>
          </w:p>
          <w:p w:rsidR="00957F15" w:rsidRPr="00A30E69" w:rsidRDefault="00957F15" w:rsidP="00441D24">
            <w:pPr>
              <w:pStyle w:val="textvtabulce"/>
              <w:numPr>
                <w:ilvl w:val="0"/>
                <w:numId w:val="157"/>
              </w:numPr>
              <w:ind w:left="232" w:hanging="219"/>
            </w:pPr>
            <w:r w:rsidRPr="00A30E69">
              <w:t xml:space="preserve">rozliší různé druhy textů </w:t>
            </w:r>
          </w:p>
          <w:p w:rsidR="00957F15" w:rsidRPr="00A30E69" w:rsidRDefault="00957F15" w:rsidP="00441D24">
            <w:pPr>
              <w:pStyle w:val="textvtabulce"/>
              <w:numPr>
                <w:ilvl w:val="0"/>
                <w:numId w:val="157"/>
              </w:numPr>
              <w:ind w:left="232" w:hanging="219"/>
            </w:pPr>
            <w:r w:rsidRPr="00A30E69">
              <w:t xml:space="preserve">(umělecké, neumělecké)  </w:t>
            </w:r>
          </w:p>
          <w:p w:rsidR="00957F15" w:rsidRPr="00A30E69" w:rsidRDefault="00957F15" w:rsidP="00441D24">
            <w:pPr>
              <w:pStyle w:val="textvtabulce"/>
              <w:numPr>
                <w:ilvl w:val="0"/>
                <w:numId w:val="157"/>
              </w:numPr>
              <w:ind w:left="232" w:hanging="219"/>
            </w:pPr>
            <w:r w:rsidRPr="00A30E69">
              <w:t xml:space="preserve">užívá základní literární pojmy </w:t>
            </w:r>
          </w:p>
        </w:tc>
        <w:tc>
          <w:tcPr>
            <w:tcW w:w="3187" w:type="dxa"/>
            <w:tcBorders>
              <w:top w:val="single" w:sz="4" w:space="0" w:color="000000"/>
              <w:left w:val="single" w:sz="4" w:space="0" w:color="000000"/>
              <w:bottom w:val="single" w:sz="4" w:space="0" w:color="000000"/>
              <w:right w:val="single" w:sz="4" w:space="0" w:color="000000"/>
            </w:tcBorders>
          </w:tcPr>
          <w:p w:rsidR="00957F15" w:rsidRPr="00A30E69" w:rsidRDefault="00E14D05" w:rsidP="00E14D05">
            <w:pPr>
              <w:pStyle w:val="textvtabulce"/>
              <w:rPr>
                <w:b/>
              </w:rPr>
            </w:pPr>
            <w:r>
              <w:rPr>
                <w:b/>
              </w:rPr>
              <w:t>4. </w:t>
            </w:r>
            <w:r w:rsidR="00957F15" w:rsidRPr="00A30E69">
              <w:rPr>
                <w:b/>
              </w:rPr>
              <w:t xml:space="preserve">ročník </w:t>
            </w:r>
          </w:p>
          <w:p w:rsidR="00957F15" w:rsidRPr="00A30E69" w:rsidRDefault="00957F15" w:rsidP="00957F15">
            <w:pPr>
              <w:pStyle w:val="textvtabulce"/>
            </w:pPr>
            <w:r w:rsidRPr="00A30E69">
              <w:t xml:space="preserve">Tiché čtení s porozuměním. Orientace v textu. </w:t>
            </w:r>
          </w:p>
          <w:p w:rsidR="00957F15" w:rsidRPr="00A30E69" w:rsidRDefault="00957F15" w:rsidP="00957F15">
            <w:pPr>
              <w:pStyle w:val="textvtabulce"/>
            </w:pPr>
            <w:r w:rsidRPr="00A30E69">
              <w:t xml:space="preserve">Rozlišení prózy, poezie a dramatu. </w:t>
            </w:r>
          </w:p>
          <w:p w:rsidR="00957F15" w:rsidRPr="00A30E69" w:rsidRDefault="00957F15" w:rsidP="00957F15">
            <w:pPr>
              <w:pStyle w:val="textvtabulce"/>
            </w:pPr>
            <w:r w:rsidRPr="00A30E69">
              <w:t xml:space="preserve">Čtenářský deník. </w:t>
            </w:r>
          </w:p>
          <w:p w:rsidR="00957F15" w:rsidRPr="00A30E69" w:rsidRDefault="00957F15" w:rsidP="00957F15">
            <w:pPr>
              <w:pStyle w:val="textvtabulce"/>
            </w:pPr>
            <w:r w:rsidRPr="00A30E69">
              <w:t xml:space="preserve">Besedy o uměleckých dílech. </w:t>
            </w:r>
          </w:p>
          <w:p w:rsidR="00957F15" w:rsidRPr="00A30E69" w:rsidRDefault="00E14D05" w:rsidP="00E14D05">
            <w:pPr>
              <w:pStyle w:val="textvtabulce"/>
              <w:rPr>
                <w:b/>
              </w:rPr>
            </w:pPr>
            <w:r>
              <w:rPr>
                <w:b/>
              </w:rPr>
              <w:t>5. </w:t>
            </w:r>
            <w:r w:rsidR="00957F15" w:rsidRPr="00A30E69">
              <w:rPr>
                <w:b/>
              </w:rPr>
              <w:t xml:space="preserve">ročník </w:t>
            </w:r>
          </w:p>
          <w:p w:rsidR="00957F15" w:rsidRPr="00A30E69" w:rsidRDefault="00957F15" w:rsidP="00957F15">
            <w:pPr>
              <w:pStyle w:val="textvtabulce"/>
            </w:pPr>
            <w:r w:rsidRPr="00A30E69">
              <w:t xml:space="preserve">Výrazné čtení </w:t>
            </w:r>
          </w:p>
          <w:p w:rsidR="00957F15" w:rsidRPr="00A30E69" w:rsidRDefault="00957F15" w:rsidP="00957F15">
            <w:pPr>
              <w:pStyle w:val="textvtabulce"/>
            </w:pPr>
            <w:r w:rsidRPr="00A30E69">
              <w:t xml:space="preserve">Rozdíly v umělecky zpracovaném textu. </w:t>
            </w:r>
          </w:p>
          <w:p w:rsidR="00957F15" w:rsidRPr="00A30E69" w:rsidRDefault="00957F15" w:rsidP="00957F15">
            <w:pPr>
              <w:pStyle w:val="textvtabulce"/>
            </w:pPr>
            <w:r w:rsidRPr="00A30E69">
              <w:t xml:space="preserve">Počátky rozlišení druhů literatury. </w:t>
            </w:r>
          </w:p>
          <w:p w:rsidR="00957F15" w:rsidRPr="00A30E69" w:rsidRDefault="00957F15" w:rsidP="00957F15">
            <w:pPr>
              <w:pStyle w:val="textvtabulce"/>
            </w:pPr>
            <w:r w:rsidRPr="00A30E69">
              <w:t xml:space="preserve">Dramatizace </w:t>
            </w:r>
          </w:p>
        </w:tc>
        <w:tc>
          <w:tcPr>
            <w:tcW w:w="2105"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rPr>
                <w:b/>
              </w:rPr>
            </w:pPr>
            <w:r w:rsidRPr="00A30E69">
              <w:rPr>
                <w:b/>
              </w:rPr>
              <w:t>3.</w:t>
            </w:r>
            <w:r w:rsidR="00E14D05">
              <w:rPr>
                <w:b/>
              </w:rPr>
              <w:t> </w:t>
            </w:r>
            <w:r w:rsidRPr="00A30E69">
              <w:rPr>
                <w:b/>
              </w:rPr>
              <w:t xml:space="preserve">Literární výchova </w:t>
            </w:r>
          </w:p>
          <w:p w:rsidR="00957F15" w:rsidRPr="00A30E69" w:rsidRDefault="00957F15" w:rsidP="00957F15">
            <w:pPr>
              <w:pStyle w:val="textvtabulce"/>
            </w:pPr>
            <w:r w:rsidRPr="00A30E69">
              <w:t xml:space="preserve">Čtení </w:t>
            </w:r>
          </w:p>
          <w:p w:rsidR="00957F15" w:rsidRPr="00A30E69" w:rsidRDefault="00957F15" w:rsidP="00957F15">
            <w:pPr>
              <w:pStyle w:val="textvtabulce"/>
            </w:pPr>
            <w:r w:rsidRPr="00A30E69">
              <w:t xml:space="preserve">Tvořivé činnosti s literárním textem </w:t>
            </w:r>
          </w:p>
          <w:p w:rsidR="00957F15" w:rsidRPr="00A30E69" w:rsidRDefault="00957F15" w:rsidP="00957F15">
            <w:pPr>
              <w:pStyle w:val="textvtabulce"/>
            </w:pPr>
            <w:r w:rsidRPr="00A30E69">
              <w:t xml:space="preserve">Základní literární pojmy </w:t>
            </w:r>
          </w:p>
          <w:p w:rsidR="00957F15" w:rsidRPr="00A30E69" w:rsidRDefault="00957F15" w:rsidP="00957F15">
            <w:pPr>
              <w:pStyle w:val="textvtabulce"/>
            </w:pPr>
            <w:r w:rsidRPr="00A30E69">
              <w:t>Zážitkové čtení s nasloucháním Poslech literárních textů Dramatická výchova</w:t>
            </w:r>
          </w:p>
        </w:tc>
        <w:tc>
          <w:tcPr>
            <w:tcW w:w="1878" w:type="dxa"/>
            <w:tcBorders>
              <w:top w:val="single" w:sz="4" w:space="0" w:color="000000"/>
              <w:left w:val="single" w:sz="4" w:space="0" w:color="000000"/>
              <w:bottom w:val="single" w:sz="4" w:space="0" w:color="000000"/>
              <w:right w:val="single" w:sz="4" w:space="0" w:color="000000"/>
            </w:tcBorders>
          </w:tcPr>
          <w:p w:rsidR="00957F15" w:rsidRPr="00A30E69" w:rsidRDefault="00957F15" w:rsidP="00957F15">
            <w:pPr>
              <w:pStyle w:val="textvtabulce"/>
            </w:pPr>
            <w:r w:rsidRPr="00A30E69">
              <w:t>MEV</w:t>
            </w:r>
          </w:p>
          <w:p w:rsidR="00957F15" w:rsidRPr="00A30E69" w:rsidRDefault="00957F15" w:rsidP="00957F15">
            <w:pPr>
              <w:pStyle w:val="textvtabulce"/>
            </w:pPr>
            <w:r w:rsidRPr="00A30E69">
              <w:t xml:space="preserve">MUV </w:t>
            </w:r>
          </w:p>
          <w:p w:rsidR="00957F15" w:rsidRPr="00A30E69" w:rsidRDefault="00957F15" w:rsidP="00957F15">
            <w:pPr>
              <w:pStyle w:val="textvtabulce"/>
            </w:pPr>
          </w:p>
        </w:tc>
      </w:tr>
    </w:tbl>
    <w:p w:rsidR="00FF3577" w:rsidRPr="00A30E69" w:rsidRDefault="00FF3577">
      <w:pPr>
        <w:spacing w:before="0" w:after="160" w:line="259" w:lineRule="auto"/>
        <w:ind w:firstLine="0"/>
        <w:jc w:val="left"/>
      </w:pPr>
      <w:r w:rsidRPr="00A30E69">
        <w:br w:type="page"/>
      </w:r>
    </w:p>
    <w:p w:rsidR="00751378" w:rsidRPr="00A30E69" w:rsidRDefault="00751378" w:rsidP="00246547"/>
    <w:p w:rsidR="00E14D05" w:rsidRPr="00A30E69" w:rsidRDefault="00E14D05" w:rsidP="00E14D05">
      <w:r>
        <w:tab/>
      </w:r>
    </w:p>
    <w:p w:rsidR="00BB7570" w:rsidRPr="00A30E69" w:rsidRDefault="00BB7570" w:rsidP="00441D24">
      <w:pPr>
        <w:pStyle w:val="Odstavecseseznamem"/>
        <w:keepNext/>
        <w:keepLines/>
        <w:numPr>
          <w:ilvl w:val="2"/>
          <w:numId w:val="151"/>
        </w:numPr>
        <w:spacing w:before="40"/>
        <w:ind w:right="0"/>
        <w:outlineLvl w:val="1"/>
        <w:rPr>
          <w:rFonts w:eastAsiaTheme="majorEastAsia" w:cstheme="majorBidi"/>
          <w:b/>
          <w:vanish/>
          <w:color w:val="auto"/>
          <w:sz w:val="28"/>
          <w:szCs w:val="26"/>
        </w:rPr>
      </w:pPr>
      <w:bookmarkStart w:id="413" w:name="_Toc62914040"/>
      <w:bookmarkStart w:id="414" w:name="_Toc62915015"/>
      <w:bookmarkStart w:id="415" w:name="_Toc62915304"/>
      <w:bookmarkStart w:id="416" w:name="_Toc62915552"/>
      <w:bookmarkStart w:id="417" w:name="_Toc62915939"/>
      <w:bookmarkStart w:id="418" w:name="_Toc62917558"/>
      <w:bookmarkStart w:id="419" w:name="_Toc63255073"/>
      <w:bookmarkStart w:id="420" w:name="_Toc63255504"/>
      <w:bookmarkEnd w:id="413"/>
      <w:bookmarkEnd w:id="414"/>
      <w:bookmarkEnd w:id="415"/>
      <w:bookmarkEnd w:id="416"/>
      <w:bookmarkEnd w:id="417"/>
      <w:bookmarkEnd w:id="418"/>
      <w:bookmarkEnd w:id="419"/>
      <w:bookmarkEnd w:id="420"/>
    </w:p>
    <w:p w:rsidR="0084008D" w:rsidRPr="00A30E69" w:rsidRDefault="002266D7" w:rsidP="00441D24">
      <w:pPr>
        <w:pStyle w:val="Nadpis3"/>
        <w:numPr>
          <w:ilvl w:val="2"/>
          <w:numId w:val="151"/>
        </w:numPr>
        <w:rPr>
          <w:u w:val="none"/>
        </w:rPr>
      </w:pPr>
      <w:bookmarkStart w:id="421" w:name="_Toc62907165"/>
      <w:bookmarkStart w:id="422" w:name="_Toc62914041"/>
      <w:bookmarkStart w:id="423" w:name="_Toc62915016"/>
      <w:bookmarkStart w:id="424" w:name="_Toc63255505"/>
      <w:r w:rsidRPr="00A30E69">
        <w:rPr>
          <w:u w:val="none"/>
        </w:rPr>
        <w:t>Vyučovací předmět: Český jazyk a literatura</w:t>
      </w:r>
      <w:r w:rsidR="00E14D05">
        <w:rPr>
          <w:u w:val="none"/>
        </w:rPr>
        <w:t xml:space="preserve"> </w:t>
      </w:r>
      <w:r w:rsidR="00751378" w:rsidRPr="00A30E69">
        <w:rPr>
          <w:u w:val="none"/>
        </w:rPr>
        <w:t>II. stupeň</w:t>
      </w:r>
      <w:bookmarkEnd w:id="421"/>
      <w:bookmarkEnd w:id="422"/>
      <w:bookmarkEnd w:id="423"/>
      <w:bookmarkEnd w:id="424"/>
    </w:p>
    <w:p w:rsidR="00FF3577" w:rsidRPr="00A30E69" w:rsidRDefault="00FF3577" w:rsidP="006E0113">
      <w:bookmarkStart w:id="425" w:name="_Toc62907166"/>
    </w:p>
    <w:p w:rsidR="00751378" w:rsidRPr="00A30E69" w:rsidRDefault="002266D7" w:rsidP="009139B9">
      <w:pPr>
        <w:pStyle w:val="Nadpis6"/>
        <w:rPr>
          <w:u w:val="none"/>
        </w:rPr>
      </w:pPr>
      <w:r w:rsidRPr="00A30E69">
        <w:rPr>
          <w:u w:val="none"/>
        </w:rPr>
        <w:t>CHARAKTERISTIKA VYUČOVACÍHO PŘEDMĚTU</w:t>
      </w:r>
      <w:bookmarkEnd w:id="425"/>
    </w:p>
    <w:p w:rsidR="00751378" w:rsidRPr="00A30E69" w:rsidRDefault="00751378" w:rsidP="00246547">
      <w:r w:rsidRPr="00A30E69">
        <w:t>Rozvojem jazykového projevu žáka, jeho vyjadřovacích</w:t>
      </w:r>
      <w:r w:rsidR="00E55BB1" w:rsidRPr="00A30E69">
        <w:t xml:space="preserve"> a </w:t>
      </w:r>
      <w:r w:rsidRPr="00A30E69">
        <w:t>komunikačních schopností ve verbální</w:t>
      </w:r>
      <w:r w:rsidR="00E55BB1" w:rsidRPr="00A30E69">
        <w:t xml:space="preserve"> i </w:t>
      </w:r>
      <w:r w:rsidRPr="00A30E69">
        <w:t>písemné formě</w:t>
      </w:r>
      <w:r w:rsidR="00E55BB1" w:rsidRPr="00A30E69">
        <w:t xml:space="preserve"> s </w:t>
      </w:r>
      <w:r w:rsidRPr="00A30E69">
        <w:t>důrazem</w:t>
      </w:r>
      <w:r w:rsidR="00E55BB1" w:rsidRPr="00A30E69">
        <w:t xml:space="preserve"> na </w:t>
      </w:r>
      <w:r w:rsidRPr="00A30E69">
        <w:t>správnost, jasnost</w:t>
      </w:r>
      <w:r w:rsidR="00E55BB1" w:rsidRPr="00A30E69">
        <w:t xml:space="preserve"> a </w:t>
      </w:r>
      <w:r w:rsidRPr="00A30E69">
        <w:t>srozumitelnost jej vedeme</w:t>
      </w:r>
      <w:r w:rsidR="00577685" w:rsidRPr="00A30E69">
        <w:t xml:space="preserve"> k </w:t>
      </w:r>
      <w:r w:rsidRPr="00A30E69">
        <w:t>samostatnému kultivovanému jazykovému projevu</w:t>
      </w:r>
      <w:r w:rsidR="00E55BB1" w:rsidRPr="00A30E69">
        <w:t xml:space="preserve"> a </w:t>
      </w:r>
      <w:r w:rsidRPr="00A30E69">
        <w:t xml:space="preserve">sebeprosazení. </w:t>
      </w:r>
    </w:p>
    <w:p w:rsidR="00751378" w:rsidRPr="00A30E69" w:rsidRDefault="00751378" w:rsidP="00246547">
      <w:r w:rsidRPr="00A30E69">
        <w:t>Předmět je rozdělen</w:t>
      </w:r>
      <w:r w:rsidR="00E55BB1" w:rsidRPr="00A30E69">
        <w:t xml:space="preserve"> do </w:t>
      </w:r>
      <w:r w:rsidRPr="00A30E69">
        <w:t xml:space="preserve">tří specifických složek  </w:t>
      </w:r>
    </w:p>
    <w:p w:rsidR="00751378" w:rsidRPr="00A30E69" w:rsidRDefault="00751378" w:rsidP="00441D24">
      <w:pPr>
        <w:pStyle w:val="Odstavecseseznamem"/>
        <w:numPr>
          <w:ilvl w:val="0"/>
          <w:numId w:val="119"/>
        </w:numPr>
      </w:pPr>
      <w:r w:rsidRPr="00A30E69">
        <w:t>Komunikační</w:t>
      </w:r>
      <w:r w:rsidR="00E55BB1" w:rsidRPr="00A30E69">
        <w:t xml:space="preserve"> a </w:t>
      </w:r>
      <w:r w:rsidRPr="00A30E69">
        <w:t xml:space="preserve">slohová výchova </w:t>
      </w:r>
    </w:p>
    <w:p w:rsidR="00751378" w:rsidRPr="00A30E69" w:rsidRDefault="00751378" w:rsidP="00441D24">
      <w:pPr>
        <w:pStyle w:val="Odstavecseseznamem"/>
        <w:numPr>
          <w:ilvl w:val="0"/>
          <w:numId w:val="119"/>
        </w:numPr>
      </w:pPr>
      <w:r w:rsidRPr="00A30E69">
        <w:t xml:space="preserve">Jazyková výchova </w:t>
      </w:r>
    </w:p>
    <w:p w:rsidR="00751378" w:rsidRPr="00A30E69" w:rsidRDefault="00751378" w:rsidP="00441D24">
      <w:pPr>
        <w:pStyle w:val="Odstavecseseznamem"/>
        <w:numPr>
          <w:ilvl w:val="0"/>
          <w:numId w:val="119"/>
        </w:numPr>
      </w:pPr>
      <w:r w:rsidRPr="00A30E69">
        <w:t xml:space="preserve">Literární výchova </w:t>
      </w:r>
    </w:p>
    <w:p w:rsidR="002266D7" w:rsidRPr="00A30E69" w:rsidRDefault="002266D7" w:rsidP="00246547"/>
    <w:p w:rsidR="00751378" w:rsidRPr="00A30E69" w:rsidRDefault="002266D7" w:rsidP="009139B9">
      <w:pPr>
        <w:pStyle w:val="Nadpis6"/>
        <w:rPr>
          <w:u w:val="none"/>
        </w:rPr>
      </w:pPr>
      <w:bookmarkStart w:id="426" w:name="_Toc62907167"/>
      <w:r w:rsidRPr="00A30E69">
        <w:rPr>
          <w:u w:val="none"/>
        </w:rPr>
        <w:t>REALIZACE PRŮŘEZOVÝCH TÉMAT</w:t>
      </w:r>
      <w:bookmarkEnd w:id="426"/>
    </w:p>
    <w:p w:rsidR="00751378" w:rsidRPr="00A30E69" w:rsidRDefault="00751378" w:rsidP="00E14D05">
      <w:r w:rsidRPr="00E14D05">
        <w:rPr>
          <w:b/>
        </w:rPr>
        <w:t>Osobnostní</w:t>
      </w:r>
      <w:r w:rsidR="00E55BB1" w:rsidRPr="00E14D05">
        <w:rPr>
          <w:b/>
        </w:rPr>
        <w:t xml:space="preserve"> a </w:t>
      </w:r>
      <w:r w:rsidRPr="00E14D05">
        <w:rPr>
          <w:b/>
        </w:rPr>
        <w:t>sociální výchova</w:t>
      </w:r>
      <w:r w:rsidRPr="00A30E69">
        <w:t xml:space="preserve"> - vyrovnané sebepojetí, akceptace rozdílu jak se vidím já, jak mě vidí druzí. Respektování</w:t>
      </w:r>
      <w:r w:rsidR="00E55BB1" w:rsidRPr="00A30E69">
        <w:t xml:space="preserve"> a </w:t>
      </w:r>
      <w:r w:rsidRPr="00A30E69">
        <w:t>podpora</w:t>
      </w:r>
      <w:r w:rsidR="00577685" w:rsidRPr="00A30E69">
        <w:t xml:space="preserve"> v </w:t>
      </w:r>
      <w:r w:rsidRPr="00A30E69">
        <w:t>mezilidských vztazích, rozvoj komunikačních dovedností</w:t>
      </w:r>
      <w:r w:rsidR="006F4A8C">
        <w:t xml:space="preserve"> </w:t>
      </w:r>
      <w:r w:rsidRPr="00A30E69">
        <w:t>- verbální</w:t>
      </w:r>
      <w:r w:rsidR="00E55BB1" w:rsidRPr="00A30E69">
        <w:t xml:space="preserve"> a </w:t>
      </w:r>
      <w:r w:rsidRPr="00A30E69">
        <w:t>nonverbální komunikace, řeč těla, technika</w:t>
      </w:r>
      <w:r w:rsidR="00E55BB1" w:rsidRPr="00A30E69">
        <w:t xml:space="preserve"> a </w:t>
      </w:r>
      <w:r w:rsidRPr="00A30E69">
        <w:t>výraz řeči, předstírání, pravda</w:t>
      </w:r>
      <w:r w:rsidR="00E55BB1" w:rsidRPr="00A30E69">
        <w:t xml:space="preserve"> a </w:t>
      </w:r>
      <w:r w:rsidRPr="00A30E69">
        <w:t>lež</w:t>
      </w:r>
      <w:r w:rsidR="00577685" w:rsidRPr="00A30E69">
        <w:t xml:space="preserve"> v </w:t>
      </w:r>
      <w:r w:rsidRPr="00A30E69">
        <w:t>komunikaci</w:t>
      </w:r>
      <w:r w:rsidR="00E55BB1" w:rsidRPr="00A30E69">
        <w:t xml:space="preserve"> a </w:t>
      </w:r>
      <w:r w:rsidRPr="00A30E69">
        <w:t>komunikace</w:t>
      </w:r>
      <w:r w:rsidR="00577685" w:rsidRPr="00A30E69">
        <w:t xml:space="preserve"> v </w:t>
      </w:r>
      <w:r w:rsidRPr="00A30E69">
        <w:t>modelových situacích (vysvětlování, přesvědčování, vyjednávání). Nácvik vedení dialogu, asertivní komunikace, komunikační obrana proti agresi</w:t>
      </w:r>
      <w:r w:rsidR="00E55BB1" w:rsidRPr="00A30E69">
        <w:t xml:space="preserve"> a </w:t>
      </w:r>
      <w:r w:rsidRPr="00A30E69">
        <w:t xml:space="preserve">manipulaci </w:t>
      </w:r>
      <w:r w:rsidR="008D6D75" w:rsidRPr="00A30E69">
        <w:t>rozhodování se</w:t>
      </w:r>
      <w:r w:rsidR="00577685" w:rsidRPr="00A30E69">
        <w:t xml:space="preserve"> v </w:t>
      </w:r>
      <w:r w:rsidRPr="00A30E69">
        <w:t>problematických situacích, vytváření povědomí</w:t>
      </w:r>
      <w:r w:rsidR="00E55BB1" w:rsidRPr="00A30E69">
        <w:t xml:space="preserve"> o </w:t>
      </w:r>
      <w:r w:rsidRPr="00A30E69">
        <w:t>lidských kvalitách hry</w:t>
      </w:r>
      <w:r w:rsidR="00E55BB1" w:rsidRPr="00A30E69">
        <w:t xml:space="preserve"> pro </w:t>
      </w:r>
      <w:r w:rsidRPr="00A30E69">
        <w:t>cvičení pozornosti, paměti, soustředěnosti. Kreativita-schopnost vidět věci jinak, pružnost</w:t>
      </w:r>
      <w:r w:rsidR="00E55BB1" w:rsidRPr="00A30E69">
        <w:t xml:space="preserve"> a </w:t>
      </w:r>
      <w:r w:rsidRPr="00A30E69">
        <w:t>originalita rozhodování, uvědomovat si hodnotu spolupráce, nácvik práce</w:t>
      </w:r>
      <w:r w:rsidR="00577685" w:rsidRPr="00A30E69">
        <w:t xml:space="preserve"> v </w:t>
      </w:r>
      <w:r w:rsidRPr="00A30E69">
        <w:t>týmu, sebeovládání, zvládání stresové situace</w:t>
      </w:r>
      <w:r w:rsidR="00E55BB1" w:rsidRPr="00A30E69">
        <w:t xml:space="preserve"> a </w:t>
      </w:r>
      <w:r w:rsidRPr="00A30E69">
        <w:t>hledání pomoci při potížích. Akceptace pravidel konkurence</w:t>
      </w:r>
      <w:r w:rsidR="00E55BB1" w:rsidRPr="00A30E69">
        <w:t xml:space="preserve"> a </w:t>
      </w:r>
      <w:r w:rsidRPr="00A30E69">
        <w:t xml:space="preserve">soutěže. </w:t>
      </w:r>
    </w:p>
    <w:p w:rsidR="00C218B7" w:rsidRPr="00A30E69" w:rsidRDefault="00751378" w:rsidP="00E14D05">
      <w:r w:rsidRPr="00E14D05">
        <w:rPr>
          <w:b/>
        </w:rPr>
        <w:t>Výchova</w:t>
      </w:r>
      <w:r w:rsidR="00577685" w:rsidRPr="00E14D05">
        <w:rPr>
          <w:b/>
        </w:rPr>
        <w:t xml:space="preserve"> k </w:t>
      </w:r>
      <w:r w:rsidRPr="00E14D05">
        <w:rPr>
          <w:b/>
        </w:rPr>
        <w:t>myšlení</w:t>
      </w:r>
      <w:r w:rsidR="00577685" w:rsidRPr="00E14D05">
        <w:rPr>
          <w:b/>
        </w:rPr>
        <w:t xml:space="preserve"> v </w:t>
      </w:r>
      <w:r w:rsidRPr="00E14D05">
        <w:rPr>
          <w:b/>
        </w:rPr>
        <w:t>evropských</w:t>
      </w:r>
      <w:r w:rsidR="00E55BB1" w:rsidRPr="00E14D05">
        <w:rPr>
          <w:b/>
        </w:rPr>
        <w:t xml:space="preserve"> a </w:t>
      </w:r>
      <w:r w:rsidRPr="00E14D05">
        <w:rPr>
          <w:b/>
        </w:rPr>
        <w:t>globálních souvislostech</w:t>
      </w:r>
      <w:r w:rsidRPr="00A30E69">
        <w:t xml:space="preserve"> - utváření pozitivních postojů ke kulturní rozmanitosti</w:t>
      </w:r>
      <w:r w:rsidR="00577685" w:rsidRPr="00A30E69">
        <w:t xml:space="preserve"> k </w:t>
      </w:r>
      <w:r w:rsidRPr="00A30E69">
        <w:t>tradičním evropským hodnotám, zvykům</w:t>
      </w:r>
      <w:r w:rsidR="00E55BB1" w:rsidRPr="00A30E69">
        <w:t xml:space="preserve"> a </w:t>
      </w:r>
      <w:r w:rsidRPr="00A30E69">
        <w:t>tradicím evropských národů, příběhy jiných národů Evropy. Literární</w:t>
      </w:r>
      <w:r w:rsidR="00E55BB1" w:rsidRPr="00A30E69">
        <w:t xml:space="preserve"> a </w:t>
      </w:r>
      <w:r w:rsidRPr="00A30E69">
        <w:t>kulturní osobnosti Evropy. Život</w:t>
      </w:r>
      <w:r w:rsidR="00E55BB1" w:rsidRPr="00A30E69">
        <w:t xml:space="preserve"> a </w:t>
      </w:r>
      <w:r w:rsidRPr="00A30E69">
        <w:t xml:space="preserve">dílo významných Evropanů. Projevy evropské kultury (literatura, divadlo, film). </w:t>
      </w:r>
    </w:p>
    <w:p w:rsidR="00751378" w:rsidRPr="00A30E69" w:rsidRDefault="00751378" w:rsidP="00E14D05">
      <w:r w:rsidRPr="00E14D05">
        <w:rPr>
          <w:b/>
        </w:rPr>
        <w:t>Multikulturní výchova</w:t>
      </w:r>
      <w:r w:rsidRPr="00A30E69">
        <w:t xml:space="preserve"> -</w:t>
      </w:r>
      <w:r w:rsidR="006F4A8C">
        <w:t xml:space="preserve"> </w:t>
      </w:r>
      <w:r w:rsidRPr="00A30E69">
        <w:t>komunikační uplatnění principů slušného chování</w:t>
      </w:r>
      <w:r w:rsidR="00E55BB1" w:rsidRPr="00A30E69">
        <w:t xml:space="preserve"> a </w:t>
      </w:r>
      <w:r w:rsidRPr="00A30E69">
        <w:t>tolerance ke všem lidem bez rozdílu původu. Rozvoj empatie</w:t>
      </w:r>
      <w:r w:rsidR="00E55BB1" w:rsidRPr="00A30E69">
        <w:t xml:space="preserve"> a </w:t>
      </w:r>
      <w:r w:rsidRPr="00A30E69">
        <w:t>umění projevit solidaritu. Multikulturní terminologie-identita, diskriminace, rasismus, xenofobie, projevy rasové nesnášenlivosti</w:t>
      </w:r>
      <w:r w:rsidR="00E55BB1" w:rsidRPr="00A30E69">
        <w:t xml:space="preserve"> a </w:t>
      </w:r>
      <w:r w:rsidRPr="00A30E69">
        <w:t>jejich dopad</w:t>
      </w:r>
      <w:r w:rsidR="00E55BB1" w:rsidRPr="00A30E69">
        <w:t xml:space="preserve"> na </w:t>
      </w:r>
      <w:r w:rsidRPr="00A30E69">
        <w:t>společnost. Rozvoj vztahů</w:t>
      </w:r>
      <w:r w:rsidR="00E55BB1" w:rsidRPr="00A30E69">
        <w:t xml:space="preserve"> a </w:t>
      </w:r>
      <w:r w:rsidRPr="00A30E69">
        <w:t>spolupráce bez ohledu</w:t>
      </w:r>
      <w:r w:rsidR="00E55BB1" w:rsidRPr="00A30E69">
        <w:t xml:space="preserve"> na  </w:t>
      </w:r>
      <w:r w:rsidRPr="00A30E69">
        <w:t xml:space="preserve">etnickou, sociální, náboženskou nebo kulturní odlišnost. </w:t>
      </w:r>
    </w:p>
    <w:p w:rsidR="00751378" w:rsidRPr="00A30E69" w:rsidRDefault="00751378" w:rsidP="00E14D05">
      <w:r w:rsidRPr="00E14D05">
        <w:rPr>
          <w:b/>
        </w:rPr>
        <w:t>Mediální výchova</w:t>
      </w:r>
      <w:r w:rsidRPr="00A30E69">
        <w:t xml:space="preserve"> - podstata</w:t>
      </w:r>
      <w:r w:rsidR="00E55BB1" w:rsidRPr="00A30E69">
        <w:t xml:space="preserve"> a </w:t>
      </w:r>
      <w:r w:rsidRPr="00A30E69">
        <w:t>pravidla mediálního sdělení. Vyhodnocování informací přicházejících</w:t>
      </w:r>
      <w:r w:rsidR="00577685" w:rsidRPr="00A30E69">
        <w:t xml:space="preserve"> z </w:t>
      </w:r>
      <w:r w:rsidRPr="00A30E69">
        <w:t>medií, pěstování kritického přístupu ke zpravodajství, reklamě</w:t>
      </w:r>
      <w:r w:rsidR="00E55BB1" w:rsidRPr="00A30E69">
        <w:t xml:space="preserve"> a </w:t>
      </w:r>
      <w:r w:rsidRPr="00A30E69">
        <w:t>bulvárnímu tisku. Schopnost interpretace mediálního sdělení, osvojení si základních pravidel veřejné komunikace, dialogu</w:t>
      </w:r>
      <w:r w:rsidR="00E55BB1" w:rsidRPr="00A30E69">
        <w:t xml:space="preserve"> a </w:t>
      </w:r>
      <w:r w:rsidRPr="00A30E69">
        <w:t>argumentace uplatnění</w:t>
      </w:r>
      <w:r w:rsidR="00E55BB1" w:rsidRPr="00A30E69">
        <w:t xml:space="preserve"> a </w:t>
      </w:r>
      <w:r w:rsidRPr="00A30E69">
        <w:t>výběr výrazových prostředků</w:t>
      </w:r>
      <w:r w:rsidR="00E55BB1" w:rsidRPr="00A30E69">
        <w:t xml:space="preserve"> pro </w:t>
      </w:r>
      <w:r w:rsidRPr="00A30E69">
        <w:t>vlastní prezentaci mediálního sdělení. Role filmu</w:t>
      </w:r>
      <w:r w:rsidR="00E55BB1" w:rsidRPr="00A30E69">
        <w:t xml:space="preserve"> a </w:t>
      </w:r>
      <w:r w:rsidRPr="00A30E69">
        <w:t>televize</w:t>
      </w:r>
      <w:r w:rsidR="00577685" w:rsidRPr="00A30E69">
        <w:t xml:space="preserve"> v </w:t>
      </w:r>
      <w:r w:rsidRPr="00A30E69">
        <w:t>životě jednotlivce</w:t>
      </w:r>
      <w:r w:rsidR="00E55BB1" w:rsidRPr="00A30E69">
        <w:t xml:space="preserve"> a </w:t>
      </w:r>
      <w:r w:rsidRPr="00A30E69">
        <w:t>kniha jako literární předloha</w:t>
      </w:r>
      <w:r w:rsidR="00577685" w:rsidRPr="00A30E69">
        <w:t xml:space="preserve"> k </w:t>
      </w:r>
      <w:r w:rsidRPr="00A30E69">
        <w:t xml:space="preserve">filmu.  </w:t>
      </w:r>
    </w:p>
    <w:p w:rsidR="002266D7" w:rsidRPr="00A30E69" w:rsidRDefault="002266D7" w:rsidP="002266D7">
      <w:pPr>
        <w:pStyle w:val="Odstavecseseznamem"/>
        <w:numPr>
          <w:ilvl w:val="0"/>
          <w:numId w:val="0"/>
        </w:numPr>
        <w:ind w:left="1726"/>
      </w:pPr>
    </w:p>
    <w:p w:rsidR="0026780F" w:rsidRDefault="0026780F" w:rsidP="006E0113">
      <w:bookmarkStart w:id="427" w:name="_Toc62907168"/>
    </w:p>
    <w:p w:rsidR="006F4A8C" w:rsidRPr="00A30E69" w:rsidRDefault="006F4A8C" w:rsidP="006E0113"/>
    <w:p w:rsidR="0026780F" w:rsidRPr="00A30E69" w:rsidRDefault="0026780F" w:rsidP="006E0113"/>
    <w:p w:rsidR="00751378" w:rsidRPr="00A30E69" w:rsidRDefault="002266D7" w:rsidP="009139B9">
      <w:pPr>
        <w:pStyle w:val="Nadpis6"/>
        <w:rPr>
          <w:u w:val="none"/>
        </w:rPr>
      </w:pPr>
      <w:r w:rsidRPr="00A30E69">
        <w:rPr>
          <w:u w:val="none"/>
        </w:rPr>
        <w:lastRenderedPageBreak/>
        <w:t>VÝCHOVNÉ A VZDĚLÁVACÍ STRATEGIE</w:t>
      </w:r>
      <w:bookmarkEnd w:id="427"/>
    </w:p>
    <w:p w:rsidR="00867233" w:rsidRPr="00A30E69" w:rsidRDefault="00751378" w:rsidP="00246547">
      <w:r w:rsidRPr="00A30E69">
        <w:t>Na druhém stupni se rozvojem pozitivního vztahu</w:t>
      </w:r>
      <w:r w:rsidR="00577685" w:rsidRPr="00A30E69">
        <w:t xml:space="preserve"> k </w:t>
      </w:r>
      <w:r w:rsidRPr="00A30E69">
        <w:t>mateřskému jazyku rozvíjí</w:t>
      </w:r>
      <w:r w:rsidR="00E55BB1" w:rsidRPr="00A30E69">
        <w:t xml:space="preserve"> u </w:t>
      </w:r>
      <w:r w:rsidRPr="00A30E69">
        <w:t>žáků nejen sounáležitost historická</w:t>
      </w:r>
      <w:r w:rsidR="00E55BB1" w:rsidRPr="00A30E69">
        <w:t xml:space="preserve"> a </w:t>
      </w:r>
      <w:r w:rsidRPr="00A30E69">
        <w:t>kulturní ve vztahu</w:t>
      </w:r>
      <w:r w:rsidR="00577685" w:rsidRPr="00A30E69">
        <w:t xml:space="preserve"> k </w:t>
      </w:r>
      <w:r w:rsidRPr="00A30E69">
        <w:t>národu</w:t>
      </w:r>
      <w:r w:rsidR="00E55BB1" w:rsidRPr="00A30E69">
        <w:t xml:space="preserve"> a </w:t>
      </w:r>
      <w:r w:rsidRPr="00A30E69">
        <w:t>společnosti, ale</w:t>
      </w:r>
      <w:r w:rsidR="00E55BB1" w:rsidRPr="00A30E69">
        <w:t xml:space="preserve"> i </w:t>
      </w:r>
      <w:r w:rsidRPr="00A30E69">
        <w:t>pochopení jazyka jako zdroje</w:t>
      </w:r>
      <w:r w:rsidR="00E55BB1" w:rsidRPr="00A30E69">
        <w:t xml:space="preserve"> pro </w:t>
      </w:r>
      <w:r w:rsidRPr="00A30E69">
        <w:t>další rozvoj jejich osobního rozvoje. Osvojením si spisovného jazyka</w:t>
      </w:r>
      <w:r w:rsidR="00577685" w:rsidRPr="00A30E69">
        <w:t xml:space="preserve"> v </w:t>
      </w:r>
      <w:r w:rsidRPr="00A30E69">
        <w:t>mluvené</w:t>
      </w:r>
      <w:r w:rsidR="00E55BB1" w:rsidRPr="00A30E69">
        <w:t xml:space="preserve"> i </w:t>
      </w:r>
      <w:r w:rsidRPr="00A30E69">
        <w:t>písemné formě, rozvojem vyjadřovacích</w:t>
      </w:r>
      <w:r w:rsidR="00E55BB1" w:rsidRPr="00A30E69">
        <w:t xml:space="preserve"> a </w:t>
      </w:r>
      <w:r w:rsidRPr="00A30E69">
        <w:t>komunikačních schopností žák kultivovaně</w:t>
      </w:r>
      <w:r w:rsidR="00E55BB1" w:rsidRPr="00A30E69">
        <w:t xml:space="preserve"> a </w:t>
      </w:r>
      <w:r w:rsidRPr="00A30E69">
        <w:t>se sebedůvěrou vystupuje</w:t>
      </w:r>
      <w:r w:rsidR="00E55BB1" w:rsidRPr="00A30E69">
        <w:t xml:space="preserve"> na </w:t>
      </w:r>
      <w:r w:rsidRPr="00A30E69">
        <w:t>veřejnosti</w:t>
      </w:r>
      <w:r w:rsidR="00E55BB1" w:rsidRPr="00A30E69">
        <w:t xml:space="preserve"> i </w:t>
      </w:r>
      <w:r w:rsidR="00577685" w:rsidRPr="00A30E69">
        <w:t>v </w:t>
      </w:r>
      <w:r w:rsidRPr="00A30E69">
        <w:t>běžných situacích. Probuzením zájmu</w:t>
      </w:r>
      <w:r w:rsidR="00E55BB1" w:rsidRPr="00A30E69">
        <w:t xml:space="preserve"> a </w:t>
      </w:r>
      <w:r w:rsidRPr="00A30E69">
        <w:t>literaturu</w:t>
      </w:r>
      <w:r w:rsidR="00E55BB1" w:rsidRPr="00A30E69">
        <w:t xml:space="preserve"> a </w:t>
      </w:r>
      <w:r w:rsidRPr="00A30E69">
        <w:t>kulturu, seznámení se základními literárními žánry</w:t>
      </w:r>
      <w:r w:rsidR="00E55BB1" w:rsidRPr="00A30E69">
        <w:t xml:space="preserve"> a </w:t>
      </w:r>
      <w:r w:rsidRPr="00A30E69">
        <w:t>jejich představiteli se obohacuje emocionální</w:t>
      </w:r>
      <w:r w:rsidR="00E55BB1" w:rsidRPr="00A30E69">
        <w:t xml:space="preserve"> a </w:t>
      </w:r>
      <w:r w:rsidRPr="00A30E69">
        <w:t>estetické vnímání, kultivuje osobnost</w:t>
      </w:r>
      <w:r w:rsidR="00E55BB1" w:rsidRPr="00A30E69">
        <w:t xml:space="preserve"> a </w:t>
      </w:r>
      <w:r w:rsidRPr="00A30E69">
        <w:t>rozvíjí interkulturní rozhled. Naučí se získávat informace</w:t>
      </w:r>
      <w:r w:rsidR="00577685" w:rsidRPr="00A30E69">
        <w:t xml:space="preserve"> z </w:t>
      </w:r>
      <w:r w:rsidRPr="00A30E69">
        <w:t>různých zdrojů</w:t>
      </w:r>
      <w:r w:rsidR="00E55BB1" w:rsidRPr="00A30E69">
        <w:t xml:space="preserve"> i </w:t>
      </w:r>
      <w:r w:rsidRPr="00A30E69">
        <w:t>pracovat</w:t>
      </w:r>
      <w:r w:rsidR="00E55BB1" w:rsidRPr="00A30E69">
        <w:t xml:space="preserve"> s </w:t>
      </w:r>
      <w:r w:rsidRPr="00A30E69">
        <w:t>jazykovými</w:t>
      </w:r>
      <w:r w:rsidR="00E55BB1" w:rsidRPr="00A30E69">
        <w:t xml:space="preserve"> a </w:t>
      </w:r>
      <w:r w:rsidRPr="00A30E69">
        <w:t>literárními prameny</w:t>
      </w:r>
      <w:r w:rsidR="00E55BB1" w:rsidRPr="00A30E69">
        <w:t xml:space="preserve"> a </w:t>
      </w:r>
      <w:r w:rsidRPr="00A30E69">
        <w:t>texty. Naučí se interpretovat své pocity</w:t>
      </w:r>
      <w:r w:rsidR="00E55BB1" w:rsidRPr="00A30E69">
        <w:t xml:space="preserve"> a </w:t>
      </w:r>
      <w:r w:rsidRPr="00A30E69">
        <w:t>reakce</w:t>
      </w:r>
      <w:r w:rsidR="00E55BB1" w:rsidRPr="00A30E69">
        <w:t xml:space="preserve"> a </w:t>
      </w:r>
      <w:r w:rsidRPr="00A30E69">
        <w:t>tím pochopit svou roli</w:t>
      </w:r>
      <w:r w:rsidR="00577685" w:rsidRPr="00A30E69">
        <w:t xml:space="preserve"> v </w:t>
      </w:r>
      <w:r w:rsidRPr="00A30E69">
        <w:t>různých komunikačních situacích, což vede</w:t>
      </w:r>
      <w:r w:rsidR="00577685" w:rsidRPr="00A30E69">
        <w:t xml:space="preserve"> k </w:t>
      </w:r>
      <w:r w:rsidRPr="00A30E69">
        <w:t>lepší orientaci</w:t>
      </w:r>
      <w:r w:rsidR="00577685" w:rsidRPr="00A30E69">
        <w:t xml:space="preserve"> v </w:t>
      </w:r>
      <w:r w:rsidRPr="00A30E69">
        <w:t>okolním světě, vhodnému sebeprosazení</w:t>
      </w:r>
      <w:r w:rsidR="00E55BB1" w:rsidRPr="00A30E69">
        <w:t xml:space="preserve"> a </w:t>
      </w:r>
      <w:r w:rsidRPr="00A30E69">
        <w:t xml:space="preserve">rozvoji životní hodnotové orientace. </w:t>
      </w:r>
    </w:p>
    <w:p w:rsidR="00F26A64" w:rsidRPr="00A30E69" w:rsidRDefault="00F26A64" w:rsidP="00246547"/>
    <w:tbl>
      <w:tblPr>
        <w:tblStyle w:val="Mkatabulky"/>
        <w:tblW w:w="0" w:type="auto"/>
        <w:tblInd w:w="295" w:type="dxa"/>
        <w:tblLook w:val="04A0" w:firstRow="1" w:lastRow="0" w:firstColumn="1" w:lastColumn="0" w:noHBand="0" w:noVBand="1"/>
      </w:tblPr>
      <w:tblGrid>
        <w:gridCol w:w="1724"/>
        <w:gridCol w:w="8166"/>
      </w:tblGrid>
      <w:tr w:rsidR="00FD1EF2" w:rsidRPr="00E14D05" w:rsidTr="00E14D05">
        <w:trPr>
          <w:trHeight w:val="406"/>
        </w:trPr>
        <w:tc>
          <w:tcPr>
            <w:tcW w:w="1656" w:type="dxa"/>
            <w:shd w:val="clear" w:color="auto" w:fill="FAFFE5"/>
            <w:vAlign w:val="center"/>
          </w:tcPr>
          <w:p w:rsidR="00FD1EF2" w:rsidRPr="00E14D05" w:rsidRDefault="00FD1EF2" w:rsidP="000C1887">
            <w:pPr>
              <w:pStyle w:val="textvtabulce"/>
              <w:rPr>
                <w:b/>
              </w:rPr>
            </w:pPr>
            <w:r w:rsidRPr="00E14D05">
              <w:rPr>
                <w:b/>
              </w:rPr>
              <w:t>Klíčové kompetence</w:t>
            </w:r>
          </w:p>
        </w:tc>
        <w:tc>
          <w:tcPr>
            <w:tcW w:w="8218" w:type="dxa"/>
            <w:vAlign w:val="center"/>
          </w:tcPr>
          <w:p w:rsidR="00FD1EF2" w:rsidRPr="00E14D05" w:rsidRDefault="00FD1EF2" w:rsidP="000C1887">
            <w:pPr>
              <w:pStyle w:val="textvtabulce"/>
              <w:rPr>
                <w:b/>
              </w:rPr>
            </w:pPr>
            <w:r w:rsidRPr="00E14D05">
              <w:rPr>
                <w:b/>
              </w:rPr>
              <w:t>Žák:</w:t>
            </w:r>
          </w:p>
        </w:tc>
      </w:tr>
      <w:tr w:rsidR="00FD1EF2" w:rsidRPr="00E14D05" w:rsidTr="00E14D05">
        <w:trPr>
          <w:trHeight w:val="2053"/>
        </w:trPr>
        <w:tc>
          <w:tcPr>
            <w:tcW w:w="1656" w:type="dxa"/>
            <w:shd w:val="clear" w:color="auto" w:fill="FAFFE5"/>
            <w:vAlign w:val="center"/>
          </w:tcPr>
          <w:p w:rsidR="00FD1EF2" w:rsidRPr="00E14D05" w:rsidRDefault="00FD1EF2" w:rsidP="000C1887">
            <w:pPr>
              <w:pStyle w:val="textvtabulce"/>
              <w:rPr>
                <w:b/>
              </w:rPr>
            </w:pPr>
            <w:r w:rsidRPr="00E14D05">
              <w:rPr>
                <w:b/>
              </w:rPr>
              <w:t>k učení</w:t>
            </w:r>
          </w:p>
        </w:tc>
        <w:tc>
          <w:tcPr>
            <w:tcW w:w="8218" w:type="dxa"/>
          </w:tcPr>
          <w:p w:rsidR="00FD1EF2" w:rsidRPr="00E14D05" w:rsidRDefault="00FD1EF2" w:rsidP="00441D24">
            <w:pPr>
              <w:pStyle w:val="textvtabulce"/>
              <w:numPr>
                <w:ilvl w:val="0"/>
                <w:numId w:val="158"/>
              </w:numPr>
            </w:pPr>
            <w:r w:rsidRPr="00E14D05">
              <w:t>využívá vhodné metody</w:t>
            </w:r>
            <w:r w:rsidR="00E55BB1" w:rsidRPr="00E14D05">
              <w:t xml:space="preserve"> a </w:t>
            </w:r>
            <w:r w:rsidRPr="00E14D05">
              <w:t xml:space="preserve">pracovní postupy </w:t>
            </w:r>
          </w:p>
          <w:p w:rsidR="00FD1EF2" w:rsidRPr="00E14D05" w:rsidRDefault="00FD1EF2" w:rsidP="00441D24">
            <w:pPr>
              <w:pStyle w:val="textvtabulce"/>
              <w:numPr>
                <w:ilvl w:val="0"/>
                <w:numId w:val="158"/>
              </w:numPr>
            </w:pPr>
            <w:r w:rsidRPr="00E14D05">
              <w:t>pracuje</w:t>
            </w:r>
            <w:r w:rsidR="00E55BB1" w:rsidRPr="00E14D05">
              <w:t xml:space="preserve"> s </w:t>
            </w:r>
            <w:r w:rsidRPr="00E14D05">
              <w:t>učebnicí</w:t>
            </w:r>
            <w:r w:rsidR="00E55BB1" w:rsidRPr="00E14D05">
              <w:t xml:space="preserve"> a </w:t>
            </w:r>
            <w:r w:rsidRPr="00E14D05">
              <w:t>učebními</w:t>
            </w:r>
            <w:r w:rsidR="00E55BB1" w:rsidRPr="00E14D05">
              <w:t xml:space="preserve"> a </w:t>
            </w:r>
            <w:r w:rsidRPr="00E14D05">
              <w:t xml:space="preserve">jinými vhodnými materiály </w:t>
            </w:r>
          </w:p>
          <w:p w:rsidR="00FD1EF2" w:rsidRPr="00E14D05" w:rsidRDefault="00FD1EF2" w:rsidP="00441D24">
            <w:pPr>
              <w:pStyle w:val="textvtabulce"/>
              <w:numPr>
                <w:ilvl w:val="0"/>
                <w:numId w:val="158"/>
              </w:numPr>
            </w:pPr>
            <w:r w:rsidRPr="00E14D05">
              <w:t>uvědomuje si problémy, které mu brání</w:t>
            </w:r>
            <w:r w:rsidR="00577685" w:rsidRPr="00E14D05">
              <w:t xml:space="preserve"> v </w:t>
            </w:r>
            <w:r w:rsidRPr="00E14D05">
              <w:t xml:space="preserve">učení </w:t>
            </w:r>
          </w:p>
          <w:p w:rsidR="00FD1EF2" w:rsidRPr="00E14D05" w:rsidRDefault="00FD1EF2" w:rsidP="00441D24">
            <w:pPr>
              <w:pStyle w:val="textvtabulce"/>
              <w:numPr>
                <w:ilvl w:val="0"/>
                <w:numId w:val="158"/>
              </w:numPr>
            </w:pPr>
            <w:r w:rsidRPr="00E14D05">
              <w:t>plánuje, organizuje</w:t>
            </w:r>
            <w:r w:rsidR="00E55BB1" w:rsidRPr="00E14D05">
              <w:t xml:space="preserve"> a </w:t>
            </w:r>
            <w:r w:rsidRPr="00E14D05">
              <w:t xml:space="preserve">řídí vlastní učení </w:t>
            </w:r>
          </w:p>
          <w:p w:rsidR="00FD1EF2" w:rsidRPr="00E14D05" w:rsidRDefault="00FD1EF2" w:rsidP="00441D24">
            <w:pPr>
              <w:pStyle w:val="textvtabulce"/>
              <w:numPr>
                <w:ilvl w:val="0"/>
                <w:numId w:val="158"/>
              </w:numPr>
            </w:pPr>
            <w:r w:rsidRPr="00E14D05">
              <w:t>dokáže vyhledávat</w:t>
            </w:r>
            <w:r w:rsidR="00E55BB1" w:rsidRPr="00E14D05">
              <w:t xml:space="preserve"> a </w:t>
            </w:r>
            <w:r w:rsidRPr="00E14D05">
              <w:t xml:space="preserve">třídit informace, prakticky je využívat </w:t>
            </w:r>
          </w:p>
          <w:p w:rsidR="00FD1EF2" w:rsidRPr="00E14D05" w:rsidRDefault="00FD1EF2" w:rsidP="00441D24">
            <w:pPr>
              <w:pStyle w:val="textvtabulce"/>
              <w:numPr>
                <w:ilvl w:val="0"/>
                <w:numId w:val="158"/>
              </w:numPr>
            </w:pPr>
            <w:r w:rsidRPr="00E14D05">
              <w:t>chápe obecně používané termíny, znaky</w:t>
            </w:r>
            <w:r w:rsidR="00E55BB1" w:rsidRPr="00E14D05">
              <w:t xml:space="preserve"> a </w:t>
            </w:r>
            <w:r w:rsidRPr="00E14D05">
              <w:t xml:space="preserve">symboly </w:t>
            </w:r>
          </w:p>
          <w:p w:rsidR="00FD1EF2" w:rsidRPr="00E14D05" w:rsidRDefault="00FD1EF2" w:rsidP="00441D24">
            <w:pPr>
              <w:pStyle w:val="textvtabulce"/>
              <w:numPr>
                <w:ilvl w:val="0"/>
                <w:numId w:val="158"/>
              </w:numPr>
            </w:pPr>
            <w:r w:rsidRPr="00E14D05">
              <w:t>uvědomuje si význam vzdělání</w:t>
            </w:r>
            <w:r w:rsidR="00E55BB1" w:rsidRPr="00E14D05">
              <w:t xml:space="preserve"> pro </w:t>
            </w:r>
            <w:r w:rsidRPr="00E14D05">
              <w:t xml:space="preserve">budoucí profesní uplatnění </w:t>
            </w:r>
          </w:p>
        </w:tc>
      </w:tr>
      <w:tr w:rsidR="00FD1EF2" w:rsidRPr="00E14D05" w:rsidTr="00E14D05">
        <w:tc>
          <w:tcPr>
            <w:tcW w:w="1656" w:type="dxa"/>
            <w:shd w:val="clear" w:color="auto" w:fill="FAFFE5"/>
            <w:vAlign w:val="center"/>
          </w:tcPr>
          <w:p w:rsidR="00FD1EF2" w:rsidRPr="00E14D05" w:rsidRDefault="00FD1EF2" w:rsidP="000C1887">
            <w:pPr>
              <w:pStyle w:val="textvtabulce"/>
              <w:rPr>
                <w:b/>
              </w:rPr>
            </w:pPr>
            <w:r w:rsidRPr="00E14D05">
              <w:rPr>
                <w:b/>
              </w:rPr>
              <w:t>k řešení problémů</w:t>
            </w:r>
          </w:p>
        </w:tc>
        <w:tc>
          <w:tcPr>
            <w:tcW w:w="8218" w:type="dxa"/>
          </w:tcPr>
          <w:p w:rsidR="00FD1EF2" w:rsidRPr="00E14D05" w:rsidRDefault="00FD1EF2" w:rsidP="00441D24">
            <w:pPr>
              <w:pStyle w:val="textvtabulce"/>
              <w:numPr>
                <w:ilvl w:val="0"/>
                <w:numId w:val="158"/>
              </w:numPr>
            </w:pPr>
            <w:r w:rsidRPr="00E14D05">
              <w:t>rozpozná problém</w:t>
            </w:r>
            <w:r w:rsidR="00E55BB1" w:rsidRPr="00E14D05">
              <w:t xml:space="preserve"> a </w:t>
            </w:r>
            <w:r w:rsidRPr="00E14D05">
              <w:t xml:space="preserve">hledá vhodné řešení </w:t>
            </w:r>
          </w:p>
          <w:p w:rsidR="00FD1EF2" w:rsidRPr="00E14D05" w:rsidRDefault="00FD1EF2" w:rsidP="00441D24">
            <w:pPr>
              <w:pStyle w:val="textvtabulce"/>
              <w:numPr>
                <w:ilvl w:val="0"/>
                <w:numId w:val="158"/>
              </w:numPr>
            </w:pPr>
            <w:r w:rsidRPr="00E14D05">
              <w:t>umí vyhledat informace, diferencovat možnosti</w:t>
            </w:r>
            <w:r w:rsidR="00E55BB1" w:rsidRPr="00E14D05">
              <w:t xml:space="preserve"> a </w:t>
            </w:r>
            <w:r w:rsidRPr="00E14D05">
              <w:t xml:space="preserve">hledat optimální variantu řešení </w:t>
            </w:r>
          </w:p>
          <w:p w:rsidR="00FD1EF2" w:rsidRPr="00E14D05" w:rsidRDefault="00FD1EF2" w:rsidP="00441D24">
            <w:pPr>
              <w:pStyle w:val="textvtabulce"/>
              <w:numPr>
                <w:ilvl w:val="0"/>
                <w:numId w:val="158"/>
              </w:numPr>
            </w:pPr>
            <w:r w:rsidRPr="00E14D05">
              <w:t xml:space="preserve">přiměřeně svým možnostem řeší běžné životní situace </w:t>
            </w:r>
          </w:p>
          <w:p w:rsidR="00FD1EF2" w:rsidRPr="00E14D05" w:rsidRDefault="00FD1EF2" w:rsidP="00441D24">
            <w:pPr>
              <w:pStyle w:val="textvtabulce"/>
              <w:numPr>
                <w:ilvl w:val="0"/>
                <w:numId w:val="158"/>
              </w:numPr>
            </w:pPr>
            <w:r w:rsidRPr="00E14D05">
              <w:t xml:space="preserve">sleduje vlastní pokrok při zdolávání problémů </w:t>
            </w:r>
          </w:p>
          <w:p w:rsidR="00FD1EF2" w:rsidRPr="00E14D05" w:rsidRDefault="00FD1EF2" w:rsidP="00441D24">
            <w:pPr>
              <w:pStyle w:val="textvtabulce"/>
              <w:numPr>
                <w:ilvl w:val="0"/>
                <w:numId w:val="158"/>
              </w:numPr>
            </w:pPr>
            <w:r w:rsidRPr="00E14D05">
              <w:t>zhodnotí</w:t>
            </w:r>
            <w:r w:rsidR="00E55BB1" w:rsidRPr="00E14D05">
              <w:t xml:space="preserve"> a </w:t>
            </w:r>
            <w:r w:rsidRPr="00E14D05">
              <w:t xml:space="preserve">obhájí výsledky svých činů </w:t>
            </w:r>
          </w:p>
          <w:p w:rsidR="00FD1EF2" w:rsidRPr="00E14D05" w:rsidRDefault="00FD1EF2" w:rsidP="00441D24">
            <w:pPr>
              <w:pStyle w:val="textvtabulce"/>
              <w:numPr>
                <w:ilvl w:val="0"/>
                <w:numId w:val="158"/>
              </w:numPr>
            </w:pPr>
            <w:r w:rsidRPr="00E14D05">
              <w:t xml:space="preserve">přijímá důsledky svých rozhodnutí </w:t>
            </w:r>
          </w:p>
        </w:tc>
      </w:tr>
      <w:tr w:rsidR="00FD1EF2" w:rsidRPr="00E14D05" w:rsidTr="00E14D05">
        <w:tc>
          <w:tcPr>
            <w:tcW w:w="1656" w:type="dxa"/>
            <w:shd w:val="clear" w:color="auto" w:fill="FAFFE5"/>
            <w:vAlign w:val="center"/>
          </w:tcPr>
          <w:p w:rsidR="00FD1EF2" w:rsidRPr="00E14D05" w:rsidRDefault="00FD1EF2" w:rsidP="000C1887">
            <w:pPr>
              <w:pStyle w:val="textvtabulce"/>
              <w:rPr>
                <w:b/>
              </w:rPr>
            </w:pPr>
            <w:r w:rsidRPr="00E14D05">
              <w:rPr>
                <w:b/>
              </w:rPr>
              <w:t>komunikativní</w:t>
            </w:r>
          </w:p>
        </w:tc>
        <w:tc>
          <w:tcPr>
            <w:tcW w:w="8218" w:type="dxa"/>
          </w:tcPr>
          <w:p w:rsidR="00FD1EF2" w:rsidRPr="00E14D05" w:rsidRDefault="00FD1EF2" w:rsidP="00441D24">
            <w:pPr>
              <w:pStyle w:val="textvtabulce"/>
              <w:numPr>
                <w:ilvl w:val="0"/>
                <w:numId w:val="158"/>
              </w:numPr>
            </w:pPr>
            <w:r w:rsidRPr="00E14D05">
              <w:t xml:space="preserve">logicky formuluje své myšlenky, srozumitelně se vyjádří, vede dialog </w:t>
            </w:r>
          </w:p>
          <w:p w:rsidR="00FD1EF2" w:rsidRPr="00E14D05" w:rsidRDefault="00FD1EF2" w:rsidP="00441D24">
            <w:pPr>
              <w:pStyle w:val="textvtabulce"/>
              <w:numPr>
                <w:ilvl w:val="0"/>
                <w:numId w:val="158"/>
              </w:numPr>
            </w:pPr>
            <w:r w:rsidRPr="00E14D05">
              <w:t>rozumí obsahu sdělení</w:t>
            </w:r>
            <w:r w:rsidR="00E55BB1" w:rsidRPr="00E14D05">
              <w:t xml:space="preserve"> a </w:t>
            </w:r>
            <w:r w:rsidRPr="00E14D05">
              <w:t>přiměřeně</w:t>
            </w:r>
            <w:r w:rsidR="00E55BB1" w:rsidRPr="00E14D05">
              <w:t xml:space="preserve"> na </w:t>
            </w:r>
            <w:r w:rsidRPr="00E14D05">
              <w:t>něj reaguje, vyjadřuje</w:t>
            </w:r>
            <w:r w:rsidR="00E55BB1" w:rsidRPr="00E14D05">
              <w:t xml:space="preserve"> a </w:t>
            </w:r>
            <w:r w:rsidRPr="00E14D05">
              <w:t xml:space="preserve">obhajuje svůj názor </w:t>
            </w:r>
          </w:p>
          <w:p w:rsidR="00FD1EF2" w:rsidRPr="00E14D05" w:rsidRDefault="00FD1EF2" w:rsidP="00441D24">
            <w:pPr>
              <w:pStyle w:val="textvtabulce"/>
              <w:numPr>
                <w:ilvl w:val="0"/>
                <w:numId w:val="158"/>
              </w:numPr>
            </w:pPr>
            <w:r w:rsidRPr="00E14D05">
              <w:t>zvládá písemnou formu komunikace, chápe</w:t>
            </w:r>
            <w:r w:rsidR="00E55BB1" w:rsidRPr="00E14D05">
              <w:t xml:space="preserve"> a </w:t>
            </w:r>
            <w:r w:rsidRPr="00E14D05">
              <w:t>p</w:t>
            </w:r>
            <w:r w:rsidR="00867233" w:rsidRPr="00E14D05">
              <w:t>oužívá běžně užívané verbální</w:t>
            </w:r>
            <w:r w:rsidR="00E55BB1" w:rsidRPr="00E14D05">
              <w:t xml:space="preserve"> i </w:t>
            </w:r>
            <w:r w:rsidRPr="00E14D05">
              <w:t>neverbální informační</w:t>
            </w:r>
            <w:r w:rsidR="00E55BB1" w:rsidRPr="00E14D05">
              <w:t xml:space="preserve"> a </w:t>
            </w:r>
            <w:r w:rsidRPr="00E14D05">
              <w:t xml:space="preserve">komunikační prostředky </w:t>
            </w:r>
          </w:p>
          <w:p w:rsidR="00FD1EF2" w:rsidRPr="00E14D05" w:rsidRDefault="00FD1EF2" w:rsidP="00441D24">
            <w:pPr>
              <w:pStyle w:val="textvtabulce"/>
              <w:numPr>
                <w:ilvl w:val="0"/>
                <w:numId w:val="158"/>
              </w:numPr>
            </w:pPr>
            <w:r w:rsidRPr="00E14D05">
              <w:t>své komunikační dovednosti využívá</w:t>
            </w:r>
            <w:r w:rsidR="00577685" w:rsidRPr="00E14D05">
              <w:t xml:space="preserve"> k </w:t>
            </w:r>
            <w:r w:rsidRPr="00E14D05">
              <w:t>aktivnímu zapojení</w:t>
            </w:r>
            <w:r w:rsidR="00E55BB1" w:rsidRPr="00E14D05">
              <w:t xml:space="preserve"> do </w:t>
            </w:r>
            <w:r w:rsidRPr="00E14D05">
              <w:t>společenského dění</w:t>
            </w:r>
            <w:r w:rsidR="00E55BB1" w:rsidRPr="00E14D05">
              <w:t xml:space="preserve"> a </w:t>
            </w:r>
            <w:r w:rsidRPr="00E14D05">
              <w:t>spolupráci</w:t>
            </w:r>
            <w:r w:rsidR="00E55BB1" w:rsidRPr="00E14D05">
              <w:t xml:space="preserve"> s </w:t>
            </w:r>
            <w:r w:rsidRPr="00E14D05">
              <w:t xml:space="preserve">ostatními lidmi  </w:t>
            </w:r>
          </w:p>
        </w:tc>
      </w:tr>
      <w:tr w:rsidR="00FD1EF2" w:rsidRPr="00E14D05" w:rsidTr="00E14D05">
        <w:tc>
          <w:tcPr>
            <w:tcW w:w="1656" w:type="dxa"/>
            <w:shd w:val="clear" w:color="auto" w:fill="FAFFE5"/>
            <w:vAlign w:val="center"/>
          </w:tcPr>
          <w:p w:rsidR="00FD1EF2" w:rsidRPr="00E14D05" w:rsidRDefault="00FD1EF2" w:rsidP="000C1887">
            <w:pPr>
              <w:pStyle w:val="textvtabulce"/>
              <w:rPr>
                <w:b/>
              </w:rPr>
            </w:pPr>
            <w:r w:rsidRPr="00E14D05">
              <w:rPr>
                <w:b/>
              </w:rPr>
              <w:t>sociální</w:t>
            </w:r>
            <w:r w:rsidR="00E55BB1" w:rsidRPr="00E14D05">
              <w:rPr>
                <w:b/>
              </w:rPr>
              <w:t xml:space="preserve"> a </w:t>
            </w:r>
            <w:r w:rsidRPr="00E14D05">
              <w:rPr>
                <w:b/>
              </w:rPr>
              <w:t>personální</w:t>
            </w:r>
          </w:p>
        </w:tc>
        <w:tc>
          <w:tcPr>
            <w:tcW w:w="8218" w:type="dxa"/>
          </w:tcPr>
          <w:p w:rsidR="00FD1EF2" w:rsidRPr="00E14D05" w:rsidRDefault="00FD1EF2" w:rsidP="00441D24">
            <w:pPr>
              <w:pStyle w:val="textvtabulce"/>
              <w:numPr>
                <w:ilvl w:val="0"/>
                <w:numId w:val="158"/>
              </w:numPr>
            </w:pPr>
            <w:r w:rsidRPr="00E14D05">
              <w:t>respektuje pravidla práce</w:t>
            </w:r>
            <w:r w:rsidR="00577685" w:rsidRPr="00E14D05">
              <w:t xml:space="preserve"> v </w:t>
            </w:r>
            <w:r w:rsidRPr="00E14D05">
              <w:t>týmu, spolupracuje</w:t>
            </w:r>
            <w:r w:rsidR="00E55BB1" w:rsidRPr="00E14D05">
              <w:t xml:space="preserve"> na </w:t>
            </w:r>
            <w:r w:rsidRPr="00E14D05">
              <w:t xml:space="preserve">jejich vytváření </w:t>
            </w:r>
          </w:p>
          <w:p w:rsidR="00FD1EF2" w:rsidRPr="00E14D05" w:rsidRDefault="00FD1EF2" w:rsidP="00441D24">
            <w:pPr>
              <w:pStyle w:val="textvtabulce"/>
              <w:numPr>
                <w:ilvl w:val="0"/>
                <w:numId w:val="158"/>
              </w:numPr>
            </w:pPr>
            <w:r w:rsidRPr="00E14D05">
              <w:t>rozpozná rizikové chování</w:t>
            </w:r>
            <w:r w:rsidR="00E55BB1" w:rsidRPr="00E14D05">
              <w:t xml:space="preserve"> a </w:t>
            </w:r>
            <w:r w:rsidRPr="00E14D05">
              <w:t xml:space="preserve">uvědomuje si jeho důsledky </w:t>
            </w:r>
          </w:p>
          <w:p w:rsidR="00FD1EF2" w:rsidRPr="00E14D05" w:rsidRDefault="00FD1EF2" w:rsidP="00441D24">
            <w:pPr>
              <w:pStyle w:val="textvtabulce"/>
              <w:numPr>
                <w:ilvl w:val="0"/>
                <w:numId w:val="158"/>
              </w:numPr>
            </w:pPr>
            <w:r w:rsidRPr="00E14D05">
              <w:t>navazuje</w:t>
            </w:r>
            <w:r w:rsidR="00E55BB1" w:rsidRPr="00E14D05">
              <w:t xml:space="preserve"> a </w:t>
            </w:r>
            <w:r w:rsidRPr="00E14D05">
              <w:t>udržuje vztahy</w:t>
            </w:r>
            <w:r w:rsidR="00E55BB1" w:rsidRPr="00E14D05">
              <w:t xml:space="preserve"> s </w:t>
            </w:r>
            <w:r w:rsidRPr="00E14D05">
              <w:t xml:space="preserve">vrstevníky, respektuje názor druhých </w:t>
            </w:r>
          </w:p>
          <w:p w:rsidR="00FD1EF2" w:rsidRPr="00E14D05" w:rsidRDefault="00FD1EF2" w:rsidP="00441D24">
            <w:pPr>
              <w:pStyle w:val="textvtabulce"/>
              <w:numPr>
                <w:ilvl w:val="0"/>
                <w:numId w:val="158"/>
              </w:numPr>
            </w:pPr>
            <w:r w:rsidRPr="00E14D05">
              <w:t>posiluje prosociální chování</w:t>
            </w:r>
            <w:r w:rsidR="00E55BB1" w:rsidRPr="00E14D05">
              <w:t xml:space="preserve"> a </w:t>
            </w:r>
            <w:r w:rsidRPr="00E14D05">
              <w:t xml:space="preserve">sebeovládání, udržuje dobré mezilidské vztahy </w:t>
            </w:r>
          </w:p>
          <w:p w:rsidR="00FD1EF2" w:rsidRPr="00E14D05" w:rsidRDefault="00FD1EF2" w:rsidP="00441D24">
            <w:pPr>
              <w:pStyle w:val="textvtabulce"/>
              <w:numPr>
                <w:ilvl w:val="0"/>
                <w:numId w:val="158"/>
              </w:numPr>
            </w:pPr>
            <w:r w:rsidRPr="00E14D05">
              <w:t xml:space="preserve">efektivně spolupracuje, poučí se ze zkušeností, rozvíjí vlastní sebedůvěru </w:t>
            </w:r>
          </w:p>
          <w:p w:rsidR="00FD1EF2" w:rsidRPr="00E14D05" w:rsidRDefault="00FD1EF2" w:rsidP="00441D24">
            <w:pPr>
              <w:pStyle w:val="textvtabulce"/>
              <w:numPr>
                <w:ilvl w:val="0"/>
                <w:numId w:val="158"/>
              </w:numPr>
            </w:pPr>
            <w:r w:rsidRPr="00E14D05">
              <w:t>uvědomuje si nebezpečí možného psychického</w:t>
            </w:r>
            <w:r w:rsidR="00E55BB1" w:rsidRPr="00E14D05">
              <w:t xml:space="preserve"> a </w:t>
            </w:r>
            <w:r w:rsidRPr="00E14D05">
              <w:t>fyzického zneužívání vlastní osoby</w:t>
            </w:r>
          </w:p>
        </w:tc>
      </w:tr>
      <w:tr w:rsidR="00FD1EF2" w:rsidRPr="00E14D05" w:rsidTr="00E14D05">
        <w:tc>
          <w:tcPr>
            <w:tcW w:w="1656" w:type="dxa"/>
            <w:shd w:val="clear" w:color="auto" w:fill="FAFFE5"/>
            <w:vAlign w:val="center"/>
          </w:tcPr>
          <w:p w:rsidR="00FD1EF2" w:rsidRPr="00E14D05" w:rsidRDefault="00FD1EF2" w:rsidP="000C1887">
            <w:pPr>
              <w:pStyle w:val="textvtabulce"/>
              <w:rPr>
                <w:b/>
              </w:rPr>
            </w:pPr>
            <w:r w:rsidRPr="00E14D05">
              <w:rPr>
                <w:b/>
              </w:rPr>
              <w:t>občanské</w:t>
            </w:r>
          </w:p>
        </w:tc>
        <w:tc>
          <w:tcPr>
            <w:tcW w:w="8218" w:type="dxa"/>
          </w:tcPr>
          <w:p w:rsidR="00FD1EF2" w:rsidRPr="00E14D05" w:rsidRDefault="00FD1EF2" w:rsidP="00441D24">
            <w:pPr>
              <w:pStyle w:val="textvtabulce"/>
              <w:numPr>
                <w:ilvl w:val="0"/>
                <w:numId w:val="158"/>
              </w:numPr>
            </w:pPr>
            <w:r w:rsidRPr="00E14D05">
              <w:t>respektuje společenské normy</w:t>
            </w:r>
            <w:r w:rsidR="00E55BB1" w:rsidRPr="00E14D05">
              <w:t xml:space="preserve"> a </w:t>
            </w:r>
            <w:r w:rsidRPr="00E14D05">
              <w:t xml:space="preserve">pravidla soužití </w:t>
            </w:r>
          </w:p>
          <w:p w:rsidR="00FD1EF2" w:rsidRPr="00E14D05" w:rsidRDefault="00FD1EF2" w:rsidP="00441D24">
            <w:pPr>
              <w:pStyle w:val="textvtabulce"/>
              <w:numPr>
                <w:ilvl w:val="0"/>
                <w:numId w:val="158"/>
              </w:numPr>
            </w:pPr>
            <w:r w:rsidRPr="00E14D05">
              <w:t xml:space="preserve">rozhoduje se zodpovědně, dle svých možností poskytne účinnou pomoc. </w:t>
            </w:r>
          </w:p>
          <w:p w:rsidR="00FD1EF2" w:rsidRPr="00E14D05" w:rsidRDefault="00FD1EF2" w:rsidP="00441D24">
            <w:pPr>
              <w:pStyle w:val="textvtabulce"/>
              <w:numPr>
                <w:ilvl w:val="0"/>
                <w:numId w:val="158"/>
              </w:numPr>
            </w:pPr>
            <w:r w:rsidRPr="00E14D05">
              <w:t>zvládá běžnou komunikaci</w:t>
            </w:r>
            <w:r w:rsidR="00E55BB1" w:rsidRPr="00E14D05">
              <w:t xml:space="preserve"> s </w:t>
            </w:r>
            <w:r w:rsidRPr="00E14D05">
              <w:t xml:space="preserve">úřady </w:t>
            </w:r>
          </w:p>
          <w:p w:rsidR="00DC2523" w:rsidRPr="00E14D05" w:rsidRDefault="00FD1EF2" w:rsidP="00441D24">
            <w:pPr>
              <w:pStyle w:val="textvtabulce"/>
              <w:numPr>
                <w:ilvl w:val="0"/>
                <w:numId w:val="158"/>
              </w:numPr>
            </w:pPr>
            <w:r w:rsidRPr="00E14D05">
              <w:t>respektuje</w:t>
            </w:r>
            <w:r w:rsidR="00E55BB1" w:rsidRPr="00E14D05">
              <w:t xml:space="preserve"> a </w:t>
            </w:r>
            <w:r w:rsidRPr="00E14D05">
              <w:t>chrání kulturní, společenské</w:t>
            </w:r>
            <w:r w:rsidR="00E55BB1" w:rsidRPr="00E14D05">
              <w:t xml:space="preserve"> a </w:t>
            </w:r>
            <w:r w:rsidRPr="00E14D05">
              <w:t>historické dědictví</w:t>
            </w:r>
            <w:r w:rsidR="00E55BB1" w:rsidRPr="00E14D05">
              <w:t xml:space="preserve"> i </w:t>
            </w:r>
            <w:r w:rsidR="00DC2523" w:rsidRPr="00E14D05">
              <w:t>přírodní prostředí</w:t>
            </w:r>
          </w:p>
          <w:p w:rsidR="00FD1EF2" w:rsidRPr="00E14D05" w:rsidRDefault="00FD1EF2" w:rsidP="00441D24">
            <w:pPr>
              <w:pStyle w:val="textvtabulce"/>
              <w:numPr>
                <w:ilvl w:val="0"/>
                <w:numId w:val="158"/>
              </w:numPr>
            </w:pPr>
            <w:r w:rsidRPr="00E14D05">
              <w:lastRenderedPageBreak/>
              <w:t>chápe nebezpečí rasismu</w:t>
            </w:r>
            <w:r w:rsidR="00E55BB1" w:rsidRPr="00E14D05">
              <w:t xml:space="preserve"> a </w:t>
            </w:r>
            <w:r w:rsidRPr="00E14D05">
              <w:t xml:space="preserve">xenofobie </w:t>
            </w:r>
          </w:p>
          <w:p w:rsidR="00FD1EF2" w:rsidRPr="00E14D05" w:rsidRDefault="00FD1EF2" w:rsidP="00441D24">
            <w:pPr>
              <w:pStyle w:val="textvtabulce"/>
              <w:numPr>
                <w:ilvl w:val="0"/>
                <w:numId w:val="158"/>
              </w:numPr>
            </w:pPr>
            <w:r w:rsidRPr="00E14D05">
              <w:t>chová se zodpovědně</w:t>
            </w:r>
            <w:r w:rsidR="00577685" w:rsidRPr="00E14D05">
              <w:t xml:space="preserve"> v </w:t>
            </w:r>
            <w:r w:rsidRPr="00E14D05">
              <w:t>krizových</w:t>
            </w:r>
            <w:r w:rsidR="00E55BB1" w:rsidRPr="00E14D05">
              <w:t xml:space="preserve"> a </w:t>
            </w:r>
            <w:r w:rsidRPr="00E14D05">
              <w:t xml:space="preserve">život ohrožujících situacích </w:t>
            </w:r>
          </w:p>
        </w:tc>
      </w:tr>
      <w:tr w:rsidR="00FD1EF2" w:rsidRPr="00E14D05" w:rsidTr="00E14D05">
        <w:trPr>
          <w:trHeight w:val="410"/>
        </w:trPr>
        <w:tc>
          <w:tcPr>
            <w:tcW w:w="1656" w:type="dxa"/>
            <w:shd w:val="clear" w:color="auto" w:fill="FAFFE5"/>
            <w:vAlign w:val="center"/>
          </w:tcPr>
          <w:p w:rsidR="00FD1EF2" w:rsidRPr="00E14D05" w:rsidRDefault="00FD1EF2" w:rsidP="000C1887">
            <w:pPr>
              <w:pStyle w:val="textvtabulce"/>
              <w:rPr>
                <w:b/>
              </w:rPr>
            </w:pPr>
            <w:r w:rsidRPr="00E14D05">
              <w:rPr>
                <w:b/>
              </w:rPr>
              <w:lastRenderedPageBreak/>
              <w:t>pracovní</w:t>
            </w:r>
          </w:p>
        </w:tc>
        <w:tc>
          <w:tcPr>
            <w:tcW w:w="8218" w:type="dxa"/>
          </w:tcPr>
          <w:p w:rsidR="00FD1EF2" w:rsidRPr="00E14D05" w:rsidRDefault="00FD1EF2" w:rsidP="00441D24">
            <w:pPr>
              <w:pStyle w:val="textvtabulce"/>
              <w:numPr>
                <w:ilvl w:val="0"/>
                <w:numId w:val="158"/>
              </w:numPr>
            </w:pPr>
            <w:r w:rsidRPr="00E14D05">
              <w:t>využívá své komunikační schopnosti při kolektiv</w:t>
            </w:r>
            <w:r w:rsidR="00867233" w:rsidRPr="00E14D05">
              <w:t>ní práci,</w:t>
            </w:r>
            <w:r w:rsidR="00577685" w:rsidRPr="00E14D05">
              <w:t xml:space="preserve"> k </w:t>
            </w:r>
            <w:r w:rsidR="00867233" w:rsidRPr="00E14D05">
              <w:t>druhým přistupuje</w:t>
            </w:r>
            <w:r w:rsidR="00E55BB1" w:rsidRPr="00E14D05">
              <w:t xml:space="preserve"> s </w:t>
            </w:r>
            <w:r w:rsidRPr="00E14D05">
              <w:t>respektem</w:t>
            </w:r>
            <w:r w:rsidR="00E55BB1" w:rsidRPr="00E14D05">
              <w:t xml:space="preserve"> a </w:t>
            </w:r>
            <w:r w:rsidRPr="00E14D05">
              <w:t>úctou, adaptuje se</w:t>
            </w:r>
            <w:r w:rsidR="00E55BB1" w:rsidRPr="00E14D05">
              <w:t xml:space="preserve"> na </w:t>
            </w:r>
            <w:r w:rsidRPr="00E14D05">
              <w:t xml:space="preserve">nové či změněné pracovní podmínky </w:t>
            </w:r>
          </w:p>
          <w:p w:rsidR="00FD1EF2" w:rsidRPr="00E14D05" w:rsidRDefault="00FD1EF2" w:rsidP="00441D24">
            <w:pPr>
              <w:pStyle w:val="textvtabulce"/>
              <w:numPr>
                <w:ilvl w:val="0"/>
                <w:numId w:val="158"/>
              </w:numPr>
            </w:pPr>
            <w:r w:rsidRPr="00E14D05">
              <w:t>pracuje podle daného postupu, návodu, reálně posoudí výsledek své práce, dodržuje pracovní postupy</w:t>
            </w:r>
            <w:r w:rsidR="00E55BB1" w:rsidRPr="00E14D05">
              <w:t xml:space="preserve"> a </w:t>
            </w:r>
            <w:r w:rsidRPr="00E14D05">
              <w:t xml:space="preserve">opatření bezpečnosti práce </w:t>
            </w:r>
          </w:p>
          <w:p w:rsidR="00FD1EF2" w:rsidRPr="00E14D05" w:rsidRDefault="00FD1EF2" w:rsidP="00441D24">
            <w:pPr>
              <w:pStyle w:val="textvtabulce"/>
              <w:numPr>
                <w:ilvl w:val="0"/>
                <w:numId w:val="158"/>
              </w:numPr>
            </w:pPr>
            <w:r w:rsidRPr="00E14D05">
              <w:t>konkrétní představu</w:t>
            </w:r>
            <w:r w:rsidR="00E55BB1" w:rsidRPr="00E14D05">
              <w:t xml:space="preserve"> o </w:t>
            </w:r>
            <w:r w:rsidRPr="00E14D05">
              <w:t>pracovních činnostech běžných profesí využívá</w:t>
            </w:r>
            <w:r w:rsidR="00E55BB1" w:rsidRPr="00E14D05">
              <w:t xml:space="preserve"> pro </w:t>
            </w:r>
            <w:r w:rsidRPr="00E14D05">
              <w:t>úvahy</w:t>
            </w:r>
            <w:r w:rsidR="00E55BB1" w:rsidRPr="00E14D05">
              <w:t xml:space="preserve"> a </w:t>
            </w:r>
            <w:r w:rsidRPr="00E14D05">
              <w:t>rozhodnutí</w:t>
            </w:r>
            <w:r w:rsidR="00E55BB1" w:rsidRPr="00E14D05">
              <w:t xml:space="preserve"> pr</w:t>
            </w:r>
            <w:r w:rsidR="006F4A8C">
              <w:t>o</w:t>
            </w:r>
            <w:r w:rsidR="00E55BB1" w:rsidRPr="00E14D05">
              <w:t> </w:t>
            </w:r>
            <w:r w:rsidRPr="00E14D05">
              <w:t xml:space="preserve">svou budoucí profesionální orientaci </w:t>
            </w:r>
          </w:p>
          <w:p w:rsidR="00FD1EF2" w:rsidRPr="00E14D05" w:rsidRDefault="00FD1EF2" w:rsidP="00441D24">
            <w:pPr>
              <w:pStyle w:val="textvtabulce"/>
              <w:numPr>
                <w:ilvl w:val="0"/>
                <w:numId w:val="158"/>
              </w:numPr>
            </w:pPr>
            <w:r w:rsidRPr="00E14D05">
              <w:t>má představu</w:t>
            </w:r>
            <w:r w:rsidR="00E55BB1" w:rsidRPr="00E14D05">
              <w:t xml:space="preserve"> o </w:t>
            </w:r>
            <w:r w:rsidRPr="00E14D05">
              <w:t>možnostech pracovního uplatnění, chápe cíl, podstatu</w:t>
            </w:r>
            <w:r w:rsidR="00E55BB1" w:rsidRPr="00E14D05">
              <w:t xml:space="preserve"> a </w:t>
            </w:r>
            <w:r w:rsidRPr="00E14D05">
              <w:t>riziko podnikání</w:t>
            </w:r>
            <w:r w:rsidR="00E55BB1" w:rsidRPr="00E14D05">
              <w:t xml:space="preserve"> a </w:t>
            </w:r>
            <w:r w:rsidRPr="00E14D05">
              <w:t xml:space="preserve">rozvíjí své podnikatelské myšlení </w:t>
            </w:r>
          </w:p>
        </w:tc>
      </w:tr>
    </w:tbl>
    <w:p w:rsidR="002A7566" w:rsidRPr="00A30E69" w:rsidRDefault="002A7566" w:rsidP="00246547"/>
    <w:p w:rsidR="0026780F" w:rsidRPr="00A30E69" w:rsidRDefault="0026780F">
      <w:pPr>
        <w:spacing w:before="0" w:after="160" w:line="259" w:lineRule="auto"/>
        <w:ind w:firstLine="0"/>
        <w:jc w:val="left"/>
        <w:rPr>
          <w:b/>
        </w:rPr>
      </w:pPr>
      <w:bookmarkStart w:id="428" w:name="_Toc62907169"/>
      <w:r w:rsidRPr="00A30E69">
        <w:br w:type="page"/>
      </w:r>
    </w:p>
    <w:p w:rsidR="002D2080" w:rsidRPr="00A30E69" w:rsidRDefault="002266D7" w:rsidP="009139B9">
      <w:pPr>
        <w:pStyle w:val="Nadpis6"/>
        <w:rPr>
          <w:u w:val="none"/>
        </w:rPr>
      </w:pPr>
      <w:r w:rsidRPr="00A30E69">
        <w:rPr>
          <w:u w:val="none"/>
        </w:rPr>
        <w:lastRenderedPageBreak/>
        <w:t>OBSAH VYUČOVACÍHO PŘEDMĚTU</w:t>
      </w:r>
      <w:bookmarkEnd w:id="428"/>
    </w:p>
    <w:tbl>
      <w:tblPr>
        <w:tblW w:w="10172" w:type="dxa"/>
        <w:tblInd w:w="194" w:type="dxa"/>
        <w:tblLayout w:type="fixed"/>
        <w:tblCellMar>
          <w:top w:w="55" w:type="dxa"/>
          <w:left w:w="106" w:type="dxa"/>
          <w:right w:w="94" w:type="dxa"/>
        </w:tblCellMar>
        <w:tblLook w:val="04A0" w:firstRow="1" w:lastRow="0" w:firstColumn="1" w:lastColumn="0" w:noHBand="0" w:noVBand="1"/>
      </w:tblPr>
      <w:tblGrid>
        <w:gridCol w:w="3456"/>
        <w:gridCol w:w="31"/>
        <w:gridCol w:w="3513"/>
        <w:gridCol w:w="31"/>
        <w:gridCol w:w="1812"/>
        <w:gridCol w:w="1306"/>
        <w:gridCol w:w="23"/>
      </w:tblGrid>
      <w:tr w:rsidR="002D2080" w:rsidRPr="00A30E69" w:rsidTr="00F07636">
        <w:trPr>
          <w:gridAfter w:val="1"/>
          <w:wAfter w:w="23" w:type="dxa"/>
          <w:trHeight w:val="286"/>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JAZYK</w:t>
            </w:r>
            <w:r w:rsidR="00CA2ADB" w:rsidRPr="00A30E69">
              <w:rPr>
                <w:b/>
              </w:rPr>
              <w:t>A </w:t>
            </w:r>
            <w:r w:rsidRPr="00A30E69">
              <w:rPr>
                <w:b/>
              </w:rPr>
              <w:t>JAZYKOVÁ KOMUNIKACE</w:t>
            </w:r>
          </w:p>
        </w:tc>
      </w:tr>
      <w:tr w:rsidR="002D2080" w:rsidRPr="00A30E69" w:rsidTr="00F07636">
        <w:trPr>
          <w:gridAfter w:val="1"/>
          <w:wAfter w:w="23" w:type="dxa"/>
          <w:trHeight w:val="286"/>
        </w:trPr>
        <w:tc>
          <w:tcPr>
            <w:tcW w:w="10149"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Český jazyk</w:t>
            </w:r>
            <w:r w:rsidR="00E55BB1" w:rsidRPr="00A30E69">
              <w:rPr>
                <w:b/>
              </w:rPr>
              <w:t xml:space="preserve"> a </w:t>
            </w:r>
            <w:r w:rsidRPr="00A30E69">
              <w:rPr>
                <w:b/>
              </w:rPr>
              <w:t>literatura 6. - 9. ročník</w:t>
            </w:r>
          </w:p>
        </w:tc>
      </w:tr>
      <w:tr w:rsidR="002D2080" w:rsidRPr="00A30E69" w:rsidTr="00E14D05">
        <w:trPr>
          <w:gridAfter w:val="1"/>
          <w:wAfter w:w="23" w:type="dxa"/>
          <w:trHeight w:val="560"/>
        </w:trPr>
        <w:tc>
          <w:tcPr>
            <w:tcW w:w="348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Očekávané výstupy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Učivo</w:t>
            </w:r>
          </w:p>
        </w:tc>
        <w:tc>
          <w:tcPr>
            <w:tcW w:w="181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Téma</w:t>
            </w:r>
          </w:p>
        </w:tc>
        <w:tc>
          <w:tcPr>
            <w:tcW w:w="13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D2080" w:rsidRPr="00A30E69" w:rsidRDefault="002D2080" w:rsidP="002266D7">
            <w:pPr>
              <w:pStyle w:val="textvtabulce"/>
              <w:jc w:val="center"/>
              <w:rPr>
                <w:b/>
              </w:rPr>
            </w:pPr>
            <w:r w:rsidRPr="00A30E69">
              <w:rPr>
                <w:b/>
              </w:rPr>
              <w:t>Průřezová témata</w:t>
            </w:r>
          </w:p>
        </w:tc>
      </w:tr>
      <w:tr w:rsidR="002D2080" w:rsidRPr="00A30E69" w:rsidTr="00E14D05">
        <w:trPr>
          <w:gridAfter w:val="1"/>
          <w:wAfter w:w="23" w:type="dxa"/>
          <w:trHeight w:val="8956"/>
        </w:trPr>
        <w:tc>
          <w:tcPr>
            <w:tcW w:w="3487" w:type="dxa"/>
            <w:gridSpan w:val="2"/>
            <w:tcBorders>
              <w:top w:val="single" w:sz="4" w:space="0" w:color="000000"/>
              <w:left w:val="single" w:sz="4" w:space="0" w:color="000000"/>
              <w:bottom w:val="single" w:sz="4" w:space="0" w:color="000000"/>
              <w:right w:val="single" w:sz="4" w:space="0" w:color="000000"/>
            </w:tcBorders>
          </w:tcPr>
          <w:p w:rsidR="002D2080" w:rsidRPr="00A30E69" w:rsidRDefault="002D2080" w:rsidP="002266D7">
            <w:pPr>
              <w:pStyle w:val="textvtabulce"/>
            </w:pPr>
            <w:r w:rsidRPr="00A30E69">
              <w:t xml:space="preserve">Žák  </w:t>
            </w:r>
          </w:p>
          <w:p w:rsidR="002D2080" w:rsidRPr="00A30E69" w:rsidRDefault="002D2080" w:rsidP="00441D24">
            <w:pPr>
              <w:pStyle w:val="textvtabulce"/>
              <w:numPr>
                <w:ilvl w:val="0"/>
                <w:numId w:val="159"/>
              </w:numPr>
              <w:ind w:left="232" w:hanging="219"/>
            </w:pPr>
            <w:r w:rsidRPr="00A30E69">
              <w:t>odliší</w:t>
            </w:r>
            <w:r w:rsidR="00577685" w:rsidRPr="00A30E69">
              <w:t xml:space="preserve"> v </w:t>
            </w:r>
            <w:r w:rsidRPr="00A30E69">
              <w:t>textu fakta od názorů</w:t>
            </w:r>
            <w:r w:rsidR="00E55BB1" w:rsidRPr="00A30E69">
              <w:t xml:space="preserve"> a </w:t>
            </w:r>
          </w:p>
          <w:p w:rsidR="002D2080" w:rsidRPr="00A30E69" w:rsidRDefault="002D2080" w:rsidP="00441D24">
            <w:pPr>
              <w:pStyle w:val="textvtabulce"/>
              <w:numPr>
                <w:ilvl w:val="0"/>
                <w:numId w:val="159"/>
              </w:numPr>
              <w:ind w:left="232" w:hanging="219"/>
            </w:pPr>
            <w:r w:rsidRPr="00A30E69">
              <w:t>hodnocení</w:t>
            </w:r>
            <w:r w:rsidR="00E55BB1" w:rsidRPr="00A30E69">
              <w:t xml:space="preserve"> a </w:t>
            </w:r>
            <w:r w:rsidRPr="00A30E69">
              <w:t xml:space="preserve">ověří si je </w:t>
            </w:r>
          </w:p>
          <w:p w:rsidR="002D2080" w:rsidRPr="00A30E69" w:rsidRDefault="002D2080" w:rsidP="00441D24">
            <w:pPr>
              <w:pStyle w:val="textvtabulce"/>
              <w:numPr>
                <w:ilvl w:val="0"/>
                <w:numId w:val="159"/>
              </w:numPr>
              <w:ind w:left="232" w:hanging="219"/>
            </w:pPr>
            <w:r w:rsidRPr="00A30E69">
              <w:t xml:space="preserve">pomocí běžně dostupných informačních zdrojů,  </w:t>
            </w:r>
          </w:p>
          <w:p w:rsidR="002D2080" w:rsidRPr="00A30E69" w:rsidRDefault="002D2080" w:rsidP="00441D24">
            <w:pPr>
              <w:pStyle w:val="textvtabulce"/>
              <w:numPr>
                <w:ilvl w:val="0"/>
                <w:numId w:val="159"/>
              </w:numPr>
              <w:ind w:left="232" w:hanging="219"/>
            </w:pPr>
            <w:r w:rsidRPr="00A30E69">
              <w:t>kriticky se staví</w:t>
            </w:r>
            <w:r w:rsidR="00577685" w:rsidRPr="00A30E69">
              <w:t xml:space="preserve"> k </w:t>
            </w:r>
            <w:r w:rsidRPr="00A30E69">
              <w:t xml:space="preserve">manipulativní komunikaci, rozliší objektivní sdělení od subjektivního, </w:t>
            </w:r>
          </w:p>
          <w:p w:rsidR="002D2080" w:rsidRPr="00A30E69" w:rsidRDefault="002D2080" w:rsidP="00441D24">
            <w:pPr>
              <w:pStyle w:val="textvtabulce"/>
              <w:numPr>
                <w:ilvl w:val="0"/>
                <w:numId w:val="159"/>
              </w:numPr>
              <w:ind w:left="232" w:hanging="219"/>
            </w:pPr>
            <w:r w:rsidRPr="00A30E69">
              <w:t>v komunikaci vystupuje vhodnými jazykovými prostředky, diferencuje spisovný</w:t>
            </w:r>
            <w:r w:rsidR="00E55BB1" w:rsidRPr="00A30E69">
              <w:t xml:space="preserve"> a </w:t>
            </w:r>
            <w:r w:rsidRPr="00A30E69">
              <w:t xml:space="preserve">nespisovný projev, projevuje se kultivovaně, </w:t>
            </w:r>
          </w:p>
          <w:p w:rsidR="002D2080" w:rsidRPr="00A30E69" w:rsidRDefault="002D2080" w:rsidP="00441D24">
            <w:pPr>
              <w:pStyle w:val="textvtabulce"/>
              <w:numPr>
                <w:ilvl w:val="0"/>
                <w:numId w:val="159"/>
              </w:numPr>
              <w:ind w:left="232" w:hanging="219"/>
            </w:pPr>
            <w:r w:rsidRPr="00A30E69">
              <w:t>užívá zásad komunikace</w:t>
            </w:r>
            <w:r w:rsidR="00E55BB1" w:rsidRPr="00A30E69">
              <w:t xml:space="preserve"> a </w:t>
            </w:r>
            <w:r w:rsidRPr="00A30E69">
              <w:t>pravidel dialogu, vhodných verbálních</w:t>
            </w:r>
            <w:r w:rsidR="00E55BB1" w:rsidRPr="00A30E69">
              <w:t xml:space="preserve"> i </w:t>
            </w:r>
            <w:r w:rsidRPr="00A30E69">
              <w:t>nonverbálních prostředků řeči, -</w:t>
            </w:r>
            <w:r w:rsidR="00577685" w:rsidRPr="00A30E69">
              <w:rPr>
                <w:rFonts w:ascii="Arial" w:eastAsia="Arial" w:hAnsi="Arial" w:cs="Arial"/>
              </w:rPr>
              <w:t xml:space="preserve"> v </w:t>
            </w:r>
            <w:r w:rsidRPr="00A30E69">
              <w:t xml:space="preserve">textu vyhledá klíčová slova, formuluje hlavní myšlenky, vytvoří výtah přečteného či samostatně připraví referát – koherentní, gramaticky správný text. </w:t>
            </w:r>
          </w:p>
        </w:tc>
        <w:tc>
          <w:tcPr>
            <w:tcW w:w="3544" w:type="dxa"/>
            <w:gridSpan w:val="2"/>
            <w:tcBorders>
              <w:top w:val="single" w:sz="4" w:space="0" w:color="000000"/>
              <w:left w:val="single" w:sz="4" w:space="0" w:color="000000"/>
              <w:bottom w:val="single" w:sz="4" w:space="0" w:color="000000"/>
              <w:right w:val="single" w:sz="4" w:space="0" w:color="000000"/>
            </w:tcBorders>
          </w:tcPr>
          <w:p w:rsidR="002D2080" w:rsidRPr="00A30E69" w:rsidRDefault="00F7550B" w:rsidP="0048594C">
            <w:pPr>
              <w:pStyle w:val="textvtabulce"/>
              <w:ind w:left="360"/>
              <w:rPr>
                <w:b/>
              </w:rPr>
            </w:pPr>
            <w:r w:rsidRPr="00A30E69">
              <w:rPr>
                <w:b/>
              </w:rPr>
              <w:t>6</w:t>
            </w:r>
            <w:r w:rsidR="0048594C" w:rsidRPr="00A30E69">
              <w:rPr>
                <w:b/>
              </w:rPr>
              <w:t>.</w:t>
            </w:r>
            <w:r w:rsidR="00E14D05">
              <w:rPr>
                <w:b/>
              </w:rPr>
              <w:t> </w:t>
            </w:r>
            <w:r w:rsidR="002D2080" w:rsidRPr="00A30E69">
              <w:rPr>
                <w:b/>
              </w:rPr>
              <w:t xml:space="preserve">ročník </w:t>
            </w:r>
          </w:p>
          <w:p w:rsidR="002D2080" w:rsidRPr="00A30E69" w:rsidRDefault="002D2080" w:rsidP="002266D7">
            <w:pPr>
              <w:pStyle w:val="textvtabulce"/>
            </w:pPr>
            <w:r w:rsidRPr="00A30E69">
              <w:t xml:space="preserve">Informace, zpráva, oznámení </w:t>
            </w:r>
          </w:p>
          <w:p w:rsidR="002D2080" w:rsidRPr="00A30E69" w:rsidRDefault="002D2080" w:rsidP="002266D7">
            <w:pPr>
              <w:pStyle w:val="textvtabulce"/>
            </w:pPr>
            <w:r w:rsidRPr="00A30E69">
              <w:t xml:space="preserve">Dopis - osobní dopis, úřední dopis </w:t>
            </w:r>
          </w:p>
          <w:p w:rsidR="002D2080" w:rsidRPr="00A30E69" w:rsidRDefault="002D2080" w:rsidP="002266D7">
            <w:pPr>
              <w:pStyle w:val="textvtabulce"/>
            </w:pPr>
            <w:r w:rsidRPr="00A30E69">
              <w:t>Práce</w:t>
            </w:r>
            <w:r w:rsidR="00E55BB1" w:rsidRPr="00A30E69">
              <w:t xml:space="preserve"> s </w:t>
            </w:r>
            <w:r w:rsidRPr="00A30E69">
              <w:t>odborným textem - orientace</w:t>
            </w:r>
            <w:r w:rsidR="00577685" w:rsidRPr="00A30E69">
              <w:t xml:space="preserve"> v </w:t>
            </w:r>
            <w:r w:rsidRPr="00A30E69">
              <w:t xml:space="preserve">textu, výpisky, výtah, </w:t>
            </w:r>
          </w:p>
          <w:p w:rsidR="002D2080" w:rsidRPr="00A30E69" w:rsidRDefault="002D2080" w:rsidP="002266D7">
            <w:pPr>
              <w:pStyle w:val="textvtabulce"/>
            </w:pPr>
            <w:r w:rsidRPr="00A30E69">
              <w:t xml:space="preserve">Popis předmětů, větších celků, okolí </w:t>
            </w:r>
          </w:p>
          <w:p w:rsidR="002D2080" w:rsidRPr="00A30E69" w:rsidRDefault="002D2080" w:rsidP="002266D7">
            <w:pPr>
              <w:pStyle w:val="textvtabulce"/>
            </w:pPr>
            <w:r w:rsidRPr="00A30E69">
              <w:t xml:space="preserve">Vyprávění </w:t>
            </w:r>
          </w:p>
          <w:p w:rsidR="002D2080" w:rsidRPr="00A30E69" w:rsidRDefault="00A02EA9" w:rsidP="00A02EA9">
            <w:pPr>
              <w:pStyle w:val="textvtabulce"/>
              <w:ind w:left="360"/>
              <w:rPr>
                <w:b/>
              </w:rPr>
            </w:pPr>
            <w:r w:rsidRPr="00A30E69">
              <w:rPr>
                <w:b/>
              </w:rPr>
              <w:t>7.</w:t>
            </w:r>
            <w:r w:rsidR="00E14D05">
              <w:rPr>
                <w:b/>
              </w:rPr>
              <w:t> </w:t>
            </w:r>
            <w:r w:rsidR="002D2080" w:rsidRPr="00A30E69">
              <w:rPr>
                <w:b/>
              </w:rPr>
              <w:t xml:space="preserve">ročník </w:t>
            </w:r>
          </w:p>
          <w:p w:rsidR="002D2080" w:rsidRPr="00A30E69" w:rsidRDefault="002D2080" w:rsidP="002266D7">
            <w:pPr>
              <w:pStyle w:val="textvtabulce"/>
            </w:pPr>
            <w:r w:rsidRPr="00A30E69">
              <w:t xml:space="preserve">Vyprávění příběhů </w:t>
            </w:r>
          </w:p>
          <w:p w:rsidR="002D2080" w:rsidRPr="00A30E69" w:rsidRDefault="002D2080" w:rsidP="002266D7">
            <w:pPr>
              <w:pStyle w:val="textvtabulce"/>
            </w:pPr>
            <w:r w:rsidRPr="00A30E69">
              <w:t>Práce</w:t>
            </w:r>
            <w:r w:rsidR="00E55BB1" w:rsidRPr="00A30E69">
              <w:t xml:space="preserve"> s </w:t>
            </w:r>
            <w:r w:rsidRPr="00A30E69">
              <w:t xml:space="preserve">odborným textem – výpisky, výtah </w:t>
            </w:r>
          </w:p>
          <w:p w:rsidR="002D2080" w:rsidRPr="00A30E69" w:rsidRDefault="002D2080" w:rsidP="002266D7">
            <w:pPr>
              <w:pStyle w:val="textvtabulce"/>
            </w:pPr>
            <w:r w:rsidRPr="00A30E69">
              <w:t xml:space="preserve">Životopis </w:t>
            </w:r>
          </w:p>
          <w:p w:rsidR="002D2080" w:rsidRPr="00A30E69" w:rsidRDefault="002D2080" w:rsidP="002266D7">
            <w:pPr>
              <w:pStyle w:val="textvtabulce"/>
            </w:pPr>
            <w:r w:rsidRPr="00A30E69">
              <w:t xml:space="preserve">Popis osoby </w:t>
            </w:r>
          </w:p>
          <w:p w:rsidR="002D2080" w:rsidRPr="00A30E69" w:rsidRDefault="002D2080" w:rsidP="002266D7">
            <w:pPr>
              <w:pStyle w:val="textvtabulce"/>
            </w:pPr>
            <w:r w:rsidRPr="00A30E69">
              <w:t xml:space="preserve">Charakteristika postavy </w:t>
            </w:r>
          </w:p>
          <w:p w:rsidR="002D2080" w:rsidRPr="00A30E69" w:rsidRDefault="002D2080" w:rsidP="002266D7">
            <w:pPr>
              <w:pStyle w:val="textvtabulce"/>
            </w:pPr>
            <w:r w:rsidRPr="00A30E69">
              <w:t xml:space="preserve">Popis literárního hrdiny </w:t>
            </w:r>
          </w:p>
          <w:p w:rsidR="002D2080" w:rsidRPr="00A30E69" w:rsidRDefault="002D2080" w:rsidP="002266D7">
            <w:pPr>
              <w:pStyle w:val="textvtabulce"/>
            </w:pPr>
            <w:r w:rsidRPr="00A30E69">
              <w:t xml:space="preserve">Popis uměleckého díla </w:t>
            </w:r>
          </w:p>
          <w:p w:rsidR="002D2080" w:rsidRPr="00A30E69" w:rsidRDefault="00A02EA9" w:rsidP="00A02EA9">
            <w:pPr>
              <w:pStyle w:val="textvtabulce"/>
              <w:ind w:left="360"/>
              <w:rPr>
                <w:b/>
              </w:rPr>
            </w:pPr>
            <w:r w:rsidRPr="00A30E69">
              <w:rPr>
                <w:b/>
              </w:rPr>
              <w:t>8.</w:t>
            </w:r>
            <w:r w:rsidR="00E14D05">
              <w:rPr>
                <w:b/>
              </w:rPr>
              <w:t> </w:t>
            </w:r>
            <w:r w:rsidR="002D2080" w:rsidRPr="00A30E69">
              <w:rPr>
                <w:b/>
              </w:rPr>
              <w:t xml:space="preserve">ročník </w:t>
            </w:r>
          </w:p>
          <w:p w:rsidR="002D2080" w:rsidRPr="00A30E69" w:rsidRDefault="002D2080" w:rsidP="002266D7">
            <w:pPr>
              <w:pStyle w:val="textvtabulce"/>
            </w:pPr>
            <w:r w:rsidRPr="00A30E69">
              <w:t xml:space="preserve">Vypravování </w:t>
            </w:r>
          </w:p>
          <w:p w:rsidR="002D2080" w:rsidRPr="00A30E69" w:rsidRDefault="002D2080" w:rsidP="002266D7">
            <w:pPr>
              <w:pStyle w:val="textvtabulce"/>
            </w:pPr>
            <w:r w:rsidRPr="00A30E69">
              <w:t xml:space="preserve">Charakteristika </w:t>
            </w:r>
          </w:p>
          <w:p w:rsidR="002D2080" w:rsidRPr="00A30E69" w:rsidRDefault="002D2080" w:rsidP="002266D7">
            <w:pPr>
              <w:pStyle w:val="textvtabulce"/>
            </w:pPr>
            <w:r w:rsidRPr="00A30E69">
              <w:t xml:space="preserve">Charakteristika sebe sama </w:t>
            </w:r>
          </w:p>
          <w:p w:rsidR="002D2080" w:rsidRPr="00A30E69" w:rsidRDefault="002D2080" w:rsidP="002266D7">
            <w:pPr>
              <w:pStyle w:val="textvtabulce"/>
            </w:pPr>
            <w:r w:rsidRPr="00A30E69">
              <w:t xml:space="preserve">Úřední dokumenty </w:t>
            </w:r>
          </w:p>
          <w:p w:rsidR="002D2080" w:rsidRPr="00A30E69" w:rsidRDefault="002D2080" w:rsidP="002266D7">
            <w:pPr>
              <w:pStyle w:val="textvtabulce"/>
            </w:pPr>
            <w:r w:rsidRPr="00A30E69">
              <w:t xml:space="preserve">Strukturovaný životopis </w:t>
            </w:r>
          </w:p>
          <w:p w:rsidR="002D2080" w:rsidRPr="00A30E69" w:rsidRDefault="002D2080" w:rsidP="002266D7">
            <w:pPr>
              <w:pStyle w:val="textvtabulce"/>
            </w:pPr>
            <w:r w:rsidRPr="00A30E69">
              <w:t xml:space="preserve">Výklad odborného textu </w:t>
            </w:r>
          </w:p>
          <w:p w:rsidR="002D2080" w:rsidRPr="00A30E69" w:rsidRDefault="002D2080" w:rsidP="002266D7">
            <w:pPr>
              <w:pStyle w:val="textvtabulce"/>
            </w:pPr>
            <w:r w:rsidRPr="00A30E69">
              <w:t xml:space="preserve">Úvaha </w:t>
            </w:r>
          </w:p>
          <w:p w:rsidR="002D2080" w:rsidRPr="00A30E69" w:rsidRDefault="00A02EA9" w:rsidP="00A02EA9">
            <w:pPr>
              <w:pStyle w:val="textvtabulce"/>
              <w:ind w:left="360"/>
              <w:rPr>
                <w:b/>
              </w:rPr>
            </w:pPr>
            <w:r w:rsidRPr="00A30E69">
              <w:rPr>
                <w:b/>
              </w:rPr>
              <w:t>9.</w:t>
            </w:r>
            <w:r w:rsidR="00E14D05">
              <w:rPr>
                <w:b/>
              </w:rPr>
              <w:t> </w:t>
            </w:r>
            <w:r w:rsidR="002D2080" w:rsidRPr="00A30E69">
              <w:rPr>
                <w:b/>
              </w:rPr>
              <w:t xml:space="preserve">ročník </w:t>
            </w:r>
          </w:p>
          <w:p w:rsidR="002D2080" w:rsidRPr="00A30E69" w:rsidRDefault="002D2080" w:rsidP="002266D7">
            <w:pPr>
              <w:pStyle w:val="textvtabulce"/>
            </w:pPr>
            <w:r w:rsidRPr="00A30E69">
              <w:t xml:space="preserve">Líčení </w:t>
            </w:r>
          </w:p>
          <w:p w:rsidR="002D2080" w:rsidRPr="00A30E69" w:rsidRDefault="002D2080" w:rsidP="002266D7">
            <w:pPr>
              <w:pStyle w:val="textvtabulce"/>
            </w:pPr>
            <w:r w:rsidRPr="00A30E69">
              <w:t xml:space="preserve">Mluvené projevy </w:t>
            </w:r>
          </w:p>
          <w:p w:rsidR="002D2080" w:rsidRPr="00A30E69" w:rsidRDefault="002D2080" w:rsidP="002266D7">
            <w:pPr>
              <w:pStyle w:val="textvtabulce"/>
            </w:pPr>
            <w:r w:rsidRPr="00A30E69">
              <w:t xml:space="preserve">Psané projevy </w:t>
            </w:r>
          </w:p>
          <w:p w:rsidR="002D2080" w:rsidRPr="00A30E69" w:rsidRDefault="002D2080" w:rsidP="002266D7">
            <w:pPr>
              <w:pStyle w:val="textvtabulce"/>
            </w:pPr>
            <w:r w:rsidRPr="00A30E69">
              <w:t xml:space="preserve">Informační slohové postupy – užití různých komunikačních prostředků </w:t>
            </w:r>
          </w:p>
        </w:tc>
        <w:tc>
          <w:tcPr>
            <w:tcW w:w="1812" w:type="dxa"/>
            <w:tcBorders>
              <w:top w:val="single" w:sz="4" w:space="0" w:color="000000"/>
              <w:left w:val="single" w:sz="4" w:space="0" w:color="000000"/>
              <w:bottom w:val="single" w:sz="4" w:space="0" w:color="000000"/>
              <w:right w:val="single" w:sz="4" w:space="0" w:color="000000"/>
            </w:tcBorders>
          </w:tcPr>
          <w:p w:rsidR="002D2080" w:rsidRPr="00A30E69" w:rsidRDefault="00A02EA9" w:rsidP="00A02EA9">
            <w:pPr>
              <w:pStyle w:val="textvtabulce"/>
              <w:ind w:left="5"/>
              <w:rPr>
                <w:b/>
              </w:rPr>
            </w:pPr>
            <w:r w:rsidRPr="00A30E69">
              <w:rPr>
                <w:b/>
              </w:rPr>
              <w:t>1.</w:t>
            </w:r>
            <w:r w:rsidR="002D2080" w:rsidRPr="00A30E69">
              <w:rPr>
                <w:b/>
              </w:rPr>
              <w:t>Komunikač</w:t>
            </w:r>
            <w:r w:rsidR="00E14D05">
              <w:rPr>
                <w:b/>
              </w:rPr>
              <w:t>-</w:t>
            </w:r>
            <w:r w:rsidR="002D2080" w:rsidRPr="00A30E69">
              <w:rPr>
                <w:b/>
              </w:rPr>
              <w:t>ní</w:t>
            </w:r>
            <w:r w:rsidR="00E55BB1" w:rsidRPr="00A30E69">
              <w:rPr>
                <w:b/>
              </w:rPr>
              <w:t xml:space="preserve"> a </w:t>
            </w:r>
            <w:r w:rsidR="002D2080" w:rsidRPr="00A30E69">
              <w:rPr>
                <w:b/>
              </w:rPr>
              <w:t xml:space="preserve">slohová výchova </w:t>
            </w:r>
          </w:p>
          <w:p w:rsidR="002D2080" w:rsidRPr="00A30E69" w:rsidRDefault="002D2080" w:rsidP="002266D7">
            <w:pPr>
              <w:pStyle w:val="textvtabulce"/>
            </w:pPr>
            <w:r w:rsidRPr="00A30E69">
              <w:t xml:space="preserve">Mluvený projev </w:t>
            </w:r>
          </w:p>
          <w:p w:rsidR="002D2080" w:rsidRPr="00A30E69" w:rsidRDefault="002D2080" w:rsidP="002266D7">
            <w:pPr>
              <w:pStyle w:val="textvtabulce"/>
            </w:pPr>
            <w:r w:rsidRPr="00A30E69">
              <w:t xml:space="preserve">Naslouchání </w:t>
            </w:r>
          </w:p>
          <w:p w:rsidR="002D2080" w:rsidRPr="00A30E69" w:rsidRDefault="002D2080" w:rsidP="002266D7">
            <w:pPr>
              <w:pStyle w:val="textvtabulce"/>
            </w:pPr>
            <w:r w:rsidRPr="00A30E69">
              <w:t xml:space="preserve">Etická výchova </w:t>
            </w:r>
          </w:p>
          <w:p w:rsidR="002D2080" w:rsidRPr="00A30E69" w:rsidRDefault="002D2080" w:rsidP="002266D7">
            <w:pPr>
              <w:pStyle w:val="textvtabulce"/>
            </w:pPr>
            <w:r w:rsidRPr="00A30E69">
              <w:t xml:space="preserve">Dramatická výchova </w:t>
            </w:r>
          </w:p>
          <w:p w:rsidR="002D2080" w:rsidRPr="00A30E69" w:rsidRDefault="002D2080" w:rsidP="002266D7">
            <w:pPr>
              <w:pStyle w:val="textvtabulce"/>
            </w:pPr>
            <w:r w:rsidRPr="00A30E69">
              <w:t xml:space="preserve">Čtení </w:t>
            </w:r>
          </w:p>
          <w:p w:rsidR="002D2080" w:rsidRPr="00A30E69" w:rsidRDefault="002D2080" w:rsidP="002266D7">
            <w:pPr>
              <w:pStyle w:val="textvtabulce"/>
            </w:pPr>
            <w:r w:rsidRPr="00A30E69">
              <w:t xml:space="preserve">Písemný projev </w:t>
            </w:r>
          </w:p>
        </w:tc>
        <w:tc>
          <w:tcPr>
            <w:tcW w:w="1306" w:type="dxa"/>
            <w:tcBorders>
              <w:top w:val="single" w:sz="4" w:space="0" w:color="000000"/>
              <w:left w:val="single" w:sz="4" w:space="0" w:color="000000"/>
              <w:bottom w:val="single" w:sz="4" w:space="0" w:color="000000"/>
              <w:right w:val="single" w:sz="4" w:space="0" w:color="000000"/>
            </w:tcBorders>
          </w:tcPr>
          <w:p w:rsidR="002D2080" w:rsidRPr="00A30E69" w:rsidRDefault="00F64187" w:rsidP="0026780F">
            <w:pPr>
              <w:pStyle w:val="textvtabulce"/>
            </w:pPr>
            <w:r w:rsidRPr="00A30E69">
              <w:t>OSV</w:t>
            </w:r>
          </w:p>
          <w:p w:rsidR="002D2080" w:rsidRPr="00A30E69" w:rsidRDefault="002D2080" w:rsidP="0026780F">
            <w:pPr>
              <w:pStyle w:val="textvtabulce"/>
            </w:pPr>
          </w:p>
          <w:p w:rsidR="00BB5153" w:rsidRPr="00A30E69" w:rsidRDefault="00BB5153" w:rsidP="0026780F">
            <w:pPr>
              <w:pStyle w:val="textvtabulce"/>
            </w:pPr>
            <w:r w:rsidRPr="00A30E69">
              <w:t xml:space="preserve">MUV </w:t>
            </w:r>
          </w:p>
          <w:p w:rsidR="002D2080" w:rsidRPr="00A30E69" w:rsidRDefault="002D2080" w:rsidP="0026780F">
            <w:pPr>
              <w:pStyle w:val="textvtabulce"/>
            </w:pPr>
          </w:p>
          <w:p w:rsidR="00F64187" w:rsidRPr="00A30E69" w:rsidRDefault="00F64187" w:rsidP="0026780F">
            <w:pPr>
              <w:pStyle w:val="textvtabulce"/>
            </w:pPr>
            <w:r w:rsidRPr="00A30E69">
              <w:t>OSV</w:t>
            </w:r>
          </w:p>
          <w:p w:rsidR="002D2080" w:rsidRPr="00A30E69" w:rsidRDefault="002D2080" w:rsidP="0026780F">
            <w:pPr>
              <w:pStyle w:val="textvtabulce"/>
            </w:pPr>
          </w:p>
        </w:tc>
      </w:tr>
      <w:tr w:rsidR="002D2080" w:rsidRPr="00A30E69" w:rsidTr="00E14D05">
        <w:tblPrEx>
          <w:tblCellMar>
            <w:right w:w="65" w:type="dxa"/>
          </w:tblCellMar>
        </w:tblPrEx>
        <w:trPr>
          <w:trHeight w:val="2838"/>
        </w:trPr>
        <w:tc>
          <w:tcPr>
            <w:tcW w:w="3456" w:type="dxa"/>
            <w:tcBorders>
              <w:top w:val="single" w:sz="4" w:space="0" w:color="000000"/>
              <w:left w:val="single" w:sz="4" w:space="0" w:color="000000"/>
              <w:bottom w:val="single" w:sz="4" w:space="0" w:color="000000"/>
              <w:right w:val="single" w:sz="4" w:space="0" w:color="000000"/>
            </w:tcBorders>
          </w:tcPr>
          <w:p w:rsidR="002D2080" w:rsidRPr="00A30E69" w:rsidRDefault="002D2080" w:rsidP="00F35CC9">
            <w:pPr>
              <w:pStyle w:val="textvtabulce"/>
            </w:pPr>
            <w:r w:rsidRPr="00A30E69">
              <w:lastRenderedPageBreak/>
              <w:t xml:space="preserve">Žák  </w:t>
            </w:r>
          </w:p>
          <w:p w:rsidR="002D2080" w:rsidRPr="00A30E69" w:rsidRDefault="002D2080" w:rsidP="00441D24">
            <w:pPr>
              <w:pStyle w:val="textvtabulce"/>
              <w:numPr>
                <w:ilvl w:val="0"/>
                <w:numId w:val="160"/>
              </w:numPr>
              <w:ind w:left="232" w:hanging="219"/>
            </w:pPr>
            <w:r w:rsidRPr="00A30E69">
              <w:t>správně vysloví česká</w:t>
            </w:r>
            <w:r w:rsidR="00E55BB1" w:rsidRPr="00A30E69">
              <w:t xml:space="preserve"> i </w:t>
            </w:r>
            <w:r w:rsidRPr="00A30E69">
              <w:t xml:space="preserve">běžně užívaná cizí slova, -zná zásady tvoření českých slov </w:t>
            </w:r>
          </w:p>
          <w:p w:rsidR="002D2080" w:rsidRPr="00A30E69" w:rsidRDefault="002D2080" w:rsidP="00441D24">
            <w:pPr>
              <w:pStyle w:val="textvtabulce"/>
              <w:numPr>
                <w:ilvl w:val="0"/>
                <w:numId w:val="160"/>
              </w:numPr>
              <w:ind w:left="232" w:hanging="219"/>
            </w:pPr>
            <w:r w:rsidRPr="00A30E69">
              <w:t xml:space="preserve">i nejdůležitější způsoby obohacování slovní zásoby, rozpozná přenesené pojmenování, </w:t>
            </w:r>
          </w:p>
          <w:p w:rsidR="0084008D" w:rsidRPr="00A30E69" w:rsidRDefault="002D2080" w:rsidP="00441D24">
            <w:pPr>
              <w:pStyle w:val="textvtabulce"/>
              <w:numPr>
                <w:ilvl w:val="0"/>
                <w:numId w:val="160"/>
              </w:numPr>
              <w:ind w:left="232" w:hanging="219"/>
            </w:pPr>
            <w:r w:rsidRPr="00A30E69">
              <w:t>pracuje</w:t>
            </w:r>
            <w:r w:rsidR="00E55BB1" w:rsidRPr="00A30E69">
              <w:t xml:space="preserve"> s </w:t>
            </w:r>
            <w:r w:rsidRPr="00A30E69">
              <w:t>Pravidly českého pravopisu</w:t>
            </w:r>
            <w:r w:rsidR="00E55BB1" w:rsidRPr="00A30E69">
              <w:t xml:space="preserve"> a </w:t>
            </w:r>
            <w:r w:rsidRPr="00A30E69">
              <w:t xml:space="preserve">Slovníkem </w:t>
            </w:r>
            <w:r w:rsidR="0084008D" w:rsidRPr="00A30E69">
              <w:t>spisovné češtiny</w:t>
            </w:r>
          </w:p>
          <w:p w:rsidR="002D2080" w:rsidRPr="00A30E69" w:rsidRDefault="002D2080" w:rsidP="00441D24">
            <w:pPr>
              <w:pStyle w:val="textvtabulce"/>
              <w:numPr>
                <w:ilvl w:val="0"/>
                <w:numId w:val="160"/>
              </w:numPr>
              <w:ind w:left="232" w:hanging="219"/>
            </w:pPr>
            <w:r w:rsidRPr="00A30E69">
              <w:t>třídí</w:t>
            </w:r>
            <w:r w:rsidR="00E55BB1" w:rsidRPr="00A30E69">
              <w:t xml:space="preserve"> a </w:t>
            </w:r>
            <w:r w:rsidRPr="00A30E69">
              <w:t xml:space="preserve">správně používá druhy slov </w:t>
            </w:r>
          </w:p>
          <w:p w:rsidR="002D2080" w:rsidRPr="00A30E69" w:rsidRDefault="002D2080" w:rsidP="00441D24">
            <w:pPr>
              <w:pStyle w:val="textvtabulce"/>
              <w:numPr>
                <w:ilvl w:val="0"/>
                <w:numId w:val="160"/>
              </w:numPr>
              <w:ind w:left="232" w:hanging="219"/>
            </w:pPr>
            <w:r w:rsidRPr="00A30E69">
              <w:t>při jazykovém projevu vhodně využívá znalosti</w:t>
            </w:r>
            <w:r w:rsidR="00E55BB1" w:rsidRPr="00A30E69">
              <w:t xml:space="preserve"> o </w:t>
            </w:r>
            <w:r w:rsidRPr="00A30E69">
              <w:t>jazykové normě, rozlišuje spisovný jazyk, nářečí</w:t>
            </w:r>
            <w:r w:rsidR="00E55BB1" w:rsidRPr="00A30E69">
              <w:t xml:space="preserve"> i </w:t>
            </w:r>
            <w:r w:rsidRPr="00A30E69">
              <w:t>obecnou češtinu</w:t>
            </w:r>
            <w:r w:rsidR="00E55BB1" w:rsidRPr="00A30E69">
              <w:t xml:space="preserve"> a </w:t>
            </w:r>
            <w:r w:rsidRPr="00A30E69">
              <w:t xml:space="preserve">zná </w:t>
            </w:r>
          </w:p>
          <w:p w:rsidR="002D2080" w:rsidRPr="00A30E69" w:rsidRDefault="002D2080" w:rsidP="00441D24">
            <w:pPr>
              <w:pStyle w:val="textvtabulce"/>
              <w:numPr>
                <w:ilvl w:val="0"/>
                <w:numId w:val="160"/>
              </w:numPr>
              <w:ind w:left="232" w:hanging="219"/>
            </w:pPr>
            <w:r w:rsidRPr="00A30E69">
              <w:t xml:space="preserve">jejich vhodné užití, </w:t>
            </w:r>
          </w:p>
          <w:p w:rsidR="002D2080" w:rsidRPr="00A30E69" w:rsidRDefault="002D2080" w:rsidP="00441D24">
            <w:pPr>
              <w:pStyle w:val="textvtabulce"/>
              <w:numPr>
                <w:ilvl w:val="0"/>
                <w:numId w:val="160"/>
              </w:numPr>
              <w:ind w:left="232" w:hanging="219"/>
            </w:pPr>
            <w:r w:rsidRPr="00A30E69">
              <w:t>v písemném projevu zvládá pravopis lexikální, slovotvorný, morfologický</w:t>
            </w:r>
            <w:r w:rsidR="00E55BB1" w:rsidRPr="00A30E69">
              <w:t xml:space="preserve"> i </w:t>
            </w:r>
            <w:r w:rsidRPr="00A30E69">
              <w:t xml:space="preserve">syntaktický </w:t>
            </w:r>
          </w:p>
          <w:p w:rsidR="002D2080" w:rsidRPr="00A30E69" w:rsidRDefault="002D2080" w:rsidP="00441D24">
            <w:pPr>
              <w:pStyle w:val="textvtabulce"/>
              <w:numPr>
                <w:ilvl w:val="0"/>
                <w:numId w:val="160"/>
              </w:numPr>
              <w:ind w:left="232" w:hanging="219"/>
            </w:pPr>
            <w:r w:rsidRPr="00A30E69">
              <w:t xml:space="preserve">(rozlišuje </w:t>
            </w:r>
          </w:p>
          <w:p w:rsidR="00165B6F" w:rsidRPr="00A30E69" w:rsidRDefault="002D2080" w:rsidP="00441D24">
            <w:pPr>
              <w:pStyle w:val="textvtabulce"/>
              <w:numPr>
                <w:ilvl w:val="0"/>
                <w:numId w:val="160"/>
              </w:numPr>
              <w:ind w:left="232" w:hanging="219"/>
            </w:pPr>
            <w:r w:rsidRPr="00A30E69">
              <w:t>významové vztahy gramatických jednotek ve větě</w:t>
            </w:r>
            <w:r w:rsidR="00E55BB1" w:rsidRPr="00A30E69">
              <w:t xml:space="preserve"> a </w:t>
            </w:r>
            <w:r w:rsidR="0084008D" w:rsidRPr="00A30E69">
              <w:t>souvětí)</w:t>
            </w:r>
          </w:p>
          <w:p w:rsidR="00165B6F" w:rsidRPr="00A30E69" w:rsidRDefault="00165B6F" w:rsidP="00441D24">
            <w:pPr>
              <w:pStyle w:val="textvtabulce"/>
              <w:numPr>
                <w:ilvl w:val="0"/>
                <w:numId w:val="160"/>
              </w:numPr>
              <w:ind w:left="232" w:hanging="219"/>
            </w:pPr>
            <w:r w:rsidRPr="00A30E69">
              <w:t>uceleně reprodukuje přečtený text, popíše jeho strukturu</w:t>
            </w:r>
            <w:r w:rsidR="00E55BB1" w:rsidRPr="00A30E69">
              <w:t xml:space="preserve"> a </w:t>
            </w:r>
            <w:r w:rsidRPr="00A30E69">
              <w:t>jazyk</w:t>
            </w:r>
            <w:r w:rsidR="00E55BB1" w:rsidRPr="00A30E69">
              <w:t xml:space="preserve"> a </w:t>
            </w:r>
            <w:r w:rsidRPr="00A30E69">
              <w:t>svými slovy písemně</w:t>
            </w:r>
            <w:r w:rsidR="00E55BB1" w:rsidRPr="00A30E69">
              <w:t xml:space="preserve"> i </w:t>
            </w:r>
            <w:r w:rsidRPr="00A30E69">
              <w:t>ústně interpretuje smysl díla, svůj dojem</w:t>
            </w:r>
            <w:r w:rsidR="00E55BB1" w:rsidRPr="00A30E69">
              <w:t xml:space="preserve"> i </w:t>
            </w:r>
            <w:r w:rsidRPr="00A30E69">
              <w:t>názory</w:t>
            </w:r>
            <w:r w:rsidR="00E55BB1" w:rsidRPr="00A30E69">
              <w:t xml:space="preserve"> na </w:t>
            </w:r>
            <w:r w:rsidRPr="00A30E69">
              <w:t xml:space="preserve">ně,  </w:t>
            </w:r>
          </w:p>
          <w:p w:rsidR="0084008D" w:rsidRPr="00A30E69" w:rsidRDefault="00165B6F" w:rsidP="00441D24">
            <w:pPr>
              <w:pStyle w:val="textvtabulce"/>
              <w:numPr>
                <w:ilvl w:val="0"/>
                <w:numId w:val="160"/>
              </w:numPr>
              <w:ind w:left="232" w:hanging="219"/>
            </w:pPr>
            <w:r w:rsidRPr="00A30E69">
              <w:t>rozliší základní rysy a</w:t>
            </w:r>
            <w:r w:rsidR="0084008D" w:rsidRPr="00A30E69">
              <w:t>utorova individuálního stylu</w:t>
            </w:r>
          </w:p>
          <w:p w:rsidR="00165B6F" w:rsidRPr="00A30E69" w:rsidRDefault="00E55BB1" w:rsidP="00441D24">
            <w:pPr>
              <w:pStyle w:val="textvtabulce"/>
              <w:numPr>
                <w:ilvl w:val="0"/>
                <w:numId w:val="160"/>
              </w:numPr>
              <w:ind w:left="232" w:hanging="219"/>
            </w:pPr>
            <w:r w:rsidRPr="00A30E69">
              <w:rPr>
                <w:rFonts w:eastAsia="Arial"/>
              </w:rPr>
              <w:t>na </w:t>
            </w:r>
            <w:r w:rsidR="00165B6F" w:rsidRPr="00A30E69">
              <w:t xml:space="preserve">základě osvojených znalostí základů literární teorie tvoří vlastní text,  </w:t>
            </w:r>
          </w:p>
          <w:p w:rsidR="00165B6F" w:rsidRPr="00A30E69" w:rsidRDefault="00165B6F" w:rsidP="00441D24">
            <w:pPr>
              <w:pStyle w:val="textvtabulce"/>
              <w:numPr>
                <w:ilvl w:val="0"/>
                <w:numId w:val="160"/>
              </w:numPr>
              <w:ind w:left="232" w:hanging="219"/>
            </w:pPr>
            <w:r w:rsidRPr="00A30E69">
              <w:t>dokáže argumenty rozlišit literaturu hodnotnou</w:t>
            </w:r>
            <w:r w:rsidR="00E55BB1" w:rsidRPr="00A30E69">
              <w:t xml:space="preserve"> a </w:t>
            </w:r>
            <w:r w:rsidRPr="00A30E69">
              <w:t xml:space="preserve">konzumní, </w:t>
            </w:r>
          </w:p>
          <w:p w:rsidR="0084008D" w:rsidRPr="00A30E69" w:rsidRDefault="00165B6F" w:rsidP="00441D24">
            <w:pPr>
              <w:pStyle w:val="textvtabulce"/>
              <w:numPr>
                <w:ilvl w:val="0"/>
                <w:numId w:val="160"/>
              </w:numPr>
              <w:ind w:left="232" w:hanging="219"/>
            </w:pPr>
            <w:r w:rsidRPr="00A30E69">
              <w:t>diferencuje základní literární druhy</w:t>
            </w:r>
            <w:r w:rsidR="00E55BB1" w:rsidRPr="00A30E69">
              <w:t xml:space="preserve"> a </w:t>
            </w:r>
            <w:r w:rsidRPr="00A30E69">
              <w:t xml:space="preserve">žánry, uvede </w:t>
            </w:r>
            <w:r w:rsidR="0084008D" w:rsidRPr="00A30E69">
              <w:t>jejich stěžejní představitele</w:t>
            </w:r>
          </w:p>
          <w:p w:rsidR="0084008D" w:rsidRPr="00A30E69" w:rsidRDefault="00165B6F" w:rsidP="00441D24">
            <w:pPr>
              <w:pStyle w:val="textvtabulce"/>
              <w:numPr>
                <w:ilvl w:val="0"/>
                <w:numId w:val="160"/>
              </w:numPr>
              <w:ind w:left="232" w:hanging="219"/>
            </w:pPr>
            <w:r w:rsidRPr="00A30E69">
              <w:t>zná základní literární žánry</w:t>
            </w:r>
            <w:r w:rsidR="00E55BB1" w:rsidRPr="00A30E69">
              <w:t xml:space="preserve"> a </w:t>
            </w:r>
            <w:r w:rsidRPr="00A30E69">
              <w:t>jejich hlavní představitele</w:t>
            </w:r>
            <w:r w:rsidR="00E55BB1" w:rsidRPr="00A30E69">
              <w:t xml:space="preserve"> u </w:t>
            </w:r>
            <w:r w:rsidRPr="00A30E69">
              <w:t>nás</w:t>
            </w:r>
            <w:r w:rsidR="00E55BB1" w:rsidRPr="00A30E69">
              <w:t xml:space="preserve"> i </w:t>
            </w:r>
            <w:r w:rsidR="0084008D" w:rsidRPr="00A30E69">
              <w:t>ve světě</w:t>
            </w:r>
          </w:p>
          <w:p w:rsidR="00165B6F" w:rsidRPr="00A30E69" w:rsidRDefault="00165B6F" w:rsidP="00441D24">
            <w:pPr>
              <w:pStyle w:val="textvtabulce"/>
              <w:numPr>
                <w:ilvl w:val="0"/>
                <w:numId w:val="160"/>
              </w:numPr>
              <w:ind w:left="232" w:hanging="219"/>
            </w:pPr>
            <w:r w:rsidRPr="00A30E69">
              <w:t xml:space="preserve">porovnává ztvárnění téhož </w:t>
            </w:r>
          </w:p>
          <w:p w:rsidR="0084008D" w:rsidRPr="00A30E69" w:rsidRDefault="00165B6F" w:rsidP="00441D24">
            <w:pPr>
              <w:pStyle w:val="textvtabulce"/>
              <w:numPr>
                <w:ilvl w:val="0"/>
                <w:numId w:val="160"/>
              </w:numPr>
              <w:ind w:left="232" w:hanging="219"/>
            </w:pPr>
            <w:r w:rsidRPr="00A30E69">
              <w:t>námětu v literatuře, filmu</w:t>
            </w:r>
            <w:r w:rsidR="00E55BB1" w:rsidRPr="00A30E69">
              <w:t xml:space="preserve"> i </w:t>
            </w:r>
            <w:r w:rsidR="0084008D" w:rsidRPr="00A30E69">
              <w:t>divadle,</w:t>
            </w:r>
          </w:p>
          <w:p w:rsidR="00165B6F" w:rsidRPr="00A30E69" w:rsidRDefault="00165B6F" w:rsidP="00441D24">
            <w:pPr>
              <w:pStyle w:val="textvtabulce"/>
              <w:numPr>
                <w:ilvl w:val="0"/>
                <w:numId w:val="160"/>
              </w:numPr>
              <w:ind w:left="232" w:hanging="219"/>
            </w:pPr>
            <w:r w:rsidRPr="00A30E69">
              <w:lastRenderedPageBreak/>
              <w:t>umí pracovat</w:t>
            </w:r>
            <w:r w:rsidR="00E55BB1" w:rsidRPr="00A30E69">
              <w:t xml:space="preserve"> s </w:t>
            </w:r>
            <w:r w:rsidR="006A331D" w:rsidRPr="00A30E69">
              <w:t>různými informačními zdroji</w:t>
            </w:r>
          </w:p>
        </w:tc>
        <w:tc>
          <w:tcPr>
            <w:tcW w:w="3544" w:type="dxa"/>
            <w:gridSpan w:val="2"/>
            <w:tcBorders>
              <w:top w:val="single" w:sz="4" w:space="0" w:color="000000"/>
              <w:left w:val="single" w:sz="4" w:space="0" w:color="000000"/>
              <w:bottom w:val="single" w:sz="4" w:space="0" w:color="000000"/>
              <w:right w:val="single" w:sz="4" w:space="0" w:color="000000"/>
            </w:tcBorders>
          </w:tcPr>
          <w:p w:rsidR="002D2080" w:rsidRPr="00A30E69" w:rsidRDefault="00F7550B" w:rsidP="0048594C">
            <w:pPr>
              <w:pStyle w:val="textvtabulce"/>
              <w:ind w:left="360"/>
              <w:rPr>
                <w:b/>
              </w:rPr>
            </w:pPr>
            <w:r w:rsidRPr="00A30E69">
              <w:rPr>
                <w:b/>
              </w:rPr>
              <w:lastRenderedPageBreak/>
              <w:t>6</w:t>
            </w:r>
            <w:r w:rsidR="0048594C" w:rsidRPr="00A30E69">
              <w:rPr>
                <w:b/>
              </w:rPr>
              <w:t>.</w:t>
            </w:r>
            <w:r w:rsidR="00E14D05">
              <w:rPr>
                <w:b/>
              </w:rPr>
              <w:t xml:space="preserve"> </w:t>
            </w:r>
            <w:r w:rsidR="002D2080" w:rsidRPr="00A30E69">
              <w:rPr>
                <w:b/>
              </w:rPr>
              <w:t xml:space="preserve">ročník </w:t>
            </w:r>
          </w:p>
          <w:p w:rsidR="002D2080" w:rsidRPr="00A30E69" w:rsidRDefault="002D2080" w:rsidP="00F35CC9">
            <w:pPr>
              <w:pStyle w:val="textvtabulce"/>
            </w:pPr>
            <w:r w:rsidRPr="00A30E69">
              <w:t>Mateřský jazyk</w:t>
            </w:r>
            <w:r w:rsidR="00E55BB1" w:rsidRPr="00A30E69">
              <w:t xml:space="preserve"> a </w:t>
            </w:r>
            <w:r w:rsidRPr="00A30E69">
              <w:t xml:space="preserve">jeho podoby. </w:t>
            </w:r>
          </w:p>
          <w:p w:rsidR="002D2080" w:rsidRPr="00A30E69" w:rsidRDefault="002D2080" w:rsidP="00F35CC9">
            <w:pPr>
              <w:pStyle w:val="textvtabulce"/>
            </w:pPr>
            <w:r w:rsidRPr="00A30E69">
              <w:t xml:space="preserve">Jazykové příručky </w:t>
            </w:r>
          </w:p>
          <w:p w:rsidR="002D2080" w:rsidRPr="00A30E69" w:rsidRDefault="002D2080" w:rsidP="00F35CC9">
            <w:pPr>
              <w:pStyle w:val="textvtabulce"/>
            </w:pPr>
            <w:r w:rsidRPr="00A30E69">
              <w:t xml:space="preserve">Jazykověda </w:t>
            </w:r>
          </w:p>
          <w:p w:rsidR="002D2080" w:rsidRPr="00A30E69" w:rsidRDefault="002D2080" w:rsidP="00F35CC9">
            <w:pPr>
              <w:pStyle w:val="textvtabulce"/>
            </w:pPr>
            <w:r w:rsidRPr="00A30E69">
              <w:t xml:space="preserve">Zvuková stránka jazyka (přízvuk, výslovnost) </w:t>
            </w:r>
          </w:p>
          <w:p w:rsidR="002D2080" w:rsidRPr="00A30E69" w:rsidRDefault="002D2080" w:rsidP="00F35CC9">
            <w:pPr>
              <w:pStyle w:val="textvtabulce"/>
            </w:pPr>
            <w:r w:rsidRPr="00A30E69">
              <w:t xml:space="preserve">Tvoření slov </w:t>
            </w:r>
          </w:p>
          <w:p w:rsidR="002D2080" w:rsidRPr="00A30E69" w:rsidRDefault="002D2080" w:rsidP="00F35CC9">
            <w:pPr>
              <w:pStyle w:val="textvtabulce"/>
            </w:pPr>
            <w:r w:rsidRPr="00A30E69">
              <w:t xml:space="preserve">Slovní druhy </w:t>
            </w:r>
          </w:p>
          <w:p w:rsidR="002D2080" w:rsidRPr="00A30E69" w:rsidRDefault="002D2080" w:rsidP="00F35CC9">
            <w:pPr>
              <w:pStyle w:val="textvtabulce"/>
            </w:pPr>
            <w:r w:rsidRPr="00A30E69">
              <w:t xml:space="preserve">Mluvnické významy sloves </w:t>
            </w:r>
          </w:p>
          <w:p w:rsidR="002D2080" w:rsidRPr="00A30E69" w:rsidRDefault="002D2080" w:rsidP="00F35CC9">
            <w:pPr>
              <w:pStyle w:val="textvtabulce"/>
            </w:pPr>
            <w:r w:rsidRPr="00A30E69">
              <w:t xml:space="preserve">Podstatná jména </w:t>
            </w:r>
          </w:p>
          <w:p w:rsidR="002D2080" w:rsidRPr="00A30E69" w:rsidRDefault="002D2080" w:rsidP="00F35CC9">
            <w:pPr>
              <w:pStyle w:val="textvtabulce"/>
            </w:pPr>
            <w:r w:rsidRPr="00A30E69">
              <w:t xml:space="preserve">Přídavná jména </w:t>
            </w:r>
          </w:p>
          <w:p w:rsidR="002D2080" w:rsidRPr="00A30E69" w:rsidRDefault="002D2080" w:rsidP="00F35CC9">
            <w:pPr>
              <w:pStyle w:val="textvtabulce"/>
            </w:pPr>
            <w:r w:rsidRPr="00A30E69">
              <w:t xml:space="preserve">Zájmena </w:t>
            </w:r>
          </w:p>
          <w:p w:rsidR="002D2080" w:rsidRPr="00A30E69" w:rsidRDefault="002D2080" w:rsidP="00F35CC9">
            <w:pPr>
              <w:pStyle w:val="textvtabulce"/>
            </w:pPr>
            <w:r w:rsidRPr="00A30E69">
              <w:t>Skladba (základní skladebná dvojice, shoda přísudku</w:t>
            </w:r>
            <w:r w:rsidR="00E55BB1" w:rsidRPr="00A30E69">
              <w:t xml:space="preserve"> s </w:t>
            </w:r>
            <w:r w:rsidRPr="00A30E69">
              <w:t xml:space="preserve">podmětem, rozvíjející větné členy) </w:t>
            </w:r>
          </w:p>
          <w:p w:rsidR="002D2080" w:rsidRPr="00A30E69" w:rsidRDefault="00A02EA9" w:rsidP="00A02EA9">
            <w:pPr>
              <w:pStyle w:val="textvtabulce"/>
              <w:ind w:left="360"/>
              <w:rPr>
                <w:b/>
              </w:rPr>
            </w:pPr>
            <w:r w:rsidRPr="00A30E69">
              <w:rPr>
                <w:b/>
              </w:rPr>
              <w:t>7.</w:t>
            </w:r>
            <w:r w:rsidR="00E14D05">
              <w:rPr>
                <w:b/>
              </w:rPr>
              <w:t xml:space="preserve"> </w:t>
            </w:r>
            <w:r w:rsidR="0084008D" w:rsidRPr="00A30E69">
              <w:rPr>
                <w:b/>
              </w:rPr>
              <w:t>ročník</w:t>
            </w:r>
          </w:p>
          <w:p w:rsidR="002D2080" w:rsidRPr="00A30E69" w:rsidRDefault="002D2080" w:rsidP="00F35CC9">
            <w:pPr>
              <w:pStyle w:val="textvtabulce"/>
            </w:pPr>
            <w:r w:rsidRPr="00A30E69">
              <w:t>Věta</w:t>
            </w:r>
            <w:r w:rsidR="00E14D05">
              <w:t xml:space="preserve"> </w:t>
            </w:r>
            <w:r w:rsidRPr="00A30E69">
              <w:t xml:space="preserve">jednoduchá </w:t>
            </w:r>
          </w:p>
          <w:p w:rsidR="002D2080" w:rsidRPr="00A30E69" w:rsidRDefault="002D2080" w:rsidP="00F35CC9">
            <w:pPr>
              <w:pStyle w:val="textvtabulce"/>
            </w:pPr>
            <w:r w:rsidRPr="00A30E69">
              <w:t xml:space="preserve">Druhy vět dle postoje mluvčího </w:t>
            </w:r>
          </w:p>
          <w:p w:rsidR="002D2080" w:rsidRPr="00A30E69" w:rsidRDefault="002D2080" w:rsidP="00F35CC9">
            <w:pPr>
              <w:pStyle w:val="textvtabulce"/>
            </w:pPr>
            <w:r w:rsidRPr="00A30E69">
              <w:t>Věty jednočlenné</w:t>
            </w:r>
            <w:r w:rsidR="00E55BB1" w:rsidRPr="00A30E69">
              <w:t xml:space="preserve"> a </w:t>
            </w:r>
            <w:r w:rsidRPr="00A30E69">
              <w:t xml:space="preserve">dvojčlenné </w:t>
            </w:r>
          </w:p>
          <w:p w:rsidR="002D2080" w:rsidRPr="00A30E69" w:rsidRDefault="002D2080" w:rsidP="00F35CC9">
            <w:pPr>
              <w:pStyle w:val="textvtabulce"/>
            </w:pPr>
            <w:r w:rsidRPr="00A30E69">
              <w:t xml:space="preserve">Tvarosloví </w:t>
            </w:r>
          </w:p>
          <w:p w:rsidR="006A331D" w:rsidRPr="00A30E69" w:rsidRDefault="002D2080" w:rsidP="00F35CC9">
            <w:pPr>
              <w:pStyle w:val="textvtabulce"/>
            </w:pPr>
            <w:r w:rsidRPr="00A30E69">
              <w:t>(tvary podstatných jmen, odchylky ve skloňování; tvary přídavných jmen; skloňování zájmen; skloňování čísl</w:t>
            </w:r>
            <w:r w:rsidR="006A331D" w:rsidRPr="00A30E69">
              <w:t xml:space="preserve">ovek) </w:t>
            </w:r>
          </w:p>
          <w:p w:rsidR="006A331D" w:rsidRPr="00A30E69" w:rsidRDefault="006A331D" w:rsidP="00F35CC9">
            <w:pPr>
              <w:pStyle w:val="textvtabulce"/>
            </w:pPr>
            <w:r w:rsidRPr="00A30E69">
              <w:t>Mluvnické významy sloves</w:t>
            </w:r>
          </w:p>
          <w:p w:rsidR="002D2080" w:rsidRPr="00A30E69" w:rsidRDefault="002D2080" w:rsidP="00F35CC9">
            <w:pPr>
              <w:pStyle w:val="textvtabulce"/>
            </w:pPr>
            <w:r w:rsidRPr="00A30E69">
              <w:t>Slovesný rod činný</w:t>
            </w:r>
            <w:r w:rsidR="00E55BB1" w:rsidRPr="00A30E69">
              <w:t xml:space="preserve"> a </w:t>
            </w:r>
            <w:r w:rsidRPr="00A30E69">
              <w:t xml:space="preserve">trpný </w:t>
            </w:r>
          </w:p>
          <w:p w:rsidR="002D2080" w:rsidRPr="00A30E69" w:rsidRDefault="002D2080" w:rsidP="00F35CC9">
            <w:pPr>
              <w:pStyle w:val="textvtabulce"/>
            </w:pPr>
            <w:r w:rsidRPr="00A30E69">
              <w:t xml:space="preserve">Neohebné slovní druhy </w:t>
            </w:r>
          </w:p>
          <w:p w:rsidR="002D2080" w:rsidRPr="00A30E69" w:rsidRDefault="002D2080" w:rsidP="00F35CC9">
            <w:pPr>
              <w:pStyle w:val="textvtabulce"/>
            </w:pPr>
            <w:r w:rsidRPr="00A30E69">
              <w:t xml:space="preserve">Význam slova, obohacování slovní zásoby, odborné názvy, obrazná vyjádření. </w:t>
            </w:r>
          </w:p>
          <w:p w:rsidR="002D2080" w:rsidRPr="00A30E69" w:rsidRDefault="00A02EA9" w:rsidP="00A02EA9">
            <w:pPr>
              <w:pStyle w:val="textvtabulce"/>
              <w:ind w:left="360"/>
              <w:rPr>
                <w:b/>
              </w:rPr>
            </w:pPr>
            <w:r w:rsidRPr="00A30E69">
              <w:rPr>
                <w:b/>
              </w:rPr>
              <w:t>8.</w:t>
            </w:r>
            <w:r w:rsidR="00E14D05">
              <w:rPr>
                <w:b/>
              </w:rPr>
              <w:t xml:space="preserve"> </w:t>
            </w:r>
            <w:r w:rsidR="002D2080" w:rsidRPr="00A30E69">
              <w:rPr>
                <w:b/>
              </w:rPr>
              <w:t xml:space="preserve">ročník </w:t>
            </w:r>
          </w:p>
          <w:p w:rsidR="002D2080" w:rsidRPr="00A30E69" w:rsidRDefault="002D2080" w:rsidP="00F35CC9">
            <w:pPr>
              <w:pStyle w:val="textvtabulce"/>
            </w:pPr>
            <w:r w:rsidRPr="00A30E69">
              <w:t xml:space="preserve">Věta jednoduchá </w:t>
            </w:r>
          </w:p>
          <w:p w:rsidR="002D2080" w:rsidRPr="00A30E69" w:rsidRDefault="002D2080" w:rsidP="00F35CC9">
            <w:pPr>
              <w:pStyle w:val="textvtabulce"/>
            </w:pPr>
            <w:r w:rsidRPr="00A30E69">
              <w:t xml:space="preserve">Druhy vedlejších vět </w:t>
            </w:r>
          </w:p>
          <w:p w:rsidR="002D2080" w:rsidRPr="00A30E69" w:rsidRDefault="002D2080" w:rsidP="00F35CC9">
            <w:pPr>
              <w:pStyle w:val="textvtabulce"/>
            </w:pPr>
            <w:r w:rsidRPr="00A30E69">
              <w:t>Vztah mezi řídícím</w:t>
            </w:r>
            <w:r w:rsidR="00E55BB1" w:rsidRPr="00A30E69">
              <w:t xml:space="preserve"> a </w:t>
            </w:r>
            <w:r w:rsidRPr="00A30E69">
              <w:t xml:space="preserve">závislým členem </w:t>
            </w:r>
          </w:p>
          <w:p w:rsidR="002D2080" w:rsidRPr="00A30E69" w:rsidRDefault="002D2080" w:rsidP="00F35CC9">
            <w:pPr>
              <w:pStyle w:val="textvtabulce"/>
            </w:pPr>
            <w:r w:rsidRPr="00A30E69">
              <w:t xml:space="preserve">Několikanásobné větné členy </w:t>
            </w:r>
          </w:p>
          <w:p w:rsidR="002D2080" w:rsidRPr="00A30E69" w:rsidRDefault="002D2080" w:rsidP="00F35CC9">
            <w:pPr>
              <w:pStyle w:val="textvtabulce"/>
            </w:pPr>
            <w:r w:rsidRPr="00A30E69">
              <w:t xml:space="preserve">Poměr mezi hlavními větami  </w:t>
            </w:r>
          </w:p>
          <w:p w:rsidR="002D2080" w:rsidRPr="00A30E69" w:rsidRDefault="002D2080" w:rsidP="00F35CC9">
            <w:pPr>
              <w:pStyle w:val="textvtabulce"/>
            </w:pPr>
            <w:r w:rsidRPr="00A30E69">
              <w:t xml:space="preserve">Přístavek </w:t>
            </w:r>
          </w:p>
          <w:p w:rsidR="002D2080" w:rsidRPr="00A30E69" w:rsidRDefault="002D2080" w:rsidP="00F35CC9">
            <w:pPr>
              <w:pStyle w:val="textvtabulce"/>
            </w:pPr>
            <w:r w:rsidRPr="00A30E69">
              <w:t xml:space="preserve">Druhy souvětí </w:t>
            </w:r>
          </w:p>
          <w:p w:rsidR="002D2080" w:rsidRPr="00A30E69" w:rsidRDefault="002D2080" w:rsidP="00F35CC9">
            <w:pPr>
              <w:pStyle w:val="textvtabulce"/>
            </w:pPr>
            <w:r w:rsidRPr="00A30E69">
              <w:t xml:space="preserve">Modely souvětí </w:t>
            </w:r>
          </w:p>
          <w:p w:rsidR="002D2080" w:rsidRPr="00A30E69" w:rsidRDefault="002D2080" w:rsidP="00F35CC9">
            <w:pPr>
              <w:pStyle w:val="textvtabulce"/>
            </w:pPr>
            <w:r w:rsidRPr="00A30E69">
              <w:t xml:space="preserve">Slovesný vid </w:t>
            </w:r>
          </w:p>
          <w:p w:rsidR="002D2080" w:rsidRPr="00A30E69" w:rsidRDefault="002D2080" w:rsidP="00F35CC9">
            <w:pPr>
              <w:pStyle w:val="textvtabulce"/>
            </w:pPr>
            <w:r w:rsidRPr="00A30E69">
              <w:t xml:space="preserve">Třídění sloves </w:t>
            </w:r>
          </w:p>
          <w:p w:rsidR="002D2080" w:rsidRPr="00A30E69" w:rsidRDefault="002D2080" w:rsidP="00F35CC9">
            <w:pPr>
              <w:pStyle w:val="textvtabulce"/>
            </w:pPr>
            <w:r w:rsidRPr="00A30E69">
              <w:t xml:space="preserve">Obohacování slovní zásoby </w:t>
            </w:r>
          </w:p>
          <w:p w:rsidR="002D2080" w:rsidRPr="00A30E69" w:rsidRDefault="002D2080" w:rsidP="00F35CC9">
            <w:pPr>
              <w:pStyle w:val="textvtabulce"/>
            </w:pPr>
            <w:r w:rsidRPr="00A30E69">
              <w:t xml:space="preserve">Přejatá slova </w:t>
            </w:r>
          </w:p>
          <w:p w:rsidR="002D2080" w:rsidRPr="00A30E69" w:rsidRDefault="002D2080" w:rsidP="00F35CC9">
            <w:pPr>
              <w:pStyle w:val="textvtabulce"/>
            </w:pPr>
            <w:r w:rsidRPr="00A30E69">
              <w:t>Čeština</w:t>
            </w:r>
            <w:r w:rsidR="00E55BB1" w:rsidRPr="00A30E69">
              <w:t xml:space="preserve"> a </w:t>
            </w:r>
            <w:r w:rsidRPr="00A30E69">
              <w:t xml:space="preserve">slovanské jazyky </w:t>
            </w:r>
          </w:p>
          <w:p w:rsidR="002D2080" w:rsidRPr="00A30E69" w:rsidRDefault="002D2080" w:rsidP="00F35CC9">
            <w:pPr>
              <w:pStyle w:val="textvtabulce"/>
            </w:pPr>
            <w:r w:rsidRPr="00A30E69">
              <w:t>Spisovný</w:t>
            </w:r>
            <w:r w:rsidR="00E55BB1" w:rsidRPr="00A30E69">
              <w:t xml:space="preserve"> a </w:t>
            </w:r>
            <w:r w:rsidRPr="00A30E69">
              <w:t xml:space="preserve">nespisovný jazyk </w:t>
            </w:r>
          </w:p>
          <w:p w:rsidR="0026780F" w:rsidRPr="00A30E69" w:rsidRDefault="0026780F" w:rsidP="0048594C">
            <w:pPr>
              <w:pStyle w:val="textvtabulce"/>
              <w:ind w:left="360"/>
              <w:rPr>
                <w:b/>
              </w:rPr>
            </w:pPr>
          </w:p>
          <w:p w:rsidR="002D2080" w:rsidRPr="00A30E69" w:rsidRDefault="00A02EA9" w:rsidP="00A02EA9">
            <w:pPr>
              <w:pStyle w:val="textvtabulce"/>
              <w:ind w:left="360"/>
              <w:rPr>
                <w:b/>
              </w:rPr>
            </w:pPr>
            <w:r w:rsidRPr="00A30E69">
              <w:rPr>
                <w:b/>
              </w:rPr>
              <w:lastRenderedPageBreak/>
              <w:t>9.</w:t>
            </w:r>
            <w:r w:rsidR="00E14D05">
              <w:rPr>
                <w:b/>
              </w:rPr>
              <w:t xml:space="preserve"> </w:t>
            </w:r>
            <w:r w:rsidR="002D2080" w:rsidRPr="00A30E69">
              <w:rPr>
                <w:b/>
              </w:rPr>
              <w:t xml:space="preserve">ročník </w:t>
            </w:r>
          </w:p>
          <w:p w:rsidR="002D2080" w:rsidRPr="00A30E69" w:rsidRDefault="002D2080" w:rsidP="00F35CC9">
            <w:pPr>
              <w:pStyle w:val="textvtabulce"/>
            </w:pPr>
            <w:r w:rsidRPr="00A30E69">
              <w:t>Věta</w:t>
            </w:r>
            <w:r w:rsidR="00E55BB1" w:rsidRPr="00A30E69">
              <w:t xml:space="preserve"> a </w:t>
            </w:r>
            <w:r w:rsidRPr="00A30E69">
              <w:t>souvětí, druhy souvětí, vztahy</w:t>
            </w:r>
            <w:r w:rsidR="00E55BB1" w:rsidRPr="00A30E69">
              <w:t xml:space="preserve"> a </w:t>
            </w:r>
            <w:r w:rsidRPr="00A30E69">
              <w:t xml:space="preserve">interpunkce </w:t>
            </w:r>
          </w:p>
          <w:p w:rsidR="002D2080" w:rsidRPr="00A30E69" w:rsidRDefault="002D2080" w:rsidP="00F35CC9">
            <w:pPr>
              <w:pStyle w:val="textvtabulce"/>
            </w:pPr>
            <w:r w:rsidRPr="00A30E69">
              <w:t xml:space="preserve">Pořádek slov ve větě </w:t>
            </w:r>
          </w:p>
          <w:p w:rsidR="002D2080" w:rsidRPr="00A30E69" w:rsidRDefault="002D2080" w:rsidP="00F35CC9">
            <w:pPr>
              <w:pStyle w:val="textvtabulce"/>
            </w:pPr>
            <w:r w:rsidRPr="00A30E69">
              <w:t xml:space="preserve">Zápor </w:t>
            </w:r>
          </w:p>
          <w:p w:rsidR="002D2080" w:rsidRPr="00A30E69" w:rsidRDefault="002D2080" w:rsidP="00F35CC9">
            <w:pPr>
              <w:pStyle w:val="textvtabulce"/>
            </w:pPr>
            <w:r w:rsidRPr="00A30E69">
              <w:t xml:space="preserve">Zvláštnosti větné stavby </w:t>
            </w:r>
          </w:p>
          <w:p w:rsidR="00E14D05" w:rsidRDefault="002D2080" w:rsidP="00F35CC9">
            <w:pPr>
              <w:pStyle w:val="textvtabulce"/>
            </w:pPr>
            <w:r w:rsidRPr="00A30E69">
              <w:t>Souhrnné opakování (druhy slov, stavba slova, tvoření slov, slovní zásoba, nauka</w:t>
            </w:r>
            <w:r w:rsidR="00E55BB1" w:rsidRPr="00A30E69">
              <w:t xml:space="preserve"> o </w:t>
            </w:r>
            <w:r w:rsidRPr="00A30E69">
              <w:t>jazyce)</w:t>
            </w:r>
          </w:p>
          <w:p w:rsidR="00E14D05" w:rsidRDefault="00E14D05" w:rsidP="00F35CC9">
            <w:pPr>
              <w:pStyle w:val="textvtabulce"/>
            </w:pPr>
          </w:p>
          <w:p w:rsidR="008D6D75" w:rsidRPr="00A30E69" w:rsidRDefault="002D2080" w:rsidP="00F35CC9">
            <w:pPr>
              <w:pStyle w:val="textvtabulce"/>
            </w:pPr>
            <w:r w:rsidRPr="00A30E69">
              <w:t xml:space="preserve"> </w:t>
            </w:r>
          </w:p>
          <w:p w:rsidR="00165B6F" w:rsidRPr="00A30E69" w:rsidRDefault="00F7550B" w:rsidP="0048594C">
            <w:pPr>
              <w:pStyle w:val="textvtabulce"/>
              <w:ind w:left="360"/>
              <w:rPr>
                <w:b/>
              </w:rPr>
            </w:pPr>
            <w:r w:rsidRPr="00A30E69">
              <w:rPr>
                <w:b/>
              </w:rPr>
              <w:t>6</w:t>
            </w:r>
            <w:r w:rsidR="0048594C" w:rsidRPr="00A30E69">
              <w:rPr>
                <w:b/>
              </w:rPr>
              <w:t>.</w:t>
            </w:r>
            <w:r w:rsidR="00E14D05">
              <w:rPr>
                <w:b/>
              </w:rPr>
              <w:t> </w:t>
            </w:r>
            <w:r w:rsidR="00165B6F" w:rsidRPr="00A30E69">
              <w:rPr>
                <w:b/>
              </w:rPr>
              <w:t xml:space="preserve">ročník </w:t>
            </w:r>
          </w:p>
          <w:p w:rsidR="00165B6F" w:rsidRPr="00A30E69" w:rsidRDefault="00165B6F" w:rsidP="00F35CC9">
            <w:pPr>
              <w:pStyle w:val="textvtabulce"/>
            </w:pPr>
            <w:r w:rsidRPr="00A30E69">
              <w:t>Moderní pohádky (</w:t>
            </w:r>
            <w:r w:rsidRPr="006F4A8C">
              <w:rPr>
                <w:i/>
              </w:rPr>
              <w:t>K. Čapek, J. Werich, Z. Svěrák</w:t>
            </w:r>
            <w:r w:rsidRPr="00A30E69">
              <w:t xml:space="preserve">) </w:t>
            </w:r>
          </w:p>
          <w:p w:rsidR="00165B6F" w:rsidRPr="006F4A8C" w:rsidRDefault="00165B6F" w:rsidP="00F35CC9">
            <w:pPr>
              <w:pStyle w:val="textvtabulce"/>
              <w:rPr>
                <w:i/>
              </w:rPr>
            </w:pPr>
            <w:r w:rsidRPr="00A30E69">
              <w:t>Poezie (</w:t>
            </w:r>
            <w:r w:rsidRPr="006F4A8C">
              <w:rPr>
                <w:i/>
              </w:rPr>
              <w:t xml:space="preserve">J. Vodňanský, J. Neruda, J. Kainar, J. Žáček) </w:t>
            </w:r>
          </w:p>
          <w:p w:rsidR="00165B6F" w:rsidRPr="00A30E69" w:rsidRDefault="00165B6F" w:rsidP="00F35CC9">
            <w:pPr>
              <w:pStyle w:val="textvtabulce"/>
            </w:pPr>
            <w:r w:rsidRPr="00A30E69">
              <w:t xml:space="preserve">Bajky </w:t>
            </w:r>
            <w:r w:rsidRPr="006F4A8C">
              <w:rPr>
                <w:i/>
              </w:rPr>
              <w:t xml:space="preserve">(La </w:t>
            </w:r>
            <w:proofErr w:type="spellStart"/>
            <w:r w:rsidRPr="006F4A8C">
              <w:rPr>
                <w:i/>
              </w:rPr>
              <w:t>Fontaine</w:t>
            </w:r>
            <w:proofErr w:type="spellEnd"/>
            <w:r w:rsidRPr="006F4A8C">
              <w:rPr>
                <w:i/>
              </w:rPr>
              <w:t xml:space="preserve">, Ezop, </w:t>
            </w:r>
            <w:proofErr w:type="spellStart"/>
            <w:r w:rsidRPr="006F4A8C">
              <w:rPr>
                <w:i/>
              </w:rPr>
              <w:t>Krylov</w:t>
            </w:r>
            <w:proofErr w:type="spellEnd"/>
            <w:r w:rsidRPr="006F4A8C">
              <w:rPr>
                <w:i/>
              </w:rPr>
              <w:t>)</w:t>
            </w:r>
            <w:r w:rsidRPr="00A30E69">
              <w:t xml:space="preserve"> </w:t>
            </w:r>
          </w:p>
          <w:p w:rsidR="00165B6F" w:rsidRPr="00A30E69" w:rsidRDefault="00165B6F" w:rsidP="00F35CC9">
            <w:pPr>
              <w:pStyle w:val="textvtabulce"/>
            </w:pPr>
            <w:r w:rsidRPr="00A30E69">
              <w:t>Báje (</w:t>
            </w:r>
            <w:r w:rsidRPr="006F4A8C">
              <w:rPr>
                <w:i/>
              </w:rPr>
              <w:t>V. Cibula, I. Olbracht)</w:t>
            </w:r>
            <w:r w:rsidRPr="00A30E69">
              <w:t xml:space="preserve"> </w:t>
            </w:r>
          </w:p>
          <w:p w:rsidR="00165B6F" w:rsidRPr="00A30E69" w:rsidRDefault="00165B6F" w:rsidP="00F35CC9">
            <w:pPr>
              <w:pStyle w:val="textvtabulce"/>
            </w:pPr>
            <w:r w:rsidRPr="00A30E69">
              <w:t xml:space="preserve">Příběhy </w:t>
            </w:r>
            <w:r w:rsidRPr="006F4A8C">
              <w:rPr>
                <w:i/>
              </w:rPr>
              <w:t xml:space="preserve">(F. Kožík, K. Čapek, A. Lindgrenová, E. Bass, J.V. Pleva (Robinson), J. Foglar) </w:t>
            </w:r>
          </w:p>
          <w:p w:rsidR="00165B6F" w:rsidRPr="00A30E69" w:rsidRDefault="00F7550B" w:rsidP="0048594C">
            <w:pPr>
              <w:pStyle w:val="textvtabulce"/>
              <w:ind w:left="360"/>
              <w:rPr>
                <w:b/>
              </w:rPr>
            </w:pPr>
            <w:r w:rsidRPr="00A30E69">
              <w:rPr>
                <w:b/>
              </w:rPr>
              <w:t>7</w:t>
            </w:r>
            <w:r w:rsidR="0048594C" w:rsidRPr="00A30E69">
              <w:rPr>
                <w:b/>
              </w:rPr>
              <w:t>.</w:t>
            </w:r>
            <w:r w:rsidR="00E14D05">
              <w:rPr>
                <w:b/>
              </w:rPr>
              <w:t> </w:t>
            </w:r>
            <w:r w:rsidR="00165B6F" w:rsidRPr="00A30E69">
              <w:rPr>
                <w:b/>
              </w:rPr>
              <w:t xml:space="preserve">ročník </w:t>
            </w:r>
          </w:p>
          <w:p w:rsidR="006F4A8C" w:rsidRPr="006F4A8C" w:rsidRDefault="00165B6F" w:rsidP="00F35CC9">
            <w:pPr>
              <w:pStyle w:val="textvtabulce"/>
              <w:rPr>
                <w:i/>
              </w:rPr>
            </w:pPr>
            <w:r w:rsidRPr="00A30E69">
              <w:t xml:space="preserve">Poezie </w:t>
            </w:r>
            <w:r w:rsidRPr="006F4A8C">
              <w:rPr>
                <w:i/>
              </w:rPr>
              <w:t xml:space="preserve">(K.H. Borovský, </w:t>
            </w:r>
          </w:p>
          <w:p w:rsidR="00165B6F" w:rsidRPr="006F4A8C" w:rsidRDefault="00165B6F" w:rsidP="00F35CC9">
            <w:pPr>
              <w:pStyle w:val="textvtabulce"/>
              <w:rPr>
                <w:i/>
              </w:rPr>
            </w:pPr>
            <w:r w:rsidRPr="006F4A8C">
              <w:rPr>
                <w:i/>
              </w:rPr>
              <w:t>V. Nezval, J</w:t>
            </w:r>
            <w:r w:rsidR="006F4A8C" w:rsidRPr="006F4A8C">
              <w:rPr>
                <w:i/>
              </w:rPr>
              <w:t>.</w:t>
            </w:r>
            <w:r w:rsidRPr="006F4A8C">
              <w:rPr>
                <w:i/>
              </w:rPr>
              <w:t xml:space="preserve"> </w:t>
            </w:r>
            <w:proofErr w:type="spellStart"/>
            <w:r w:rsidRPr="006F4A8C">
              <w:rPr>
                <w:i/>
              </w:rPr>
              <w:t>Skácel,J</w:t>
            </w:r>
            <w:proofErr w:type="spellEnd"/>
            <w:r w:rsidRPr="006F4A8C">
              <w:rPr>
                <w:i/>
              </w:rPr>
              <w:t xml:space="preserve">. Suchý) </w:t>
            </w:r>
          </w:p>
          <w:p w:rsidR="00165B6F" w:rsidRPr="006F4A8C" w:rsidRDefault="00165B6F" w:rsidP="00F35CC9">
            <w:pPr>
              <w:pStyle w:val="textvtabulce"/>
              <w:rPr>
                <w:i/>
              </w:rPr>
            </w:pPr>
            <w:r w:rsidRPr="00A30E69">
              <w:t>Kroniky (</w:t>
            </w:r>
            <w:r w:rsidRPr="006F4A8C">
              <w:rPr>
                <w:i/>
              </w:rPr>
              <w:t xml:space="preserve">Kosmova kronika Česká, A. Jirásek) </w:t>
            </w:r>
          </w:p>
          <w:p w:rsidR="00165B6F" w:rsidRPr="00A30E69" w:rsidRDefault="00165B6F" w:rsidP="00F35CC9">
            <w:pPr>
              <w:pStyle w:val="textvtabulce"/>
            </w:pPr>
            <w:r w:rsidRPr="00A30E69">
              <w:t>Řecké báje (</w:t>
            </w:r>
            <w:r w:rsidRPr="006F4A8C">
              <w:rPr>
                <w:i/>
              </w:rPr>
              <w:t>E. Petiška, Z. Mertlík)</w:t>
            </w:r>
            <w:r w:rsidRPr="00A30E69">
              <w:t xml:space="preserve"> </w:t>
            </w:r>
          </w:p>
          <w:p w:rsidR="00165B6F" w:rsidRPr="00A30E69" w:rsidRDefault="00165B6F" w:rsidP="00F35CC9">
            <w:pPr>
              <w:pStyle w:val="textvtabulce"/>
            </w:pPr>
            <w:r w:rsidRPr="00A30E69">
              <w:t>Drama (</w:t>
            </w:r>
            <w:r w:rsidRPr="006F4A8C">
              <w:rPr>
                <w:i/>
              </w:rPr>
              <w:t>W. Shakespeare)</w:t>
            </w:r>
            <w:r w:rsidRPr="00A30E69">
              <w:t xml:space="preserve"> </w:t>
            </w:r>
          </w:p>
          <w:p w:rsidR="006F4A8C" w:rsidRPr="006F4A8C" w:rsidRDefault="00165B6F" w:rsidP="00F35CC9">
            <w:pPr>
              <w:pStyle w:val="textvtabulce"/>
              <w:rPr>
                <w:i/>
              </w:rPr>
            </w:pPr>
            <w:r w:rsidRPr="00A30E69">
              <w:t xml:space="preserve">Příběhy </w:t>
            </w:r>
            <w:r w:rsidRPr="006F4A8C">
              <w:rPr>
                <w:i/>
              </w:rPr>
              <w:t xml:space="preserve">(E.T. </w:t>
            </w:r>
            <w:proofErr w:type="spellStart"/>
            <w:r w:rsidRPr="006F4A8C">
              <w:rPr>
                <w:i/>
              </w:rPr>
              <w:t>Seton</w:t>
            </w:r>
            <w:proofErr w:type="spellEnd"/>
            <w:r w:rsidRPr="006F4A8C">
              <w:rPr>
                <w:i/>
              </w:rPr>
              <w:t>, J. London,</w:t>
            </w:r>
            <w:r w:rsidR="00E55BB1" w:rsidRPr="006F4A8C">
              <w:rPr>
                <w:i/>
              </w:rPr>
              <w:t xml:space="preserve"> </w:t>
            </w:r>
          </w:p>
          <w:p w:rsidR="006F4A8C" w:rsidRPr="006F4A8C" w:rsidRDefault="006F4A8C" w:rsidP="00F35CC9">
            <w:pPr>
              <w:pStyle w:val="textvtabulce"/>
              <w:rPr>
                <w:i/>
              </w:rPr>
            </w:pPr>
            <w:r w:rsidRPr="006F4A8C">
              <w:rPr>
                <w:i/>
              </w:rPr>
              <w:t>A.</w:t>
            </w:r>
            <w:r w:rsidR="00165B6F" w:rsidRPr="006F4A8C">
              <w:rPr>
                <w:i/>
              </w:rPr>
              <w:t xml:space="preserve"> Dumas, R. </w:t>
            </w:r>
            <w:proofErr w:type="spellStart"/>
            <w:r w:rsidR="00165B6F" w:rsidRPr="006F4A8C">
              <w:rPr>
                <w:i/>
              </w:rPr>
              <w:t>Fulghum</w:t>
            </w:r>
            <w:proofErr w:type="spellEnd"/>
            <w:r w:rsidR="00165B6F" w:rsidRPr="006F4A8C">
              <w:rPr>
                <w:i/>
              </w:rPr>
              <w:t xml:space="preserve">, </w:t>
            </w:r>
          </w:p>
          <w:p w:rsidR="00165B6F" w:rsidRPr="006F4A8C" w:rsidRDefault="00165B6F" w:rsidP="00F35CC9">
            <w:pPr>
              <w:pStyle w:val="textvtabulce"/>
              <w:rPr>
                <w:i/>
              </w:rPr>
            </w:pPr>
            <w:r w:rsidRPr="006F4A8C">
              <w:rPr>
                <w:i/>
              </w:rPr>
              <w:t xml:space="preserve">B. Němcová, J. Škvorecký, </w:t>
            </w:r>
          </w:p>
          <w:p w:rsidR="006F4A8C" w:rsidRPr="006F4A8C" w:rsidRDefault="00165B6F" w:rsidP="00F35CC9">
            <w:pPr>
              <w:pStyle w:val="textvtabulce"/>
              <w:rPr>
                <w:i/>
              </w:rPr>
            </w:pPr>
            <w:r w:rsidRPr="006F4A8C">
              <w:rPr>
                <w:i/>
              </w:rPr>
              <w:t xml:space="preserve">F. Nepil, Z. Svěrák) </w:t>
            </w:r>
          </w:p>
          <w:p w:rsidR="00165B6F" w:rsidRPr="00A30E69" w:rsidRDefault="00165B6F" w:rsidP="00F35CC9">
            <w:pPr>
              <w:pStyle w:val="textvtabulce"/>
            </w:pPr>
            <w:r w:rsidRPr="00A30E69">
              <w:t xml:space="preserve">Komiks </w:t>
            </w:r>
          </w:p>
          <w:p w:rsidR="00165B6F" w:rsidRPr="00A30E69" w:rsidRDefault="00F7550B" w:rsidP="0048594C">
            <w:pPr>
              <w:pStyle w:val="textvtabulce"/>
              <w:ind w:left="360"/>
              <w:rPr>
                <w:b/>
              </w:rPr>
            </w:pPr>
            <w:r w:rsidRPr="00A30E69">
              <w:rPr>
                <w:b/>
              </w:rPr>
              <w:t>8</w:t>
            </w:r>
            <w:r w:rsidR="0048594C" w:rsidRPr="00A30E69">
              <w:rPr>
                <w:b/>
              </w:rPr>
              <w:t>.</w:t>
            </w:r>
            <w:r w:rsidR="00E14D05">
              <w:rPr>
                <w:b/>
              </w:rPr>
              <w:t> </w:t>
            </w:r>
            <w:r w:rsidR="00165B6F" w:rsidRPr="00A30E69">
              <w:rPr>
                <w:b/>
              </w:rPr>
              <w:t xml:space="preserve">ročník </w:t>
            </w:r>
          </w:p>
          <w:p w:rsidR="00165B6F" w:rsidRPr="00A30E69" w:rsidRDefault="00165B6F" w:rsidP="00F35CC9">
            <w:pPr>
              <w:pStyle w:val="textvtabulce"/>
            </w:pPr>
            <w:r w:rsidRPr="00A30E69">
              <w:t xml:space="preserve">Starověké písemnosti </w:t>
            </w:r>
            <w:r w:rsidRPr="00A30E69">
              <w:rPr>
                <w:i/>
              </w:rPr>
              <w:t xml:space="preserve">(Homér, epos </w:t>
            </w:r>
            <w:r w:rsidRPr="006F4A8C">
              <w:rPr>
                <w:i/>
              </w:rPr>
              <w:t xml:space="preserve">O </w:t>
            </w:r>
            <w:proofErr w:type="spellStart"/>
            <w:r w:rsidRPr="006F4A8C">
              <w:rPr>
                <w:i/>
              </w:rPr>
              <w:t>Gilgamešovi</w:t>
            </w:r>
            <w:proofErr w:type="spellEnd"/>
            <w:r w:rsidRPr="006F4A8C">
              <w:rPr>
                <w:i/>
              </w:rPr>
              <w:t>, Rámájana)</w:t>
            </w:r>
            <w:r w:rsidRPr="00A30E69">
              <w:t xml:space="preserve"> </w:t>
            </w:r>
          </w:p>
          <w:p w:rsidR="00165B6F" w:rsidRPr="00A30E69" w:rsidRDefault="00165B6F" w:rsidP="00F35CC9">
            <w:pPr>
              <w:pStyle w:val="textvtabulce"/>
            </w:pPr>
            <w:r w:rsidRPr="00A30E69">
              <w:t xml:space="preserve">Středověké texty </w:t>
            </w:r>
          </w:p>
          <w:p w:rsidR="00165B6F" w:rsidRPr="00A30E69" w:rsidRDefault="00165B6F" w:rsidP="00F35CC9">
            <w:pPr>
              <w:pStyle w:val="textvtabulce"/>
            </w:pPr>
            <w:r w:rsidRPr="00A30E69">
              <w:t xml:space="preserve">Čínská poezie </w:t>
            </w:r>
            <w:r w:rsidRPr="00A30E69">
              <w:rPr>
                <w:i/>
              </w:rPr>
              <w:t>(</w:t>
            </w:r>
            <w:proofErr w:type="spellStart"/>
            <w:r w:rsidRPr="00A30E69">
              <w:rPr>
                <w:i/>
              </w:rPr>
              <w:t>Li</w:t>
            </w:r>
            <w:proofErr w:type="spellEnd"/>
            <w:r w:rsidRPr="00A30E69">
              <w:rPr>
                <w:i/>
              </w:rPr>
              <w:t xml:space="preserve"> Po)</w:t>
            </w:r>
          </w:p>
          <w:p w:rsidR="00165B6F" w:rsidRPr="00A30E69" w:rsidRDefault="00165B6F" w:rsidP="00F35CC9">
            <w:pPr>
              <w:pStyle w:val="textvtabulce"/>
            </w:pPr>
            <w:r w:rsidRPr="00A30E69">
              <w:t xml:space="preserve">Naše nejstarší památky </w:t>
            </w:r>
            <w:r w:rsidRPr="00A30E69">
              <w:rPr>
                <w:i/>
              </w:rPr>
              <w:t xml:space="preserve">(Kosmas) </w:t>
            </w:r>
          </w:p>
          <w:p w:rsidR="00165B6F" w:rsidRPr="00A30E69" w:rsidRDefault="00165B6F" w:rsidP="00F35CC9">
            <w:pPr>
              <w:pStyle w:val="textvtabulce"/>
            </w:pPr>
            <w:r w:rsidRPr="00A30E69">
              <w:t xml:space="preserve">Renesance (Dalimilova kronika, Vita Caroli) </w:t>
            </w:r>
          </w:p>
          <w:p w:rsidR="00165B6F" w:rsidRPr="00A30E69" w:rsidRDefault="00165B6F" w:rsidP="00F35CC9">
            <w:pPr>
              <w:pStyle w:val="textvtabulce"/>
            </w:pPr>
            <w:r w:rsidRPr="00A30E69">
              <w:t xml:space="preserve">Italská renesance </w:t>
            </w:r>
            <w:r w:rsidRPr="00A30E69">
              <w:rPr>
                <w:i/>
              </w:rPr>
              <w:t>(Mistr Jan Hus)</w:t>
            </w:r>
          </w:p>
          <w:p w:rsidR="00165B6F" w:rsidRPr="00A30E69" w:rsidRDefault="00165B6F" w:rsidP="00F35CC9">
            <w:pPr>
              <w:pStyle w:val="textvtabulce"/>
            </w:pPr>
            <w:r w:rsidRPr="00A30E69">
              <w:t xml:space="preserve">Baroko (J. A. Komenský, Koliere) </w:t>
            </w:r>
          </w:p>
          <w:p w:rsidR="00165B6F" w:rsidRPr="00A30E69" w:rsidRDefault="00165B6F" w:rsidP="00F35CC9">
            <w:pPr>
              <w:pStyle w:val="textvtabulce"/>
            </w:pPr>
            <w:r w:rsidRPr="00A30E69">
              <w:t xml:space="preserve">Národní obrození </w:t>
            </w:r>
          </w:p>
          <w:p w:rsidR="00165B6F" w:rsidRPr="00A30E69" w:rsidRDefault="00165B6F" w:rsidP="00F35CC9">
            <w:pPr>
              <w:pStyle w:val="textvtabulce"/>
            </w:pPr>
            <w:r w:rsidRPr="00A30E69">
              <w:t>Romantismus (anglický, francouzský, ruský</w:t>
            </w:r>
            <w:r w:rsidR="00E55BB1" w:rsidRPr="00A30E69">
              <w:t xml:space="preserve"> i </w:t>
            </w:r>
            <w:r w:rsidRPr="00A30E69">
              <w:t xml:space="preserve">český) </w:t>
            </w:r>
          </w:p>
          <w:p w:rsidR="006F4A8C" w:rsidRDefault="00165B6F" w:rsidP="00F35CC9">
            <w:pPr>
              <w:pStyle w:val="textvtabulce"/>
              <w:rPr>
                <w:i/>
              </w:rPr>
            </w:pPr>
            <w:r w:rsidRPr="00A30E69">
              <w:t xml:space="preserve">Realismus </w:t>
            </w:r>
            <w:r w:rsidRPr="006F4A8C">
              <w:rPr>
                <w:i/>
              </w:rPr>
              <w:t xml:space="preserve">(B. Němcová, </w:t>
            </w:r>
          </w:p>
          <w:p w:rsidR="00165B6F" w:rsidRPr="006F4A8C" w:rsidRDefault="00165B6F" w:rsidP="00F35CC9">
            <w:pPr>
              <w:pStyle w:val="textvtabulce"/>
              <w:rPr>
                <w:i/>
              </w:rPr>
            </w:pPr>
            <w:r w:rsidRPr="006F4A8C">
              <w:rPr>
                <w:i/>
              </w:rPr>
              <w:t xml:space="preserve">J. Neruda) </w:t>
            </w:r>
          </w:p>
          <w:p w:rsidR="00165B6F" w:rsidRPr="00A30E69" w:rsidRDefault="00A02EA9" w:rsidP="00A02EA9">
            <w:pPr>
              <w:pStyle w:val="textvtabulce"/>
              <w:ind w:left="360"/>
              <w:rPr>
                <w:b/>
              </w:rPr>
            </w:pPr>
            <w:r w:rsidRPr="00A30E69">
              <w:rPr>
                <w:b/>
              </w:rPr>
              <w:lastRenderedPageBreak/>
              <w:t>9.</w:t>
            </w:r>
            <w:r w:rsidR="00E14D05">
              <w:rPr>
                <w:b/>
              </w:rPr>
              <w:t> </w:t>
            </w:r>
            <w:r w:rsidR="00165B6F" w:rsidRPr="00A30E69">
              <w:rPr>
                <w:b/>
              </w:rPr>
              <w:t xml:space="preserve">ročník </w:t>
            </w:r>
          </w:p>
          <w:p w:rsidR="00165B6F" w:rsidRPr="00A30E69" w:rsidRDefault="00165B6F" w:rsidP="00F35CC9">
            <w:pPr>
              <w:pStyle w:val="textvtabulce"/>
            </w:pPr>
            <w:r w:rsidRPr="00A30E69">
              <w:t xml:space="preserve">Literatura XX. století </w:t>
            </w:r>
            <w:r w:rsidRPr="006F4A8C">
              <w:rPr>
                <w:i/>
              </w:rPr>
              <w:t xml:space="preserve">(E.M. </w:t>
            </w:r>
            <w:proofErr w:type="spellStart"/>
            <w:r w:rsidRPr="006F4A8C">
              <w:rPr>
                <w:i/>
              </w:rPr>
              <w:t>Remarque</w:t>
            </w:r>
            <w:proofErr w:type="spellEnd"/>
            <w:r w:rsidRPr="006F4A8C">
              <w:rPr>
                <w:i/>
              </w:rPr>
              <w:t xml:space="preserve">, F. Šrámek, </w:t>
            </w:r>
            <w:proofErr w:type="spellStart"/>
            <w:r w:rsidRPr="006F4A8C">
              <w:rPr>
                <w:i/>
              </w:rPr>
              <w:t>Apollinaire</w:t>
            </w:r>
            <w:proofErr w:type="spellEnd"/>
            <w:r w:rsidRPr="006F4A8C">
              <w:rPr>
                <w:i/>
              </w:rPr>
              <w:t xml:space="preserve">, </w:t>
            </w:r>
            <w:r w:rsidRPr="00A30E69">
              <w:t xml:space="preserve">J. Hašek) </w:t>
            </w:r>
          </w:p>
          <w:p w:rsidR="00165B6F" w:rsidRPr="00A30E69" w:rsidRDefault="00165B6F" w:rsidP="00F35CC9">
            <w:pPr>
              <w:pStyle w:val="textvtabulce"/>
            </w:pPr>
            <w:r w:rsidRPr="00A30E69">
              <w:t xml:space="preserve">Nové básnické směry </w:t>
            </w:r>
          </w:p>
          <w:p w:rsidR="00165B6F" w:rsidRPr="00A30E69" w:rsidRDefault="00165B6F" w:rsidP="00F35CC9">
            <w:pPr>
              <w:pStyle w:val="textvtabulce"/>
            </w:pPr>
            <w:r w:rsidRPr="00A30E69">
              <w:t xml:space="preserve">Surrealismus </w:t>
            </w:r>
            <w:r w:rsidRPr="00A30E69">
              <w:rPr>
                <w:i/>
              </w:rPr>
              <w:t>(Breton)</w:t>
            </w:r>
          </w:p>
          <w:p w:rsidR="00165B6F" w:rsidRPr="00A30E69" w:rsidRDefault="00165B6F" w:rsidP="00F35CC9">
            <w:pPr>
              <w:pStyle w:val="textvtabulce"/>
            </w:pPr>
            <w:r w:rsidRPr="00A30E69">
              <w:t xml:space="preserve">Poetismus </w:t>
            </w:r>
            <w:r w:rsidRPr="00A30E69">
              <w:rPr>
                <w:i/>
              </w:rPr>
              <w:t>(Nezval)</w:t>
            </w:r>
          </w:p>
          <w:p w:rsidR="00165B6F" w:rsidRPr="00A30E69" w:rsidRDefault="00165B6F" w:rsidP="00F35CC9">
            <w:pPr>
              <w:pStyle w:val="textvtabulce"/>
            </w:pPr>
            <w:r w:rsidRPr="00A30E69">
              <w:t>P</w:t>
            </w:r>
            <w:r w:rsidR="000051F2">
              <w:t>oez</w:t>
            </w:r>
            <w:r w:rsidRPr="00A30E69">
              <w:t>ie (</w:t>
            </w:r>
            <w:proofErr w:type="spellStart"/>
            <w:r w:rsidRPr="006F4A8C">
              <w:rPr>
                <w:i/>
              </w:rPr>
              <w:t>Verlaine</w:t>
            </w:r>
            <w:proofErr w:type="spellEnd"/>
            <w:r w:rsidRPr="00A30E69">
              <w:t xml:space="preserve">, </w:t>
            </w:r>
            <w:r w:rsidRPr="006F4A8C">
              <w:rPr>
                <w:i/>
              </w:rPr>
              <w:t>Seifert</w:t>
            </w:r>
            <w:r w:rsidRPr="00A30E69">
              <w:t xml:space="preserve">) </w:t>
            </w:r>
          </w:p>
          <w:p w:rsidR="00165B6F" w:rsidRPr="00A30E69" w:rsidRDefault="00165B6F" w:rsidP="00F35CC9">
            <w:pPr>
              <w:pStyle w:val="textvtabulce"/>
            </w:pPr>
            <w:r w:rsidRPr="00A30E69">
              <w:t>Literatura (</w:t>
            </w:r>
            <w:r w:rsidRPr="006F4A8C">
              <w:rPr>
                <w:i/>
              </w:rPr>
              <w:t>Čapek, Hrabal)</w:t>
            </w:r>
            <w:r w:rsidRPr="00A30E69">
              <w:t xml:space="preserve"> </w:t>
            </w:r>
          </w:p>
          <w:p w:rsidR="009B6FA5" w:rsidRPr="00A30E69" w:rsidRDefault="00165B6F" w:rsidP="00F35CC9">
            <w:pPr>
              <w:pStyle w:val="textvtabulce"/>
            </w:pPr>
            <w:r w:rsidRPr="00A30E69">
              <w:t xml:space="preserve">Poválečná literatura </w:t>
            </w:r>
            <w:r w:rsidRPr="00A30E69">
              <w:rPr>
                <w:i/>
              </w:rPr>
              <w:t xml:space="preserve">(Rolland, </w:t>
            </w:r>
            <w:proofErr w:type="spellStart"/>
            <w:r w:rsidRPr="00A30E69">
              <w:rPr>
                <w:i/>
              </w:rPr>
              <w:t>Hemingway</w:t>
            </w:r>
            <w:proofErr w:type="spellEnd"/>
            <w:r w:rsidRPr="00A30E69">
              <w:rPr>
                <w:i/>
              </w:rPr>
              <w:t>,</w:t>
            </w:r>
            <w:r w:rsidRPr="006F4A8C">
              <w:rPr>
                <w:i/>
              </w:rPr>
              <w:t xml:space="preserve"> </w:t>
            </w:r>
            <w:proofErr w:type="spellStart"/>
            <w:r w:rsidRPr="006F4A8C">
              <w:rPr>
                <w:i/>
              </w:rPr>
              <w:t>Orwell</w:t>
            </w:r>
            <w:proofErr w:type="spellEnd"/>
            <w:r w:rsidRPr="006F4A8C">
              <w:rPr>
                <w:i/>
              </w:rPr>
              <w:t xml:space="preserve">, </w:t>
            </w:r>
            <w:proofErr w:type="spellStart"/>
            <w:r w:rsidRPr="006F4A8C">
              <w:rPr>
                <w:i/>
              </w:rPr>
              <w:t>Steinbeck</w:t>
            </w:r>
            <w:proofErr w:type="spellEnd"/>
            <w:r w:rsidRPr="006F4A8C">
              <w:rPr>
                <w:i/>
              </w:rPr>
              <w:t>; Kundera, Škvorecký…)</w:t>
            </w:r>
          </w:p>
        </w:tc>
        <w:tc>
          <w:tcPr>
            <w:tcW w:w="1843" w:type="dxa"/>
            <w:gridSpan w:val="2"/>
            <w:tcBorders>
              <w:top w:val="single" w:sz="4" w:space="0" w:color="000000"/>
              <w:left w:val="single" w:sz="4" w:space="0" w:color="000000"/>
              <w:bottom w:val="single" w:sz="4" w:space="0" w:color="000000"/>
              <w:right w:val="single" w:sz="4" w:space="0" w:color="000000"/>
            </w:tcBorders>
          </w:tcPr>
          <w:p w:rsidR="002D2080" w:rsidRPr="00A30E69" w:rsidRDefault="0048594C" w:rsidP="0048594C">
            <w:pPr>
              <w:pStyle w:val="textvtabulce"/>
              <w:ind w:left="70"/>
              <w:rPr>
                <w:b/>
              </w:rPr>
            </w:pPr>
            <w:r w:rsidRPr="00A30E69">
              <w:rPr>
                <w:b/>
              </w:rPr>
              <w:lastRenderedPageBreak/>
              <w:t>2.</w:t>
            </w:r>
            <w:r w:rsidR="00E14D05">
              <w:rPr>
                <w:b/>
              </w:rPr>
              <w:t xml:space="preserve"> </w:t>
            </w:r>
            <w:r w:rsidR="002D2080" w:rsidRPr="00A30E69">
              <w:rPr>
                <w:b/>
              </w:rPr>
              <w:t xml:space="preserve">Jazyková výchova </w:t>
            </w:r>
          </w:p>
          <w:p w:rsidR="002D2080" w:rsidRPr="00A30E69" w:rsidRDefault="002D2080" w:rsidP="00F35CC9">
            <w:pPr>
              <w:pStyle w:val="textvtabulce"/>
            </w:pPr>
            <w:r w:rsidRPr="00A30E69">
              <w:t xml:space="preserve">Zvuková stránka jazyka </w:t>
            </w:r>
          </w:p>
          <w:p w:rsidR="002D2080" w:rsidRPr="00A30E69" w:rsidRDefault="002D2080" w:rsidP="00F35CC9">
            <w:pPr>
              <w:pStyle w:val="textvtabulce"/>
            </w:pPr>
            <w:r w:rsidRPr="00A30E69">
              <w:t xml:space="preserve">Slovní zásoba </w:t>
            </w:r>
          </w:p>
          <w:p w:rsidR="002D2080" w:rsidRPr="00A30E69" w:rsidRDefault="002D2080" w:rsidP="00F35CC9">
            <w:pPr>
              <w:pStyle w:val="textvtabulce"/>
            </w:pPr>
            <w:r w:rsidRPr="00A30E69">
              <w:t>Obecné poučení</w:t>
            </w:r>
            <w:r w:rsidR="00E55BB1" w:rsidRPr="00A30E69">
              <w:t xml:space="preserve"> o </w:t>
            </w:r>
            <w:r w:rsidRPr="00A30E69">
              <w:t xml:space="preserve">jazyce </w:t>
            </w:r>
          </w:p>
          <w:p w:rsidR="002D2080" w:rsidRPr="00A30E69" w:rsidRDefault="002D2080" w:rsidP="00F35CC9">
            <w:pPr>
              <w:pStyle w:val="textvtabulce"/>
            </w:pPr>
            <w:r w:rsidRPr="00A30E69">
              <w:t xml:space="preserve">Tvarosloví </w:t>
            </w:r>
          </w:p>
          <w:p w:rsidR="002D2080" w:rsidRPr="00A30E69" w:rsidRDefault="002D2080" w:rsidP="00F35CC9">
            <w:pPr>
              <w:pStyle w:val="textvtabulce"/>
            </w:pPr>
            <w:r w:rsidRPr="00A30E69">
              <w:t xml:space="preserve">Pravopis </w:t>
            </w:r>
          </w:p>
          <w:p w:rsidR="002D2080" w:rsidRPr="00A30E69" w:rsidRDefault="002D2080" w:rsidP="00F35CC9">
            <w:pPr>
              <w:pStyle w:val="textvtabulce"/>
            </w:pPr>
            <w:r w:rsidRPr="00A30E69">
              <w:t xml:space="preserve">Skladba </w:t>
            </w:r>
          </w:p>
          <w:p w:rsidR="002D2080" w:rsidRPr="00A30E69" w:rsidRDefault="002D2080" w:rsidP="00F35CC9">
            <w:pPr>
              <w:pStyle w:val="textvtabulce"/>
            </w:pPr>
            <w:r w:rsidRPr="00A30E69">
              <w:t>Slovní zásoba</w:t>
            </w:r>
            <w:r w:rsidR="00E55BB1" w:rsidRPr="00A30E69">
              <w:t xml:space="preserve"> a </w:t>
            </w:r>
            <w:r w:rsidRPr="00A30E69">
              <w:t xml:space="preserve">tvoření slov </w:t>
            </w:r>
          </w:p>
          <w:p w:rsidR="00165B6F" w:rsidRPr="00A30E69" w:rsidRDefault="00165B6F" w:rsidP="00F35CC9">
            <w:pPr>
              <w:pStyle w:val="textvtabulce"/>
            </w:pPr>
          </w:p>
          <w:p w:rsidR="00165B6F" w:rsidRPr="00A30E69" w:rsidRDefault="0048594C" w:rsidP="0048594C">
            <w:pPr>
              <w:pStyle w:val="textvtabulce"/>
              <w:ind w:left="70"/>
              <w:rPr>
                <w:b/>
              </w:rPr>
            </w:pPr>
            <w:r w:rsidRPr="00A30E69">
              <w:rPr>
                <w:b/>
              </w:rPr>
              <w:t>3.</w:t>
            </w:r>
            <w:r w:rsidR="00165B6F" w:rsidRPr="00A30E69">
              <w:rPr>
                <w:b/>
              </w:rPr>
              <w:t xml:space="preserve">Literární výchova </w:t>
            </w:r>
          </w:p>
          <w:p w:rsidR="00165B6F" w:rsidRPr="00A30E69" w:rsidRDefault="00165B6F" w:rsidP="00F35CC9">
            <w:pPr>
              <w:pStyle w:val="textvtabulce"/>
            </w:pPr>
            <w:r w:rsidRPr="00A30E69">
              <w:t>Tvořivé činnosti</w:t>
            </w:r>
            <w:r w:rsidR="00E55BB1" w:rsidRPr="00A30E69">
              <w:t xml:space="preserve"> s </w:t>
            </w:r>
            <w:r w:rsidRPr="00A30E69">
              <w:t xml:space="preserve">literárním textem </w:t>
            </w:r>
          </w:p>
          <w:p w:rsidR="00165B6F" w:rsidRPr="00A30E69" w:rsidRDefault="00165B6F" w:rsidP="00F35CC9">
            <w:pPr>
              <w:pStyle w:val="textvtabulce"/>
            </w:pPr>
            <w:r w:rsidRPr="00A30E69">
              <w:t xml:space="preserve">Způsoby </w:t>
            </w:r>
          </w:p>
          <w:p w:rsidR="00165B6F" w:rsidRPr="00A30E69" w:rsidRDefault="00165B6F" w:rsidP="00F35CC9">
            <w:pPr>
              <w:pStyle w:val="textvtabulce"/>
            </w:pPr>
            <w:r w:rsidRPr="00A30E69">
              <w:t>interpretace literárních</w:t>
            </w:r>
            <w:r w:rsidR="00E55BB1" w:rsidRPr="00A30E69">
              <w:t xml:space="preserve"> a </w:t>
            </w:r>
            <w:r w:rsidRPr="00A30E69">
              <w:t xml:space="preserve">jiných děl </w:t>
            </w:r>
          </w:p>
          <w:p w:rsidR="00165B6F" w:rsidRPr="00A30E69" w:rsidRDefault="00165B6F" w:rsidP="00F35CC9">
            <w:pPr>
              <w:pStyle w:val="textvtabulce"/>
            </w:pPr>
            <w:r w:rsidRPr="00A30E69">
              <w:t xml:space="preserve">Dramatická výchova </w:t>
            </w:r>
          </w:p>
          <w:p w:rsidR="00165B6F" w:rsidRPr="00A30E69" w:rsidRDefault="00165B6F" w:rsidP="00F35CC9">
            <w:pPr>
              <w:pStyle w:val="textvtabulce"/>
            </w:pPr>
            <w:r w:rsidRPr="00A30E69">
              <w:t>Literární druhy</w:t>
            </w:r>
            <w:r w:rsidR="00E55BB1" w:rsidRPr="00A30E69">
              <w:t xml:space="preserve"> a </w:t>
            </w:r>
            <w:r w:rsidRPr="00A30E69">
              <w:t xml:space="preserve">žánry </w:t>
            </w:r>
          </w:p>
          <w:p w:rsidR="00165B6F" w:rsidRPr="00A30E69" w:rsidRDefault="00165B6F" w:rsidP="00F35CC9">
            <w:pPr>
              <w:pStyle w:val="textvtabulce"/>
            </w:pPr>
            <w:r w:rsidRPr="00A30E69">
              <w:t>Základy literární teorie</w:t>
            </w:r>
            <w:r w:rsidR="00E55BB1" w:rsidRPr="00A30E69">
              <w:t xml:space="preserve"> a </w:t>
            </w:r>
            <w:r w:rsidRPr="00A30E69">
              <w:t xml:space="preserve">historie </w:t>
            </w:r>
          </w:p>
          <w:p w:rsidR="00165B6F" w:rsidRPr="00A30E69" w:rsidRDefault="00165B6F" w:rsidP="00F35CC9">
            <w:pPr>
              <w:pStyle w:val="textvtabulce"/>
            </w:pPr>
            <w:r w:rsidRPr="00A30E69">
              <w:t>Způsoby práce</w:t>
            </w:r>
            <w:r w:rsidR="00E55BB1" w:rsidRPr="00A30E69">
              <w:t xml:space="preserve"> s </w:t>
            </w:r>
            <w:r w:rsidRPr="00A30E69">
              <w:t>literárním textem</w:t>
            </w:r>
          </w:p>
        </w:tc>
        <w:tc>
          <w:tcPr>
            <w:tcW w:w="1329" w:type="dxa"/>
            <w:gridSpan w:val="2"/>
            <w:tcBorders>
              <w:top w:val="single" w:sz="4" w:space="0" w:color="000000"/>
              <w:left w:val="single" w:sz="4" w:space="0" w:color="000000"/>
              <w:bottom w:val="single" w:sz="4" w:space="0" w:color="000000"/>
              <w:right w:val="single" w:sz="4" w:space="0" w:color="000000"/>
            </w:tcBorders>
          </w:tcPr>
          <w:p w:rsidR="00F64187" w:rsidRPr="00A30E69" w:rsidRDefault="00F64187" w:rsidP="0026780F">
            <w:pPr>
              <w:pStyle w:val="textvtabulce"/>
            </w:pPr>
            <w:r w:rsidRPr="00A30E69">
              <w:t>OSV</w:t>
            </w: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165B6F" w:rsidP="0026780F">
            <w:pPr>
              <w:pStyle w:val="textvtabulce"/>
            </w:pPr>
          </w:p>
          <w:p w:rsidR="00165B6F" w:rsidRPr="00A30E69" w:rsidRDefault="009C0D05" w:rsidP="0026780F">
            <w:pPr>
              <w:pStyle w:val="textvtabulce"/>
            </w:pPr>
            <w:r w:rsidRPr="00A30E69">
              <w:lastRenderedPageBreak/>
              <w:t>MEV</w:t>
            </w:r>
          </w:p>
          <w:p w:rsidR="00F64187" w:rsidRPr="00A30E69" w:rsidRDefault="00F64187" w:rsidP="0026780F">
            <w:pPr>
              <w:pStyle w:val="textvtabulce"/>
            </w:pPr>
            <w:r w:rsidRPr="00A30E69">
              <w:t>OSV</w:t>
            </w:r>
          </w:p>
          <w:p w:rsidR="00165B6F" w:rsidRPr="00A30E69" w:rsidRDefault="00165B6F" w:rsidP="0026780F">
            <w:pPr>
              <w:pStyle w:val="textvtabulce"/>
            </w:pPr>
          </w:p>
          <w:p w:rsidR="00BB5153" w:rsidRPr="00A30E69" w:rsidRDefault="00BB5153" w:rsidP="0026780F">
            <w:pPr>
              <w:pStyle w:val="textvtabulce"/>
            </w:pPr>
            <w:r w:rsidRPr="00A30E69">
              <w:t xml:space="preserve">MUV </w:t>
            </w:r>
          </w:p>
          <w:p w:rsidR="00165B6F" w:rsidRPr="00A30E69" w:rsidRDefault="00165B6F" w:rsidP="0026780F">
            <w:pPr>
              <w:pStyle w:val="textvtabulce"/>
            </w:pPr>
          </w:p>
          <w:p w:rsidR="00165B6F" w:rsidRPr="00A30E69" w:rsidRDefault="00C810E8" w:rsidP="0026780F">
            <w:pPr>
              <w:pStyle w:val="textvtabulce"/>
            </w:pPr>
            <w:r w:rsidRPr="00A30E69">
              <w:t>VEGS</w:t>
            </w:r>
          </w:p>
        </w:tc>
      </w:tr>
    </w:tbl>
    <w:p w:rsidR="006211E7" w:rsidRPr="00A30E69" w:rsidRDefault="006211E7" w:rsidP="00246547"/>
    <w:p w:rsidR="00F26A64" w:rsidRPr="00A30E69" w:rsidRDefault="00F26A64" w:rsidP="00246547"/>
    <w:p w:rsidR="00F07636" w:rsidRPr="00A30E69" w:rsidRDefault="00F07636">
      <w:pPr>
        <w:spacing w:before="0" w:after="160" w:line="259" w:lineRule="auto"/>
        <w:ind w:firstLine="0"/>
        <w:jc w:val="left"/>
        <w:rPr>
          <w:rFonts w:cstheme="majorBidi"/>
          <w:b/>
          <w:i/>
          <w:sz w:val="36"/>
        </w:rPr>
      </w:pPr>
      <w:bookmarkStart w:id="429" w:name="_Toc62907170"/>
      <w:bookmarkStart w:id="430" w:name="_Toc62914042"/>
      <w:bookmarkStart w:id="431" w:name="_Toc62915017"/>
      <w:r w:rsidRPr="00A30E69">
        <w:br w:type="page"/>
      </w:r>
    </w:p>
    <w:p w:rsidR="00165B6F" w:rsidRPr="00A30E69" w:rsidRDefault="00165B6F" w:rsidP="00441D24">
      <w:pPr>
        <w:pStyle w:val="Nadpis3"/>
        <w:numPr>
          <w:ilvl w:val="2"/>
          <w:numId w:val="151"/>
        </w:numPr>
        <w:rPr>
          <w:u w:val="none"/>
        </w:rPr>
      </w:pPr>
      <w:bookmarkStart w:id="432" w:name="_Toc63255506"/>
      <w:r w:rsidRPr="00A30E69">
        <w:rPr>
          <w:u w:val="none"/>
        </w:rPr>
        <w:lastRenderedPageBreak/>
        <w:t xml:space="preserve">Vyučovací předmět: Anglický jazyk </w:t>
      </w:r>
      <w:r w:rsidR="000C1887" w:rsidRPr="00A30E69">
        <w:rPr>
          <w:u w:val="none"/>
        </w:rPr>
        <w:t>I. stupeň</w:t>
      </w:r>
      <w:bookmarkEnd w:id="429"/>
      <w:bookmarkEnd w:id="430"/>
      <w:bookmarkEnd w:id="431"/>
      <w:bookmarkEnd w:id="432"/>
    </w:p>
    <w:p w:rsidR="0026780F" w:rsidRPr="00A30E69" w:rsidRDefault="0026780F" w:rsidP="0026780F">
      <w:bookmarkStart w:id="433" w:name="_Toc62907171"/>
    </w:p>
    <w:p w:rsidR="00165B6F" w:rsidRPr="00A30E69" w:rsidRDefault="000C1887" w:rsidP="009139B9">
      <w:pPr>
        <w:pStyle w:val="Nadpis6"/>
        <w:rPr>
          <w:u w:val="none"/>
        </w:rPr>
      </w:pPr>
      <w:r w:rsidRPr="00A30E69">
        <w:rPr>
          <w:u w:val="none"/>
        </w:rPr>
        <w:t>CHARAKTERISTIKA VYUČOVACÍHO PŘEDMĚTU</w:t>
      </w:r>
      <w:bookmarkEnd w:id="433"/>
    </w:p>
    <w:p w:rsidR="00165B6F" w:rsidRPr="00A30E69" w:rsidRDefault="00165B6F" w:rsidP="00246547">
      <w:r w:rsidRPr="00A30E69">
        <w:t>Výuka cizího jazyka má vytvořit základ</w:t>
      </w:r>
      <w:r w:rsidR="00E55BB1" w:rsidRPr="00A30E69">
        <w:t xml:space="preserve"> pro </w:t>
      </w:r>
      <w:r w:rsidRPr="00A30E69">
        <w:t>další rozvoj komunikačních dovedností přesahujících mateřský jazyk, pomoci přiblížit se evropským jazykovým požadavkům, zvýšit možnosti uplatnění</w:t>
      </w:r>
      <w:r w:rsidR="00E55BB1" w:rsidRPr="00A30E69">
        <w:t xml:space="preserve"> na </w:t>
      </w:r>
      <w:r w:rsidRPr="00A30E69">
        <w:t>evropském trhu práce</w:t>
      </w:r>
      <w:r w:rsidR="00E55BB1" w:rsidRPr="00A30E69">
        <w:t xml:space="preserve"> a </w:t>
      </w:r>
      <w:r w:rsidRPr="00A30E69">
        <w:t>podpořit budování zdravého sebevědomí</w:t>
      </w:r>
      <w:r w:rsidR="00E55BB1" w:rsidRPr="00A30E69">
        <w:t xml:space="preserve"> a </w:t>
      </w:r>
      <w:r w:rsidRPr="00A30E69">
        <w:t xml:space="preserve">národní hrdosti. </w:t>
      </w:r>
    </w:p>
    <w:p w:rsidR="009B769A" w:rsidRPr="00A30E69" w:rsidRDefault="00165B6F" w:rsidP="00246547">
      <w:pPr>
        <w:rPr>
          <w:rFonts w:ascii="Segoe UI Symbol" w:eastAsia="Segoe UI Symbol" w:hAnsi="Segoe UI Symbol" w:cs="Segoe UI Symbol"/>
        </w:rPr>
      </w:pPr>
      <w:r w:rsidRPr="00A30E69">
        <w:t>Vyučovací předmět Anglický jazyk je</w:t>
      </w:r>
      <w:r w:rsidR="00E55BB1" w:rsidRPr="00A30E69">
        <w:t xml:space="preserve"> na </w:t>
      </w:r>
      <w:r w:rsidRPr="00A30E69">
        <w:t>I. stupni realizován</w:t>
      </w:r>
      <w:r w:rsidR="00E55BB1" w:rsidRPr="00A30E69">
        <w:t xml:space="preserve"> s </w:t>
      </w:r>
      <w:r w:rsidRPr="00A30E69">
        <w:t xml:space="preserve">touto časovou dotací: </w:t>
      </w:r>
    </w:p>
    <w:p w:rsidR="000C1887" w:rsidRPr="00A30E69" w:rsidRDefault="000051F2" w:rsidP="006F4A8C">
      <w:pPr>
        <w:ind w:left="707"/>
      </w:pPr>
      <w:r>
        <w:t>4</w:t>
      </w:r>
      <w:r w:rsidR="00165B6F" w:rsidRPr="00A30E69">
        <w:t xml:space="preserve">. – 5. ročník 2 vyučovací hodiny týdně </w:t>
      </w:r>
    </w:p>
    <w:p w:rsidR="00165B6F" w:rsidRPr="00A30E69" w:rsidRDefault="000C1887" w:rsidP="009139B9">
      <w:pPr>
        <w:pStyle w:val="Nadpis6"/>
        <w:rPr>
          <w:u w:val="none"/>
        </w:rPr>
      </w:pPr>
      <w:bookmarkStart w:id="434" w:name="_Toc62907172"/>
      <w:r w:rsidRPr="00A30E69">
        <w:rPr>
          <w:u w:val="none"/>
        </w:rPr>
        <w:t>REALIZACE PRŮŘEZOVÝCH TÉMAT</w:t>
      </w:r>
      <w:bookmarkEnd w:id="434"/>
    </w:p>
    <w:p w:rsidR="00165B6F" w:rsidRPr="00A30E69" w:rsidRDefault="00165B6F" w:rsidP="000051F2">
      <w:r w:rsidRPr="000051F2">
        <w:rPr>
          <w:b/>
        </w:rPr>
        <w:t>Osobnostní</w:t>
      </w:r>
      <w:r w:rsidR="00E55BB1" w:rsidRPr="000051F2">
        <w:rPr>
          <w:b/>
        </w:rPr>
        <w:t xml:space="preserve"> a </w:t>
      </w:r>
      <w:r w:rsidRPr="000051F2">
        <w:rPr>
          <w:b/>
        </w:rPr>
        <w:t xml:space="preserve">sociální výchova </w:t>
      </w:r>
      <w:r w:rsidRPr="00A30E69">
        <w:t>- zasahuje</w:t>
      </w:r>
      <w:r w:rsidR="00E55BB1" w:rsidRPr="00A30E69">
        <w:t xml:space="preserve"> do </w:t>
      </w:r>
      <w:r w:rsidRPr="00A30E69">
        <w:t>všech témat, jazyková komunikace je klíčovým nástrojem jednání ve všech situacích všedního dne, pomáhá osvojení sociálních dovedností</w:t>
      </w:r>
      <w:r w:rsidR="00E55BB1" w:rsidRPr="00A30E69">
        <w:t xml:space="preserve"> a </w:t>
      </w:r>
      <w:r w:rsidRPr="00A30E69">
        <w:t>přispívá</w:t>
      </w:r>
      <w:r w:rsidR="00577685" w:rsidRPr="00A30E69">
        <w:t xml:space="preserve"> k </w:t>
      </w:r>
      <w:r w:rsidRPr="00A30E69">
        <w:t>utváření mezilidských vztahů, navazování kontaktů</w:t>
      </w:r>
      <w:r w:rsidR="00E55BB1" w:rsidRPr="00A30E69">
        <w:t xml:space="preserve"> a </w:t>
      </w:r>
      <w:r w:rsidRPr="00A30E69">
        <w:t>orientaci</w:t>
      </w:r>
      <w:r w:rsidR="00577685" w:rsidRPr="00A30E69">
        <w:t xml:space="preserve"> v </w:t>
      </w:r>
      <w:r w:rsidRPr="00A30E69">
        <w:t xml:space="preserve">globalizovaném světě.  </w:t>
      </w:r>
    </w:p>
    <w:p w:rsidR="00165B6F" w:rsidRPr="00A30E69" w:rsidRDefault="00165B6F" w:rsidP="000051F2">
      <w:r w:rsidRPr="000051F2">
        <w:rPr>
          <w:b/>
        </w:rPr>
        <w:t xml:space="preserve">Výchova demokratického občana </w:t>
      </w:r>
      <w:r w:rsidRPr="00A30E69">
        <w:t>- vede</w:t>
      </w:r>
      <w:r w:rsidR="00577685" w:rsidRPr="00A30E69">
        <w:t xml:space="preserve"> k </w:t>
      </w:r>
      <w:r w:rsidRPr="00A30E69">
        <w:t>rozvoji vědomí práv</w:t>
      </w:r>
      <w:r w:rsidR="00E55BB1" w:rsidRPr="00A30E69">
        <w:t xml:space="preserve"> a </w:t>
      </w:r>
      <w:r w:rsidRPr="00A30E69">
        <w:t>povinností každého jednotlivce</w:t>
      </w:r>
      <w:r w:rsidR="00577685" w:rsidRPr="00A30E69">
        <w:t xml:space="preserve"> v </w:t>
      </w:r>
      <w:r w:rsidRPr="00A30E69">
        <w:t>demokratické společnosti,</w:t>
      </w:r>
      <w:r w:rsidR="00577685" w:rsidRPr="00A30E69">
        <w:t xml:space="preserve"> k </w:t>
      </w:r>
      <w:r w:rsidRPr="00A30E69">
        <w:t>nutnosti respektování zákonů kdekoliv</w:t>
      </w:r>
      <w:r w:rsidR="00E55BB1" w:rsidRPr="00A30E69">
        <w:t xml:space="preserve"> na </w:t>
      </w:r>
      <w:r w:rsidRPr="00A30E69">
        <w:t>světě. Každý je zodpovědný za své skutky</w:t>
      </w:r>
      <w:r w:rsidR="00E55BB1" w:rsidRPr="00A30E69">
        <w:t xml:space="preserve"> a </w:t>
      </w:r>
      <w:r w:rsidRPr="00A30E69">
        <w:t>neznalost jazyka není omluvou. Ovládání cizího jazyka vede ke zvýšení sebevědomí</w:t>
      </w:r>
      <w:r w:rsidR="00E55BB1" w:rsidRPr="00A30E69">
        <w:t xml:space="preserve"> a </w:t>
      </w:r>
      <w:r w:rsidRPr="00A30E69">
        <w:t>ke svobodnému rozhodování</w:t>
      </w:r>
      <w:r w:rsidR="00E55BB1" w:rsidRPr="00A30E69">
        <w:t xml:space="preserve"> na </w:t>
      </w:r>
      <w:r w:rsidRPr="00A30E69">
        <w:t xml:space="preserve">základě zpracovaných informací. </w:t>
      </w:r>
    </w:p>
    <w:p w:rsidR="00165B6F" w:rsidRPr="00A30E69" w:rsidRDefault="00165B6F" w:rsidP="000051F2">
      <w:r w:rsidRPr="000051F2">
        <w:rPr>
          <w:b/>
        </w:rPr>
        <w:t>Výchova</w:t>
      </w:r>
      <w:r w:rsidR="00577685" w:rsidRPr="000051F2">
        <w:rPr>
          <w:b/>
        </w:rPr>
        <w:t xml:space="preserve"> k </w:t>
      </w:r>
      <w:r w:rsidRPr="000051F2">
        <w:rPr>
          <w:b/>
        </w:rPr>
        <w:t>myšlení</w:t>
      </w:r>
      <w:r w:rsidR="00577685" w:rsidRPr="000051F2">
        <w:rPr>
          <w:b/>
        </w:rPr>
        <w:t xml:space="preserve"> v </w:t>
      </w:r>
      <w:r w:rsidRPr="000051F2">
        <w:rPr>
          <w:b/>
        </w:rPr>
        <w:t>evropských</w:t>
      </w:r>
      <w:r w:rsidR="00E55BB1" w:rsidRPr="000051F2">
        <w:rPr>
          <w:b/>
        </w:rPr>
        <w:t xml:space="preserve"> a </w:t>
      </w:r>
      <w:r w:rsidRPr="000051F2">
        <w:rPr>
          <w:b/>
        </w:rPr>
        <w:t>globálních souvislostech</w:t>
      </w:r>
      <w:r w:rsidR="006F4A8C">
        <w:rPr>
          <w:b/>
        </w:rPr>
        <w:t xml:space="preserve"> </w:t>
      </w:r>
      <w:r w:rsidRPr="00A30E69">
        <w:t>- směřuje</w:t>
      </w:r>
      <w:r w:rsidR="00577685" w:rsidRPr="00A30E69">
        <w:t xml:space="preserve"> k </w:t>
      </w:r>
      <w:r w:rsidRPr="00A30E69">
        <w:t>výchově zejména jazykově vybaveného jedince schopného mobility</w:t>
      </w:r>
      <w:r w:rsidR="00E55BB1" w:rsidRPr="00A30E69">
        <w:t xml:space="preserve"> a </w:t>
      </w:r>
      <w:r w:rsidRPr="00A30E69">
        <w:t>flexibility</w:t>
      </w:r>
      <w:r w:rsidR="00577685" w:rsidRPr="00A30E69">
        <w:t xml:space="preserve"> v </w:t>
      </w:r>
      <w:r w:rsidRPr="00A30E69">
        <w:t>oblasti občanské</w:t>
      </w:r>
      <w:r w:rsidR="00E55BB1" w:rsidRPr="00A30E69">
        <w:t xml:space="preserve"> a </w:t>
      </w:r>
      <w:r w:rsidRPr="00A30E69">
        <w:t>pracovní. Rozšiřuje</w:t>
      </w:r>
      <w:r w:rsidR="00E55BB1" w:rsidRPr="00A30E69">
        <w:t xml:space="preserve"> a </w:t>
      </w:r>
      <w:r w:rsidRPr="00A30E69">
        <w:t>prohlubuje dovednosti potřebné</w:t>
      </w:r>
      <w:r w:rsidR="00577685" w:rsidRPr="00A30E69">
        <w:t xml:space="preserve"> k </w:t>
      </w:r>
      <w:r w:rsidRPr="00A30E69">
        <w:t>orientaci</w:t>
      </w:r>
      <w:r w:rsidR="00577685" w:rsidRPr="00A30E69">
        <w:t xml:space="preserve"> v </w:t>
      </w:r>
      <w:r w:rsidRPr="00A30E69">
        <w:t>evropském</w:t>
      </w:r>
      <w:r w:rsidR="00E55BB1" w:rsidRPr="00A30E69">
        <w:t xml:space="preserve"> i </w:t>
      </w:r>
      <w:r w:rsidRPr="00A30E69">
        <w:t>světovém prostředí</w:t>
      </w:r>
      <w:r w:rsidR="00E55BB1" w:rsidRPr="00A30E69">
        <w:t xml:space="preserve"> a </w:t>
      </w:r>
      <w:r w:rsidRPr="00A30E69">
        <w:t xml:space="preserve">otevírá možnosti životních perspektiv. </w:t>
      </w:r>
    </w:p>
    <w:p w:rsidR="00165B6F" w:rsidRPr="00A30E69" w:rsidRDefault="00165B6F" w:rsidP="000051F2">
      <w:r w:rsidRPr="000051F2">
        <w:rPr>
          <w:b/>
        </w:rPr>
        <w:t xml:space="preserve">Multikulturní výchova </w:t>
      </w:r>
      <w:r w:rsidRPr="00A30E69">
        <w:t>- učí žáky toleranci</w:t>
      </w:r>
      <w:r w:rsidR="00E55BB1" w:rsidRPr="00A30E69">
        <w:t xml:space="preserve"> s </w:t>
      </w:r>
      <w:r w:rsidRPr="00A30E69">
        <w:t>různými etnickými skupinami zejména</w:t>
      </w:r>
      <w:r w:rsidR="00577685" w:rsidRPr="00A30E69">
        <w:t xml:space="preserve"> v </w:t>
      </w:r>
      <w:r w:rsidRPr="00A30E69">
        <w:t>jejich bezprostředním okolí, ale</w:t>
      </w:r>
      <w:r w:rsidR="00E55BB1" w:rsidRPr="00A30E69">
        <w:t xml:space="preserve"> i </w:t>
      </w:r>
      <w:r w:rsidR="00577685" w:rsidRPr="00A30E69">
        <w:t>v </w:t>
      </w:r>
      <w:r w:rsidRPr="00A30E69">
        <w:t>širší evropské společnosti. Učí žáky uplatňovat svá práva</w:t>
      </w:r>
      <w:r w:rsidR="00E55BB1" w:rsidRPr="00A30E69">
        <w:t xml:space="preserve"> a </w:t>
      </w:r>
      <w:r w:rsidRPr="00A30E69">
        <w:t>tolerovat práva druhých. Cizí jazyk má velký význam jako nástroj porozumění</w:t>
      </w:r>
      <w:r w:rsidR="00E55BB1" w:rsidRPr="00A30E69">
        <w:t xml:space="preserve"> a </w:t>
      </w:r>
      <w:r w:rsidRPr="00A30E69">
        <w:t xml:space="preserve">nalezení cesty jednoho ke druhému. </w:t>
      </w:r>
    </w:p>
    <w:p w:rsidR="00165B6F" w:rsidRPr="00A30E69" w:rsidRDefault="00165B6F" w:rsidP="00714021">
      <w:pPr>
        <w:pStyle w:val="Odstavecseseznamem"/>
        <w:numPr>
          <w:ilvl w:val="0"/>
          <w:numId w:val="64"/>
        </w:numPr>
        <w:ind w:left="1418"/>
      </w:pPr>
      <w:r w:rsidRPr="00A30E69">
        <w:rPr>
          <w:b/>
        </w:rPr>
        <w:t xml:space="preserve">Mediální výchova </w:t>
      </w:r>
      <w:r w:rsidRPr="00A30E69">
        <w:t>- učí žáky využívat médií jako zdroje zvukové podoby jazyka se snahou porozumět mluvenému slovu, ale</w:t>
      </w:r>
      <w:r w:rsidR="00E55BB1" w:rsidRPr="00A30E69">
        <w:t xml:space="preserve"> i </w:t>
      </w:r>
      <w:r w:rsidRPr="00A30E69">
        <w:t>psanému textu. Umožňuje podstatné rozšiřování portfolia komunikačních zdrojů. Je také prostředkem uspokojení nejrůznějších potřeb, od získávání informací až po naplnění volného času.</w:t>
      </w:r>
    </w:p>
    <w:p w:rsidR="000C1887" w:rsidRPr="00A30E69" w:rsidRDefault="000C1887" w:rsidP="00246547"/>
    <w:p w:rsidR="00165B6F" w:rsidRPr="00A30E69" w:rsidRDefault="000C1887" w:rsidP="009139B9">
      <w:pPr>
        <w:pStyle w:val="Nadpis6"/>
        <w:rPr>
          <w:u w:val="none"/>
        </w:rPr>
      </w:pPr>
      <w:bookmarkStart w:id="435" w:name="_Toc62907173"/>
      <w:r w:rsidRPr="00A30E69">
        <w:rPr>
          <w:u w:val="none"/>
        </w:rPr>
        <w:t>VÝCHOVNÉ A VZDĚLÁVACÍ STRATEGIE</w:t>
      </w:r>
      <w:bookmarkEnd w:id="435"/>
    </w:p>
    <w:p w:rsidR="00165B6F" w:rsidRPr="00A30E69" w:rsidRDefault="00165B6F" w:rsidP="00246547">
      <w:r w:rsidRPr="00A30E69">
        <w:t>Cílem je seznámení žáků</w:t>
      </w:r>
      <w:r w:rsidR="00E55BB1" w:rsidRPr="00A30E69">
        <w:t xml:space="preserve"> s </w:t>
      </w:r>
      <w:r w:rsidRPr="00A30E69">
        <w:t>cizím jazykem, univerzálním dorozumívacím prostředkem současného globalizovaného světa, pochopení nezbytnosti ovládat tento jazyk, probudit zájem</w:t>
      </w:r>
      <w:r w:rsidR="00E55BB1" w:rsidRPr="00A30E69">
        <w:t xml:space="preserve"> o </w:t>
      </w:r>
      <w:r w:rsidRPr="00A30E69">
        <w:t>studium tohoto, vytváření kladného vztahu</w:t>
      </w:r>
      <w:r w:rsidR="00577685" w:rsidRPr="00A30E69">
        <w:t xml:space="preserve"> k </w:t>
      </w:r>
      <w:r w:rsidRPr="00A30E69">
        <w:t>cizím jazykům, uvědomění si pocitu rozvoje osobnosti</w:t>
      </w:r>
      <w:r w:rsidR="00E55BB1" w:rsidRPr="00A30E69">
        <w:t xml:space="preserve"> a </w:t>
      </w:r>
      <w:r w:rsidRPr="00A30E69">
        <w:t>zdravého sebevědomí. Vytváří základy</w:t>
      </w:r>
      <w:r w:rsidR="00E55BB1" w:rsidRPr="00A30E69">
        <w:t xml:space="preserve"> pro </w:t>
      </w:r>
      <w:r w:rsidRPr="00A30E69">
        <w:t>osvojení</w:t>
      </w:r>
      <w:r w:rsidR="00E55BB1" w:rsidRPr="00A30E69">
        <w:t xml:space="preserve"> a </w:t>
      </w:r>
      <w:r w:rsidRPr="00A30E69">
        <w:t>rozvinutí potřebných komunikačních dovedností</w:t>
      </w:r>
      <w:r w:rsidR="00577685" w:rsidRPr="00A30E69">
        <w:t xml:space="preserve"> v </w:t>
      </w:r>
      <w:r w:rsidRPr="00A30E69">
        <w:t xml:space="preserve">daném jazyce, čtení přiměřených textů, zvládnutí jednoduchých dialogů.   </w:t>
      </w:r>
    </w:p>
    <w:p w:rsidR="00165B6F" w:rsidRPr="00A30E69" w:rsidRDefault="00165B6F" w:rsidP="006F4A8C">
      <w:r w:rsidRPr="00A30E69">
        <w:t>Využívá se vzdělávací strategie nácviku různých situací, které mohou žáky potkat</w:t>
      </w:r>
      <w:r w:rsidR="00577685" w:rsidRPr="00A30E69">
        <w:t xml:space="preserve"> v </w:t>
      </w:r>
      <w:r w:rsidRPr="00A30E69">
        <w:t>cizojazyčném prostředí tak, aby byli schopni se dorozumět např.</w:t>
      </w:r>
      <w:r w:rsidR="00577685" w:rsidRPr="00A30E69">
        <w:t xml:space="preserve"> v </w:t>
      </w:r>
      <w:r w:rsidRPr="00A30E69">
        <w:t>obchodě,</w:t>
      </w:r>
      <w:r w:rsidR="00577685" w:rsidRPr="00A30E69">
        <w:t xml:space="preserve"> v </w:t>
      </w:r>
      <w:r w:rsidRPr="00A30E69">
        <w:t>restauraci, požádat</w:t>
      </w:r>
      <w:r w:rsidR="00E55BB1" w:rsidRPr="00A30E69">
        <w:t xml:space="preserve"> o </w:t>
      </w:r>
      <w:r w:rsidRPr="00A30E69">
        <w:t>radu při hledání cesty,</w:t>
      </w:r>
      <w:r w:rsidR="00E55BB1" w:rsidRPr="00A30E69">
        <w:t xml:space="preserve"> o </w:t>
      </w:r>
      <w:r w:rsidRPr="00A30E69">
        <w:t>pomoc</w:t>
      </w:r>
      <w:r w:rsidR="00577685" w:rsidRPr="00A30E69">
        <w:t xml:space="preserve"> v </w:t>
      </w:r>
      <w:r w:rsidRPr="00A30E69">
        <w:t>případě nouze. Cílem je naučit děti stručně popsat problém, nenechat se odradit prvním nezdarem</w:t>
      </w:r>
      <w:r w:rsidR="00E55BB1" w:rsidRPr="00A30E69">
        <w:t xml:space="preserve"> a </w:t>
      </w:r>
      <w:r w:rsidRPr="00A30E69">
        <w:t>dokázat samostatně najít další možná řešení. Důraz je kladen</w:t>
      </w:r>
      <w:r w:rsidR="00E55BB1" w:rsidRPr="00A30E69">
        <w:t xml:space="preserve"> na </w:t>
      </w:r>
      <w:r w:rsidRPr="00A30E69">
        <w:t>verbální komunikaci. Písemný projev se učí žáci zvládnout</w:t>
      </w:r>
      <w:r w:rsidR="00E55BB1" w:rsidRPr="00A30E69">
        <w:t xml:space="preserve"> na </w:t>
      </w:r>
      <w:r w:rsidRPr="00A30E69">
        <w:t>úrovni svých obecných grafických schopností, porozumění psanému textu</w:t>
      </w:r>
      <w:r w:rsidR="00E55BB1" w:rsidRPr="00A30E69">
        <w:t xml:space="preserve"> na </w:t>
      </w:r>
      <w:r w:rsidRPr="00A30E69">
        <w:t>veřejných nápisech, krátkých sdělení</w:t>
      </w:r>
      <w:r w:rsidR="00E55BB1" w:rsidRPr="00A30E69">
        <w:t xml:space="preserve"> a </w:t>
      </w:r>
      <w:r w:rsidRPr="00A30E69">
        <w:t>při práci</w:t>
      </w:r>
      <w:r w:rsidR="00E55BB1" w:rsidRPr="00A30E69">
        <w:t xml:space="preserve"> s </w:t>
      </w:r>
      <w:r w:rsidRPr="00A30E69">
        <w:t>počítačem apod. Zásadní je odstranění obav</w:t>
      </w:r>
      <w:r w:rsidR="00577685" w:rsidRPr="00A30E69">
        <w:t xml:space="preserve"> z </w:t>
      </w:r>
      <w:r w:rsidRPr="00A30E69">
        <w:t>verbální komunikace především při náhodném, neočekávaném, nepřipraveném kontaktu</w:t>
      </w:r>
      <w:r w:rsidR="00E55BB1" w:rsidRPr="00A30E69">
        <w:t xml:space="preserve"> a </w:t>
      </w:r>
      <w:r w:rsidRPr="00A30E69">
        <w:t>schopnost reagovat</w:t>
      </w:r>
      <w:r w:rsidR="00E55BB1" w:rsidRPr="00A30E69">
        <w:t xml:space="preserve"> na </w:t>
      </w:r>
      <w:r w:rsidRPr="00A30E69">
        <w:t xml:space="preserve">obecné dotazy běžného interpersonálního styku.  </w:t>
      </w:r>
    </w:p>
    <w:p w:rsidR="00F26A64" w:rsidRPr="00A30E69" w:rsidRDefault="00F26A64" w:rsidP="00246547"/>
    <w:tbl>
      <w:tblPr>
        <w:tblStyle w:val="Mkatabulky"/>
        <w:tblW w:w="0" w:type="auto"/>
        <w:tblInd w:w="295" w:type="dxa"/>
        <w:tblLook w:val="04A0" w:firstRow="1" w:lastRow="0" w:firstColumn="1" w:lastColumn="0" w:noHBand="0" w:noVBand="1"/>
      </w:tblPr>
      <w:tblGrid>
        <w:gridCol w:w="1724"/>
        <w:gridCol w:w="8166"/>
      </w:tblGrid>
      <w:tr w:rsidR="008D6D75" w:rsidRPr="000051F2" w:rsidTr="000051F2">
        <w:trPr>
          <w:trHeight w:val="406"/>
        </w:trPr>
        <w:tc>
          <w:tcPr>
            <w:tcW w:w="1656" w:type="dxa"/>
            <w:shd w:val="clear" w:color="auto" w:fill="FAFFE5"/>
            <w:vAlign w:val="center"/>
          </w:tcPr>
          <w:p w:rsidR="008D6D75" w:rsidRPr="000051F2" w:rsidRDefault="008D6D75" w:rsidP="008E27E1">
            <w:pPr>
              <w:pStyle w:val="textvtabulce"/>
              <w:rPr>
                <w:b/>
              </w:rPr>
            </w:pPr>
            <w:r w:rsidRPr="000051F2">
              <w:rPr>
                <w:b/>
              </w:rPr>
              <w:t xml:space="preserve">Klíčové kompetence  </w:t>
            </w:r>
          </w:p>
        </w:tc>
        <w:tc>
          <w:tcPr>
            <w:tcW w:w="8218" w:type="dxa"/>
            <w:vAlign w:val="center"/>
          </w:tcPr>
          <w:p w:rsidR="008D6D75" w:rsidRPr="000051F2" w:rsidRDefault="008D6D75" w:rsidP="008E27E1">
            <w:pPr>
              <w:pStyle w:val="textvtabulce"/>
              <w:rPr>
                <w:b/>
              </w:rPr>
            </w:pPr>
            <w:r w:rsidRPr="000051F2">
              <w:rPr>
                <w:b/>
              </w:rPr>
              <w:t>Žák:</w:t>
            </w:r>
          </w:p>
        </w:tc>
      </w:tr>
      <w:tr w:rsidR="008D6D75" w:rsidRPr="000051F2" w:rsidTr="000051F2">
        <w:trPr>
          <w:trHeight w:val="406"/>
        </w:trPr>
        <w:tc>
          <w:tcPr>
            <w:tcW w:w="1656" w:type="dxa"/>
            <w:shd w:val="clear" w:color="auto" w:fill="FAFFE5"/>
            <w:vAlign w:val="center"/>
          </w:tcPr>
          <w:p w:rsidR="008D6D75" w:rsidRPr="000051F2" w:rsidRDefault="008D6D75" w:rsidP="008E27E1">
            <w:pPr>
              <w:pStyle w:val="textvtabulce"/>
              <w:rPr>
                <w:b/>
              </w:rPr>
            </w:pPr>
            <w:r w:rsidRPr="000051F2">
              <w:rPr>
                <w:b/>
              </w:rPr>
              <w:t xml:space="preserve">k učení  </w:t>
            </w:r>
          </w:p>
        </w:tc>
        <w:tc>
          <w:tcPr>
            <w:tcW w:w="8218" w:type="dxa"/>
          </w:tcPr>
          <w:p w:rsidR="008D6D75" w:rsidRPr="000051F2" w:rsidRDefault="008D6D75" w:rsidP="00441D24">
            <w:pPr>
              <w:pStyle w:val="textvtabulce"/>
              <w:numPr>
                <w:ilvl w:val="0"/>
                <w:numId w:val="161"/>
              </w:numPr>
              <w:ind w:left="487"/>
            </w:pPr>
            <w:r w:rsidRPr="000051F2">
              <w:t>získává pozitivní</w:t>
            </w:r>
            <w:r w:rsidR="00E55BB1" w:rsidRPr="000051F2">
              <w:t xml:space="preserve"> a </w:t>
            </w:r>
            <w:r w:rsidRPr="000051F2">
              <w:t>motivovaný vztah</w:t>
            </w:r>
            <w:r w:rsidR="00577685" w:rsidRPr="000051F2">
              <w:t xml:space="preserve"> k </w:t>
            </w:r>
            <w:r w:rsidRPr="000051F2">
              <w:t xml:space="preserve">anglickému jazyku </w:t>
            </w:r>
          </w:p>
          <w:p w:rsidR="008D6D75" w:rsidRPr="000051F2" w:rsidRDefault="008D6D75" w:rsidP="00441D24">
            <w:pPr>
              <w:pStyle w:val="textvtabulce"/>
              <w:numPr>
                <w:ilvl w:val="0"/>
                <w:numId w:val="161"/>
              </w:numPr>
              <w:ind w:left="487"/>
            </w:pPr>
            <w:r w:rsidRPr="000051F2">
              <w:t>využívá angličtiny</w:t>
            </w:r>
            <w:r w:rsidR="00577685" w:rsidRPr="000051F2">
              <w:t xml:space="preserve"> v </w:t>
            </w:r>
            <w:r w:rsidRPr="000051F2">
              <w:t>oborech, které jsou</w:t>
            </w:r>
            <w:r w:rsidR="00E55BB1" w:rsidRPr="000051F2">
              <w:t xml:space="preserve"> pro </w:t>
            </w:r>
            <w:r w:rsidRPr="000051F2">
              <w:t xml:space="preserve">jeho věkovou skupinu odpovídající (hudba, film, počítačové hry, sport) </w:t>
            </w:r>
          </w:p>
          <w:p w:rsidR="008D6D75" w:rsidRPr="000051F2" w:rsidRDefault="008D6D75" w:rsidP="00441D24">
            <w:pPr>
              <w:pStyle w:val="textvtabulce"/>
              <w:numPr>
                <w:ilvl w:val="0"/>
                <w:numId w:val="161"/>
              </w:numPr>
              <w:ind w:left="487"/>
            </w:pPr>
            <w:r w:rsidRPr="000051F2">
              <w:t>samostatně vyhledává anglické výrazy</w:t>
            </w:r>
            <w:r w:rsidR="00577685" w:rsidRPr="000051F2">
              <w:t xml:space="preserve"> v </w:t>
            </w:r>
            <w:r w:rsidRPr="000051F2">
              <w:t>těchto oborech</w:t>
            </w:r>
            <w:r w:rsidR="00E55BB1" w:rsidRPr="000051F2">
              <w:t xml:space="preserve"> a </w:t>
            </w:r>
            <w:r w:rsidRPr="000051F2">
              <w:t>snaží se jim porozumět</w:t>
            </w:r>
          </w:p>
          <w:p w:rsidR="008D6D75" w:rsidRPr="000051F2" w:rsidRDefault="008D6D75" w:rsidP="00441D24">
            <w:pPr>
              <w:pStyle w:val="textvtabulce"/>
              <w:numPr>
                <w:ilvl w:val="0"/>
                <w:numId w:val="161"/>
              </w:numPr>
              <w:ind w:left="487"/>
            </w:pPr>
            <w:r w:rsidRPr="000051F2">
              <w:t>pracuje</w:t>
            </w:r>
            <w:r w:rsidR="00E55BB1" w:rsidRPr="000051F2">
              <w:t xml:space="preserve"> s </w:t>
            </w:r>
            <w:r w:rsidRPr="000051F2">
              <w:t xml:space="preserve">dvojjazyčným slovníkem  </w:t>
            </w:r>
          </w:p>
          <w:p w:rsidR="008D6D75" w:rsidRPr="000051F2" w:rsidRDefault="008D6D75" w:rsidP="00441D24">
            <w:pPr>
              <w:pStyle w:val="textvtabulce"/>
              <w:numPr>
                <w:ilvl w:val="0"/>
                <w:numId w:val="161"/>
              </w:numPr>
              <w:ind w:left="487"/>
            </w:pPr>
            <w:r w:rsidRPr="000051F2">
              <w:t>chápe význam nezbytnosti základních znalostí angličtiny</w:t>
            </w:r>
            <w:r w:rsidR="00E55BB1" w:rsidRPr="000051F2">
              <w:t xml:space="preserve"> pro </w:t>
            </w:r>
            <w:r w:rsidRPr="000051F2">
              <w:t>jeho uplatnění ve společnosti</w:t>
            </w:r>
          </w:p>
          <w:p w:rsidR="008D6D75" w:rsidRPr="000051F2" w:rsidRDefault="008D6D75" w:rsidP="00441D24">
            <w:pPr>
              <w:pStyle w:val="textvtabulce"/>
              <w:numPr>
                <w:ilvl w:val="0"/>
                <w:numId w:val="161"/>
              </w:numPr>
              <w:ind w:left="487"/>
            </w:pPr>
            <w:r w:rsidRPr="000051F2">
              <w:t>rozvíjí své schopnosti komunikovat</w:t>
            </w:r>
            <w:r w:rsidR="00577685" w:rsidRPr="000051F2">
              <w:t xml:space="preserve"> v </w:t>
            </w:r>
            <w:r w:rsidRPr="000051F2">
              <w:t>cizím jazyce</w:t>
            </w:r>
          </w:p>
        </w:tc>
      </w:tr>
      <w:tr w:rsidR="008D6D75" w:rsidRPr="000051F2" w:rsidTr="000051F2">
        <w:tc>
          <w:tcPr>
            <w:tcW w:w="1656" w:type="dxa"/>
            <w:shd w:val="clear" w:color="auto" w:fill="FAFFE5"/>
            <w:vAlign w:val="center"/>
          </w:tcPr>
          <w:p w:rsidR="008D6D75" w:rsidRPr="000051F2" w:rsidRDefault="008D6D75" w:rsidP="008E27E1">
            <w:pPr>
              <w:pStyle w:val="textvtabulce"/>
              <w:rPr>
                <w:b/>
              </w:rPr>
            </w:pPr>
            <w:r w:rsidRPr="000051F2">
              <w:rPr>
                <w:b/>
              </w:rPr>
              <w:t xml:space="preserve">k řešení problémů  </w:t>
            </w:r>
          </w:p>
        </w:tc>
        <w:tc>
          <w:tcPr>
            <w:tcW w:w="8218" w:type="dxa"/>
          </w:tcPr>
          <w:p w:rsidR="008D6D75" w:rsidRPr="000051F2" w:rsidRDefault="008D6D75" w:rsidP="00441D24">
            <w:pPr>
              <w:pStyle w:val="textvtabulce"/>
              <w:numPr>
                <w:ilvl w:val="0"/>
                <w:numId w:val="161"/>
              </w:numPr>
              <w:ind w:left="487"/>
            </w:pPr>
            <w:r w:rsidRPr="000051F2">
              <w:t>využívá strategie nácviku různých situací, které ho mohou potkat</w:t>
            </w:r>
            <w:r w:rsidR="00577685" w:rsidRPr="000051F2">
              <w:t xml:space="preserve"> v </w:t>
            </w:r>
            <w:r w:rsidRPr="000051F2">
              <w:t>cizojazyčném prostředí tak, aby byl schopen se dorozumět např.</w:t>
            </w:r>
            <w:r w:rsidR="00577685" w:rsidRPr="000051F2">
              <w:t xml:space="preserve"> v </w:t>
            </w:r>
            <w:r w:rsidRPr="000051F2">
              <w:t>obchodě,</w:t>
            </w:r>
            <w:r w:rsidR="00577685" w:rsidRPr="000051F2">
              <w:t xml:space="preserve"> v </w:t>
            </w:r>
            <w:r w:rsidRPr="000051F2">
              <w:t>restauraci, požádat</w:t>
            </w:r>
            <w:r w:rsidR="00E55BB1" w:rsidRPr="000051F2">
              <w:t xml:space="preserve"> o </w:t>
            </w:r>
            <w:r w:rsidRPr="000051F2">
              <w:t>radu při hledání cesty,</w:t>
            </w:r>
            <w:r w:rsidR="00E55BB1" w:rsidRPr="000051F2">
              <w:t xml:space="preserve"> o </w:t>
            </w:r>
            <w:r w:rsidRPr="000051F2">
              <w:t>pomoc</w:t>
            </w:r>
            <w:r w:rsidR="00577685" w:rsidRPr="000051F2">
              <w:t xml:space="preserve"> v </w:t>
            </w:r>
            <w:r w:rsidRPr="000051F2">
              <w:t xml:space="preserve">případě nouze </w:t>
            </w:r>
          </w:p>
          <w:p w:rsidR="008D6D75" w:rsidRPr="000051F2" w:rsidRDefault="008D6D75" w:rsidP="00441D24">
            <w:pPr>
              <w:pStyle w:val="textvtabulce"/>
              <w:numPr>
                <w:ilvl w:val="0"/>
                <w:numId w:val="161"/>
              </w:numPr>
              <w:ind w:left="487"/>
            </w:pPr>
            <w:r w:rsidRPr="000051F2">
              <w:t xml:space="preserve">stručně popíše problém  </w:t>
            </w:r>
          </w:p>
          <w:p w:rsidR="008D6D75" w:rsidRPr="000051F2" w:rsidRDefault="008D6D75" w:rsidP="00441D24">
            <w:pPr>
              <w:pStyle w:val="textvtabulce"/>
              <w:numPr>
                <w:ilvl w:val="0"/>
                <w:numId w:val="161"/>
              </w:numPr>
              <w:ind w:left="487"/>
            </w:pPr>
            <w:r w:rsidRPr="000051F2">
              <w:t xml:space="preserve">nenechá se odradit prvním nezdarem </w:t>
            </w:r>
          </w:p>
          <w:p w:rsidR="008D6D75" w:rsidRPr="000051F2" w:rsidRDefault="008D6D75" w:rsidP="00441D24">
            <w:pPr>
              <w:pStyle w:val="textvtabulce"/>
              <w:numPr>
                <w:ilvl w:val="0"/>
                <w:numId w:val="161"/>
              </w:numPr>
              <w:ind w:left="487"/>
            </w:pPr>
            <w:r w:rsidRPr="000051F2">
              <w:t xml:space="preserve">samostatně hledá další možná řešení </w:t>
            </w:r>
          </w:p>
        </w:tc>
      </w:tr>
      <w:tr w:rsidR="008D6D75" w:rsidRPr="000051F2" w:rsidTr="000051F2">
        <w:tc>
          <w:tcPr>
            <w:tcW w:w="1656" w:type="dxa"/>
            <w:shd w:val="clear" w:color="auto" w:fill="FAFFE5"/>
            <w:vAlign w:val="center"/>
          </w:tcPr>
          <w:p w:rsidR="008D6D75" w:rsidRPr="000051F2" w:rsidRDefault="008D6D75" w:rsidP="008E27E1">
            <w:pPr>
              <w:pStyle w:val="textvtabulce"/>
              <w:rPr>
                <w:b/>
              </w:rPr>
            </w:pPr>
            <w:r w:rsidRPr="000051F2">
              <w:rPr>
                <w:b/>
              </w:rPr>
              <w:t>komunikativní</w:t>
            </w:r>
          </w:p>
        </w:tc>
        <w:tc>
          <w:tcPr>
            <w:tcW w:w="8218" w:type="dxa"/>
          </w:tcPr>
          <w:p w:rsidR="008D6D75" w:rsidRPr="000051F2" w:rsidRDefault="008D6D75" w:rsidP="00441D24">
            <w:pPr>
              <w:pStyle w:val="textvtabulce"/>
              <w:numPr>
                <w:ilvl w:val="0"/>
                <w:numId w:val="161"/>
              </w:numPr>
              <w:ind w:left="487"/>
            </w:pPr>
            <w:r w:rsidRPr="000051F2">
              <w:t xml:space="preserve">základní slovní zásobu, nenásilnou, hravou formou </w:t>
            </w:r>
          </w:p>
          <w:p w:rsidR="008D6D75" w:rsidRPr="000051F2" w:rsidRDefault="008D6D75" w:rsidP="00441D24">
            <w:pPr>
              <w:pStyle w:val="textvtabulce"/>
              <w:numPr>
                <w:ilvl w:val="0"/>
                <w:numId w:val="161"/>
              </w:numPr>
              <w:ind w:left="487"/>
            </w:pPr>
            <w:r w:rsidRPr="000051F2">
              <w:t>zvládá písemný projev</w:t>
            </w:r>
            <w:r w:rsidR="00E55BB1" w:rsidRPr="000051F2">
              <w:t xml:space="preserve"> na </w:t>
            </w:r>
            <w:r w:rsidRPr="000051F2">
              <w:t xml:space="preserve">úrovni svých obecných schopností </w:t>
            </w:r>
          </w:p>
          <w:p w:rsidR="008D6D75" w:rsidRPr="000051F2" w:rsidRDefault="008D6D75" w:rsidP="00441D24">
            <w:pPr>
              <w:pStyle w:val="textvtabulce"/>
              <w:numPr>
                <w:ilvl w:val="0"/>
                <w:numId w:val="161"/>
              </w:numPr>
              <w:ind w:left="487"/>
            </w:pPr>
            <w:r w:rsidRPr="000051F2">
              <w:t>rozumí psanému textu</w:t>
            </w:r>
            <w:r w:rsidR="00E55BB1" w:rsidRPr="000051F2">
              <w:t xml:space="preserve"> na </w:t>
            </w:r>
            <w:r w:rsidRPr="000051F2">
              <w:t>veřejných nápisech, krátkých pokynech</w:t>
            </w:r>
            <w:r w:rsidR="00E55BB1" w:rsidRPr="000051F2">
              <w:t xml:space="preserve"> a </w:t>
            </w:r>
            <w:r w:rsidRPr="000051F2">
              <w:t>sděleních, při práci</w:t>
            </w:r>
            <w:r w:rsidR="00E55BB1" w:rsidRPr="000051F2">
              <w:t xml:space="preserve"> s </w:t>
            </w:r>
            <w:r w:rsidRPr="000051F2">
              <w:t xml:space="preserve">počítačem apod. </w:t>
            </w:r>
          </w:p>
          <w:p w:rsidR="008D6D75" w:rsidRPr="000051F2" w:rsidRDefault="008D6D75" w:rsidP="00441D24">
            <w:pPr>
              <w:pStyle w:val="textvtabulce"/>
              <w:numPr>
                <w:ilvl w:val="0"/>
                <w:numId w:val="161"/>
              </w:numPr>
              <w:ind w:left="487"/>
            </w:pPr>
            <w:r w:rsidRPr="000051F2">
              <w:t xml:space="preserve">rozumí mluvenému slovu, pokynům, sdělením </w:t>
            </w:r>
          </w:p>
          <w:p w:rsidR="008D6D75" w:rsidRPr="000051F2" w:rsidRDefault="008D6D75" w:rsidP="00441D24">
            <w:pPr>
              <w:pStyle w:val="textvtabulce"/>
              <w:numPr>
                <w:ilvl w:val="0"/>
                <w:numId w:val="161"/>
              </w:numPr>
              <w:ind w:left="487"/>
            </w:pPr>
            <w:r w:rsidRPr="000051F2">
              <w:t>nemá obavy</w:t>
            </w:r>
            <w:r w:rsidR="00577685" w:rsidRPr="000051F2">
              <w:t xml:space="preserve"> z </w:t>
            </w:r>
            <w:r w:rsidRPr="000051F2">
              <w:t xml:space="preserve">verbální komunikace </w:t>
            </w:r>
          </w:p>
          <w:p w:rsidR="008D6D75" w:rsidRPr="000051F2" w:rsidRDefault="008D6D75" w:rsidP="00441D24">
            <w:pPr>
              <w:pStyle w:val="textvtabulce"/>
              <w:numPr>
                <w:ilvl w:val="0"/>
                <w:numId w:val="161"/>
              </w:numPr>
              <w:ind w:left="487"/>
            </w:pPr>
            <w:r w:rsidRPr="000051F2">
              <w:t>vyjadřuje se</w:t>
            </w:r>
            <w:r w:rsidR="00577685" w:rsidRPr="000051F2">
              <w:t xml:space="preserve"> v </w:t>
            </w:r>
            <w:r w:rsidRPr="000051F2">
              <w:t>jednoduchých</w:t>
            </w:r>
            <w:r w:rsidR="00E55BB1" w:rsidRPr="000051F2">
              <w:t xml:space="preserve"> a </w:t>
            </w:r>
            <w:r w:rsidRPr="000051F2">
              <w:t xml:space="preserve">srozumitelných větách, je schopen absolvovat jednoduchý dialog </w:t>
            </w:r>
          </w:p>
        </w:tc>
      </w:tr>
      <w:tr w:rsidR="008D6D75" w:rsidRPr="000051F2" w:rsidTr="000051F2">
        <w:tc>
          <w:tcPr>
            <w:tcW w:w="1656" w:type="dxa"/>
            <w:shd w:val="clear" w:color="auto" w:fill="FAFFE5"/>
            <w:vAlign w:val="center"/>
          </w:tcPr>
          <w:p w:rsidR="008D6D75" w:rsidRPr="000051F2" w:rsidRDefault="008D6D75" w:rsidP="008E27E1">
            <w:pPr>
              <w:pStyle w:val="textvtabulce"/>
              <w:rPr>
                <w:b/>
              </w:rPr>
            </w:pPr>
            <w:r w:rsidRPr="000051F2">
              <w:rPr>
                <w:b/>
              </w:rPr>
              <w:t>sociální</w:t>
            </w:r>
            <w:r w:rsidR="00E55BB1" w:rsidRPr="000051F2">
              <w:rPr>
                <w:b/>
              </w:rPr>
              <w:t xml:space="preserve"> a </w:t>
            </w:r>
            <w:r w:rsidRPr="000051F2">
              <w:rPr>
                <w:b/>
              </w:rPr>
              <w:t xml:space="preserve">personální  </w:t>
            </w:r>
          </w:p>
        </w:tc>
        <w:tc>
          <w:tcPr>
            <w:tcW w:w="8218" w:type="dxa"/>
          </w:tcPr>
          <w:p w:rsidR="008D6D75" w:rsidRPr="000051F2" w:rsidRDefault="008D6D75" w:rsidP="00441D24">
            <w:pPr>
              <w:pStyle w:val="textvtabulce"/>
              <w:numPr>
                <w:ilvl w:val="0"/>
                <w:numId w:val="161"/>
              </w:numPr>
              <w:ind w:left="487"/>
            </w:pPr>
            <w:r w:rsidRPr="000051F2">
              <w:t>respektuje mravní hodnoty</w:t>
            </w:r>
            <w:r w:rsidR="00E55BB1" w:rsidRPr="000051F2">
              <w:t xml:space="preserve"> a </w:t>
            </w:r>
            <w:r w:rsidRPr="000051F2">
              <w:t xml:space="preserve">tradice země, kterou navštíví </w:t>
            </w:r>
          </w:p>
          <w:p w:rsidR="008D6D75" w:rsidRPr="000051F2" w:rsidRDefault="008D6D75" w:rsidP="00441D24">
            <w:pPr>
              <w:pStyle w:val="textvtabulce"/>
              <w:numPr>
                <w:ilvl w:val="0"/>
                <w:numId w:val="161"/>
              </w:numPr>
              <w:ind w:left="487"/>
            </w:pPr>
            <w:r w:rsidRPr="000051F2">
              <w:t>chápe cizojazyčné kultury</w:t>
            </w:r>
            <w:r w:rsidR="00E55BB1" w:rsidRPr="000051F2">
              <w:t xml:space="preserve"> a </w:t>
            </w:r>
            <w:r w:rsidRPr="000051F2">
              <w:t xml:space="preserve">toleruje jejich odlišnosti </w:t>
            </w:r>
          </w:p>
        </w:tc>
      </w:tr>
      <w:tr w:rsidR="008D6D75" w:rsidRPr="000051F2" w:rsidTr="000051F2">
        <w:tc>
          <w:tcPr>
            <w:tcW w:w="1656" w:type="dxa"/>
            <w:shd w:val="clear" w:color="auto" w:fill="FAFFE5"/>
            <w:vAlign w:val="center"/>
          </w:tcPr>
          <w:p w:rsidR="008D6D75" w:rsidRPr="000051F2" w:rsidRDefault="008D6D75" w:rsidP="008E27E1">
            <w:pPr>
              <w:pStyle w:val="textvtabulce"/>
              <w:rPr>
                <w:b/>
              </w:rPr>
            </w:pPr>
            <w:r w:rsidRPr="000051F2">
              <w:rPr>
                <w:b/>
              </w:rPr>
              <w:t>občanské</w:t>
            </w:r>
          </w:p>
        </w:tc>
        <w:tc>
          <w:tcPr>
            <w:tcW w:w="8218" w:type="dxa"/>
          </w:tcPr>
          <w:p w:rsidR="008D6D75" w:rsidRPr="000051F2" w:rsidRDefault="008D6D75" w:rsidP="00441D24">
            <w:pPr>
              <w:pStyle w:val="textvtabulce"/>
              <w:numPr>
                <w:ilvl w:val="0"/>
                <w:numId w:val="161"/>
              </w:numPr>
              <w:ind w:left="487"/>
            </w:pPr>
            <w:r w:rsidRPr="000051F2">
              <w:t>respektuje základní pravidla</w:t>
            </w:r>
            <w:r w:rsidR="00E55BB1" w:rsidRPr="000051F2">
              <w:t xml:space="preserve"> a </w:t>
            </w:r>
            <w:r w:rsidRPr="000051F2">
              <w:t>společenské normy chování</w:t>
            </w:r>
            <w:r w:rsidR="00E55BB1" w:rsidRPr="000051F2">
              <w:t xml:space="preserve"> a </w:t>
            </w:r>
            <w:r w:rsidRPr="000051F2">
              <w:t>zvyků</w:t>
            </w:r>
            <w:r w:rsidR="00577685" w:rsidRPr="000051F2">
              <w:t xml:space="preserve"> v </w:t>
            </w:r>
            <w:r w:rsidRPr="000051F2">
              <w:t xml:space="preserve">cizí zemi  </w:t>
            </w:r>
          </w:p>
        </w:tc>
      </w:tr>
      <w:tr w:rsidR="008D6D75" w:rsidRPr="000051F2" w:rsidTr="000051F2">
        <w:trPr>
          <w:trHeight w:val="410"/>
        </w:trPr>
        <w:tc>
          <w:tcPr>
            <w:tcW w:w="1656" w:type="dxa"/>
            <w:shd w:val="clear" w:color="auto" w:fill="FAFFE5"/>
            <w:vAlign w:val="center"/>
          </w:tcPr>
          <w:p w:rsidR="008D6D75" w:rsidRPr="000051F2" w:rsidRDefault="008D6D75" w:rsidP="008E27E1">
            <w:pPr>
              <w:pStyle w:val="textvtabulce"/>
              <w:rPr>
                <w:b/>
              </w:rPr>
            </w:pPr>
            <w:r w:rsidRPr="000051F2">
              <w:rPr>
                <w:b/>
              </w:rPr>
              <w:t>pracovní</w:t>
            </w:r>
          </w:p>
        </w:tc>
        <w:tc>
          <w:tcPr>
            <w:tcW w:w="8218" w:type="dxa"/>
          </w:tcPr>
          <w:p w:rsidR="00F20675" w:rsidRPr="000051F2" w:rsidRDefault="00F20675" w:rsidP="00441D24">
            <w:pPr>
              <w:pStyle w:val="textvtabulce"/>
              <w:numPr>
                <w:ilvl w:val="0"/>
                <w:numId w:val="161"/>
              </w:numPr>
              <w:ind w:left="487"/>
            </w:pPr>
            <w:r w:rsidRPr="000051F2">
              <w:t>plní své povinnosti, adaptuje se</w:t>
            </w:r>
            <w:r w:rsidR="00E55BB1" w:rsidRPr="000051F2">
              <w:t xml:space="preserve"> na </w:t>
            </w:r>
            <w:r w:rsidRPr="000051F2">
              <w:t xml:space="preserve">nové pracovní podmínky </w:t>
            </w:r>
          </w:p>
          <w:p w:rsidR="00F20675" w:rsidRPr="000051F2" w:rsidRDefault="00F20675" w:rsidP="00441D24">
            <w:pPr>
              <w:pStyle w:val="textvtabulce"/>
              <w:numPr>
                <w:ilvl w:val="0"/>
                <w:numId w:val="161"/>
              </w:numPr>
              <w:ind w:left="487"/>
            </w:pPr>
            <w:r w:rsidRPr="000051F2">
              <w:t xml:space="preserve">pracuje bezpečně, dodržuje předpisy při práci </w:t>
            </w:r>
          </w:p>
          <w:p w:rsidR="00F20675" w:rsidRPr="000051F2" w:rsidRDefault="00F20675" w:rsidP="00441D24">
            <w:pPr>
              <w:pStyle w:val="textvtabulce"/>
              <w:numPr>
                <w:ilvl w:val="0"/>
                <w:numId w:val="161"/>
              </w:numPr>
              <w:ind w:left="487"/>
            </w:pPr>
            <w:r w:rsidRPr="000051F2">
              <w:t>získané znalosti využívá</w:t>
            </w:r>
            <w:r w:rsidR="00E55BB1" w:rsidRPr="000051F2">
              <w:t xml:space="preserve"> pro</w:t>
            </w:r>
            <w:r w:rsidR="006F4A8C">
              <w:t xml:space="preserve"> </w:t>
            </w:r>
            <w:r w:rsidRPr="000051F2">
              <w:t>přípravu</w:t>
            </w:r>
            <w:r w:rsidR="00E55BB1" w:rsidRPr="000051F2">
              <w:t xml:space="preserve"> na  </w:t>
            </w:r>
            <w:r w:rsidRPr="000051F2">
              <w:t xml:space="preserve">budoucnost </w:t>
            </w:r>
          </w:p>
          <w:p w:rsidR="008D6D75" w:rsidRPr="000051F2" w:rsidRDefault="008D6D75" w:rsidP="008E27E1">
            <w:pPr>
              <w:pStyle w:val="textvtabulce"/>
              <w:ind w:left="487"/>
            </w:pPr>
          </w:p>
        </w:tc>
      </w:tr>
    </w:tbl>
    <w:p w:rsidR="009B769A" w:rsidRPr="00A30E69" w:rsidRDefault="009B769A" w:rsidP="00246547"/>
    <w:p w:rsidR="00F07636" w:rsidRPr="00A30E69" w:rsidRDefault="00F07636">
      <w:pPr>
        <w:spacing w:before="0" w:after="160" w:line="259" w:lineRule="auto"/>
        <w:ind w:firstLine="0"/>
        <w:jc w:val="left"/>
        <w:rPr>
          <w:b/>
        </w:rPr>
      </w:pPr>
      <w:r w:rsidRPr="00A30E69">
        <w:br w:type="page"/>
      </w:r>
    </w:p>
    <w:p w:rsidR="00165B6F" w:rsidRPr="00A30E69" w:rsidRDefault="008E27E1" w:rsidP="009139B9">
      <w:pPr>
        <w:pStyle w:val="Nadpis6"/>
        <w:rPr>
          <w:u w:val="none"/>
        </w:rPr>
      </w:pPr>
      <w:bookmarkStart w:id="436" w:name="_Toc62907174"/>
      <w:r w:rsidRPr="00A30E69">
        <w:rPr>
          <w:u w:val="none"/>
        </w:rPr>
        <w:lastRenderedPageBreak/>
        <w:t>OBSAH VYUČOVACÍHO PŘEDMĚTU</w:t>
      </w:r>
      <w:bookmarkEnd w:id="436"/>
    </w:p>
    <w:tbl>
      <w:tblPr>
        <w:tblW w:w="9853" w:type="dxa"/>
        <w:tblInd w:w="194" w:type="dxa"/>
        <w:tblLayout w:type="fixed"/>
        <w:tblCellMar>
          <w:top w:w="55" w:type="dxa"/>
          <w:left w:w="106" w:type="dxa"/>
          <w:bottom w:w="6" w:type="dxa"/>
          <w:right w:w="52" w:type="dxa"/>
        </w:tblCellMar>
        <w:tblLook w:val="04A0" w:firstRow="1" w:lastRow="0" w:firstColumn="1" w:lastColumn="0" w:noHBand="0" w:noVBand="1"/>
      </w:tblPr>
      <w:tblGrid>
        <w:gridCol w:w="2920"/>
        <w:gridCol w:w="3969"/>
        <w:gridCol w:w="1417"/>
        <w:gridCol w:w="1547"/>
      </w:tblGrid>
      <w:tr w:rsidR="00165B6F" w:rsidRPr="00A30E69" w:rsidTr="008E27E1">
        <w:trPr>
          <w:trHeight w:val="286"/>
        </w:trPr>
        <w:tc>
          <w:tcPr>
            <w:tcW w:w="985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CA2ADB" w:rsidP="008E27E1">
            <w:pPr>
              <w:pStyle w:val="textvtabulce"/>
              <w:jc w:val="center"/>
              <w:rPr>
                <w:b/>
              </w:rPr>
            </w:pPr>
            <w:r w:rsidRPr="00A30E69">
              <w:rPr>
                <w:b/>
              </w:rPr>
              <w:t>JAZYK A JAZYKOVÁ KOMUNIKACE</w:t>
            </w:r>
          </w:p>
        </w:tc>
      </w:tr>
      <w:tr w:rsidR="00165B6F" w:rsidRPr="00A30E69" w:rsidTr="008E27E1">
        <w:trPr>
          <w:trHeight w:val="286"/>
        </w:trPr>
        <w:tc>
          <w:tcPr>
            <w:tcW w:w="985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0C138A" w:rsidP="008E27E1">
            <w:pPr>
              <w:pStyle w:val="textvtabulce"/>
              <w:jc w:val="center"/>
              <w:rPr>
                <w:b/>
              </w:rPr>
            </w:pPr>
            <w:r w:rsidRPr="00A30E69">
              <w:rPr>
                <w:b/>
              </w:rPr>
              <w:t>Anglický jazyk 3</w:t>
            </w:r>
            <w:r w:rsidR="00165B6F" w:rsidRPr="00A30E69">
              <w:rPr>
                <w:b/>
              </w:rPr>
              <w:t>. - 5. ročník</w:t>
            </w:r>
          </w:p>
        </w:tc>
      </w:tr>
      <w:tr w:rsidR="00165B6F" w:rsidRPr="00A30E69" w:rsidTr="008E27E1">
        <w:trPr>
          <w:trHeight w:val="284"/>
        </w:trPr>
        <w:tc>
          <w:tcPr>
            <w:tcW w:w="29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8E27E1">
            <w:pPr>
              <w:pStyle w:val="textvtabulce"/>
              <w:jc w:val="center"/>
              <w:rPr>
                <w:b/>
              </w:rPr>
            </w:pPr>
            <w:r w:rsidRPr="00A30E69">
              <w:rPr>
                <w:b/>
              </w:rPr>
              <w:t>Očekávané výstupy</w:t>
            </w:r>
          </w:p>
        </w:tc>
        <w:tc>
          <w:tcPr>
            <w:tcW w:w="3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8E27E1">
            <w:pPr>
              <w:pStyle w:val="textvtabulce"/>
              <w:jc w:val="center"/>
              <w:rPr>
                <w:b/>
              </w:rPr>
            </w:pPr>
            <w:r w:rsidRPr="00A30E69">
              <w:rPr>
                <w:b/>
              </w:rPr>
              <w:t>Učivo</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8E27E1">
            <w:pPr>
              <w:pStyle w:val="textvtabulce"/>
              <w:jc w:val="center"/>
              <w:rPr>
                <w:b/>
              </w:rPr>
            </w:pPr>
            <w:r w:rsidRPr="00A30E69">
              <w:rPr>
                <w:b/>
              </w:rPr>
              <w:t>Téma</w:t>
            </w:r>
          </w:p>
        </w:tc>
        <w:tc>
          <w:tcPr>
            <w:tcW w:w="15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8E27E1">
            <w:pPr>
              <w:pStyle w:val="textvtabulce"/>
              <w:jc w:val="center"/>
              <w:rPr>
                <w:b/>
              </w:rPr>
            </w:pPr>
            <w:r w:rsidRPr="00A30E69">
              <w:rPr>
                <w:b/>
              </w:rPr>
              <w:t>Průřezová témata</w:t>
            </w:r>
          </w:p>
        </w:tc>
      </w:tr>
      <w:tr w:rsidR="00165B6F" w:rsidRPr="00A30E69" w:rsidTr="008E27E1">
        <w:trPr>
          <w:trHeight w:val="1563"/>
        </w:trPr>
        <w:tc>
          <w:tcPr>
            <w:tcW w:w="2920" w:type="dxa"/>
            <w:vMerge w:val="restart"/>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Žák:</w:t>
            </w:r>
          </w:p>
          <w:p w:rsidR="00165B6F" w:rsidRPr="00A30E69" w:rsidRDefault="00165B6F" w:rsidP="00441D24">
            <w:pPr>
              <w:pStyle w:val="textvtabulce"/>
              <w:numPr>
                <w:ilvl w:val="0"/>
                <w:numId w:val="162"/>
              </w:numPr>
              <w:ind w:left="232" w:hanging="219"/>
            </w:pPr>
            <w:r w:rsidRPr="00A30E69">
              <w:t>rozezná rozdíly mezi psanou</w:t>
            </w:r>
            <w:r w:rsidR="00E55BB1" w:rsidRPr="00A30E69">
              <w:t xml:space="preserve"> a </w:t>
            </w:r>
            <w:r w:rsidRPr="00A30E69">
              <w:t>zvukovou podobou jazyka,</w:t>
            </w:r>
          </w:p>
          <w:p w:rsidR="00165B6F" w:rsidRPr="00A30E69" w:rsidRDefault="00165B6F" w:rsidP="00441D24">
            <w:pPr>
              <w:pStyle w:val="textvtabulce"/>
              <w:numPr>
                <w:ilvl w:val="0"/>
                <w:numId w:val="162"/>
              </w:numPr>
              <w:ind w:left="232" w:hanging="219"/>
            </w:pPr>
            <w:r w:rsidRPr="00A30E69">
              <w:t>osvojí si základní pravidla výslovnosti,</w:t>
            </w:r>
          </w:p>
          <w:p w:rsidR="00165B6F" w:rsidRPr="00A30E69" w:rsidRDefault="00165B6F" w:rsidP="00441D24">
            <w:pPr>
              <w:pStyle w:val="textvtabulce"/>
              <w:numPr>
                <w:ilvl w:val="0"/>
                <w:numId w:val="162"/>
              </w:numPr>
              <w:ind w:left="232" w:hanging="219"/>
            </w:pPr>
            <w:r w:rsidRPr="00A30E69">
              <w:t>zvládá fonetickou podobu abecedy,</w:t>
            </w:r>
          </w:p>
          <w:p w:rsidR="00165B6F" w:rsidRPr="00A30E69" w:rsidRDefault="00165B6F" w:rsidP="00441D24">
            <w:pPr>
              <w:pStyle w:val="textvtabulce"/>
              <w:numPr>
                <w:ilvl w:val="0"/>
                <w:numId w:val="162"/>
              </w:numPr>
              <w:ind w:left="232" w:hanging="219"/>
            </w:pPr>
            <w:r w:rsidRPr="00A30E69">
              <w:t>vytvoří si základy slovní zásoby, -porozumí jednoduchým pokynům, otázkám, krátkým větám</w:t>
            </w:r>
          </w:p>
          <w:p w:rsidR="00165B6F" w:rsidRPr="00A30E69" w:rsidRDefault="00165B6F" w:rsidP="00441D24">
            <w:pPr>
              <w:pStyle w:val="textvtabulce"/>
              <w:numPr>
                <w:ilvl w:val="0"/>
                <w:numId w:val="162"/>
              </w:numPr>
              <w:ind w:left="232" w:hanging="219"/>
            </w:pPr>
            <w:r w:rsidRPr="00A30E69">
              <w:t>čte přiměřené texty,</w:t>
            </w:r>
          </w:p>
          <w:p w:rsidR="00165B6F" w:rsidRPr="00A30E69" w:rsidRDefault="00165B6F" w:rsidP="00441D24">
            <w:pPr>
              <w:pStyle w:val="textvtabulce"/>
              <w:numPr>
                <w:ilvl w:val="0"/>
                <w:numId w:val="162"/>
              </w:numPr>
              <w:ind w:left="232" w:hanging="219"/>
            </w:pPr>
            <w:r w:rsidRPr="00A30E69">
              <w:t>píše krátké věty</w:t>
            </w:r>
          </w:p>
          <w:p w:rsidR="00165B6F" w:rsidRPr="00A30E69" w:rsidRDefault="00165B6F" w:rsidP="00441D24">
            <w:pPr>
              <w:pStyle w:val="textvtabulce"/>
              <w:numPr>
                <w:ilvl w:val="0"/>
                <w:numId w:val="162"/>
              </w:numPr>
              <w:ind w:left="232" w:hanging="219"/>
            </w:pPr>
            <w:r w:rsidRPr="00A30E69">
              <w:t>tvoří množné číslo podstatných jmen,</w:t>
            </w:r>
          </w:p>
          <w:p w:rsidR="00165B6F" w:rsidRPr="00A30E69" w:rsidRDefault="00165B6F" w:rsidP="00441D24">
            <w:pPr>
              <w:pStyle w:val="textvtabulce"/>
              <w:numPr>
                <w:ilvl w:val="0"/>
                <w:numId w:val="162"/>
              </w:numPr>
              <w:ind w:left="232" w:hanging="219"/>
            </w:pPr>
            <w:r w:rsidRPr="00A30E69">
              <w:t>pozná základní číslovky</w:t>
            </w:r>
            <w:r w:rsidR="00E55BB1" w:rsidRPr="00A30E69">
              <w:t xml:space="preserve"> do </w:t>
            </w:r>
            <w:r w:rsidRPr="00A30E69">
              <w:t>dvaceti,</w:t>
            </w:r>
            <w:r w:rsidR="00E55BB1" w:rsidRPr="00A30E69">
              <w:t xml:space="preserve"> do </w:t>
            </w:r>
            <w:r w:rsidRPr="00A30E69">
              <w:t>stovky,</w:t>
            </w:r>
          </w:p>
          <w:p w:rsidR="00165B6F" w:rsidRPr="00A30E69" w:rsidRDefault="00165B6F" w:rsidP="00441D24">
            <w:pPr>
              <w:pStyle w:val="textvtabulce"/>
              <w:numPr>
                <w:ilvl w:val="0"/>
                <w:numId w:val="162"/>
              </w:numPr>
              <w:ind w:left="232" w:hanging="219"/>
            </w:pPr>
            <w:r w:rsidRPr="00A30E69">
              <w:t>zná přivlastňovací</w:t>
            </w:r>
            <w:r w:rsidR="00E55BB1" w:rsidRPr="00A30E69">
              <w:t xml:space="preserve"> a </w:t>
            </w:r>
            <w:r w:rsidRPr="00A30E69">
              <w:t>ukazovací zájmena,</w:t>
            </w:r>
          </w:p>
          <w:p w:rsidR="00165B6F" w:rsidRPr="00A30E69" w:rsidRDefault="00165B6F" w:rsidP="00441D24">
            <w:pPr>
              <w:pStyle w:val="textvtabulce"/>
              <w:numPr>
                <w:ilvl w:val="0"/>
                <w:numId w:val="162"/>
              </w:numPr>
              <w:ind w:left="232" w:hanging="219"/>
            </w:pPr>
            <w:r w:rsidRPr="00A30E69">
              <w:t>rozezná určité</w:t>
            </w:r>
            <w:r w:rsidR="00E55BB1" w:rsidRPr="00A30E69">
              <w:t xml:space="preserve"> a </w:t>
            </w:r>
            <w:r w:rsidRPr="00A30E69">
              <w:t>neurčité členy podstatných jmen,</w:t>
            </w:r>
          </w:p>
          <w:p w:rsidR="00165B6F" w:rsidRPr="00A30E69" w:rsidRDefault="00165B6F" w:rsidP="00441D24">
            <w:pPr>
              <w:pStyle w:val="textvtabulce"/>
              <w:numPr>
                <w:ilvl w:val="0"/>
                <w:numId w:val="162"/>
              </w:numPr>
              <w:ind w:left="232" w:hanging="219"/>
            </w:pPr>
            <w:r w:rsidRPr="00A30E69">
              <w:t>používá některé předložkové vazby, -tvoří jednoduché věty</w:t>
            </w:r>
            <w:r w:rsidR="00577685" w:rsidRPr="00A30E69">
              <w:t xml:space="preserve"> v </w:t>
            </w:r>
            <w:r w:rsidRPr="00A30E69">
              <w:t>přítomném čase prostém,</w:t>
            </w:r>
          </w:p>
          <w:p w:rsidR="00165B6F" w:rsidRPr="00A30E69" w:rsidRDefault="00165B6F" w:rsidP="00441D24">
            <w:pPr>
              <w:pStyle w:val="textvtabulce"/>
              <w:numPr>
                <w:ilvl w:val="0"/>
                <w:numId w:val="162"/>
              </w:numPr>
              <w:ind w:left="232" w:hanging="219"/>
            </w:pPr>
            <w:r w:rsidRPr="00A30E69">
              <w:t>tvoří rozkazovací způsob,</w:t>
            </w:r>
          </w:p>
          <w:p w:rsidR="00165B6F" w:rsidRPr="00A30E69" w:rsidRDefault="00165B6F" w:rsidP="00441D24">
            <w:pPr>
              <w:pStyle w:val="textvtabulce"/>
              <w:numPr>
                <w:ilvl w:val="0"/>
                <w:numId w:val="162"/>
              </w:numPr>
              <w:ind w:left="232" w:hanging="219"/>
            </w:pPr>
            <w:r w:rsidRPr="00A30E69">
              <w:t>formuluje jednoduchou otázku, odpověď</w:t>
            </w:r>
            <w:r w:rsidR="00E55BB1" w:rsidRPr="00A30E69">
              <w:t xml:space="preserve"> a </w:t>
            </w:r>
            <w:r w:rsidRPr="00A30E69">
              <w:t>zápor,</w:t>
            </w: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Pozdravy, představení se, omluva, poděkování, základní identifikační údaje, přání, gratulace, představení přátel, telefonování, jednoduché pokyny, společenské fráze.</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Společenský styk</w:t>
            </w:r>
          </w:p>
          <w:p w:rsidR="00F64187" w:rsidRPr="00A30E69" w:rsidRDefault="00F64187"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C810E8" w:rsidRPr="00A30E69" w:rsidRDefault="00C810E8" w:rsidP="008E27E1">
            <w:pPr>
              <w:pStyle w:val="textvtabulce"/>
            </w:pPr>
            <w:r w:rsidRPr="00A30E69">
              <w:t>VDO</w:t>
            </w:r>
          </w:p>
          <w:p w:rsidR="00F64187" w:rsidRPr="00A30E69" w:rsidRDefault="00F64187" w:rsidP="008E27E1">
            <w:pPr>
              <w:pStyle w:val="textvtabulce"/>
            </w:pPr>
          </w:p>
        </w:tc>
      </w:tr>
      <w:tr w:rsidR="00165B6F" w:rsidRPr="00A30E69" w:rsidTr="008E27E1">
        <w:trPr>
          <w:trHeight w:val="1431"/>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Členové rodiny, domácí mazlíčci, moje hračky</w:t>
            </w:r>
            <w:r w:rsidR="00E55BB1" w:rsidRPr="00A30E69">
              <w:t xml:space="preserve"> a </w:t>
            </w:r>
            <w:r w:rsidRPr="00A30E69">
              <w:t>věci, které mě obklopují, barvy, nábytek, pojmenování částí domu, bytu, zařízení bytu, domácí spotřebiče.</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Domov, rodina</w:t>
            </w:r>
          </w:p>
          <w:p w:rsidR="00F64187" w:rsidRPr="00A30E69" w:rsidRDefault="00F64187"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165B6F" w:rsidRPr="00A30E69" w:rsidRDefault="00F64187" w:rsidP="008E27E1">
            <w:pPr>
              <w:pStyle w:val="textvtabulce"/>
            </w:pPr>
            <w:r w:rsidRPr="00A30E69">
              <w:t>OSV</w:t>
            </w:r>
          </w:p>
        </w:tc>
      </w:tr>
      <w:tr w:rsidR="00165B6F" w:rsidRPr="00A30E69" w:rsidTr="008E27E1">
        <w:trPr>
          <w:trHeight w:val="1807"/>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Učitel, žák, základní slova ze školního prostředí, číslovky, pojmenování školního nábytku, pomůcek, stupně školního vzdělání, profesní orientace, druhy zaměstnání, přídavná jména vztahující se</w:t>
            </w:r>
            <w:r w:rsidR="00577685" w:rsidRPr="00A30E69">
              <w:t xml:space="preserve"> k </w:t>
            </w:r>
            <w:r w:rsidRPr="00A30E69">
              <w:t>tématu.</w:t>
            </w:r>
          </w:p>
        </w:tc>
        <w:tc>
          <w:tcPr>
            <w:tcW w:w="1417" w:type="dxa"/>
            <w:tcBorders>
              <w:top w:val="single" w:sz="4" w:space="0" w:color="000000"/>
              <w:left w:val="single" w:sz="4" w:space="0" w:color="000000"/>
              <w:bottom w:val="single" w:sz="4" w:space="0" w:color="000000"/>
              <w:right w:val="single" w:sz="4" w:space="0" w:color="000000"/>
            </w:tcBorders>
          </w:tcPr>
          <w:p w:rsidR="00F64187" w:rsidRPr="00A30E69" w:rsidRDefault="00165B6F" w:rsidP="008E27E1">
            <w:pPr>
              <w:pStyle w:val="textvtabulce"/>
            </w:pPr>
            <w:r w:rsidRPr="00A30E69">
              <w:t>Škola, zaměstnání</w:t>
            </w:r>
          </w:p>
          <w:p w:rsidR="00165B6F" w:rsidRPr="00A30E69" w:rsidRDefault="00165B6F"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165B6F" w:rsidRPr="00A30E69" w:rsidRDefault="00F64187" w:rsidP="008E27E1">
            <w:pPr>
              <w:pStyle w:val="textvtabulce"/>
            </w:pPr>
            <w:r w:rsidRPr="00A30E69">
              <w:t>VEGS</w:t>
            </w:r>
          </w:p>
        </w:tc>
      </w:tr>
      <w:tr w:rsidR="00165B6F" w:rsidRPr="00A30E69" w:rsidTr="008E27E1">
        <w:trPr>
          <w:trHeight w:val="1223"/>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Základní dětské hry, sporty, zájmová činnost, nejrozšířenější letní</w:t>
            </w:r>
            <w:r w:rsidR="00E55BB1" w:rsidRPr="00A30E69">
              <w:t xml:space="preserve"> a </w:t>
            </w:r>
            <w:r w:rsidRPr="00A30E69">
              <w:t>zimní sporty, typické národní sporty, můj volný čas, moje zájmy, oblíbený sport.</w:t>
            </w:r>
          </w:p>
        </w:tc>
        <w:tc>
          <w:tcPr>
            <w:tcW w:w="1417" w:type="dxa"/>
            <w:tcBorders>
              <w:top w:val="single" w:sz="4" w:space="0" w:color="000000"/>
              <w:left w:val="single" w:sz="4" w:space="0" w:color="000000"/>
              <w:bottom w:val="single" w:sz="4" w:space="0" w:color="000000"/>
              <w:right w:val="single" w:sz="4" w:space="0" w:color="000000"/>
            </w:tcBorders>
          </w:tcPr>
          <w:p w:rsidR="00F64187" w:rsidRPr="00A30E69" w:rsidRDefault="00165B6F" w:rsidP="008E27E1">
            <w:pPr>
              <w:pStyle w:val="textvtabulce"/>
            </w:pPr>
            <w:r w:rsidRPr="00A30E69">
              <w:t>Sport, koníčky</w:t>
            </w:r>
          </w:p>
          <w:p w:rsidR="00F64187" w:rsidRPr="00A30E69" w:rsidRDefault="00F64187"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9C0D05" w:rsidP="008E27E1">
            <w:pPr>
              <w:pStyle w:val="textvtabulce"/>
            </w:pPr>
            <w:r w:rsidRPr="00A30E69">
              <w:t xml:space="preserve">MEV </w:t>
            </w:r>
            <w:r w:rsidR="00F64187" w:rsidRPr="00A30E69">
              <w:t>OSV</w:t>
            </w:r>
          </w:p>
          <w:p w:rsidR="00165B6F" w:rsidRPr="00A30E69" w:rsidRDefault="00165B6F" w:rsidP="008E27E1">
            <w:pPr>
              <w:pStyle w:val="textvtabulce"/>
            </w:pPr>
          </w:p>
        </w:tc>
      </w:tr>
      <w:tr w:rsidR="00165B6F" w:rsidRPr="00A30E69" w:rsidTr="008E27E1">
        <w:trPr>
          <w:trHeight w:val="1483"/>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Základní číslovky</w:t>
            </w:r>
            <w:r w:rsidR="00E55BB1" w:rsidRPr="00A30E69">
              <w:t xml:space="preserve"> do </w:t>
            </w:r>
            <w:r w:rsidRPr="00A30E69">
              <w:t>20, určení času</w:t>
            </w:r>
            <w:r w:rsidR="00577685" w:rsidRPr="00A30E69">
              <w:t xml:space="preserve"> v </w:t>
            </w:r>
            <w:r w:rsidRPr="00A30E69">
              <w:t>celých hodinách, denní doby, ročního období, názvy dnů</w:t>
            </w:r>
            <w:r w:rsidR="00577685" w:rsidRPr="00A30E69">
              <w:t xml:space="preserve"> v </w:t>
            </w:r>
            <w:r w:rsidRPr="00A30E69">
              <w:t>týdnu, číslovky</w:t>
            </w:r>
            <w:r w:rsidR="00E55BB1" w:rsidRPr="00A30E69">
              <w:t xml:space="preserve"> do </w:t>
            </w:r>
            <w:r w:rsidRPr="00A30E69">
              <w:t>100, měsíce, roky, datum narození, určení přesného data, letopočtu.</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Čas</w:t>
            </w:r>
          </w:p>
          <w:p w:rsidR="008D6D75" w:rsidRPr="00A30E69" w:rsidRDefault="008D6D75"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165B6F" w:rsidRPr="00A30E69" w:rsidRDefault="00165B6F" w:rsidP="008E27E1">
            <w:pPr>
              <w:pStyle w:val="textvtabulce"/>
            </w:pPr>
          </w:p>
        </w:tc>
      </w:tr>
      <w:tr w:rsidR="00165B6F" w:rsidRPr="00A30E69" w:rsidTr="008E27E1">
        <w:trPr>
          <w:trHeight w:val="2625"/>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462515" w:rsidRPr="00A30E69" w:rsidRDefault="00165B6F" w:rsidP="008E27E1">
            <w:pPr>
              <w:pStyle w:val="textvtabulce"/>
            </w:pPr>
            <w:r w:rsidRPr="00A30E69">
              <w:t>Odkud jsi? Já jsem…, název České republiky, ostatních evropských států, USA, světadílů, nejvýznamnějších států světa, národností, ras.</w:t>
            </w:r>
          </w:p>
          <w:p w:rsidR="00462515" w:rsidRPr="00A30E69" w:rsidRDefault="00165B6F" w:rsidP="008E27E1">
            <w:pPr>
              <w:pStyle w:val="textvtabulce"/>
            </w:pPr>
            <w:r w:rsidRPr="00A30E69">
              <w:t>Svátky</w:t>
            </w:r>
          </w:p>
          <w:p w:rsidR="00165B6F" w:rsidRPr="00A30E69" w:rsidRDefault="00462515" w:rsidP="008E27E1">
            <w:pPr>
              <w:pStyle w:val="textvtabulce"/>
            </w:pPr>
            <w:r w:rsidRPr="00A30E69">
              <w:t>Nejznámější zvířata domácí i divoce žijící, jejich vlastnosti, výrazy z oblasti přírody, počasí, pobyt a činnosti v přírodě.</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Země, národnost, svět</w:t>
            </w:r>
          </w:p>
          <w:p w:rsidR="008D6D75" w:rsidRPr="00A30E69" w:rsidRDefault="008D6D75" w:rsidP="008E27E1">
            <w:pPr>
              <w:pStyle w:val="textvtabulce"/>
            </w:pPr>
          </w:p>
          <w:p w:rsidR="00462515" w:rsidRPr="00A30E69" w:rsidRDefault="00462515" w:rsidP="008E27E1">
            <w:pPr>
              <w:pStyle w:val="textvtabulce"/>
            </w:pPr>
          </w:p>
          <w:p w:rsidR="00462515" w:rsidRPr="00A30E69" w:rsidRDefault="00462515" w:rsidP="008E27E1">
            <w:pPr>
              <w:pStyle w:val="textvtabulce"/>
            </w:pPr>
            <w:r w:rsidRPr="00A30E69">
              <w:t>Příroda</w:t>
            </w:r>
          </w:p>
          <w:p w:rsidR="008D6D75" w:rsidRPr="00A30E69" w:rsidRDefault="008D6D75"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BB5153" w:rsidRPr="00A30E69" w:rsidRDefault="00BB5153" w:rsidP="008E27E1">
            <w:pPr>
              <w:pStyle w:val="textvtabulce"/>
            </w:pPr>
            <w:r w:rsidRPr="00A30E69">
              <w:t>MUV</w:t>
            </w:r>
          </w:p>
          <w:p w:rsidR="00165B6F" w:rsidRPr="00A30E69" w:rsidRDefault="00C810E8" w:rsidP="008E27E1">
            <w:pPr>
              <w:pStyle w:val="textvtabulce"/>
            </w:pPr>
            <w:r w:rsidRPr="00A30E69">
              <w:t>VEGS</w:t>
            </w:r>
          </w:p>
        </w:tc>
      </w:tr>
      <w:tr w:rsidR="00165B6F" w:rsidRPr="00A30E69" w:rsidTr="008E27E1">
        <w:trPr>
          <w:trHeight w:val="1704"/>
        </w:trPr>
        <w:tc>
          <w:tcPr>
            <w:tcW w:w="2920" w:type="dxa"/>
            <w:vMerge w:val="restart"/>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lastRenderedPageBreak/>
              <w:t>Žák:</w:t>
            </w:r>
          </w:p>
          <w:p w:rsidR="00165B6F" w:rsidRPr="00A30E69" w:rsidRDefault="00165B6F" w:rsidP="00441D24">
            <w:pPr>
              <w:pStyle w:val="textvtabulce"/>
              <w:numPr>
                <w:ilvl w:val="0"/>
                <w:numId w:val="163"/>
              </w:numPr>
              <w:ind w:left="232" w:hanging="219"/>
            </w:pPr>
            <w:r w:rsidRPr="00A30E69">
              <w:t>vede jednoduchý rozhovor, -rozumí obecným frázím</w:t>
            </w:r>
            <w:r w:rsidR="00E55BB1" w:rsidRPr="00A30E69">
              <w:t xml:space="preserve"> a </w:t>
            </w:r>
            <w:r w:rsidRPr="00A30E69">
              <w:t>některé umí používat,</w:t>
            </w:r>
          </w:p>
          <w:p w:rsidR="008D6D75" w:rsidRPr="00A30E69" w:rsidRDefault="00165B6F" w:rsidP="00441D24">
            <w:pPr>
              <w:pStyle w:val="textvtabulce"/>
              <w:numPr>
                <w:ilvl w:val="0"/>
                <w:numId w:val="163"/>
              </w:numPr>
              <w:ind w:left="232" w:hanging="219"/>
            </w:pPr>
            <w:r w:rsidRPr="00A30E69">
              <w:t>je seznámen</w:t>
            </w:r>
            <w:r w:rsidR="00E55BB1" w:rsidRPr="00A30E69">
              <w:t xml:space="preserve"> s </w:t>
            </w:r>
            <w:r w:rsidRPr="00A30E69">
              <w:t>přítomným časem průběhovým.</w:t>
            </w:r>
          </w:p>
          <w:p w:rsidR="00165B6F" w:rsidRPr="00A30E69" w:rsidRDefault="00165B6F" w:rsidP="00441D24">
            <w:pPr>
              <w:pStyle w:val="textvtabulce"/>
              <w:numPr>
                <w:ilvl w:val="0"/>
                <w:numId w:val="163"/>
              </w:numPr>
              <w:ind w:left="232" w:hanging="219"/>
            </w:pPr>
            <w:r w:rsidRPr="00A30E69">
              <w:t>rozpozná jednoduchou větu</w:t>
            </w:r>
            <w:r w:rsidR="00577685" w:rsidRPr="00A30E69">
              <w:t xml:space="preserve"> v </w:t>
            </w:r>
            <w:r w:rsidRPr="00A30E69">
              <w:t>budoucím</w:t>
            </w:r>
            <w:r w:rsidR="00E55BB1" w:rsidRPr="00A30E69">
              <w:t xml:space="preserve"> a </w:t>
            </w:r>
            <w:r w:rsidRPr="00A30E69">
              <w:t>minulém čase prostém ve spojení</w:t>
            </w:r>
            <w:r w:rsidR="00E55BB1" w:rsidRPr="00A30E69">
              <w:t xml:space="preserve"> s </w:t>
            </w:r>
            <w:r w:rsidRPr="00A30E69">
              <w:t>prosbou</w:t>
            </w:r>
            <w:r w:rsidR="00E55BB1" w:rsidRPr="00A30E69">
              <w:t xml:space="preserve"> a </w:t>
            </w:r>
            <w:r w:rsidRPr="00A30E69">
              <w:t>žádostí,</w:t>
            </w:r>
          </w:p>
          <w:p w:rsidR="00165B6F" w:rsidRPr="00A30E69" w:rsidRDefault="00165B6F" w:rsidP="00441D24">
            <w:pPr>
              <w:pStyle w:val="textvtabulce"/>
              <w:numPr>
                <w:ilvl w:val="0"/>
                <w:numId w:val="163"/>
              </w:numPr>
              <w:ind w:left="232" w:hanging="219"/>
            </w:pPr>
            <w:r w:rsidRPr="00A30E69">
              <w:t>průběžně si rozšiřuje slovní</w:t>
            </w:r>
          </w:p>
          <w:p w:rsidR="00165B6F" w:rsidRPr="00A30E69" w:rsidRDefault="00165B6F" w:rsidP="00441D24">
            <w:pPr>
              <w:pStyle w:val="textvtabulce"/>
              <w:numPr>
                <w:ilvl w:val="0"/>
                <w:numId w:val="163"/>
              </w:numPr>
              <w:ind w:left="232" w:hanging="219"/>
            </w:pPr>
            <w:r w:rsidRPr="00A30E69">
              <w:t>zásobu,</w:t>
            </w:r>
          </w:p>
          <w:p w:rsidR="00165B6F" w:rsidRPr="00A30E69" w:rsidRDefault="00165B6F" w:rsidP="00441D24">
            <w:pPr>
              <w:pStyle w:val="textvtabulce"/>
              <w:numPr>
                <w:ilvl w:val="0"/>
                <w:numId w:val="163"/>
              </w:numPr>
              <w:ind w:left="232" w:hanging="219"/>
            </w:pPr>
            <w:r w:rsidRPr="00A30E69">
              <w:t>orientuje se ve dvojjazyčném slovníku,</w:t>
            </w:r>
          </w:p>
          <w:p w:rsidR="00165B6F" w:rsidRPr="00A30E69" w:rsidRDefault="00165B6F" w:rsidP="00441D24">
            <w:pPr>
              <w:pStyle w:val="textvtabulce"/>
              <w:numPr>
                <w:ilvl w:val="0"/>
                <w:numId w:val="163"/>
              </w:numPr>
              <w:ind w:left="232" w:hanging="219"/>
            </w:pPr>
            <w:r w:rsidRPr="00A30E69">
              <w:t>jednoduše se písemně vyjadřuje.</w:t>
            </w: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Dopravní prostředky, přídavná jména vyjadřující stav vozidla, budovy ve městě, otázky</w:t>
            </w:r>
            <w:r w:rsidR="00E55BB1" w:rsidRPr="00A30E69">
              <w:t xml:space="preserve"> na </w:t>
            </w:r>
            <w:r w:rsidRPr="00A30E69">
              <w:t>směr cesty, popis cesty, úřady, možnosti cestování, světové strany, názvy známých přírodních</w:t>
            </w:r>
            <w:r w:rsidR="00E55BB1" w:rsidRPr="00A30E69">
              <w:t xml:space="preserve"> a </w:t>
            </w:r>
            <w:r w:rsidRPr="00A30E69">
              <w:t>historických památek</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Město, cestování</w:t>
            </w:r>
          </w:p>
          <w:p w:rsidR="008D6D75" w:rsidRPr="00A30E69" w:rsidRDefault="008D6D75"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C810E8" w:rsidRPr="00A30E69" w:rsidRDefault="00C810E8" w:rsidP="008E27E1">
            <w:pPr>
              <w:pStyle w:val="textvtabulce"/>
            </w:pPr>
            <w:r w:rsidRPr="00A30E69">
              <w:t>VDO</w:t>
            </w:r>
          </w:p>
          <w:p w:rsidR="00BB5153" w:rsidRPr="00A30E69" w:rsidRDefault="00BB5153" w:rsidP="008E27E1">
            <w:pPr>
              <w:pStyle w:val="textvtabulce"/>
            </w:pPr>
            <w:r w:rsidRPr="00A30E69">
              <w:t>MUV</w:t>
            </w:r>
          </w:p>
          <w:p w:rsidR="00165B6F" w:rsidRPr="00A30E69" w:rsidRDefault="00165B6F" w:rsidP="008E27E1">
            <w:pPr>
              <w:pStyle w:val="textvtabulce"/>
            </w:pPr>
          </w:p>
        </w:tc>
      </w:tr>
      <w:tr w:rsidR="00165B6F" w:rsidRPr="00A30E69" w:rsidTr="008E27E1">
        <w:trPr>
          <w:trHeight w:val="1431"/>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Názvy potravin - ovoce, zelenina, maso, základní denní jídla, názvy obchodů, co snídáme, obědváme</w:t>
            </w:r>
            <w:r w:rsidR="00E55BB1" w:rsidRPr="00A30E69">
              <w:t xml:space="preserve"> a </w:t>
            </w:r>
            <w:r w:rsidRPr="00A30E69">
              <w:t>večeříme, objednáváme</w:t>
            </w:r>
            <w:r w:rsidR="00577685" w:rsidRPr="00A30E69">
              <w:t xml:space="preserve"> v </w:t>
            </w:r>
            <w:r w:rsidRPr="00A30E69">
              <w:t>restauraci, nakupujeme.</w:t>
            </w:r>
          </w:p>
        </w:tc>
        <w:tc>
          <w:tcPr>
            <w:tcW w:w="1417" w:type="dxa"/>
            <w:tcBorders>
              <w:top w:val="single" w:sz="4" w:space="0" w:color="000000"/>
              <w:left w:val="single" w:sz="4" w:space="0" w:color="000000"/>
              <w:bottom w:val="single" w:sz="4" w:space="0" w:color="000000"/>
              <w:right w:val="single" w:sz="4" w:space="0" w:color="000000"/>
            </w:tcBorders>
          </w:tcPr>
          <w:p w:rsidR="008D6D75" w:rsidRPr="00A30E69" w:rsidRDefault="00165B6F" w:rsidP="008E27E1">
            <w:pPr>
              <w:pStyle w:val="textvtabulce"/>
            </w:pPr>
            <w:r w:rsidRPr="00A30E69">
              <w:t>Jídlo, restaurace, obchody</w:t>
            </w:r>
          </w:p>
          <w:p w:rsidR="008D6D75" w:rsidRPr="00A30E69" w:rsidRDefault="008D6D75"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165B6F" w:rsidRPr="00A30E69" w:rsidRDefault="00165B6F" w:rsidP="008E27E1">
            <w:pPr>
              <w:pStyle w:val="textvtabulce"/>
            </w:pPr>
          </w:p>
        </w:tc>
      </w:tr>
      <w:tr w:rsidR="00165B6F" w:rsidRPr="00A30E69" w:rsidTr="008E27E1">
        <w:trPr>
          <w:trHeight w:val="1469"/>
        </w:trPr>
        <w:tc>
          <w:tcPr>
            <w:tcW w:w="2920" w:type="dxa"/>
            <w:vMerge/>
            <w:tcBorders>
              <w:top w:val="nil"/>
              <w:left w:val="single" w:sz="4" w:space="0" w:color="000000"/>
              <w:bottom w:val="nil"/>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Pojmenování částí obličeje, lidského těla, přídavná jména vztahující se</w:t>
            </w:r>
            <w:r w:rsidR="00577685" w:rsidRPr="00A30E69">
              <w:t xml:space="preserve"> k </w:t>
            </w:r>
            <w:r w:rsidRPr="00A30E69">
              <w:t>výrazu tváře, náladě;</w:t>
            </w:r>
          </w:p>
          <w:p w:rsidR="00165B6F" w:rsidRPr="00A30E69" w:rsidRDefault="00165B6F" w:rsidP="008E27E1">
            <w:pPr>
              <w:pStyle w:val="textvtabulce"/>
            </w:pPr>
            <w:r w:rsidRPr="00A30E69">
              <w:t>nemoc, bolest, určení pocitů, návštěva lékaře.</w:t>
            </w:r>
          </w:p>
        </w:tc>
        <w:tc>
          <w:tcPr>
            <w:tcW w:w="1417"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Naše tělo, zdraví</w:t>
            </w:r>
          </w:p>
          <w:p w:rsidR="008D6D75" w:rsidRPr="00A30E69" w:rsidRDefault="008D6D75"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F64187" w:rsidRPr="00A30E69" w:rsidRDefault="00F64187" w:rsidP="008E27E1">
            <w:pPr>
              <w:pStyle w:val="textvtabulce"/>
            </w:pPr>
            <w:r w:rsidRPr="00A30E69">
              <w:t>OSV</w:t>
            </w:r>
          </w:p>
          <w:p w:rsidR="00165B6F" w:rsidRPr="00A30E69" w:rsidRDefault="00165B6F" w:rsidP="008E27E1">
            <w:pPr>
              <w:pStyle w:val="textvtabulce"/>
            </w:pPr>
          </w:p>
        </w:tc>
      </w:tr>
      <w:tr w:rsidR="00165B6F" w:rsidRPr="00A30E69" w:rsidTr="008E27E1">
        <w:trPr>
          <w:trHeight w:val="1208"/>
        </w:trPr>
        <w:tc>
          <w:tcPr>
            <w:tcW w:w="2920" w:type="dxa"/>
            <w:vMerge/>
            <w:tcBorders>
              <w:top w:val="nil"/>
              <w:left w:val="single" w:sz="4" w:space="0" w:color="000000"/>
              <w:bottom w:val="single" w:sz="4" w:space="0" w:color="000000"/>
              <w:right w:val="single" w:sz="4" w:space="0" w:color="000000"/>
            </w:tcBorders>
          </w:tcPr>
          <w:p w:rsidR="00165B6F" w:rsidRPr="00A30E69" w:rsidRDefault="00165B6F" w:rsidP="008E27E1">
            <w:pPr>
              <w:pStyle w:val="textvtabulce"/>
            </w:pPr>
          </w:p>
        </w:tc>
        <w:tc>
          <w:tcPr>
            <w:tcW w:w="3969" w:type="dxa"/>
            <w:tcBorders>
              <w:top w:val="single" w:sz="4" w:space="0" w:color="000000"/>
              <w:left w:val="single" w:sz="4" w:space="0" w:color="000000"/>
              <w:bottom w:val="single" w:sz="4" w:space="0" w:color="000000"/>
              <w:right w:val="single" w:sz="4" w:space="0" w:color="000000"/>
            </w:tcBorders>
          </w:tcPr>
          <w:p w:rsidR="00165B6F" w:rsidRPr="00A30E69" w:rsidRDefault="00165B6F" w:rsidP="008E27E1">
            <w:pPr>
              <w:pStyle w:val="textvtabulce"/>
            </w:pPr>
            <w:r w:rsidRPr="00A30E69">
              <w:t>Druhy oblečení, jeho barva, stav, cena, líbí</w:t>
            </w:r>
            <w:r w:rsidR="000F6822">
              <w:t xml:space="preserve"> </w:t>
            </w:r>
            <w:r w:rsidRPr="00A30E69">
              <w:t>- nelíbí se mi, účelové oblečení</w:t>
            </w:r>
            <w:r w:rsidR="00E55BB1" w:rsidRPr="00A30E69">
              <w:t xml:space="preserve"> pro </w:t>
            </w:r>
            <w:r w:rsidRPr="00A30E69">
              <w:t>sport,</w:t>
            </w:r>
            <w:r w:rsidR="00E55BB1" w:rsidRPr="00A30E69">
              <w:t xml:space="preserve"> do </w:t>
            </w:r>
            <w:r w:rsidRPr="00A30E69">
              <w:t>společnosti, nakupujeme oblečení, velikost oblečení, jeho stav</w:t>
            </w:r>
          </w:p>
        </w:tc>
        <w:tc>
          <w:tcPr>
            <w:tcW w:w="1417" w:type="dxa"/>
            <w:tcBorders>
              <w:top w:val="single" w:sz="4" w:space="0" w:color="000000"/>
              <w:left w:val="single" w:sz="4" w:space="0" w:color="000000"/>
              <w:bottom w:val="single" w:sz="4" w:space="0" w:color="000000"/>
              <w:right w:val="single" w:sz="4" w:space="0" w:color="000000"/>
            </w:tcBorders>
          </w:tcPr>
          <w:p w:rsidR="008D6D75" w:rsidRPr="00A30E69" w:rsidRDefault="00165B6F" w:rsidP="008E27E1">
            <w:pPr>
              <w:pStyle w:val="textvtabulce"/>
            </w:pPr>
            <w:r w:rsidRPr="00A30E69">
              <w:t>Oblékání</w:t>
            </w:r>
          </w:p>
          <w:p w:rsidR="002A7566" w:rsidRPr="00A30E69" w:rsidRDefault="002A7566" w:rsidP="008E27E1">
            <w:pPr>
              <w:pStyle w:val="textvtabulce"/>
            </w:pPr>
          </w:p>
          <w:p w:rsidR="002A7566" w:rsidRPr="00A30E69" w:rsidRDefault="002A7566" w:rsidP="008E27E1">
            <w:pPr>
              <w:pStyle w:val="textvtabulce"/>
            </w:pPr>
          </w:p>
        </w:tc>
        <w:tc>
          <w:tcPr>
            <w:tcW w:w="1547" w:type="dxa"/>
            <w:tcBorders>
              <w:top w:val="single" w:sz="4" w:space="0" w:color="000000"/>
              <w:left w:val="single" w:sz="4" w:space="0" w:color="000000"/>
              <w:bottom w:val="single" w:sz="4" w:space="0" w:color="000000"/>
              <w:right w:val="single" w:sz="4" w:space="0" w:color="000000"/>
            </w:tcBorders>
          </w:tcPr>
          <w:p w:rsidR="00165B6F" w:rsidRPr="00A30E69" w:rsidRDefault="00F64187" w:rsidP="008E27E1">
            <w:pPr>
              <w:pStyle w:val="textvtabulce"/>
            </w:pPr>
            <w:r w:rsidRPr="00A30E69">
              <w:t>OSV</w:t>
            </w:r>
          </w:p>
        </w:tc>
      </w:tr>
    </w:tbl>
    <w:p w:rsidR="00F15E31" w:rsidRPr="00A30E69" w:rsidRDefault="002A7566" w:rsidP="00246547">
      <w:r w:rsidRPr="00A30E69">
        <w:tab/>
      </w:r>
    </w:p>
    <w:p w:rsidR="00462515" w:rsidRPr="00A30E69" w:rsidRDefault="00462515" w:rsidP="00246547"/>
    <w:p w:rsidR="00F07636" w:rsidRPr="00A30E69" w:rsidRDefault="00F07636">
      <w:pPr>
        <w:spacing w:before="0" w:after="160" w:line="259" w:lineRule="auto"/>
        <w:ind w:firstLine="0"/>
        <w:jc w:val="left"/>
        <w:rPr>
          <w:rFonts w:cstheme="majorBidi"/>
          <w:b/>
          <w:i/>
          <w:sz w:val="36"/>
        </w:rPr>
      </w:pPr>
      <w:bookmarkStart w:id="437" w:name="_Toc62907175"/>
      <w:bookmarkStart w:id="438" w:name="_Toc62914043"/>
      <w:bookmarkStart w:id="439" w:name="_Toc62915018"/>
      <w:r w:rsidRPr="00A30E69">
        <w:br w:type="page"/>
      </w:r>
    </w:p>
    <w:p w:rsidR="008E27E1" w:rsidRPr="00A30E69" w:rsidRDefault="008E27E1" w:rsidP="00441D24">
      <w:pPr>
        <w:pStyle w:val="Nadpis3"/>
        <w:numPr>
          <w:ilvl w:val="2"/>
          <w:numId w:val="151"/>
        </w:numPr>
        <w:rPr>
          <w:u w:val="none"/>
        </w:rPr>
      </w:pPr>
      <w:bookmarkStart w:id="440" w:name="_Toc63255507"/>
      <w:r w:rsidRPr="00A30E69">
        <w:rPr>
          <w:u w:val="none"/>
        </w:rPr>
        <w:lastRenderedPageBreak/>
        <w:t>Vyučovací předmět: Anglický jazyk II. stupeň</w:t>
      </w:r>
      <w:bookmarkEnd w:id="437"/>
      <w:bookmarkEnd w:id="438"/>
      <w:bookmarkEnd w:id="439"/>
      <w:bookmarkEnd w:id="440"/>
    </w:p>
    <w:p w:rsidR="0026780F" w:rsidRPr="00A30E69" w:rsidRDefault="0026780F" w:rsidP="006E0113">
      <w:bookmarkStart w:id="441" w:name="_Toc62907176"/>
    </w:p>
    <w:p w:rsidR="00165B6F" w:rsidRPr="00A30E69" w:rsidRDefault="008E27E1" w:rsidP="009139B9">
      <w:pPr>
        <w:pStyle w:val="Nadpis6"/>
        <w:rPr>
          <w:u w:val="none"/>
        </w:rPr>
      </w:pPr>
      <w:r w:rsidRPr="00A30E69">
        <w:rPr>
          <w:u w:val="none"/>
        </w:rPr>
        <w:t>CHARAKTERISTIKA VYUČOVACÍHO PŘEDMĚTU</w:t>
      </w:r>
      <w:bookmarkEnd w:id="441"/>
    </w:p>
    <w:p w:rsidR="00165B6F" w:rsidRPr="00A30E69" w:rsidRDefault="00165B6F" w:rsidP="00246547">
      <w:r w:rsidRPr="00A30E69">
        <w:t>Výuka cizího jazyka má pomoci přiblížit se evropským jazykovým požadavkům, zvýšit možnosti uplatnění</w:t>
      </w:r>
      <w:r w:rsidR="00E55BB1" w:rsidRPr="00A30E69">
        <w:t xml:space="preserve"> na </w:t>
      </w:r>
      <w:r w:rsidRPr="00A30E69">
        <w:t>evropském trhu práce</w:t>
      </w:r>
      <w:r w:rsidR="00E55BB1" w:rsidRPr="00A30E69">
        <w:t xml:space="preserve"> a </w:t>
      </w:r>
      <w:r w:rsidRPr="00A30E69">
        <w:t>podpořit budování zdravého sebevědomí</w:t>
      </w:r>
      <w:r w:rsidR="00E55BB1" w:rsidRPr="00A30E69">
        <w:t xml:space="preserve"> a </w:t>
      </w:r>
      <w:r w:rsidRPr="00A30E69">
        <w:t>národní hrdosti. Umožňuje pochopit význam jazykového vzdělání jako nástroj vzdělání celoživotního. Poskytuje žákům získání jazykových dovedností jako základu</w:t>
      </w:r>
      <w:r w:rsidR="00E55BB1" w:rsidRPr="00A30E69">
        <w:t xml:space="preserve"> pro </w:t>
      </w:r>
      <w:r w:rsidRPr="00A30E69">
        <w:t>další rozvíjení komunikačních schopností</w:t>
      </w:r>
      <w:r w:rsidR="00577685" w:rsidRPr="00A30E69">
        <w:t xml:space="preserve"> v </w:t>
      </w:r>
      <w:r w:rsidRPr="00A30E69">
        <w:t xml:space="preserve">jiném než mateřském jazyce. </w:t>
      </w:r>
    </w:p>
    <w:p w:rsidR="000F6822" w:rsidRDefault="00165B6F" w:rsidP="00246547">
      <w:r w:rsidRPr="00A30E69">
        <w:t>Vyučovací předmět Anglický jazyk je</w:t>
      </w:r>
      <w:r w:rsidR="00E55BB1" w:rsidRPr="00A30E69">
        <w:t xml:space="preserve"> na </w:t>
      </w:r>
      <w:r w:rsidRPr="00A30E69">
        <w:t>II. stupni realizován</w:t>
      </w:r>
      <w:r w:rsidR="00E55BB1" w:rsidRPr="00A30E69">
        <w:t xml:space="preserve"> s </w:t>
      </w:r>
      <w:r w:rsidRPr="00A30E69">
        <w:t xml:space="preserve">touto časovou dotací: </w:t>
      </w:r>
    </w:p>
    <w:p w:rsidR="00165B6F" w:rsidRPr="00A30E69" w:rsidRDefault="00165B6F" w:rsidP="00246547">
      <w:r w:rsidRPr="00A30E69">
        <w:t xml:space="preserve">6. - 9. ročník - 2 vyučovací hodiny týdně  </w:t>
      </w:r>
    </w:p>
    <w:p w:rsidR="004F4D8B" w:rsidRPr="00A30E69" w:rsidRDefault="004F4D8B" w:rsidP="00246547"/>
    <w:p w:rsidR="00165B6F" w:rsidRPr="00A30E69" w:rsidRDefault="004F4D8B" w:rsidP="009139B9">
      <w:pPr>
        <w:pStyle w:val="Nadpis6"/>
        <w:rPr>
          <w:u w:val="none"/>
        </w:rPr>
      </w:pPr>
      <w:bookmarkStart w:id="442" w:name="_Toc62907177"/>
      <w:r w:rsidRPr="00A30E69">
        <w:rPr>
          <w:u w:val="none"/>
        </w:rPr>
        <w:t>REALIZACE PRŮŘEZOVÝCH TÉMAT</w:t>
      </w:r>
      <w:bookmarkEnd w:id="442"/>
    </w:p>
    <w:p w:rsidR="00165B6F" w:rsidRPr="00A30E69" w:rsidRDefault="00165B6F" w:rsidP="000051F2">
      <w:r w:rsidRPr="000051F2">
        <w:rPr>
          <w:b/>
        </w:rPr>
        <w:t>Osobnostní</w:t>
      </w:r>
      <w:r w:rsidR="00E55BB1" w:rsidRPr="000051F2">
        <w:rPr>
          <w:b/>
        </w:rPr>
        <w:t xml:space="preserve"> a </w:t>
      </w:r>
      <w:r w:rsidRPr="000051F2">
        <w:rPr>
          <w:b/>
        </w:rPr>
        <w:t xml:space="preserve">sociální výchova </w:t>
      </w:r>
      <w:r w:rsidRPr="00A30E69">
        <w:t>- zasahuje</w:t>
      </w:r>
      <w:r w:rsidR="00E55BB1" w:rsidRPr="00A30E69">
        <w:t xml:space="preserve"> do </w:t>
      </w:r>
      <w:r w:rsidRPr="00A30E69">
        <w:t>všech témat, protože jazyková komunikace je klíčovým nástrojem jednání ve všech situacích všedního dne, učí verbální formulaci myšlenek, pomáhá osvojení sociálních dovedností</w:t>
      </w:r>
      <w:r w:rsidR="00E55BB1" w:rsidRPr="00A30E69">
        <w:t xml:space="preserve"> a </w:t>
      </w:r>
      <w:r w:rsidRPr="00A30E69">
        <w:t>přispívá</w:t>
      </w:r>
      <w:r w:rsidR="00577685" w:rsidRPr="00A30E69">
        <w:t xml:space="preserve"> k </w:t>
      </w:r>
      <w:r w:rsidRPr="00A30E69">
        <w:t xml:space="preserve">utváření mezilidských vztahů.  </w:t>
      </w:r>
    </w:p>
    <w:p w:rsidR="00165B6F" w:rsidRPr="00A30E69" w:rsidRDefault="00165B6F" w:rsidP="000051F2">
      <w:r w:rsidRPr="000051F2">
        <w:rPr>
          <w:b/>
        </w:rPr>
        <w:t xml:space="preserve">Výchova demokratického občana </w:t>
      </w:r>
      <w:r w:rsidRPr="00A30E69">
        <w:t>- vede</w:t>
      </w:r>
      <w:r w:rsidR="00577685" w:rsidRPr="00A30E69">
        <w:t xml:space="preserve"> k </w:t>
      </w:r>
      <w:r w:rsidRPr="00A30E69">
        <w:t>rozvoji vědomí práv</w:t>
      </w:r>
      <w:r w:rsidR="00E55BB1" w:rsidRPr="00A30E69">
        <w:t xml:space="preserve"> a </w:t>
      </w:r>
      <w:r w:rsidRPr="00A30E69">
        <w:t>povinností každého jednotlivce,</w:t>
      </w:r>
      <w:r w:rsidR="00577685" w:rsidRPr="00A30E69">
        <w:t xml:space="preserve"> k </w:t>
      </w:r>
      <w:r w:rsidRPr="00A30E69">
        <w:t>nutnosti respektování zákonů</w:t>
      </w:r>
      <w:r w:rsidR="00E55BB1" w:rsidRPr="00A30E69">
        <w:t xml:space="preserve"> a </w:t>
      </w:r>
      <w:r w:rsidRPr="00A30E69">
        <w:t>pravidel soužití</w:t>
      </w:r>
      <w:r w:rsidR="00577685" w:rsidRPr="00A30E69">
        <w:t xml:space="preserve"> v </w:t>
      </w:r>
      <w:r w:rsidRPr="00A30E69">
        <w:t>civilizovaném světě. Každý je zodpovědný za své skutky</w:t>
      </w:r>
      <w:r w:rsidR="00E55BB1" w:rsidRPr="00A30E69">
        <w:t xml:space="preserve"> a </w:t>
      </w:r>
      <w:r w:rsidRPr="00A30E69">
        <w:t>neznalost jazyka neomlouvá.</w:t>
      </w:r>
      <w:r w:rsidR="00E55BB1" w:rsidRPr="00A30E69">
        <w:t xml:space="preserve"> i </w:t>
      </w:r>
      <w:r w:rsidRPr="00A30E69">
        <w:t xml:space="preserve">minimální znalost cizího jazyka vede ke zvýšení sebevědomí, rozšiřuje obzory, umožňuje rozvoj poznání </w:t>
      </w:r>
    </w:p>
    <w:p w:rsidR="00165B6F" w:rsidRPr="00A30E69" w:rsidRDefault="00165B6F" w:rsidP="000051F2">
      <w:r w:rsidRPr="000051F2">
        <w:rPr>
          <w:b/>
        </w:rPr>
        <w:t>Výchova</w:t>
      </w:r>
      <w:r w:rsidR="00577685" w:rsidRPr="000051F2">
        <w:rPr>
          <w:b/>
        </w:rPr>
        <w:t xml:space="preserve"> k </w:t>
      </w:r>
      <w:r w:rsidRPr="000051F2">
        <w:rPr>
          <w:b/>
        </w:rPr>
        <w:t>myšlení</w:t>
      </w:r>
      <w:r w:rsidR="00577685" w:rsidRPr="000051F2">
        <w:rPr>
          <w:b/>
        </w:rPr>
        <w:t xml:space="preserve"> v </w:t>
      </w:r>
      <w:r w:rsidRPr="000051F2">
        <w:rPr>
          <w:b/>
        </w:rPr>
        <w:t>evropských</w:t>
      </w:r>
      <w:r w:rsidR="00E55BB1" w:rsidRPr="000051F2">
        <w:rPr>
          <w:b/>
        </w:rPr>
        <w:t xml:space="preserve"> a </w:t>
      </w:r>
      <w:r w:rsidRPr="000051F2">
        <w:rPr>
          <w:b/>
        </w:rPr>
        <w:t xml:space="preserve">globálních souvislostech </w:t>
      </w:r>
      <w:r w:rsidRPr="00A30E69">
        <w:t>- směřuje</w:t>
      </w:r>
      <w:r w:rsidR="00577685" w:rsidRPr="00A30E69">
        <w:t xml:space="preserve"> k </w:t>
      </w:r>
      <w:r w:rsidRPr="00A30E69">
        <w:t>výchově jazykově vybaveného jedince schopného mobility</w:t>
      </w:r>
      <w:r w:rsidR="00E55BB1" w:rsidRPr="00A30E69">
        <w:t xml:space="preserve"> a </w:t>
      </w:r>
      <w:r w:rsidRPr="00A30E69">
        <w:t>flexibility</w:t>
      </w:r>
      <w:r w:rsidR="00577685" w:rsidRPr="00A30E69">
        <w:t xml:space="preserve"> v </w:t>
      </w:r>
      <w:r w:rsidRPr="00A30E69">
        <w:t>oblasti občanské, pracovní</w:t>
      </w:r>
      <w:r w:rsidR="00E55BB1" w:rsidRPr="00A30E69">
        <w:t xml:space="preserve"> i </w:t>
      </w:r>
      <w:r w:rsidRPr="00A30E69">
        <w:t>teoretické. Rozšiřuje</w:t>
      </w:r>
      <w:r w:rsidR="00E55BB1" w:rsidRPr="00A30E69">
        <w:t xml:space="preserve"> a </w:t>
      </w:r>
      <w:r w:rsidRPr="00A30E69">
        <w:t>prohlubuje dovednosti potřebné</w:t>
      </w:r>
      <w:r w:rsidR="00577685" w:rsidRPr="00A30E69">
        <w:t xml:space="preserve"> k </w:t>
      </w:r>
      <w:r w:rsidRPr="00A30E69">
        <w:t>orientaci</w:t>
      </w:r>
      <w:r w:rsidR="00577685" w:rsidRPr="00A30E69">
        <w:t xml:space="preserve"> v </w:t>
      </w:r>
      <w:r w:rsidRPr="00A30E69">
        <w:t>evropském</w:t>
      </w:r>
      <w:r w:rsidR="00E55BB1" w:rsidRPr="00A30E69">
        <w:t xml:space="preserve"> i </w:t>
      </w:r>
      <w:r w:rsidRPr="00A30E69">
        <w:t>světovém prostředí</w:t>
      </w:r>
      <w:r w:rsidR="00E55BB1" w:rsidRPr="00A30E69">
        <w:t xml:space="preserve"> a </w:t>
      </w:r>
      <w:r w:rsidRPr="00A30E69">
        <w:t xml:space="preserve">otevírá možnosti životních perspektiv. </w:t>
      </w:r>
    </w:p>
    <w:p w:rsidR="00165B6F" w:rsidRPr="00A30E69" w:rsidRDefault="00165B6F" w:rsidP="000051F2">
      <w:r w:rsidRPr="000051F2">
        <w:rPr>
          <w:b/>
        </w:rPr>
        <w:t xml:space="preserve">Multikulturní výchova </w:t>
      </w:r>
      <w:r w:rsidRPr="00A30E69">
        <w:t>- učí žáky toleranci</w:t>
      </w:r>
      <w:r w:rsidR="00E55BB1" w:rsidRPr="00A30E69">
        <w:t xml:space="preserve"> s </w:t>
      </w:r>
      <w:r w:rsidRPr="00A30E69">
        <w:t>různými etnickými skupinami zejména</w:t>
      </w:r>
      <w:r w:rsidR="00577685" w:rsidRPr="00A30E69">
        <w:t xml:space="preserve"> v </w:t>
      </w:r>
      <w:r w:rsidRPr="00A30E69">
        <w:t>jejich bezprostředním okolí, ale</w:t>
      </w:r>
      <w:r w:rsidR="00E55BB1" w:rsidRPr="00A30E69">
        <w:t xml:space="preserve"> i </w:t>
      </w:r>
      <w:r w:rsidR="00577685" w:rsidRPr="00A30E69">
        <w:t>v </w:t>
      </w:r>
      <w:r w:rsidRPr="00A30E69">
        <w:t>širším evropském společenství. Učí žáky uplatňovat svá práva</w:t>
      </w:r>
      <w:r w:rsidR="00E55BB1" w:rsidRPr="00A30E69">
        <w:t xml:space="preserve"> a </w:t>
      </w:r>
      <w:r w:rsidRPr="00A30E69">
        <w:t xml:space="preserve">zároveň tolerovat práva druhých. Cizí jazyk má velký význam jako nástroj porozumění. </w:t>
      </w:r>
    </w:p>
    <w:p w:rsidR="00165B6F" w:rsidRPr="00A30E69" w:rsidRDefault="00165B6F" w:rsidP="000051F2">
      <w:r w:rsidRPr="000051F2">
        <w:rPr>
          <w:b/>
        </w:rPr>
        <w:t xml:space="preserve">Mediální výchova </w:t>
      </w:r>
      <w:r w:rsidRPr="00A30E69">
        <w:t>- učí žáky využívat médií jako zdroje zvukové</w:t>
      </w:r>
      <w:r w:rsidR="00E55BB1" w:rsidRPr="00A30E69">
        <w:t xml:space="preserve"> a </w:t>
      </w:r>
      <w:r w:rsidRPr="00A30E69">
        <w:t>významové podoby jazyka se snahou porozumět mluvenému slovu, ale</w:t>
      </w:r>
      <w:r w:rsidR="00E55BB1" w:rsidRPr="00A30E69">
        <w:t xml:space="preserve"> i </w:t>
      </w:r>
      <w:r w:rsidRPr="00A30E69">
        <w:t xml:space="preserve">psanému textu. Je také prostředkem uspokojení nejrůznějších potřeb, od získávání informací až po naplnění volného času. </w:t>
      </w:r>
    </w:p>
    <w:p w:rsidR="004F4D8B" w:rsidRPr="00A30E69" w:rsidRDefault="004F4D8B" w:rsidP="004F4D8B">
      <w:pPr>
        <w:pStyle w:val="Odstavecseseznamem"/>
        <w:numPr>
          <w:ilvl w:val="0"/>
          <w:numId w:val="0"/>
        </w:numPr>
        <w:ind w:left="1003"/>
      </w:pPr>
    </w:p>
    <w:p w:rsidR="00165B6F" w:rsidRPr="00A30E69" w:rsidRDefault="004F4D8B" w:rsidP="009139B9">
      <w:pPr>
        <w:pStyle w:val="Nadpis6"/>
        <w:rPr>
          <w:u w:val="none"/>
        </w:rPr>
      </w:pPr>
      <w:bookmarkStart w:id="443" w:name="_Toc62907178"/>
      <w:r w:rsidRPr="00A30E69">
        <w:rPr>
          <w:u w:val="none"/>
        </w:rPr>
        <w:t>VÝCHOVNÉ A VZDĚLÁVACÍ STRATEGIE</w:t>
      </w:r>
      <w:bookmarkEnd w:id="443"/>
    </w:p>
    <w:p w:rsidR="00165B6F" w:rsidRPr="00A30E69" w:rsidRDefault="00165B6F" w:rsidP="00246547">
      <w:r w:rsidRPr="00A30E69">
        <w:t>Cílem je využití angličtiny, jak</w:t>
      </w:r>
      <w:r w:rsidR="00577685" w:rsidRPr="00A30E69">
        <w:t xml:space="preserve"> v </w:t>
      </w:r>
      <w:r w:rsidRPr="00A30E69">
        <w:t>oborech, které děti zajímají /hudba, film, počítačové hry, sport/, tak</w:t>
      </w:r>
      <w:r w:rsidR="00E55BB1" w:rsidRPr="00A30E69">
        <w:t xml:space="preserve"> i </w:t>
      </w:r>
      <w:r w:rsidR="00577685" w:rsidRPr="00A30E69">
        <w:t>v </w:t>
      </w:r>
      <w:r w:rsidRPr="00A30E69">
        <w:t>každodenním životě</w:t>
      </w:r>
      <w:r w:rsidR="00E55BB1" w:rsidRPr="00A30E69">
        <w:t xml:space="preserve"> a </w:t>
      </w:r>
      <w:r w:rsidRPr="00A30E69">
        <w:t>ke snaze rozumět jazyku, dorozumět se, komunikovat.  Žáci chápou význam angličtiny</w:t>
      </w:r>
      <w:r w:rsidR="00E55BB1" w:rsidRPr="00A30E69">
        <w:t xml:space="preserve"> pro </w:t>
      </w:r>
      <w:r w:rsidRPr="00A30E69">
        <w:t xml:space="preserve">jejich uplatnění ve společnosti současného, globálně propojeného světa. </w:t>
      </w:r>
    </w:p>
    <w:p w:rsidR="00165B6F" w:rsidRDefault="00165B6F" w:rsidP="00246547">
      <w:r w:rsidRPr="00A30E69">
        <w:t>Úsilí směřuje</w:t>
      </w:r>
      <w:r w:rsidR="00577685" w:rsidRPr="00A30E69">
        <w:t xml:space="preserve"> k </w:t>
      </w:r>
      <w:r w:rsidRPr="00A30E69">
        <w:t>vypěstování zájmu</w:t>
      </w:r>
      <w:r w:rsidR="00E55BB1" w:rsidRPr="00A30E69">
        <w:t xml:space="preserve"> o </w:t>
      </w:r>
      <w:r w:rsidRPr="00A30E69">
        <w:t>cizí jazyk</w:t>
      </w:r>
      <w:r w:rsidR="00E55BB1" w:rsidRPr="00A30E69">
        <w:t xml:space="preserve"> a </w:t>
      </w:r>
      <w:r w:rsidRPr="00A30E69">
        <w:t>pozitivního postoje</w:t>
      </w:r>
      <w:r w:rsidR="00577685" w:rsidRPr="00A30E69">
        <w:t xml:space="preserve"> k </w:t>
      </w:r>
      <w:r w:rsidRPr="00A30E69">
        <w:t>tomuto předmětu, osvojení jazykových znalostí</w:t>
      </w:r>
      <w:r w:rsidR="00577685" w:rsidRPr="00A30E69">
        <w:t xml:space="preserve"> k </w:t>
      </w:r>
      <w:r w:rsidRPr="00A30E69">
        <w:t>aktivní komunikaci, schopnosti čtení</w:t>
      </w:r>
      <w:r w:rsidR="00E55BB1" w:rsidRPr="00A30E69">
        <w:t xml:space="preserve"> s </w:t>
      </w:r>
      <w:r w:rsidRPr="00A30E69">
        <w:t>porozuměním</w:t>
      </w:r>
      <w:r w:rsidR="00E55BB1" w:rsidRPr="00A30E69">
        <w:t xml:space="preserve"> a </w:t>
      </w:r>
      <w:r w:rsidRPr="00A30E69">
        <w:t>psaní přiměřených textů,</w:t>
      </w:r>
      <w:r w:rsidR="00577685" w:rsidRPr="00A30E69">
        <w:t xml:space="preserve"> k </w:t>
      </w:r>
      <w:r w:rsidRPr="00A30E69">
        <w:t>poznání kultury anglicky hovořících komunit</w:t>
      </w:r>
      <w:r w:rsidR="00E55BB1" w:rsidRPr="00A30E69">
        <w:t xml:space="preserve"> na </w:t>
      </w:r>
      <w:r w:rsidRPr="00A30E69">
        <w:t>planetě,</w:t>
      </w:r>
      <w:r w:rsidR="00577685" w:rsidRPr="00A30E69">
        <w:t xml:space="preserve"> k </w:t>
      </w:r>
      <w:r w:rsidRPr="00A30E69">
        <w:t>pochopení významu druhého, celosvětově rozšířeného jazyka</w:t>
      </w:r>
      <w:r w:rsidR="00E55BB1" w:rsidRPr="00A30E69">
        <w:t xml:space="preserve"> pro </w:t>
      </w:r>
      <w:r w:rsidRPr="00A30E69">
        <w:t>svůj osobní rozvoj</w:t>
      </w:r>
      <w:r w:rsidR="00E55BB1" w:rsidRPr="00A30E69">
        <w:t xml:space="preserve"> a </w:t>
      </w:r>
      <w:r w:rsidRPr="00A30E69">
        <w:t xml:space="preserve">kvalitu života vůbec. </w:t>
      </w:r>
    </w:p>
    <w:p w:rsidR="000051F2" w:rsidRPr="00A30E69" w:rsidRDefault="000051F2" w:rsidP="00246547"/>
    <w:p w:rsidR="008D6D75" w:rsidRPr="00A30E69" w:rsidRDefault="008D6D75" w:rsidP="00246547"/>
    <w:tbl>
      <w:tblPr>
        <w:tblStyle w:val="Mkatabulky"/>
        <w:tblW w:w="0" w:type="auto"/>
        <w:tblInd w:w="295" w:type="dxa"/>
        <w:tblLook w:val="04A0" w:firstRow="1" w:lastRow="0" w:firstColumn="1" w:lastColumn="0" w:noHBand="0" w:noVBand="1"/>
      </w:tblPr>
      <w:tblGrid>
        <w:gridCol w:w="1724"/>
        <w:gridCol w:w="8166"/>
      </w:tblGrid>
      <w:tr w:rsidR="008D6D75" w:rsidRPr="000051F2" w:rsidTr="000051F2">
        <w:trPr>
          <w:trHeight w:val="406"/>
        </w:trPr>
        <w:tc>
          <w:tcPr>
            <w:tcW w:w="1656" w:type="dxa"/>
            <w:shd w:val="clear" w:color="auto" w:fill="FAFFE5"/>
            <w:vAlign w:val="center"/>
          </w:tcPr>
          <w:p w:rsidR="008D6D75" w:rsidRPr="000051F2" w:rsidRDefault="008D6D75" w:rsidP="004F4D8B">
            <w:pPr>
              <w:pStyle w:val="textvtabulce"/>
              <w:rPr>
                <w:b/>
              </w:rPr>
            </w:pPr>
            <w:r w:rsidRPr="000051F2">
              <w:rPr>
                <w:b/>
              </w:rPr>
              <w:lastRenderedPageBreak/>
              <w:t xml:space="preserve">Klíčové kompetence  </w:t>
            </w:r>
          </w:p>
        </w:tc>
        <w:tc>
          <w:tcPr>
            <w:tcW w:w="8218" w:type="dxa"/>
            <w:vAlign w:val="center"/>
          </w:tcPr>
          <w:p w:rsidR="008D6D75" w:rsidRPr="000051F2" w:rsidRDefault="008D6D75" w:rsidP="004F4D8B">
            <w:pPr>
              <w:pStyle w:val="textvtabulce"/>
              <w:rPr>
                <w:b/>
              </w:rPr>
            </w:pPr>
            <w:r w:rsidRPr="000051F2">
              <w:rPr>
                <w:b/>
              </w:rPr>
              <w:t>Žák:</w:t>
            </w:r>
          </w:p>
        </w:tc>
      </w:tr>
      <w:tr w:rsidR="008D6D75" w:rsidRPr="000051F2" w:rsidTr="000051F2">
        <w:trPr>
          <w:trHeight w:val="406"/>
        </w:trPr>
        <w:tc>
          <w:tcPr>
            <w:tcW w:w="1656" w:type="dxa"/>
            <w:shd w:val="clear" w:color="auto" w:fill="FAFFE5"/>
            <w:vAlign w:val="center"/>
          </w:tcPr>
          <w:p w:rsidR="008D6D75" w:rsidRPr="000051F2" w:rsidRDefault="008D6D75" w:rsidP="004F4D8B">
            <w:pPr>
              <w:pStyle w:val="textvtabulce"/>
              <w:rPr>
                <w:b/>
              </w:rPr>
            </w:pPr>
            <w:r w:rsidRPr="000051F2">
              <w:rPr>
                <w:b/>
              </w:rPr>
              <w:t xml:space="preserve">k učení  </w:t>
            </w:r>
          </w:p>
        </w:tc>
        <w:tc>
          <w:tcPr>
            <w:tcW w:w="8218" w:type="dxa"/>
          </w:tcPr>
          <w:p w:rsidR="008D6D75" w:rsidRPr="000051F2" w:rsidRDefault="008D6D75" w:rsidP="00441D24">
            <w:pPr>
              <w:pStyle w:val="textvtabulce"/>
              <w:numPr>
                <w:ilvl w:val="0"/>
                <w:numId w:val="164"/>
              </w:numPr>
              <w:ind w:left="487"/>
            </w:pPr>
            <w:r w:rsidRPr="000051F2">
              <w:t xml:space="preserve">chápe smysl učení cizího jazyka </w:t>
            </w:r>
          </w:p>
          <w:p w:rsidR="008D6D75" w:rsidRPr="000051F2" w:rsidRDefault="008D6D75" w:rsidP="00441D24">
            <w:pPr>
              <w:pStyle w:val="textvtabulce"/>
              <w:numPr>
                <w:ilvl w:val="0"/>
                <w:numId w:val="164"/>
              </w:numPr>
              <w:ind w:left="487"/>
            </w:pPr>
            <w:r w:rsidRPr="000051F2">
              <w:t>rozumí významu</w:t>
            </w:r>
            <w:r w:rsidR="00E55BB1" w:rsidRPr="000051F2">
              <w:t xml:space="preserve"> a </w:t>
            </w:r>
            <w:r w:rsidRPr="000051F2">
              <w:t>nezbytnosti znalostí angličtiny</w:t>
            </w:r>
            <w:r w:rsidR="00E55BB1" w:rsidRPr="000051F2">
              <w:t xml:space="preserve"> pro </w:t>
            </w:r>
            <w:r w:rsidRPr="000051F2">
              <w:t>jeho uplatnění ve společnosti</w:t>
            </w:r>
          </w:p>
          <w:p w:rsidR="008D6D75" w:rsidRPr="000051F2" w:rsidRDefault="008D6D75" w:rsidP="00441D24">
            <w:pPr>
              <w:pStyle w:val="textvtabulce"/>
              <w:numPr>
                <w:ilvl w:val="0"/>
                <w:numId w:val="164"/>
              </w:numPr>
              <w:ind w:left="487"/>
            </w:pPr>
            <w:r w:rsidRPr="000051F2">
              <w:t>využívá angličtiny</w:t>
            </w:r>
            <w:r w:rsidR="00577685" w:rsidRPr="000051F2">
              <w:t xml:space="preserve"> v </w:t>
            </w:r>
            <w:r w:rsidRPr="000051F2">
              <w:t>oborech, které jsou</w:t>
            </w:r>
            <w:r w:rsidR="00E55BB1" w:rsidRPr="000051F2">
              <w:t xml:space="preserve"> pro </w:t>
            </w:r>
            <w:r w:rsidRPr="000051F2">
              <w:t xml:space="preserve">jeho věkovou skupinu odpovídající (hudba, film, počítačové hry, sport) </w:t>
            </w:r>
          </w:p>
          <w:p w:rsidR="008D6D75" w:rsidRPr="000051F2" w:rsidRDefault="008D6D75" w:rsidP="00441D24">
            <w:pPr>
              <w:pStyle w:val="textvtabulce"/>
              <w:numPr>
                <w:ilvl w:val="0"/>
                <w:numId w:val="164"/>
              </w:numPr>
              <w:ind w:left="487"/>
            </w:pPr>
            <w:r w:rsidRPr="000051F2">
              <w:t>samostatně zvládá anglické texty</w:t>
            </w:r>
            <w:r w:rsidR="00E55BB1" w:rsidRPr="000051F2">
              <w:t xml:space="preserve"> a </w:t>
            </w:r>
            <w:r w:rsidRPr="000051F2">
              <w:t xml:space="preserve">snaží se jim porozumět  </w:t>
            </w:r>
          </w:p>
          <w:p w:rsidR="008D6D75" w:rsidRPr="000051F2" w:rsidRDefault="008D6D75" w:rsidP="00441D24">
            <w:pPr>
              <w:pStyle w:val="textvtabulce"/>
              <w:numPr>
                <w:ilvl w:val="0"/>
                <w:numId w:val="164"/>
              </w:numPr>
              <w:ind w:left="487"/>
            </w:pPr>
            <w:r w:rsidRPr="000051F2">
              <w:t>vyhledává</w:t>
            </w:r>
            <w:r w:rsidR="00E55BB1" w:rsidRPr="000051F2">
              <w:t xml:space="preserve"> a </w:t>
            </w:r>
            <w:r w:rsidRPr="000051F2">
              <w:t>třídí poznatky, propojuje tyto</w:t>
            </w:r>
            <w:r w:rsidR="00E55BB1" w:rsidRPr="000051F2">
              <w:t xml:space="preserve"> do </w:t>
            </w:r>
            <w:r w:rsidRPr="000051F2">
              <w:t xml:space="preserve">širších celků </w:t>
            </w:r>
          </w:p>
        </w:tc>
      </w:tr>
      <w:tr w:rsidR="008D6D75" w:rsidRPr="000051F2" w:rsidTr="000051F2">
        <w:tc>
          <w:tcPr>
            <w:tcW w:w="1656" w:type="dxa"/>
            <w:shd w:val="clear" w:color="auto" w:fill="FAFFE5"/>
            <w:vAlign w:val="center"/>
          </w:tcPr>
          <w:p w:rsidR="008D6D75" w:rsidRPr="000051F2" w:rsidRDefault="008D6D75" w:rsidP="004F4D8B">
            <w:pPr>
              <w:pStyle w:val="textvtabulce"/>
              <w:rPr>
                <w:b/>
              </w:rPr>
            </w:pPr>
            <w:r w:rsidRPr="000051F2">
              <w:rPr>
                <w:b/>
              </w:rPr>
              <w:t xml:space="preserve">k řešení problémů  </w:t>
            </w:r>
          </w:p>
        </w:tc>
        <w:tc>
          <w:tcPr>
            <w:tcW w:w="8218" w:type="dxa"/>
          </w:tcPr>
          <w:p w:rsidR="008D6D75" w:rsidRPr="000051F2" w:rsidRDefault="008D6D75" w:rsidP="00441D24">
            <w:pPr>
              <w:pStyle w:val="textvtabulce"/>
              <w:numPr>
                <w:ilvl w:val="0"/>
                <w:numId w:val="164"/>
              </w:numPr>
              <w:ind w:left="487"/>
            </w:pPr>
            <w:r w:rsidRPr="000051F2">
              <w:t>využívá strategie nácviku různých situací, které ho mohou potkat</w:t>
            </w:r>
            <w:r w:rsidR="00577685" w:rsidRPr="000051F2">
              <w:t xml:space="preserve"> v </w:t>
            </w:r>
            <w:r w:rsidRPr="000051F2">
              <w:t>cizojazyčném prostředí tak, aby byl schopen se dorozumět</w:t>
            </w:r>
            <w:r w:rsidR="00577685" w:rsidRPr="000051F2">
              <w:t xml:space="preserve"> v </w:t>
            </w:r>
            <w:r w:rsidRPr="000051F2">
              <w:t xml:space="preserve">běžných situacích    </w:t>
            </w:r>
          </w:p>
          <w:p w:rsidR="008D6D75" w:rsidRPr="000051F2" w:rsidRDefault="008D6D75" w:rsidP="00441D24">
            <w:pPr>
              <w:pStyle w:val="textvtabulce"/>
              <w:numPr>
                <w:ilvl w:val="0"/>
                <w:numId w:val="164"/>
              </w:numPr>
              <w:ind w:left="487"/>
            </w:pPr>
            <w:r w:rsidRPr="000051F2">
              <w:t>dokáže pomoci</w:t>
            </w:r>
            <w:r w:rsidR="00577685" w:rsidRPr="000051F2">
              <w:t xml:space="preserve"> v </w:t>
            </w:r>
            <w:r w:rsidRPr="000051F2">
              <w:t xml:space="preserve">případě nouze </w:t>
            </w:r>
          </w:p>
          <w:p w:rsidR="008D6D75" w:rsidRPr="000051F2" w:rsidRDefault="008D6D75" w:rsidP="00441D24">
            <w:pPr>
              <w:pStyle w:val="textvtabulce"/>
              <w:numPr>
                <w:ilvl w:val="0"/>
                <w:numId w:val="164"/>
              </w:numPr>
              <w:ind w:left="487"/>
            </w:pPr>
            <w:r w:rsidRPr="000051F2">
              <w:t xml:space="preserve">umí stručně popsat problém, navrhnout východisko  </w:t>
            </w:r>
          </w:p>
          <w:p w:rsidR="008D6D75" w:rsidRPr="000051F2" w:rsidRDefault="008D6D75" w:rsidP="00441D24">
            <w:pPr>
              <w:pStyle w:val="textvtabulce"/>
              <w:numPr>
                <w:ilvl w:val="0"/>
                <w:numId w:val="164"/>
              </w:numPr>
              <w:ind w:left="487"/>
            </w:pPr>
            <w:r w:rsidRPr="000051F2">
              <w:t xml:space="preserve">nenechá se odradit prvním nezdarem </w:t>
            </w:r>
          </w:p>
          <w:p w:rsidR="008D6D75" w:rsidRPr="000051F2" w:rsidRDefault="008D6D75" w:rsidP="00441D24">
            <w:pPr>
              <w:pStyle w:val="textvtabulce"/>
              <w:numPr>
                <w:ilvl w:val="0"/>
                <w:numId w:val="164"/>
              </w:numPr>
              <w:ind w:left="487"/>
            </w:pPr>
            <w:r w:rsidRPr="000051F2">
              <w:t xml:space="preserve">umí samostatně najít další varianty řešení </w:t>
            </w:r>
          </w:p>
        </w:tc>
      </w:tr>
      <w:tr w:rsidR="008D6D75" w:rsidRPr="000051F2" w:rsidTr="000051F2">
        <w:tc>
          <w:tcPr>
            <w:tcW w:w="1656" w:type="dxa"/>
            <w:shd w:val="clear" w:color="auto" w:fill="FAFFE5"/>
            <w:vAlign w:val="center"/>
          </w:tcPr>
          <w:p w:rsidR="008D6D75" w:rsidRPr="000051F2" w:rsidRDefault="008D6D75" w:rsidP="004F4D8B">
            <w:pPr>
              <w:pStyle w:val="textvtabulce"/>
              <w:rPr>
                <w:b/>
              </w:rPr>
            </w:pPr>
            <w:r w:rsidRPr="000051F2">
              <w:rPr>
                <w:b/>
              </w:rPr>
              <w:t>komunikativní</w:t>
            </w:r>
          </w:p>
        </w:tc>
        <w:tc>
          <w:tcPr>
            <w:tcW w:w="8218" w:type="dxa"/>
          </w:tcPr>
          <w:p w:rsidR="008D6D75" w:rsidRPr="000051F2" w:rsidRDefault="008D6D75" w:rsidP="00441D24">
            <w:pPr>
              <w:pStyle w:val="textvtabulce"/>
              <w:numPr>
                <w:ilvl w:val="0"/>
                <w:numId w:val="164"/>
              </w:numPr>
              <w:ind w:left="487"/>
            </w:pPr>
            <w:r w:rsidRPr="000051F2">
              <w:t xml:space="preserve">zvládne komunikaci přiměřeně ke svým schopnostem </w:t>
            </w:r>
          </w:p>
          <w:p w:rsidR="008D6D75" w:rsidRPr="000051F2" w:rsidRDefault="008D6D75" w:rsidP="00441D24">
            <w:pPr>
              <w:pStyle w:val="textvtabulce"/>
              <w:numPr>
                <w:ilvl w:val="0"/>
                <w:numId w:val="164"/>
              </w:numPr>
              <w:ind w:left="487"/>
            </w:pPr>
            <w:r w:rsidRPr="000051F2">
              <w:t>umí zvládnout písemný projev</w:t>
            </w:r>
            <w:r w:rsidR="00E55BB1" w:rsidRPr="000051F2">
              <w:t xml:space="preserve"> na </w:t>
            </w:r>
            <w:r w:rsidRPr="000051F2">
              <w:t xml:space="preserve">patřičné úrovni </w:t>
            </w:r>
          </w:p>
          <w:p w:rsidR="008D6D75" w:rsidRPr="000051F2" w:rsidRDefault="008D6D75" w:rsidP="00441D24">
            <w:pPr>
              <w:pStyle w:val="textvtabulce"/>
              <w:numPr>
                <w:ilvl w:val="0"/>
                <w:numId w:val="164"/>
              </w:numPr>
              <w:ind w:left="487"/>
            </w:pPr>
            <w:r w:rsidRPr="000051F2">
              <w:t>rozumí psanému textu</w:t>
            </w:r>
            <w:r w:rsidR="00E55BB1" w:rsidRPr="000051F2">
              <w:t xml:space="preserve"> na </w:t>
            </w:r>
            <w:r w:rsidRPr="000051F2">
              <w:t>veřejných nápisech, při práci</w:t>
            </w:r>
            <w:r w:rsidR="00E55BB1" w:rsidRPr="000051F2">
              <w:t xml:space="preserve"> s </w:t>
            </w:r>
            <w:r w:rsidRPr="000051F2">
              <w:t xml:space="preserve">počítačem, čte nepříliš složité texty </w:t>
            </w:r>
          </w:p>
          <w:p w:rsidR="008D6D75" w:rsidRPr="000051F2" w:rsidRDefault="008D6D75" w:rsidP="00441D24">
            <w:pPr>
              <w:pStyle w:val="textvtabulce"/>
              <w:numPr>
                <w:ilvl w:val="0"/>
                <w:numId w:val="164"/>
              </w:numPr>
              <w:ind w:left="487"/>
            </w:pPr>
            <w:r w:rsidRPr="000051F2">
              <w:t>umí odstranit obavy</w:t>
            </w:r>
            <w:r w:rsidR="00577685" w:rsidRPr="000051F2">
              <w:t xml:space="preserve"> z </w:t>
            </w:r>
            <w:r w:rsidRPr="000051F2">
              <w:t xml:space="preserve">verbální komunikace </w:t>
            </w:r>
          </w:p>
          <w:p w:rsidR="008D6D75" w:rsidRPr="000051F2" w:rsidRDefault="008D6D75" w:rsidP="00441D24">
            <w:pPr>
              <w:pStyle w:val="textvtabulce"/>
              <w:numPr>
                <w:ilvl w:val="0"/>
                <w:numId w:val="164"/>
              </w:numPr>
              <w:ind w:left="487"/>
            </w:pPr>
            <w:r w:rsidRPr="000051F2">
              <w:t xml:space="preserve">umí naslouchat promluvám ostatních, formulovat své názory  </w:t>
            </w:r>
          </w:p>
        </w:tc>
      </w:tr>
      <w:tr w:rsidR="008D6D75" w:rsidRPr="000051F2" w:rsidTr="000051F2">
        <w:tc>
          <w:tcPr>
            <w:tcW w:w="1656" w:type="dxa"/>
            <w:shd w:val="clear" w:color="auto" w:fill="FAFFE5"/>
            <w:vAlign w:val="center"/>
          </w:tcPr>
          <w:p w:rsidR="008D6D75" w:rsidRPr="000051F2" w:rsidRDefault="008D6D75" w:rsidP="004F4D8B">
            <w:pPr>
              <w:pStyle w:val="textvtabulce"/>
              <w:rPr>
                <w:b/>
              </w:rPr>
            </w:pPr>
            <w:r w:rsidRPr="000051F2">
              <w:rPr>
                <w:b/>
              </w:rPr>
              <w:t>sociální</w:t>
            </w:r>
            <w:r w:rsidR="00E55BB1" w:rsidRPr="000051F2">
              <w:rPr>
                <w:b/>
              </w:rPr>
              <w:t xml:space="preserve"> a </w:t>
            </w:r>
            <w:r w:rsidRPr="000051F2">
              <w:rPr>
                <w:b/>
              </w:rPr>
              <w:t xml:space="preserve">personální  </w:t>
            </w:r>
          </w:p>
        </w:tc>
        <w:tc>
          <w:tcPr>
            <w:tcW w:w="8218" w:type="dxa"/>
          </w:tcPr>
          <w:p w:rsidR="008D6D75" w:rsidRPr="000051F2" w:rsidRDefault="008D6D75" w:rsidP="00441D24">
            <w:pPr>
              <w:pStyle w:val="textvtabulce"/>
              <w:numPr>
                <w:ilvl w:val="0"/>
                <w:numId w:val="164"/>
              </w:numPr>
              <w:ind w:left="487"/>
            </w:pPr>
            <w:r w:rsidRPr="000051F2">
              <w:t>umí respektovat mravní hodnoty</w:t>
            </w:r>
            <w:r w:rsidR="00E55BB1" w:rsidRPr="000051F2">
              <w:t xml:space="preserve"> a </w:t>
            </w:r>
            <w:r w:rsidRPr="000051F2">
              <w:t xml:space="preserve">tradice země, kterou navštíví </w:t>
            </w:r>
          </w:p>
          <w:p w:rsidR="008D6D75" w:rsidRPr="000051F2" w:rsidRDefault="008D6D75" w:rsidP="00441D24">
            <w:pPr>
              <w:pStyle w:val="textvtabulce"/>
              <w:numPr>
                <w:ilvl w:val="0"/>
                <w:numId w:val="164"/>
              </w:numPr>
              <w:ind w:left="487"/>
            </w:pPr>
            <w:r w:rsidRPr="000051F2">
              <w:t>umí komunikovat</w:t>
            </w:r>
            <w:r w:rsidR="00577685" w:rsidRPr="000051F2">
              <w:t xml:space="preserve"> v </w:t>
            </w:r>
            <w:r w:rsidRPr="000051F2">
              <w:t xml:space="preserve">angličtině </w:t>
            </w:r>
          </w:p>
          <w:p w:rsidR="008D6D75" w:rsidRPr="000051F2" w:rsidRDefault="008D6D75" w:rsidP="00441D24">
            <w:pPr>
              <w:pStyle w:val="textvtabulce"/>
              <w:numPr>
                <w:ilvl w:val="0"/>
                <w:numId w:val="164"/>
              </w:numPr>
              <w:ind w:left="487"/>
            </w:pPr>
            <w:r w:rsidRPr="000051F2">
              <w:t>chápe cizojazyčné kultury</w:t>
            </w:r>
            <w:r w:rsidR="00E55BB1" w:rsidRPr="000051F2">
              <w:t xml:space="preserve"> a </w:t>
            </w:r>
            <w:r w:rsidRPr="000051F2">
              <w:t xml:space="preserve">toleruje jejich odlišnosti </w:t>
            </w:r>
          </w:p>
          <w:p w:rsidR="008D6D75" w:rsidRPr="000051F2" w:rsidRDefault="008D6D75" w:rsidP="00441D24">
            <w:pPr>
              <w:pStyle w:val="textvtabulce"/>
              <w:numPr>
                <w:ilvl w:val="0"/>
                <w:numId w:val="164"/>
              </w:numPr>
              <w:ind w:left="487"/>
            </w:pPr>
            <w:r w:rsidRPr="000051F2">
              <w:t>spolupracuje ve skupině, přispívá</w:t>
            </w:r>
            <w:r w:rsidR="00577685" w:rsidRPr="000051F2">
              <w:t xml:space="preserve"> k </w:t>
            </w:r>
            <w:r w:rsidRPr="000051F2">
              <w:t xml:space="preserve">diskuzi </w:t>
            </w:r>
          </w:p>
        </w:tc>
      </w:tr>
      <w:tr w:rsidR="008D6D75" w:rsidRPr="000051F2" w:rsidTr="000051F2">
        <w:tc>
          <w:tcPr>
            <w:tcW w:w="1656" w:type="dxa"/>
            <w:shd w:val="clear" w:color="auto" w:fill="FAFFE5"/>
            <w:vAlign w:val="center"/>
          </w:tcPr>
          <w:p w:rsidR="008D6D75" w:rsidRPr="000051F2" w:rsidRDefault="008D6D75" w:rsidP="004F4D8B">
            <w:pPr>
              <w:pStyle w:val="textvtabulce"/>
              <w:rPr>
                <w:b/>
              </w:rPr>
            </w:pPr>
            <w:r w:rsidRPr="000051F2">
              <w:rPr>
                <w:b/>
              </w:rPr>
              <w:t>občanské</w:t>
            </w:r>
          </w:p>
        </w:tc>
        <w:tc>
          <w:tcPr>
            <w:tcW w:w="8218" w:type="dxa"/>
          </w:tcPr>
          <w:p w:rsidR="008D6D75" w:rsidRPr="000051F2" w:rsidRDefault="008D6D75" w:rsidP="00441D24">
            <w:pPr>
              <w:pStyle w:val="textvtabulce"/>
              <w:numPr>
                <w:ilvl w:val="0"/>
                <w:numId w:val="164"/>
              </w:numPr>
              <w:ind w:left="487"/>
            </w:pPr>
            <w:r w:rsidRPr="000051F2">
              <w:t>zná občanské povinnosti</w:t>
            </w:r>
            <w:r w:rsidR="00E55BB1" w:rsidRPr="000051F2">
              <w:t xml:space="preserve"> a </w:t>
            </w:r>
            <w:r w:rsidRPr="000051F2">
              <w:t>práva svá</w:t>
            </w:r>
            <w:r w:rsidR="00E55BB1" w:rsidRPr="000051F2">
              <w:t xml:space="preserve"> i </w:t>
            </w:r>
            <w:r w:rsidRPr="000051F2">
              <w:t xml:space="preserve">návštěvníků naší republiky </w:t>
            </w:r>
            <w:r w:rsidRPr="000051F2">
              <w:rPr>
                <w:rFonts w:ascii="Segoe UI Symbol" w:eastAsia="Segoe UI Symbol" w:hAnsi="Segoe UI Symbol" w:cs="Segoe UI Symbol"/>
              </w:rPr>
              <w:t></w:t>
            </w:r>
            <w:r w:rsidRPr="000051F2">
              <w:t>zná základní práva</w:t>
            </w:r>
            <w:r w:rsidR="00E55BB1" w:rsidRPr="000051F2">
              <w:t xml:space="preserve"> a </w:t>
            </w:r>
            <w:r w:rsidRPr="000051F2">
              <w:t>povinnosti českého občana</w:t>
            </w:r>
            <w:r w:rsidR="00577685" w:rsidRPr="000051F2">
              <w:t xml:space="preserve"> v </w:t>
            </w:r>
            <w:r w:rsidRPr="000051F2">
              <w:t>cizí zemi respektuje právní řád, zvyky</w:t>
            </w:r>
            <w:r w:rsidR="00E55BB1" w:rsidRPr="000051F2">
              <w:t xml:space="preserve"> a </w:t>
            </w:r>
            <w:r w:rsidRPr="000051F2">
              <w:t xml:space="preserve">mentalitu země, kterou navštíví </w:t>
            </w:r>
          </w:p>
        </w:tc>
      </w:tr>
      <w:tr w:rsidR="008D6D75" w:rsidRPr="000051F2" w:rsidTr="000051F2">
        <w:trPr>
          <w:trHeight w:val="410"/>
        </w:trPr>
        <w:tc>
          <w:tcPr>
            <w:tcW w:w="1656" w:type="dxa"/>
            <w:shd w:val="clear" w:color="auto" w:fill="FAFFE5"/>
            <w:vAlign w:val="center"/>
          </w:tcPr>
          <w:p w:rsidR="008D6D75" w:rsidRPr="000051F2" w:rsidRDefault="008D6D75" w:rsidP="004F4D8B">
            <w:pPr>
              <w:pStyle w:val="textvtabulce"/>
              <w:rPr>
                <w:b/>
              </w:rPr>
            </w:pPr>
            <w:r w:rsidRPr="000051F2">
              <w:rPr>
                <w:b/>
              </w:rPr>
              <w:t>pracovní</w:t>
            </w:r>
          </w:p>
        </w:tc>
        <w:tc>
          <w:tcPr>
            <w:tcW w:w="8218" w:type="dxa"/>
          </w:tcPr>
          <w:p w:rsidR="006940C5" w:rsidRPr="000051F2" w:rsidRDefault="006940C5" w:rsidP="00441D24">
            <w:pPr>
              <w:pStyle w:val="textvtabulce"/>
              <w:numPr>
                <w:ilvl w:val="0"/>
                <w:numId w:val="164"/>
              </w:numPr>
              <w:ind w:left="487"/>
            </w:pPr>
            <w:r w:rsidRPr="000051F2">
              <w:t>plní své povinnosti, adaptuje se</w:t>
            </w:r>
            <w:r w:rsidR="00E55BB1" w:rsidRPr="000051F2">
              <w:t xml:space="preserve"> na </w:t>
            </w:r>
            <w:r w:rsidRPr="000051F2">
              <w:t xml:space="preserve">nové pracovní podmínky </w:t>
            </w:r>
          </w:p>
          <w:p w:rsidR="006940C5" w:rsidRPr="000051F2" w:rsidRDefault="006940C5" w:rsidP="00441D24">
            <w:pPr>
              <w:pStyle w:val="textvtabulce"/>
              <w:numPr>
                <w:ilvl w:val="0"/>
                <w:numId w:val="164"/>
              </w:numPr>
              <w:ind w:left="487"/>
            </w:pPr>
            <w:r w:rsidRPr="000051F2">
              <w:t xml:space="preserve">pracuje bezpečně, dodržuje předpisy při práci </w:t>
            </w:r>
          </w:p>
          <w:p w:rsidR="006940C5" w:rsidRPr="000051F2" w:rsidRDefault="006940C5" w:rsidP="00441D24">
            <w:pPr>
              <w:pStyle w:val="textvtabulce"/>
              <w:numPr>
                <w:ilvl w:val="0"/>
                <w:numId w:val="164"/>
              </w:numPr>
              <w:ind w:left="487"/>
            </w:pPr>
            <w:r w:rsidRPr="000051F2">
              <w:t>získané znalosti využívá</w:t>
            </w:r>
            <w:r w:rsidR="00E55BB1" w:rsidRPr="000051F2">
              <w:t xml:space="preserve"> pro </w:t>
            </w:r>
            <w:r w:rsidRPr="000051F2">
              <w:t>přípravu</w:t>
            </w:r>
            <w:r w:rsidR="00E55BB1" w:rsidRPr="000051F2">
              <w:t xml:space="preserve"> na </w:t>
            </w:r>
            <w:r w:rsidRPr="000051F2">
              <w:t xml:space="preserve">budoucnost </w:t>
            </w:r>
          </w:p>
          <w:p w:rsidR="008D6D75" w:rsidRPr="000051F2" w:rsidRDefault="008D6D75" w:rsidP="004F4D8B">
            <w:pPr>
              <w:pStyle w:val="textvtabulce"/>
              <w:ind w:left="487"/>
            </w:pPr>
          </w:p>
        </w:tc>
      </w:tr>
    </w:tbl>
    <w:p w:rsidR="00165B6F" w:rsidRPr="00A30E69" w:rsidRDefault="00165B6F" w:rsidP="00246547"/>
    <w:p w:rsidR="00F07636" w:rsidRPr="00A30E69" w:rsidRDefault="00F07636">
      <w:pPr>
        <w:spacing w:before="0" w:after="160" w:line="259" w:lineRule="auto"/>
        <w:ind w:firstLine="0"/>
        <w:jc w:val="left"/>
        <w:rPr>
          <w:b/>
        </w:rPr>
      </w:pPr>
      <w:bookmarkStart w:id="444" w:name="_Toc62907179"/>
      <w:r w:rsidRPr="00A30E69">
        <w:br w:type="page"/>
      </w:r>
    </w:p>
    <w:p w:rsidR="00165B6F" w:rsidRPr="00A30E69" w:rsidRDefault="004F4D8B" w:rsidP="009139B9">
      <w:pPr>
        <w:pStyle w:val="Nadpis6"/>
        <w:rPr>
          <w:u w:val="none"/>
        </w:rPr>
      </w:pPr>
      <w:r w:rsidRPr="00A30E69">
        <w:rPr>
          <w:u w:val="none"/>
        </w:rPr>
        <w:lastRenderedPageBreak/>
        <w:t>OBSAH VYUČOVACÍHO PŘEDMĚTU</w:t>
      </w:r>
      <w:bookmarkEnd w:id="444"/>
    </w:p>
    <w:tbl>
      <w:tblPr>
        <w:tblW w:w="10122" w:type="dxa"/>
        <w:tblInd w:w="194" w:type="dxa"/>
        <w:tblLayout w:type="fixed"/>
        <w:tblCellMar>
          <w:top w:w="55" w:type="dxa"/>
          <w:left w:w="106" w:type="dxa"/>
          <w:bottom w:w="7" w:type="dxa"/>
          <w:right w:w="54" w:type="dxa"/>
        </w:tblCellMar>
        <w:tblLook w:val="04A0" w:firstRow="1" w:lastRow="0" w:firstColumn="1" w:lastColumn="0" w:noHBand="0" w:noVBand="1"/>
      </w:tblPr>
      <w:tblGrid>
        <w:gridCol w:w="2920"/>
        <w:gridCol w:w="3938"/>
        <w:gridCol w:w="1732"/>
        <w:gridCol w:w="1532"/>
      </w:tblGrid>
      <w:tr w:rsidR="00165B6F" w:rsidRPr="00A30E69" w:rsidTr="00901926">
        <w:trPr>
          <w:trHeight w:val="286"/>
        </w:trPr>
        <w:tc>
          <w:tcPr>
            <w:tcW w:w="1012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JAZYK</w:t>
            </w:r>
            <w:r w:rsidR="00CA2ADB" w:rsidRPr="00A30E69">
              <w:rPr>
                <w:b/>
              </w:rPr>
              <w:t xml:space="preserve"> A </w:t>
            </w:r>
            <w:r w:rsidRPr="00A30E69">
              <w:rPr>
                <w:b/>
              </w:rPr>
              <w:t>JAZYKOVÁ KOMUNIKACE</w:t>
            </w:r>
          </w:p>
        </w:tc>
      </w:tr>
      <w:tr w:rsidR="00165B6F" w:rsidRPr="00A30E69" w:rsidTr="00901926">
        <w:trPr>
          <w:trHeight w:val="286"/>
        </w:trPr>
        <w:tc>
          <w:tcPr>
            <w:tcW w:w="1012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Anglický jazyk 6. - 9. ročník</w:t>
            </w:r>
          </w:p>
        </w:tc>
      </w:tr>
      <w:tr w:rsidR="00165B6F" w:rsidRPr="00A30E69" w:rsidTr="00901926">
        <w:trPr>
          <w:trHeight w:val="284"/>
        </w:trPr>
        <w:tc>
          <w:tcPr>
            <w:tcW w:w="29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Očekávané výstupy</w:t>
            </w:r>
          </w:p>
        </w:tc>
        <w:tc>
          <w:tcPr>
            <w:tcW w:w="3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Učivo</w:t>
            </w:r>
          </w:p>
        </w:tc>
        <w:tc>
          <w:tcPr>
            <w:tcW w:w="173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Téma</w:t>
            </w:r>
          </w:p>
        </w:tc>
        <w:tc>
          <w:tcPr>
            <w:tcW w:w="153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4F4D8B">
            <w:pPr>
              <w:pStyle w:val="textvtabulce"/>
              <w:jc w:val="center"/>
              <w:rPr>
                <w:b/>
              </w:rPr>
            </w:pPr>
            <w:r w:rsidRPr="00A30E69">
              <w:rPr>
                <w:b/>
              </w:rPr>
              <w:t>Průřezová témata</w:t>
            </w:r>
          </w:p>
        </w:tc>
      </w:tr>
      <w:tr w:rsidR="00165B6F" w:rsidRPr="00A30E69" w:rsidTr="00901926">
        <w:trPr>
          <w:trHeight w:val="1363"/>
        </w:trPr>
        <w:tc>
          <w:tcPr>
            <w:tcW w:w="2920" w:type="dxa"/>
            <w:vMerge w:val="restart"/>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Žák: </w:t>
            </w:r>
          </w:p>
          <w:p w:rsidR="00165B6F" w:rsidRPr="00A30E69" w:rsidRDefault="00165B6F" w:rsidP="00441D24">
            <w:pPr>
              <w:pStyle w:val="textvtabulce"/>
              <w:numPr>
                <w:ilvl w:val="0"/>
                <w:numId w:val="165"/>
              </w:numPr>
              <w:ind w:left="232" w:hanging="219"/>
            </w:pPr>
            <w:r w:rsidRPr="00A30E69">
              <w:t>rozpozná odlišnosti zvukové</w:t>
            </w:r>
            <w:r w:rsidR="00E55BB1" w:rsidRPr="00A30E69">
              <w:t xml:space="preserve"> i </w:t>
            </w:r>
            <w:r w:rsidRPr="00A30E69">
              <w:t xml:space="preserve">grafické podoby jazyka, </w:t>
            </w:r>
          </w:p>
          <w:p w:rsidR="00165B6F" w:rsidRPr="00A30E69" w:rsidRDefault="00165B6F" w:rsidP="00441D24">
            <w:pPr>
              <w:pStyle w:val="textvtabulce"/>
              <w:numPr>
                <w:ilvl w:val="0"/>
                <w:numId w:val="165"/>
              </w:numPr>
              <w:ind w:left="232" w:hanging="219"/>
            </w:pPr>
            <w:r w:rsidRPr="00A30E69">
              <w:t xml:space="preserve">sluchem rozliší prvky fonetického systému jazyka, slovní, větný přízvuk, </w:t>
            </w:r>
          </w:p>
          <w:p w:rsidR="00165B6F" w:rsidRPr="00A30E69" w:rsidRDefault="00165B6F" w:rsidP="00441D24">
            <w:pPr>
              <w:pStyle w:val="textvtabulce"/>
              <w:numPr>
                <w:ilvl w:val="0"/>
                <w:numId w:val="165"/>
              </w:numPr>
              <w:ind w:left="232" w:hanging="219"/>
            </w:pPr>
            <w:r w:rsidRPr="00A30E69">
              <w:t xml:space="preserve">rozumí jednoduchému </w:t>
            </w:r>
          </w:p>
          <w:p w:rsidR="00165B6F" w:rsidRPr="00A30E69" w:rsidRDefault="00165B6F" w:rsidP="00441D24">
            <w:pPr>
              <w:pStyle w:val="textvtabulce"/>
              <w:numPr>
                <w:ilvl w:val="0"/>
                <w:numId w:val="165"/>
              </w:numPr>
              <w:ind w:left="232" w:hanging="219"/>
            </w:pPr>
            <w:r w:rsidRPr="00A30E69">
              <w:t xml:space="preserve">textu, konverzaci, dotazům </w:t>
            </w:r>
          </w:p>
          <w:p w:rsidR="00165B6F" w:rsidRPr="00A30E69" w:rsidRDefault="00165B6F" w:rsidP="00441D24">
            <w:pPr>
              <w:pStyle w:val="textvtabulce"/>
              <w:numPr>
                <w:ilvl w:val="0"/>
                <w:numId w:val="165"/>
              </w:numPr>
              <w:ind w:left="232" w:hanging="219"/>
            </w:pPr>
            <w:r w:rsidRPr="00A30E69">
              <w:t>používá správný pravopis slov, -ovládá patřičnou slovní zásobu</w:t>
            </w:r>
            <w:r w:rsidR="00E55BB1" w:rsidRPr="00A30E69">
              <w:t xml:space="preserve"> pro </w:t>
            </w:r>
            <w:r w:rsidRPr="00A30E69">
              <w:t>základní komunikaci se snahou</w:t>
            </w:r>
            <w:r w:rsidR="00E55BB1" w:rsidRPr="00A30E69">
              <w:t xml:space="preserve"> o  </w:t>
            </w:r>
            <w:r w:rsidRPr="00A30E69">
              <w:t xml:space="preserve">její rozšiřování, </w:t>
            </w:r>
          </w:p>
          <w:p w:rsidR="00165B6F" w:rsidRPr="00A30E69" w:rsidRDefault="00165B6F" w:rsidP="00441D24">
            <w:pPr>
              <w:pStyle w:val="textvtabulce"/>
              <w:numPr>
                <w:ilvl w:val="0"/>
                <w:numId w:val="165"/>
              </w:numPr>
              <w:ind w:left="232" w:hanging="219"/>
            </w:pPr>
            <w:r w:rsidRPr="00A30E69">
              <w:t>komunikuje</w:t>
            </w:r>
            <w:r w:rsidR="00577685" w:rsidRPr="00A30E69">
              <w:t xml:space="preserve"> v </w:t>
            </w:r>
            <w:r w:rsidRPr="00A30E69">
              <w:t xml:space="preserve">jednotlivých tematických okruzích, </w:t>
            </w:r>
          </w:p>
          <w:p w:rsidR="00165B6F" w:rsidRPr="00A30E69" w:rsidRDefault="00165B6F" w:rsidP="00441D24">
            <w:pPr>
              <w:pStyle w:val="textvtabulce"/>
              <w:numPr>
                <w:ilvl w:val="0"/>
                <w:numId w:val="165"/>
              </w:numPr>
              <w:ind w:left="232" w:hanging="219"/>
            </w:pPr>
            <w:r w:rsidRPr="00A30E69">
              <w:t>vyjadřuje se</w:t>
            </w:r>
            <w:r w:rsidR="00577685" w:rsidRPr="00A30E69">
              <w:t xml:space="preserve"> v </w:t>
            </w:r>
            <w:r w:rsidRPr="00A30E69">
              <w:t>krátkých větách</w:t>
            </w:r>
            <w:r w:rsidR="00E55BB1" w:rsidRPr="00A30E69">
              <w:t xml:space="preserve"> a </w:t>
            </w:r>
            <w:r w:rsidRPr="00A30E69">
              <w:t>jednoduchých souvětích, (také otázka</w:t>
            </w:r>
            <w:r w:rsidR="00E55BB1" w:rsidRPr="00A30E69">
              <w:t xml:space="preserve"> a </w:t>
            </w:r>
            <w:r w:rsidRPr="00A30E69">
              <w:t xml:space="preserve">zápor), </w:t>
            </w:r>
          </w:p>
          <w:p w:rsidR="00165B6F" w:rsidRPr="00A30E69" w:rsidRDefault="00165B6F" w:rsidP="00441D24">
            <w:pPr>
              <w:pStyle w:val="textvtabulce"/>
              <w:numPr>
                <w:ilvl w:val="0"/>
                <w:numId w:val="165"/>
              </w:numPr>
              <w:ind w:left="232" w:hanging="219"/>
            </w:pPr>
            <w:r w:rsidRPr="00A30E69">
              <w:t xml:space="preserve">vypráví jednoduchý příběh, </w:t>
            </w:r>
          </w:p>
          <w:p w:rsidR="00165B6F" w:rsidRPr="00A30E69" w:rsidRDefault="00165B6F" w:rsidP="00441D24">
            <w:pPr>
              <w:pStyle w:val="textvtabulce"/>
              <w:numPr>
                <w:ilvl w:val="0"/>
                <w:numId w:val="165"/>
              </w:numPr>
              <w:ind w:left="232" w:hanging="219"/>
            </w:pPr>
            <w:r w:rsidRPr="00A30E69">
              <w:t xml:space="preserve">rozumí poslechovým textům se zřetelnou výslovností, </w:t>
            </w:r>
          </w:p>
          <w:p w:rsidR="00165B6F" w:rsidRPr="00A30E69" w:rsidRDefault="00165B6F" w:rsidP="00441D24">
            <w:pPr>
              <w:pStyle w:val="textvtabulce"/>
              <w:numPr>
                <w:ilvl w:val="0"/>
                <w:numId w:val="165"/>
              </w:numPr>
              <w:ind w:left="232" w:hanging="219"/>
            </w:pPr>
            <w:r w:rsidRPr="00A30E69">
              <w:t>chápe obsah dialogu. -čte</w:t>
            </w:r>
            <w:r w:rsidR="00E55BB1" w:rsidRPr="00A30E69">
              <w:t xml:space="preserve"> s </w:t>
            </w:r>
            <w:r w:rsidRPr="00A30E69">
              <w:t>porozuměním, vyhledává informace</w:t>
            </w:r>
            <w:r w:rsidR="000051F2">
              <w:t xml:space="preserve"> </w:t>
            </w:r>
            <w:r w:rsidR="00577685" w:rsidRPr="00A30E69">
              <w:t>v </w:t>
            </w:r>
            <w:r w:rsidRPr="00A30E69">
              <w:t>jednoduchém psaném textu, orientuje se</w:t>
            </w:r>
            <w:r w:rsidR="00577685" w:rsidRPr="00A30E69">
              <w:t xml:space="preserve"> v </w:t>
            </w:r>
            <w:r w:rsidRPr="00A30E69">
              <w:t xml:space="preserve">něm, </w:t>
            </w:r>
          </w:p>
          <w:p w:rsidR="00165B6F" w:rsidRPr="00A30E69" w:rsidRDefault="00165B6F" w:rsidP="00441D24">
            <w:pPr>
              <w:pStyle w:val="textvtabulce"/>
              <w:numPr>
                <w:ilvl w:val="0"/>
                <w:numId w:val="165"/>
              </w:numPr>
              <w:ind w:left="232" w:hanging="219"/>
            </w:pPr>
            <w:r w:rsidRPr="00A30E69">
              <w:lastRenderedPageBreak/>
              <w:t xml:space="preserve">zvládá pravopis anglických slov, </w:t>
            </w:r>
          </w:p>
          <w:p w:rsidR="00165B6F" w:rsidRPr="00A30E69" w:rsidRDefault="00165B6F" w:rsidP="00441D24">
            <w:pPr>
              <w:pStyle w:val="textvtabulce"/>
              <w:numPr>
                <w:ilvl w:val="0"/>
                <w:numId w:val="165"/>
              </w:numPr>
              <w:ind w:left="232" w:hanging="219"/>
            </w:pPr>
            <w:r w:rsidRPr="00A30E69">
              <w:t xml:space="preserve">vyplní osobní dotazník, </w:t>
            </w:r>
          </w:p>
          <w:p w:rsidR="00165B6F" w:rsidRPr="00A30E69" w:rsidRDefault="00165B6F" w:rsidP="00441D24">
            <w:pPr>
              <w:pStyle w:val="textvtabulce"/>
              <w:numPr>
                <w:ilvl w:val="0"/>
                <w:numId w:val="165"/>
              </w:numPr>
              <w:ind w:left="232" w:hanging="219"/>
            </w:pPr>
            <w:r w:rsidRPr="00A30E69">
              <w:t>vyhledává informace</w:t>
            </w:r>
            <w:r w:rsidR="00577685" w:rsidRPr="00A30E69">
              <w:t xml:space="preserve"> v </w:t>
            </w:r>
            <w:r w:rsidRPr="00A30E69">
              <w:t>jednoduchém psaném textu, orientuje se</w:t>
            </w:r>
            <w:r w:rsidR="00577685" w:rsidRPr="00A30E69">
              <w:t xml:space="preserve"> v </w:t>
            </w:r>
            <w:r w:rsidRPr="00A30E69">
              <w:t xml:space="preserve">něm, </w:t>
            </w:r>
          </w:p>
          <w:p w:rsidR="00165B6F" w:rsidRPr="00A30E69" w:rsidRDefault="00165B6F" w:rsidP="00441D24">
            <w:pPr>
              <w:pStyle w:val="textvtabulce"/>
              <w:numPr>
                <w:ilvl w:val="0"/>
                <w:numId w:val="165"/>
              </w:numPr>
              <w:ind w:left="232" w:hanging="219"/>
            </w:pPr>
            <w:r w:rsidRPr="00A30E69">
              <w:t>z</w:t>
            </w:r>
            <w:r w:rsidR="006940C5" w:rsidRPr="00A30E69">
              <w:t>vládá pravopis anglických slov</w:t>
            </w:r>
          </w:p>
          <w:p w:rsidR="006940C5" w:rsidRPr="00A30E69" w:rsidRDefault="006940C5" w:rsidP="00441D24">
            <w:pPr>
              <w:pStyle w:val="textvtabulce"/>
              <w:numPr>
                <w:ilvl w:val="0"/>
                <w:numId w:val="165"/>
              </w:numPr>
              <w:ind w:left="232" w:hanging="219"/>
            </w:pPr>
            <w:r w:rsidRPr="00A30E69">
              <w:t>vyplní dotazník</w:t>
            </w: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lastRenderedPageBreak/>
              <w:t xml:space="preserve">Pozdravy, představení se, omluva, poděkování, základní identifikační údaje, přání, gratulace, představení přátel, telefonování, vyplnění formuláře, společenské fráze. Vzájemná pomoc mezi lidmi.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Společenský styk </w:t>
            </w: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F64187" w:rsidP="004F4D8B">
            <w:pPr>
              <w:pStyle w:val="textvtabulce"/>
            </w:pPr>
            <w:r w:rsidRPr="00A30E69">
              <w:t>OSV</w:t>
            </w:r>
          </w:p>
        </w:tc>
      </w:tr>
      <w:tr w:rsidR="00165B6F" w:rsidRPr="00A30E69" w:rsidTr="00901926">
        <w:trPr>
          <w:trHeight w:val="1482"/>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0F6822" w:rsidRDefault="00165B6F" w:rsidP="004F4D8B">
            <w:pPr>
              <w:pStyle w:val="textvtabulce"/>
            </w:pPr>
            <w:r w:rsidRPr="00A30E69">
              <w:t>Členové rodiny, domácí mazlíčci, moje hračky</w:t>
            </w:r>
            <w:r w:rsidR="00E55BB1" w:rsidRPr="00A30E69">
              <w:t xml:space="preserve"> a </w:t>
            </w:r>
            <w:r w:rsidRPr="00A30E69">
              <w:t>věci, které mě obklopují, nábytek, pojmenování částí domu, bytu, zařízení bytu, domácí spotřebiče.</w:t>
            </w:r>
          </w:p>
          <w:p w:rsidR="000F6822" w:rsidRDefault="00165B6F" w:rsidP="004F4D8B">
            <w:pPr>
              <w:pStyle w:val="textvtabulce"/>
            </w:pPr>
            <w:r w:rsidRPr="00A30E69">
              <w:t>Úklid domácnosti, další činnosti</w:t>
            </w:r>
            <w:r w:rsidR="00577685" w:rsidRPr="00A30E69">
              <w:t xml:space="preserve"> v </w:t>
            </w:r>
            <w:r w:rsidRPr="00A30E69">
              <w:t xml:space="preserve">rodině. </w:t>
            </w:r>
          </w:p>
          <w:p w:rsidR="00165B6F" w:rsidRPr="00A30E69" w:rsidRDefault="00165B6F" w:rsidP="004F4D8B">
            <w:pPr>
              <w:pStyle w:val="textvtabulce"/>
            </w:pPr>
            <w:r w:rsidRPr="00A30E69">
              <w:t xml:space="preserve">Dovolená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Domov, rodina </w:t>
            </w:r>
          </w:p>
          <w:p w:rsidR="00165B6F" w:rsidRPr="00A30E69" w:rsidRDefault="00165B6F" w:rsidP="004F4D8B">
            <w:pPr>
              <w:pStyle w:val="textvtabulce"/>
            </w:pPr>
          </w:p>
          <w:p w:rsidR="00165B6F" w:rsidRPr="00A30E69" w:rsidRDefault="00165B6F" w:rsidP="004F4D8B">
            <w:pPr>
              <w:pStyle w:val="textvtabulce"/>
            </w:pPr>
          </w:p>
          <w:p w:rsidR="006940C5" w:rsidRPr="00A30E69" w:rsidRDefault="006940C5" w:rsidP="004F4D8B">
            <w:pPr>
              <w:pStyle w:val="textvtabulce"/>
            </w:pPr>
          </w:p>
          <w:p w:rsidR="006940C5" w:rsidRPr="00A30E69" w:rsidRDefault="006940C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p>
        </w:tc>
      </w:tr>
      <w:tr w:rsidR="00165B6F" w:rsidRPr="00A30E69" w:rsidTr="00901926">
        <w:trPr>
          <w:trHeight w:val="1604"/>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0F6822" w:rsidRDefault="00165B6F" w:rsidP="004F4D8B">
            <w:pPr>
              <w:pStyle w:val="textvtabulce"/>
            </w:pPr>
            <w:r w:rsidRPr="00A30E69">
              <w:t xml:space="preserve">Učitel, žák, jejich činnosti slova ze školního prostředí, pojmenování školního nábytku, pomůcek, předmětů, stupně školního vzdělání, profesní orientace, druhy zaměstnání. </w:t>
            </w:r>
          </w:p>
          <w:p w:rsidR="00165B6F" w:rsidRPr="00A30E69" w:rsidRDefault="00165B6F" w:rsidP="004F4D8B">
            <w:pPr>
              <w:pStyle w:val="textvtabulce"/>
            </w:pPr>
            <w:r w:rsidRPr="00A30E69">
              <w:t xml:space="preserve">Internet, komunikační technika,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Škola, zaměstnání </w:t>
            </w:r>
          </w:p>
          <w:p w:rsidR="00165B6F" w:rsidRPr="00A30E69" w:rsidRDefault="00165B6F" w:rsidP="004F4D8B">
            <w:pPr>
              <w:pStyle w:val="textvtabulce"/>
            </w:pPr>
            <w:r w:rsidRPr="00A30E69">
              <w:t xml:space="preserve">Moderní </w:t>
            </w:r>
          </w:p>
          <w:p w:rsidR="006940C5" w:rsidRPr="00A30E69" w:rsidRDefault="00165B6F" w:rsidP="004F4D8B">
            <w:pPr>
              <w:pStyle w:val="textvtabulce"/>
            </w:pPr>
            <w:r w:rsidRPr="00A30E69">
              <w:t>technologie, m</w:t>
            </w:r>
            <w:r w:rsidR="006940C5" w:rsidRPr="00A30E69">
              <w:t>édia</w:t>
            </w: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p>
        </w:tc>
      </w:tr>
      <w:tr w:rsidR="00165B6F" w:rsidRPr="00A30E69" w:rsidTr="00901926">
        <w:trPr>
          <w:trHeight w:val="1487"/>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0F6822" w:rsidRDefault="00165B6F" w:rsidP="004F4D8B">
            <w:pPr>
              <w:pStyle w:val="textvtabulce"/>
            </w:pPr>
            <w:r w:rsidRPr="00A30E69">
              <w:t>Základní dětské hry, sporty, zájmová činnost, letní</w:t>
            </w:r>
            <w:r w:rsidR="00E55BB1" w:rsidRPr="00A30E69">
              <w:t xml:space="preserve"> a </w:t>
            </w:r>
            <w:r w:rsidRPr="00A30E69">
              <w:t xml:space="preserve">zimní sporty, typické národní sporty, turistika, volný čas, zájmy, oblíbený sport. </w:t>
            </w:r>
          </w:p>
          <w:p w:rsidR="000F6822" w:rsidRDefault="00165B6F" w:rsidP="004F4D8B">
            <w:pPr>
              <w:pStyle w:val="textvtabulce"/>
            </w:pPr>
            <w:r w:rsidRPr="00A30E69">
              <w:t xml:space="preserve">Ochrana, upevňování zdraví. </w:t>
            </w:r>
          </w:p>
          <w:p w:rsidR="00165B6F" w:rsidRPr="00A30E69" w:rsidRDefault="00165B6F" w:rsidP="004F4D8B">
            <w:pPr>
              <w:pStyle w:val="textvtabulce"/>
            </w:pPr>
            <w:r w:rsidRPr="00A30E69">
              <w:t xml:space="preserve">Museum, divadlo, kino, výstava.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Sport, kultura, zdraví, koníčky</w:t>
            </w: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p>
        </w:tc>
      </w:tr>
      <w:tr w:rsidR="00165B6F" w:rsidRPr="00A30E69" w:rsidTr="00901926">
        <w:trPr>
          <w:trHeight w:val="1736"/>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0F6822" w:rsidRDefault="00165B6F" w:rsidP="004F4D8B">
            <w:pPr>
              <w:pStyle w:val="textvtabulce"/>
            </w:pPr>
            <w:r w:rsidRPr="00A30E69">
              <w:t>Základní, řadové, číslovky, určení času, hodiny, denní doby, denní režim, ročního období, názvy dnů</w:t>
            </w:r>
            <w:r w:rsidR="00577685" w:rsidRPr="00A30E69">
              <w:t xml:space="preserve"> v </w:t>
            </w:r>
            <w:r w:rsidRPr="00A30E69">
              <w:t xml:space="preserve">týdnu, měsíce, roky, datum narození, určení přesného data, letopočtu. </w:t>
            </w:r>
          </w:p>
          <w:p w:rsidR="00165B6F" w:rsidRPr="00A30E69" w:rsidRDefault="00165B6F" w:rsidP="004F4D8B">
            <w:pPr>
              <w:pStyle w:val="textvtabulce"/>
            </w:pPr>
            <w:r w:rsidRPr="00A30E69">
              <w:t xml:space="preserve">Významné dny, Velikonoce, Vánoce,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Čas </w:t>
            </w: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p w:rsidR="00165B6F" w:rsidRPr="00A30E69" w:rsidRDefault="00165B6F"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p>
        </w:tc>
      </w:tr>
      <w:tr w:rsidR="00165B6F" w:rsidRPr="00A30E69" w:rsidTr="00901926">
        <w:trPr>
          <w:trHeight w:val="3052"/>
        </w:trPr>
        <w:tc>
          <w:tcPr>
            <w:tcW w:w="2920" w:type="dxa"/>
            <w:vMerge/>
            <w:tcBorders>
              <w:top w:val="nil"/>
              <w:left w:val="single" w:sz="4" w:space="0" w:color="000000"/>
              <w:bottom w:val="single" w:sz="4" w:space="0" w:color="000000"/>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Odkud jsi? Já jsem…, Česká republika, ostatní evropské státy, UK, USA, Kanada, Austrálie světadíly, ostatní státy, národnosti, rasy. Historie, Moře, Země, Slunce, planety. Rekreační oblasti. </w:t>
            </w:r>
          </w:p>
          <w:p w:rsidR="00165B6F" w:rsidRPr="00A30E69" w:rsidRDefault="00165B6F" w:rsidP="004F4D8B">
            <w:pPr>
              <w:pStyle w:val="textvtabulce"/>
            </w:pPr>
            <w:r w:rsidRPr="00A30E69">
              <w:t xml:space="preserve">Ochrana životního prostředí. </w:t>
            </w:r>
          </w:p>
          <w:p w:rsidR="00165B6F" w:rsidRPr="00A30E69" w:rsidRDefault="00165B6F" w:rsidP="004F4D8B">
            <w:pPr>
              <w:pStyle w:val="textvtabulce"/>
            </w:pPr>
            <w:r w:rsidRPr="00A30E69">
              <w:t>Oblasti konfliktů</w:t>
            </w:r>
            <w:r w:rsidR="00E55BB1" w:rsidRPr="00A30E69">
              <w:t xml:space="preserve"> a </w:t>
            </w:r>
            <w:r w:rsidRPr="00A30E69">
              <w:t xml:space="preserve">problémů.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Země, národnost, svět, </w:t>
            </w:r>
          </w:p>
          <w:p w:rsidR="00165B6F" w:rsidRPr="00A30E69" w:rsidRDefault="00165B6F" w:rsidP="004F4D8B">
            <w:pPr>
              <w:pStyle w:val="textvtabulce"/>
            </w:pPr>
            <w:r w:rsidRPr="00A30E69">
              <w:t xml:space="preserve">Problémy globálního světa </w:t>
            </w:r>
          </w:p>
          <w:p w:rsidR="00165B6F" w:rsidRPr="00A30E69" w:rsidRDefault="00165B6F" w:rsidP="004F4D8B">
            <w:pPr>
              <w:pStyle w:val="textvtabulce"/>
            </w:pPr>
            <w:r w:rsidRPr="00A30E69">
              <w:t xml:space="preserve">Reálie zemí </w:t>
            </w:r>
          </w:p>
          <w:p w:rsidR="006940C5" w:rsidRPr="00A30E69" w:rsidRDefault="006940C5" w:rsidP="004F4D8B">
            <w:pPr>
              <w:pStyle w:val="textvtabulce"/>
            </w:pPr>
          </w:p>
          <w:p w:rsidR="006940C5" w:rsidRPr="00A30E69" w:rsidRDefault="006940C5" w:rsidP="004F4D8B">
            <w:pPr>
              <w:pStyle w:val="textvtabulce"/>
            </w:pPr>
          </w:p>
          <w:p w:rsidR="006940C5" w:rsidRPr="00A30E69" w:rsidRDefault="006940C5" w:rsidP="004F4D8B">
            <w:pPr>
              <w:pStyle w:val="textvtabulce"/>
            </w:pPr>
          </w:p>
          <w:p w:rsidR="006940C5" w:rsidRPr="00A30E69" w:rsidRDefault="006940C5" w:rsidP="004F4D8B">
            <w:pPr>
              <w:pStyle w:val="textvtabulce"/>
            </w:pPr>
          </w:p>
          <w:p w:rsidR="006940C5" w:rsidRPr="00A30E69" w:rsidRDefault="006940C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p>
        </w:tc>
      </w:tr>
      <w:tr w:rsidR="00165B6F" w:rsidRPr="00A30E69" w:rsidTr="0026780F">
        <w:tblPrEx>
          <w:tblCellMar>
            <w:top w:w="49" w:type="dxa"/>
            <w:right w:w="70" w:type="dxa"/>
          </w:tblCellMar>
        </w:tblPrEx>
        <w:trPr>
          <w:trHeight w:val="966"/>
        </w:trPr>
        <w:tc>
          <w:tcPr>
            <w:tcW w:w="2920" w:type="dxa"/>
            <w:vMerge w:val="restart"/>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Žák: </w:t>
            </w:r>
          </w:p>
          <w:p w:rsidR="00165B6F" w:rsidRPr="00A30E69" w:rsidRDefault="00165B6F" w:rsidP="00441D24">
            <w:pPr>
              <w:pStyle w:val="textvtabulce"/>
              <w:numPr>
                <w:ilvl w:val="0"/>
                <w:numId w:val="166"/>
              </w:numPr>
              <w:ind w:left="232" w:hanging="219"/>
            </w:pPr>
            <w:r w:rsidRPr="00A30E69">
              <w:t xml:space="preserve">píše ve větách jednoduchá sdělení, </w:t>
            </w:r>
          </w:p>
          <w:p w:rsidR="00165B6F" w:rsidRPr="00A30E69" w:rsidRDefault="00165B6F" w:rsidP="00441D24">
            <w:pPr>
              <w:pStyle w:val="textvtabulce"/>
              <w:numPr>
                <w:ilvl w:val="0"/>
                <w:numId w:val="166"/>
              </w:numPr>
              <w:ind w:left="232" w:hanging="219"/>
            </w:pPr>
            <w:r w:rsidRPr="00A30E69">
              <w:t>reaguje</w:t>
            </w:r>
            <w:r w:rsidR="00E55BB1" w:rsidRPr="00A30E69">
              <w:t xml:space="preserve"> na </w:t>
            </w:r>
            <w:r w:rsidRPr="00A30E69">
              <w:t xml:space="preserve">písemná sdělení. </w:t>
            </w:r>
          </w:p>
          <w:p w:rsidR="00165B6F" w:rsidRPr="00A30E69" w:rsidRDefault="00165B6F" w:rsidP="00441D24">
            <w:pPr>
              <w:pStyle w:val="textvtabulce"/>
              <w:numPr>
                <w:ilvl w:val="0"/>
                <w:numId w:val="166"/>
              </w:numPr>
              <w:ind w:left="232" w:hanging="219"/>
            </w:pPr>
            <w:r w:rsidRPr="00A30E69">
              <w:t>tvoří jednoduchou větu</w:t>
            </w:r>
            <w:r w:rsidR="00577685" w:rsidRPr="00A30E69">
              <w:t xml:space="preserve"> v </w:t>
            </w:r>
            <w:r w:rsidRPr="00A30E69">
              <w:t>přítomném,</w:t>
            </w:r>
            <w:r w:rsidR="00577685" w:rsidRPr="00A30E69">
              <w:t xml:space="preserve"> v </w:t>
            </w:r>
            <w:r w:rsidRPr="00A30E69">
              <w:t>budoucím</w:t>
            </w:r>
            <w:r w:rsidR="00E55BB1" w:rsidRPr="00A30E69">
              <w:t xml:space="preserve"> a </w:t>
            </w:r>
            <w:r w:rsidRPr="00A30E69">
              <w:t>minulém čase prostém</w:t>
            </w:r>
            <w:r w:rsidR="00E55BB1" w:rsidRPr="00A30E69">
              <w:t xml:space="preserve"> a </w:t>
            </w:r>
            <w:r w:rsidRPr="00A30E69">
              <w:t xml:space="preserve">průběhovém, -rozezná předpřítomný čas, podmiňovací způsob, </w:t>
            </w:r>
          </w:p>
          <w:p w:rsidR="00165B6F" w:rsidRPr="00A30E69" w:rsidRDefault="00165B6F" w:rsidP="00441D24">
            <w:pPr>
              <w:pStyle w:val="textvtabulce"/>
              <w:numPr>
                <w:ilvl w:val="0"/>
                <w:numId w:val="166"/>
              </w:numPr>
              <w:ind w:left="232" w:hanging="219"/>
            </w:pPr>
            <w:r w:rsidRPr="00A30E69">
              <w:t xml:space="preserve">postaví otázku, zápor, </w:t>
            </w:r>
          </w:p>
          <w:p w:rsidR="00165B6F" w:rsidRPr="00A30E69" w:rsidRDefault="00165B6F" w:rsidP="00441D24">
            <w:pPr>
              <w:pStyle w:val="textvtabulce"/>
              <w:numPr>
                <w:ilvl w:val="0"/>
                <w:numId w:val="166"/>
              </w:numPr>
              <w:ind w:left="232" w:hanging="219"/>
            </w:pPr>
            <w:r w:rsidRPr="00A30E69">
              <w:t>používá správně předložky</w:t>
            </w:r>
            <w:r w:rsidR="00E55BB1" w:rsidRPr="00A30E69">
              <w:t xml:space="preserve"> a </w:t>
            </w:r>
            <w:r w:rsidRPr="00A30E69">
              <w:t xml:space="preserve">spojky, </w:t>
            </w:r>
          </w:p>
          <w:p w:rsidR="00165B6F" w:rsidRPr="00A30E69" w:rsidRDefault="00165B6F" w:rsidP="00441D24">
            <w:pPr>
              <w:pStyle w:val="textvtabulce"/>
              <w:numPr>
                <w:ilvl w:val="0"/>
                <w:numId w:val="166"/>
              </w:numPr>
              <w:ind w:left="232" w:hanging="219"/>
            </w:pPr>
            <w:r w:rsidRPr="00A30E69">
              <w:t xml:space="preserve">stupňuje přídavná jména,  </w:t>
            </w:r>
          </w:p>
          <w:p w:rsidR="00F20675" w:rsidRPr="00A30E69" w:rsidRDefault="00165B6F" w:rsidP="00441D24">
            <w:pPr>
              <w:pStyle w:val="textvtabulce"/>
              <w:numPr>
                <w:ilvl w:val="0"/>
                <w:numId w:val="166"/>
              </w:numPr>
              <w:ind w:left="232" w:hanging="219"/>
            </w:pPr>
            <w:r w:rsidRPr="00A30E69">
              <w:t>orientuje se ve slovníku</w:t>
            </w:r>
          </w:p>
          <w:p w:rsidR="00F20675" w:rsidRPr="00A30E69" w:rsidRDefault="00F20675" w:rsidP="00441D24">
            <w:pPr>
              <w:pStyle w:val="textvtabulce"/>
              <w:numPr>
                <w:ilvl w:val="0"/>
                <w:numId w:val="166"/>
              </w:numPr>
              <w:ind w:left="232" w:hanging="219"/>
            </w:pPr>
            <w:r w:rsidRPr="00A30E69">
              <w:t>vede dialog</w:t>
            </w:r>
            <w:r w:rsidR="00577685" w:rsidRPr="00A30E69">
              <w:t xml:space="preserve"> v </w:t>
            </w:r>
            <w:r w:rsidRPr="00A30E69">
              <w:t xml:space="preserve">jednoduchých </w:t>
            </w:r>
          </w:p>
          <w:p w:rsidR="00F20675" w:rsidRPr="00A30E69" w:rsidRDefault="00F20675" w:rsidP="00441D24">
            <w:pPr>
              <w:pStyle w:val="textvtabulce"/>
              <w:numPr>
                <w:ilvl w:val="0"/>
                <w:numId w:val="166"/>
              </w:numPr>
              <w:ind w:left="232" w:hanging="219"/>
            </w:pPr>
            <w:r w:rsidRPr="00A30E69">
              <w:t xml:space="preserve">větách </w:t>
            </w:r>
          </w:p>
          <w:p w:rsidR="00F20675" w:rsidRPr="00A30E69" w:rsidRDefault="00F20675" w:rsidP="00441D24">
            <w:pPr>
              <w:pStyle w:val="textvtabulce"/>
              <w:numPr>
                <w:ilvl w:val="0"/>
                <w:numId w:val="166"/>
              </w:numPr>
              <w:ind w:left="232" w:hanging="219"/>
            </w:pPr>
            <w:r w:rsidRPr="00A30E69">
              <w:t xml:space="preserve">zapojuje se diskuse psanou formou </w:t>
            </w:r>
          </w:p>
          <w:p w:rsidR="00165B6F" w:rsidRPr="00A30E69" w:rsidRDefault="00F20675" w:rsidP="00441D24">
            <w:pPr>
              <w:pStyle w:val="textvtabulce"/>
              <w:numPr>
                <w:ilvl w:val="0"/>
                <w:numId w:val="166"/>
              </w:numPr>
              <w:ind w:left="232" w:hanging="219"/>
            </w:pPr>
            <w:r w:rsidRPr="00A30E69">
              <w:t>orientuje se</w:t>
            </w:r>
            <w:r w:rsidR="00577685" w:rsidRPr="00A30E69">
              <w:t xml:space="preserve"> v </w:t>
            </w:r>
            <w:r w:rsidRPr="00A30E69">
              <w:t>reálném prostředí cizojazyčného světa</w:t>
            </w:r>
            <w:r w:rsidR="00165B6F" w:rsidRPr="00A30E69">
              <w:t xml:space="preserve">. </w:t>
            </w: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Nejznámější zvířata domácí</w:t>
            </w:r>
            <w:r w:rsidR="00E55BB1" w:rsidRPr="00A30E69">
              <w:t xml:space="preserve"> i </w:t>
            </w:r>
            <w:r w:rsidRPr="00A30E69">
              <w:t>divoce žijící, jejich vlastnosti, výrazy</w:t>
            </w:r>
            <w:r w:rsidR="00577685" w:rsidRPr="00A30E69">
              <w:t xml:space="preserve"> z </w:t>
            </w:r>
            <w:r w:rsidRPr="00A30E69">
              <w:t>oblasti přírody, počasí, pobyt</w:t>
            </w:r>
            <w:r w:rsidR="00E55BB1" w:rsidRPr="00A30E69">
              <w:t xml:space="preserve"> a </w:t>
            </w:r>
            <w:r w:rsidRPr="00A30E69">
              <w:t>činnosti</w:t>
            </w:r>
            <w:r w:rsidR="00577685" w:rsidRPr="00A30E69">
              <w:t xml:space="preserve"> v </w:t>
            </w:r>
            <w:r w:rsidRPr="00A30E69">
              <w:t xml:space="preserve">přírodě. </w:t>
            </w:r>
          </w:p>
        </w:tc>
        <w:tc>
          <w:tcPr>
            <w:tcW w:w="1732" w:type="dxa"/>
            <w:tcBorders>
              <w:top w:val="single" w:sz="4" w:space="0" w:color="000000"/>
              <w:left w:val="single" w:sz="4" w:space="0" w:color="000000"/>
              <w:bottom w:val="single" w:sz="4" w:space="0" w:color="000000"/>
              <w:right w:val="single" w:sz="4" w:space="0" w:color="000000"/>
            </w:tcBorders>
          </w:tcPr>
          <w:p w:rsidR="00F20675" w:rsidRPr="00A30E69" w:rsidRDefault="006940C5" w:rsidP="004F4D8B">
            <w:pPr>
              <w:pStyle w:val="textvtabulce"/>
            </w:pPr>
            <w:r w:rsidRPr="00A30E69">
              <w:t>Příroda</w:t>
            </w:r>
          </w:p>
          <w:p w:rsidR="006940C5" w:rsidRPr="00A30E69" w:rsidRDefault="006940C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F64187" w:rsidP="004F4D8B">
            <w:pPr>
              <w:pStyle w:val="textvtabulce"/>
            </w:pPr>
            <w:r w:rsidRPr="00A30E69">
              <w:t>OSV</w:t>
            </w:r>
          </w:p>
        </w:tc>
      </w:tr>
      <w:tr w:rsidR="00165B6F" w:rsidRPr="00A30E69" w:rsidTr="0026780F">
        <w:tblPrEx>
          <w:tblCellMar>
            <w:top w:w="49" w:type="dxa"/>
            <w:right w:w="70" w:type="dxa"/>
          </w:tblCellMar>
        </w:tblPrEx>
        <w:trPr>
          <w:trHeight w:val="1565"/>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Dopravní prostředky, stav vozidla, budovy ve městě, otázky</w:t>
            </w:r>
            <w:r w:rsidR="00E55BB1" w:rsidRPr="00A30E69">
              <w:t xml:space="preserve"> na </w:t>
            </w:r>
            <w:r w:rsidRPr="00A30E69">
              <w:t>směr cesty, popis cesty, úřady, možnosti cestování, světové strany, názvy známých přírodních</w:t>
            </w:r>
            <w:r w:rsidR="00E55BB1" w:rsidRPr="00A30E69">
              <w:t xml:space="preserve"> a </w:t>
            </w:r>
            <w:r w:rsidRPr="00A30E69">
              <w:t xml:space="preserve">historických památek, cizinci.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Město, cestování </w:t>
            </w: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F20675" w:rsidRPr="00A30E69" w:rsidRDefault="00F64187" w:rsidP="004F4D8B">
            <w:pPr>
              <w:pStyle w:val="textvtabulce"/>
            </w:pPr>
            <w:r w:rsidRPr="00A30E69">
              <w:t>OSV</w:t>
            </w:r>
          </w:p>
          <w:p w:rsidR="00F20675" w:rsidRPr="00A30E69" w:rsidRDefault="00F20675" w:rsidP="004F4D8B">
            <w:pPr>
              <w:pStyle w:val="textvtabulce"/>
            </w:pPr>
            <w:r w:rsidRPr="00A30E69">
              <w:t>VDO</w:t>
            </w:r>
          </w:p>
          <w:p w:rsidR="00F20675" w:rsidRPr="00A30E69" w:rsidRDefault="00F20675" w:rsidP="004F4D8B">
            <w:pPr>
              <w:pStyle w:val="textvtabulce"/>
            </w:pPr>
          </w:p>
        </w:tc>
      </w:tr>
      <w:tr w:rsidR="00165B6F" w:rsidRPr="00A30E69" w:rsidTr="0026780F">
        <w:tblPrEx>
          <w:tblCellMar>
            <w:top w:w="49" w:type="dxa"/>
            <w:right w:w="70" w:type="dxa"/>
          </w:tblCellMar>
        </w:tblPrEx>
        <w:trPr>
          <w:trHeight w:val="1280"/>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Názvy potravin - ovoce, zelenina, maso, základní denní jídla, co snídáme, obědváme</w:t>
            </w:r>
            <w:r w:rsidR="00E55BB1" w:rsidRPr="00A30E69">
              <w:t xml:space="preserve"> a </w:t>
            </w:r>
            <w:r w:rsidRPr="00A30E69">
              <w:t>večeříme, rezervace, objednáváme</w:t>
            </w:r>
            <w:r w:rsidR="00577685" w:rsidRPr="00A30E69">
              <w:t xml:space="preserve"> v </w:t>
            </w:r>
            <w:r w:rsidRPr="00A30E69">
              <w:t>restauraci.</w:t>
            </w:r>
            <w:r w:rsidR="00577685" w:rsidRPr="00A30E69">
              <w:t xml:space="preserve"> v </w:t>
            </w:r>
            <w:r w:rsidRPr="00A30E69">
              <w:t xml:space="preserve">hotelu. Vybavení kuchyně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Jídlo, restaurace, </w:t>
            </w:r>
          </w:p>
          <w:p w:rsidR="00F20675" w:rsidRPr="00A30E69" w:rsidRDefault="00165B6F" w:rsidP="004F4D8B">
            <w:pPr>
              <w:pStyle w:val="textvtabulce"/>
            </w:pPr>
            <w:r w:rsidRPr="00A30E69">
              <w:t>stravovací návyky</w:t>
            </w:r>
          </w:p>
          <w:p w:rsidR="00F20675" w:rsidRPr="00A30E69" w:rsidRDefault="00F20675" w:rsidP="004F4D8B">
            <w:pPr>
              <w:pStyle w:val="textvtabulce"/>
            </w:pPr>
          </w:p>
          <w:p w:rsidR="00F20675" w:rsidRPr="00A30E69" w:rsidRDefault="00F2067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F64187" w:rsidP="004F4D8B">
            <w:pPr>
              <w:pStyle w:val="textvtabulce"/>
            </w:pPr>
            <w:r w:rsidRPr="00A30E69">
              <w:t>OSV</w:t>
            </w:r>
          </w:p>
        </w:tc>
      </w:tr>
      <w:tr w:rsidR="00165B6F" w:rsidRPr="00A30E69" w:rsidTr="0026780F">
        <w:tblPrEx>
          <w:tblCellMar>
            <w:top w:w="49" w:type="dxa"/>
            <w:right w:w="70" w:type="dxa"/>
          </w:tblCellMar>
        </w:tblPrEx>
        <w:trPr>
          <w:trHeight w:val="1087"/>
        </w:trPr>
        <w:tc>
          <w:tcPr>
            <w:tcW w:w="2920" w:type="dxa"/>
            <w:vMerge/>
            <w:tcBorders>
              <w:top w:val="nil"/>
              <w:left w:val="single" w:sz="4" w:space="0" w:color="000000"/>
              <w:bottom w:val="nil"/>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Pojmenování částí obličeje, lidského těla, výraz tváře, nálada, nemoc, bolest, určení pocitů, návštěva lékaře. Smysly. Co cítíme. Jak vypadáme. </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Naše tělo, zdraví </w:t>
            </w:r>
          </w:p>
          <w:p w:rsidR="006940C5" w:rsidRPr="00A30E69" w:rsidRDefault="006940C5" w:rsidP="004F4D8B">
            <w:pPr>
              <w:pStyle w:val="textvtabulce"/>
            </w:pPr>
          </w:p>
          <w:p w:rsidR="006940C5" w:rsidRPr="00A30E69" w:rsidRDefault="006940C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165B6F" w:rsidRPr="00A30E69" w:rsidRDefault="00F64187" w:rsidP="004F4D8B">
            <w:pPr>
              <w:pStyle w:val="textvtabulce"/>
            </w:pPr>
            <w:r w:rsidRPr="00A30E69">
              <w:t>OSV</w:t>
            </w:r>
          </w:p>
        </w:tc>
      </w:tr>
      <w:tr w:rsidR="00165B6F" w:rsidRPr="00A30E69" w:rsidTr="0026780F">
        <w:tblPrEx>
          <w:tblCellMar>
            <w:top w:w="49" w:type="dxa"/>
            <w:right w:w="70" w:type="dxa"/>
          </w:tblCellMar>
        </w:tblPrEx>
        <w:trPr>
          <w:trHeight w:val="1706"/>
        </w:trPr>
        <w:tc>
          <w:tcPr>
            <w:tcW w:w="2920" w:type="dxa"/>
            <w:vMerge/>
            <w:tcBorders>
              <w:top w:val="nil"/>
              <w:left w:val="single" w:sz="4" w:space="0" w:color="000000"/>
              <w:bottom w:val="single" w:sz="4" w:space="0" w:color="000000"/>
              <w:right w:val="single" w:sz="4" w:space="0" w:color="000000"/>
            </w:tcBorders>
          </w:tcPr>
          <w:p w:rsidR="00165B6F" w:rsidRPr="00A30E69" w:rsidRDefault="00165B6F" w:rsidP="004F4D8B">
            <w:pPr>
              <w:pStyle w:val="textvtabulce"/>
            </w:pPr>
          </w:p>
        </w:tc>
        <w:tc>
          <w:tcPr>
            <w:tcW w:w="3938" w:type="dxa"/>
            <w:tcBorders>
              <w:top w:val="single" w:sz="4" w:space="0" w:color="000000"/>
              <w:left w:val="single" w:sz="4" w:space="0" w:color="000000"/>
              <w:bottom w:val="single" w:sz="4" w:space="0" w:color="000000"/>
              <w:right w:val="single" w:sz="4" w:space="0" w:color="000000"/>
            </w:tcBorders>
          </w:tcPr>
          <w:p w:rsidR="00F20675" w:rsidRPr="00A30E69" w:rsidRDefault="00165B6F" w:rsidP="004F4D8B">
            <w:pPr>
              <w:pStyle w:val="textvtabulce"/>
            </w:pPr>
            <w:r w:rsidRPr="00A30E69">
              <w:t>Druhy oblečení, jeho barva, stav, cena, líbí</w:t>
            </w:r>
            <w:r w:rsidR="000F6822">
              <w:t xml:space="preserve"> </w:t>
            </w:r>
            <w:r w:rsidRPr="00A30E69">
              <w:t>- nelíbí se mi, účelové oblečení</w:t>
            </w:r>
            <w:r w:rsidR="00E55BB1" w:rsidRPr="00A30E69">
              <w:t xml:space="preserve"> pro </w:t>
            </w:r>
            <w:r w:rsidRPr="00A30E69">
              <w:t>sport,</w:t>
            </w:r>
            <w:r w:rsidR="00E55BB1" w:rsidRPr="00A30E69">
              <w:t xml:space="preserve"> do </w:t>
            </w:r>
            <w:r w:rsidRPr="00A30E69">
              <w:t xml:space="preserve">společnosti, nakupujeme oblečení, velikost oblečení, jeho stav, nakupování obecně </w:t>
            </w:r>
          </w:p>
          <w:p w:rsidR="00165B6F" w:rsidRPr="00A30E69" w:rsidRDefault="00F20675" w:rsidP="004F4D8B">
            <w:pPr>
              <w:pStyle w:val="textvtabulce"/>
            </w:pPr>
            <w:r w:rsidRPr="00A30E69">
              <w:t>Rozšiřování poznatků, dovedností</w:t>
            </w:r>
            <w:r w:rsidR="00E55BB1" w:rsidRPr="00A30E69">
              <w:t xml:space="preserve"> a </w:t>
            </w:r>
            <w:r w:rsidRPr="00A30E69">
              <w:t>znalostí procvičováním témat</w:t>
            </w:r>
            <w:r w:rsidR="00577685" w:rsidRPr="00A30E69">
              <w:t xml:space="preserve"> v </w:t>
            </w:r>
            <w:r w:rsidRPr="00A30E69">
              <w:t>konverzačních blocích za využití internetu, počítačových programů, tiskovin, beletrie, filmů apod.</w:t>
            </w:r>
          </w:p>
        </w:tc>
        <w:tc>
          <w:tcPr>
            <w:tcW w:w="1732" w:type="dxa"/>
            <w:tcBorders>
              <w:top w:val="single" w:sz="4" w:space="0" w:color="000000"/>
              <w:left w:val="single" w:sz="4" w:space="0" w:color="000000"/>
              <w:bottom w:val="single" w:sz="4" w:space="0" w:color="000000"/>
              <w:right w:val="single" w:sz="4" w:space="0" w:color="000000"/>
            </w:tcBorders>
          </w:tcPr>
          <w:p w:rsidR="00165B6F" w:rsidRPr="00A30E69" w:rsidRDefault="00165B6F" w:rsidP="004F4D8B">
            <w:pPr>
              <w:pStyle w:val="textvtabulce"/>
            </w:pPr>
            <w:r w:rsidRPr="00A30E69">
              <w:t xml:space="preserve">Oblékání </w:t>
            </w: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r w:rsidRPr="00A30E69">
              <w:t>Konverzace</w:t>
            </w:r>
          </w:p>
          <w:p w:rsidR="00F20675" w:rsidRPr="00A30E69" w:rsidRDefault="00F20675" w:rsidP="004F4D8B">
            <w:pPr>
              <w:pStyle w:val="textvtabulce"/>
            </w:pPr>
          </w:p>
          <w:p w:rsidR="00F20675" w:rsidRPr="00A30E69" w:rsidRDefault="00F20675" w:rsidP="004F4D8B">
            <w:pPr>
              <w:pStyle w:val="textvtabulce"/>
            </w:pPr>
          </w:p>
          <w:p w:rsidR="00F20675" w:rsidRPr="00A30E69" w:rsidRDefault="00F20675" w:rsidP="004F4D8B">
            <w:pPr>
              <w:pStyle w:val="textvtabulce"/>
            </w:pPr>
          </w:p>
        </w:tc>
        <w:tc>
          <w:tcPr>
            <w:tcW w:w="1532" w:type="dxa"/>
            <w:tcBorders>
              <w:top w:val="single" w:sz="4" w:space="0" w:color="000000"/>
              <w:left w:val="single" w:sz="4" w:space="0" w:color="000000"/>
              <w:bottom w:val="single" w:sz="4" w:space="0" w:color="000000"/>
              <w:right w:val="single" w:sz="4" w:space="0" w:color="000000"/>
            </w:tcBorders>
          </w:tcPr>
          <w:p w:rsidR="000051F2" w:rsidRDefault="00F64187" w:rsidP="004F4D8B">
            <w:pPr>
              <w:pStyle w:val="textvtabulce"/>
            </w:pPr>
            <w:r w:rsidRPr="00A30E69">
              <w:t>OSV</w:t>
            </w:r>
          </w:p>
          <w:p w:rsidR="00F20675" w:rsidRPr="00A30E69" w:rsidRDefault="00F20675" w:rsidP="004F4D8B">
            <w:pPr>
              <w:pStyle w:val="textvtabulce"/>
            </w:pPr>
            <w:r w:rsidRPr="00A30E69">
              <w:t xml:space="preserve"> OSV</w:t>
            </w:r>
          </w:p>
          <w:p w:rsidR="00F20675" w:rsidRPr="00A30E69" w:rsidRDefault="00F20675" w:rsidP="004F4D8B">
            <w:pPr>
              <w:pStyle w:val="textvtabulce"/>
            </w:pPr>
            <w:r w:rsidRPr="00A30E69">
              <w:t>VDO</w:t>
            </w:r>
          </w:p>
          <w:p w:rsidR="000051F2" w:rsidRDefault="006940C5" w:rsidP="004F4D8B">
            <w:pPr>
              <w:pStyle w:val="textvtabulce"/>
            </w:pPr>
            <w:r w:rsidRPr="00A30E69">
              <w:t>MUV</w:t>
            </w:r>
          </w:p>
          <w:p w:rsidR="00F20675" w:rsidRPr="00A30E69" w:rsidRDefault="00F20675" w:rsidP="004F4D8B">
            <w:pPr>
              <w:pStyle w:val="textvtabulce"/>
            </w:pPr>
            <w:r w:rsidRPr="00A30E69">
              <w:t>VEGS</w:t>
            </w:r>
          </w:p>
          <w:p w:rsidR="00165B6F" w:rsidRPr="00A30E69" w:rsidRDefault="006940C5" w:rsidP="004F4D8B">
            <w:pPr>
              <w:pStyle w:val="textvtabulce"/>
            </w:pPr>
            <w:r w:rsidRPr="00A30E69">
              <w:t>MEV</w:t>
            </w:r>
          </w:p>
        </w:tc>
      </w:tr>
    </w:tbl>
    <w:p w:rsidR="00F07636" w:rsidRPr="00A30E69" w:rsidRDefault="00F07636" w:rsidP="00246547"/>
    <w:p w:rsidR="00F07636" w:rsidRPr="00A30E69" w:rsidRDefault="00F07636">
      <w:pPr>
        <w:spacing w:before="0" w:after="160" w:line="259" w:lineRule="auto"/>
        <w:ind w:firstLine="0"/>
        <w:jc w:val="left"/>
      </w:pPr>
      <w:r w:rsidRPr="00A30E69">
        <w:br w:type="page"/>
      </w: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BB7570">
      <w:pPr>
        <w:pStyle w:val="Odstavecseseznamem"/>
        <w:rPr>
          <w:rFonts w:eastAsiaTheme="minorHAnsi"/>
          <w:vanish/>
          <w:lang w:eastAsia="en-US"/>
        </w:rPr>
      </w:pPr>
    </w:p>
    <w:p w:rsidR="00BB7570" w:rsidRPr="00A30E69" w:rsidRDefault="00BB7570" w:rsidP="00441D24">
      <w:pPr>
        <w:pStyle w:val="Odstavecseseznamem"/>
        <w:numPr>
          <w:ilvl w:val="1"/>
          <w:numId w:val="150"/>
        </w:numPr>
        <w:rPr>
          <w:rFonts w:eastAsiaTheme="minorHAnsi"/>
          <w:vanish/>
          <w:lang w:eastAsia="en-US"/>
        </w:rPr>
      </w:pPr>
    </w:p>
    <w:p w:rsidR="00910458" w:rsidRPr="00A30E69" w:rsidRDefault="00910458" w:rsidP="00441D24">
      <w:pPr>
        <w:pStyle w:val="Nadpis3"/>
        <w:numPr>
          <w:ilvl w:val="2"/>
          <w:numId w:val="150"/>
        </w:numPr>
        <w:rPr>
          <w:rFonts w:eastAsiaTheme="minorHAnsi"/>
          <w:u w:val="none"/>
          <w:lang w:eastAsia="en-US"/>
        </w:rPr>
      </w:pPr>
      <w:bookmarkStart w:id="445" w:name="_Toc62907180"/>
      <w:bookmarkStart w:id="446" w:name="_Toc62914044"/>
      <w:bookmarkStart w:id="447" w:name="_Toc62915019"/>
      <w:bookmarkStart w:id="448" w:name="_Toc63255508"/>
      <w:r w:rsidRPr="00A30E69">
        <w:rPr>
          <w:rFonts w:eastAsiaTheme="minorHAnsi"/>
          <w:u w:val="none"/>
          <w:lang w:eastAsia="en-US"/>
        </w:rPr>
        <w:t>Vyučovací předmět: Německý jazyk II. stupeň</w:t>
      </w:r>
      <w:bookmarkEnd w:id="445"/>
      <w:bookmarkEnd w:id="446"/>
      <w:bookmarkEnd w:id="447"/>
      <w:bookmarkEnd w:id="448"/>
    </w:p>
    <w:p w:rsidR="00910458" w:rsidRPr="00A30E69" w:rsidRDefault="00910458" w:rsidP="00246547">
      <w:pPr>
        <w:rPr>
          <w:rFonts w:eastAsiaTheme="minorHAnsi"/>
          <w:lang w:eastAsia="en-US"/>
        </w:rPr>
      </w:pPr>
    </w:p>
    <w:p w:rsidR="00910458" w:rsidRPr="00A30E69" w:rsidRDefault="004F4D8B" w:rsidP="009139B9">
      <w:pPr>
        <w:pStyle w:val="Nadpis6"/>
        <w:rPr>
          <w:rFonts w:eastAsiaTheme="minorHAnsi"/>
          <w:u w:val="none"/>
          <w:lang w:eastAsia="en-US"/>
        </w:rPr>
      </w:pPr>
      <w:bookmarkStart w:id="449" w:name="_Toc62907181"/>
      <w:r w:rsidRPr="00A30E69">
        <w:rPr>
          <w:rFonts w:eastAsiaTheme="minorHAnsi"/>
          <w:u w:val="none"/>
          <w:lang w:eastAsia="en-US"/>
        </w:rPr>
        <w:t>CHARAKTERISTIKA VYUČOVACÍHO PŘEDMĚTU</w:t>
      </w:r>
      <w:bookmarkEnd w:id="449"/>
    </w:p>
    <w:p w:rsidR="00910458" w:rsidRPr="00A30E69" w:rsidRDefault="00910458" w:rsidP="00246547">
      <w:pPr>
        <w:rPr>
          <w:rFonts w:eastAsiaTheme="minorHAnsi"/>
          <w:lang w:eastAsia="en-US"/>
        </w:rPr>
      </w:pPr>
      <w:r w:rsidRPr="00A30E69">
        <w:rPr>
          <w:rFonts w:eastAsiaTheme="minorHAnsi"/>
          <w:lang w:eastAsia="en-US"/>
        </w:rPr>
        <w:t xml:space="preserve">Výuka cizího jazyka má pomoci přiblížit se evropským jazykovým požadavkům, zvýšit možnosti uplatnění na evropském trhu práce a podpořit budování zdravého sebevědomí a národní hrdosti. Umožňuje pochopit význam jazykového vzdělání jako nástroj vzdělání celoživotního. Poskytuje žákům získání jazykových dovedností jako základu pro další rozvíjení komunikačních schopností v jiném než mateřském jazyce. </w:t>
      </w:r>
    </w:p>
    <w:p w:rsidR="00910458" w:rsidRPr="00A30E69" w:rsidRDefault="00910458" w:rsidP="00246547">
      <w:pPr>
        <w:rPr>
          <w:rFonts w:eastAsiaTheme="minorHAnsi"/>
          <w:lang w:eastAsia="en-US"/>
        </w:rPr>
      </w:pPr>
      <w:r w:rsidRPr="00A30E69">
        <w:rPr>
          <w:rFonts w:eastAsiaTheme="minorHAnsi"/>
          <w:lang w:eastAsia="en-US"/>
        </w:rPr>
        <w:t xml:space="preserve">Vyučovací předmět Německý jazyk, je-li na II. stupni realizován, tak náhradou za vyučovací předmět Komunikační dovednosti s touto časovou dotací: </w:t>
      </w:r>
    </w:p>
    <w:p w:rsidR="00910458" w:rsidRPr="00A30E69" w:rsidRDefault="00910458" w:rsidP="00246547">
      <w:pPr>
        <w:rPr>
          <w:rFonts w:eastAsiaTheme="minorHAnsi"/>
          <w:lang w:eastAsia="en-US"/>
        </w:rPr>
      </w:pPr>
    </w:p>
    <w:p w:rsidR="00910458" w:rsidRPr="00A30E69" w:rsidRDefault="004F4D8B" w:rsidP="009139B9">
      <w:pPr>
        <w:pStyle w:val="Nadpis6"/>
        <w:rPr>
          <w:rFonts w:eastAsiaTheme="minorHAnsi"/>
          <w:u w:val="none"/>
          <w:lang w:eastAsia="en-US"/>
        </w:rPr>
      </w:pPr>
      <w:bookmarkStart w:id="450" w:name="_Toc62907182"/>
      <w:r w:rsidRPr="00A30E69">
        <w:rPr>
          <w:rFonts w:eastAsiaTheme="minorHAnsi"/>
          <w:u w:val="none"/>
          <w:lang w:eastAsia="en-US"/>
        </w:rPr>
        <w:t>REALIZACE PRŮŘEZOVÝCH TÉMAT</w:t>
      </w:r>
      <w:bookmarkEnd w:id="450"/>
    </w:p>
    <w:p w:rsidR="00910458" w:rsidRPr="000051F2" w:rsidRDefault="00910458" w:rsidP="000051F2">
      <w:pPr>
        <w:rPr>
          <w:rFonts w:eastAsiaTheme="minorHAnsi"/>
          <w:lang w:eastAsia="en-US"/>
        </w:rPr>
      </w:pPr>
      <w:r w:rsidRPr="000051F2">
        <w:rPr>
          <w:rFonts w:eastAsiaTheme="minorHAnsi"/>
          <w:b/>
          <w:bCs/>
          <w:lang w:eastAsia="en-US"/>
        </w:rPr>
        <w:t xml:space="preserve">Osobnostní a sociální výchova </w:t>
      </w:r>
      <w:r w:rsidRPr="000051F2">
        <w:rPr>
          <w:rFonts w:eastAsiaTheme="minorHAnsi"/>
          <w:lang w:eastAsia="en-US"/>
        </w:rPr>
        <w:t xml:space="preserve">- zasahuje do všech témat, protože jazyková komunikace je klíčovým nástrojem jednání ve všech situacích všedního dne, učí verbální formulaci myšlenek, pomáhá osvojení sociálních dovedností a přispívá k utváření mezilidských vztahů. </w:t>
      </w:r>
    </w:p>
    <w:p w:rsidR="00910458" w:rsidRPr="000051F2" w:rsidRDefault="00910458" w:rsidP="000051F2">
      <w:pPr>
        <w:rPr>
          <w:rFonts w:eastAsiaTheme="minorHAnsi"/>
          <w:lang w:eastAsia="en-US"/>
        </w:rPr>
      </w:pPr>
      <w:r w:rsidRPr="000051F2">
        <w:rPr>
          <w:rFonts w:eastAsiaTheme="minorHAnsi"/>
          <w:b/>
          <w:bCs/>
          <w:lang w:eastAsia="en-US"/>
        </w:rPr>
        <w:t xml:space="preserve">Výchova demokratického občana </w:t>
      </w:r>
      <w:r w:rsidRPr="000051F2">
        <w:rPr>
          <w:rFonts w:eastAsiaTheme="minorHAnsi"/>
          <w:lang w:eastAsia="en-US"/>
        </w:rPr>
        <w:t xml:space="preserve">- vede k rozvoji vědomí práv a povinností každého jednotlivce, k nutnosti respektování zákonů a pravidel soužití v civilizovaném světě. Každý je zodpovědný za své skutky a neznalost jazyka neomlouvá. I minimální znalost cizího jazyka vede ke zvýšení sebevědomí, rozšiřuje obzory, umožňuje rozvoj poznání </w:t>
      </w:r>
    </w:p>
    <w:p w:rsidR="00910458" w:rsidRPr="000051F2" w:rsidRDefault="00910458" w:rsidP="000051F2">
      <w:pPr>
        <w:rPr>
          <w:rFonts w:eastAsiaTheme="minorHAnsi"/>
          <w:lang w:eastAsia="en-US"/>
        </w:rPr>
      </w:pPr>
      <w:r w:rsidRPr="000051F2">
        <w:rPr>
          <w:rFonts w:eastAsiaTheme="minorHAnsi"/>
          <w:b/>
          <w:bCs/>
          <w:lang w:eastAsia="en-US"/>
        </w:rPr>
        <w:t xml:space="preserve">Výchova k myšlení v evropských a globálních souvislostech </w:t>
      </w:r>
      <w:r w:rsidRPr="000051F2">
        <w:rPr>
          <w:rFonts w:eastAsiaTheme="minorHAnsi"/>
          <w:lang w:eastAsia="en-US"/>
        </w:rPr>
        <w:t xml:space="preserve">- směřuje k výchově jazykově vybaveného jedince schopného mobility a flexibility v oblasti občanské, pracovní i teoretické. Rozšiřuje a prohlubuje dovednosti potřebné k orientaci v evropském i světovém prostředí a otevírá možnosti životních perspektiv. </w:t>
      </w:r>
    </w:p>
    <w:p w:rsidR="00910458" w:rsidRPr="000051F2" w:rsidRDefault="00910458" w:rsidP="000051F2">
      <w:pPr>
        <w:rPr>
          <w:rFonts w:eastAsiaTheme="minorHAnsi"/>
          <w:lang w:eastAsia="en-US"/>
        </w:rPr>
      </w:pPr>
      <w:r w:rsidRPr="000051F2">
        <w:rPr>
          <w:rFonts w:eastAsiaTheme="minorHAnsi"/>
          <w:b/>
          <w:bCs/>
          <w:lang w:eastAsia="en-US"/>
        </w:rPr>
        <w:t xml:space="preserve">Multikulturní výchova </w:t>
      </w:r>
      <w:r w:rsidRPr="000051F2">
        <w:rPr>
          <w:rFonts w:eastAsiaTheme="minorHAnsi"/>
          <w:lang w:eastAsia="en-US"/>
        </w:rPr>
        <w:t xml:space="preserve">- učí žáky toleranci s různými etnickými skupinami zejména v jejich bezprostředním okolí, ale i v širším evropském společenství. Učí žáky uplatňovat svá práva a zároveň tolerovat práva druhých. Cizí jazyk má velký význam jako nástroj porozumění. </w:t>
      </w:r>
    </w:p>
    <w:p w:rsidR="00910458" w:rsidRPr="000051F2" w:rsidRDefault="00910458" w:rsidP="000051F2">
      <w:pPr>
        <w:rPr>
          <w:rFonts w:eastAsiaTheme="minorHAnsi"/>
          <w:lang w:eastAsia="en-US"/>
        </w:rPr>
      </w:pPr>
      <w:r w:rsidRPr="000051F2">
        <w:rPr>
          <w:rFonts w:eastAsiaTheme="minorHAnsi"/>
          <w:b/>
          <w:bCs/>
          <w:lang w:eastAsia="en-US"/>
        </w:rPr>
        <w:t xml:space="preserve">Mediální výchova </w:t>
      </w:r>
      <w:r w:rsidRPr="000051F2">
        <w:rPr>
          <w:rFonts w:eastAsiaTheme="minorHAnsi"/>
          <w:lang w:eastAsia="en-US"/>
        </w:rPr>
        <w:t xml:space="preserve">- učí žáky využívat médií jako zdroje zvukové a významové podoby jazyka se snahou porozumět mluvenému slovu, ale i psanému textu. Je také prostředkem uspokojení nejrůznějších potřeb, od získávání informací až po naplnění volného času. </w:t>
      </w:r>
    </w:p>
    <w:p w:rsidR="00910458" w:rsidRPr="00A30E69" w:rsidRDefault="00910458" w:rsidP="00246547">
      <w:pPr>
        <w:rPr>
          <w:rFonts w:eastAsiaTheme="minorHAnsi"/>
          <w:lang w:eastAsia="en-US"/>
        </w:rPr>
      </w:pPr>
    </w:p>
    <w:p w:rsidR="00910458" w:rsidRPr="00A30E69" w:rsidRDefault="005F2071" w:rsidP="009139B9">
      <w:pPr>
        <w:pStyle w:val="Nadpis6"/>
        <w:rPr>
          <w:rFonts w:eastAsiaTheme="minorHAnsi"/>
          <w:u w:val="none"/>
          <w:lang w:eastAsia="en-US"/>
        </w:rPr>
      </w:pPr>
      <w:bookmarkStart w:id="451" w:name="_Toc62907183"/>
      <w:r w:rsidRPr="00A30E69">
        <w:rPr>
          <w:rFonts w:eastAsiaTheme="minorHAnsi"/>
          <w:u w:val="none"/>
          <w:lang w:eastAsia="en-US"/>
        </w:rPr>
        <w:t>VÝCHOVNÉ A VZDĚLÁVACÍ STRATEGIE</w:t>
      </w:r>
      <w:bookmarkEnd w:id="451"/>
    </w:p>
    <w:p w:rsidR="00910458" w:rsidRPr="00A30E69" w:rsidRDefault="00910458" w:rsidP="00246547">
      <w:pPr>
        <w:rPr>
          <w:rFonts w:eastAsiaTheme="minorHAnsi"/>
          <w:lang w:eastAsia="en-US"/>
        </w:rPr>
      </w:pPr>
      <w:r w:rsidRPr="00A30E69">
        <w:rPr>
          <w:rFonts w:eastAsiaTheme="minorHAnsi"/>
          <w:lang w:eastAsia="en-US"/>
        </w:rPr>
        <w:t xml:space="preserve">Cílem je využití němčiny, jak v oborech, které děti zajímají /hudba, film, počítačové hry, sport/, tak i v každodenním životě a ke snaze rozumět jazyku, dorozumět se, komunikovat. Žáci chápou význam němčiny pro jejich uplatnění ve společnosti současného, globálně propojeného světa. </w:t>
      </w:r>
    </w:p>
    <w:p w:rsidR="00024807" w:rsidRDefault="00910458" w:rsidP="00246547">
      <w:pPr>
        <w:rPr>
          <w:rFonts w:eastAsiaTheme="minorHAnsi"/>
          <w:lang w:eastAsia="en-US"/>
        </w:rPr>
      </w:pPr>
      <w:r w:rsidRPr="00A30E69">
        <w:rPr>
          <w:rFonts w:eastAsiaTheme="minorHAnsi"/>
          <w:lang w:eastAsia="en-US"/>
        </w:rPr>
        <w:t>Úsilí směřuje k vypěstování zájmu o cizí jazyk a pozitivního postoje k tomuto předmětu, osvojení jazykových znalostí k aktivní komunikaci, schopnosti čtení s porozuměním a psaní přiměřených textů, k poznání kultury německy hovořících komunit na planetě, k pochopení významu druhého, celosvětově rozšířeného jazyka pro svůj osobní rozvoj a kvalitu života vůbec.</w:t>
      </w:r>
    </w:p>
    <w:p w:rsidR="000051F2" w:rsidRPr="00A30E69" w:rsidRDefault="000051F2" w:rsidP="00246547">
      <w:pPr>
        <w:rPr>
          <w:rFonts w:eastAsiaTheme="minorHAnsi"/>
          <w:lang w:eastAsia="en-US"/>
        </w:rPr>
      </w:pPr>
    </w:p>
    <w:p w:rsidR="00024807" w:rsidRPr="00A30E69" w:rsidRDefault="00024807" w:rsidP="00246547">
      <w:pPr>
        <w:rPr>
          <w:rFonts w:eastAsiaTheme="minorHAnsi"/>
          <w:lang w:eastAsia="en-US"/>
        </w:rPr>
      </w:pPr>
    </w:p>
    <w:tbl>
      <w:tblPr>
        <w:tblStyle w:val="Mkatabulky"/>
        <w:tblW w:w="0" w:type="auto"/>
        <w:tblInd w:w="295" w:type="dxa"/>
        <w:tblLook w:val="04A0" w:firstRow="1" w:lastRow="0" w:firstColumn="1" w:lastColumn="0" w:noHBand="0" w:noVBand="1"/>
      </w:tblPr>
      <w:tblGrid>
        <w:gridCol w:w="2640"/>
        <w:gridCol w:w="7250"/>
      </w:tblGrid>
      <w:tr w:rsidR="00024807" w:rsidRPr="000051F2" w:rsidTr="00A16BCC">
        <w:trPr>
          <w:trHeight w:val="406"/>
        </w:trPr>
        <w:tc>
          <w:tcPr>
            <w:tcW w:w="2648" w:type="dxa"/>
            <w:shd w:val="clear" w:color="auto" w:fill="FAFFE5"/>
            <w:vAlign w:val="center"/>
          </w:tcPr>
          <w:p w:rsidR="00024807" w:rsidRPr="000051F2" w:rsidRDefault="00024807" w:rsidP="00223D76">
            <w:pPr>
              <w:pStyle w:val="textvtabulce"/>
              <w:rPr>
                <w:b/>
              </w:rPr>
            </w:pPr>
            <w:r w:rsidRPr="000051F2">
              <w:rPr>
                <w:b/>
              </w:rPr>
              <w:lastRenderedPageBreak/>
              <w:t xml:space="preserve">Klíčové kompetence  </w:t>
            </w:r>
          </w:p>
        </w:tc>
        <w:tc>
          <w:tcPr>
            <w:tcW w:w="7294" w:type="dxa"/>
            <w:vAlign w:val="center"/>
          </w:tcPr>
          <w:p w:rsidR="00024807" w:rsidRPr="000051F2" w:rsidRDefault="00024807" w:rsidP="00223D76">
            <w:pPr>
              <w:pStyle w:val="textvtabulce"/>
              <w:rPr>
                <w:b/>
              </w:rPr>
            </w:pPr>
            <w:r w:rsidRPr="000051F2">
              <w:rPr>
                <w:b/>
              </w:rPr>
              <w:t>Žák:</w:t>
            </w:r>
          </w:p>
        </w:tc>
      </w:tr>
      <w:tr w:rsidR="00024807" w:rsidRPr="000051F2" w:rsidTr="00A16BCC">
        <w:trPr>
          <w:trHeight w:val="2027"/>
        </w:trPr>
        <w:tc>
          <w:tcPr>
            <w:tcW w:w="2648" w:type="dxa"/>
            <w:shd w:val="clear" w:color="auto" w:fill="FAFFE5"/>
            <w:vAlign w:val="center"/>
          </w:tcPr>
          <w:p w:rsidR="00024807" w:rsidRPr="000051F2" w:rsidRDefault="00024807" w:rsidP="00223D76">
            <w:pPr>
              <w:pStyle w:val="textvtabulce"/>
              <w:rPr>
                <w:b/>
              </w:rPr>
            </w:pPr>
            <w:r w:rsidRPr="000051F2">
              <w:rPr>
                <w:b/>
              </w:rPr>
              <w:t xml:space="preserve">k učení  </w:t>
            </w:r>
          </w:p>
        </w:tc>
        <w:tc>
          <w:tcPr>
            <w:tcW w:w="7294" w:type="dxa"/>
          </w:tcPr>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chápe smysl učení cizího jazyka</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rozumí významu a nezbytnosti znalostí němčiny pro jeho uplatnění ve společnosti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využívá němčiny v oborech, které jsou pro jeho věkovou skupinu odpovídající (hudba, film, počítačové hry, sport)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samostatně zvládá německé texty a snaží se jim porozumět </w:t>
            </w:r>
          </w:p>
          <w:p w:rsidR="00024807" w:rsidRPr="000051F2" w:rsidRDefault="00024807" w:rsidP="00441D24">
            <w:pPr>
              <w:pStyle w:val="textvtabulce"/>
              <w:numPr>
                <w:ilvl w:val="0"/>
                <w:numId w:val="167"/>
              </w:numPr>
              <w:ind w:left="487"/>
            </w:pPr>
            <w:r w:rsidRPr="000051F2">
              <w:rPr>
                <w:rFonts w:eastAsiaTheme="minorHAnsi"/>
                <w:lang w:eastAsia="en-US"/>
              </w:rPr>
              <w:t xml:space="preserve">vyhledává a třídí poznatky, propojuje tyto do širších celků </w:t>
            </w:r>
          </w:p>
        </w:tc>
      </w:tr>
      <w:tr w:rsidR="00024807" w:rsidRPr="000051F2" w:rsidTr="00A16BCC">
        <w:trPr>
          <w:trHeight w:val="2113"/>
        </w:trPr>
        <w:tc>
          <w:tcPr>
            <w:tcW w:w="2648" w:type="dxa"/>
            <w:shd w:val="clear" w:color="auto" w:fill="FAFFE5"/>
            <w:vAlign w:val="center"/>
          </w:tcPr>
          <w:p w:rsidR="00024807" w:rsidRPr="000051F2" w:rsidRDefault="00024807" w:rsidP="00223D76">
            <w:pPr>
              <w:pStyle w:val="textvtabulce"/>
              <w:rPr>
                <w:b/>
              </w:rPr>
            </w:pPr>
            <w:r w:rsidRPr="000051F2">
              <w:rPr>
                <w:b/>
              </w:rPr>
              <w:t xml:space="preserve">k řešení problémů  </w:t>
            </w:r>
          </w:p>
        </w:tc>
        <w:tc>
          <w:tcPr>
            <w:tcW w:w="7294" w:type="dxa"/>
          </w:tcPr>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využívá strategie nácviku různých situací, které ho mohou potkat v cizojazyčném prostředí tak, aby byl schopen se dorozumět v běžných situacích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dokáže pomoci v případě nouze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umí stručně popsat problém, navrhnout východisko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nenechá se odradit prvním nezdarem </w:t>
            </w:r>
          </w:p>
          <w:p w:rsidR="00024807" w:rsidRPr="000051F2" w:rsidRDefault="00024807" w:rsidP="00441D24">
            <w:pPr>
              <w:pStyle w:val="textvtabulce"/>
              <w:numPr>
                <w:ilvl w:val="0"/>
                <w:numId w:val="167"/>
              </w:numPr>
              <w:ind w:left="487"/>
            </w:pPr>
            <w:r w:rsidRPr="000051F2">
              <w:rPr>
                <w:rFonts w:eastAsiaTheme="minorHAnsi"/>
                <w:lang w:eastAsia="en-US"/>
              </w:rPr>
              <w:t xml:space="preserve">umí samostatně najít další varianty řešení </w:t>
            </w:r>
          </w:p>
        </w:tc>
      </w:tr>
      <w:tr w:rsidR="00024807" w:rsidRPr="000051F2" w:rsidTr="00A16BCC">
        <w:trPr>
          <w:trHeight w:val="625"/>
        </w:trPr>
        <w:tc>
          <w:tcPr>
            <w:tcW w:w="2648" w:type="dxa"/>
            <w:shd w:val="clear" w:color="auto" w:fill="FAFFE5"/>
            <w:vAlign w:val="center"/>
          </w:tcPr>
          <w:p w:rsidR="00024807" w:rsidRPr="000051F2" w:rsidRDefault="00024807" w:rsidP="00223D76">
            <w:pPr>
              <w:pStyle w:val="textvtabulce"/>
              <w:rPr>
                <w:b/>
              </w:rPr>
            </w:pPr>
            <w:r w:rsidRPr="000051F2">
              <w:rPr>
                <w:b/>
              </w:rPr>
              <w:t>komunikativní</w:t>
            </w:r>
          </w:p>
        </w:tc>
        <w:tc>
          <w:tcPr>
            <w:tcW w:w="7294" w:type="dxa"/>
          </w:tcPr>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zvládne komunikaci přiměřeně ke svým schopnostem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umí zvládnout písemný projev na patřičné úrovni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rozumí psanému textu na veřejných nápisech, při práci s počítačem, čte nepříliš složité texty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umí odstranit obavy z verbální komunikace </w:t>
            </w:r>
          </w:p>
          <w:p w:rsidR="00024807" w:rsidRPr="000051F2" w:rsidRDefault="00024807" w:rsidP="00441D24">
            <w:pPr>
              <w:pStyle w:val="textvtabulce"/>
              <w:numPr>
                <w:ilvl w:val="0"/>
                <w:numId w:val="167"/>
              </w:numPr>
              <w:ind w:left="487"/>
            </w:pPr>
            <w:r w:rsidRPr="000051F2">
              <w:rPr>
                <w:rFonts w:eastAsiaTheme="minorHAnsi"/>
                <w:lang w:eastAsia="en-US"/>
              </w:rPr>
              <w:t xml:space="preserve">umí naslouchat promluvám ostatních, formulovat své názory </w:t>
            </w:r>
          </w:p>
        </w:tc>
      </w:tr>
      <w:tr w:rsidR="00024807" w:rsidRPr="000051F2" w:rsidTr="00A16BCC">
        <w:trPr>
          <w:trHeight w:val="705"/>
        </w:trPr>
        <w:tc>
          <w:tcPr>
            <w:tcW w:w="2648" w:type="dxa"/>
            <w:shd w:val="clear" w:color="auto" w:fill="FAFFE5"/>
            <w:vAlign w:val="center"/>
          </w:tcPr>
          <w:p w:rsidR="00024807" w:rsidRPr="000051F2" w:rsidRDefault="00024807" w:rsidP="00223D76">
            <w:pPr>
              <w:pStyle w:val="textvtabulce"/>
              <w:rPr>
                <w:b/>
              </w:rPr>
            </w:pPr>
            <w:r w:rsidRPr="000051F2">
              <w:rPr>
                <w:b/>
              </w:rPr>
              <w:t xml:space="preserve">sociální a personální  </w:t>
            </w:r>
          </w:p>
        </w:tc>
        <w:tc>
          <w:tcPr>
            <w:tcW w:w="7294" w:type="dxa"/>
          </w:tcPr>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umí respektovat mravní hodnoty a tradice země, kterou navštíví </w:t>
            </w:r>
          </w:p>
          <w:p w:rsidR="00024807" w:rsidRPr="000051F2" w:rsidRDefault="00024807" w:rsidP="00441D24">
            <w:pPr>
              <w:pStyle w:val="textvtabulce"/>
              <w:numPr>
                <w:ilvl w:val="0"/>
                <w:numId w:val="167"/>
              </w:numPr>
              <w:ind w:left="487"/>
            </w:pPr>
            <w:r w:rsidRPr="000051F2">
              <w:rPr>
                <w:rFonts w:eastAsiaTheme="minorHAnsi"/>
                <w:lang w:eastAsia="en-US"/>
              </w:rPr>
              <w:t xml:space="preserve">chápe cizojazyčné kultury a toleruje jejich odlišnosti </w:t>
            </w:r>
          </w:p>
        </w:tc>
      </w:tr>
      <w:tr w:rsidR="00024807" w:rsidRPr="000051F2" w:rsidTr="00A16BCC">
        <w:trPr>
          <w:trHeight w:val="969"/>
        </w:trPr>
        <w:tc>
          <w:tcPr>
            <w:tcW w:w="2648" w:type="dxa"/>
            <w:shd w:val="clear" w:color="auto" w:fill="FAFFE5"/>
            <w:vAlign w:val="center"/>
          </w:tcPr>
          <w:p w:rsidR="00024807" w:rsidRPr="000051F2" w:rsidRDefault="00024807" w:rsidP="00223D76">
            <w:pPr>
              <w:pStyle w:val="textvtabulce"/>
              <w:rPr>
                <w:b/>
              </w:rPr>
            </w:pPr>
            <w:r w:rsidRPr="000051F2">
              <w:rPr>
                <w:b/>
              </w:rPr>
              <w:t>občanské</w:t>
            </w:r>
          </w:p>
        </w:tc>
        <w:tc>
          <w:tcPr>
            <w:tcW w:w="7294" w:type="dxa"/>
          </w:tcPr>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zná občanské povinnosti a práva svá i návštěvníků naší republiky </w:t>
            </w:r>
          </w:p>
          <w:p w:rsidR="00024807" w:rsidRPr="000051F2" w:rsidRDefault="00024807" w:rsidP="00441D24">
            <w:pPr>
              <w:pStyle w:val="textvtabulce"/>
              <w:numPr>
                <w:ilvl w:val="0"/>
                <w:numId w:val="167"/>
              </w:numPr>
              <w:ind w:left="487"/>
              <w:rPr>
                <w:rFonts w:eastAsiaTheme="minorHAnsi"/>
                <w:lang w:eastAsia="en-US"/>
              </w:rPr>
            </w:pPr>
            <w:r w:rsidRPr="000051F2">
              <w:rPr>
                <w:rFonts w:eastAsiaTheme="minorHAnsi"/>
                <w:lang w:eastAsia="en-US"/>
              </w:rPr>
              <w:t xml:space="preserve">zná základní práva a povinnosti českého občana v cizí zemi </w:t>
            </w:r>
          </w:p>
          <w:p w:rsidR="00024807" w:rsidRPr="000051F2" w:rsidRDefault="00024807" w:rsidP="00441D24">
            <w:pPr>
              <w:pStyle w:val="textvtabulce"/>
              <w:numPr>
                <w:ilvl w:val="0"/>
                <w:numId w:val="167"/>
              </w:numPr>
              <w:ind w:left="487"/>
            </w:pPr>
            <w:r w:rsidRPr="000051F2">
              <w:rPr>
                <w:rFonts w:eastAsiaTheme="minorHAnsi"/>
                <w:lang w:eastAsia="en-US"/>
              </w:rPr>
              <w:t xml:space="preserve">respektuje právní řád, zvyky a mentalitu země, kterou navštíví </w:t>
            </w:r>
          </w:p>
        </w:tc>
      </w:tr>
    </w:tbl>
    <w:p w:rsidR="0026780F" w:rsidRPr="00A30E69" w:rsidRDefault="0026780F" w:rsidP="006E0113">
      <w:pPr>
        <w:rPr>
          <w:rFonts w:eastAsiaTheme="minorHAnsi"/>
          <w:lang w:eastAsia="en-US"/>
        </w:rPr>
      </w:pPr>
      <w:bookmarkStart w:id="452" w:name="_Toc62907184"/>
    </w:p>
    <w:p w:rsidR="00F07636" w:rsidRPr="00A30E69" w:rsidRDefault="00F07636">
      <w:pPr>
        <w:spacing w:before="0" w:after="160" w:line="259" w:lineRule="auto"/>
        <w:ind w:firstLine="0"/>
        <w:jc w:val="left"/>
        <w:rPr>
          <w:rFonts w:eastAsiaTheme="minorHAnsi"/>
          <w:b/>
          <w:lang w:eastAsia="en-US"/>
        </w:rPr>
      </w:pPr>
      <w:r w:rsidRPr="00A30E69">
        <w:rPr>
          <w:rFonts w:eastAsiaTheme="minorHAnsi"/>
          <w:lang w:eastAsia="en-US"/>
        </w:rPr>
        <w:br w:type="page"/>
      </w:r>
    </w:p>
    <w:p w:rsidR="00D64D90" w:rsidRPr="00A30E69" w:rsidRDefault="00D64D90" w:rsidP="009139B9">
      <w:pPr>
        <w:pStyle w:val="Nadpis6"/>
        <w:rPr>
          <w:rFonts w:eastAsiaTheme="minorHAnsi"/>
          <w:u w:val="none"/>
          <w:lang w:eastAsia="en-US"/>
        </w:rPr>
      </w:pPr>
      <w:r w:rsidRPr="00A30E69">
        <w:rPr>
          <w:rFonts w:eastAsiaTheme="minorHAnsi"/>
          <w:u w:val="none"/>
          <w:lang w:eastAsia="en-US"/>
        </w:rPr>
        <w:lastRenderedPageBreak/>
        <w:t>OBSAH VYUČOVACÍHO PŘEDMĚTU</w:t>
      </w:r>
      <w:bookmarkEnd w:id="45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969"/>
        <w:gridCol w:w="2977"/>
        <w:gridCol w:w="1559"/>
        <w:gridCol w:w="1701"/>
      </w:tblGrid>
      <w:tr w:rsidR="00910458" w:rsidRPr="00A30E69" w:rsidTr="000F6822">
        <w:trPr>
          <w:trHeight w:val="290"/>
        </w:trPr>
        <w:tc>
          <w:tcPr>
            <w:tcW w:w="10206" w:type="dxa"/>
            <w:gridSpan w:val="4"/>
            <w:shd w:val="clear" w:color="auto" w:fill="FFFF00"/>
            <w:vAlign w:val="center"/>
          </w:tcPr>
          <w:p w:rsidR="00910458" w:rsidRPr="00A30E69" w:rsidRDefault="00910458" w:rsidP="00D64D90">
            <w:pPr>
              <w:pStyle w:val="textvtabulce"/>
              <w:jc w:val="center"/>
              <w:rPr>
                <w:rFonts w:eastAsiaTheme="minorHAnsi"/>
                <w:b/>
                <w:color w:val="000000"/>
                <w:lang w:eastAsia="en-US"/>
              </w:rPr>
            </w:pPr>
            <w:r w:rsidRPr="00A30E69">
              <w:rPr>
                <w:rFonts w:eastAsiaTheme="minorHAnsi"/>
                <w:b/>
                <w:color w:val="000000"/>
                <w:lang w:eastAsia="en-US"/>
              </w:rPr>
              <w:t>JAZYK A JAZYKOVÁ KOMUNIKACE</w:t>
            </w:r>
          </w:p>
        </w:tc>
      </w:tr>
      <w:tr w:rsidR="00910458" w:rsidRPr="00A30E69" w:rsidTr="000F6822">
        <w:trPr>
          <w:trHeight w:val="254"/>
        </w:trPr>
        <w:tc>
          <w:tcPr>
            <w:tcW w:w="10206" w:type="dxa"/>
            <w:gridSpan w:val="4"/>
            <w:shd w:val="clear" w:color="auto" w:fill="FFFF00"/>
            <w:vAlign w:val="center"/>
          </w:tcPr>
          <w:p w:rsidR="00910458" w:rsidRPr="00A30E69" w:rsidRDefault="00910458" w:rsidP="00D64D90">
            <w:pPr>
              <w:pStyle w:val="textvtabulce"/>
              <w:jc w:val="center"/>
              <w:rPr>
                <w:rFonts w:eastAsiaTheme="minorHAnsi"/>
                <w:b/>
                <w:lang w:eastAsia="en-US"/>
              </w:rPr>
            </w:pPr>
            <w:r w:rsidRPr="00A30E69">
              <w:rPr>
                <w:rFonts w:eastAsiaTheme="minorHAnsi"/>
                <w:b/>
                <w:lang w:eastAsia="en-US"/>
              </w:rPr>
              <w:t>Německý jaz</w:t>
            </w:r>
            <w:r w:rsidR="0056124F" w:rsidRPr="00A30E69">
              <w:rPr>
                <w:rFonts w:eastAsiaTheme="minorHAnsi"/>
                <w:b/>
                <w:lang w:eastAsia="en-US"/>
              </w:rPr>
              <w:t>yk 7</w:t>
            </w:r>
            <w:r w:rsidRPr="00A30E69">
              <w:rPr>
                <w:rFonts w:eastAsiaTheme="minorHAnsi"/>
                <w:b/>
                <w:lang w:eastAsia="en-US"/>
              </w:rPr>
              <w:t>. - 9. ročník</w:t>
            </w:r>
          </w:p>
        </w:tc>
      </w:tr>
      <w:tr w:rsidR="00910458" w:rsidRPr="00A30E69" w:rsidTr="000F6822">
        <w:trPr>
          <w:trHeight w:val="420"/>
        </w:trPr>
        <w:tc>
          <w:tcPr>
            <w:tcW w:w="3969" w:type="dxa"/>
            <w:tcBorders>
              <w:bottom w:val="single" w:sz="4" w:space="0" w:color="auto"/>
              <w:right w:val="single" w:sz="4" w:space="0" w:color="auto"/>
            </w:tcBorders>
            <w:shd w:val="clear" w:color="auto" w:fill="FFFF00"/>
            <w:vAlign w:val="center"/>
          </w:tcPr>
          <w:p w:rsidR="00910458" w:rsidRPr="00A30E69" w:rsidRDefault="00910458" w:rsidP="00D64D90">
            <w:pPr>
              <w:pStyle w:val="textvtabulce"/>
              <w:jc w:val="center"/>
              <w:rPr>
                <w:rFonts w:eastAsiaTheme="minorHAnsi"/>
                <w:b/>
                <w:lang w:eastAsia="en-US"/>
              </w:rPr>
            </w:pPr>
            <w:r w:rsidRPr="00A30E69">
              <w:rPr>
                <w:rFonts w:eastAsiaTheme="minorHAnsi"/>
                <w:b/>
                <w:lang w:eastAsia="en-US"/>
              </w:rPr>
              <w:t>Očekávané výstupy</w:t>
            </w:r>
          </w:p>
        </w:tc>
        <w:tc>
          <w:tcPr>
            <w:tcW w:w="2977" w:type="dxa"/>
            <w:tcBorders>
              <w:left w:val="single" w:sz="4" w:space="0" w:color="auto"/>
              <w:bottom w:val="single" w:sz="4" w:space="0" w:color="auto"/>
              <w:right w:val="single" w:sz="4" w:space="0" w:color="auto"/>
            </w:tcBorders>
            <w:shd w:val="clear" w:color="auto" w:fill="FFFF00"/>
            <w:vAlign w:val="center"/>
          </w:tcPr>
          <w:p w:rsidR="00910458" w:rsidRPr="00A30E69" w:rsidRDefault="00910458" w:rsidP="00D64D90">
            <w:pPr>
              <w:pStyle w:val="textvtabulce"/>
              <w:jc w:val="center"/>
              <w:rPr>
                <w:rFonts w:eastAsiaTheme="minorHAnsi"/>
                <w:b/>
                <w:lang w:eastAsia="en-US"/>
              </w:rPr>
            </w:pPr>
            <w:r w:rsidRPr="00A30E69">
              <w:rPr>
                <w:rFonts w:eastAsiaTheme="minorHAnsi"/>
                <w:b/>
                <w:lang w:eastAsia="en-US"/>
              </w:rPr>
              <w:t>Učivo</w:t>
            </w:r>
          </w:p>
        </w:tc>
        <w:tc>
          <w:tcPr>
            <w:tcW w:w="1559" w:type="dxa"/>
            <w:tcBorders>
              <w:left w:val="single" w:sz="4" w:space="0" w:color="auto"/>
              <w:bottom w:val="single" w:sz="4" w:space="0" w:color="auto"/>
              <w:right w:val="single" w:sz="4" w:space="0" w:color="auto"/>
            </w:tcBorders>
            <w:shd w:val="clear" w:color="auto" w:fill="FFFF00"/>
            <w:vAlign w:val="center"/>
          </w:tcPr>
          <w:p w:rsidR="00910458" w:rsidRPr="00A30E69" w:rsidRDefault="00910458" w:rsidP="00D64D90">
            <w:pPr>
              <w:pStyle w:val="textvtabulce"/>
              <w:jc w:val="center"/>
              <w:rPr>
                <w:rFonts w:eastAsiaTheme="minorHAnsi"/>
                <w:b/>
                <w:lang w:eastAsia="en-US"/>
              </w:rPr>
            </w:pPr>
            <w:r w:rsidRPr="00A30E69">
              <w:rPr>
                <w:rFonts w:eastAsiaTheme="minorHAnsi"/>
                <w:b/>
                <w:lang w:eastAsia="en-US"/>
              </w:rPr>
              <w:t>Téma</w:t>
            </w:r>
          </w:p>
        </w:tc>
        <w:tc>
          <w:tcPr>
            <w:tcW w:w="1701" w:type="dxa"/>
            <w:tcBorders>
              <w:left w:val="single" w:sz="4" w:space="0" w:color="auto"/>
              <w:bottom w:val="single" w:sz="4" w:space="0" w:color="auto"/>
            </w:tcBorders>
            <w:shd w:val="clear" w:color="auto" w:fill="FFFF00"/>
            <w:vAlign w:val="center"/>
          </w:tcPr>
          <w:p w:rsidR="00910458" w:rsidRPr="00A30E69" w:rsidRDefault="00910458" w:rsidP="00D64D90">
            <w:pPr>
              <w:pStyle w:val="textvtabulce"/>
              <w:jc w:val="center"/>
              <w:rPr>
                <w:rFonts w:eastAsiaTheme="minorHAnsi"/>
                <w:b/>
                <w:lang w:eastAsia="en-US"/>
              </w:rPr>
            </w:pPr>
            <w:r w:rsidRPr="00A30E69">
              <w:rPr>
                <w:rFonts w:eastAsiaTheme="minorHAnsi"/>
                <w:b/>
                <w:lang w:eastAsia="en-US"/>
              </w:rPr>
              <w:t>Průřezová témata</w:t>
            </w:r>
          </w:p>
        </w:tc>
      </w:tr>
      <w:tr w:rsidR="000F6822" w:rsidRPr="00A30E69" w:rsidTr="000F6822">
        <w:trPr>
          <w:trHeight w:val="7018"/>
        </w:trPr>
        <w:tc>
          <w:tcPr>
            <w:tcW w:w="3969" w:type="dxa"/>
            <w:vMerge w:val="restart"/>
            <w:tcBorders>
              <w:right w:val="single" w:sz="4" w:space="0" w:color="auto"/>
            </w:tcBorders>
          </w:tcPr>
          <w:p w:rsidR="000F6822" w:rsidRPr="00A30E69" w:rsidRDefault="000F6822" w:rsidP="00D64D90">
            <w:pPr>
              <w:pStyle w:val="textvtabulce"/>
              <w:ind w:right="34"/>
              <w:rPr>
                <w:rFonts w:eastAsiaTheme="minorHAnsi"/>
                <w:lang w:eastAsia="en-US"/>
              </w:rPr>
            </w:pPr>
            <w:r w:rsidRPr="00A30E69">
              <w:rPr>
                <w:rFonts w:eastAsiaTheme="minorHAnsi"/>
                <w:lang w:eastAsia="en-US"/>
              </w:rPr>
              <w:t xml:space="preserve">Žák: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rozpozná odlišnosti zvukové i grafické podoby jazyka,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sluchem rozliší prvky fonetického systému jazyka, slovní, větný přízvuk,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ovládá patřičnou slovní zásobu pro </w:t>
            </w:r>
            <w:r>
              <w:rPr>
                <w:rFonts w:eastAsiaTheme="minorHAnsi"/>
                <w:lang w:eastAsia="en-US"/>
              </w:rPr>
              <w:t>základní komunikaci se snahou o </w:t>
            </w:r>
            <w:r w:rsidRPr="00A30E69">
              <w:rPr>
                <w:rFonts w:eastAsiaTheme="minorHAnsi"/>
                <w:lang w:eastAsia="en-US"/>
              </w:rPr>
              <w:t xml:space="preserve">její rozšiřování,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rozumí jednoduchým pokynům, otázkám, krátkým větám,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čte přiměřené texty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komunikuje v jednotlivých tematických okruzích,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vyjadřuje se v krátkých větách a jednodu</w:t>
            </w:r>
            <w:r>
              <w:rPr>
                <w:rFonts w:eastAsiaTheme="minorHAnsi"/>
                <w:lang w:eastAsia="en-US"/>
              </w:rPr>
              <w:t>chých souvětích, (také otázka a </w:t>
            </w:r>
            <w:r w:rsidRPr="00A30E69">
              <w:rPr>
                <w:rFonts w:eastAsiaTheme="minorHAnsi"/>
                <w:lang w:eastAsia="en-US"/>
              </w:rPr>
              <w:t xml:space="preserve">zápor),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vypráví jednoduchý příběh,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rozumí poslechovým textům se zřetelnou výslovností,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chápe obsah dialogu.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čte s porozuměním, </w:t>
            </w:r>
          </w:p>
          <w:p w:rsidR="000F6822" w:rsidRPr="00A30E69" w:rsidRDefault="000F6822" w:rsidP="00441D24">
            <w:pPr>
              <w:pStyle w:val="textvtabulce"/>
              <w:numPr>
                <w:ilvl w:val="1"/>
                <w:numId w:val="168"/>
              </w:numPr>
              <w:ind w:left="250" w:right="34" w:hanging="218"/>
              <w:rPr>
                <w:rFonts w:eastAsiaTheme="minorHAnsi"/>
                <w:lang w:eastAsia="en-US"/>
              </w:rPr>
            </w:pPr>
            <w:r w:rsidRPr="00A30E69">
              <w:rPr>
                <w:rFonts w:eastAsiaTheme="minorHAnsi"/>
                <w:lang w:eastAsia="en-US"/>
              </w:rPr>
              <w:t xml:space="preserve">vyhledává informace v jednoduchém psaném textu, orientuje se v něm, </w:t>
            </w:r>
          </w:p>
          <w:p w:rsidR="000F6822" w:rsidRPr="00A30E69" w:rsidRDefault="000F6822" w:rsidP="00D64D90">
            <w:pPr>
              <w:pStyle w:val="textvtabulce"/>
              <w:rPr>
                <w:rFonts w:eastAsiaTheme="minorHAnsi"/>
                <w:lang w:eastAsia="en-US"/>
              </w:rPr>
            </w:pPr>
            <w:r w:rsidRPr="00A30E69">
              <w:rPr>
                <w:rFonts w:eastAsiaTheme="minorHAnsi"/>
                <w:lang w:eastAsia="en-US"/>
              </w:rPr>
              <w:t xml:space="preserve"> </w:t>
            </w:r>
          </w:p>
        </w:tc>
        <w:tc>
          <w:tcPr>
            <w:tcW w:w="2977" w:type="dxa"/>
            <w:vMerge w:val="restart"/>
            <w:tcBorders>
              <w:left w:val="single" w:sz="4" w:space="0" w:color="auto"/>
              <w:right w:val="single" w:sz="4" w:space="0" w:color="auto"/>
            </w:tcBorders>
          </w:tcPr>
          <w:p w:rsidR="000F6822" w:rsidRDefault="000F6822" w:rsidP="00D64D90">
            <w:pPr>
              <w:pStyle w:val="textvtabulce"/>
              <w:rPr>
                <w:rFonts w:eastAsiaTheme="minorHAnsi"/>
                <w:lang w:eastAsia="en-US"/>
              </w:rPr>
            </w:pPr>
            <w:r w:rsidRPr="00A30E69">
              <w:rPr>
                <w:rFonts w:eastAsiaTheme="minorHAnsi"/>
                <w:lang w:eastAsia="en-US"/>
              </w:rPr>
              <w:t xml:space="preserve">Pozdravy, představení se, omluva, poděkování, základní identifikační údaje, přání, gratulace, představení přátel, telefonování, vyplnění formuláře, společenské fráze. Vzájemná pomoc mezi lidmi. </w:t>
            </w:r>
          </w:p>
          <w:p w:rsidR="000F6822" w:rsidRPr="00A30E69" w:rsidRDefault="000F6822" w:rsidP="000F6822">
            <w:pPr>
              <w:pStyle w:val="textvtabulce"/>
              <w:rPr>
                <w:rFonts w:eastAsiaTheme="minorHAnsi"/>
                <w:lang w:eastAsia="en-US"/>
              </w:rPr>
            </w:pPr>
            <w:r w:rsidRPr="00A30E69">
              <w:rPr>
                <w:rFonts w:eastAsiaTheme="minorHAnsi"/>
                <w:lang w:eastAsia="en-US"/>
              </w:rPr>
              <w:t xml:space="preserve">Členové rodiny, domácí mazlíčci, moje hračky a věci, které mě obklopují, nábytek, pojmenování částí domu, bytu, zařízení bytu, domácí spotřebiče. Úklid domácnosti, další činnosti v rodině Učitel, žák, jejich činnosti slova ze školního prostředí, pojmenování školního nábytku, pomůcek, předmětů, stupně školního vzdělání, profesní orientace, druhy zaměstnání. </w:t>
            </w:r>
          </w:p>
          <w:p w:rsidR="000F6822" w:rsidRDefault="000F6822" w:rsidP="000F6822">
            <w:pPr>
              <w:pStyle w:val="textvtabulce"/>
              <w:rPr>
                <w:rFonts w:eastAsiaTheme="minorHAnsi"/>
                <w:lang w:eastAsia="en-US"/>
              </w:rPr>
            </w:pPr>
            <w:r w:rsidRPr="00A30E69">
              <w:rPr>
                <w:rFonts w:eastAsiaTheme="minorHAnsi"/>
                <w:lang w:eastAsia="en-US"/>
              </w:rPr>
              <w:t>Internet, komunikační technika</w:t>
            </w:r>
          </w:p>
          <w:p w:rsidR="000F6822" w:rsidRPr="00A30E69" w:rsidRDefault="000F6822" w:rsidP="000F6822">
            <w:pPr>
              <w:pStyle w:val="textvtabulce"/>
              <w:rPr>
                <w:rFonts w:eastAsiaTheme="minorHAnsi"/>
                <w:lang w:eastAsia="en-US"/>
              </w:rPr>
            </w:pPr>
            <w:r w:rsidRPr="00A30E69">
              <w:rPr>
                <w:rFonts w:eastAsiaTheme="minorHAnsi"/>
                <w:lang w:eastAsia="en-US"/>
              </w:rPr>
              <w:t>Dovolená</w:t>
            </w:r>
          </w:p>
        </w:tc>
        <w:tc>
          <w:tcPr>
            <w:tcW w:w="1559" w:type="dxa"/>
            <w:tcBorders>
              <w:left w:val="single" w:sz="4" w:space="0" w:color="auto"/>
              <w:right w:val="single" w:sz="4" w:space="0" w:color="auto"/>
            </w:tcBorders>
          </w:tcPr>
          <w:p w:rsidR="000F6822" w:rsidRPr="00A30E69" w:rsidRDefault="000F6822" w:rsidP="00D64D90">
            <w:pPr>
              <w:pStyle w:val="textvtabulce"/>
              <w:rPr>
                <w:rFonts w:eastAsiaTheme="minorHAnsi"/>
                <w:lang w:eastAsia="en-US"/>
              </w:rPr>
            </w:pPr>
            <w:r w:rsidRPr="00A30E69">
              <w:rPr>
                <w:rFonts w:eastAsiaTheme="minorHAnsi"/>
                <w:lang w:eastAsia="en-US"/>
              </w:rPr>
              <w:t xml:space="preserve">Společenský styk </w:t>
            </w:r>
          </w:p>
        </w:tc>
        <w:tc>
          <w:tcPr>
            <w:tcW w:w="1701" w:type="dxa"/>
            <w:tcBorders>
              <w:left w:val="single" w:sz="4" w:space="0" w:color="auto"/>
            </w:tcBorders>
          </w:tcPr>
          <w:p w:rsidR="000F6822" w:rsidRPr="00A30E69" w:rsidRDefault="000F6822" w:rsidP="000051F2">
            <w:pPr>
              <w:pStyle w:val="textvtabulce"/>
              <w:ind w:left="99"/>
              <w:rPr>
                <w:rFonts w:eastAsiaTheme="minorHAnsi"/>
                <w:lang w:eastAsia="en-US"/>
              </w:rPr>
            </w:pPr>
            <w:r w:rsidRPr="00A30E69">
              <w:rPr>
                <w:rFonts w:eastAsiaTheme="minorHAnsi"/>
                <w:lang w:eastAsia="en-US"/>
              </w:rPr>
              <w:t>O</w:t>
            </w:r>
            <w:r>
              <w:rPr>
                <w:rFonts w:eastAsiaTheme="minorHAnsi"/>
                <w:lang w:eastAsia="en-US"/>
              </w:rPr>
              <w:t>SV</w:t>
            </w:r>
          </w:p>
          <w:p w:rsidR="000F6822" w:rsidRPr="00A30E69" w:rsidRDefault="000F6822" w:rsidP="000051F2">
            <w:pPr>
              <w:ind w:left="99" w:firstLine="0"/>
              <w:rPr>
                <w:rFonts w:eastAsiaTheme="minorHAnsi"/>
                <w:lang w:eastAsia="en-US"/>
              </w:rPr>
            </w:pPr>
            <w:r w:rsidRPr="00A30E69">
              <w:rPr>
                <w:rFonts w:eastAsiaTheme="minorHAnsi"/>
                <w:lang w:eastAsia="en-US"/>
              </w:rPr>
              <w:t>V</w:t>
            </w:r>
            <w:r>
              <w:rPr>
                <w:rFonts w:eastAsiaTheme="minorHAnsi"/>
                <w:lang w:eastAsia="en-US"/>
              </w:rPr>
              <w:t>DO</w:t>
            </w:r>
          </w:p>
        </w:tc>
      </w:tr>
      <w:tr w:rsidR="000F6822" w:rsidRPr="00A30E69" w:rsidTr="000F6822">
        <w:trPr>
          <w:trHeight w:val="2340"/>
        </w:trPr>
        <w:tc>
          <w:tcPr>
            <w:tcW w:w="3969" w:type="dxa"/>
            <w:vMerge/>
            <w:tcBorders>
              <w:right w:val="single" w:sz="4" w:space="0" w:color="auto"/>
            </w:tcBorders>
          </w:tcPr>
          <w:p w:rsidR="000F6822" w:rsidRPr="00A30E69" w:rsidRDefault="000F6822" w:rsidP="00D64D90">
            <w:pPr>
              <w:pStyle w:val="textvtabulce"/>
              <w:rPr>
                <w:rFonts w:eastAsiaTheme="minorHAnsi"/>
                <w:lang w:eastAsia="en-US"/>
              </w:rPr>
            </w:pPr>
          </w:p>
        </w:tc>
        <w:tc>
          <w:tcPr>
            <w:tcW w:w="2977" w:type="dxa"/>
            <w:vMerge/>
            <w:tcBorders>
              <w:left w:val="single" w:sz="4" w:space="0" w:color="auto"/>
              <w:right w:val="single" w:sz="4" w:space="0" w:color="auto"/>
            </w:tcBorders>
          </w:tcPr>
          <w:p w:rsidR="000F6822" w:rsidRPr="00A30E69" w:rsidRDefault="000F6822" w:rsidP="00D64D90">
            <w:pPr>
              <w:pStyle w:val="textvtabulce"/>
              <w:rPr>
                <w:rFonts w:eastAsiaTheme="minorHAnsi"/>
                <w:lang w:eastAsia="en-US"/>
              </w:rPr>
            </w:pPr>
          </w:p>
        </w:tc>
        <w:tc>
          <w:tcPr>
            <w:tcW w:w="1559" w:type="dxa"/>
            <w:tcBorders>
              <w:left w:val="single" w:sz="4" w:space="0" w:color="auto"/>
              <w:right w:val="single" w:sz="4" w:space="0" w:color="auto"/>
            </w:tcBorders>
          </w:tcPr>
          <w:p w:rsidR="000F6822" w:rsidRPr="00A30E69" w:rsidRDefault="000F6822" w:rsidP="00D64D90">
            <w:pPr>
              <w:pStyle w:val="textvtabulce"/>
              <w:rPr>
                <w:rFonts w:eastAsiaTheme="minorHAnsi"/>
                <w:lang w:eastAsia="en-US"/>
              </w:rPr>
            </w:pPr>
            <w:r w:rsidRPr="00A30E69">
              <w:rPr>
                <w:rFonts w:eastAsiaTheme="minorHAnsi"/>
                <w:lang w:eastAsia="en-US"/>
              </w:rPr>
              <w:t>Domov, rodina</w:t>
            </w:r>
          </w:p>
        </w:tc>
        <w:tc>
          <w:tcPr>
            <w:tcW w:w="1701" w:type="dxa"/>
            <w:tcBorders>
              <w:left w:val="single" w:sz="4" w:space="0" w:color="auto"/>
            </w:tcBorders>
          </w:tcPr>
          <w:p w:rsidR="000F6822" w:rsidRPr="00A30E69" w:rsidRDefault="000F6822" w:rsidP="00D64D90">
            <w:pPr>
              <w:pStyle w:val="textvtabulce"/>
              <w:rPr>
                <w:rFonts w:eastAsiaTheme="minorHAnsi"/>
                <w:lang w:eastAsia="en-US"/>
              </w:rPr>
            </w:pPr>
            <w:r w:rsidRPr="00A30E69">
              <w:rPr>
                <w:rFonts w:eastAsiaTheme="minorHAnsi"/>
                <w:lang w:eastAsia="en-US"/>
              </w:rPr>
              <w:t>O</w:t>
            </w:r>
            <w:r>
              <w:rPr>
                <w:rFonts w:eastAsiaTheme="minorHAnsi"/>
                <w:lang w:eastAsia="en-US"/>
              </w:rPr>
              <w:t>SV</w:t>
            </w:r>
            <w:r w:rsidRPr="00A30E69">
              <w:rPr>
                <w:rFonts w:eastAsiaTheme="minorHAnsi"/>
                <w:lang w:eastAsia="en-US"/>
              </w:rPr>
              <w:t xml:space="preserve"> </w:t>
            </w:r>
          </w:p>
          <w:p w:rsidR="000F6822" w:rsidRPr="00A30E69" w:rsidRDefault="000F6822" w:rsidP="00D64D90">
            <w:pPr>
              <w:pStyle w:val="textvtabulce"/>
              <w:rPr>
                <w:rFonts w:eastAsiaTheme="minorHAnsi"/>
                <w:lang w:eastAsia="en-US"/>
              </w:rPr>
            </w:pPr>
          </w:p>
        </w:tc>
      </w:tr>
      <w:tr w:rsidR="000F6822" w:rsidRPr="00A30E69" w:rsidTr="000F6822">
        <w:trPr>
          <w:trHeight w:val="1175"/>
        </w:trPr>
        <w:tc>
          <w:tcPr>
            <w:tcW w:w="3969" w:type="dxa"/>
            <w:vMerge/>
            <w:tcBorders>
              <w:right w:val="single" w:sz="4" w:space="0" w:color="auto"/>
            </w:tcBorders>
          </w:tcPr>
          <w:p w:rsidR="000F6822" w:rsidRPr="00A30E69" w:rsidRDefault="000F6822" w:rsidP="00D64D90">
            <w:pPr>
              <w:pStyle w:val="textvtabulce"/>
              <w:rPr>
                <w:rFonts w:eastAsiaTheme="minorHAnsi"/>
                <w:lang w:eastAsia="en-US"/>
              </w:rPr>
            </w:pPr>
          </w:p>
        </w:tc>
        <w:tc>
          <w:tcPr>
            <w:tcW w:w="2977" w:type="dxa"/>
            <w:vMerge/>
            <w:tcBorders>
              <w:left w:val="single" w:sz="4" w:space="0" w:color="auto"/>
              <w:right w:val="single" w:sz="4" w:space="0" w:color="auto"/>
            </w:tcBorders>
          </w:tcPr>
          <w:p w:rsidR="000F6822" w:rsidRPr="00A30E69" w:rsidRDefault="000F6822" w:rsidP="00D64D90">
            <w:pPr>
              <w:pStyle w:val="textvtabulce"/>
              <w:rPr>
                <w:rFonts w:eastAsiaTheme="minorHAnsi"/>
                <w:lang w:eastAsia="en-US"/>
              </w:rPr>
            </w:pPr>
          </w:p>
        </w:tc>
        <w:tc>
          <w:tcPr>
            <w:tcW w:w="1559" w:type="dxa"/>
            <w:tcBorders>
              <w:left w:val="single" w:sz="4" w:space="0" w:color="auto"/>
              <w:right w:val="single" w:sz="4" w:space="0" w:color="auto"/>
            </w:tcBorders>
          </w:tcPr>
          <w:p w:rsidR="000F6822" w:rsidRDefault="000F6822" w:rsidP="00A16BCC">
            <w:pPr>
              <w:pStyle w:val="textvtabulce"/>
              <w:rPr>
                <w:rFonts w:eastAsiaTheme="minorHAnsi"/>
                <w:lang w:eastAsia="en-US"/>
              </w:rPr>
            </w:pPr>
            <w:r w:rsidRPr="00A30E69">
              <w:rPr>
                <w:rFonts w:eastAsiaTheme="minorHAnsi"/>
                <w:lang w:eastAsia="en-US"/>
              </w:rPr>
              <w:t xml:space="preserve">Škola, zaměstnání </w:t>
            </w:r>
          </w:p>
          <w:p w:rsidR="000F6822" w:rsidRPr="00A30E69" w:rsidRDefault="000F6822" w:rsidP="00A16BCC">
            <w:pPr>
              <w:pStyle w:val="textvtabulce"/>
              <w:rPr>
                <w:rFonts w:eastAsiaTheme="minorHAnsi"/>
                <w:lang w:eastAsia="en-US"/>
              </w:rPr>
            </w:pPr>
            <w:r w:rsidRPr="00A30E69">
              <w:rPr>
                <w:rFonts w:eastAsiaTheme="minorHAnsi"/>
                <w:lang w:eastAsia="en-US"/>
              </w:rPr>
              <w:t>Moderní technologie, média</w:t>
            </w:r>
          </w:p>
        </w:tc>
        <w:tc>
          <w:tcPr>
            <w:tcW w:w="1701" w:type="dxa"/>
            <w:tcBorders>
              <w:left w:val="single" w:sz="4" w:space="0" w:color="auto"/>
            </w:tcBorders>
          </w:tcPr>
          <w:p w:rsidR="000F6822" w:rsidRPr="00A30E69" w:rsidRDefault="000F6822" w:rsidP="00D64D90">
            <w:pPr>
              <w:pStyle w:val="textvtabulce"/>
              <w:rPr>
                <w:rFonts w:eastAsiaTheme="minorHAnsi"/>
                <w:lang w:eastAsia="en-US"/>
              </w:rPr>
            </w:pPr>
            <w:r w:rsidRPr="00A30E69">
              <w:rPr>
                <w:rFonts w:eastAsiaTheme="minorHAnsi"/>
                <w:lang w:eastAsia="en-US"/>
              </w:rPr>
              <w:t>O</w:t>
            </w:r>
            <w:r>
              <w:rPr>
                <w:rFonts w:eastAsiaTheme="minorHAnsi"/>
                <w:lang w:eastAsia="en-US"/>
              </w:rPr>
              <w:t>SV</w:t>
            </w:r>
            <w:r w:rsidRPr="00A30E69">
              <w:rPr>
                <w:rFonts w:eastAsiaTheme="minorHAnsi"/>
                <w:lang w:eastAsia="en-US"/>
              </w:rPr>
              <w:t xml:space="preserve"> </w:t>
            </w:r>
          </w:p>
          <w:p w:rsidR="000F6822" w:rsidRPr="00A30E69" w:rsidRDefault="000F6822" w:rsidP="00D64D90">
            <w:pPr>
              <w:pStyle w:val="textvtabulce"/>
              <w:rPr>
                <w:rFonts w:eastAsiaTheme="minorHAnsi"/>
                <w:lang w:eastAsia="en-US"/>
              </w:rPr>
            </w:pPr>
          </w:p>
          <w:p w:rsidR="000F6822" w:rsidRPr="00A30E69" w:rsidRDefault="000F6822" w:rsidP="00D64D90">
            <w:pPr>
              <w:pStyle w:val="textvtabulce"/>
              <w:rPr>
                <w:rFonts w:eastAsiaTheme="minorHAnsi"/>
                <w:lang w:eastAsia="en-US"/>
              </w:rPr>
            </w:pPr>
            <w:r w:rsidRPr="00A30E69">
              <w:rPr>
                <w:rFonts w:eastAsiaTheme="minorHAnsi"/>
                <w:lang w:eastAsia="en-US"/>
              </w:rPr>
              <w:t>V</w:t>
            </w:r>
            <w:r>
              <w:rPr>
                <w:rFonts w:eastAsiaTheme="minorHAnsi"/>
                <w:lang w:eastAsia="en-US"/>
              </w:rPr>
              <w:t>EGS</w:t>
            </w:r>
            <w:r w:rsidRPr="00A30E69">
              <w:rPr>
                <w:rFonts w:eastAsiaTheme="minorHAnsi"/>
                <w:lang w:eastAsia="en-US"/>
              </w:rPr>
              <w:t xml:space="preserve"> </w:t>
            </w:r>
          </w:p>
          <w:p w:rsidR="000F6822" w:rsidRPr="00A30E69" w:rsidRDefault="000F6822" w:rsidP="00D64D90">
            <w:pPr>
              <w:pStyle w:val="textvtabulce"/>
              <w:rPr>
                <w:rFonts w:eastAsiaTheme="minorHAnsi"/>
                <w:lang w:eastAsia="en-US"/>
              </w:rPr>
            </w:pPr>
          </w:p>
        </w:tc>
      </w:tr>
      <w:tr w:rsidR="00910458" w:rsidRPr="00A30E69" w:rsidTr="000F6822">
        <w:trPr>
          <w:trHeight w:val="1970"/>
        </w:trPr>
        <w:tc>
          <w:tcPr>
            <w:tcW w:w="3969" w:type="dxa"/>
            <w:tcBorders>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lastRenderedPageBreak/>
              <w:t xml:space="preserve">Základní dětské hry, sporty, zájmová činnost, letní a zimní sporty, typické národní sporty, turistika, volný čas, zájmy, oblíbený sport. Ochrana, upevňování zdraví. Museum, divadlo, kino, výstava. </w:t>
            </w:r>
          </w:p>
        </w:tc>
        <w:tc>
          <w:tcPr>
            <w:tcW w:w="4536" w:type="dxa"/>
            <w:gridSpan w:val="2"/>
            <w:tcBorders>
              <w:left w:val="single" w:sz="4" w:space="0" w:color="auto"/>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 xml:space="preserve">Sport, kultura, zdraví, koníčky </w:t>
            </w:r>
          </w:p>
        </w:tc>
        <w:tc>
          <w:tcPr>
            <w:tcW w:w="1701" w:type="dxa"/>
            <w:tcBorders>
              <w:lef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O</w:t>
            </w:r>
            <w:r w:rsidR="00A16BCC">
              <w:rPr>
                <w:rFonts w:eastAsiaTheme="minorHAnsi"/>
                <w:lang w:eastAsia="en-US"/>
              </w:rPr>
              <w:t>SV</w:t>
            </w:r>
            <w:r w:rsidRPr="00A30E69">
              <w:rPr>
                <w:rFonts w:eastAsiaTheme="minorHAnsi"/>
                <w:lang w:eastAsia="en-US"/>
              </w:rPr>
              <w:t xml:space="preserve"> </w:t>
            </w:r>
          </w:p>
          <w:p w:rsidR="00910458" w:rsidRPr="00A30E69" w:rsidRDefault="00910458" w:rsidP="00A16BCC">
            <w:pPr>
              <w:pStyle w:val="textvtabulce"/>
              <w:rPr>
                <w:rFonts w:eastAsiaTheme="minorHAnsi"/>
                <w:lang w:eastAsia="en-US"/>
              </w:rPr>
            </w:pPr>
            <w:r w:rsidRPr="00A30E69">
              <w:rPr>
                <w:rFonts w:eastAsiaTheme="minorHAnsi"/>
                <w:lang w:eastAsia="en-US"/>
              </w:rPr>
              <w:t>M</w:t>
            </w:r>
            <w:r w:rsidR="00A16BCC">
              <w:rPr>
                <w:rFonts w:eastAsiaTheme="minorHAnsi"/>
                <w:lang w:eastAsia="en-US"/>
              </w:rPr>
              <w:t>V</w:t>
            </w:r>
          </w:p>
        </w:tc>
      </w:tr>
      <w:tr w:rsidR="00910458" w:rsidRPr="00A30E69" w:rsidTr="000F6822">
        <w:trPr>
          <w:trHeight w:val="2267"/>
        </w:trPr>
        <w:tc>
          <w:tcPr>
            <w:tcW w:w="3969" w:type="dxa"/>
            <w:tcBorders>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 xml:space="preserve">Základní, řadové, číslovky, určení času, hodiny, denní doby, denní režim, ročního období, názvy dnů v týdnu, měsíce, roky, datum narození, určení přesného data, letopočtu. Významné dny, Velikonoce, Vánoce, </w:t>
            </w:r>
          </w:p>
        </w:tc>
        <w:tc>
          <w:tcPr>
            <w:tcW w:w="4536" w:type="dxa"/>
            <w:gridSpan w:val="2"/>
            <w:tcBorders>
              <w:left w:val="single" w:sz="4" w:space="0" w:color="auto"/>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 xml:space="preserve">Čas </w:t>
            </w:r>
          </w:p>
        </w:tc>
        <w:tc>
          <w:tcPr>
            <w:tcW w:w="1701" w:type="dxa"/>
            <w:tcBorders>
              <w:left w:val="single" w:sz="4" w:space="0" w:color="auto"/>
            </w:tcBorders>
          </w:tcPr>
          <w:p w:rsidR="00A16BCC" w:rsidRPr="00A30E69" w:rsidRDefault="00A16BCC" w:rsidP="00A16BCC">
            <w:pPr>
              <w:pStyle w:val="textvtabulce"/>
              <w:rPr>
                <w:rFonts w:eastAsiaTheme="minorHAnsi"/>
                <w:lang w:eastAsia="en-US"/>
              </w:rPr>
            </w:pPr>
            <w:r w:rsidRPr="00A30E69">
              <w:rPr>
                <w:rFonts w:eastAsiaTheme="minorHAnsi"/>
                <w:lang w:eastAsia="en-US"/>
              </w:rPr>
              <w:t>O</w:t>
            </w:r>
            <w:r>
              <w:rPr>
                <w:rFonts w:eastAsiaTheme="minorHAnsi"/>
                <w:lang w:eastAsia="en-US"/>
              </w:rPr>
              <w:t>SV</w:t>
            </w:r>
            <w:r w:rsidRPr="00A30E69">
              <w:rPr>
                <w:rFonts w:eastAsiaTheme="minorHAnsi"/>
                <w:lang w:eastAsia="en-US"/>
              </w:rPr>
              <w:t xml:space="preserve"> </w:t>
            </w:r>
          </w:p>
          <w:p w:rsidR="00910458" w:rsidRPr="00A30E69" w:rsidRDefault="00910458" w:rsidP="00D64D90">
            <w:pPr>
              <w:pStyle w:val="textvtabulce"/>
              <w:rPr>
                <w:rFonts w:eastAsiaTheme="minorHAnsi"/>
                <w:lang w:eastAsia="en-US"/>
              </w:rPr>
            </w:pPr>
          </w:p>
        </w:tc>
      </w:tr>
      <w:tr w:rsidR="00910458" w:rsidRPr="00A30E69" w:rsidTr="000F6822">
        <w:trPr>
          <w:trHeight w:val="2541"/>
        </w:trPr>
        <w:tc>
          <w:tcPr>
            <w:tcW w:w="3969" w:type="dxa"/>
            <w:tcBorders>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 xml:space="preserve">Odkud jsi? Já jsem…, </w:t>
            </w:r>
          </w:p>
          <w:p w:rsidR="00910458" w:rsidRPr="00A30E69" w:rsidRDefault="00910458" w:rsidP="00D64D90">
            <w:pPr>
              <w:pStyle w:val="textvtabulce"/>
              <w:rPr>
                <w:rFonts w:eastAsiaTheme="minorHAnsi"/>
                <w:lang w:eastAsia="en-US"/>
              </w:rPr>
            </w:pPr>
            <w:r w:rsidRPr="00A30E69">
              <w:rPr>
                <w:rFonts w:eastAsiaTheme="minorHAnsi"/>
                <w:lang w:eastAsia="en-US"/>
              </w:rPr>
              <w:t xml:space="preserve">Česká republika, NSR, Rakousko, Švýcarsko a ostatní evropské státy, světadíly, ostatní státy, národnosti, rasy. </w:t>
            </w:r>
          </w:p>
          <w:p w:rsidR="00910458" w:rsidRPr="00A30E69" w:rsidRDefault="00910458" w:rsidP="00D64D90">
            <w:pPr>
              <w:pStyle w:val="textvtabulce"/>
              <w:rPr>
                <w:rFonts w:eastAsiaTheme="minorHAnsi"/>
                <w:lang w:eastAsia="en-US"/>
              </w:rPr>
            </w:pPr>
            <w:r w:rsidRPr="00A30E69">
              <w:rPr>
                <w:rFonts w:eastAsiaTheme="minorHAnsi"/>
                <w:lang w:eastAsia="en-US"/>
              </w:rPr>
              <w:t xml:space="preserve">Historie, Moře, Země, Slunce, planety. Rekreační oblasti. </w:t>
            </w:r>
          </w:p>
          <w:p w:rsidR="00910458" w:rsidRPr="00A30E69" w:rsidRDefault="00910458" w:rsidP="00D64D90">
            <w:pPr>
              <w:pStyle w:val="textvtabulce"/>
              <w:rPr>
                <w:rFonts w:eastAsiaTheme="minorHAnsi"/>
                <w:lang w:eastAsia="en-US"/>
              </w:rPr>
            </w:pPr>
            <w:r w:rsidRPr="00A30E69">
              <w:rPr>
                <w:rFonts w:eastAsiaTheme="minorHAnsi"/>
                <w:lang w:eastAsia="en-US"/>
              </w:rPr>
              <w:t xml:space="preserve">Ochrana životního prostředí. Oblasti konfliktů a problémů. </w:t>
            </w:r>
          </w:p>
        </w:tc>
        <w:tc>
          <w:tcPr>
            <w:tcW w:w="4536" w:type="dxa"/>
            <w:gridSpan w:val="2"/>
            <w:tcBorders>
              <w:left w:val="single" w:sz="4" w:space="0" w:color="auto"/>
              <w:right w:val="single" w:sz="4" w:space="0" w:color="auto"/>
            </w:tcBorders>
          </w:tcPr>
          <w:p w:rsidR="00910458" w:rsidRPr="00A30E69" w:rsidRDefault="00910458" w:rsidP="00D64D90">
            <w:pPr>
              <w:pStyle w:val="textvtabulce"/>
              <w:rPr>
                <w:rFonts w:eastAsiaTheme="minorHAnsi"/>
                <w:lang w:eastAsia="en-US"/>
              </w:rPr>
            </w:pPr>
            <w:r w:rsidRPr="00A30E69">
              <w:rPr>
                <w:rFonts w:eastAsiaTheme="minorHAnsi"/>
                <w:lang w:eastAsia="en-US"/>
              </w:rPr>
              <w:t xml:space="preserve">Země, národnost, svět, </w:t>
            </w:r>
          </w:p>
          <w:p w:rsidR="00910458" w:rsidRPr="00A30E69" w:rsidRDefault="00910458" w:rsidP="00D64D90">
            <w:pPr>
              <w:pStyle w:val="textvtabulce"/>
              <w:rPr>
                <w:rFonts w:eastAsiaTheme="minorHAnsi"/>
                <w:lang w:eastAsia="en-US"/>
              </w:rPr>
            </w:pPr>
            <w:r w:rsidRPr="00A30E69">
              <w:rPr>
                <w:rFonts w:eastAsiaTheme="minorHAnsi"/>
                <w:lang w:eastAsia="en-US"/>
              </w:rPr>
              <w:t xml:space="preserve">Problémy globálního světa </w:t>
            </w:r>
          </w:p>
          <w:p w:rsidR="00910458" w:rsidRPr="00A30E69" w:rsidRDefault="00910458" w:rsidP="00D64D90">
            <w:pPr>
              <w:pStyle w:val="textvtabulce"/>
              <w:rPr>
                <w:rFonts w:eastAsiaTheme="minorHAnsi"/>
                <w:lang w:eastAsia="en-US"/>
              </w:rPr>
            </w:pPr>
            <w:r w:rsidRPr="00A30E69">
              <w:rPr>
                <w:rFonts w:eastAsiaTheme="minorHAnsi"/>
                <w:lang w:eastAsia="en-US"/>
              </w:rPr>
              <w:t xml:space="preserve">Reálie zemí </w:t>
            </w:r>
          </w:p>
        </w:tc>
        <w:tc>
          <w:tcPr>
            <w:tcW w:w="1701" w:type="dxa"/>
            <w:tcBorders>
              <w:left w:val="single" w:sz="4" w:space="0" w:color="auto"/>
            </w:tcBorders>
          </w:tcPr>
          <w:p w:rsidR="00A16BCC" w:rsidRPr="00A30E69" w:rsidRDefault="00A16BCC" w:rsidP="00A16BCC">
            <w:pPr>
              <w:pStyle w:val="textvtabulce"/>
              <w:rPr>
                <w:rFonts w:eastAsiaTheme="minorHAnsi"/>
                <w:lang w:eastAsia="en-US"/>
              </w:rPr>
            </w:pPr>
            <w:r w:rsidRPr="00A30E69">
              <w:rPr>
                <w:rFonts w:eastAsiaTheme="minorHAnsi"/>
                <w:lang w:eastAsia="en-US"/>
              </w:rPr>
              <w:t>O</w:t>
            </w:r>
            <w:r>
              <w:rPr>
                <w:rFonts w:eastAsiaTheme="minorHAnsi"/>
                <w:lang w:eastAsia="en-US"/>
              </w:rPr>
              <w:t>SV</w:t>
            </w:r>
            <w:r w:rsidRPr="00A30E69">
              <w:rPr>
                <w:rFonts w:eastAsiaTheme="minorHAnsi"/>
                <w:lang w:eastAsia="en-US"/>
              </w:rPr>
              <w:t xml:space="preserve"> </w:t>
            </w:r>
          </w:p>
          <w:p w:rsidR="00D64D90" w:rsidRPr="00A30E69" w:rsidRDefault="00D64D90" w:rsidP="00D64D90">
            <w:pPr>
              <w:pStyle w:val="textvtabulce"/>
              <w:rPr>
                <w:rFonts w:eastAsiaTheme="minorHAnsi"/>
                <w:lang w:eastAsia="en-US"/>
              </w:rPr>
            </w:pPr>
          </w:p>
          <w:p w:rsidR="00A16BCC" w:rsidRDefault="00910458" w:rsidP="00D64D90">
            <w:pPr>
              <w:pStyle w:val="textvtabulce"/>
              <w:rPr>
                <w:rFonts w:eastAsiaTheme="minorHAnsi"/>
                <w:lang w:eastAsia="en-US"/>
              </w:rPr>
            </w:pPr>
            <w:r w:rsidRPr="00A30E69">
              <w:rPr>
                <w:rFonts w:eastAsiaTheme="minorHAnsi"/>
                <w:lang w:eastAsia="en-US"/>
              </w:rPr>
              <w:t>M</w:t>
            </w:r>
            <w:r w:rsidR="00A16BCC">
              <w:rPr>
                <w:rFonts w:eastAsiaTheme="minorHAnsi"/>
                <w:lang w:eastAsia="en-US"/>
              </w:rPr>
              <w:t>V</w:t>
            </w:r>
          </w:p>
          <w:p w:rsidR="00910458" w:rsidRPr="00A30E69" w:rsidRDefault="00A16BCC" w:rsidP="00A16BCC">
            <w:pPr>
              <w:pStyle w:val="textvtabulce"/>
              <w:rPr>
                <w:rFonts w:eastAsiaTheme="minorHAnsi"/>
                <w:lang w:eastAsia="en-US"/>
              </w:rPr>
            </w:pPr>
            <w:r>
              <w:rPr>
                <w:rFonts w:eastAsiaTheme="minorHAnsi"/>
                <w:lang w:eastAsia="en-US"/>
              </w:rPr>
              <w:t>VEGS</w:t>
            </w:r>
          </w:p>
        </w:tc>
      </w:tr>
    </w:tbl>
    <w:p w:rsidR="00C218B7" w:rsidRPr="00A30E69" w:rsidRDefault="00C218B7" w:rsidP="00246547"/>
    <w:p w:rsidR="00F07636" w:rsidRPr="00A30E69" w:rsidRDefault="00F07636">
      <w:pPr>
        <w:spacing w:before="0" w:after="160" w:line="259" w:lineRule="auto"/>
        <w:ind w:firstLine="0"/>
        <w:jc w:val="left"/>
        <w:rPr>
          <w:rFonts w:eastAsiaTheme="majorEastAsia" w:cstheme="majorBidi"/>
          <w:b/>
          <w:sz w:val="36"/>
          <w:szCs w:val="26"/>
        </w:rPr>
      </w:pPr>
      <w:bookmarkStart w:id="453" w:name="_Toc62907185"/>
      <w:bookmarkStart w:id="454" w:name="_Toc62914045"/>
      <w:bookmarkStart w:id="455" w:name="_Toc62915020"/>
      <w:r w:rsidRPr="00A30E69">
        <w:br w:type="page"/>
      </w:r>
    </w:p>
    <w:p w:rsidR="00165B6F" w:rsidRPr="00A30E69" w:rsidRDefault="00165B6F" w:rsidP="00954068">
      <w:pPr>
        <w:pStyle w:val="Nadpis2"/>
      </w:pPr>
      <w:bookmarkStart w:id="456" w:name="_Toc63255509"/>
      <w:r w:rsidRPr="00A30E69">
        <w:lastRenderedPageBreak/>
        <w:t>Vzdělávací oblast: Matematika</w:t>
      </w:r>
      <w:r w:rsidR="00E55BB1" w:rsidRPr="00A30E69">
        <w:t xml:space="preserve"> a </w:t>
      </w:r>
      <w:r w:rsidRPr="00A30E69">
        <w:t>její aplikace</w:t>
      </w:r>
      <w:bookmarkEnd w:id="453"/>
      <w:bookmarkEnd w:id="454"/>
      <w:bookmarkEnd w:id="455"/>
      <w:bookmarkEnd w:id="456"/>
    </w:p>
    <w:p w:rsidR="0026780F" w:rsidRPr="00A30E69" w:rsidRDefault="0026780F" w:rsidP="0026780F"/>
    <w:p w:rsidR="00BB7570" w:rsidRPr="00A30E69" w:rsidRDefault="00BB7570" w:rsidP="00441D24">
      <w:pPr>
        <w:pStyle w:val="Odstavecseseznamem"/>
        <w:keepNext/>
        <w:keepLines/>
        <w:numPr>
          <w:ilvl w:val="1"/>
          <w:numId w:val="177"/>
        </w:numPr>
        <w:spacing w:before="40"/>
        <w:ind w:right="0"/>
        <w:outlineLvl w:val="2"/>
        <w:rPr>
          <w:rFonts w:cstheme="majorBidi"/>
          <w:b/>
          <w:i/>
          <w:vanish/>
          <w:color w:val="auto"/>
          <w:sz w:val="28"/>
          <w:szCs w:val="24"/>
        </w:rPr>
      </w:pPr>
      <w:bookmarkStart w:id="457" w:name="_Toc62914046"/>
      <w:bookmarkStart w:id="458" w:name="_Toc62915021"/>
      <w:bookmarkStart w:id="459" w:name="_Toc62915310"/>
      <w:bookmarkStart w:id="460" w:name="_Toc62915558"/>
      <w:bookmarkStart w:id="461" w:name="_Toc62915945"/>
      <w:bookmarkStart w:id="462" w:name="_Toc62917564"/>
      <w:bookmarkStart w:id="463" w:name="_Toc63255079"/>
      <w:bookmarkStart w:id="464" w:name="_Toc63255510"/>
      <w:bookmarkEnd w:id="457"/>
      <w:bookmarkEnd w:id="458"/>
      <w:bookmarkEnd w:id="459"/>
      <w:bookmarkEnd w:id="460"/>
      <w:bookmarkEnd w:id="461"/>
      <w:bookmarkEnd w:id="462"/>
      <w:bookmarkEnd w:id="463"/>
      <w:bookmarkEnd w:id="464"/>
    </w:p>
    <w:p w:rsidR="00165B6F" w:rsidRPr="00A30E69" w:rsidRDefault="00165B6F" w:rsidP="00BB7570">
      <w:pPr>
        <w:pStyle w:val="Nadpis3"/>
        <w:rPr>
          <w:u w:val="none"/>
        </w:rPr>
      </w:pPr>
      <w:bookmarkStart w:id="465" w:name="_Toc62907186"/>
      <w:bookmarkStart w:id="466" w:name="_Toc62914047"/>
      <w:bookmarkStart w:id="467" w:name="_Toc62915022"/>
      <w:bookmarkStart w:id="468" w:name="_Toc63255511"/>
      <w:r w:rsidRPr="00A30E69">
        <w:rPr>
          <w:u w:val="none"/>
        </w:rPr>
        <w:t xml:space="preserve">Vyučovací předmět: Matematika </w:t>
      </w:r>
      <w:r w:rsidR="00040E73" w:rsidRPr="00A30E69">
        <w:rPr>
          <w:u w:val="none"/>
        </w:rPr>
        <w:t>I. stupeň</w:t>
      </w:r>
      <w:bookmarkEnd w:id="465"/>
      <w:bookmarkEnd w:id="466"/>
      <w:bookmarkEnd w:id="467"/>
      <w:bookmarkEnd w:id="468"/>
    </w:p>
    <w:p w:rsidR="0026780F" w:rsidRPr="00A30E69" w:rsidRDefault="0026780F" w:rsidP="0026780F"/>
    <w:p w:rsidR="00165B6F" w:rsidRPr="00A30E69" w:rsidRDefault="00040E73" w:rsidP="009139B9">
      <w:pPr>
        <w:pStyle w:val="Nadpis6"/>
        <w:rPr>
          <w:u w:val="none"/>
        </w:rPr>
      </w:pPr>
      <w:bookmarkStart w:id="469" w:name="_Toc62907187"/>
      <w:r w:rsidRPr="00A30E69">
        <w:rPr>
          <w:u w:val="none"/>
        </w:rPr>
        <w:t>CHARAKTERISTIKA VYUČOVACÍHO PŘEDMĚTU</w:t>
      </w:r>
      <w:bookmarkEnd w:id="469"/>
    </w:p>
    <w:p w:rsidR="00165B6F" w:rsidRPr="00A30E69" w:rsidRDefault="00165B6F" w:rsidP="00246547">
      <w:r w:rsidRPr="00A30E69">
        <w:t>Získáváním matematické gramotnosti se rozvíjí paměť, logické, kritické</w:t>
      </w:r>
      <w:r w:rsidR="00E55BB1" w:rsidRPr="00A30E69">
        <w:t xml:space="preserve"> i </w:t>
      </w:r>
      <w:r w:rsidRPr="00A30E69">
        <w:t>abstraktní</w:t>
      </w:r>
      <w:r w:rsidR="00E55BB1" w:rsidRPr="00A30E69">
        <w:t xml:space="preserve"> a </w:t>
      </w:r>
      <w:r w:rsidRPr="00A30E69">
        <w:t>exaktní myšlení žáků. Vedle získání poznatků se žáci učí</w:t>
      </w:r>
      <w:r w:rsidR="00E55BB1" w:rsidRPr="00A30E69">
        <w:t xml:space="preserve"> i </w:t>
      </w:r>
      <w:r w:rsidRPr="00A30E69">
        <w:t>přesnosti, sebekontrole, systematičnosti</w:t>
      </w:r>
      <w:r w:rsidR="00E55BB1" w:rsidRPr="00A30E69">
        <w:t xml:space="preserve"> a </w:t>
      </w:r>
      <w:r w:rsidRPr="00A30E69">
        <w:t>vědeckému přístupu</w:t>
      </w:r>
      <w:r w:rsidR="00577685" w:rsidRPr="00A30E69">
        <w:t xml:space="preserve"> k </w:t>
      </w:r>
      <w:r w:rsidR="00040E73" w:rsidRPr="00A30E69">
        <w:t xml:space="preserve">problému. </w:t>
      </w:r>
    </w:p>
    <w:p w:rsidR="00040E73" w:rsidRPr="00A30E69" w:rsidRDefault="00040E73" w:rsidP="00246547"/>
    <w:p w:rsidR="00165B6F" w:rsidRPr="00A30E69" w:rsidRDefault="00040E73" w:rsidP="009139B9">
      <w:pPr>
        <w:pStyle w:val="Nadpis6"/>
        <w:rPr>
          <w:u w:val="none"/>
        </w:rPr>
      </w:pPr>
      <w:bookmarkStart w:id="470" w:name="_Toc62907188"/>
      <w:r w:rsidRPr="00A30E69">
        <w:rPr>
          <w:u w:val="none"/>
        </w:rPr>
        <w:t>REALIZACE PRŮŘEZOVÝCH TÉMAT</w:t>
      </w:r>
      <w:bookmarkEnd w:id="470"/>
    </w:p>
    <w:p w:rsidR="00165B6F" w:rsidRPr="00A30E69" w:rsidRDefault="00165B6F" w:rsidP="00A16BCC">
      <w:r w:rsidRPr="00A16BCC">
        <w:rPr>
          <w:b/>
        </w:rPr>
        <w:t>Osobnostní</w:t>
      </w:r>
      <w:r w:rsidR="00E55BB1" w:rsidRPr="00A16BCC">
        <w:rPr>
          <w:b/>
        </w:rPr>
        <w:t xml:space="preserve"> a </w:t>
      </w:r>
      <w:r w:rsidRPr="00A16BCC">
        <w:rPr>
          <w:b/>
        </w:rPr>
        <w:t>sociální výchova</w:t>
      </w:r>
      <w:r w:rsidRPr="00A30E69">
        <w:t xml:space="preserve"> – průřezové téma prolíná celým učivem vzdělávací oblasti, jak už</w:t>
      </w:r>
      <w:r w:rsidR="00577685" w:rsidRPr="00A30E69">
        <w:t xml:space="preserve"> v </w:t>
      </w:r>
      <w:r w:rsidRPr="00A30E69">
        <w:t>podpoře osobnostního rozvoje žáků (rozvoj poznávání, sebepojet</w:t>
      </w:r>
      <w:r w:rsidR="00F15E31" w:rsidRPr="00A30E69">
        <w:t>í</w:t>
      </w:r>
      <w:r w:rsidR="00E55BB1" w:rsidRPr="00A30E69">
        <w:t xml:space="preserve"> a </w:t>
      </w:r>
      <w:r w:rsidR="00F15E31" w:rsidRPr="00A30E69">
        <w:t>sebepoznání, seberegulace</w:t>
      </w:r>
      <w:r w:rsidR="00E55BB1" w:rsidRPr="00A30E69">
        <w:t xml:space="preserve"> a </w:t>
      </w:r>
      <w:proofErr w:type="spellStart"/>
      <w:r w:rsidRPr="00A30E69">
        <w:t>sebeorganizace</w:t>
      </w:r>
      <w:proofErr w:type="spellEnd"/>
      <w:r w:rsidRPr="00A30E69">
        <w:t>, kreativity</w:t>
      </w:r>
      <w:r w:rsidR="00E55BB1" w:rsidRPr="00A30E69">
        <w:t xml:space="preserve"> i </w:t>
      </w:r>
      <w:r w:rsidRPr="00A30E69">
        <w:t>psychohygieny),</w:t>
      </w:r>
      <w:r w:rsidR="00577685" w:rsidRPr="00A30E69">
        <w:t xml:space="preserve"> v </w:t>
      </w:r>
      <w:r w:rsidRPr="00A30E69">
        <w:t>rozvoji sociálním (spolupráce, komunikace, kooperace, etického zvládání soutěživosti</w:t>
      </w:r>
      <w:r w:rsidR="00E55BB1" w:rsidRPr="00A30E69">
        <w:t xml:space="preserve"> a </w:t>
      </w:r>
      <w:r w:rsidRPr="00A30E69">
        <w:t>konkurence), tak</w:t>
      </w:r>
      <w:r w:rsidR="00577685" w:rsidRPr="00A30E69">
        <w:t xml:space="preserve"> v </w:t>
      </w:r>
      <w:r w:rsidRPr="00A30E69">
        <w:t>rozvoji morálním (řešení problémů</w:t>
      </w:r>
      <w:r w:rsidR="00E55BB1" w:rsidRPr="00A30E69">
        <w:t xml:space="preserve"> a </w:t>
      </w:r>
      <w:r w:rsidRPr="00A30E69">
        <w:t>rozhodovacích dovedností</w:t>
      </w:r>
      <w:r w:rsidR="00E55BB1" w:rsidRPr="00A30E69">
        <w:t xml:space="preserve"> i </w:t>
      </w:r>
      <w:r w:rsidRPr="00A30E69">
        <w:t>vytváření hodnot, postojů</w:t>
      </w:r>
      <w:r w:rsidR="00E55BB1" w:rsidRPr="00A30E69">
        <w:t xml:space="preserve"> a </w:t>
      </w:r>
      <w:r w:rsidRPr="00A30E69">
        <w:t xml:space="preserve">aplikace praktické etiky). </w:t>
      </w:r>
    </w:p>
    <w:p w:rsidR="00040E73" w:rsidRPr="00A30E69" w:rsidRDefault="00040E73" w:rsidP="00246547"/>
    <w:p w:rsidR="00165B6F" w:rsidRPr="00A30E69" w:rsidRDefault="00040E73" w:rsidP="00040E73">
      <w:r w:rsidRPr="00A30E69">
        <w:t>Formy realizace průřezových témat:</w:t>
      </w:r>
    </w:p>
    <w:p w:rsidR="00165B6F" w:rsidRPr="00A30E69" w:rsidRDefault="00165B6F" w:rsidP="00040E73">
      <w:pPr>
        <w:ind w:left="707"/>
      </w:pPr>
      <w:r w:rsidRPr="00A30E69">
        <w:t xml:space="preserve">S – součást hodiny </w:t>
      </w:r>
    </w:p>
    <w:p w:rsidR="00165B6F" w:rsidRPr="00A30E69" w:rsidRDefault="00165B6F" w:rsidP="00040E73">
      <w:pPr>
        <w:ind w:left="707"/>
      </w:pPr>
      <w:r w:rsidRPr="00A30E69">
        <w:t xml:space="preserve">J – jiná forma (soutěže) </w:t>
      </w:r>
    </w:p>
    <w:p w:rsidR="0026780F" w:rsidRPr="00A30E69" w:rsidRDefault="0026780F" w:rsidP="006E0113">
      <w:bookmarkStart w:id="471" w:name="_Toc62907189"/>
    </w:p>
    <w:p w:rsidR="00165B6F" w:rsidRPr="00A30E69" w:rsidRDefault="00040E73" w:rsidP="009139B9">
      <w:pPr>
        <w:pStyle w:val="Nadpis6"/>
        <w:rPr>
          <w:u w:val="none"/>
        </w:rPr>
      </w:pPr>
      <w:r w:rsidRPr="00A30E69">
        <w:rPr>
          <w:u w:val="none"/>
        </w:rPr>
        <w:t>VÝCHOVNÉ A VZDĚLÁVACÍ STRATEGIE</w:t>
      </w:r>
      <w:bookmarkEnd w:id="471"/>
    </w:p>
    <w:p w:rsidR="00165B6F" w:rsidRPr="00A30E69" w:rsidRDefault="00165B6F" w:rsidP="00246547">
      <w:r w:rsidRPr="00A30E69">
        <w:t>Vzdělávací oblast Matematika</w:t>
      </w:r>
      <w:r w:rsidR="00E55BB1" w:rsidRPr="00A30E69">
        <w:t xml:space="preserve"> a </w:t>
      </w:r>
      <w:r w:rsidRPr="00A30E69">
        <w:t>její aplikace se zakládá</w:t>
      </w:r>
      <w:r w:rsidR="00E55BB1" w:rsidRPr="00A30E69">
        <w:t xml:space="preserve"> na </w:t>
      </w:r>
      <w:r w:rsidRPr="00A30E69">
        <w:t>aktivní práci</w:t>
      </w:r>
      <w:r w:rsidR="00E55BB1" w:rsidRPr="00A30E69">
        <w:t xml:space="preserve"> s </w:t>
      </w:r>
      <w:r w:rsidRPr="00A30E69">
        <w:t>matematickými objekty</w:t>
      </w:r>
      <w:r w:rsidR="00E55BB1" w:rsidRPr="00A30E69">
        <w:t xml:space="preserve"> s </w:t>
      </w:r>
      <w:r w:rsidRPr="00A30E69">
        <w:t>využitím</w:t>
      </w:r>
      <w:r w:rsidR="00577685" w:rsidRPr="00A30E69">
        <w:t xml:space="preserve"> v </w:t>
      </w:r>
      <w:r w:rsidRPr="00A30E69">
        <w:t>reálných situacích. Žáci získávají matematickou gramotnost, osvojují si pojmy, algoritmy, terminologii, symboliku</w:t>
      </w:r>
      <w:r w:rsidR="00E55BB1" w:rsidRPr="00A30E69">
        <w:t xml:space="preserve"> a </w:t>
      </w:r>
      <w:r w:rsidRPr="00A30E69">
        <w:t>jejich užití. Rozvíjejí svoji paměť, kombinatoriku, logické, kritické, později abstraktní</w:t>
      </w:r>
      <w:r w:rsidR="00E55BB1" w:rsidRPr="00A30E69">
        <w:t xml:space="preserve"> a </w:t>
      </w:r>
      <w:r w:rsidRPr="00A30E69">
        <w:t>exaktní myšlení. Učí se stručnosti, přesnosti, zdokonalování grafického projevu, sebekontrole, systematičnosti</w:t>
      </w:r>
      <w:r w:rsidR="00E55BB1" w:rsidRPr="00A30E69">
        <w:t xml:space="preserve"> a </w:t>
      </w:r>
      <w:r w:rsidRPr="00A30E69">
        <w:t>vytrvalosti, vytváření jednoduchých hypotéz</w:t>
      </w:r>
      <w:r w:rsidR="00E55BB1" w:rsidRPr="00A30E69">
        <w:t xml:space="preserve"> a </w:t>
      </w:r>
      <w:r w:rsidRPr="00A30E69">
        <w:t>jejich ověřování</w:t>
      </w:r>
      <w:r w:rsidR="00577685" w:rsidRPr="00A30E69">
        <w:t xml:space="preserve"> v </w:t>
      </w:r>
      <w:r w:rsidRPr="00A30E69">
        <w:t xml:space="preserve">praxi. </w:t>
      </w:r>
    </w:p>
    <w:p w:rsidR="00165B6F" w:rsidRPr="00A30E69" w:rsidRDefault="00165B6F" w:rsidP="00246547">
      <w:r w:rsidRPr="00A30E69">
        <w:t xml:space="preserve">Vzdělávací oblast obsahuje čtyři tematické okruhy </w:t>
      </w:r>
    </w:p>
    <w:p w:rsidR="00165B6F" w:rsidRPr="00A30E69" w:rsidRDefault="00165B6F" w:rsidP="00441D24">
      <w:pPr>
        <w:pStyle w:val="Odstavecseseznamem"/>
        <w:numPr>
          <w:ilvl w:val="3"/>
          <w:numId w:val="65"/>
        </w:numPr>
      </w:pPr>
      <w:r w:rsidRPr="00A30E69">
        <w:t>Číslo</w:t>
      </w:r>
      <w:r w:rsidR="00E55BB1" w:rsidRPr="00A30E69">
        <w:t xml:space="preserve"> a </w:t>
      </w:r>
      <w:r w:rsidRPr="00A30E69">
        <w:t>početní operace</w:t>
      </w:r>
    </w:p>
    <w:p w:rsidR="00165B6F" w:rsidRPr="00A30E69" w:rsidRDefault="00165B6F" w:rsidP="00441D24">
      <w:pPr>
        <w:pStyle w:val="Odstavecseseznamem"/>
        <w:numPr>
          <w:ilvl w:val="3"/>
          <w:numId w:val="65"/>
        </w:numPr>
      </w:pPr>
      <w:r w:rsidRPr="00A30E69">
        <w:t>Závislosti, vztahy</w:t>
      </w:r>
      <w:r w:rsidR="00E55BB1" w:rsidRPr="00A30E69">
        <w:t xml:space="preserve"> a </w:t>
      </w:r>
      <w:r w:rsidRPr="00A30E69">
        <w:t>práce</w:t>
      </w:r>
      <w:r w:rsidR="00E55BB1" w:rsidRPr="00A30E69">
        <w:t xml:space="preserve"> s </w:t>
      </w:r>
      <w:r w:rsidRPr="00A30E69">
        <w:t>daty</w:t>
      </w:r>
    </w:p>
    <w:p w:rsidR="00165B6F" w:rsidRPr="00A30E69" w:rsidRDefault="00165B6F" w:rsidP="00441D24">
      <w:pPr>
        <w:pStyle w:val="Odstavecseseznamem"/>
        <w:numPr>
          <w:ilvl w:val="3"/>
          <w:numId w:val="65"/>
        </w:numPr>
      </w:pPr>
      <w:r w:rsidRPr="00A30E69">
        <w:t>Geometrie</w:t>
      </w:r>
      <w:r w:rsidR="00577685" w:rsidRPr="00A30E69">
        <w:t xml:space="preserve"> v </w:t>
      </w:r>
      <w:r w:rsidRPr="00A30E69">
        <w:t>rovině</w:t>
      </w:r>
      <w:r w:rsidR="00E55BB1" w:rsidRPr="00A30E69">
        <w:t xml:space="preserve"> a </w:t>
      </w:r>
      <w:r w:rsidRPr="00A30E69">
        <w:t xml:space="preserve">prostoru </w:t>
      </w:r>
    </w:p>
    <w:p w:rsidR="00165B6F" w:rsidRPr="00A30E69" w:rsidRDefault="00165B6F" w:rsidP="00441D24">
      <w:pPr>
        <w:pStyle w:val="Odstavecseseznamem"/>
        <w:numPr>
          <w:ilvl w:val="3"/>
          <w:numId w:val="65"/>
        </w:numPr>
      </w:pPr>
      <w:r w:rsidRPr="00A30E69">
        <w:t>Nestandardní aplikační úkoly</w:t>
      </w:r>
      <w:r w:rsidR="00E55BB1" w:rsidRPr="00A30E69">
        <w:t xml:space="preserve"> a </w:t>
      </w:r>
      <w:r w:rsidRPr="00A30E69">
        <w:t xml:space="preserve">problémy (II. období). </w:t>
      </w:r>
    </w:p>
    <w:p w:rsidR="00165B6F" w:rsidRDefault="00165B6F" w:rsidP="00246547">
      <w:r w:rsidRPr="00A30E69">
        <w:t>V rámci vzdělávací oblasti se žáci průběžně učí užívat prostředky výpočetní techniky (např. kalkulátor, práce</w:t>
      </w:r>
      <w:r w:rsidR="00E55BB1" w:rsidRPr="00A30E69">
        <w:t xml:space="preserve"> na </w:t>
      </w:r>
      <w:r w:rsidRPr="00A30E69">
        <w:t>počítači). Ve 3. - 4. ročníku jsou prvky vzdělávacího oboru Informační</w:t>
      </w:r>
      <w:r w:rsidR="00E55BB1" w:rsidRPr="00A30E69">
        <w:t xml:space="preserve"> a </w:t>
      </w:r>
      <w:r w:rsidRPr="00A30E69">
        <w:t>komunikační technologie součástí vzdělávacího oboru Matematika</w:t>
      </w:r>
      <w:r w:rsidR="00E55BB1" w:rsidRPr="00A30E69">
        <w:t xml:space="preserve"> a </w:t>
      </w:r>
      <w:r w:rsidRPr="00A30E69">
        <w:t>její aplikace. Rovněž jsou zařazeny</w:t>
      </w:r>
      <w:r w:rsidR="00E55BB1" w:rsidRPr="00A30E69">
        <w:t xml:space="preserve"> do </w:t>
      </w:r>
      <w:r w:rsidRPr="00A30E69">
        <w:t>oboru Matematika</w:t>
      </w:r>
      <w:r w:rsidR="00E55BB1" w:rsidRPr="00A30E69">
        <w:t xml:space="preserve"> a </w:t>
      </w:r>
      <w:r w:rsidRPr="00A30E69">
        <w:t>její aplikace</w:t>
      </w:r>
      <w:r w:rsidR="00E55BB1" w:rsidRPr="00A30E69">
        <w:t xml:space="preserve"> i </w:t>
      </w:r>
      <w:r w:rsidRPr="00A30E69">
        <w:t xml:space="preserve">prvky Etické výchovy, ve všech postupných ročnících. </w:t>
      </w:r>
    </w:p>
    <w:p w:rsidR="00A16BCC" w:rsidRPr="00A30E69" w:rsidRDefault="00A16BCC" w:rsidP="00246547"/>
    <w:p w:rsidR="00C218B7" w:rsidRPr="00A30E69" w:rsidRDefault="00C218B7" w:rsidP="00246547"/>
    <w:tbl>
      <w:tblPr>
        <w:tblStyle w:val="Mkatabulky"/>
        <w:tblW w:w="0" w:type="auto"/>
        <w:tblInd w:w="295" w:type="dxa"/>
        <w:tblLook w:val="04A0" w:firstRow="1" w:lastRow="0" w:firstColumn="1" w:lastColumn="0" w:noHBand="0" w:noVBand="1"/>
      </w:tblPr>
      <w:tblGrid>
        <w:gridCol w:w="2152"/>
        <w:gridCol w:w="7738"/>
      </w:tblGrid>
      <w:tr w:rsidR="00F20675" w:rsidRPr="00A16BCC" w:rsidTr="002739CB">
        <w:trPr>
          <w:trHeight w:val="406"/>
        </w:trPr>
        <w:tc>
          <w:tcPr>
            <w:tcW w:w="0" w:type="auto"/>
            <w:shd w:val="clear" w:color="auto" w:fill="FAFFE5"/>
            <w:vAlign w:val="center"/>
          </w:tcPr>
          <w:p w:rsidR="00F20675" w:rsidRPr="00A16BCC" w:rsidRDefault="00F20675" w:rsidP="002739CB">
            <w:pPr>
              <w:pStyle w:val="textvtabulce"/>
              <w:rPr>
                <w:b/>
              </w:rPr>
            </w:pPr>
            <w:r w:rsidRPr="00A16BCC">
              <w:rPr>
                <w:b/>
              </w:rPr>
              <w:lastRenderedPageBreak/>
              <w:t xml:space="preserve">Klíčové kompetence  </w:t>
            </w:r>
          </w:p>
        </w:tc>
        <w:tc>
          <w:tcPr>
            <w:tcW w:w="7738" w:type="dxa"/>
            <w:vAlign w:val="center"/>
          </w:tcPr>
          <w:p w:rsidR="00F20675" w:rsidRPr="00A16BCC" w:rsidRDefault="00F20675" w:rsidP="002739CB">
            <w:pPr>
              <w:pStyle w:val="textvtabulce"/>
              <w:rPr>
                <w:b/>
              </w:rPr>
            </w:pPr>
            <w:r w:rsidRPr="00A16BCC">
              <w:rPr>
                <w:b/>
              </w:rPr>
              <w:t>Žák:</w:t>
            </w:r>
          </w:p>
        </w:tc>
      </w:tr>
      <w:tr w:rsidR="00F20675" w:rsidRPr="00A16BCC" w:rsidTr="002739CB">
        <w:trPr>
          <w:trHeight w:val="406"/>
        </w:trPr>
        <w:tc>
          <w:tcPr>
            <w:tcW w:w="0" w:type="auto"/>
            <w:shd w:val="clear" w:color="auto" w:fill="FAFFE5"/>
            <w:vAlign w:val="center"/>
          </w:tcPr>
          <w:p w:rsidR="00F20675" w:rsidRPr="00A16BCC" w:rsidRDefault="00F20675" w:rsidP="002739CB">
            <w:pPr>
              <w:pStyle w:val="textvtabulce"/>
              <w:rPr>
                <w:b/>
              </w:rPr>
            </w:pPr>
            <w:r w:rsidRPr="00A16BCC">
              <w:rPr>
                <w:b/>
              </w:rPr>
              <w:t xml:space="preserve">k učení  </w:t>
            </w:r>
          </w:p>
        </w:tc>
        <w:tc>
          <w:tcPr>
            <w:tcW w:w="7738" w:type="dxa"/>
          </w:tcPr>
          <w:p w:rsidR="00F20675" w:rsidRPr="00A16BCC" w:rsidRDefault="00F20675" w:rsidP="00441D24">
            <w:pPr>
              <w:pStyle w:val="textvtabulce"/>
              <w:numPr>
                <w:ilvl w:val="0"/>
                <w:numId w:val="169"/>
              </w:numPr>
              <w:ind w:left="435" w:hanging="283"/>
            </w:pPr>
            <w:r w:rsidRPr="00A16BCC">
              <w:t>vyhledává způsoby, metody</w:t>
            </w:r>
            <w:r w:rsidR="00E55BB1" w:rsidRPr="00A16BCC">
              <w:t xml:space="preserve"> a </w:t>
            </w:r>
            <w:r w:rsidRPr="00A16BCC">
              <w:t>strategie</w:t>
            </w:r>
            <w:r w:rsidR="00E55BB1" w:rsidRPr="00A16BCC">
              <w:t xml:space="preserve"> pro </w:t>
            </w:r>
            <w:r w:rsidRPr="00A16BCC">
              <w:t>řízení vlastního efektivního učení,</w:t>
            </w:r>
            <w:r w:rsidR="00E55BB1" w:rsidRPr="00A16BCC">
              <w:t xml:space="preserve"> s </w:t>
            </w:r>
            <w:r w:rsidRPr="00A16BCC">
              <w:t>cílem dalšího vzdělávání</w:t>
            </w:r>
            <w:r w:rsidR="00E55BB1" w:rsidRPr="00A16BCC">
              <w:t xml:space="preserve"> a </w:t>
            </w:r>
            <w:r w:rsidRPr="00A16BCC">
              <w:t xml:space="preserve">celoživotního učení </w:t>
            </w:r>
          </w:p>
          <w:p w:rsidR="00F20675" w:rsidRPr="00A16BCC" w:rsidRDefault="00F20675" w:rsidP="00441D24">
            <w:pPr>
              <w:pStyle w:val="textvtabulce"/>
              <w:numPr>
                <w:ilvl w:val="0"/>
                <w:numId w:val="169"/>
              </w:numPr>
              <w:ind w:left="435" w:hanging="283"/>
            </w:pPr>
            <w:r w:rsidRPr="00A16BCC">
              <w:t>vyhledává, třídí, systemizuje</w:t>
            </w:r>
            <w:r w:rsidR="00E55BB1" w:rsidRPr="00A16BCC">
              <w:t xml:space="preserve"> a </w:t>
            </w:r>
            <w:r w:rsidRPr="00A16BCC">
              <w:t xml:space="preserve">efektivně využívá informace </w:t>
            </w:r>
          </w:p>
          <w:p w:rsidR="00F20675" w:rsidRPr="00A16BCC" w:rsidRDefault="00F20675" w:rsidP="00441D24">
            <w:pPr>
              <w:pStyle w:val="textvtabulce"/>
              <w:numPr>
                <w:ilvl w:val="0"/>
                <w:numId w:val="169"/>
              </w:numPr>
              <w:ind w:left="435" w:hanging="283"/>
            </w:pPr>
            <w:r w:rsidRPr="00A16BCC">
              <w:t>operuje</w:t>
            </w:r>
            <w:r w:rsidR="00E55BB1" w:rsidRPr="00A16BCC">
              <w:t xml:space="preserve"> s </w:t>
            </w:r>
            <w:r w:rsidRPr="00A16BCC">
              <w:t>obecně užívanými termíny, znaky</w:t>
            </w:r>
            <w:r w:rsidR="00E55BB1" w:rsidRPr="00A16BCC">
              <w:t xml:space="preserve"> a </w:t>
            </w:r>
            <w:r w:rsidRPr="00A16BCC">
              <w:t>symboly</w:t>
            </w:r>
            <w:r w:rsidR="00E55BB1" w:rsidRPr="00A16BCC">
              <w:t xml:space="preserve"> a </w:t>
            </w:r>
            <w:r w:rsidRPr="00A16BCC">
              <w:t>vytváří si komplexnější pohled</w:t>
            </w:r>
            <w:r w:rsidR="00E55BB1" w:rsidRPr="00A16BCC">
              <w:t xml:space="preserve"> na </w:t>
            </w:r>
            <w:r w:rsidRPr="00A16BCC">
              <w:t xml:space="preserve">matematické jevy </w:t>
            </w:r>
          </w:p>
          <w:p w:rsidR="00F20675" w:rsidRPr="00A16BCC" w:rsidRDefault="00F20675" w:rsidP="00441D24">
            <w:pPr>
              <w:pStyle w:val="textvtabulce"/>
              <w:numPr>
                <w:ilvl w:val="0"/>
                <w:numId w:val="169"/>
              </w:numPr>
              <w:ind w:left="435" w:hanging="283"/>
            </w:pPr>
            <w:r w:rsidRPr="00A16BCC">
              <w:t>pozoruje, experimentuje</w:t>
            </w:r>
            <w:r w:rsidR="00E55BB1" w:rsidRPr="00A16BCC">
              <w:t xml:space="preserve"> a </w:t>
            </w:r>
            <w:r w:rsidRPr="00A16BCC">
              <w:t>kriticky posuzuje výsledky</w:t>
            </w:r>
            <w:r w:rsidR="00E55BB1" w:rsidRPr="00A16BCC">
              <w:t xml:space="preserve"> s </w:t>
            </w:r>
            <w:r w:rsidRPr="00A16BCC">
              <w:t>výhledem</w:t>
            </w:r>
            <w:r w:rsidR="00E55BB1" w:rsidRPr="00A16BCC">
              <w:t xml:space="preserve"> na </w:t>
            </w:r>
            <w:r w:rsidRPr="00A16BCC">
              <w:t>využití</w:t>
            </w:r>
            <w:r w:rsidR="00E55BB1" w:rsidRPr="00A16BCC">
              <w:t xml:space="preserve"> do </w:t>
            </w:r>
            <w:r w:rsidRPr="00A16BCC">
              <w:t xml:space="preserve">budoucnosti </w:t>
            </w:r>
          </w:p>
        </w:tc>
      </w:tr>
      <w:tr w:rsidR="00F20675" w:rsidRPr="00A16BCC" w:rsidTr="002739CB">
        <w:tc>
          <w:tcPr>
            <w:tcW w:w="0" w:type="auto"/>
            <w:shd w:val="clear" w:color="auto" w:fill="FAFFE5"/>
            <w:vAlign w:val="center"/>
          </w:tcPr>
          <w:p w:rsidR="00F20675" w:rsidRPr="00A16BCC" w:rsidRDefault="00F20675" w:rsidP="002739CB">
            <w:pPr>
              <w:pStyle w:val="textvtabulce"/>
              <w:rPr>
                <w:b/>
              </w:rPr>
            </w:pPr>
            <w:r w:rsidRPr="00A16BCC">
              <w:rPr>
                <w:b/>
              </w:rPr>
              <w:t xml:space="preserve">k řešení problémů  </w:t>
            </w:r>
          </w:p>
        </w:tc>
        <w:tc>
          <w:tcPr>
            <w:tcW w:w="7738" w:type="dxa"/>
          </w:tcPr>
          <w:p w:rsidR="00F20675" w:rsidRPr="00A16BCC" w:rsidRDefault="00F20675" w:rsidP="00441D24">
            <w:pPr>
              <w:pStyle w:val="textvtabulce"/>
              <w:numPr>
                <w:ilvl w:val="0"/>
                <w:numId w:val="169"/>
              </w:numPr>
              <w:ind w:left="435" w:hanging="283"/>
            </w:pPr>
            <w:r w:rsidRPr="00A16BCC">
              <w:t>rozpozná</w:t>
            </w:r>
            <w:r w:rsidR="00E55BB1" w:rsidRPr="00A16BCC">
              <w:t xml:space="preserve"> a </w:t>
            </w:r>
            <w:r w:rsidRPr="00A16BCC">
              <w:t>chápe problém</w:t>
            </w:r>
            <w:r w:rsidR="00E55BB1" w:rsidRPr="00A16BCC">
              <w:t xml:space="preserve"> a </w:t>
            </w:r>
            <w:r w:rsidRPr="00A16BCC">
              <w:t xml:space="preserve">plánuje dle vlastních zkušeností způsob řešení </w:t>
            </w:r>
          </w:p>
          <w:p w:rsidR="00F20675" w:rsidRPr="00A16BCC" w:rsidRDefault="00F20675" w:rsidP="00441D24">
            <w:pPr>
              <w:pStyle w:val="textvtabulce"/>
              <w:numPr>
                <w:ilvl w:val="0"/>
                <w:numId w:val="169"/>
              </w:numPr>
              <w:ind w:left="435" w:hanging="283"/>
            </w:pPr>
            <w:r w:rsidRPr="00A16BCC">
              <w:t>umí najít informace</w:t>
            </w:r>
            <w:r w:rsidR="00577685" w:rsidRPr="00A16BCC">
              <w:t xml:space="preserve"> k </w:t>
            </w:r>
            <w:r w:rsidRPr="00A16BCC">
              <w:t>řešení problému, nenechá se odradit nezdarem, problémy samostatně řeší za užití vhodných osvědčených způsobů řešení, které aplikuje při řešení obdobných</w:t>
            </w:r>
            <w:r w:rsidR="00E55BB1" w:rsidRPr="00A16BCC">
              <w:t xml:space="preserve"> i </w:t>
            </w:r>
            <w:r w:rsidRPr="00A16BCC">
              <w:t xml:space="preserve">nových problémových situací </w:t>
            </w:r>
          </w:p>
          <w:p w:rsidR="00F20675" w:rsidRPr="00A16BCC" w:rsidRDefault="00F20675" w:rsidP="00441D24">
            <w:pPr>
              <w:pStyle w:val="textvtabulce"/>
              <w:numPr>
                <w:ilvl w:val="0"/>
                <w:numId w:val="169"/>
              </w:numPr>
              <w:ind w:left="435" w:hanging="283"/>
            </w:pPr>
            <w:r w:rsidRPr="00A16BCC">
              <w:t xml:space="preserve">sleduje svůj pokrok, uvážlivě se rozhoduje, zodpovědně obhájí svá rozhodnutí </w:t>
            </w:r>
          </w:p>
        </w:tc>
      </w:tr>
      <w:tr w:rsidR="00F20675" w:rsidRPr="00A16BCC" w:rsidTr="002739CB">
        <w:tc>
          <w:tcPr>
            <w:tcW w:w="0" w:type="auto"/>
            <w:shd w:val="clear" w:color="auto" w:fill="FAFFE5"/>
            <w:vAlign w:val="center"/>
          </w:tcPr>
          <w:p w:rsidR="00F20675" w:rsidRPr="00A16BCC" w:rsidRDefault="00F20675" w:rsidP="002739CB">
            <w:pPr>
              <w:pStyle w:val="textvtabulce"/>
              <w:rPr>
                <w:b/>
              </w:rPr>
            </w:pPr>
            <w:r w:rsidRPr="00A16BCC">
              <w:rPr>
                <w:b/>
              </w:rPr>
              <w:t>komunikativní</w:t>
            </w:r>
          </w:p>
        </w:tc>
        <w:tc>
          <w:tcPr>
            <w:tcW w:w="7738" w:type="dxa"/>
          </w:tcPr>
          <w:p w:rsidR="00F20675" w:rsidRPr="00A16BCC" w:rsidRDefault="00F20675" w:rsidP="00441D24">
            <w:pPr>
              <w:pStyle w:val="textvtabulce"/>
              <w:numPr>
                <w:ilvl w:val="0"/>
                <w:numId w:val="169"/>
              </w:numPr>
              <w:ind w:left="435" w:hanging="283"/>
            </w:pPr>
            <w:r w:rsidRPr="00A16BCC">
              <w:t>logicky formuluje své myšlenky, výstižně, souvisle</w:t>
            </w:r>
            <w:r w:rsidR="00E55BB1" w:rsidRPr="00A16BCC">
              <w:t xml:space="preserve"> a </w:t>
            </w:r>
            <w:r w:rsidRPr="00A16BCC">
              <w:t xml:space="preserve">kultivovaně se vyjadřuje </w:t>
            </w:r>
          </w:p>
          <w:p w:rsidR="00F20675" w:rsidRPr="00A16BCC" w:rsidRDefault="00F20675" w:rsidP="00441D24">
            <w:pPr>
              <w:pStyle w:val="textvtabulce"/>
              <w:numPr>
                <w:ilvl w:val="0"/>
                <w:numId w:val="169"/>
              </w:numPr>
              <w:ind w:left="435" w:hanging="283"/>
            </w:pPr>
            <w:r w:rsidRPr="00A16BCC">
              <w:t xml:space="preserve">naslouchá projevu druhých, obhájí svůj názor, umí argumentovat </w:t>
            </w:r>
          </w:p>
          <w:p w:rsidR="00F20675" w:rsidRPr="00A16BCC" w:rsidRDefault="00F20675" w:rsidP="00441D24">
            <w:pPr>
              <w:pStyle w:val="textvtabulce"/>
              <w:numPr>
                <w:ilvl w:val="0"/>
                <w:numId w:val="169"/>
              </w:numPr>
              <w:ind w:left="435" w:hanging="283"/>
            </w:pPr>
            <w:r w:rsidRPr="00A16BCC">
              <w:t>využívá informační</w:t>
            </w:r>
            <w:r w:rsidR="00E55BB1" w:rsidRPr="00A16BCC">
              <w:t xml:space="preserve"> a </w:t>
            </w:r>
            <w:r w:rsidRPr="00A16BCC">
              <w:t>komunikační prostředky</w:t>
            </w:r>
            <w:r w:rsidR="00E55BB1" w:rsidRPr="00A16BCC">
              <w:t xml:space="preserve"> a </w:t>
            </w:r>
            <w:r w:rsidRPr="00A16BCC">
              <w:t xml:space="preserve">technologie </w:t>
            </w:r>
          </w:p>
        </w:tc>
      </w:tr>
      <w:tr w:rsidR="00F20675" w:rsidRPr="00A16BCC" w:rsidTr="002739CB">
        <w:tc>
          <w:tcPr>
            <w:tcW w:w="0" w:type="auto"/>
            <w:shd w:val="clear" w:color="auto" w:fill="FAFFE5"/>
            <w:vAlign w:val="center"/>
          </w:tcPr>
          <w:p w:rsidR="00F20675" w:rsidRPr="00A16BCC" w:rsidRDefault="00F20675" w:rsidP="002739CB">
            <w:pPr>
              <w:pStyle w:val="textvtabulce"/>
              <w:rPr>
                <w:b/>
              </w:rPr>
            </w:pPr>
            <w:r w:rsidRPr="00A16BCC">
              <w:rPr>
                <w:b/>
              </w:rPr>
              <w:t>sociální</w:t>
            </w:r>
            <w:r w:rsidR="00E55BB1" w:rsidRPr="00A16BCC">
              <w:rPr>
                <w:b/>
              </w:rPr>
              <w:t xml:space="preserve"> a </w:t>
            </w:r>
            <w:r w:rsidRPr="00A16BCC">
              <w:rPr>
                <w:b/>
              </w:rPr>
              <w:t xml:space="preserve">personální  </w:t>
            </w:r>
          </w:p>
        </w:tc>
        <w:tc>
          <w:tcPr>
            <w:tcW w:w="7738" w:type="dxa"/>
          </w:tcPr>
          <w:p w:rsidR="00F20675" w:rsidRPr="00A16BCC" w:rsidRDefault="00F20675" w:rsidP="00441D24">
            <w:pPr>
              <w:pStyle w:val="textvtabulce"/>
              <w:numPr>
                <w:ilvl w:val="0"/>
                <w:numId w:val="169"/>
              </w:numPr>
              <w:ind w:left="435" w:hanging="283"/>
            </w:pPr>
            <w:r w:rsidRPr="00A16BCC">
              <w:t>účinně spolupracuje</w:t>
            </w:r>
            <w:r w:rsidR="00E55BB1" w:rsidRPr="00A16BCC">
              <w:t xml:space="preserve"> s </w:t>
            </w:r>
            <w:r w:rsidRPr="00A16BCC">
              <w:t>pedagogy</w:t>
            </w:r>
            <w:r w:rsidR="00E55BB1" w:rsidRPr="00A16BCC">
              <w:t xml:space="preserve"> i </w:t>
            </w:r>
            <w:r w:rsidRPr="00A16BCC">
              <w:t>se skupinou, vytváří</w:t>
            </w:r>
            <w:r w:rsidR="00E55BB1" w:rsidRPr="00A16BCC">
              <w:t xml:space="preserve"> a </w:t>
            </w:r>
            <w:r w:rsidRPr="00A16BCC">
              <w:t>dodržuje pracovní pravidla, pracuje kvalitně, udržuje pozitivní atmosféru</w:t>
            </w:r>
            <w:r w:rsidR="00E55BB1" w:rsidRPr="00A16BCC">
              <w:t xml:space="preserve"> na </w:t>
            </w:r>
            <w:r w:rsidRPr="00A16BCC">
              <w:t>základě ohleduplnosti</w:t>
            </w:r>
            <w:r w:rsidR="00577685" w:rsidRPr="00A16BCC">
              <w:t xml:space="preserve"> k </w:t>
            </w:r>
            <w:r w:rsidRPr="00A16BCC">
              <w:t>druhým,</w:t>
            </w:r>
            <w:r w:rsidR="00577685" w:rsidRPr="00A16BCC">
              <w:t xml:space="preserve"> v </w:t>
            </w:r>
            <w:r w:rsidRPr="00A16BCC">
              <w:t xml:space="preserve">případě potřeby poskytne pomoc </w:t>
            </w:r>
          </w:p>
          <w:p w:rsidR="00F20675" w:rsidRPr="00A16BCC" w:rsidRDefault="00F20675" w:rsidP="00441D24">
            <w:pPr>
              <w:pStyle w:val="textvtabulce"/>
              <w:numPr>
                <w:ilvl w:val="0"/>
                <w:numId w:val="169"/>
              </w:numPr>
              <w:ind w:left="435" w:hanging="283"/>
            </w:pPr>
            <w:r w:rsidRPr="00A16BCC">
              <w:t>zohledňuje zkušenosti druhých, respektuje různá hlediska, vytváří si pozitivní představu</w:t>
            </w:r>
            <w:r w:rsidR="00E55BB1" w:rsidRPr="00A16BCC">
              <w:t xml:space="preserve"> o </w:t>
            </w:r>
            <w:r w:rsidRPr="00A16BCC">
              <w:t>sobě</w:t>
            </w:r>
            <w:r w:rsidR="00E55BB1" w:rsidRPr="00A16BCC">
              <w:t xml:space="preserve"> a </w:t>
            </w:r>
            <w:r w:rsidRPr="00A16BCC">
              <w:t xml:space="preserve">reguluje vhodně své chování </w:t>
            </w:r>
          </w:p>
        </w:tc>
      </w:tr>
      <w:tr w:rsidR="00F20675" w:rsidRPr="00A16BCC" w:rsidTr="002739CB">
        <w:tc>
          <w:tcPr>
            <w:tcW w:w="0" w:type="auto"/>
            <w:shd w:val="clear" w:color="auto" w:fill="FAFFE5"/>
            <w:vAlign w:val="center"/>
          </w:tcPr>
          <w:p w:rsidR="00F20675" w:rsidRPr="00A16BCC" w:rsidRDefault="00F20675" w:rsidP="002739CB">
            <w:pPr>
              <w:pStyle w:val="textvtabulce"/>
              <w:rPr>
                <w:b/>
              </w:rPr>
            </w:pPr>
            <w:r w:rsidRPr="00A16BCC">
              <w:rPr>
                <w:b/>
              </w:rPr>
              <w:t>občanské</w:t>
            </w:r>
          </w:p>
        </w:tc>
        <w:tc>
          <w:tcPr>
            <w:tcW w:w="7738" w:type="dxa"/>
          </w:tcPr>
          <w:p w:rsidR="00F20675" w:rsidRPr="00A16BCC" w:rsidRDefault="00F20675" w:rsidP="00441D24">
            <w:pPr>
              <w:pStyle w:val="textvtabulce"/>
              <w:numPr>
                <w:ilvl w:val="0"/>
                <w:numId w:val="169"/>
              </w:numPr>
              <w:ind w:left="435" w:hanging="283"/>
            </w:pPr>
            <w:r w:rsidRPr="00A16BCC">
              <w:t>s respektem</w:t>
            </w:r>
            <w:r w:rsidR="00E55BB1" w:rsidRPr="00A16BCC">
              <w:t xml:space="preserve"> a </w:t>
            </w:r>
            <w:r w:rsidRPr="00A16BCC">
              <w:t>úctou přistupuje</w:t>
            </w:r>
            <w:r w:rsidR="00577685" w:rsidRPr="00A16BCC">
              <w:t xml:space="preserve"> k </w:t>
            </w:r>
            <w:r w:rsidRPr="00A16BCC">
              <w:t xml:space="preserve">druhým, je empatický, odmítá násilí </w:t>
            </w:r>
          </w:p>
          <w:p w:rsidR="00F20675" w:rsidRPr="00A16BCC" w:rsidRDefault="00F20675" w:rsidP="00441D24">
            <w:pPr>
              <w:pStyle w:val="textvtabulce"/>
              <w:numPr>
                <w:ilvl w:val="0"/>
                <w:numId w:val="169"/>
              </w:numPr>
              <w:ind w:left="435" w:hanging="283"/>
            </w:pPr>
            <w:r w:rsidRPr="00A16BCC">
              <w:t>řídí se zákony</w:t>
            </w:r>
            <w:r w:rsidR="00E55BB1" w:rsidRPr="00A16BCC">
              <w:t xml:space="preserve"> a </w:t>
            </w:r>
            <w:r w:rsidRPr="00A16BCC">
              <w:t xml:space="preserve">společenskými normami </w:t>
            </w:r>
          </w:p>
        </w:tc>
      </w:tr>
      <w:tr w:rsidR="00F20675" w:rsidRPr="00A16BCC" w:rsidTr="002739CB">
        <w:trPr>
          <w:trHeight w:val="410"/>
        </w:trPr>
        <w:tc>
          <w:tcPr>
            <w:tcW w:w="0" w:type="auto"/>
            <w:shd w:val="clear" w:color="auto" w:fill="FAFFE5"/>
            <w:vAlign w:val="center"/>
          </w:tcPr>
          <w:p w:rsidR="00F20675" w:rsidRPr="00A16BCC" w:rsidRDefault="00F20675" w:rsidP="002739CB">
            <w:pPr>
              <w:pStyle w:val="textvtabulce"/>
              <w:rPr>
                <w:b/>
              </w:rPr>
            </w:pPr>
            <w:r w:rsidRPr="00A16BCC">
              <w:rPr>
                <w:b/>
              </w:rPr>
              <w:t>pracovní</w:t>
            </w:r>
          </w:p>
        </w:tc>
        <w:tc>
          <w:tcPr>
            <w:tcW w:w="7738" w:type="dxa"/>
          </w:tcPr>
          <w:p w:rsidR="00F20675" w:rsidRPr="00A16BCC" w:rsidRDefault="00F20675" w:rsidP="00441D24">
            <w:pPr>
              <w:pStyle w:val="textvtabulce"/>
              <w:numPr>
                <w:ilvl w:val="0"/>
                <w:numId w:val="169"/>
              </w:numPr>
              <w:ind w:left="435" w:hanging="283"/>
            </w:pPr>
            <w:r w:rsidRPr="00A16BCC">
              <w:t>plní své povinnosti, adaptuje se</w:t>
            </w:r>
            <w:r w:rsidR="00E55BB1" w:rsidRPr="00A16BCC">
              <w:t xml:space="preserve"> na </w:t>
            </w:r>
            <w:r w:rsidRPr="00A16BCC">
              <w:t xml:space="preserve">nové pracovní podmínky </w:t>
            </w:r>
          </w:p>
          <w:p w:rsidR="00F20675" w:rsidRPr="00A16BCC" w:rsidRDefault="00F20675" w:rsidP="00441D24">
            <w:pPr>
              <w:pStyle w:val="textvtabulce"/>
              <w:numPr>
                <w:ilvl w:val="0"/>
                <w:numId w:val="169"/>
              </w:numPr>
              <w:ind w:left="435" w:hanging="283"/>
            </w:pPr>
            <w:r w:rsidRPr="00A16BCC">
              <w:t xml:space="preserve">pracuje bezpečně, dodržuje předpisy při práci </w:t>
            </w:r>
          </w:p>
          <w:p w:rsidR="00F20675" w:rsidRPr="00A16BCC" w:rsidRDefault="00F20675" w:rsidP="00441D24">
            <w:pPr>
              <w:pStyle w:val="textvtabulce"/>
              <w:numPr>
                <w:ilvl w:val="0"/>
                <w:numId w:val="169"/>
              </w:numPr>
              <w:ind w:left="435" w:hanging="283"/>
            </w:pPr>
            <w:r w:rsidRPr="00A16BCC">
              <w:t>získané znalosti využívá</w:t>
            </w:r>
            <w:r w:rsidR="00E55BB1" w:rsidRPr="00A16BCC">
              <w:t xml:space="preserve"> pro </w:t>
            </w:r>
            <w:r w:rsidRPr="00A16BCC">
              <w:t>přípravu</w:t>
            </w:r>
            <w:r w:rsidR="00E55BB1" w:rsidRPr="00A16BCC">
              <w:t xml:space="preserve"> na </w:t>
            </w:r>
            <w:r w:rsidRPr="00A16BCC">
              <w:t xml:space="preserve">budoucnost </w:t>
            </w:r>
          </w:p>
        </w:tc>
      </w:tr>
    </w:tbl>
    <w:p w:rsidR="00165B6F" w:rsidRPr="00A30E69" w:rsidRDefault="00165B6F" w:rsidP="00246547"/>
    <w:p w:rsidR="0026780F" w:rsidRPr="00A30E69" w:rsidRDefault="0026780F">
      <w:pPr>
        <w:spacing w:before="0" w:after="160" w:line="259" w:lineRule="auto"/>
        <w:ind w:firstLine="0"/>
        <w:jc w:val="left"/>
        <w:rPr>
          <w:b/>
        </w:rPr>
      </w:pPr>
      <w:bookmarkStart w:id="472" w:name="_Toc62907190"/>
      <w:r w:rsidRPr="00A30E69">
        <w:br w:type="page"/>
      </w:r>
    </w:p>
    <w:p w:rsidR="00165B6F" w:rsidRPr="00A30E69" w:rsidRDefault="002739CB" w:rsidP="009139B9">
      <w:pPr>
        <w:pStyle w:val="Nadpis6"/>
        <w:rPr>
          <w:u w:val="none"/>
        </w:rPr>
      </w:pPr>
      <w:r w:rsidRPr="00A30E69">
        <w:rPr>
          <w:u w:val="none"/>
        </w:rPr>
        <w:lastRenderedPageBreak/>
        <w:t>OBSAH VYUČOVACÍHO PŘEDMĚTU</w:t>
      </w:r>
      <w:bookmarkEnd w:id="472"/>
    </w:p>
    <w:tbl>
      <w:tblPr>
        <w:tblW w:w="10118" w:type="dxa"/>
        <w:tblInd w:w="194" w:type="dxa"/>
        <w:tblCellMar>
          <w:top w:w="35" w:type="dxa"/>
          <w:left w:w="106" w:type="dxa"/>
          <w:bottom w:w="7" w:type="dxa"/>
          <w:right w:w="54" w:type="dxa"/>
        </w:tblCellMar>
        <w:tblLook w:val="04A0" w:firstRow="1" w:lastRow="0" w:firstColumn="1" w:lastColumn="0" w:noHBand="0" w:noVBand="1"/>
      </w:tblPr>
      <w:tblGrid>
        <w:gridCol w:w="2778"/>
        <w:gridCol w:w="4479"/>
        <w:gridCol w:w="1586"/>
        <w:gridCol w:w="1275"/>
      </w:tblGrid>
      <w:tr w:rsidR="00165B6F" w:rsidRPr="00A30E69" w:rsidTr="00A16BCC">
        <w:trPr>
          <w:trHeight w:val="286"/>
        </w:trPr>
        <w:tc>
          <w:tcPr>
            <w:tcW w:w="10118" w:type="dxa"/>
            <w:gridSpan w:val="4"/>
            <w:tcBorders>
              <w:top w:val="single" w:sz="4" w:space="0" w:color="000000"/>
              <w:left w:val="single" w:sz="4" w:space="0" w:color="000000"/>
              <w:bottom w:val="single" w:sz="4" w:space="0" w:color="000000"/>
              <w:right w:val="single" w:sz="8" w:space="0" w:color="000000"/>
            </w:tcBorders>
            <w:shd w:val="clear" w:color="auto" w:fill="FFFF99"/>
            <w:vAlign w:val="center"/>
          </w:tcPr>
          <w:p w:rsidR="00165B6F" w:rsidRPr="00A30E69" w:rsidRDefault="00CA2ADB" w:rsidP="00223D76">
            <w:pPr>
              <w:pStyle w:val="textvtabulce"/>
              <w:jc w:val="center"/>
              <w:rPr>
                <w:b/>
              </w:rPr>
            </w:pPr>
            <w:r w:rsidRPr="00A30E69">
              <w:rPr>
                <w:b/>
              </w:rPr>
              <w:t>MATEMATIKA A JEJÍ APLIKACE</w:t>
            </w:r>
          </w:p>
        </w:tc>
      </w:tr>
      <w:tr w:rsidR="00165B6F" w:rsidRPr="00A30E69" w:rsidTr="00A16BCC">
        <w:trPr>
          <w:trHeight w:val="286"/>
        </w:trPr>
        <w:tc>
          <w:tcPr>
            <w:tcW w:w="10118" w:type="dxa"/>
            <w:gridSpan w:val="4"/>
            <w:tcBorders>
              <w:top w:val="single" w:sz="4" w:space="0" w:color="000000"/>
              <w:left w:val="single" w:sz="4" w:space="0" w:color="000000"/>
              <w:bottom w:val="single" w:sz="4" w:space="0" w:color="000000"/>
              <w:right w:val="single" w:sz="8" w:space="0" w:color="000000"/>
            </w:tcBorders>
            <w:shd w:val="clear" w:color="auto" w:fill="FFFF99"/>
            <w:vAlign w:val="center"/>
          </w:tcPr>
          <w:p w:rsidR="00165B6F" w:rsidRPr="00A30E69" w:rsidRDefault="00165B6F" w:rsidP="00223D76">
            <w:pPr>
              <w:pStyle w:val="textvtabulce"/>
              <w:jc w:val="center"/>
              <w:rPr>
                <w:b/>
              </w:rPr>
            </w:pPr>
            <w:r w:rsidRPr="00A30E69">
              <w:rPr>
                <w:b/>
              </w:rPr>
              <w:t>Matematika 1. - 3. ročník - I. období</w:t>
            </w:r>
          </w:p>
        </w:tc>
      </w:tr>
      <w:tr w:rsidR="00165B6F" w:rsidRPr="00A30E69" w:rsidTr="000F6822">
        <w:trPr>
          <w:trHeight w:val="432"/>
        </w:trPr>
        <w:tc>
          <w:tcPr>
            <w:tcW w:w="27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223D76">
            <w:pPr>
              <w:pStyle w:val="textvtabulce"/>
              <w:jc w:val="center"/>
              <w:rPr>
                <w:b/>
              </w:rPr>
            </w:pPr>
            <w:r w:rsidRPr="00A30E69">
              <w:rPr>
                <w:b/>
              </w:rPr>
              <w:t>Očekávané výstupy</w:t>
            </w:r>
          </w:p>
        </w:tc>
        <w:tc>
          <w:tcPr>
            <w:tcW w:w="447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223D76">
            <w:pPr>
              <w:pStyle w:val="textvtabulce"/>
              <w:jc w:val="center"/>
              <w:rPr>
                <w:b/>
              </w:rPr>
            </w:pPr>
            <w:r w:rsidRPr="00A30E69">
              <w:rPr>
                <w:b/>
              </w:rPr>
              <w:t>Učivo</w:t>
            </w:r>
          </w:p>
        </w:tc>
        <w:tc>
          <w:tcPr>
            <w:tcW w:w="15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223D76">
            <w:pPr>
              <w:pStyle w:val="textvtabulce"/>
              <w:jc w:val="center"/>
              <w:rPr>
                <w:b/>
              </w:rPr>
            </w:pPr>
            <w:r w:rsidRPr="00A30E69">
              <w:rPr>
                <w:b/>
              </w:rPr>
              <w:t>Téma</w:t>
            </w:r>
          </w:p>
        </w:tc>
        <w:tc>
          <w:tcPr>
            <w:tcW w:w="1275" w:type="dxa"/>
            <w:tcBorders>
              <w:top w:val="single" w:sz="4" w:space="0" w:color="000000"/>
              <w:left w:val="single" w:sz="4" w:space="0" w:color="000000"/>
              <w:bottom w:val="single" w:sz="4" w:space="0" w:color="000000"/>
              <w:right w:val="single" w:sz="8" w:space="0" w:color="000000"/>
            </w:tcBorders>
            <w:shd w:val="clear" w:color="auto" w:fill="FFFF99"/>
            <w:vAlign w:val="center"/>
          </w:tcPr>
          <w:p w:rsidR="00165B6F" w:rsidRPr="00A30E69" w:rsidRDefault="00165B6F" w:rsidP="00223D76">
            <w:pPr>
              <w:pStyle w:val="textvtabulce"/>
              <w:jc w:val="center"/>
              <w:rPr>
                <w:b/>
              </w:rPr>
            </w:pPr>
            <w:r w:rsidRPr="00A30E69">
              <w:rPr>
                <w:b/>
              </w:rPr>
              <w:t>Průřezová témata</w:t>
            </w:r>
          </w:p>
        </w:tc>
      </w:tr>
      <w:tr w:rsidR="00165B6F" w:rsidRPr="00A30E69" w:rsidTr="000F6822">
        <w:trPr>
          <w:trHeight w:val="6650"/>
        </w:trPr>
        <w:tc>
          <w:tcPr>
            <w:tcW w:w="2778" w:type="dxa"/>
            <w:tcBorders>
              <w:top w:val="single" w:sz="4" w:space="0" w:color="000000"/>
              <w:left w:val="single" w:sz="4" w:space="0" w:color="000000"/>
              <w:bottom w:val="single" w:sz="4" w:space="0" w:color="000000"/>
              <w:right w:val="single" w:sz="4" w:space="0" w:color="000000"/>
            </w:tcBorders>
          </w:tcPr>
          <w:p w:rsidR="00165B6F" w:rsidRPr="00A30E69" w:rsidRDefault="00165B6F" w:rsidP="00223D76">
            <w:pPr>
              <w:pStyle w:val="textvtabulce"/>
            </w:pPr>
            <w:r w:rsidRPr="00A30E69">
              <w:t xml:space="preserve">Žák  </w:t>
            </w:r>
          </w:p>
          <w:p w:rsidR="00165B6F" w:rsidRPr="00A30E69" w:rsidRDefault="00165B6F" w:rsidP="00441D24">
            <w:pPr>
              <w:pStyle w:val="textvtabulce"/>
              <w:numPr>
                <w:ilvl w:val="0"/>
                <w:numId w:val="170"/>
              </w:numPr>
              <w:ind w:left="232" w:hanging="232"/>
            </w:pPr>
            <w:r w:rsidRPr="00A30E69">
              <w:t>počítá předměty</w:t>
            </w:r>
            <w:r w:rsidR="00577685" w:rsidRPr="00A30E69">
              <w:t xml:space="preserve"> v </w:t>
            </w:r>
            <w:r w:rsidRPr="00A30E69">
              <w:t>daném souboru, vytváří soubory</w:t>
            </w:r>
            <w:r w:rsidR="00E55BB1" w:rsidRPr="00A30E69">
              <w:t xml:space="preserve"> s </w:t>
            </w:r>
            <w:r w:rsidRPr="00A30E69">
              <w:t>daným počtem prvků, používá přirozená čísla</w:t>
            </w:r>
            <w:r w:rsidR="00577685" w:rsidRPr="00A30E69">
              <w:t xml:space="preserve"> v </w:t>
            </w:r>
            <w:r w:rsidRPr="00A30E69">
              <w:t xml:space="preserve">reálných situacích </w:t>
            </w:r>
          </w:p>
          <w:p w:rsidR="00165B6F" w:rsidRPr="00A30E69" w:rsidRDefault="00165B6F" w:rsidP="00441D24">
            <w:pPr>
              <w:pStyle w:val="textvtabulce"/>
              <w:numPr>
                <w:ilvl w:val="0"/>
                <w:numId w:val="170"/>
              </w:numPr>
              <w:ind w:left="232" w:hanging="232"/>
            </w:pPr>
            <w:r w:rsidRPr="00A30E69">
              <w:t>čte, zapisuje</w:t>
            </w:r>
            <w:r w:rsidR="00E55BB1" w:rsidRPr="00A30E69">
              <w:t xml:space="preserve"> a </w:t>
            </w:r>
            <w:r w:rsidRPr="00A30E69">
              <w:t>porovnává přirozená čísla</w:t>
            </w:r>
            <w:r w:rsidR="00E55BB1" w:rsidRPr="00A30E69">
              <w:t xml:space="preserve"> do </w:t>
            </w:r>
            <w:r w:rsidRPr="00A30E69">
              <w:t>1000, včetně vztahu rovnosti</w:t>
            </w:r>
            <w:r w:rsidR="00E55BB1" w:rsidRPr="00A30E69">
              <w:t xml:space="preserve"> a </w:t>
            </w:r>
            <w:r w:rsidRPr="00A30E69">
              <w:t xml:space="preserve">nerovnosti </w:t>
            </w:r>
          </w:p>
          <w:p w:rsidR="00165B6F" w:rsidRPr="00A30E69" w:rsidRDefault="00165B6F" w:rsidP="00441D24">
            <w:pPr>
              <w:pStyle w:val="textvtabulce"/>
              <w:numPr>
                <w:ilvl w:val="0"/>
                <w:numId w:val="170"/>
              </w:numPr>
              <w:ind w:left="232" w:hanging="232"/>
            </w:pPr>
            <w:r w:rsidRPr="00A30E69">
              <w:t>zobrazí číslo</w:t>
            </w:r>
            <w:r w:rsidR="00E55BB1" w:rsidRPr="00A30E69">
              <w:t xml:space="preserve"> na </w:t>
            </w:r>
            <w:r w:rsidRPr="00A30E69">
              <w:t xml:space="preserve">číselné ose </w:t>
            </w:r>
          </w:p>
          <w:p w:rsidR="00165B6F" w:rsidRPr="00A30E69" w:rsidRDefault="00165B6F" w:rsidP="00441D24">
            <w:pPr>
              <w:pStyle w:val="textvtabulce"/>
              <w:numPr>
                <w:ilvl w:val="0"/>
                <w:numId w:val="170"/>
              </w:numPr>
              <w:ind w:left="232" w:hanging="232"/>
            </w:pPr>
            <w:r w:rsidRPr="00A30E69">
              <w:t>zpaměti provádí jednoduché početní operace</w:t>
            </w:r>
            <w:r w:rsidR="00E55BB1" w:rsidRPr="00A30E69">
              <w:t xml:space="preserve"> s </w:t>
            </w:r>
            <w:r w:rsidRPr="00A30E69">
              <w:t xml:space="preserve">přirozenými čísly </w:t>
            </w:r>
          </w:p>
          <w:p w:rsidR="00165B6F" w:rsidRPr="00A30E69" w:rsidRDefault="00165B6F" w:rsidP="00441D24">
            <w:pPr>
              <w:pStyle w:val="textvtabulce"/>
              <w:numPr>
                <w:ilvl w:val="0"/>
                <w:numId w:val="170"/>
              </w:numPr>
              <w:ind w:left="232" w:hanging="232"/>
            </w:pPr>
            <w:r w:rsidRPr="00A30E69">
              <w:t xml:space="preserve">při řešení úloh aplikuje osvojené početní operace  </w:t>
            </w:r>
          </w:p>
        </w:tc>
        <w:tc>
          <w:tcPr>
            <w:tcW w:w="4479" w:type="dxa"/>
            <w:tcBorders>
              <w:top w:val="single" w:sz="4" w:space="0" w:color="000000"/>
              <w:left w:val="single" w:sz="4" w:space="0" w:color="000000"/>
              <w:bottom w:val="single" w:sz="4" w:space="0" w:color="000000"/>
              <w:right w:val="single" w:sz="4" w:space="0" w:color="000000"/>
            </w:tcBorders>
          </w:tcPr>
          <w:p w:rsidR="00165B6F" w:rsidRPr="00A30E69" w:rsidRDefault="00901926" w:rsidP="00901926">
            <w:pPr>
              <w:pStyle w:val="textvtabulce"/>
              <w:ind w:left="360"/>
              <w:rPr>
                <w:b/>
              </w:rPr>
            </w:pPr>
            <w:r w:rsidRPr="00A30E69">
              <w:rPr>
                <w:b/>
              </w:rPr>
              <w:t>1.</w:t>
            </w:r>
            <w:r w:rsidR="00A16BCC">
              <w:rPr>
                <w:b/>
              </w:rPr>
              <w:t> </w:t>
            </w:r>
            <w:r w:rsidR="00165B6F" w:rsidRPr="00A30E69">
              <w:rPr>
                <w:b/>
              </w:rPr>
              <w:t xml:space="preserve">ročník </w:t>
            </w:r>
          </w:p>
          <w:p w:rsidR="00165B6F" w:rsidRPr="00A30E69" w:rsidRDefault="00165B6F" w:rsidP="002739CB">
            <w:pPr>
              <w:pStyle w:val="textvtabulce"/>
            </w:pPr>
            <w:r w:rsidRPr="00A30E69">
              <w:t>Znalost čísel 0 - 20 (čtení</w:t>
            </w:r>
            <w:r w:rsidR="00E55BB1" w:rsidRPr="00A30E69">
              <w:t xml:space="preserve"> i </w:t>
            </w:r>
            <w:r w:rsidRPr="00A30E69">
              <w:t xml:space="preserve">psaní). </w:t>
            </w:r>
          </w:p>
          <w:p w:rsidR="00165B6F" w:rsidRPr="00A30E69" w:rsidRDefault="00165B6F" w:rsidP="002739CB">
            <w:pPr>
              <w:pStyle w:val="textvtabulce"/>
            </w:pPr>
            <w:r w:rsidRPr="00A30E69">
              <w:t>Použití čísla</w:t>
            </w:r>
            <w:r w:rsidR="00577685" w:rsidRPr="00A30E69">
              <w:t xml:space="preserve"> k </w:t>
            </w:r>
            <w:r w:rsidRPr="00A30E69">
              <w:t>vyjádření počtu</w:t>
            </w:r>
            <w:r w:rsidR="00E55BB1" w:rsidRPr="00A30E69">
              <w:t xml:space="preserve"> a </w:t>
            </w:r>
            <w:r w:rsidRPr="00A30E69">
              <w:t xml:space="preserve">pořadí. </w:t>
            </w:r>
          </w:p>
          <w:p w:rsidR="00165B6F" w:rsidRPr="00A30E69" w:rsidRDefault="00165B6F" w:rsidP="002739CB">
            <w:pPr>
              <w:pStyle w:val="textvtabulce"/>
            </w:pPr>
            <w:r w:rsidRPr="00A30E69">
              <w:t>Číselná řada</w:t>
            </w:r>
            <w:r w:rsidR="00E55BB1" w:rsidRPr="00A30E69">
              <w:t xml:space="preserve"> a </w:t>
            </w:r>
            <w:r w:rsidRPr="00A30E69">
              <w:t xml:space="preserve">číselná osa. </w:t>
            </w:r>
          </w:p>
          <w:p w:rsidR="00165B6F" w:rsidRPr="00A30E69" w:rsidRDefault="00165B6F" w:rsidP="002739CB">
            <w:pPr>
              <w:pStyle w:val="textvtabulce"/>
            </w:pPr>
            <w:r w:rsidRPr="00A30E69">
              <w:t xml:space="preserve">Porovnávání čísel. Znaky nerovnosti. </w:t>
            </w:r>
          </w:p>
          <w:p w:rsidR="00165B6F" w:rsidRPr="00A30E69" w:rsidRDefault="00165B6F" w:rsidP="002739CB">
            <w:pPr>
              <w:pStyle w:val="textvtabulce"/>
            </w:pPr>
            <w:r w:rsidRPr="00A30E69">
              <w:t xml:space="preserve">Zápis příkladů, znaky </w:t>
            </w:r>
            <w:r w:rsidRPr="00A30E69">
              <w:rPr>
                <w:rFonts w:ascii="Cambria Math" w:eastAsia="Cambria Math" w:hAnsi="Cambria Math" w:cs="Cambria Math"/>
              </w:rPr>
              <w:t>+ − =</w:t>
            </w:r>
          </w:p>
          <w:p w:rsidR="008F17E2" w:rsidRPr="00A30E69" w:rsidRDefault="00165B6F" w:rsidP="002739CB">
            <w:pPr>
              <w:pStyle w:val="textvtabulce"/>
            </w:pPr>
            <w:r w:rsidRPr="00A30E69">
              <w:t>Sčítání</w:t>
            </w:r>
            <w:r w:rsidR="00E55BB1" w:rsidRPr="00A30E69">
              <w:t xml:space="preserve"> a </w:t>
            </w:r>
            <w:r w:rsidRPr="00A30E69">
              <w:t>odčítání</w:t>
            </w:r>
            <w:r w:rsidR="00E55BB1" w:rsidRPr="00A30E69">
              <w:t xml:space="preserve"> do </w:t>
            </w:r>
            <w:r w:rsidRPr="00A30E69">
              <w:t xml:space="preserve">20 bez přechodu desítky. </w:t>
            </w:r>
          </w:p>
          <w:p w:rsidR="008F17E2" w:rsidRPr="00A30E69" w:rsidRDefault="00165B6F" w:rsidP="002739CB">
            <w:pPr>
              <w:pStyle w:val="textvtabulce"/>
            </w:pPr>
            <w:r w:rsidRPr="00A30E69">
              <w:t xml:space="preserve">Jednoduché slovní úlohy. </w:t>
            </w:r>
          </w:p>
          <w:p w:rsidR="008F17E2" w:rsidRPr="00A30E69" w:rsidRDefault="00F7550B" w:rsidP="00F7550B">
            <w:pPr>
              <w:pStyle w:val="textvtabulce"/>
              <w:ind w:left="360"/>
              <w:rPr>
                <w:b/>
              </w:rPr>
            </w:pPr>
            <w:r w:rsidRPr="00A30E69">
              <w:rPr>
                <w:b/>
              </w:rPr>
              <w:t>2.</w:t>
            </w:r>
            <w:r w:rsidR="00A16BCC">
              <w:rPr>
                <w:b/>
              </w:rPr>
              <w:t> </w:t>
            </w:r>
            <w:r w:rsidR="00165B6F" w:rsidRPr="00A30E69">
              <w:rPr>
                <w:b/>
              </w:rPr>
              <w:t xml:space="preserve">ročník </w:t>
            </w:r>
          </w:p>
          <w:p w:rsidR="00165B6F" w:rsidRPr="00A30E69" w:rsidRDefault="00165B6F" w:rsidP="002739CB">
            <w:pPr>
              <w:pStyle w:val="textvtabulce"/>
            </w:pPr>
            <w:r w:rsidRPr="00A30E69">
              <w:t>Sčítání</w:t>
            </w:r>
            <w:r w:rsidR="00E55BB1" w:rsidRPr="00A30E69">
              <w:t xml:space="preserve"> a </w:t>
            </w:r>
            <w:r w:rsidRPr="00A30E69">
              <w:t>odčítání</w:t>
            </w:r>
            <w:r w:rsidR="00E55BB1" w:rsidRPr="00A30E69">
              <w:t xml:space="preserve"> do </w:t>
            </w:r>
            <w:r w:rsidRPr="00A30E69">
              <w:t>20</w:t>
            </w:r>
            <w:r w:rsidR="00E55BB1" w:rsidRPr="00A30E69">
              <w:t xml:space="preserve"> s </w:t>
            </w:r>
            <w:r w:rsidRPr="00A30E69">
              <w:t xml:space="preserve">přechodem přes desítku. </w:t>
            </w:r>
          </w:p>
          <w:p w:rsidR="00165B6F" w:rsidRPr="00A30E69" w:rsidRDefault="00165B6F" w:rsidP="002739CB">
            <w:pPr>
              <w:pStyle w:val="textvtabulce"/>
            </w:pPr>
            <w:r w:rsidRPr="00A30E69">
              <w:t>Řešení slovních úloh, počítání</w:t>
            </w:r>
            <w:r w:rsidR="00E55BB1" w:rsidRPr="00A30E69">
              <w:t xml:space="preserve"> s </w:t>
            </w:r>
            <w:r w:rsidRPr="00A30E69">
              <w:t xml:space="preserve">penězi. </w:t>
            </w:r>
          </w:p>
          <w:p w:rsidR="00165B6F" w:rsidRPr="00A30E69" w:rsidRDefault="00165B6F" w:rsidP="002739CB">
            <w:pPr>
              <w:pStyle w:val="textvtabulce"/>
            </w:pPr>
            <w:r w:rsidRPr="00A30E69">
              <w:t>Numerace</w:t>
            </w:r>
            <w:r w:rsidR="00E55BB1" w:rsidRPr="00A30E69">
              <w:t xml:space="preserve"> do </w:t>
            </w:r>
            <w:r w:rsidRPr="00A30E69">
              <w:t xml:space="preserve">100, číselná osa. </w:t>
            </w:r>
          </w:p>
          <w:p w:rsidR="00165B6F" w:rsidRPr="00A30E69" w:rsidRDefault="00165B6F" w:rsidP="002739CB">
            <w:pPr>
              <w:pStyle w:val="textvtabulce"/>
            </w:pPr>
            <w:r w:rsidRPr="00A30E69">
              <w:t>Desítky</w:t>
            </w:r>
            <w:r w:rsidR="00E55BB1" w:rsidRPr="00A30E69">
              <w:t xml:space="preserve"> a </w:t>
            </w:r>
            <w:r w:rsidRPr="00A30E69">
              <w:t xml:space="preserve">jednotky ve dvojciferném čísle. </w:t>
            </w:r>
          </w:p>
          <w:p w:rsidR="008F17E2" w:rsidRPr="00A30E69" w:rsidRDefault="00165B6F" w:rsidP="002739CB">
            <w:pPr>
              <w:pStyle w:val="textvtabulce"/>
            </w:pPr>
            <w:r w:rsidRPr="00A30E69">
              <w:t>Porovnávání</w:t>
            </w:r>
            <w:r w:rsidR="00E55BB1" w:rsidRPr="00A30E69">
              <w:t xml:space="preserve"> a </w:t>
            </w:r>
            <w:r w:rsidRPr="00A30E69">
              <w:t>zápis výsledků porovnávání. Sčítání</w:t>
            </w:r>
            <w:r w:rsidR="00E55BB1" w:rsidRPr="00A30E69">
              <w:t xml:space="preserve"> a </w:t>
            </w:r>
            <w:r w:rsidRPr="00A30E69">
              <w:t>odčítání</w:t>
            </w:r>
            <w:r w:rsidR="00E55BB1" w:rsidRPr="00A30E69">
              <w:t xml:space="preserve"> do </w:t>
            </w:r>
            <w:r w:rsidRPr="00A30E69">
              <w:t xml:space="preserve">100 bez přechodu desítky. </w:t>
            </w:r>
          </w:p>
          <w:p w:rsidR="00165B6F" w:rsidRPr="00A30E69" w:rsidRDefault="00165B6F" w:rsidP="002739CB">
            <w:pPr>
              <w:pStyle w:val="textvtabulce"/>
            </w:pPr>
            <w:r w:rsidRPr="00A30E69">
              <w:t>Násobilka 2, 5, 4</w:t>
            </w:r>
            <w:r w:rsidR="00E55BB1" w:rsidRPr="00A30E69">
              <w:t xml:space="preserve"> a </w:t>
            </w:r>
            <w:r w:rsidRPr="00A30E69">
              <w:t xml:space="preserve">10. </w:t>
            </w:r>
          </w:p>
          <w:p w:rsidR="008F17E2" w:rsidRPr="00A30E69" w:rsidRDefault="00165B6F" w:rsidP="002739CB">
            <w:pPr>
              <w:pStyle w:val="textvtabulce"/>
            </w:pPr>
            <w:r w:rsidRPr="00A30E69">
              <w:t>Řešení slovních úloh, počítání</w:t>
            </w:r>
            <w:r w:rsidR="00E55BB1" w:rsidRPr="00A30E69">
              <w:t xml:space="preserve"> s </w:t>
            </w:r>
            <w:r w:rsidRPr="00A30E69">
              <w:t xml:space="preserve">penězi. </w:t>
            </w:r>
          </w:p>
          <w:p w:rsidR="00165B6F" w:rsidRPr="00A30E69" w:rsidRDefault="00F7550B" w:rsidP="00F7550B">
            <w:pPr>
              <w:pStyle w:val="textvtabulce"/>
              <w:ind w:left="360"/>
              <w:rPr>
                <w:b/>
              </w:rPr>
            </w:pPr>
            <w:r w:rsidRPr="00A30E69">
              <w:rPr>
                <w:b/>
              </w:rPr>
              <w:t>3.</w:t>
            </w:r>
            <w:r w:rsidR="00A16BCC">
              <w:rPr>
                <w:b/>
              </w:rPr>
              <w:t> </w:t>
            </w:r>
            <w:r w:rsidR="00165B6F" w:rsidRPr="00A30E69">
              <w:rPr>
                <w:b/>
              </w:rPr>
              <w:t xml:space="preserve">ročník </w:t>
            </w:r>
          </w:p>
          <w:p w:rsidR="00165B6F" w:rsidRPr="00A30E69" w:rsidRDefault="00165B6F" w:rsidP="002739CB">
            <w:pPr>
              <w:pStyle w:val="textvtabulce"/>
            </w:pPr>
            <w:r w:rsidRPr="00A30E69">
              <w:t>Písemné sčítání</w:t>
            </w:r>
            <w:r w:rsidR="00E55BB1" w:rsidRPr="00A30E69">
              <w:t xml:space="preserve"> a </w:t>
            </w:r>
            <w:r w:rsidR="006940C5" w:rsidRPr="00A30E69">
              <w:t xml:space="preserve">odčítání čísel </w:t>
            </w:r>
            <w:r w:rsidRPr="00A30E69">
              <w:t>do100</w:t>
            </w:r>
            <w:r w:rsidR="00E55BB1" w:rsidRPr="00A30E69">
              <w:t xml:space="preserve"> s </w:t>
            </w:r>
            <w:r w:rsidRPr="00A30E69">
              <w:t xml:space="preserve">přechodem přes desítku. </w:t>
            </w:r>
          </w:p>
          <w:p w:rsidR="00165B6F" w:rsidRPr="00A30E69" w:rsidRDefault="00165B6F" w:rsidP="002739CB">
            <w:pPr>
              <w:pStyle w:val="textvtabulce"/>
            </w:pPr>
            <w:r w:rsidRPr="00A30E69">
              <w:t>Násobilka</w:t>
            </w:r>
            <w:r w:rsidR="00E55BB1" w:rsidRPr="00A30E69">
              <w:t xml:space="preserve"> a </w:t>
            </w:r>
            <w:r w:rsidRPr="00A30E69">
              <w:t>dělení</w:t>
            </w:r>
            <w:r w:rsidR="00577685" w:rsidRPr="00A30E69">
              <w:t xml:space="preserve"> v </w:t>
            </w:r>
            <w:r w:rsidRPr="00A30E69">
              <w:t xml:space="preserve">oboru násobilky. Zápis příkladů, znaky </w:t>
            </w:r>
            <w:r w:rsidRPr="00A30E69">
              <w:rPr>
                <w:rFonts w:ascii="Cambria Math" w:eastAsia="Cambria Math" w:hAnsi="Cambria Math" w:cs="Cambria Math"/>
              </w:rPr>
              <w:t xml:space="preserve">+− ∙ ∶ </w:t>
            </w:r>
          </w:p>
          <w:p w:rsidR="00165B6F" w:rsidRPr="00A30E69" w:rsidRDefault="00165B6F" w:rsidP="002739CB">
            <w:pPr>
              <w:pStyle w:val="textvtabulce"/>
            </w:pPr>
            <w:r w:rsidRPr="00A30E69">
              <w:t>Čtení</w:t>
            </w:r>
            <w:r w:rsidR="00E55BB1" w:rsidRPr="00A30E69">
              <w:t xml:space="preserve"> a </w:t>
            </w:r>
            <w:r w:rsidRPr="00A30E69">
              <w:t>zápis čísel</w:t>
            </w:r>
            <w:r w:rsidR="00E55BB1" w:rsidRPr="00A30E69">
              <w:t xml:space="preserve"> do </w:t>
            </w:r>
            <w:r w:rsidRPr="00A30E69">
              <w:t>1000. Nerovnosti, orientace</w:t>
            </w:r>
            <w:r w:rsidR="00E55BB1" w:rsidRPr="00A30E69">
              <w:t xml:space="preserve"> na </w:t>
            </w:r>
            <w:r w:rsidRPr="00A30E69">
              <w:t xml:space="preserve">číselné ose. Slovní úlohy, jednoduché rovnice. </w:t>
            </w:r>
          </w:p>
        </w:tc>
        <w:tc>
          <w:tcPr>
            <w:tcW w:w="1586" w:type="dxa"/>
            <w:tcBorders>
              <w:top w:val="single" w:sz="4" w:space="0" w:color="000000"/>
              <w:left w:val="single" w:sz="4" w:space="0" w:color="000000"/>
              <w:bottom w:val="single" w:sz="4" w:space="0" w:color="000000"/>
              <w:right w:val="single" w:sz="4" w:space="0" w:color="000000"/>
            </w:tcBorders>
          </w:tcPr>
          <w:p w:rsidR="00165B6F" w:rsidRPr="00A30E69" w:rsidRDefault="00165B6F" w:rsidP="00223D76">
            <w:pPr>
              <w:pStyle w:val="textvtabulce"/>
            </w:pPr>
            <w:r w:rsidRPr="00A30E69">
              <w:t>Číslo</w:t>
            </w:r>
            <w:r w:rsidR="00E55BB1" w:rsidRPr="00A30E69">
              <w:t xml:space="preserve"> a </w:t>
            </w:r>
            <w:r w:rsidRPr="00A30E69">
              <w:t>početní</w:t>
            </w:r>
          </w:p>
          <w:p w:rsidR="00165B6F" w:rsidRPr="00A30E69" w:rsidRDefault="00223D76" w:rsidP="00223D76">
            <w:pPr>
              <w:pStyle w:val="textvtabulce"/>
            </w:pPr>
            <w:r w:rsidRPr="00A30E69">
              <w:t>O</w:t>
            </w:r>
            <w:r w:rsidR="00165B6F" w:rsidRPr="00A30E69">
              <w:t>perace</w:t>
            </w:r>
          </w:p>
          <w:p w:rsidR="00223D76" w:rsidRPr="00A30E69" w:rsidRDefault="00223D76" w:rsidP="00223D76">
            <w:pPr>
              <w:pStyle w:val="textvtabulce"/>
            </w:pPr>
          </w:p>
          <w:p w:rsidR="00165B6F" w:rsidRPr="00A30E69" w:rsidRDefault="00165B6F" w:rsidP="00223D76">
            <w:pPr>
              <w:pStyle w:val="textvtabulce"/>
            </w:pPr>
            <w:r w:rsidRPr="00A30E69">
              <w:t>Obor přirozených čísel</w:t>
            </w:r>
          </w:p>
          <w:p w:rsidR="00223D76" w:rsidRPr="00A30E69" w:rsidRDefault="00223D76" w:rsidP="00223D76">
            <w:pPr>
              <w:pStyle w:val="textvtabulce"/>
            </w:pPr>
          </w:p>
          <w:p w:rsidR="00165B6F" w:rsidRPr="00A30E69" w:rsidRDefault="00165B6F" w:rsidP="00223D76">
            <w:pPr>
              <w:pStyle w:val="textvtabulce"/>
            </w:pPr>
            <w:r w:rsidRPr="00A30E69">
              <w:t>Zápis čísla</w:t>
            </w:r>
            <w:r w:rsidR="00577685" w:rsidRPr="00A30E69">
              <w:t xml:space="preserve"> v </w:t>
            </w:r>
            <w:r w:rsidRPr="00A30E69">
              <w:t>desítkové soustavě,</w:t>
            </w:r>
          </w:p>
          <w:p w:rsidR="00165B6F" w:rsidRPr="00A30E69" w:rsidRDefault="00165B6F" w:rsidP="00223D76">
            <w:pPr>
              <w:pStyle w:val="textvtabulce"/>
            </w:pPr>
            <w:r w:rsidRPr="00A30E69">
              <w:t>číselná osa</w:t>
            </w:r>
          </w:p>
          <w:p w:rsidR="00223D76" w:rsidRPr="00A30E69" w:rsidRDefault="00223D76" w:rsidP="00223D76">
            <w:pPr>
              <w:pStyle w:val="textvtabulce"/>
            </w:pPr>
          </w:p>
          <w:p w:rsidR="00165B6F" w:rsidRPr="00A30E69" w:rsidRDefault="00165B6F" w:rsidP="00223D76">
            <w:pPr>
              <w:pStyle w:val="textvtabulce"/>
            </w:pPr>
            <w:r w:rsidRPr="00A30E69">
              <w:t>Vlastnosti početních operací s</w:t>
            </w:r>
          </w:p>
          <w:p w:rsidR="00223D76" w:rsidRPr="00A30E69" w:rsidRDefault="00223D76" w:rsidP="00223D76">
            <w:pPr>
              <w:pStyle w:val="textvtabulce"/>
            </w:pPr>
            <w:r w:rsidRPr="00A30E69">
              <w:t>přirozenými čísly</w:t>
            </w:r>
          </w:p>
          <w:p w:rsidR="00223D76" w:rsidRPr="00A30E69" w:rsidRDefault="00223D76" w:rsidP="00223D76">
            <w:pPr>
              <w:pStyle w:val="textvtabulce"/>
            </w:pPr>
          </w:p>
          <w:p w:rsidR="008F17E2" w:rsidRPr="00A30E69" w:rsidRDefault="00165B6F" w:rsidP="00223D76">
            <w:pPr>
              <w:pStyle w:val="textvtabulce"/>
            </w:pPr>
            <w:r w:rsidRPr="00A30E69">
              <w:t>Slovní úlohy</w:t>
            </w:r>
          </w:p>
          <w:p w:rsidR="00165B6F" w:rsidRPr="00A30E69" w:rsidRDefault="00165B6F" w:rsidP="00223D76">
            <w:pPr>
              <w:pStyle w:val="textvtabulce"/>
            </w:pPr>
          </w:p>
        </w:tc>
        <w:tc>
          <w:tcPr>
            <w:tcW w:w="1275" w:type="dxa"/>
            <w:tcBorders>
              <w:top w:val="single" w:sz="4" w:space="0" w:color="000000"/>
              <w:left w:val="single" w:sz="4" w:space="0" w:color="000000"/>
              <w:bottom w:val="single" w:sz="4" w:space="0" w:color="000000"/>
              <w:right w:val="single" w:sz="8" w:space="0" w:color="000000"/>
            </w:tcBorders>
          </w:tcPr>
          <w:p w:rsidR="00F64187" w:rsidRPr="00A30E69" w:rsidRDefault="00F64187" w:rsidP="0047169A">
            <w:pPr>
              <w:pStyle w:val="textvtabulce"/>
            </w:pPr>
            <w:r w:rsidRPr="00A30E69">
              <w:t>OSV</w:t>
            </w:r>
          </w:p>
          <w:p w:rsidR="00165B6F" w:rsidRPr="00A30E69" w:rsidRDefault="00165B6F" w:rsidP="0047169A">
            <w:pPr>
              <w:pStyle w:val="textvtabulce"/>
            </w:pPr>
          </w:p>
        </w:tc>
      </w:tr>
      <w:tr w:rsidR="00165B6F" w:rsidRPr="00A30E69" w:rsidTr="000F6822">
        <w:trPr>
          <w:trHeight w:val="1515"/>
        </w:trPr>
        <w:tc>
          <w:tcPr>
            <w:tcW w:w="2778" w:type="dxa"/>
            <w:tcBorders>
              <w:top w:val="single" w:sz="4" w:space="0" w:color="000000"/>
              <w:left w:val="single" w:sz="4" w:space="0" w:color="000000"/>
              <w:bottom w:val="single" w:sz="4" w:space="0" w:color="000000"/>
              <w:right w:val="single" w:sz="4" w:space="0" w:color="000000"/>
            </w:tcBorders>
          </w:tcPr>
          <w:p w:rsidR="006940C5" w:rsidRPr="00A30E69" w:rsidRDefault="00165B6F" w:rsidP="00441D24">
            <w:pPr>
              <w:pStyle w:val="textvtabulce"/>
              <w:numPr>
                <w:ilvl w:val="0"/>
                <w:numId w:val="171"/>
              </w:numPr>
              <w:ind w:left="232" w:hanging="219"/>
            </w:pPr>
            <w:r w:rsidRPr="00A30E69">
              <w:t>orientuje se</w:t>
            </w:r>
            <w:r w:rsidR="00577685" w:rsidRPr="00A30E69">
              <w:t xml:space="preserve"> v </w:t>
            </w:r>
            <w:r w:rsidRPr="00A30E69">
              <w:t>čase, převádí jednotky času</w:t>
            </w:r>
          </w:p>
          <w:p w:rsidR="006940C5" w:rsidRPr="00A30E69" w:rsidRDefault="00165B6F" w:rsidP="00441D24">
            <w:pPr>
              <w:pStyle w:val="textvtabulce"/>
              <w:numPr>
                <w:ilvl w:val="0"/>
                <w:numId w:val="171"/>
              </w:numPr>
              <w:ind w:left="232" w:hanging="219"/>
            </w:pPr>
            <w:r w:rsidRPr="00A30E69">
              <w:t>doplňuje tabulky, s</w:t>
            </w:r>
            <w:r w:rsidR="008C5B90" w:rsidRPr="00A30E69">
              <w:t>chémata, číselnou posloupnost</w:t>
            </w:r>
          </w:p>
          <w:p w:rsidR="006940C5" w:rsidRPr="00A30E69" w:rsidRDefault="00165B6F" w:rsidP="00441D24">
            <w:pPr>
              <w:pStyle w:val="textvtabulce"/>
              <w:numPr>
                <w:ilvl w:val="0"/>
                <w:numId w:val="171"/>
              </w:numPr>
              <w:ind w:left="232" w:hanging="219"/>
            </w:pPr>
            <w:r w:rsidRPr="00A30E69">
              <w:t>popíše jednoduché závislosti</w:t>
            </w:r>
            <w:r w:rsidR="00577685" w:rsidRPr="00A30E69">
              <w:t xml:space="preserve"> z </w:t>
            </w:r>
            <w:r w:rsidRPr="00A30E69">
              <w:t>praxe</w:t>
            </w:r>
          </w:p>
          <w:p w:rsidR="006940C5" w:rsidRPr="00A30E69" w:rsidRDefault="008F17E2" w:rsidP="00441D24">
            <w:pPr>
              <w:pStyle w:val="textvtabulce"/>
              <w:numPr>
                <w:ilvl w:val="0"/>
                <w:numId w:val="171"/>
              </w:numPr>
              <w:ind w:left="232" w:hanging="219"/>
            </w:pPr>
            <w:r w:rsidRPr="00A30E69">
              <w:t>rozezná</w:t>
            </w:r>
            <w:r w:rsidR="00E55BB1" w:rsidRPr="00A30E69">
              <w:t xml:space="preserve"> a </w:t>
            </w:r>
            <w:r w:rsidRPr="00A30E69">
              <w:t>popíše základní rovinné útvary</w:t>
            </w:r>
            <w:r w:rsidR="00577685" w:rsidRPr="00A30E69">
              <w:t xml:space="preserve"> v </w:t>
            </w:r>
            <w:r w:rsidRPr="00A30E69">
              <w:t>souladu</w:t>
            </w:r>
            <w:r w:rsidR="00E55BB1" w:rsidRPr="00A30E69">
              <w:t xml:space="preserve"> s </w:t>
            </w:r>
            <w:r w:rsidRPr="00A30E69">
              <w:t xml:space="preserve">realitou </w:t>
            </w:r>
          </w:p>
          <w:p w:rsidR="006940C5" w:rsidRPr="00A30E69" w:rsidRDefault="008F17E2" w:rsidP="00441D24">
            <w:pPr>
              <w:pStyle w:val="textvtabulce"/>
              <w:numPr>
                <w:ilvl w:val="0"/>
                <w:numId w:val="171"/>
              </w:numPr>
              <w:ind w:left="232" w:hanging="219"/>
            </w:pPr>
            <w:r w:rsidRPr="00A30E69">
              <w:t>porovná velikost útvarů, měří</w:t>
            </w:r>
            <w:r w:rsidR="00E55BB1" w:rsidRPr="00A30E69">
              <w:t xml:space="preserve"> a </w:t>
            </w:r>
            <w:r w:rsidRPr="00A30E69">
              <w:t xml:space="preserve">odhadne délku úsečky </w:t>
            </w:r>
          </w:p>
          <w:p w:rsidR="00165B6F" w:rsidRPr="00A30E69" w:rsidRDefault="008F17E2" w:rsidP="00441D24">
            <w:pPr>
              <w:pStyle w:val="textvtabulce"/>
              <w:numPr>
                <w:ilvl w:val="0"/>
                <w:numId w:val="171"/>
              </w:numPr>
              <w:ind w:left="232" w:hanging="219"/>
            </w:pPr>
            <w:r w:rsidRPr="00A30E69">
              <w:lastRenderedPageBreak/>
              <w:t>rozezná jednoduché souměrné útvary</w:t>
            </w:r>
            <w:r w:rsidR="00577685" w:rsidRPr="00A30E69">
              <w:t xml:space="preserve"> v </w:t>
            </w:r>
            <w:r w:rsidRPr="00A30E69">
              <w:t>rovině</w:t>
            </w:r>
          </w:p>
        </w:tc>
        <w:tc>
          <w:tcPr>
            <w:tcW w:w="4479" w:type="dxa"/>
            <w:tcBorders>
              <w:top w:val="single" w:sz="4" w:space="0" w:color="000000"/>
              <w:left w:val="single" w:sz="4" w:space="0" w:color="000000"/>
              <w:bottom w:val="single" w:sz="4" w:space="0" w:color="000000"/>
              <w:right w:val="single" w:sz="4" w:space="0" w:color="000000"/>
            </w:tcBorders>
          </w:tcPr>
          <w:p w:rsidR="00165B6F" w:rsidRPr="00A30E69" w:rsidRDefault="00F7550B" w:rsidP="00F7550B">
            <w:pPr>
              <w:pStyle w:val="textvtabulce"/>
              <w:ind w:left="360"/>
              <w:rPr>
                <w:b/>
              </w:rPr>
            </w:pPr>
            <w:r w:rsidRPr="00A30E69">
              <w:rPr>
                <w:b/>
              </w:rPr>
              <w:lastRenderedPageBreak/>
              <w:t>2.</w:t>
            </w:r>
            <w:r w:rsidR="00A16BCC">
              <w:rPr>
                <w:b/>
              </w:rPr>
              <w:t> </w:t>
            </w:r>
            <w:r w:rsidR="00165B6F" w:rsidRPr="00A30E69">
              <w:rPr>
                <w:b/>
              </w:rPr>
              <w:t xml:space="preserve">ročník </w:t>
            </w:r>
          </w:p>
          <w:p w:rsidR="008C5B90" w:rsidRPr="00A30E69" w:rsidRDefault="00165B6F" w:rsidP="002739CB">
            <w:pPr>
              <w:pStyle w:val="textvtabulce"/>
            </w:pPr>
            <w:r w:rsidRPr="00A30E69">
              <w:t xml:space="preserve">Jednotky času. </w:t>
            </w:r>
          </w:p>
          <w:p w:rsidR="00165B6F" w:rsidRPr="00A30E69" w:rsidRDefault="00F7550B" w:rsidP="00F7550B">
            <w:pPr>
              <w:pStyle w:val="textvtabulce"/>
              <w:ind w:left="360"/>
              <w:rPr>
                <w:b/>
              </w:rPr>
            </w:pPr>
            <w:r w:rsidRPr="00A30E69">
              <w:rPr>
                <w:b/>
              </w:rPr>
              <w:t>3.</w:t>
            </w:r>
            <w:r w:rsidR="00A16BCC">
              <w:rPr>
                <w:b/>
              </w:rPr>
              <w:t> </w:t>
            </w:r>
            <w:r w:rsidR="00165B6F" w:rsidRPr="00A30E69">
              <w:rPr>
                <w:b/>
              </w:rPr>
              <w:t xml:space="preserve">ročník </w:t>
            </w:r>
          </w:p>
          <w:p w:rsidR="008C5B90" w:rsidRPr="00A30E69" w:rsidRDefault="00165B6F" w:rsidP="002739CB">
            <w:pPr>
              <w:pStyle w:val="textvtabulce"/>
            </w:pPr>
            <w:r w:rsidRPr="00A30E69">
              <w:t xml:space="preserve">Jednotky délky (mm, cm, dm, m). </w:t>
            </w:r>
          </w:p>
          <w:p w:rsidR="008F17E2" w:rsidRPr="00A30E69" w:rsidRDefault="00901926" w:rsidP="00901926">
            <w:pPr>
              <w:pStyle w:val="textvtabulce"/>
              <w:ind w:left="360"/>
              <w:rPr>
                <w:b/>
              </w:rPr>
            </w:pPr>
            <w:r w:rsidRPr="00A30E69">
              <w:rPr>
                <w:b/>
              </w:rPr>
              <w:t>1.</w:t>
            </w:r>
            <w:r w:rsidR="00A16BCC">
              <w:rPr>
                <w:b/>
              </w:rPr>
              <w:t> </w:t>
            </w:r>
            <w:r w:rsidR="008F17E2" w:rsidRPr="00A30E69">
              <w:rPr>
                <w:b/>
              </w:rPr>
              <w:t>ročník</w:t>
            </w:r>
          </w:p>
          <w:p w:rsidR="008F17E2" w:rsidRPr="00A30E69" w:rsidRDefault="00165B6F" w:rsidP="002739CB">
            <w:pPr>
              <w:pStyle w:val="textvtabulce"/>
            </w:pPr>
            <w:r w:rsidRPr="00A30E69">
              <w:t>Nerovnosti, orientace</w:t>
            </w:r>
            <w:r w:rsidR="00E55BB1" w:rsidRPr="00A30E69">
              <w:t xml:space="preserve"> na </w:t>
            </w:r>
            <w:r w:rsidRPr="00A30E69">
              <w:t xml:space="preserve">číselné ose. </w:t>
            </w:r>
          </w:p>
          <w:p w:rsidR="008F17E2" w:rsidRPr="00A30E69" w:rsidRDefault="008F17E2" w:rsidP="002739CB">
            <w:pPr>
              <w:pStyle w:val="textvtabulce"/>
            </w:pPr>
            <w:r w:rsidRPr="00A30E69">
              <w:t>Základní geometrické tvary: trojúhelník, čtverec, obdélník, kruh. Orientace</w:t>
            </w:r>
            <w:r w:rsidR="00577685" w:rsidRPr="00A30E69">
              <w:t xml:space="preserve"> v </w:t>
            </w:r>
            <w:r w:rsidRPr="00A30E69">
              <w:t xml:space="preserve">prostoru. </w:t>
            </w:r>
          </w:p>
          <w:p w:rsidR="008F17E2" w:rsidRPr="00A30E69" w:rsidRDefault="00F7550B" w:rsidP="00F7550B">
            <w:pPr>
              <w:pStyle w:val="textvtabulce"/>
              <w:ind w:left="360"/>
              <w:rPr>
                <w:b/>
              </w:rPr>
            </w:pPr>
            <w:r w:rsidRPr="00A30E69">
              <w:rPr>
                <w:b/>
              </w:rPr>
              <w:t>2.</w:t>
            </w:r>
            <w:r w:rsidR="00A16BCC">
              <w:rPr>
                <w:b/>
              </w:rPr>
              <w:t> </w:t>
            </w:r>
            <w:r w:rsidR="008F17E2" w:rsidRPr="00A30E69">
              <w:rPr>
                <w:b/>
              </w:rPr>
              <w:t xml:space="preserve">ročník </w:t>
            </w:r>
          </w:p>
          <w:p w:rsidR="008F17E2" w:rsidRPr="00A30E69" w:rsidRDefault="008F17E2" w:rsidP="002739CB">
            <w:pPr>
              <w:pStyle w:val="textvtabulce"/>
            </w:pPr>
            <w:r w:rsidRPr="00A30E69">
              <w:t>Práce</w:t>
            </w:r>
            <w:r w:rsidR="00E55BB1" w:rsidRPr="00A30E69">
              <w:t xml:space="preserve"> s </w:t>
            </w:r>
            <w:r w:rsidRPr="00A30E69">
              <w:t xml:space="preserve">pravítkem. </w:t>
            </w:r>
          </w:p>
          <w:p w:rsidR="008F17E2" w:rsidRPr="00A30E69" w:rsidRDefault="008F17E2" w:rsidP="002739CB">
            <w:pPr>
              <w:pStyle w:val="textvtabulce"/>
            </w:pPr>
            <w:r w:rsidRPr="00A30E69">
              <w:t>Úsečka, lomená</w:t>
            </w:r>
            <w:r w:rsidR="00E55BB1" w:rsidRPr="00A30E69">
              <w:t xml:space="preserve"> a </w:t>
            </w:r>
            <w:r w:rsidRPr="00A30E69">
              <w:t xml:space="preserve">křivá čára. </w:t>
            </w:r>
          </w:p>
          <w:p w:rsidR="008F17E2" w:rsidRPr="00A30E69" w:rsidRDefault="008F17E2" w:rsidP="002739CB">
            <w:pPr>
              <w:pStyle w:val="textvtabulce"/>
            </w:pPr>
            <w:r w:rsidRPr="00A30E69">
              <w:t>Trojúhelník, čtyřúhelník</w:t>
            </w:r>
            <w:r w:rsidR="00E55BB1" w:rsidRPr="00A30E69">
              <w:t xml:space="preserve"> a </w:t>
            </w:r>
            <w:r w:rsidRPr="00A30E69">
              <w:t xml:space="preserve">pětiúhelník. </w:t>
            </w:r>
          </w:p>
          <w:p w:rsidR="008F17E2" w:rsidRPr="00A30E69" w:rsidRDefault="008F17E2" w:rsidP="002739CB">
            <w:pPr>
              <w:pStyle w:val="textvtabulce"/>
            </w:pPr>
            <w:r w:rsidRPr="00A30E69">
              <w:lastRenderedPageBreak/>
              <w:t>Poznávání válce, krychle, kvádru</w:t>
            </w:r>
            <w:r w:rsidR="00E55BB1" w:rsidRPr="00A30E69">
              <w:t xml:space="preserve"> a </w:t>
            </w:r>
            <w:r w:rsidRPr="00A30E69">
              <w:t xml:space="preserve">koule. Souměrný tvar. </w:t>
            </w:r>
          </w:p>
          <w:p w:rsidR="008F17E2" w:rsidRPr="00A30E69" w:rsidRDefault="00F7550B" w:rsidP="00F7550B">
            <w:pPr>
              <w:pStyle w:val="textvtabulce"/>
              <w:ind w:left="360"/>
              <w:rPr>
                <w:b/>
              </w:rPr>
            </w:pPr>
            <w:r w:rsidRPr="00A30E69">
              <w:rPr>
                <w:b/>
              </w:rPr>
              <w:t>3.</w:t>
            </w:r>
            <w:r w:rsidR="00A16BCC">
              <w:rPr>
                <w:b/>
              </w:rPr>
              <w:t> </w:t>
            </w:r>
            <w:r w:rsidR="008F17E2" w:rsidRPr="00A30E69">
              <w:rPr>
                <w:b/>
              </w:rPr>
              <w:t xml:space="preserve">ročník </w:t>
            </w:r>
          </w:p>
          <w:p w:rsidR="008F17E2" w:rsidRPr="00A30E69" w:rsidRDefault="008F17E2" w:rsidP="002739CB">
            <w:pPr>
              <w:pStyle w:val="textvtabulce"/>
            </w:pPr>
            <w:r w:rsidRPr="00A30E69">
              <w:t xml:space="preserve">Přímka, úsečka, bod, průsečík. </w:t>
            </w:r>
          </w:p>
          <w:p w:rsidR="008F17E2" w:rsidRPr="00A30E69" w:rsidRDefault="008F17E2" w:rsidP="002739CB">
            <w:pPr>
              <w:pStyle w:val="textvtabulce"/>
            </w:pPr>
            <w:r w:rsidRPr="00A30E69">
              <w:t xml:space="preserve">Rýsování, měření úsečky. </w:t>
            </w:r>
          </w:p>
          <w:p w:rsidR="008F17E2" w:rsidRPr="00A30E69" w:rsidRDefault="008F17E2" w:rsidP="002739CB">
            <w:pPr>
              <w:pStyle w:val="textvtabulce"/>
            </w:pPr>
            <w:r w:rsidRPr="00A30E69">
              <w:t xml:space="preserve">Druhy měřidel délky. </w:t>
            </w:r>
          </w:p>
          <w:p w:rsidR="00165B6F" w:rsidRPr="00A30E69" w:rsidRDefault="008F17E2" w:rsidP="002739CB">
            <w:pPr>
              <w:pStyle w:val="textvtabulce"/>
            </w:pPr>
            <w:r w:rsidRPr="00A30E69">
              <w:t>Základní rovinné</w:t>
            </w:r>
            <w:r w:rsidR="00E55BB1" w:rsidRPr="00A30E69">
              <w:t xml:space="preserve"> a </w:t>
            </w:r>
            <w:r w:rsidRPr="00A30E69">
              <w:t>prostorové útvary.</w:t>
            </w:r>
          </w:p>
        </w:tc>
        <w:tc>
          <w:tcPr>
            <w:tcW w:w="1586" w:type="dxa"/>
            <w:tcBorders>
              <w:top w:val="single" w:sz="4" w:space="0" w:color="000000"/>
              <w:left w:val="single" w:sz="4" w:space="0" w:color="000000"/>
              <w:bottom w:val="single" w:sz="4" w:space="0" w:color="000000"/>
              <w:right w:val="single" w:sz="4" w:space="0" w:color="000000"/>
            </w:tcBorders>
          </w:tcPr>
          <w:p w:rsidR="00617D0C" w:rsidRPr="00A30E69" w:rsidRDefault="00165B6F" w:rsidP="0049331B">
            <w:pPr>
              <w:pStyle w:val="textvtabulce"/>
            </w:pPr>
            <w:r w:rsidRPr="00A30E69">
              <w:lastRenderedPageBreak/>
              <w:t>Závislosti</w:t>
            </w:r>
            <w:r w:rsidR="00E55BB1" w:rsidRPr="00A30E69">
              <w:t xml:space="preserve"> a </w:t>
            </w:r>
            <w:r w:rsidRPr="00A30E69">
              <w:t>práce</w:t>
            </w:r>
            <w:r w:rsidR="00E55BB1" w:rsidRPr="00A30E69">
              <w:t xml:space="preserve"> s </w:t>
            </w:r>
            <w:r w:rsidRPr="00A30E69">
              <w:t>daty</w:t>
            </w:r>
          </w:p>
          <w:p w:rsidR="00617D0C" w:rsidRPr="00A30E69" w:rsidRDefault="00617D0C" w:rsidP="0049331B">
            <w:pPr>
              <w:pStyle w:val="textvtabulce"/>
            </w:pPr>
          </w:p>
          <w:p w:rsidR="008F17E2" w:rsidRPr="00A30E69" w:rsidRDefault="00617D0C" w:rsidP="0049331B">
            <w:pPr>
              <w:pStyle w:val="textvtabulce"/>
            </w:pPr>
            <w:r w:rsidRPr="00A30E69">
              <w:t>Geometrie</w:t>
            </w:r>
            <w:r w:rsidR="00577685" w:rsidRPr="00A30E69">
              <w:t xml:space="preserve"> v </w:t>
            </w:r>
            <w:r w:rsidRPr="00A30E69">
              <w:t>rovině</w:t>
            </w:r>
            <w:r w:rsidR="00E55BB1" w:rsidRPr="00A30E69">
              <w:t xml:space="preserve"> a </w:t>
            </w:r>
            <w:r w:rsidRPr="00A30E69">
              <w:t>prostoru</w:t>
            </w:r>
          </w:p>
          <w:p w:rsidR="008F17E2" w:rsidRPr="00A30E69" w:rsidRDefault="008F17E2" w:rsidP="0049331B">
            <w:pPr>
              <w:pStyle w:val="textvtabulce"/>
            </w:pPr>
          </w:p>
        </w:tc>
        <w:tc>
          <w:tcPr>
            <w:tcW w:w="1275" w:type="dxa"/>
            <w:tcBorders>
              <w:top w:val="single" w:sz="4" w:space="0" w:color="000000"/>
              <w:left w:val="single" w:sz="4" w:space="0" w:color="000000"/>
              <w:bottom w:val="single" w:sz="4" w:space="0" w:color="000000"/>
              <w:right w:val="single" w:sz="8" w:space="0" w:color="000000"/>
            </w:tcBorders>
          </w:tcPr>
          <w:p w:rsidR="00F64187" w:rsidRPr="00A30E69" w:rsidRDefault="00F64187" w:rsidP="0047169A">
            <w:pPr>
              <w:pStyle w:val="textvtabulce"/>
            </w:pPr>
            <w:r w:rsidRPr="00A30E69">
              <w:t>OSV</w:t>
            </w:r>
          </w:p>
          <w:p w:rsidR="00165B6F" w:rsidRPr="00A30E69" w:rsidRDefault="00165B6F" w:rsidP="0047169A">
            <w:pPr>
              <w:pStyle w:val="textvtabulce"/>
            </w:pPr>
          </w:p>
        </w:tc>
      </w:tr>
    </w:tbl>
    <w:p w:rsidR="00617D0C" w:rsidRPr="00A30E69" w:rsidRDefault="00617D0C" w:rsidP="00246547"/>
    <w:tbl>
      <w:tblPr>
        <w:tblW w:w="10149" w:type="dxa"/>
        <w:tblInd w:w="194" w:type="dxa"/>
        <w:tblLayout w:type="fixed"/>
        <w:tblCellMar>
          <w:top w:w="36" w:type="dxa"/>
          <w:left w:w="106" w:type="dxa"/>
          <w:right w:w="55" w:type="dxa"/>
        </w:tblCellMar>
        <w:tblLook w:val="04A0" w:firstRow="1" w:lastRow="0" w:firstColumn="1" w:lastColumn="0" w:noHBand="0" w:noVBand="1"/>
      </w:tblPr>
      <w:tblGrid>
        <w:gridCol w:w="3062"/>
        <w:gridCol w:w="4252"/>
        <w:gridCol w:w="1529"/>
        <w:gridCol w:w="1306"/>
      </w:tblGrid>
      <w:tr w:rsidR="00617D0C" w:rsidRPr="00A30E69" w:rsidTr="00A302A3">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617D0C" w:rsidRPr="00A30E69" w:rsidRDefault="00CA2ADB" w:rsidP="00A302A3">
            <w:pPr>
              <w:pStyle w:val="textvtabulce"/>
              <w:jc w:val="center"/>
              <w:rPr>
                <w:b/>
              </w:rPr>
            </w:pPr>
            <w:r w:rsidRPr="00A30E69">
              <w:rPr>
                <w:b/>
              </w:rPr>
              <w:t>MATEMATIKA A JEJÍ APLIKACE</w:t>
            </w:r>
          </w:p>
        </w:tc>
      </w:tr>
      <w:tr w:rsidR="00617D0C" w:rsidRPr="00A30E69" w:rsidTr="00A302A3">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617D0C" w:rsidRPr="00A30E69" w:rsidRDefault="00617D0C" w:rsidP="00A302A3">
            <w:pPr>
              <w:pStyle w:val="textvtabulce"/>
              <w:jc w:val="center"/>
              <w:rPr>
                <w:b/>
              </w:rPr>
            </w:pPr>
            <w:r w:rsidRPr="00A30E69">
              <w:rPr>
                <w:b/>
              </w:rPr>
              <w:t>Matematika 4. - 5. ročník - II. období</w:t>
            </w:r>
          </w:p>
        </w:tc>
      </w:tr>
      <w:tr w:rsidR="00617D0C" w:rsidRPr="00A30E69" w:rsidTr="00A16BCC">
        <w:trPr>
          <w:trHeight w:val="560"/>
        </w:trPr>
        <w:tc>
          <w:tcPr>
            <w:tcW w:w="306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17D0C" w:rsidRPr="00A30E69" w:rsidRDefault="00617D0C" w:rsidP="00A302A3">
            <w:pPr>
              <w:pStyle w:val="textvtabulce"/>
              <w:jc w:val="center"/>
              <w:rPr>
                <w:b/>
              </w:rPr>
            </w:pPr>
            <w:r w:rsidRPr="00A30E69">
              <w:rPr>
                <w:b/>
              </w:rPr>
              <w:t>Očekávané výstupy</w:t>
            </w:r>
          </w:p>
        </w:tc>
        <w:tc>
          <w:tcPr>
            <w:tcW w:w="42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17D0C" w:rsidRPr="00A30E69" w:rsidRDefault="00617D0C" w:rsidP="00A302A3">
            <w:pPr>
              <w:pStyle w:val="textvtabulce"/>
              <w:jc w:val="center"/>
              <w:rPr>
                <w:b/>
              </w:rPr>
            </w:pPr>
            <w:r w:rsidRPr="00A30E69">
              <w:rPr>
                <w:b/>
              </w:rPr>
              <w:t>Učivo</w:t>
            </w:r>
          </w:p>
        </w:tc>
        <w:tc>
          <w:tcPr>
            <w:tcW w:w="15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17D0C" w:rsidRPr="00A30E69" w:rsidRDefault="00617D0C" w:rsidP="00A302A3">
            <w:pPr>
              <w:pStyle w:val="textvtabulce"/>
              <w:jc w:val="center"/>
              <w:rPr>
                <w:b/>
              </w:rPr>
            </w:pPr>
            <w:r w:rsidRPr="00A30E69">
              <w:rPr>
                <w:b/>
              </w:rPr>
              <w:t>Téma</w:t>
            </w:r>
          </w:p>
        </w:tc>
        <w:tc>
          <w:tcPr>
            <w:tcW w:w="1306"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617D0C" w:rsidRPr="00A30E69" w:rsidRDefault="00617D0C" w:rsidP="00A302A3">
            <w:pPr>
              <w:pStyle w:val="textvtabulce"/>
              <w:jc w:val="center"/>
              <w:rPr>
                <w:b/>
              </w:rPr>
            </w:pPr>
            <w:r w:rsidRPr="00A30E69">
              <w:rPr>
                <w:b/>
              </w:rPr>
              <w:t>Průřezová témata</w:t>
            </w:r>
          </w:p>
        </w:tc>
      </w:tr>
      <w:tr w:rsidR="002156A1" w:rsidRPr="00A30E69" w:rsidTr="00A16BCC">
        <w:trPr>
          <w:trHeight w:val="5670"/>
        </w:trPr>
        <w:tc>
          <w:tcPr>
            <w:tcW w:w="3062" w:type="dxa"/>
            <w:vMerge w:val="restart"/>
            <w:tcBorders>
              <w:top w:val="single" w:sz="4" w:space="0" w:color="000000"/>
              <w:left w:val="single" w:sz="4" w:space="0" w:color="000000"/>
              <w:right w:val="single" w:sz="4" w:space="0" w:color="000000"/>
            </w:tcBorders>
          </w:tcPr>
          <w:p w:rsidR="002156A1" w:rsidRPr="00A30E69" w:rsidRDefault="002156A1" w:rsidP="00901926">
            <w:pPr>
              <w:pStyle w:val="textvtabulce"/>
            </w:pPr>
            <w:r w:rsidRPr="00A30E69">
              <w:t xml:space="preserve">Žák  </w:t>
            </w:r>
          </w:p>
          <w:p w:rsidR="002156A1" w:rsidRPr="00A30E69" w:rsidRDefault="002156A1" w:rsidP="00441D24">
            <w:pPr>
              <w:pStyle w:val="textvtabulce"/>
              <w:numPr>
                <w:ilvl w:val="0"/>
                <w:numId w:val="172"/>
              </w:numPr>
              <w:ind w:left="232" w:hanging="219"/>
            </w:pPr>
            <w:r w:rsidRPr="00A30E69">
              <w:t>užívá komutativnost</w:t>
            </w:r>
            <w:r w:rsidR="00E55BB1" w:rsidRPr="00A30E69">
              <w:t xml:space="preserve"> a </w:t>
            </w:r>
            <w:r w:rsidRPr="00A30E69">
              <w:t>asociativnost sčítání</w:t>
            </w:r>
            <w:r w:rsidR="00E55BB1" w:rsidRPr="00A30E69">
              <w:t xml:space="preserve"> a </w:t>
            </w:r>
            <w:r w:rsidRPr="00A30E69">
              <w:t xml:space="preserve">násobení </w:t>
            </w:r>
          </w:p>
          <w:p w:rsidR="002156A1" w:rsidRPr="00A30E69" w:rsidRDefault="002156A1" w:rsidP="00441D24">
            <w:pPr>
              <w:pStyle w:val="textvtabulce"/>
              <w:numPr>
                <w:ilvl w:val="0"/>
                <w:numId w:val="172"/>
              </w:numPr>
              <w:ind w:left="232" w:hanging="219"/>
            </w:pPr>
            <w:r w:rsidRPr="00A30E69">
              <w:t>provádí písemné početní operace</w:t>
            </w:r>
            <w:r w:rsidR="00577685" w:rsidRPr="00A30E69">
              <w:t xml:space="preserve"> v </w:t>
            </w:r>
            <w:r w:rsidRPr="00A30E69">
              <w:t xml:space="preserve">oboru přirozených čísel </w:t>
            </w:r>
          </w:p>
          <w:p w:rsidR="002156A1" w:rsidRPr="00A30E69" w:rsidRDefault="002156A1" w:rsidP="00441D24">
            <w:pPr>
              <w:pStyle w:val="textvtabulce"/>
              <w:numPr>
                <w:ilvl w:val="0"/>
                <w:numId w:val="172"/>
              </w:numPr>
              <w:ind w:left="232" w:hanging="219"/>
            </w:pPr>
            <w:r w:rsidRPr="00A30E69">
              <w:t>Modeluje</w:t>
            </w:r>
            <w:r w:rsidR="00E55BB1" w:rsidRPr="00A30E69">
              <w:t xml:space="preserve"> a </w:t>
            </w:r>
            <w:r w:rsidRPr="00A30E69">
              <w:t>určí část celku, používá zápis ve formě zlomku, sčítá</w:t>
            </w:r>
            <w:r w:rsidR="00E55BB1" w:rsidRPr="00A30E69">
              <w:t xml:space="preserve"> a </w:t>
            </w:r>
            <w:r w:rsidRPr="00A30E69">
              <w:t>odčítá zlomky se stejným jmenovatelem</w:t>
            </w:r>
            <w:r w:rsidR="00577685" w:rsidRPr="00A30E69">
              <w:t xml:space="preserve"> v </w:t>
            </w:r>
            <w:r w:rsidRPr="00A30E69">
              <w:t xml:space="preserve">oboru kladných čísel.  </w:t>
            </w:r>
          </w:p>
          <w:p w:rsidR="002156A1" w:rsidRPr="00A30E69" w:rsidRDefault="002156A1" w:rsidP="00441D24">
            <w:pPr>
              <w:pStyle w:val="textvtabulce"/>
              <w:numPr>
                <w:ilvl w:val="0"/>
                <w:numId w:val="172"/>
              </w:numPr>
              <w:ind w:left="232" w:hanging="219"/>
            </w:pPr>
            <w:r w:rsidRPr="00A30E69">
              <w:t>Přečte zápis desetinného čísla, umí je vyznačit</w:t>
            </w:r>
            <w:r w:rsidR="00E55BB1" w:rsidRPr="00A30E69">
              <w:t xml:space="preserve"> na </w:t>
            </w:r>
            <w:r w:rsidRPr="00A30E69">
              <w:t>číselné ose. Rozumí znaku –</w:t>
            </w:r>
            <w:r w:rsidR="00E55BB1" w:rsidRPr="00A30E69">
              <w:t xml:space="preserve"> pro </w:t>
            </w:r>
            <w:r w:rsidRPr="00A30E69">
              <w:t>záporné číslo</w:t>
            </w:r>
            <w:r w:rsidR="00E55BB1" w:rsidRPr="00A30E69">
              <w:t xml:space="preserve"> a </w:t>
            </w:r>
            <w:r w:rsidRPr="00A30E69">
              <w:t>umí je vyznačit</w:t>
            </w:r>
            <w:r w:rsidR="00E55BB1" w:rsidRPr="00A30E69">
              <w:t xml:space="preserve"> na </w:t>
            </w:r>
            <w:r w:rsidRPr="00A30E69">
              <w:t xml:space="preserve">číselné ose </w:t>
            </w:r>
          </w:p>
          <w:p w:rsidR="002156A1" w:rsidRPr="00A30E69" w:rsidRDefault="002156A1" w:rsidP="00441D24">
            <w:pPr>
              <w:pStyle w:val="textvtabulce"/>
              <w:numPr>
                <w:ilvl w:val="0"/>
                <w:numId w:val="172"/>
              </w:numPr>
              <w:ind w:left="232" w:hanging="219"/>
            </w:pPr>
            <w:r w:rsidRPr="00A30E69">
              <w:t>řeší</w:t>
            </w:r>
            <w:r w:rsidR="00E55BB1" w:rsidRPr="00A30E69">
              <w:t xml:space="preserve"> a </w:t>
            </w:r>
            <w:r w:rsidRPr="00A30E69">
              <w:t>tvoří úlohy,</w:t>
            </w:r>
            <w:r w:rsidR="00577685" w:rsidRPr="00A30E69">
              <w:t xml:space="preserve"> v </w:t>
            </w:r>
            <w:r w:rsidRPr="00A30E69">
              <w:t>nichž aplikuje</w:t>
            </w:r>
            <w:r w:rsidR="00E55BB1" w:rsidRPr="00A30E69">
              <w:t xml:space="preserve"> a </w:t>
            </w:r>
            <w:r w:rsidRPr="00A30E69">
              <w:t xml:space="preserve">modeluje osvojené početní operace  </w:t>
            </w:r>
          </w:p>
          <w:p w:rsidR="002156A1" w:rsidRPr="00A30E69" w:rsidRDefault="002156A1" w:rsidP="00441D24">
            <w:pPr>
              <w:pStyle w:val="textvtabulce"/>
              <w:numPr>
                <w:ilvl w:val="0"/>
                <w:numId w:val="172"/>
              </w:numPr>
              <w:ind w:left="232" w:hanging="219"/>
            </w:pPr>
            <w:r w:rsidRPr="00A30E69">
              <w:t xml:space="preserve">Žák </w:t>
            </w:r>
          </w:p>
          <w:p w:rsidR="002156A1" w:rsidRPr="00A30E69" w:rsidRDefault="002156A1" w:rsidP="00441D24">
            <w:pPr>
              <w:pStyle w:val="textvtabulce"/>
              <w:numPr>
                <w:ilvl w:val="0"/>
                <w:numId w:val="172"/>
              </w:numPr>
              <w:ind w:left="232" w:hanging="219"/>
            </w:pPr>
            <w:r w:rsidRPr="00A30E69">
              <w:t>vyhledá, sbírá</w:t>
            </w:r>
            <w:r w:rsidR="00E55BB1" w:rsidRPr="00A30E69">
              <w:t xml:space="preserve"> a </w:t>
            </w:r>
            <w:r w:rsidRPr="00A30E69">
              <w:t xml:space="preserve">třídí data </w:t>
            </w:r>
          </w:p>
          <w:p w:rsidR="002156A1" w:rsidRPr="00A30E69" w:rsidRDefault="002156A1" w:rsidP="00441D24">
            <w:pPr>
              <w:pStyle w:val="textvtabulce"/>
              <w:numPr>
                <w:ilvl w:val="0"/>
                <w:numId w:val="172"/>
              </w:numPr>
              <w:ind w:left="232" w:hanging="219"/>
            </w:pPr>
            <w:r w:rsidRPr="00A30E69">
              <w:t>čte</w:t>
            </w:r>
            <w:r w:rsidR="00E55BB1" w:rsidRPr="00A30E69">
              <w:t xml:space="preserve"> a </w:t>
            </w:r>
            <w:r w:rsidRPr="00A30E69">
              <w:t>sestavuje jednoduché tabulky</w:t>
            </w:r>
            <w:r w:rsidR="00E55BB1" w:rsidRPr="00A30E69">
              <w:t xml:space="preserve"> a </w:t>
            </w:r>
            <w:r w:rsidRPr="00A30E69">
              <w:t xml:space="preserve">diagramy </w:t>
            </w:r>
          </w:p>
          <w:p w:rsidR="002156A1" w:rsidRPr="00A30E69" w:rsidRDefault="002156A1" w:rsidP="00441D24">
            <w:pPr>
              <w:pStyle w:val="textvtabulce"/>
              <w:numPr>
                <w:ilvl w:val="0"/>
                <w:numId w:val="172"/>
              </w:numPr>
              <w:ind w:left="232" w:hanging="219"/>
            </w:pPr>
            <w:r w:rsidRPr="00A30E69">
              <w:t xml:space="preserve">Žák </w:t>
            </w:r>
          </w:p>
          <w:p w:rsidR="002156A1" w:rsidRPr="00A30E69" w:rsidRDefault="002156A1" w:rsidP="00441D24">
            <w:pPr>
              <w:pStyle w:val="textvtabulce"/>
              <w:numPr>
                <w:ilvl w:val="0"/>
                <w:numId w:val="172"/>
              </w:numPr>
              <w:ind w:left="232" w:hanging="219"/>
            </w:pPr>
            <w:r w:rsidRPr="00A30E69">
              <w:lastRenderedPageBreak/>
              <w:t>narýsuje</w:t>
            </w:r>
            <w:r w:rsidR="00E55BB1" w:rsidRPr="00A30E69">
              <w:t xml:space="preserve"> a </w:t>
            </w:r>
            <w:r w:rsidRPr="00A30E69">
              <w:t xml:space="preserve">znázorní jednoduché rovinné útvary </w:t>
            </w:r>
          </w:p>
          <w:p w:rsidR="002156A1" w:rsidRPr="00A30E69" w:rsidRDefault="002156A1" w:rsidP="00441D24">
            <w:pPr>
              <w:pStyle w:val="textvtabulce"/>
              <w:numPr>
                <w:ilvl w:val="0"/>
                <w:numId w:val="172"/>
              </w:numPr>
              <w:ind w:left="232" w:hanging="219"/>
            </w:pPr>
            <w:r w:rsidRPr="00A30E69">
              <w:t xml:space="preserve">užije jednoduché konstrukce </w:t>
            </w:r>
          </w:p>
          <w:p w:rsidR="002156A1" w:rsidRPr="00A30E69" w:rsidRDefault="002156A1" w:rsidP="00441D24">
            <w:pPr>
              <w:pStyle w:val="textvtabulce"/>
              <w:numPr>
                <w:ilvl w:val="0"/>
                <w:numId w:val="172"/>
              </w:numPr>
              <w:ind w:left="232" w:hanging="219"/>
            </w:pPr>
            <w:r w:rsidRPr="00A30E69">
              <w:t>graficky sčítá</w:t>
            </w:r>
            <w:r w:rsidR="00E55BB1" w:rsidRPr="00A30E69">
              <w:t xml:space="preserve"> a </w:t>
            </w:r>
            <w:r w:rsidRPr="00A30E69">
              <w:t xml:space="preserve">odečítá úsečky, určí délku lomené čáry, obvod mnohoúhelníku </w:t>
            </w:r>
          </w:p>
          <w:p w:rsidR="002156A1" w:rsidRPr="00A30E69" w:rsidRDefault="002156A1" w:rsidP="00441D24">
            <w:pPr>
              <w:pStyle w:val="textvtabulce"/>
              <w:numPr>
                <w:ilvl w:val="0"/>
                <w:numId w:val="172"/>
              </w:numPr>
              <w:ind w:left="232" w:hanging="219"/>
            </w:pPr>
            <w:r w:rsidRPr="00A30E69">
              <w:t>sestrojí rovnoběžky</w:t>
            </w:r>
            <w:r w:rsidR="00E55BB1" w:rsidRPr="00A30E69">
              <w:t xml:space="preserve"> a </w:t>
            </w:r>
            <w:r w:rsidRPr="00A30E69">
              <w:t xml:space="preserve">kolmice </w:t>
            </w:r>
          </w:p>
          <w:p w:rsidR="002156A1" w:rsidRPr="00A30E69" w:rsidRDefault="002156A1" w:rsidP="00441D24">
            <w:pPr>
              <w:pStyle w:val="textvtabulce"/>
              <w:numPr>
                <w:ilvl w:val="0"/>
                <w:numId w:val="172"/>
              </w:numPr>
              <w:ind w:left="232" w:hanging="219"/>
            </w:pPr>
            <w:r w:rsidRPr="00A30E69">
              <w:t>určí obsah obrazce pomocí čtvercové sítě, užije základních jednotek obsahu -</w:t>
            </w:r>
            <w:r w:rsidR="000F6822">
              <w:t xml:space="preserve"> </w:t>
            </w:r>
            <w:r w:rsidRPr="00A30E69">
              <w:t xml:space="preserve">ve čtvercové síti rozezná osově souměrné útvary, určí osu souměrnosti </w:t>
            </w:r>
          </w:p>
          <w:p w:rsidR="002156A1" w:rsidRPr="00A30E69" w:rsidRDefault="002156A1" w:rsidP="00441D24">
            <w:pPr>
              <w:pStyle w:val="textvtabulce"/>
              <w:numPr>
                <w:ilvl w:val="0"/>
                <w:numId w:val="172"/>
              </w:numPr>
              <w:ind w:left="232" w:hanging="219"/>
            </w:pPr>
            <w:r w:rsidRPr="00A30E69">
              <w:t>řeší praktické slovní úlohy</w:t>
            </w:r>
            <w:r w:rsidR="00E55BB1" w:rsidRPr="00A30E69">
              <w:t xml:space="preserve"> a </w:t>
            </w:r>
            <w:r w:rsidRPr="00A30E69">
              <w:t>problémy, nezávislé</w:t>
            </w:r>
            <w:r w:rsidR="00E55BB1" w:rsidRPr="00A30E69">
              <w:t xml:space="preserve"> na </w:t>
            </w:r>
            <w:r w:rsidRPr="00A30E69">
              <w:t>obvyklých postupech</w:t>
            </w:r>
            <w:r w:rsidR="00E55BB1" w:rsidRPr="00A30E69">
              <w:t xml:space="preserve"> a </w:t>
            </w:r>
            <w:r w:rsidRPr="00A30E69">
              <w:t>algoritmech školské matematiky</w:t>
            </w:r>
          </w:p>
          <w:p w:rsidR="002156A1" w:rsidRPr="00A30E69" w:rsidRDefault="002156A1" w:rsidP="00441D24">
            <w:pPr>
              <w:pStyle w:val="textvtabulce"/>
              <w:numPr>
                <w:ilvl w:val="0"/>
                <w:numId w:val="172"/>
              </w:numPr>
              <w:ind w:left="232" w:hanging="219"/>
            </w:pPr>
            <w:r w:rsidRPr="00A30E69">
              <w:t>odhadne cenu nákupu</w:t>
            </w:r>
            <w:r w:rsidR="00E55BB1" w:rsidRPr="00A30E69">
              <w:t xml:space="preserve"> a </w:t>
            </w:r>
            <w:r w:rsidRPr="00A30E69">
              <w:t>vrácené peníze, chápe nemožnost realizace všech chtěných nákupů, vysvětlí</w:t>
            </w:r>
            <w:r w:rsidR="000F6822">
              <w:t>,</w:t>
            </w:r>
            <w:r w:rsidRPr="00A30E69">
              <w:t xml:space="preserve"> proč spořit, kdy si půjčovat</w:t>
            </w:r>
            <w:r w:rsidR="00E55BB1" w:rsidRPr="00A30E69">
              <w:t xml:space="preserve"> a </w:t>
            </w:r>
            <w:r w:rsidRPr="00A30E69">
              <w:t>jak vracet dluhy</w:t>
            </w:r>
          </w:p>
        </w:tc>
        <w:tc>
          <w:tcPr>
            <w:tcW w:w="4252" w:type="dxa"/>
            <w:tcBorders>
              <w:top w:val="single" w:sz="4" w:space="0" w:color="000000"/>
              <w:left w:val="single" w:sz="4" w:space="0" w:color="000000"/>
              <w:bottom w:val="single" w:sz="4" w:space="0" w:color="000000"/>
              <w:right w:val="single" w:sz="4" w:space="0" w:color="000000"/>
            </w:tcBorders>
          </w:tcPr>
          <w:p w:rsidR="00C218B7" w:rsidRPr="00A30E69" w:rsidRDefault="00740E99" w:rsidP="00740E99">
            <w:pPr>
              <w:pStyle w:val="textvtabulce"/>
              <w:ind w:left="360"/>
              <w:rPr>
                <w:b/>
              </w:rPr>
            </w:pPr>
            <w:r w:rsidRPr="00A30E69">
              <w:rPr>
                <w:b/>
              </w:rPr>
              <w:lastRenderedPageBreak/>
              <w:t>4.</w:t>
            </w:r>
            <w:r w:rsidR="00A16BCC">
              <w:rPr>
                <w:b/>
              </w:rPr>
              <w:t> </w:t>
            </w:r>
            <w:r w:rsidR="002156A1" w:rsidRPr="00A30E69">
              <w:rPr>
                <w:b/>
              </w:rPr>
              <w:t xml:space="preserve">ročník </w:t>
            </w:r>
          </w:p>
          <w:p w:rsidR="002156A1" w:rsidRPr="00A30E69" w:rsidRDefault="002156A1" w:rsidP="00A302A3">
            <w:pPr>
              <w:pStyle w:val="textvtabulce"/>
            </w:pPr>
            <w:r w:rsidRPr="00A30E69">
              <w:t>Násobení</w:t>
            </w:r>
            <w:r w:rsidR="00E55BB1" w:rsidRPr="00A30E69">
              <w:t xml:space="preserve"> a </w:t>
            </w:r>
            <w:r w:rsidRPr="00A30E69">
              <w:t>dělení</w:t>
            </w:r>
            <w:r w:rsidR="00577685" w:rsidRPr="00A30E69">
              <w:t xml:space="preserve"> v </w:t>
            </w:r>
            <w:r w:rsidRPr="00A30E69">
              <w:t>oboru</w:t>
            </w:r>
            <w:r w:rsidR="00E55BB1" w:rsidRPr="00A30E69">
              <w:t xml:space="preserve"> do </w:t>
            </w:r>
            <w:r w:rsidRPr="00A30E69">
              <w:t xml:space="preserve">100 mimo násobilku. </w:t>
            </w:r>
          </w:p>
          <w:p w:rsidR="002156A1" w:rsidRPr="00A30E69" w:rsidRDefault="002156A1" w:rsidP="00A302A3">
            <w:pPr>
              <w:pStyle w:val="textvtabulce"/>
            </w:pPr>
            <w:r w:rsidRPr="00A30E69">
              <w:t>Sčítání</w:t>
            </w:r>
            <w:r w:rsidR="00E55BB1" w:rsidRPr="00A30E69">
              <w:t xml:space="preserve"> a </w:t>
            </w:r>
            <w:r w:rsidRPr="00A30E69">
              <w:t>odčítání čísel</w:t>
            </w:r>
            <w:r w:rsidR="00E55BB1" w:rsidRPr="00A30E69">
              <w:t xml:space="preserve"> do </w:t>
            </w:r>
            <w:r w:rsidRPr="00A30E69">
              <w:t>1000 (zpaměti</w:t>
            </w:r>
            <w:r w:rsidR="00E55BB1" w:rsidRPr="00A30E69">
              <w:t xml:space="preserve"> i </w:t>
            </w:r>
            <w:r w:rsidRPr="00A30E69">
              <w:t xml:space="preserve">písemně). </w:t>
            </w:r>
          </w:p>
          <w:p w:rsidR="002156A1" w:rsidRPr="00A30E69" w:rsidRDefault="002156A1" w:rsidP="00A302A3">
            <w:pPr>
              <w:pStyle w:val="textvtabulce"/>
            </w:pPr>
            <w:r w:rsidRPr="00A30E69">
              <w:t>Zaokrouhlování</w:t>
            </w:r>
            <w:r w:rsidR="00E55BB1" w:rsidRPr="00A30E69">
              <w:t xml:space="preserve"> na </w:t>
            </w:r>
            <w:r w:rsidRPr="00A30E69">
              <w:t xml:space="preserve">tisíce, sta, desítky. </w:t>
            </w:r>
          </w:p>
          <w:p w:rsidR="002156A1" w:rsidRPr="00A30E69" w:rsidRDefault="002156A1" w:rsidP="00A302A3">
            <w:pPr>
              <w:pStyle w:val="textvtabulce"/>
            </w:pPr>
            <w:r w:rsidRPr="00A30E69">
              <w:t>Dělení se zbytkem</w:t>
            </w:r>
            <w:r w:rsidR="00577685" w:rsidRPr="00A30E69">
              <w:t xml:space="preserve"> v </w:t>
            </w:r>
            <w:r w:rsidRPr="00A30E69">
              <w:t xml:space="preserve">oboru násobilky. </w:t>
            </w:r>
          </w:p>
          <w:p w:rsidR="002156A1" w:rsidRPr="00A30E69" w:rsidRDefault="002156A1" w:rsidP="00A302A3">
            <w:pPr>
              <w:pStyle w:val="textvtabulce"/>
            </w:pPr>
            <w:r w:rsidRPr="00A30E69">
              <w:t>Násobení jednociferným</w:t>
            </w:r>
            <w:r w:rsidR="00E55BB1" w:rsidRPr="00A30E69">
              <w:t xml:space="preserve"> a </w:t>
            </w:r>
            <w:r w:rsidRPr="00A30E69">
              <w:t xml:space="preserve">dvojciferným činitelem.  </w:t>
            </w:r>
          </w:p>
          <w:p w:rsidR="002156A1" w:rsidRPr="00A30E69" w:rsidRDefault="002156A1" w:rsidP="00A302A3">
            <w:pPr>
              <w:pStyle w:val="textvtabulce"/>
            </w:pPr>
            <w:r w:rsidRPr="00A30E69">
              <w:t>Numerace</w:t>
            </w:r>
            <w:r w:rsidR="00E55BB1" w:rsidRPr="00A30E69">
              <w:t xml:space="preserve"> do </w:t>
            </w:r>
            <w:r w:rsidRPr="00A30E69">
              <w:t xml:space="preserve">10 000. </w:t>
            </w:r>
          </w:p>
          <w:p w:rsidR="002156A1" w:rsidRPr="00A30E69" w:rsidRDefault="002156A1" w:rsidP="00A302A3">
            <w:pPr>
              <w:pStyle w:val="textvtabulce"/>
            </w:pPr>
            <w:r w:rsidRPr="00A30E69">
              <w:t xml:space="preserve">Slovní úlohy. </w:t>
            </w:r>
          </w:p>
          <w:p w:rsidR="002156A1" w:rsidRPr="00A30E69" w:rsidRDefault="002156A1" w:rsidP="00A302A3">
            <w:pPr>
              <w:pStyle w:val="textvtabulce"/>
            </w:pPr>
            <w:r w:rsidRPr="00A30E69">
              <w:t>Práce</w:t>
            </w:r>
            <w:r w:rsidR="00E55BB1" w:rsidRPr="00A30E69">
              <w:t xml:space="preserve"> s </w:t>
            </w:r>
            <w:r w:rsidRPr="00A30E69">
              <w:t xml:space="preserve">kalkulátorem. </w:t>
            </w:r>
          </w:p>
          <w:p w:rsidR="002156A1" w:rsidRPr="00A30E69" w:rsidRDefault="00740E99" w:rsidP="00740E99">
            <w:pPr>
              <w:pStyle w:val="textvtabulce"/>
              <w:ind w:left="360"/>
              <w:rPr>
                <w:b/>
              </w:rPr>
            </w:pPr>
            <w:r w:rsidRPr="00A30E69">
              <w:rPr>
                <w:b/>
              </w:rPr>
              <w:t>5.</w:t>
            </w:r>
            <w:r w:rsidR="00A16BCC">
              <w:rPr>
                <w:b/>
              </w:rPr>
              <w:t> </w:t>
            </w:r>
            <w:r w:rsidR="002156A1" w:rsidRPr="00A30E69">
              <w:rPr>
                <w:b/>
              </w:rPr>
              <w:t xml:space="preserve">ročník </w:t>
            </w:r>
          </w:p>
          <w:p w:rsidR="002156A1" w:rsidRPr="00A30E69" w:rsidRDefault="002156A1" w:rsidP="00A302A3">
            <w:pPr>
              <w:pStyle w:val="textvtabulce"/>
            </w:pPr>
            <w:r w:rsidRPr="00A30E69">
              <w:t>Numerace</w:t>
            </w:r>
            <w:r w:rsidR="00E55BB1" w:rsidRPr="00A30E69">
              <w:t xml:space="preserve"> do </w:t>
            </w:r>
            <w:r w:rsidRPr="00A30E69">
              <w:t xml:space="preserve">miliónu, čtení čísel, číselná řada. </w:t>
            </w:r>
          </w:p>
          <w:p w:rsidR="002156A1" w:rsidRPr="00A30E69" w:rsidRDefault="002156A1" w:rsidP="00A302A3">
            <w:pPr>
              <w:pStyle w:val="textvtabulce"/>
            </w:pPr>
            <w:r w:rsidRPr="00A30E69">
              <w:t>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miliónu. </w:t>
            </w:r>
          </w:p>
          <w:p w:rsidR="002156A1" w:rsidRPr="00A30E69" w:rsidRDefault="002156A1" w:rsidP="00A302A3">
            <w:pPr>
              <w:pStyle w:val="textvtabulce"/>
            </w:pPr>
            <w:r w:rsidRPr="00A30E69">
              <w:t>Zaokrouhlování</w:t>
            </w:r>
            <w:r w:rsidR="00E55BB1" w:rsidRPr="00A30E69">
              <w:t xml:space="preserve"> na </w:t>
            </w:r>
            <w:r w:rsidRPr="00A30E69">
              <w:t xml:space="preserve">desítky, stovky, milióny. </w:t>
            </w:r>
          </w:p>
          <w:p w:rsidR="002156A1" w:rsidRPr="00A30E69" w:rsidRDefault="002156A1" w:rsidP="00A302A3">
            <w:pPr>
              <w:pStyle w:val="textvtabulce"/>
            </w:pPr>
            <w:r w:rsidRPr="00A30E69">
              <w:t>Písemné násobení trojciferným činitelem. Písemné dělení jednociferným</w:t>
            </w:r>
            <w:r w:rsidR="00E55BB1" w:rsidRPr="00A30E69">
              <w:t xml:space="preserve"> a </w:t>
            </w:r>
            <w:r w:rsidRPr="00A30E69">
              <w:t xml:space="preserve">dvojciferným dělitelem. Zlomky.  </w:t>
            </w:r>
          </w:p>
          <w:p w:rsidR="002156A1" w:rsidRPr="00A30E69" w:rsidRDefault="002156A1" w:rsidP="00A302A3">
            <w:pPr>
              <w:pStyle w:val="textvtabulce"/>
            </w:pPr>
            <w:r w:rsidRPr="00A30E69">
              <w:t xml:space="preserve">Desetinná čísla. Záporná čísla </w:t>
            </w:r>
          </w:p>
          <w:p w:rsidR="002156A1" w:rsidRPr="00A30E69" w:rsidRDefault="002156A1" w:rsidP="00A302A3">
            <w:pPr>
              <w:pStyle w:val="textvtabulce"/>
            </w:pPr>
            <w:r w:rsidRPr="00A30E69">
              <w:t xml:space="preserve">Římské číslice. </w:t>
            </w:r>
          </w:p>
          <w:p w:rsidR="002156A1" w:rsidRPr="00A30E69" w:rsidRDefault="002156A1" w:rsidP="00A302A3">
            <w:pPr>
              <w:pStyle w:val="textvtabulce"/>
            </w:pPr>
            <w:r w:rsidRPr="00A30E69">
              <w:t xml:space="preserve">Řešení praktických slovních úloh. </w:t>
            </w:r>
          </w:p>
        </w:tc>
        <w:tc>
          <w:tcPr>
            <w:tcW w:w="1529" w:type="dxa"/>
            <w:tcBorders>
              <w:top w:val="single" w:sz="4" w:space="0" w:color="000000"/>
              <w:left w:val="single" w:sz="4" w:space="0" w:color="000000"/>
              <w:bottom w:val="single" w:sz="4" w:space="0" w:color="000000"/>
              <w:right w:val="single" w:sz="4" w:space="0" w:color="000000"/>
            </w:tcBorders>
          </w:tcPr>
          <w:p w:rsidR="002156A1" w:rsidRPr="00A30E69" w:rsidRDefault="002156A1" w:rsidP="00A302A3">
            <w:pPr>
              <w:pStyle w:val="textvtabulce"/>
            </w:pPr>
            <w:r w:rsidRPr="00A30E69">
              <w:t>Číslo</w:t>
            </w:r>
            <w:r w:rsidR="00E55BB1" w:rsidRPr="00A30E69">
              <w:t xml:space="preserve"> a </w:t>
            </w:r>
            <w:r w:rsidRPr="00A30E69">
              <w:t xml:space="preserve">početní operace </w:t>
            </w:r>
          </w:p>
          <w:p w:rsidR="002156A1" w:rsidRPr="00A30E69" w:rsidRDefault="002156A1" w:rsidP="00A302A3">
            <w:pPr>
              <w:pStyle w:val="textvtabulce"/>
            </w:pPr>
            <w:r w:rsidRPr="00A30E69">
              <w:t>Vlastnosti početních operací</w:t>
            </w:r>
            <w:r w:rsidR="00E55BB1" w:rsidRPr="00A30E69">
              <w:t xml:space="preserve"> s </w:t>
            </w:r>
          </w:p>
          <w:p w:rsidR="002156A1" w:rsidRPr="00A30E69" w:rsidRDefault="002156A1" w:rsidP="00A302A3">
            <w:pPr>
              <w:pStyle w:val="textvtabulce"/>
            </w:pPr>
            <w:r w:rsidRPr="00A30E69">
              <w:t xml:space="preserve">přirozenými čísly. </w:t>
            </w:r>
          </w:p>
          <w:p w:rsidR="002156A1" w:rsidRPr="00A30E69" w:rsidRDefault="002156A1" w:rsidP="00A302A3">
            <w:pPr>
              <w:pStyle w:val="textvtabulce"/>
            </w:pPr>
            <w:r w:rsidRPr="00A30E69">
              <w:t xml:space="preserve">Písemné algoritmy početních operací </w:t>
            </w:r>
          </w:p>
          <w:p w:rsidR="002156A1" w:rsidRPr="00A30E69" w:rsidRDefault="002156A1" w:rsidP="00A302A3">
            <w:pPr>
              <w:pStyle w:val="textvtabulce"/>
            </w:pPr>
            <w:r w:rsidRPr="00A30E69">
              <w:t xml:space="preserve">Násobilka </w:t>
            </w:r>
          </w:p>
          <w:p w:rsidR="002156A1" w:rsidRPr="00A30E69" w:rsidRDefault="002156A1" w:rsidP="00A302A3">
            <w:pPr>
              <w:pStyle w:val="textvtabulce"/>
            </w:pPr>
            <w:r w:rsidRPr="00A30E69">
              <w:t xml:space="preserve">Číselná osa </w:t>
            </w:r>
          </w:p>
          <w:p w:rsidR="002156A1" w:rsidRPr="00A30E69" w:rsidRDefault="002156A1" w:rsidP="00A302A3">
            <w:pPr>
              <w:pStyle w:val="textvtabulce"/>
            </w:pPr>
            <w:r w:rsidRPr="00A30E69">
              <w:t xml:space="preserve">Slovní úlohy </w:t>
            </w:r>
          </w:p>
        </w:tc>
        <w:tc>
          <w:tcPr>
            <w:tcW w:w="1306" w:type="dxa"/>
            <w:tcBorders>
              <w:top w:val="single" w:sz="4" w:space="0" w:color="000000"/>
              <w:left w:val="single" w:sz="4" w:space="0" w:color="000000"/>
              <w:bottom w:val="single" w:sz="4" w:space="0" w:color="000000"/>
              <w:right w:val="single" w:sz="7" w:space="0" w:color="000000"/>
            </w:tcBorders>
          </w:tcPr>
          <w:p w:rsidR="002156A1" w:rsidRPr="00A30E69" w:rsidRDefault="002156A1" w:rsidP="0047169A">
            <w:pPr>
              <w:pStyle w:val="textvtabulce"/>
            </w:pPr>
            <w:r w:rsidRPr="00A30E69">
              <w:t>OSV</w:t>
            </w:r>
          </w:p>
          <w:p w:rsidR="002156A1" w:rsidRPr="00A30E69" w:rsidRDefault="002156A1" w:rsidP="0047169A">
            <w:pPr>
              <w:pStyle w:val="textvtabulce"/>
            </w:pPr>
          </w:p>
        </w:tc>
      </w:tr>
      <w:tr w:rsidR="002156A1" w:rsidRPr="00A30E69" w:rsidTr="00A16BCC">
        <w:trPr>
          <w:trHeight w:val="1505"/>
        </w:trPr>
        <w:tc>
          <w:tcPr>
            <w:tcW w:w="3062" w:type="dxa"/>
            <w:vMerge/>
            <w:tcBorders>
              <w:left w:val="single" w:sz="4" w:space="0" w:color="000000"/>
              <w:right w:val="single" w:sz="4" w:space="0" w:color="000000"/>
            </w:tcBorders>
          </w:tcPr>
          <w:p w:rsidR="002156A1" w:rsidRPr="00A30E69" w:rsidRDefault="002156A1" w:rsidP="00A302A3">
            <w:pPr>
              <w:pStyle w:val="textvtabulce"/>
            </w:pPr>
          </w:p>
        </w:tc>
        <w:tc>
          <w:tcPr>
            <w:tcW w:w="4252" w:type="dxa"/>
            <w:tcBorders>
              <w:top w:val="single" w:sz="4" w:space="0" w:color="000000"/>
              <w:left w:val="single" w:sz="4" w:space="0" w:color="000000"/>
              <w:bottom w:val="single" w:sz="4" w:space="0" w:color="000000"/>
              <w:right w:val="single" w:sz="4" w:space="0" w:color="000000"/>
            </w:tcBorders>
          </w:tcPr>
          <w:p w:rsidR="002156A1" w:rsidRPr="00A30E69" w:rsidRDefault="00740E99" w:rsidP="00740E99">
            <w:pPr>
              <w:pStyle w:val="textvtabulce"/>
              <w:ind w:left="360"/>
              <w:rPr>
                <w:b/>
              </w:rPr>
            </w:pPr>
            <w:r w:rsidRPr="00A30E69">
              <w:rPr>
                <w:b/>
              </w:rPr>
              <w:t>4.</w:t>
            </w:r>
            <w:r w:rsidR="00A16BCC">
              <w:rPr>
                <w:b/>
              </w:rPr>
              <w:t> </w:t>
            </w:r>
            <w:r w:rsidR="002156A1" w:rsidRPr="00A30E69">
              <w:rPr>
                <w:b/>
              </w:rPr>
              <w:t xml:space="preserve">ročník </w:t>
            </w:r>
          </w:p>
          <w:p w:rsidR="002156A1" w:rsidRPr="00A30E69" w:rsidRDefault="002156A1" w:rsidP="00A302A3">
            <w:pPr>
              <w:pStyle w:val="textvtabulce"/>
            </w:pPr>
            <w:r w:rsidRPr="00A30E69">
              <w:t>Jednotky hmotnosti, objemu, délky</w:t>
            </w:r>
            <w:r w:rsidR="00E55BB1" w:rsidRPr="00A30E69">
              <w:t xml:space="preserve"> a </w:t>
            </w:r>
            <w:r w:rsidRPr="00A30E69">
              <w:t xml:space="preserve">času. Převody jednotek. </w:t>
            </w:r>
          </w:p>
          <w:p w:rsidR="002156A1" w:rsidRPr="00A30E69" w:rsidRDefault="00740E99" w:rsidP="00740E99">
            <w:pPr>
              <w:pStyle w:val="textvtabulce"/>
              <w:ind w:left="360"/>
              <w:rPr>
                <w:b/>
              </w:rPr>
            </w:pPr>
            <w:r w:rsidRPr="00A30E69">
              <w:rPr>
                <w:b/>
              </w:rPr>
              <w:t>5.</w:t>
            </w:r>
            <w:r w:rsidR="00A16BCC">
              <w:rPr>
                <w:b/>
              </w:rPr>
              <w:t> </w:t>
            </w:r>
            <w:r w:rsidR="002156A1" w:rsidRPr="00A30E69">
              <w:rPr>
                <w:b/>
              </w:rPr>
              <w:t xml:space="preserve">ročník </w:t>
            </w:r>
          </w:p>
          <w:p w:rsidR="002156A1" w:rsidRPr="00A30E69" w:rsidRDefault="002156A1" w:rsidP="00A302A3">
            <w:pPr>
              <w:pStyle w:val="textvtabulce"/>
            </w:pPr>
            <w:r w:rsidRPr="00A30E69">
              <w:t>Převod jednotek času</w:t>
            </w:r>
            <w:r w:rsidR="00E55BB1" w:rsidRPr="00A30E69">
              <w:t xml:space="preserve"> a </w:t>
            </w:r>
            <w:r w:rsidRPr="00A30E69">
              <w:t xml:space="preserve">objemu. </w:t>
            </w:r>
          </w:p>
        </w:tc>
        <w:tc>
          <w:tcPr>
            <w:tcW w:w="1529" w:type="dxa"/>
            <w:tcBorders>
              <w:top w:val="single" w:sz="4" w:space="0" w:color="000000"/>
              <w:left w:val="single" w:sz="4" w:space="0" w:color="000000"/>
              <w:bottom w:val="single" w:sz="4" w:space="0" w:color="000000"/>
              <w:right w:val="single" w:sz="4" w:space="0" w:color="000000"/>
            </w:tcBorders>
          </w:tcPr>
          <w:p w:rsidR="002156A1" w:rsidRPr="00A30E69" w:rsidRDefault="002156A1" w:rsidP="00A302A3">
            <w:pPr>
              <w:pStyle w:val="textvtabulce"/>
            </w:pPr>
            <w:r w:rsidRPr="00A30E69">
              <w:t>Závislosti</w:t>
            </w:r>
            <w:r w:rsidR="00E55BB1" w:rsidRPr="00A30E69">
              <w:t xml:space="preserve"> a </w:t>
            </w:r>
            <w:r w:rsidRPr="00A30E69">
              <w:t>práce</w:t>
            </w:r>
            <w:r w:rsidR="00E55BB1" w:rsidRPr="00A30E69">
              <w:t xml:space="preserve"> s </w:t>
            </w:r>
            <w:r w:rsidRPr="00A30E69">
              <w:t xml:space="preserve">daty Diagramy, grafy, tabulky </w:t>
            </w:r>
          </w:p>
        </w:tc>
        <w:tc>
          <w:tcPr>
            <w:tcW w:w="1306" w:type="dxa"/>
            <w:tcBorders>
              <w:top w:val="single" w:sz="4" w:space="0" w:color="000000"/>
              <w:left w:val="single" w:sz="4" w:space="0" w:color="000000"/>
              <w:bottom w:val="single" w:sz="4" w:space="0" w:color="000000"/>
              <w:right w:val="single" w:sz="7" w:space="0" w:color="000000"/>
            </w:tcBorders>
          </w:tcPr>
          <w:p w:rsidR="002156A1" w:rsidRPr="00A30E69" w:rsidRDefault="002156A1" w:rsidP="0047169A">
            <w:pPr>
              <w:pStyle w:val="textvtabulce"/>
            </w:pPr>
            <w:r w:rsidRPr="00A30E69">
              <w:t>OSV</w:t>
            </w:r>
          </w:p>
        </w:tc>
      </w:tr>
      <w:tr w:rsidR="002156A1" w:rsidRPr="00A30E69" w:rsidTr="00A16BCC">
        <w:trPr>
          <w:trHeight w:val="5111"/>
        </w:trPr>
        <w:tc>
          <w:tcPr>
            <w:tcW w:w="3062" w:type="dxa"/>
            <w:vMerge/>
            <w:tcBorders>
              <w:left w:val="single" w:sz="4" w:space="0" w:color="000000"/>
              <w:bottom w:val="single" w:sz="4" w:space="0" w:color="000000"/>
              <w:right w:val="single" w:sz="4" w:space="0" w:color="000000"/>
            </w:tcBorders>
          </w:tcPr>
          <w:p w:rsidR="002156A1" w:rsidRPr="00A30E69" w:rsidRDefault="002156A1" w:rsidP="00A302A3">
            <w:pPr>
              <w:pStyle w:val="textvtabulce"/>
            </w:pPr>
          </w:p>
        </w:tc>
        <w:tc>
          <w:tcPr>
            <w:tcW w:w="4252" w:type="dxa"/>
            <w:tcBorders>
              <w:top w:val="single" w:sz="4" w:space="0" w:color="000000"/>
              <w:left w:val="single" w:sz="4" w:space="0" w:color="000000"/>
              <w:bottom w:val="single" w:sz="4" w:space="0" w:color="000000"/>
              <w:right w:val="single" w:sz="4" w:space="0" w:color="000000"/>
            </w:tcBorders>
          </w:tcPr>
          <w:p w:rsidR="002156A1" w:rsidRPr="00A30E69" w:rsidRDefault="00740E99" w:rsidP="00740E99">
            <w:pPr>
              <w:pStyle w:val="textvtabulce"/>
              <w:ind w:left="360"/>
              <w:rPr>
                <w:b/>
              </w:rPr>
            </w:pPr>
            <w:r w:rsidRPr="00A30E69">
              <w:rPr>
                <w:b/>
              </w:rPr>
              <w:t>4.</w:t>
            </w:r>
            <w:r w:rsidR="00A16BCC">
              <w:rPr>
                <w:b/>
              </w:rPr>
              <w:t> </w:t>
            </w:r>
            <w:r w:rsidR="002156A1" w:rsidRPr="00A30E69">
              <w:rPr>
                <w:b/>
              </w:rPr>
              <w:t xml:space="preserve">ročník </w:t>
            </w:r>
          </w:p>
          <w:p w:rsidR="002156A1" w:rsidRPr="00A30E69" w:rsidRDefault="002156A1" w:rsidP="00A302A3">
            <w:pPr>
              <w:pStyle w:val="textvtabulce"/>
            </w:pPr>
            <w:r w:rsidRPr="00A30E69">
              <w:t xml:space="preserve">Užití kružítka: kružnice, kruh. </w:t>
            </w:r>
          </w:p>
          <w:p w:rsidR="002156A1" w:rsidRPr="00A30E69" w:rsidRDefault="002156A1" w:rsidP="00A302A3">
            <w:pPr>
              <w:pStyle w:val="textvtabulce"/>
            </w:pPr>
            <w:r w:rsidRPr="00A30E69">
              <w:t xml:space="preserve">Sestrojení trojúhelníku ze tří stran pomocí kružítka. </w:t>
            </w:r>
          </w:p>
          <w:p w:rsidR="002156A1" w:rsidRPr="00A30E69" w:rsidRDefault="002156A1" w:rsidP="00A302A3">
            <w:pPr>
              <w:pStyle w:val="textvtabulce"/>
            </w:pPr>
            <w:r w:rsidRPr="00A30E69">
              <w:t xml:space="preserve">Úhel, pravý úhel. </w:t>
            </w:r>
          </w:p>
          <w:p w:rsidR="002156A1" w:rsidRPr="00A30E69" w:rsidRDefault="002156A1" w:rsidP="00A302A3">
            <w:pPr>
              <w:pStyle w:val="textvtabulce"/>
            </w:pPr>
            <w:r w:rsidRPr="00A30E69">
              <w:t xml:space="preserve">Přímka, polopřímka, kolmice, rovnoběžky. </w:t>
            </w:r>
          </w:p>
          <w:p w:rsidR="002156A1" w:rsidRPr="00A30E69" w:rsidRDefault="002156A1" w:rsidP="00A302A3">
            <w:pPr>
              <w:pStyle w:val="textvtabulce"/>
            </w:pPr>
            <w:r w:rsidRPr="00A30E69">
              <w:t xml:space="preserve">Dělení kruhu, kružnice. </w:t>
            </w:r>
          </w:p>
          <w:p w:rsidR="002156A1" w:rsidRPr="00A30E69" w:rsidRDefault="002156A1" w:rsidP="00A302A3">
            <w:pPr>
              <w:pStyle w:val="textvtabulce"/>
            </w:pPr>
            <w:r w:rsidRPr="00A30E69">
              <w:t xml:space="preserve">Čtvercová síť- souřadnice bodů. </w:t>
            </w:r>
          </w:p>
          <w:p w:rsidR="002156A1" w:rsidRPr="00A30E69" w:rsidRDefault="00740E99" w:rsidP="00740E99">
            <w:pPr>
              <w:pStyle w:val="textvtabulce"/>
              <w:ind w:left="360"/>
              <w:rPr>
                <w:b/>
              </w:rPr>
            </w:pPr>
            <w:r w:rsidRPr="00A30E69">
              <w:rPr>
                <w:b/>
              </w:rPr>
              <w:t>5.</w:t>
            </w:r>
            <w:r w:rsidR="00A16BCC">
              <w:rPr>
                <w:b/>
              </w:rPr>
              <w:t> </w:t>
            </w:r>
            <w:r w:rsidR="002156A1" w:rsidRPr="00A30E69">
              <w:rPr>
                <w:b/>
              </w:rPr>
              <w:t xml:space="preserve">ročník </w:t>
            </w:r>
          </w:p>
          <w:p w:rsidR="002156A1" w:rsidRPr="00A30E69" w:rsidRDefault="002156A1" w:rsidP="00A302A3">
            <w:pPr>
              <w:pStyle w:val="textvtabulce"/>
            </w:pPr>
            <w:r w:rsidRPr="00A30E69">
              <w:t xml:space="preserve">Rovina, polorovina. </w:t>
            </w:r>
          </w:p>
          <w:p w:rsidR="002156A1" w:rsidRPr="00A30E69" w:rsidRDefault="002156A1" w:rsidP="00A302A3">
            <w:pPr>
              <w:pStyle w:val="textvtabulce"/>
            </w:pPr>
            <w:r w:rsidRPr="00A30E69">
              <w:t xml:space="preserve">Typy trojúhelníků. </w:t>
            </w:r>
          </w:p>
          <w:p w:rsidR="002156A1" w:rsidRPr="00A30E69" w:rsidRDefault="002156A1" w:rsidP="00A302A3">
            <w:pPr>
              <w:pStyle w:val="textvtabulce"/>
            </w:pPr>
            <w:r w:rsidRPr="00A30E69">
              <w:t>Sestrojení trojúhelníku, čtverce</w:t>
            </w:r>
            <w:r w:rsidR="00E55BB1" w:rsidRPr="00A30E69">
              <w:t xml:space="preserve"> a </w:t>
            </w:r>
            <w:r w:rsidRPr="00A30E69">
              <w:t xml:space="preserve">obdélníku.  </w:t>
            </w:r>
          </w:p>
          <w:p w:rsidR="002156A1" w:rsidRPr="00A30E69" w:rsidRDefault="002156A1" w:rsidP="00A302A3">
            <w:pPr>
              <w:pStyle w:val="textvtabulce"/>
            </w:pPr>
            <w:r w:rsidRPr="00A30E69">
              <w:t xml:space="preserve">Obsah čtverce, obdélníku, jednotky obsahu. </w:t>
            </w:r>
          </w:p>
          <w:p w:rsidR="002156A1" w:rsidRPr="00A30E69" w:rsidRDefault="002156A1" w:rsidP="00A302A3">
            <w:pPr>
              <w:pStyle w:val="textvtabulce"/>
            </w:pPr>
            <w:r w:rsidRPr="00A30E69">
              <w:t>Práce</w:t>
            </w:r>
            <w:r w:rsidR="00E55BB1" w:rsidRPr="00A30E69">
              <w:t xml:space="preserve"> s </w:t>
            </w:r>
            <w:r w:rsidRPr="00A30E69">
              <w:t>kružítkem. Rovnoběžky</w:t>
            </w:r>
            <w:r w:rsidR="00E55BB1" w:rsidRPr="00A30E69">
              <w:t xml:space="preserve"> a </w:t>
            </w:r>
            <w:r w:rsidRPr="00A30E69">
              <w:t xml:space="preserve">rovnoběžníky. </w:t>
            </w:r>
          </w:p>
          <w:p w:rsidR="002156A1" w:rsidRPr="00A30E69" w:rsidRDefault="002156A1" w:rsidP="00A302A3">
            <w:pPr>
              <w:pStyle w:val="textvtabulce"/>
            </w:pPr>
            <w:r w:rsidRPr="00A30E69">
              <w:t>Záznam</w:t>
            </w:r>
            <w:r w:rsidR="00E55BB1" w:rsidRPr="00A30E69">
              <w:t xml:space="preserve"> a </w:t>
            </w:r>
            <w:r w:rsidRPr="00A30E69">
              <w:t xml:space="preserve">čtení grafů ve čtvercové síti. </w:t>
            </w:r>
          </w:p>
          <w:p w:rsidR="002156A1" w:rsidRPr="00A30E69" w:rsidRDefault="002156A1" w:rsidP="00A302A3">
            <w:pPr>
              <w:pStyle w:val="textvtabulce"/>
            </w:pPr>
            <w:r w:rsidRPr="00A30E69">
              <w:t>Řešení praktických slovních úloh.</w:t>
            </w:r>
          </w:p>
          <w:p w:rsidR="002156A1" w:rsidRPr="00A30E69" w:rsidRDefault="002156A1" w:rsidP="00A302A3">
            <w:pPr>
              <w:pStyle w:val="textvtabulce"/>
            </w:pPr>
            <w:r w:rsidRPr="00A30E69">
              <w:t>Řešení praktických úloh.</w:t>
            </w:r>
          </w:p>
        </w:tc>
        <w:tc>
          <w:tcPr>
            <w:tcW w:w="1529" w:type="dxa"/>
            <w:tcBorders>
              <w:top w:val="single" w:sz="4" w:space="0" w:color="000000"/>
              <w:left w:val="single" w:sz="4" w:space="0" w:color="000000"/>
              <w:bottom w:val="single" w:sz="4" w:space="0" w:color="000000"/>
              <w:right w:val="single" w:sz="4" w:space="0" w:color="000000"/>
            </w:tcBorders>
          </w:tcPr>
          <w:p w:rsidR="002156A1" w:rsidRPr="00A30E69" w:rsidRDefault="002156A1" w:rsidP="00A302A3">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2156A1" w:rsidRPr="00A30E69" w:rsidRDefault="002156A1" w:rsidP="00A302A3">
            <w:pPr>
              <w:pStyle w:val="textvtabulce"/>
            </w:pPr>
          </w:p>
          <w:p w:rsidR="002156A1" w:rsidRPr="00A30E69" w:rsidRDefault="002156A1" w:rsidP="00A302A3">
            <w:pPr>
              <w:pStyle w:val="textvtabulce"/>
            </w:pPr>
            <w:r w:rsidRPr="00A30E69">
              <w:t>Nestandardní aplikační úlohy</w:t>
            </w:r>
            <w:r w:rsidR="00E55BB1" w:rsidRPr="00A30E69">
              <w:t xml:space="preserve"> a </w:t>
            </w:r>
            <w:r w:rsidRPr="00A30E69">
              <w:t>problémy</w:t>
            </w:r>
          </w:p>
          <w:p w:rsidR="002156A1" w:rsidRPr="00A30E69" w:rsidRDefault="002156A1" w:rsidP="00A302A3">
            <w:pPr>
              <w:pStyle w:val="textvtabulce"/>
            </w:pPr>
          </w:p>
          <w:p w:rsidR="002156A1" w:rsidRPr="00A30E69" w:rsidRDefault="002156A1" w:rsidP="00A302A3">
            <w:pPr>
              <w:pStyle w:val="textvtabulce"/>
            </w:pPr>
            <w:r w:rsidRPr="00A30E69">
              <w:t>Finanční gramotnost</w:t>
            </w:r>
          </w:p>
        </w:tc>
        <w:tc>
          <w:tcPr>
            <w:tcW w:w="1306" w:type="dxa"/>
            <w:tcBorders>
              <w:top w:val="single" w:sz="4" w:space="0" w:color="000000"/>
              <w:left w:val="single" w:sz="4" w:space="0" w:color="000000"/>
              <w:bottom w:val="single" w:sz="4" w:space="0" w:color="000000"/>
              <w:right w:val="single" w:sz="7" w:space="0" w:color="000000"/>
            </w:tcBorders>
          </w:tcPr>
          <w:p w:rsidR="002156A1" w:rsidRPr="00A30E69" w:rsidRDefault="002156A1" w:rsidP="0047169A">
            <w:pPr>
              <w:pStyle w:val="textvtabulce"/>
            </w:pPr>
            <w:r w:rsidRPr="00A30E69">
              <w:t>OSV</w:t>
            </w:r>
          </w:p>
          <w:p w:rsidR="002156A1" w:rsidRPr="00A30E69" w:rsidRDefault="002156A1" w:rsidP="0047169A">
            <w:pPr>
              <w:pStyle w:val="textvtabulce"/>
            </w:pPr>
          </w:p>
        </w:tc>
      </w:tr>
    </w:tbl>
    <w:p w:rsidR="00F07636" w:rsidRPr="00A30E69" w:rsidRDefault="00F07636" w:rsidP="00246547"/>
    <w:p w:rsidR="00F07636" w:rsidRPr="00A30E69" w:rsidRDefault="00F07636">
      <w:pPr>
        <w:spacing w:before="0" w:after="160" w:line="259" w:lineRule="auto"/>
        <w:ind w:firstLine="0"/>
        <w:jc w:val="left"/>
      </w:pPr>
      <w:r w:rsidRPr="00A30E69">
        <w:br w:type="page"/>
      </w:r>
    </w:p>
    <w:p w:rsidR="0049331B" w:rsidRPr="00A30E69" w:rsidRDefault="0049331B" w:rsidP="00441D24">
      <w:pPr>
        <w:pStyle w:val="Odstavecseseznamem"/>
        <w:keepNext/>
        <w:keepLines/>
        <w:numPr>
          <w:ilvl w:val="0"/>
          <w:numId w:val="152"/>
        </w:numPr>
        <w:spacing w:before="40"/>
        <w:ind w:right="0"/>
        <w:outlineLvl w:val="2"/>
        <w:rPr>
          <w:rFonts w:ascii="Arial" w:eastAsia="Arial" w:hAnsi="Arial" w:cs="Arial"/>
          <w:b/>
          <w:i/>
          <w:vanish/>
          <w:color w:val="auto"/>
          <w:sz w:val="28"/>
          <w:szCs w:val="24"/>
        </w:rPr>
      </w:pPr>
      <w:bookmarkStart w:id="473" w:name="_Toc62914048"/>
      <w:bookmarkStart w:id="474" w:name="_Toc62915023"/>
      <w:bookmarkStart w:id="475" w:name="_Toc62915312"/>
      <w:bookmarkStart w:id="476" w:name="_Toc62915560"/>
      <w:bookmarkStart w:id="477" w:name="_Toc62915947"/>
      <w:bookmarkStart w:id="478" w:name="_Toc62917566"/>
      <w:bookmarkStart w:id="479" w:name="_Toc63255081"/>
      <w:bookmarkStart w:id="480" w:name="_Toc63255512"/>
      <w:bookmarkEnd w:id="473"/>
      <w:bookmarkEnd w:id="474"/>
      <w:bookmarkEnd w:id="475"/>
      <w:bookmarkEnd w:id="476"/>
      <w:bookmarkEnd w:id="477"/>
      <w:bookmarkEnd w:id="478"/>
      <w:bookmarkEnd w:id="479"/>
      <w:bookmarkEnd w:id="480"/>
    </w:p>
    <w:p w:rsidR="0049331B" w:rsidRPr="00A30E69" w:rsidRDefault="0049331B" w:rsidP="00441D24">
      <w:pPr>
        <w:pStyle w:val="Odstavecseseznamem"/>
        <w:keepNext/>
        <w:keepLines/>
        <w:numPr>
          <w:ilvl w:val="1"/>
          <w:numId w:val="152"/>
        </w:numPr>
        <w:spacing w:before="40"/>
        <w:ind w:right="0"/>
        <w:outlineLvl w:val="2"/>
        <w:rPr>
          <w:rFonts w:ascii="Arial" w:eastAsia="Arial" w:hAnsi="Arial" w:cs="Arial"/>
          <w:b/>
          <w:i/>
          <w:vanish/>
          <w:color w:val="auto"/>
          <w:sz w:val="28"/>
          <w:szCs w:val="24"/>
        </w:rPr>
      </w:pPr>
      <w:bookmarkStart w:id="481" w:name="_Toc62914049"/>
      <w:bookmarkStart w:id="482" w:name="_Toc62915024"/>
      <w:bookmarkStart w:id="483" w:name="_Toc62915313"/>
      <w:bookmarkStart w:id="484" w:name="_Toc62915561"/>
      <w:bookmarkStart w:id="485" w:name="_Toc62915948"/>
      <w:bookmarkStart w:id="486" w:name="_Toc62917567"/>
      <w:bookmarkStart w:id="487" w:name="_Toc63255082"/>
      <w:bookmarkStart w:id="488" w:name="_Toc63255513"/>
      <w:bookmarkEnd w:id="481"/>
      <w:bookmarkEnd w:id="482"/>
      <w:bookmarkEnd w:id="483"/>
      <w:bookmarkEnd w:id="484"/>
      <w:bookmarkEnd w:id="485"/>
      <w:bookmarkEnd w:id="486"/>
      <w:bookmarkEnd w:id="487"/>
      <w:bookmarkEnd w:id="488"/>
    </w:p>
    <w:p w:rsidR="0049331B" w:rsidRPr="00A30E69" w:rsidRDefault="0049331B" w:rsidP="00441D24">
      <w:pPr>
        <w:pStyle w:val="Odstavecseseznamem"/>
        <w:keepNext/>
        <w:keepLines/>
        <w:numPr>
          <w:ilvl w:val="2"/>
          <w:numId w:val="152"/>
        </w:numPr>
        <w:spacing w:before="40"/>
        <w:ind w:right="0"/>
        <w:outlineLvl w:val="2"/>
        <w:rPr>
          <w:rFonts w:ascii="Arial" w:eastAsia="Arial" w:hAnsi="Arial" w:cs="Arial"/>
          <w:b/>
          <w:i/>
          <w:vanish/>
          <w:color w:val="auto"/>
          <w:sz w:val="28"/>
          <w:szCs w:val="24"/>
        </w:rPr>
      </w:pPr>
      <w:bookmarkStart w:id="489" w:name="_Toc62914050"/>
      <w:bookmarkStart w:id="490" w:name="_Toc62915025"/>
      <w:bookmarkStart w:id="491" w:name="_Toc62915314"/>
      <w:bookmarkStart w:id="492" w:name="_Toc62915562"/>
      <w:bookmarkStart w:id="493" w:name="_Toc62915949"/>
      <w:bookmarkStart w:id="494" w:name="_Toc62917568"/>
      <w:bookmarkStart w:id="495" w:name="_Toc63255083"/>
      <w:bookmarkStart w:id="496" w:name="_Toc63255514"/>
      <w:bookmarkEnd w:id="489"/>
      <w:bookmarkEnd w:id="490"/>
      <w:bookmarkEnd w:id="491"/>
      <w:bookmarkEnd w:id="492"/>
      <w:bookmarkEnd w:id="493"/>
      <w:bookmarkEnd w:id="494"/>
      <w:bookmarkEnd w:id="495"/>
      <w:bookmarkEnd w:id="496"/>
    </w:p>
    <w:p w:rsidR="0049331B" w:rsidRPr="00A30E69" w:rsidRDefault="0049331B" w:rsidP="000A7245">
      <w:pPr>
        <w:pStyle w:val="Nadpis3"/>
        <w:rPr>
          <w:u w:val="none"/>
        </w:rPr>
      </w:pPr>
      <w:bookmarkStart w:id="497" w:name="_Toc62907191"/>
      <w:bookmarkStart w:id="498" w:name="_Toc62914051"/>
      <w:bookmarkStart w:id="499" w:name="_Toc62915026"/>
      <w:bookmarkStart w:id="500" w:name="_Toc63255515"/>
      <w:r w:rsidRPr="00A30E69">
        <w:rPr>
          <w:u w:val="none"/>
        </w:rPr>
        <w:t>Vyučovací předmět: Matematika II. stupeň</w:t>
      </w:r>
      <w:bookmarkEnd w:id="497"/>
      <w:bookmarkEnd w:id="498"/>
      <w:bookmarkEnd w:id="499"/>
      <w:bookmarkEnd w:id="500"/>
    </w:p>
    <w:p w:rsidR="00165B6F" w:rsidRPr="00A30E69" w:rsidRDefault="00165B6F" w:rsidP="00246547"/>
    <w:p w:rsidR="00165B6F" w:rsidRPr="00A30E69" w:rsidRDefault="000F7044" w:rsidP="009139B9">
      <w:pPr>
        <w:pStyle w:val="Nadpis6"/>
        <w:rPr>
          <w:u w:val="none"/>
        </w:rPr>
      </w:pPr>
      <w:bookmarkStart w:id="501" w:name="_Toc62907192"/>
      <w:r w:rsidRPr="00A30E69">
        <w:rPr>
          <w:u w:val="none"/>
        </w:rPr>
        <w:t>CHARAKTERISTIKA VYUČOVACÍHO PŘEDMĚTU</w:t>
      </w:r>
      <w:bookmarkEnd w:id="501"/>
    </w:p>
    <w:p w:rsidR="00165B6F" w:rsidRPr="00A30E69" w:rsidRDefault="00165B6F" w:rsidP="00246547">
      <w:r w:rsidRPr="00A30E69">
        <w:t>Výuka probíhá zpravidla</w:t>
      </w:r>
      <w:r w:rsidR="00577685" w:rsidRPr="00A30E69">
        <w:t xml:space="preserve"> v </w:t>
      </w:r>
      <w:r w:rsidRPr="00A30E69">
        <w:t xml:space="preserve">kmenové třídě. </w:t>
      </w:r>
    </w:p>
    <w:p w:rsidR="000F7044" w:rsidRPr="00A30E69" w:rsidRDefault="000F7044" w:rsidP="00246547"/>
    <w:p w:rsidR="00165B6F" w:rsidRPr="00A30E69" w:rsidRDefault="000F7044" w:rsidP="009139B9">
      <w:pPr>
        <w:pStyle w:val="Nadpis6"/>
        <w:rPr>
          <w:u w:val="none"/>
        </w:rPr>
      </w:pPr>
      <w:bookmarkStart w:id="502" w:name="_Toc62907193"/>
      <w:r w:rsidRPr="00A30E69">
        <w:rPr>
          <w:u w:val="none"/>
        </w:rPr>
        <w:t>REALIZACE PRŮŘEZOVÝCH TÉMAT</w:t>
      </w:r>
      <w:bookmarkEnd w:id="502"/>
    </w:p>
    <w:p w:rsidR="00165B6F" w:rsidRPr="00A30E69" w:rsidRDefault="00165B6F" w:rsidP="00441D24">
      <w:pPr>
        <w:pStyle w:val="Odstavecseseznamem"/>
        <w:numPr>
          <w:ilvl w:val="1"/>
          <w:numId w:val="67"/>
        </w:numPr>
        <w:ind w:left="1418"/>
      </w:pPr>
      <w:r w:rsidRPr="00A30E69">
        <w:rPr>
          <w:b/>
        </w:rPr>
        <w:t>Osobností</w:t>
      </w:r>
      <w:r w:rsidR="00E55BB1" w:rsidRPr="00A30E69">
        <w:rPr>
          <w:b/>
        </w:rPr>
        <w:t xml:space="preserve"> a </w:t>
      </w:r>
      <w:r w:rsidRPr="00A30E69">
        <w:rPr>
          <w:b/>
        </w:rPr>
        <w:t xml:space="preserve">sociální výchova – </w:t>
      </w:r>
      <w:r w:rsidRPr="00A30E69">
        <w:t>průřezové téma prolíná celým učivem vzdělávací oblasti. Jedná se hlavně</w:t>
      </w:r>
      <w:r w:rsidR="00E55BB1" w:rsidRPr="00A30E69">
        <w:t xml:space="preserve"> o </w:t>
      </w:r>
      <w:r w:rsidRPr="00A30E69">
        <w:t>rozvoj poznávání, poznávání sebe sama, rozvoj schopnosti spolupráce</w:t>
      </w:r>
      <w:r w:rsidR="00E55BB1" w:rsidRPr="00A30E69">
        <w:t xml:space="preserve"> a </w:t>
      </w:r>
      <w:r w:rsidRPr="00A30E69">
        <w:t>komunikace, řešení problémů</w:t>
      </w:r>
      <w:r w:rsidR="00E55BB1" w:rsidRPr="00A30E69">
        <w:t xml:space="preserve"> a </w:t>
      </w:r>
      <w:r w:rsidRPr="00A30E69">
        <w:t xml:space="preserve">rozhodování se.  </w:t>
      </w:r>
    </w:p>
    <w:p w:rsidR="0026780F" w:rsidRPr="00A30E69" w:rsidRDefault="0026780F" w:rsidP="006E0113">
      <w:bookmarkStart w:id="503" w:name="_Toc62907194"/>
    </w:p>
    <w:p w:rsidR="00165B6F" w:rsidRPr="00A30E69" w:rsidRDefault="000F7044" w:rsidP="009139B9">
      <w:pPr>
        <w:pStyle w:val="Nadpis6"/>
        <w:rPr>
          <w:u w:val="none"/>
        </w:rPr>
      </w:pPr>
      <w:r w:rsidRPr="00A30E69">
        <w:rPr>
          <w:u w:val="none"/>
        </w:rPr>
        <w:t>VÝCHOVNÉ A VZDĚLÁVACÍ STRATEGIE</w:t>
      </w:r>
      <w:bookmarkEnd w:id="503"/>
    </w:p>
    <w:p w:rsidR="00165B6F" w:rsidRPr="00A30E69" w:rsidRDefault="00165B6F" w:rsidP="00246547">
      <w:r w:rsidRPr="00A30E69">
        <w:t>Vyučovacím cílem je poskytnout vědomosti</w:t>
      </w:r>
      <w:r w:rsidR="00E55BB1" w:rsidRPr="00A30E69">
        <w:t xml:space="preserve"> a </w:t>
      </w:r>
      <w:r w:rsidRPr="00A30E69">
        <w:t>dovednosti potřebné</w:t>
      </w:r>
      <w:r w:rsidR="00577685" w:rsidRPr="00A30E69">
        <w:t xml:space="preserve"> v </w:t>
      </w:r>
      <w:r w:rsidRPr="00A30E69">
        <w:t>praktickém životě</w:t>
      </w:r>
      <w:r w:rsidR="00E55BB1" w:rsidRPr="00A30E69">
        <w:t xml:space="preserve"> a </w:t>
      </w:r>
      <w:r w:rsidRPr="00A30E69">
        <w:t>umožnit tak získávat matematickou gramotnost. Žáci si postupně osvojují některé pojmy, algoritmy, terminologii, symboliku</w:t>
      </w:r>
      <w:r w:rsidR="00E55BB1" w:rsidRPr="00A30E69">
        <w:t xml:space="preserve"> a </w:t>
      </w:r>
      <w:r w:rsidRPr="00A30E69">
        <w:t xml:space="preserve">způsoby jejich užití. </w:t>
      </w:r>
    </w:p>
    <w:p w:rsidR="00165B6F" w:rsidRPr="00A30E69" w:rsidRDefault="00165B6F" w:rsidP="00246547">
      <w:r w:rsidRPr="00A30E69">
        <w:t>Vzdělávací obsah je rozdělen</w:t>
      </w:r>
      <w:r w:rsidR="00E55BB1" w:rsidRPr="00A30E69">
        <w:t xml:space="preserve"> na </w:t>
      </w:r>
      <w:r w:rsidRPr="00A30E69">
        <w:t xml:space="preserve">4 tematické okruhy </w:t>
      </w:r>
    </w:p>
    <w:p w:rsidR="00165B6F" w:rsidRPr="00A30E69" w:rsidRDefault="00165B6F" w:rsidP="00441D24">
      <w:pPr>
        <w:pStyle w:val="Odstavecseseznamem"/>
        <w:numPr>
          <w:ilvl w:val="2"/>
          <w:numId w:val="67"/>
        </w:numPr>
        <w:spacing w:before="0" w:after="0"/>
        <w:ind w:hanging="600"/>
      </w:pPr>
      <w:r w:rsidRPr="00A30E69">
        <w:t>Číslo</w:t>
      </w:r>
      <w:r w:rsidR="00E55BB1" w:rsidRPr="00A30E69">
        <w:t xml:space="preserve"> a </w:t>
      </w:r>
      <w:r w:rsidRPr="00A30E69">
        <w:t xml:space="preserve">proměnná. </w:t>
      </w:r>
    </w:p>
    <w:p w:rsidR="00165B6F" w:rsidRPr="00A30E69" w:rsidRDefault="00165B6F" w:rsidP="00441D24">
      <w:pPr>
        <w:pStyle w:val="Odstavecseseznamem"/>
        <w:numPr>
          <w:ilvl w:val="2"/>
          <w:numId w:val="67"/>
        </w:numPr>
        <w:spacing w:before="0" w:after="0"/>
        <w:ind w:hanging="600"/>
      </w:pPr>
      <w:r w:rsidRPr="00A30E69">
        <w:t>Závislosti, vztahy</w:t>
      </w:r>
      <w:r w:rsidR="00E55BB1" w:rsidRPr="00A30E69">
        <w:t xml:space="preserve"> a </w:t>
      </w:r>
      <w:r w:rsidRPr="00A30E69">
        <w:t>práce</w:t>
      </w:r>
      <w:r w:rsidR="00E55BB1" w:rsidRPr="00A30E69">
        <w:t xml:space="preserve"> s </w:t>
      </w:r>
      <w:r w:rsidRPr="00A30E69">
        <w:t xml:space="preserve">daty. </w:t>
      </w:r>
    </w:p>
    <w:p w:rsidR="00165B6F" w:rsidRPr="00A30E69" w:rsidRDefault="00165B6F" w:rsidP="00441D24">
      <w:pPr>
        <w:pStyle w:val="Odstavecseseznamem"/>
        <w:numPr>
          <w:ilvl w:val="2"/>
          <w:numId w:val="67"/>
        </w:numPr>
        <w:spacing w:before="0" w:after="0"/>
        <w:ind w:hanging="600"/>
      </w:pPr>
      <w:r w:rsidRPr="00A30E69">
        <w:t>Geometrie</w:t>
      </w:r>
      <w:r w:rsidR="00577685" w:rsidRPr="00A30E69">
        <w:t xml:space="preserve"> v </w:t>
      </w:r>
      <w:r w:rsidRPr="00A30E69">
        <w:t>rovině</w:t>
      </w:r>
      <w:r w:rsidR="00E55BB1" w:rsidRPr="00A30E69">
        <w:t xml:space="preserve"> a </w:t>
      </w:r>
      <w:r w:rsidR="00577685" w:rsidRPr="00A30E69">
        <w:t>v </w:t>
      </w:r>
      <w:r w:rsidRPr="00A30E69">
        <w:t>prostoru.</w:t>
      </w:r>
    </w:p>
    <w:p w:rsidR="00165B6F" w:rsidRPr="00A30E69" w:rsidRDefault="00165B6F" w:rsidP="00441D24">
      <w:pPr>
        <w:pStyle w:val="Odstavecseseznamem"/>
        <w:numPr>
          <w:ilvl w:val="2"/>
          <w:numId w:val="67"/>
        </w:numPr>
        <w:spacing w:before="0" w:after="0"/>
        <w:ind w:hanging="600"/>
      </w:pPr>
      <w:r w:rsidRPr="00A30E69">
        <w:t>Nestandardní aplikační úkoly</w:t>
      </w:r>
      <w:r w:rsidR="00E55BB1" w:rsidRPr="00A30E69">
        <w:t xml:space="preserve"> a </w:t>
      </w:r>
      <w:r w:rsidRPr="00A30E69">
        <w:t xml:space="preserve">problémy. </w:t>
      </w:r>
    </w:p>
    <w:p w:rsidR="001E178F" w:rsidRPr="00A30E69" w:rsidRDefault="001E178F" w:rsidP="00246547"/>
    <w:tbl>
      <w:tblPr>
        <w:tblStyle w:val="Mkatabulky"/>
        <w:tblW w:w="0" w:type="auto"/>
        <w:tblInd w:w="295" w:type="dxa"/>
        <w:tblLook w:val="04A0" w:firstRow="1" w:lastRow="0" w:firstColumn="1" w:lastColumn="0" w:noHBand="0" w:noVBand="1"/>
      </w:tblPr>
      <w:tblGrid>
        <w:gridCol w:w="2152"/>
        <w:gridCol w:w="7738"/>
      </w:tblGrid>
      <w:tr w:rsidR="002156A1" w:rsidRPr="00A16BCC" w:rsidTr="000F7044">
        <w:trPr>
          <w:trHeight w:val="406"/>
        </w:trPr>
        <w:tc>
          <w:tcPr>
            <w:tcW w:w="0" w:type="auto"/>
            <w:shd w:val="clear" w:color="auto" w:fill="FAFFE5"/>
            <w:vAlign w:val="center"/>
          </w:tcPr>
          <w:p w:rsidR="002156A1" w:rsidRPr="00A16BCC" w:rsidRDefault="002156A1" w:rsidP="000F7044">
            <w:pPr>
              <w:pStyle w:val="textvtabulce"/>
              <w:rPr>
                <w:b/>
              </w:rPr>
            </w:pPr>
            <w:r w:rsidRPr="00A16BCC">
              <w:rPr>
                <w:b/>
              </w:rPr>
              <w:t xml:space="preserve">Klíčové kompetence  </w:t>
            </w:r>
          </w:p>
        </w:tc>
        <w:tc>
          <w:tcPr>
            <w:tcW w:w="7738" w:type="dxa"/>
            <w:vAlign w:val="center"/>
          </w:tcPr>
          <w:p w:rsidR="002156A1" w:rsidRPr="00A16BCC" w:rsidRDefault="002156A1" w:rsidP="000F7044">
            <w:pPr>
              <w:pStyle w:val="textvtabulce"/>
              <w:rPr>
                <w:b/>
              </w:rPr>
            </w:pPr>
            <w:r w:rsidRPr="00A16BCC">
              <w:rPr>
                <w:b/>
              </w:rPr>
              <w:t>Žák:</w:t>
            </w:r>
          </w:p>
        </w:tc>
      </w:tr>
      <w:tr w:rsidR="002156A1" w:rsidRPr="00A16BCC" w:rsidTr="000F7044">
        <w:trPr>
          <w:trHeight w:val="406"/>
        </w:trPr>
        <w:tc>
          <w:tcPr>
            <w:tcW w:w="0" w:type="auto"/>
            <w:shd w:val="clear" w:color="auto" w:fill="FAFFE5"/>
            <w:vAlign w:val="center"/>
          </w:tcPr>
          <w:p w:rsidR="002156A1" w:rsidRPr="00A16BCC" w:rsidRDefault="002156A1" w:rsidP="000F7044">
            <w:pPr>
              <w:pStyle w:val="textvtabulce"/>
              <w:rPr>
                <w:b/>
              </w:rPr>
            </w:pPr>
            <w:r w:rsidRPr="00A16BCC">
              <w:rPr>
                <w:b/>
              </w:rPr>
              <w:t xml:space="preserve">k učení  </w:t>
            </w:r>
          </w:p>
        </w:tc>
        <w:tc>
          <w:tcPr>
            <w:tcW w:w="7738" w:type="dxa"/>
          </w:tcPr>
          <w:p w:rsidR="002156A1" w:rsidRPr="00A16BCC" w:rsidRDefault="002156A1" w:rsidP="00441D24">
            <w:pPr>
              <w:pStyle w:val="textvtabulce"/>
              <w:numPr>
                <w:ilvl w:val="0"/>
                <w:numId w:val="173"/>
              </w:numPr>
              <w:ind w:left="435"/>
            </w:pPr>
            <w:r w:rsidRPr="00A16BCC">
              <w:t>rozvíjí abstraktní</w:t>
            </w:r>
            <w:r w:rsidR="00E55BB1" w:rsidRPr="00A16BCC">
              <w:t xml:space="preserve"> a </w:t>
            </w:r>
            <w:r w:rsidRPr="00A16BCC">
              <w:t>exaktní myšlení osvojováním si</w:t>
            </w:r>
            <w:r w:rsidR="00E55BB1" w:rsidRPr="00A16BCC">
              <w:t xml:space="preserve"> a </w:t>
            </w:r>
            <w:r w:rsidRPr="00A16BCC">
              <w:t>využíváním základních matematických pojmů</w:t>
            </w:r>
            <w:r w:rsidR="00E55BB1" w:rsidRPr="00A16BCC">
              <w:t xml:space="preserve"> a </w:t>
            </w:r>
            <w:r w:rsidRPr="00A16BCC">
              <w:t xml:space="preserve">vztahů </w:t>
            </w:r>
          </w:p>
          <w:p w:rsidR="002156A1" w:rsidRPr="00A16BCC" w:rsidRDefault="002156A1" w:rsidP="00441D24">
            <w:pPr>
              <w:pStyle w:val="textvtabulce"/>
              <w:numPr>
                <w:ilvl w:val="0"/>
                <w:numId w:val="173"/>
              </w:numPr>
              <w:ind w:left="435"/>
            </w:pPr>
            <w:r w:rsidRPr="00A16BCC">
              <w:t xml:space="preserve">efektivně využívá osvojený matematický aparát </w:t>
            </w:r>
          </w:p>
        </w:tc>
      </w:tr>
      <w:tr w:rsidR="002156A1" w:rsidRPr="00A16BCC" w:rsidTr="000F7044">
        <w:tc>
          <w:tcPr>
            <w:tcW w:w="0" w:type="auto"/>
            <w:shd w:val="clear" w:color="auto" w:fill="FAFFE5"/>
            <w:vAlign w:val="center"/>
          </w:tcPr>
          <w:p w:rsidR="002156A1" w:rsidRPr="00A16BCC" w:rsidRDefault="002156A1" w:rsidP="000F7044">
            <w:pPr>
              <w:pStyle w:val="textvtabulce"/>
              <w:rPr>
                <w:b/>
              </w:rPr>
            </w:pPr>
            <w:r w:rsidRPr="00A16BCC">
              <w:rPr>
                <w:b/>
              </w:rPr>
              <w:t xml:space="preserve">k řešení problémů  </w:t>
            </w:r>
          </w:p>
        </w:tc>
        <w:tc>
          <w:tcPr>
            <w:tcW w:w="7738" w:type="dxa"/>
          </w:tcPr>
          <w:p w:rsidR="001E178F" w:rsidRPr="00A16BCC" w:rsidRDefault="002156A1" w:rsidP="00441D24">
            <w:pPr>
              <w:pStyle w:val="textvtabulce"/>
              <w:numPr>
                <w:ilvl w:val="0"/>
                <w:numId w:val="173"/>
              </w:numPr>
              <w:ind w:left="435"/>
            </w:pPr>
            <w:r w:rsidRPr="00A16BCC">
              <w:t>provádí rozbor matematických problémů, určí plán řešení, odhaduje výsledek</w:t>
            </w:r>
            <w:r w:rsidR="00E55BB1" w:rsidRPr="00A16BCC">
              <w:t xml:space="preserve"> a </w:t>
            </w:r>
            <w:r w:rsidRPr="00A16BCC">
              <w:t>volí správný postup</w:t>
            </w:r>
            <w:r w:rsidR="00577685" w:rsidRPr="00A16BCC">
              <w:t xml:space="preserve"> k </w:t>
            </w:r>
            <w:r w:rsidRPr="00A16BCC">
              <w:t xml:space="preserve">vyřešení problému </w:t>
            </w:r>
          </w:p>
          <w:p w:rsidR="002156A1" w:rsidRPr="00A16BCC" w:rsidRDefault="002156A1" w:rsidP="00441D24">
            <w:pPr>
              <w:pStyle w:val="textvtabulce"/>
              <w:numPr>
                <w:ilvl w:val="0"/>
                <w:numId w:val="173"/>
              </w:numPr>
              <w:ind w:left="435"/>
            </w:pPr>
            <w:r w:rsidRPr="00A16BCC">
              <w:t xml:space="preserve">vyhodnocuje správnost výsledku </w:t>
            </w:r>
          </w:p>
        </w:tc>
      </w:tr>
      <w:tr w:rsidR="002156A1" w:rsidRPr="00A16BCC" w:rsidTr="000F7044">
        <w:tc>
          <w:tcPr>
            <w:tcW w:w="0" w:type="auto"/>
            <w:shd w:val="clear" w:color="auto" w:fill="FAFFE5"/>
            <w:vAlign w:val="center"/>
          </w:tcPr>
          <w:p w:rsidR="002156A1" w:rsidRPr="00A16BCC" w:rsidRDefault="002156A1" w:rsidP="000F7044">
            <w:pPr>
              <w:pStyle w:val="textvtabulce"/>
              <w:rPr>
                <w:b/>
              </w:rPr>
            </w:pPr>
            <w:r w:rsidRPr="00A16BCC">
              <w:rPr>
                <w:b/>
              </w:rPr>
              <w:t>komunikativní</w:t>
            </w:r>
          </w:p>
        </w:tc>
        <w:tc>
          <w:tcPr>
            <w:tcW w:w="7738" w:type="dxa"/>
          </w:tcPr>
          <w:p w:rsidR="002156A1" w:rsidRPr="00A16BCC" w:rsidRDefault="002156A1" w:rsidP="00441D24">
            <w:pPr>
              <w:pStyle w:val="textvtabulce"/>
              <w:numPr>
                <w:ilvl w:val="0"/>
                <w:numId w:val="173"/>
              </w:numPr>
              <w:ind w:left="435"/>
            </w:pPr>
            <w:r w:rsidRPr="00A16BCC">
              <w:t>vnímá složitosti reálného světa</w:t>
            </w:r>
            <w:r w:rsidR="00E55BB1" w:rsidRPr="00A16BCC">
              <w:t xml:space="preserve"> a </w:t>
            </w:r>
            <w:r w:rsidRPr="00A16BCC">
              <w:t>rozvíjí zkušenosti</w:t>
            </w:r>
            <w:r w:rsidR="00E55BB1" w:rsidRPr="00A16BCC">
              <w:t xml:space="preserve"> s </w:t>
            </w:r>
            <w:r w:rsidRPr="00A16BCC">
              <w:t xml:space="preserve">matematickým řešením reálných situací </w:t>
            </w:r>
          </w:p>
          <w:p w:rsidR="002156A1" w:rsidRPr="00A16BCC" w:rsidRDefault="002156A1" w:rsidP="00441D24">
            <w:pPr>
              <w:pStyle w:val="textvtabulce"/>
              <w:numPr>
                <w:ilvl w:val="0"/>
                <w:numId w:val="173"/>
              </w:numPr>
              <w:ind w:left="435"/>
            </w:pPr>
            <w:r w:rsidRPr="00A16BCC">
              <w:t>snaží se</w:t>
            </w:r>
            <w:r w:rsidR="00E55BB1" w:rsidRPr="00A16BCC">
              <w:t xml:space="preserve"> o </w:t>
            </w:r>
            <w:r w:rsidRPr="00A16BCC">
              <w:t>přesné vyjadřování</w:t>
            </w:r>
            <w:r w:rsidR="00E55BB1" w:rsidRPr="00A16BCC">
              <w:t xml:space="preserve"> s </w:t>
            </w:r>
            <w:r w:rsidRPr="00A16BCC">
              <w:t xml:space="preserve">použitím matematické terminologie </w:t>
            </w:r>
          </w:p>
        </w:tc>
      </w:tr>
      <w:tr w:rsidR="002156A1" w:rsidRPr="00A16BCC" w:rsidTr="000F7044">
        <w:tc>
          <w:tcPr>
            <w:tcW w:w="0" w:type="auto"/>
            <w:shd w:val="clear" w:color="auto" w:fill="FAFFE5"/>
            <w:vAlign w:val="center"/>
          </w:tcPr>
          <w:p w:rsidR="002156A1" w:rsidRPr="00A16BCC" w:rsidRDefault="002156A1" w:rsidP="000F7044">
            <w:pPr>
              <w:pStyle w:val="textvtabulce"/>
              <w:rPr>
                <w:b/>
              </w:rPr>
            </w:pPr>
            <w:r w:rsidRPr="00A16BCC">
              <w:rPr>
                <w:b/>
              </w:rPr>
              <w:t>sociální</w:t>
            </w:r>
            <w:r w:rsidR="00E55BB1" w:rsidRPr="00A16BCC">
              <w:rPr>
                <w:b/>
              </w:rPr>
              <w:t xml:space="preserve"> a </w:t>
            </w:r>
            <w:r w:rsidRPr="00A16BCC">
              <w:rPr>
                <w:b/>
              </w:rPr>
              <w:t xml:space="preserve">personální  </w:t>
            </w:r>
          </w:p>
        </w:tc>
        <w:tc>
          <w:tcPr>
            <w:tcW w:w="7738" w:type="dxa"/>
          </w:tcPr>
          <w:p w:rsidR="002156A1" w:rsidRPr="00A16BCC" w:rsidRDefault="002156A1" w:rsidP="00441D24">
            <w:pPr>
              <w:pStyle w:val="textvtabulce"/>
              <w:numPr>
                <w:ilvl w:val="0"/>
                <w:numId w:val="173"/>
              </w:numPr>
              <w:ind w:left="435"/>
            </w:pPr>
            <w:r w:rsidRPr="00A16BCC">
              <w:t xml:space="preserve">učí se pracovat ve skupině, dvojici </w:t>
            </w:r>
          </w:p>
          <w:p w:rsidR="002156A1" w:rsidRPr="00A16BCC" w:rsidRDefault="002156A1" w:rsidP="00441D24">
            <w:pPr>
              <w:pStyle w:val="textvtabulce"/>
              <w:numPr>
                <w:ilvl w:val="0"/>
                <w:numId w:val="173"/>
              </w:numPr>
              <w:ind w:left="435"/>
            </w:pPr>
            <w:r w:rsidRPr="00A16BCC">
              <w:t>je veden</w:t>
            </w:r>
            <w:r w:rsidR="00577685" w:rsidRPr="00A16BCC">
              <w:t xml:space="preserve"> k </w:t>
            </w:r>
            <w:r w:rsidRPr="00A16BCC">
              <w:t>respektování názorů</w:t>
            </w:r>
            <w:r w:rsidR="00E55BB1" w:rsidRPr="00A16BCC">
              <w:t xml:space="preserve"> a </w:t>
            </w:r>
            <w:r w:rsidRPr="00A16BCC">
              <w:t xml:space="preserve">myšlenek druhých </w:t>
            </w:r>
          </w:p>
          <w:p w:rsidR="002156A1" w:rsidRPr="00A16BCC" w:rsidRDefault="002156A1" w:rsidP="00441D24">
            <w:pPr>
              <w:pStyle w:val="textvtabulce"/>
              <w:numPr>
                <w:ilvl w:val="0"/>
                <w:numId w:val="173"/>
              </w:numPr>
              <w:ind w:left="435"/>
            </w:pPr>
            <w:r w:rsidRPr="00A16BCC">
              <w:t>získaných řešení využívá</w:t>
            </w:r>
            <w:r w:rsidR="00577685" w:rsidRPr="00A16BCC">
              <w:t xml:space="preserve"> v </w:t>
            </w:r>
            <w:r w:rsidRPr="00A16BCC">
              <w:t>praxi</w:t>
            </w:r>
          </w:p>
        </w:tc>
      </w:tr>
      <w:tr w:rsidR="002156A1" w:rsidRPr="00A16BCC" w:rsidTr="000F7044">
        <w:tc>
          <w:tcPr>
            <w:tcW w:w="0" w:type="auto"/>
            <w:shd w:val="clear" w:color="auto" w:fill="FAFFE5"/>
            <w:vAlign w:val="center"/>
          </w:tcPr>
          <w:p w:rsidR="002156A1" w:rsidRPr="00A16BCC" w:rsidRDefault="002156A1" w:rsidP="000F7044">
            <w:pPr>
              <w:pStyle w:val="textvtabulce"/>
              <w:rPr>
                <w:b/>
              </w:rPr>
            </w:pPr>
            <w:r w:rsidRPr="00A16BCC">
              <w:rPr>
                <w:b/>
              </w:rPr>
              <w:t>občanské</w:t>
            </w:r>
          </w:p>
        </w:tc>
        <w:tc>
          <w:tcPr>
            <w:tcW w:w="7738" w:type="dxa"/>
          </w:tcPr>
          <w:p w:rsidR="002156A1" w:rsidRPr="00A16BCC" w:rsidRDefault="002156A1" w:rsidP="00441D24">
            <w:pPr>
              <w:pStyle w:val="textvtabulce"/>
              <w:numPr>
                <w:ilvl w:val="0"/>
                <w:numId w:val="173"/>
              </w:numPr>
              <w:ind w:left="435"/>
            </w:pPr>
            <w:r w:rsidRPr="00A16BCC">
              <w:t>rozvíjí důvěru ve vlastní schopnosti</w:t>
            </w:r>
          </w:p>
          <w:p w:rsidR="002156A1" w:rsidRPr="00A16BCC" w:rsidRDefault="002156A1" w:rsidP="00441D24">
            <w:pPr>
              <w:pStyle w:val="textvtabulce"/>
              <w:numPr>
                <w:ilvl w:val="0"/>
                <w:numId w:val="173"/>
              </w:numPr>
              <w:ind w:left="435"/>
            </w:pPr>
            <w:r w:rsidRPr="00A16BCC">
              <w:t>učí se hodnotit svoji práci</w:t>
            </w:r>
            <w:r w:rsidR="00E55BB1" w:rsidRPr="00A16BCC">
              <w:t xml:space="preserve"> i </w:t>
            </w:r>
            <w:r w:rsidRPr="00A16BCC">
              <w:t xml:space="preserve">práci ostatních </w:t>
            </w:r>
          </w:p>
          <w:p w:rsidR="002156A1" w:rsidRPr="00A16BCC" w:rsidRDefault="002156A1" w:rsidP="00441D24">
            <w:pPr>
              <w:pStyle w:val="textvtabulce"/>
              <w:numPr>
                <w:ilvl w:val="0"/>
                <w:numId w:val="173"/>
              </w:numPr>
              <w:ind w:left="435"/>
            </w:pPr>
            <w:r w:rsidRPr="00A16BCC">
              <w:t>rozvíjí vytrvalost, systematičnost</w:t>
            </w:r>
            <w:r w:rsidR="00E55BB1" w:rsidRPr="00A16BCC">
              <w:t xml:space="preserve"> a </w:t>
            </w:r>
            <w:r w:rsidRPr="00A16BCC">
              <w:t xml:space="preserve">přesnost </w:t>
            </w:r>
          </w:p>
        </w:tc>
      </w:tr>
      <w:tr w:rsidR="002156A1" w:rsidRPr="00A16BCC" w:rsidTr="000F7044">
        <w:trPr>
          <w:trHeight w:val="410"/>
        </w:trPr>
        <w:tc>
          <w:tcPr>
            <w:tcW w:w="0" w:type="auto"/>
            <w:shd w:val="clear" w:color="auto" w:fill="FAFFE5"/>
            <w:vAlign w:val="center"/>
          </w:tcPr>
          <w:p w:rsidR="002156A1" w:rsidRPr="00A16BCC" w:rsidRDefault="002156A1" w:rsidP="000F7044">
            <w:pPr>
              <w:pStyle w:val="textvtabulce"/>
              <w:rPr>
                <w:b/>
              </w:rPr>
            </w:pPr>
            <w:r w:rsidRPr="00A16BCC">
              <w:rPr>
                <w:b/>
              </w:rPr>
              <w:t>pracovní</w:t>
            </w:r>
          </w:p>
        </w:tc>
        <w:tc>
          <w:tcPr>
            <w:tcW w:w="7738" w:type="dxa"/>
          </w:tcPr>
          <w:p w:rsidR="002156A1" w:rsidRPr="00A16BCC" w:rsidRDefault="002156A1" w:rsidP="00441D24">
            <w:pPr>
              <w:pStyle w:val="textvtabulce"/>
              <w:numPr>
                <w:ilvl w:val="0"/>
                <w:numId w:val="173"/>
              </w:numPr>
              <w:ind w:left="435"/>
            </w:pPr>
            <w:r w:rsidRPr="00A16BCC">
              <w:t>využívá matematických poznatků</w:t>
            </w:r>
            <w:r w:rsidR="00E55BB1" w:rsidRPr="00A16BCC">
              <w:t xml:space="preserve"> a </w:t>
            </w:r>
            <w:r w:rsidRPr="00A16BCC">
              <w:t>dovedností</w:t>
            </w:r>
            <w:r w:rsidR="00577685" w:rsidRPr="00A16BCC">
              <w:t xml:space="preserve"> v </w:t>
            </w:r>
            <w:r w:rsidRPr="00A16BCC">
              <w:t xml:space="preserve">praktických činnostech </w:t>
            </w:r>
          </w:p>
          <w:p w:rsidR="001E178F" w:rsidRPr="00A16BCC" w:rsidRDefault="002156A1" w:rsidP="00441D24">
            <w:pPr>
              <w:pStyle w:val="textvtabulce"/>
              <w:numPr>
                <w:ilvl w:val="0"/>
                <w:numId w:val="173"/>
              </w:numPr>
              <w:ind w:left="435"/>
            </w:pPr>
            <w:r w:rsidRPr="00A16BCC">
              <w:t>poznává</w:t>
            </w:r>
            <w:r w:rsidR="00E55BB1" w:rsidRPr="00A16BCC">
              <w:t xml:space="preserve"> a </w:t>
            </w:r>
            <w:r w:rsidRPr="00A16BCC">
              <w:t xml:space="preserve">rozvíjí své schopnosti </w:t>
            </w:r>
          </w:p>
          <w:p w:rsidR="002156A1" w:rsidRPr="00A16BCC" w:rsidRDefault="002156A1" w:rsidP="00441D24">
            <w:pPr>
              <w:pStyle w:val="textvtabulce"/>
              <w:numPr>
                <w:ilvl w:val="0"/>
                <w:numId w:val="173"/>
              </w:numPr>
              <w:ind w:left="435"/>
            </w:pPr>
            <w:r w:rsidRPr="00A16BCC">
              <w:t>získané vědomosti</w:t>
            </w:r>
            <w:r w:rsidR="00E55BB1" w:rsidRPr="00A16BCC">
              <w:t xml:space="preserve"> a </w:t>
            </w:r>
            <w:r w:rsidRPr="00A16BCC">
              <w:t xml:space="preserve">dovednosti uplatňuje při profesní orientaci </w:t>
            </w:r>
          </w:p>
        </w:tc>
      </w:tr>
    </w:tbl>
    <w:p w:rsidR="003C1DB6" w:rsidRPr="00A30E69" w:rsidRDefault="00165B6F" w:rsidP="00246547">
      <w:r w:rsidRPr="00A30E69">
        <w:tab/>
      </w:r>
      <w:r w:rsidRPr="00A30E69">
        <w:br w:type="page"/>
      </w:r>
    </w:p>
    <w:p w:rsidR="00165B6F" w:rsidRPr="00A30E69" w:rsidRDefault="000F7044" w:rsidP="009139B9">
      <w:pPr>
        <w:pStyle w:val="Nadpis6"/>
        <w:rPr>
          <w:u w:val="none"/>
        </w:rPr>
      </w:pPr>
      <w:bookmarkStart w:id="504" w:name="_Toc62907195"/>
      <w:r w:rsidRPr="00A30E69">
        <w:rPr>
          <w:u w:val="none"/>
        </w:rPr>
        <w:lastRenderedPageBreak/>
        <w:t>OBSAH VYUČOVACÍHO PŘEDMĚTU</w:t>
      </w:r>
      <w:bookmarkEnd w:id="504"/>
    </w:p>
    <w:tbl>
      <w:tblPr>
        <w:tblW w:w="10064" w:type="dxa"/>
        <w:tblInd w:w="390" w:type="dxa"/>
        <w:tblCellMar>
          <w:top w:w="27" w:type="dxa"/>
          <w:left w:w="106" w:type="dxa"/>
          <w:right w:w="58" w:type="dxa"/>
        </w:tblCellMar>
        <w:tblLook w:val="04A0" w:firstRow="1" w:lastRow="0" w:firstColumn="1" w:lastColumn="0" w:noHBand="0" w:noVBand="1"/>
      </w:tblPr>
      <w:tblGrid>
        <w:gridCol w:w="3544"/>
        <w:gridCol w:w="3165"/>
        <w:gridCol w:w="662"/>
        <w:gridCol w:w="793"/>
        <w:gridCol w:w="503"/>
        <w:gridCol w:w="1397"/>
      </w:tblGrid>
      <w:tr w:rsidR="00165B6F" w:rsidRPr="00A30E69" w:rsidTr="00A16BCC">
        <w:trPr>
          <w:trHeight w:val="263"/>
        </w:trPr>
        <w:tc>
          <w:tcPr>
            <w:tcW w:w="10064" w:type="dxa"/>
            <w:gridSpan w:val="6"/>
            <w:tcBorders>
              <w:top w:val="single" w:sz="4" w:space="0" w:color="000000"/>
              <w:left w:val="single" w:sz="4" w:space="0" w:color="000000"/>
              <w:bottom w:val="single" w:sz="4" w:space="0" w:color="000000"/>
              <w:right w:val="single" w:sz="7" w:space="0" w:color="000000"/>
            </w:tcBorders>
            <w:shd w:val="clear" w:color="auto" w:fill="FFFF99"/>
            <w:vAlign w:val="center"/>
          </w:tcPr>
          <w:p w:rsidR="00165B6F" w:rsidRPr="00A30E69" w:rsidRDefault="00F83B86" w:rsidP="000F7044">
            <w:pPr>
              <w:pStyle w:val="textvtabulce"/>
              <w:jc w:val="center"/>
              <w:rPr>
                <w:b/>
              </w:rPr>
            </w:pPr>
            <w:r w:rsidRPr="00A30E69">
              <w:rPr>
                <w:b/>
              </w:rPr>
              <w:t>MATEMATIKA A JEJÍ APLIKACE</w:t>
            </w:r>
          </w:p>
        </w:tc>
      </w:tr>
      <w:tr w:rsidR="00165B6F" w:rsidRPr="00A30E69" w:rsidTr="00A16BCC">
        <w:trPr>
          <w:trHeight w:val="225"/>
        </w:trPr>
        <w:tc>
          <w:tcPr>
            <w:tcW w:w="10064" w:type="dxa"/>
            <w:gridSpan w:val="6"/>
            <w:tcBorders>
              <w:top w:val="single" w:sz="4" w:space="0" w:color="000000"/>
              <w:left w:val="single" w:sz="4" w:space="0" w:color="000000"/>
              <w:bottom w:val="single" w:sz="4" w:space="0" w:color="000000"/>
              <w:right w:val="single" w:sz="7" w:space="0" w:color="000000"/>
            </w:tcBorders>
            <w:shd w:val="clear" w:color="auto" w:fill="FFFF99"/>
            <w:vAlign w:val="center"/>
          </w:tcPr>
          <w:p w:rsidR="00165B6F" w:rsidRPr="00A30E69" w:rsidRDefault="00165B6F" w:rsidP="000F7044">
            <w:pPr>
              <w:pStyle w:val="textvtabulce"/>
              <w:jc w:val="center"/>
              <w:rPr>
                <w:b/>
              </w:rPr>
            </w:pPr>
            <w:r w:rsidRPr="00A30E69">
              <w:rPr>
                <w:b/>
              </w:rPr>
              <w:t>Matematika 6. - 9. ročník</w:t>
            </w:r>
          </w:p>
        </w:tc>
      </w:tr>
      <w:tr w:rsidR="00165B6F" w:rsidRPr="00A30E69" w:rsidTr="00A16BCC">
        <w:trPr>
          <w:trHeight w:val="560"/>
        </w:trPr>
        <w:tc>
          <w:tcPr>
            <w:tcW w:w="35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0F7044">
            <w:pPr>
              <w:pStyle w:val="textvtabulce"/>
              <w:jc w:val="center"/>
              <w:rPr>
                <w:b/>
              </w:rPr>
            </w:pPr>
            <w:r w:rsidRPr="00A30E69">
              <w:rPr>
                <w:b/>
              </w:rPr>
              <w:t>Očekávané výstupy</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0F7044">
            <w:pPr>
              <w:pStyle w:val="textvtabulce"/>
              <w:jc w:val="center"/>
              <w:rPr>
                <w:b/>
              </w:rPr>
            </w:pPr>
            <w:r w:rsidRPr="00A30E69">
              <w:rPr>
                <w:b/>
              </w:rPr>
              <w:t>Učivo</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65B6F" w:rsidRPr="00A30E69" w:rsidRDefault="00165B6F" w:rsidP="000F7044">
            <w:pPr>
              <w:pStyle w:val="textvtabulce"/>
              <w:jc w:val="center"/>
              <w:rPr>
                <w:b/>
              </w:rPr>
            </w:pPr>
            <w:r w:rsidRPr="00A30E69">
              <w:rPr>
                <w:b/>
              </w:rPr>
              <w:t>Téma</w:t>
            </w:r>
          </w:p>
        </w:tc>
        <w:tc>
          <w:tcPr>
            <w:tcW w:w="1397"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165B6F" w:rsidRPr="00A30E69" w:rsidRDefault="00165B6F" w:rsidP="000F7044">
            <w:pPr>
              <w:pStyle w:val="textvtabulce"/>
              <w:jc w:val="center"/>
              <w:rPr>
                <w:b/>
              </w:rPr>
            </w:pPr>
            <w:r w:rsidRPr="00A30E69">
              <w:rPr>
                <w:b/>
              </w:rPr>
              <w:t>Průřezová témata</w:t>
            </w:r>
          </w:p>
        </w:tc>
      </w:tr>
      <w:tr w:rsidR="00165B6F" w:rsidRPr="00A30E69" w:rsidTr="00A16BCC">
        <w:trPr>
          <w:trHeight w:val="9826"/>
        </w:trPr>
        <w:tc>
          <w:tcPr>
            <w:tcW w:w="3544" w:type="dxa"/>
            <w:tcBorders>
              <w:top w:val="single" w:sz="4" w:space="0" w:color="000000"/>
              <w:left w:val="single" w:sz="4" w:space="0" w:color="000000"/>
              <w:bottom w:val="single" w:sz="4" w:space="0" w:color="000000"/>
              <w:right w:val="single" w:sz="4" w:space="0" w:color="000000"/>
            </w:tcBorders>
          </w:tcPr>
          <w:p w:rsidR="00165B6F" w:rsidRPr="00A30E69" w:rsidRDefault="00165B6F" w:rsidP="000F7044">
            <w:pPr>
              <w:pStyle w:val="textvtabulce"/>
            </w:pPr>
            <w:r w:rsidRPr="00A30E69">
              <w:t xml:space="preserve">Žák </w:t>
            </w:r>
          </w:p>
          <w:p w:rsidR="00165B6F" w:rsidRPr="00A30E69" w:rsidRDefault="00165B6F" w:rsidP="00441D24">
            <w:pPr>
              <w:pStyle w:val="textvtabulce"/>
              <w:numPr>
                <w:ilvl w:val="0"/>
                <w:numId w:val="174"/>
              </w:numPr>
              <w:ind w:left="232" w:hanging="219"/>
            </w:pPr>
            <w:r w:rsidRPr="00A30E69">
              <w:t>provádí početní operace</w:t>
            </w:r>
            <w:r w:rsidR="00577685" w:rsidRPr="00A30E69">
              <w:t xml:space="preserve"> v </w:t>
            </w:r>
            <w:r w:rsidRPr="00A30E69">
              <w:t>oboru celých</w:t>
            </w:r>
            <w:r w:rsidR="00E55BB1" w:rsidRPr="00A30E69">
              <w:t xml:space="preserve"> a </w:t>
            </w:r>
            <w:r w:rsidRPr="00A30E69">
              <w:t>racionálních čísel; užívá ve výpočtech druhou mocninu</w:t>
            </w:r>
            <w:r w:rsidR="00E55BB1" w:rsidRPr="00A30E69">
              <w:t xml:space="preserve"> a </w:t>
            </w:r>
            <w:r w:rsidRPr="00A30E69">
              <w:t xml:space="preserve">odmocninu, </w:t>
            </w:r>
          </w:p>
          <w:p w:rsidR="00165B6F" w:rsidRPr="00A30E69" w:rsidRDefault="00165B6F" w:rsidP="00441D24">
            <w:pPr>
              <w:pStyle w:val="textvtabulce"/>
              <w:numPr>
                <w:ilvl w:val="0"/>
                <w:numId w:val="174"/>
              </w:numPr>
              <w:ind w:left="232" w:hanging="219"/>
            </w:pPr>
            <w:r w:rsidRPr="00A30E69">
              <w:t>zaokrouhluje</w:t>
            </w:r>
            <w:r w:rsidR="00E55BB1" w:rsidRPr="00A30E69">
              <w:t xml:space="preserve"> a </w:t>
            </w:r>
            <w:r w:rsidRPr="00A30E69">
              <w:t>provádí odhady</w:t>
            </w:r>
            <w:r w:rsidR="00E55BB1" w:rsidRPr="00A30E69">
              <w:t xml:space="preserve"> s </w:t>
            </w:r>
            <w:r w:rsidRPr="00A30E69">
              <w:t xml:space="preserve">danou přesností, účelně využívá kalkulátor, </w:t>
            </w:r>
          </w:p>
          <w:p w:rsidR="00165B6F" w:rsidRPr="00A30E69" w:rsidRDefault="00165B6F" w:rsidP="00441D24">
            <w:pPr>
              <w:pStyle w:val="textvtabulce"/>
              <w:numPr>
                <w:ilvl w:val="0"/>
                <w:numId w:val="174"/>
              </w:numPr>
              <w:ind w:left="232" w:hanging="219"/>
            </w:pPr>
            <w:r w:rsidRPr="00A30E69">
              <w:t>modeluje</w:t>
            </w:r>
            <w:r w:rsidR="00E55BB1" w:rsidRPr="00A30E69">
              <w:t xml:space="preserve"> a </w:t>
            </w:r>
            <w:r w:rsidRPr="00A30E69">
              <w:t>řeší situace</w:t>
            </w:r>
            <w:r w:rsidR="00E55BB1" w:rsidRPr="00A30E69">
              <w:t xml:space="preserve"> s </w:t>
            </w:r>
            <w:r w:rsidRPr="00A30E69">
              <w:t>využitím dělitelnosti</w:t>
            </w:r>
            <w:r w:rsidR="00577685" w:rsidRPr="00A30E69">
              <w:t xml:space="preserve"> v </w:t>
            </w:r>
            <w:r w:rsidRPr="00A30E69">
              <w:t xml:space="preserve">oboru přirozených čísel, </w:t>
            </w:r>
          </w:p>
          <w:p w:rsidR="00165B6F" w:rsidRPr="00A30E69" w:rsidRDefault="00165B6F" w:rsidP="00441D24">
            <w:pPr>
              <w:pStyle w:val="textvtabulce"/>
              <w:numPr>
                <w:ilvl w:val="0"/>
                <w:numId w:val="174"/>
              </w:numPr>
              <w:ind w:left="232" w:hanging="219"/>
            </w:pPr>
            <w:r w:rsidRPr="00A30E69">
              <w:t xml:space="preserve">užívá různé způsoby kvantitativního vyjádření vztahu celek – část (přirozeným číslem, poměrem, zlomkem, desetinným číslem, procentem), </w:t>
            </w:r>
          </w:p>
          <w:p w:rsidR="00165B6F" w:rsidRPr="00A30E69" w:rsidRDefault="00165B6F" w:rsidP="00441D24">
            <w:pPr>
              <w:pStyle w:val="textvtabulce"/>
              <w:numPr>
                <w:ilvl w:val="0"/>
                <w:numId w:val="174"/>
              </w:numPr>
              <w:ind w:left="232" w:hanging="219"/>
            </w:pPr>
            <w:r w:rsidRPr="00A30E69">
              <w:t>řeší modelováním</w:t>
            </w:r>
            <w:r w:rsidR="00E55BB1" w:rsidRPr="00A30E69">
              <w:t xml:space="preserve"> a </w:t>
            </w:r>
            <w:r w:rsidRPr="00A30E69">
              <w:t>výpočtem situace vyjádřené poměrem; pracuje</w:t>
            </w:r>
            <w:r w:rsidR="00E55BB1" w:rsidRPr="00A30E69">
              <w:t xml:space="preserve"> s </w:t>
            </w:r>
            <w:r w:rsidRPr="00A30E69">
              <w:t>měřítky map</w:t>
            </w:r>
            <w:r w:rsidR="00E55BB1" w:rsidRPr="00A30E69">
              <w:t xml:space="preserve"> a </w:t>
            </w:r>
            <w:r w:rsidRPr="00A30E69">
              <w:t xml:space="preserve">plánů, </w:t>
            </w:r>
          </w:p>
          <w:p w:rsidR="00165B6F" w:rsidRPr="00A30E69" w:rsidRDefault="00165B6F" w:rsidP="00441D24">
            <w:pPr>
              <w:pStyle w:val="textvtabulce"/>
              <w:numPr>
                <w:ilvl w:val="0"/>
                <w:numId w:val="174"/>
              </w:numPr>
              <w:ind w:left="232" w:hanging="219"/>
            </w:pPr>
            <w:r w:rsidRPr="00A30E69">
              <w:t>řeší aplikační úlohy</w:t>
            </w:r>
            <w:r w:rsidR="00E55BB1" w:rsidRPr="00A30E69">
              <w:t xml:space="preserve"> na </w:t>
            </w:r>
            <w:r w:rsidRPr="00A30E69">
              <w:t>procenta (i</w:t>
            </w:r>
            <w:r w:rsidR="00E55BB1" w:rsidRPr="00A30E69">
              <w:t xml:space="preserve"> pro  </w:t>
            </w:r>
            <w:r w:rsidRPr="00A30E69">
              <w:t xml:space="preserve">případ, že procentová část je větší než celek), </w:t>
            </w:r>
          </w:p>
          <w:p w:rsidR="00165B6F" w:rsidRPr="00A30E69" w:rsidRDefault="00165B6F" w:rsidP="00441D24">
            <w:pPr>
              <w:pStyle w:val="textvtabulce"/>
              <w:numPr>
                <w:ilvl w:val="0"/>
                <w:numId w:val="174"/>
              </w:numPr>
              <w:ind w:left="232" w:hanging="219"/>
            </w:pPr>
            <w:r w:rsidRPr="00A30E69">
              <w:t>matematizuje jednoduché reálné situace</w:t>
            </w:r>
            <w:r w:rsidR="00E55BB1" w:rsidRPr="00A30E69">
              <w:t xml:space="preserve"> s </w:t>
            </w:r>
            <w:r w:rsidRPr="00A30E69">
              <w:t>využitím proměnných; určí hodnotu výrazu, sčítá</w:t>
            </w:r>
            <w:r w:rsidR="00E55BB1" w:rsidRPr="00A30E69">
              <w:t xml:space="preserve"> a </w:t>
            </w:r>
            <w:r w:rsidRPr="00A30E69">
              <w:t>násobí mnohočleny, provádí rozklad mnohočlenu</w:t>
            </w:r>
            <w:r w:rsidR="00E55BB1" w:rsidRPr="00A30E69">
              <w:t xml:space="preserve"> na </w:t>
            </w:r>
            <w:r w:rsidRPr="00A30E69">
              <w:t>součin pomocí vzorců</w:t>
            </w:r>
            <w:r w:rsidR="00E55BB1" w:rsidRPr="00A30E69">
              <w:t xml:space="preserve"> a </w:t>
            </w:r>
            <w:r w:rsidRPr="00A30E69">
              <w:t>vytýkáním formulovat</w:t>
            </w:r>
            <w:r w:rsidR="00E55BB1" w:rsidRPr="00A30E69">
              <w:t xml:space="preserve"> a </w:t>
            </w:r>
            <w:r w:rsidRPr="00A30E69">
              <w:t>řeší reálnou situaci pomocí rovnic</w:t>
            </w:r>
            <w:r w:rsidR="00E55BB1" w:rsidRPr="00A30E69">
              <w:t xml:space="preserve"> a </w:t>
            </w:r>
            <w:r w:rsidRPr="00A30E69">
              <w:t xml:space="preserve">jejich soustav, </w:t>
            </w:r>
          </w:p>
          <w:p w:rsidR="00165B6F" w:rsidRPr="00A30E69" w:rsidRDefault="00165B6F" w:rsidP="00441D24">
            <w:pPr>
              <w:pStyle w:val="textvtabulce"/>
              <w:numPr>
                <w:ilvl w:val="0"/>
                <w:numId w:val="174"/>
              </w:numPr>
              <w:ind w:left="232" w:hanging="219"/>
            </w:pPr>
            <w:r w:rsidRPr="00A30E69">
              <w:t>analyzuje</w:t>
            </w:r>
            <w:r w:rsidR="00E55BB1" w:rsidRPr="00A30E69">
              <w:t xml:space="preserve"> a </w:t>
            </w:r>
            <w:r w:rsidRPr="00A30E69">
              <w:t xml:space="preserve">řeší jednoduché problémy, </w:t>
            </w:r>
          </w:p>
          <w:p w:rsidR="00165B6F" w:rsidRPr="00A30E69" w:rsidRDefault="00165B6F" w:rsidP="00441D24">
            <w:pPr>
              <w:pStyle w:val="textvtabulce"/>
              <w:numPr>
                <w:ilvl w:val="0"/>
                <w:numId w:val="174"/>
              </w:numPr>
              <w:ind w:left="232" w:hanging="219"/>
            </w:pPr>
            <w:r w:rsidRPr="00A30E69">
              <w:t>modeluje konkrétní situace,</w:t>
            </w:r>
            <w:r w:rsidR="00577685" w:rsidRPr="00A30E69">
              <w:t xml:space="preserve"> v </w:t>
            </w:r>
            <w:r w:rsidRPr="00A30E69">
              <w:t>nichž využívá matematický aparát</w:t>
            </w:r>
            <w:r w:rsidR="00577685" w:rsidRPr="00A30E69">
              <w:t xml:space="preserve"> v </w:t>
            </w:r>
            <w:r w:rsidRPr="00A30E69">
              <w:t>oboru celých</w:t>
            </w:r>
            <w:r w:rsidR="00E55BB1" w:rsidRPr="00A30E69">
              <w:t xml:space="preserve"> a </w:t>
            </w:r>
            <w:r w:rsidRPr="00A30E69">
              <w:t xml:space="preserve">racionálních čísel. </w:t>
            </w:r>
          </w:p>
        </w:tc>
        <w:tc>
          <w:tcPr>
            <w:tcW w:w="3827" w:type="dxa"/>
            <w:gridSpan w:val="2"/>
            <w:tcBorders>
              <w:top w:val="single" w:sz="4" w:space="0" w:color="000000"/>
              <w:left w:val="single" w:sz="4" w:space="0" w:color="000000"/>
              <w:bottom w:val="single" w:sz="4" w:space="0" w:color="000000"/>
              <w:right w:val="single" w:sz="4" w:space="0" w:color="000000"/>
            </w:tcBorders>
          </w:tcPr>
          <w:p w:rsidR="00165B6F" w:rsidRPr="00A30E69" w:rsidRDefault="00740E99" w:rsidP="00740E99">
            <w:pPr>
              <w:pStyle w:val="textvtabulce"/>
              <w:ind w:left="360"/>
              <w:rPr>
                <w:b/>
              </w:rPr>
            </w:pPr>
            <w:r w:rsidRPr="00A30E69">
              <w:rPr>
                <w:b/>
              </w:rPr>
              <w:t>6.</w:t>
            </w:r>
            <w:r w:rsidR="00A16BCC">
              <w:rPr>
                <w:b/>
              </w:rPr>
              <w:t> </w:t>
            </w:r>
            <w:r w:rsidR="00165B6F" w:rsidRPr="00A30E69">
              <w:rPr>
                <w:b/>
              </w:rPr>
              <w:t xml:space="preserve">ročník </w:t>
            </w:r>
          </w:p>
          <w:p w:rsidR="00165B6F" w:rsidRPr="00A30E69" w:rsidRDefault="00165B6F" w:rsidP="000F7044">
            <w:pPr>
              <w:pStyle w:val="textvtabulce"/>
            </w:pPr>
            <w:r w:rsidRPr="00A30E69">
              <w:t>Prvočíslo, číslo složené. Přirozená čísla, počítání</w:t>
            </w:r>
            <w:r w:rsidR="00E55BB1" w:rsidRPr="00A30E69">
              <w:t xml:space="preserve"> s </w:t>
            </w:r>
            <w:r w:rsidRPr="00A30E69">
              <w:t xml:space="preserve">přirozenými čísly. </w:t>
            </w:r>
          </w:p>
          <w:p w:rsidR="00165B6F" w:rsidRPr="00A30E69" w:rsidRDefault="00165B6F" w:rsidP="000F7044">
            <w:pPr>
              <w:pStyle w:val="textvtabulce"/>
            </w:pPr>
            <w:r w:rsidRPr="00A30E69">
              <w:t xml:space="preserve">Desetinná čísla.   Zlomky. </w:t>
            </w:r>
          </w:p>
          <w:p w:rsidR="00165B6F" w:rsidRPr="00A30E69" w:rsidRDefault="0080237A" w:rsidP="0080237A">
            <w:pPr>
              <w:pStyle w:val="textvtabulce"/>
              <w:ind w:left="408"/>
              <w:rPr>
                <w:b/>
              </w:rPr>
            </w:pPr>
            <w:r w:rsidRPr="00A30E69">
              <w:rPr>
                <w:b/>
              </w:rPr>
              <w:t>7.</w:t>
            </w:r>
            <w:r w:rsidR="00A16BCC">
              <w:rPr>
                <w:b/>
              </w:rPr>
              <w:t> </w:t>
            </w:r>
            <w:r w:rsidR="00165B6F" w:rsidRPr="00A30E69">
              <w:rPr>
                <w:b/>
              </w:rPr>
              <w:t xml:space="preserve">ročník </w:t>
            </w:r>
          </w:p>
          <w:p w:rsidR="00165B6F" w:rsidRPr="00A30E69" w:rsidRDefault="00165B6F" w:rsidP="000F7044">
            <w:pPr>
              <w:pStyle w:val="textvtabulce"/>
            </w:pPr>
            <w:r w:rsidRPr="00A30E69">
              <w:t xml:space="preserve">Dělitelnost přirozených čísel. </w:t>
            </w:r>
          </w:p>
          <w:p w:rsidR="00165B6F" w:rsidRPr="00A30E69" w:rsidRDefault="00165B6F" w:rsidP="000F7044">
            <w:pPr>
              <w:pStyle w:val="textvtabulce"/>
            </w:pPr>
            <w:r w:rsidRPr="00A30E69">
              <w:t xml:space="preserve">Násobek, dělitel. </w:t>
            </w:r>
          </w:p>
          <w:p w:rsidR="00165B6F" w:rsidRPr="00A30E69" w:rsidRDefault="00165B6F" w:rsidP="000F7044">
            <w:pPr>
              <w:pStyle w:val="textvtabulce"/>
            </w:pPr>
            <w:r w:rsidRPr="00A30E69">
              <w:t xml:space="preserve">Nejmenší společný násobek, největší společný dělitel, kritéria dělitelnosti. </w:t>
            </w:r>
          </w:p>
          <w:p w:rsidR="00165B6F" w:rsidRPr="00A30E69" w:rsidRDefault="00165B6F" w:rsidP="000F7044">
            <w:pPr>
              <w:pStyle w:val="textvtabulce"/>
            </w:pPr>
            <w:r w:rsidRPr="00A30E69">
              <w:t xml:space="preserve">Celá čísla – čísla navzájem opačná, číselná osa. </w:t>
            </w:r>
          </w:p>
          <w:p w:rsidR="00165B6F" w:rsidRPr="00A30E69" w:rsidRDefault="00165B6F" w:rsidP="000F7044">
            <w:pPr>
              <w:pStyle w:val="textvtabulce"/>
            </w:pPr>
            <w:r w:rsidRPr="00A30E69">
              <w:t>Desetinná čísla, zlomky – rozvinutý zápis čísla</w:t>
            </w:r>
            <w:r w:rsidR="00577685" w:rsidRPr="00A30E69">
              <w:t xml:space="preserve"> v </w:t>
            </w:r>
            <w:r w:rsidRPr="00A30E69">
              <w:t xml:space="preserve">desítkové soustavě; převrácené číslo, smíšené číslo, složený zlomek. Poměr – měřítko, úměra, trojčlenka. </w:t>
            </w:r>
          </w:p>
          <w:p w:rsidR="00165B6F" w:rsidRPr="00A30E69" w:rsidRDefault="00165B6F" w:rsidP="000F7044">
            <w:pPr>
              <w:pStyle w:val="textvtabulce"/>
            </w:pPr>
            <w:r w:rsidRPr="00A30E69">
              <w:t xml:space="preserve">Procenta – procento, promile; základ, procentová část, počet procent; jednoduché úrokování. </w:t>
            </w:r>
          </w:p>
          <w:p w:rsidR="00165B6F" w:rsidRPr="00A30E69" w:rsidRDefault="0080237A" w:rsidP="0080237A">
            <w:pPr>
              <w:pStyle w:val="textvtabulce"/>
              <w:ind w:left="408"/>
              <w:rPr>
                <w:b/>
              </w:rPr>
            </w:pPr>
            <w:r w:rsidRPr="00A30E69">
              <w:rPr>
                <w:b/>
              </w:rPr>
              <w:t>8.</w:t>
            </w:r>
            <w:r w:rsidR="00A16BCC">
              <w:rPr>
                <w:b/>
              </w:rPr>
              <w:t> </w:t>
            </w:r>
            <w:r w:rsidR="00165B6F" w:rsidRPr="00A30E69">
              <w:rPr>
                <w:b/>
              </w:rPr>
              <w:t xml:space="preserve">ročník </w:t>
            </w:r>
          </w:p>
          <w:p w:rsidR="00165B6F" w:rsidRPr="00A30E69" w:rsidRDefault="00165B6F" w:rsidP="000F7044">
            <w:pPr>
              <w:pStyle w:val="textvtabulce"/>
            </w:pPr>
            <w:r w:rsidRPr="00A30E69">
              <w:t>Mocniny</w:t>
            </w:r>
            <w:r w:rsidR="00E55BB1" w:rsidRPr="00A30E69">
              <w:t xml:space="preserve"> a </w:t>
            </w:r>
            <w:r w:rsidRPr="00A30E69">
              <w:t>odmocniny – druhá mocnina</w:t>
            </w:r>
            <w:r w:rsidR="00E55BB1" w:rsidRPr="00A30E69">
              <w:t xml:space="preserve"> a </w:t>
            </w:r>
            <w:r w:rsidRPr="00A30E69">
              <w:t xml:space="preserve">odmocnina. </w:t>
            </w:r>
          </w:p>
          <w:p w:rsidR="00165B6F" w:rsidRPr="00A30E69" w:rsidRDefault="00165B6F" w:rsidP="000F7044">
            <w:pPr>
              <w:pStyle w:val="textvtabulce"/>
            </w:pPr>
            <w:r w:rsidRPr="00A30E69">
              <w:t>Výrazy – číselný výraz</w:t>
            </w:r>
            <w:r w:rsidR="00E55BB1" w:rsidRPr="00A30E69">
              <w:t xml:space="preserve"> a </w:t>
            </w:r>
            <w:r w:rsidRPr="00A30E69">
              <w:t>jeho hodnota; proměnná, výrazy</w:t>
            </w:r>
            <w:r w:rsidR="00E55BB1" w:rsidRPr="00A30E69">
              <w:t xml:space="preserve"> s </w:t>
            </w:r>
            <w:r w:rsidRPr="00A30E69">
              <w:t xml:space="preserve">proměnnými, mnohočleny. Rovnice – lineární rovnice, soustava dvou lineárních rovnic se dvěma neznámými. </w:t>
            </w:r>
          </w:p>
          <w:p w:rsidR="00165B6F" w:rsidRPr="00A30E69" w:rsidRDefault="0080237A" w:rsidP="0080237A">
            <w:pPr>
              <w:pStyle w:val="textvtabulce"/>
              <w:ind w:left="408"/>
              <w:rPr>
                <w:b/>
              </w:rPr>
            </w:pPr>
            <w:r w:rsidRPr="00A30E69">
              <w:rPr>
                <w:b/>
              </w:rPr>
              <w:t>9.</w:t>
            </w:r>
            <w:r w:rsidR="00A16BCC">
              <w:rPr>
                <w:b/>
              </w:rPr>
              <w:t> </w:t>
            </w:r>
            <w:r w:rsidR="00165B6F" w:rsidRPr="00A30E69">
              <w:rPr>
                <w:b/>
              </w:rPr>
              <w:t xml:space="preserve">ročník </w:t>
            </w:r>
          </w:p>
          <w:p w:rsidR="00165B6F" w:rsidRPr="00A30E69" w:rsidRDefault="00165B6F" w:rsidP="000F7044">
            <w:pPr>
              <w:pStyle w:val="textvtabulce"/>
            </w:pPr>
            <w:r w:rsidRPr="00A30E69">
              <w:t xml:space="preserve">Lomené výrazy. </w:t>
            </w:r>
          </w:p>
          <w:p w:rsidR="00165B6F" w:rsidRPr="00A30E69" w:rsidRDefault="00165B6F" w:rsidP="000F7044">
            <w:pPr>
              <w:pStyle w:val="textvtabulce"/>
            </w:pPr>
            <w:r w:rsidRPr="00A30E69">
              <w:t>Počítání</w:t>
            </w:r>
            <w:r w:rsidR="00E55BB1" w:rsidRPr="00A30E69">
              <w:t xml:space="preserve"> s </w:t>
            </w:r>
            <w:r w:rsidRPr="00A30E69">
              <w:t>lomenými čísly. Rovnice</w:t>
            </w:r>
            <w:r w:rsidR="00E55BB1" w:rsidRPr="00A30E69">
              <w:t xml:space="preserve"> s </w:t>
            </w:r>
            <w:r w:rsidRPr="00A30E69">
              <w:t xml:space="preserve">neznámou ve jmenovateli. </w:t>
            </w:r>
          </w:p>
          <w:p w:rsidR="00165B6F" w:rsidRPr="00A30E69" w:rsidRDefault="00165B6F" w:rsidP="000F7044">
            <w:pPr>
              <w:pStyle w:val="textvtabulce"/>
            </w:pPr>
            <w:r w:rsidRPr="00A30E69">
              <w:t xml:space="preserve">Soustavy rovnic. </w:t>
            </w:r>
          </w:p>
        </w:tc>
        <w:tc>
          <w:tcPr>
            <w:tcW w:w="1296" w:type="dxa"/>
            <w:gridSpan w:val="2"/>
            <w:tcBorders>
              <w:top w:val="single" w:sz="4" w:space="0" w:color="000000"/>
              <w:left w:val="single" w:sz="4" w:space="0" w:color="000000"/>
              <w:bottom w:val="single" w:sz="4" w:space="0" w:color="000000"/>
              <w:right w:val="single" w:sz="4" w:space="0" w:color="000000"/>
            </w:tcBorders>
          </w:tcPr>
          <w:p w:rsidR="00165B6F" w:rsidRPr="00A30E69" w:rsidRDefault="00165B6F" w:rsidP="0026780F">
            <w:pPr>
              <w:pStyle w:val="textvtabulce"/>
            </w:pPr>
            <w:r w:rsidRPr="00A30E69">
              <w:t>Číslo</w:t>
            </w:r>
            <w:r w:rsidR="00E55BB1" w:rsidRPr="00A30E69">
              <w:t xml:space="preserve"> a </w:t>
            </w:r>
            <w:r w:rsidRPr="00A30E69">
              <w:t xml:space="preserve">proměnná </w:t>
            </w:r>
          </w:p>
        </w:tc>
        <w:tc>
          <w:tcPr>
            <w:tcW w:w="1397" w:type="dxa"/>
            <w:tcBorders>
              <w:top w:val="single" w:sz="4" w:space="0" w:color="000000"/>
              <w:left w:val="single" w:sz="4" w:space="0" w:color="000000"/>
              <w:bottom w:val="single" w:sz="4" w:space="0" w:color="000000"/>
              <w:right w:val="single" w:sz="7" w:space="0" w:color="000000"/>
            </w:tcBorders>
          </w:tcPr>
          <w:p w:rsidR="00F64187" w:rsidRPr="00A30E69" w:rsidRDefault="00F64187" w:rsidP="0026780F">
            <w:pPr>
              <w:pStyle w:val="textvtabulce"/>
            </w:pPr>
            <w:r w:rsidRPr="00A30E69">
              <w:t>OSV</w:t>
            </w:r>
          </w:p>
          <w:p w:rsidR="00165B6F" w:rsidRPr="00A30E69" w:rsidRDefault="00165B6F" w:rsidP="0026780F">
            <w:pPr>
              <w:pStyle w:val="textvtabulce"/>
            </w:pPr>
          </w:p>
        </w:tc>
      </w:tr>
      <w:tr w:rsidR="00165B6F" w:rsidRPr="00A30E69" w:rsidTr="00A16BCC">
        <w:trPr>
          <w:trHeight w:val="3032"/>
        </w:trPr>
        <w:tc>
          <w:tcPr>
            <w:tcW w:w="3544" w:type="dxa"/>
            <w:tcBorders>
              <w:top w:val="single" w:sz="4" w:space="0" w:color="000000"/>
              <w:left w:val="single" w:sz="4" w:space="0" w:color="000000"/>
              <w:bottom w:val="single" w:sz="4" w:space="0" w:color="000000"/>
              <w:right w:val="single" w:sz="4" w:space="0" w:color="000000"/>
            </w:tcBorders>
          </w:tcPr>
          <w:p w:rsidR="00165B6F" w:rsidRPr="00A30E69" w:rsidRDefault="00165B6F" w:rsidP="000F7044">
            <w:pPr>
              <w:pStyle w:val="textvtabulce"/>
            </w:pPr>
            <w:r w:rsidRPr="00A30E69">
              <w:lastRenderedPageBreak/>
              <w:t xml:space="preserve">Žák </w:t>
            </w:r>
          </w:p>
          <w:p w:rsidR="00165B6F" w:rsidRPr="00A30E69" w:rsidRDefault="00165B6F" w:rsidP="00441D24">
            <w:pPr>
              <w:pStyle w:val="textvtabulce"/>
              <w:numPr>
                <w:ilvl w:val="0"/>
                <w:numId w:val="174"/>
              </w:numPr>
              <w:ind w:left="232" w:hanging="219"/>
            </w:pPr>
            <w:r w:rsidRPr="00A30E69">
              <w:t>vyhledává, vyhodnocuje</w:t>
            </w:r>
            <w:r w:rsidR="00E55BB1" w:rsidRPr="00A30E69">
              <w:t xml:space="preserve"> a </w:t>
            </w:r>
            <w:r w:rsidRPr="00A30E69">
              <w:t xml:space="preserve">zpracovává data </w:t>
            </w:r>
          </w:p>
          <w:p w:rsidR="00165B6F" w:rsidRPr="00A30E69" w:rsidRDefault="00165B6F" w:rsidP="00441D24">
            <w:pPr>
              <w:pStyle w:val="textvtabulce"/>
              <w:numPr>
                <w:ilvl w:val="0"/>
                <w:numId w:val="174"/>
              </w:numPr>
              <w:ind w:left="232" w:hanging="219"/>
            </w:pPr>
            <w:r w:rsidRPr="00A30E69">
              <w:t xml:space="preserve">porovnává soubory dat </w:t>
            </w:r>
          </w:p>
          <w:p w:rsidR="00165B6F" w:rsidRPr="00A30E69" w:rsidRDefault="00165B6F" w:rsidP="00441D24">
            <w:pPr>
              <w:pStyle w:val="textvtabulce"/>
              <w:numPr>
                <w:ilvl w:val="0"/>
                <w:numId w:val="174"/>
              </w:numPr>
              <w:ind w:left="232" w:hanging="219"/>
            </w:pPr>
            <w:r w:rsidRPr="00A30E69">
              <w:t xml:space="preserve">určí vztah přímé anebo nepřímé úměrnosti </w:t>
            </w:r>
          </w:p>
          <w:p w:rsidR="00165B6F" w:rsidRPr="00A30E69" w:rsidRDefault="00165B6F" w:rsidP="00441D24">
            <w:pPr>
              <w:pStyle w:val="textvtabulce"/>
              <w:numPr>
                <w:ilvl w:val="0"/>
                <w:numId w:val="174"/>
              </w:numPr>
              <w:ind w:left="232" w:hanging="219"/>
            </w:pPr>
            <w:r w:rsidRPr="00A30E69">
              <w:t xml:space="preserve">vyjádří funkční vztah tabulkou, rovnicí, grafem </w:t>
            </w:r>
          </w:p>
          <w:p w:rsidR="00165B6F" w:rsidRPr="00A30E69" w:rsidRDefault="00165B6F" w:rsidP="00441D24">
            <w:pPr>
              <w:pStyle w:val="textvtabulce"/>
              <w:numPr>
                <w:ilvl w:val="0"/>
                <w:numId w:val="174"/>
              </w:numPr>
              <w:ind w:left="232" w:hanging="219"/>
            </w:pPr>
            <w:r w:rsidRPr="00A30E69">
              <w:t>matematizuje jednoduché reálné situace</w:t>
            </w:r>
            <w:r w:rsidR="00E55BB1" w:rsidRPr="00A30E69">
              <w:t xml:space="preserve"> s </w:t>
            </w:r>
            <w:r w:rsidRPr="00A30E69">
              <w:t xml:space="preserve">využitím funkčních vztahů </w:t>
            </w:r>
          </w:p>
        </w:tc>
        <w:tc>
          <w:tcPr>
            <w:tcW w:w="3165" w:type="dxa"/>
            <w:tcBorders>
              <w:top w:val="single" w:sz="4" w:space="0" w:color="000000"/>
              <w:left w:val="single" w:sz="4" w:space="0" w:color="000000"/>
              <w:bottom w:val="single" w:sz="4" w:space="0" w:color="000000"/>
              <w:right w:val="single" w:sz="4" w:space="0" w:color="000000"/>
            </w:tcBorders>
          </w:tcPr>
          <w:p w:rsidR="00165B6F" w:rsidRPr="00A30E69" w:rsidRDefault="0080237A" w:rsidP="0080237A">
            <w:pPr>
              <w:pStyle w:val="textvtabulce"/>
              <w:ind w:left="360"/>
              <w:rPr>
                <w:b/>
              </w:rPr>
            </w:pPr>
            <w:r w:rsidRPr="00A30E69">
              <w:rPr>
                <w:b/>
              </w:rPr>
              <w:t>8.</w:t>
            </w:r>
            <w:r w:rsidR="00A16BCC">
              <w:rPr>
                <w:b/>
              </w:rPr>
              <w:t> </w:t>
            </w:r>
            <w:r w:rsidR="00165B6F" w:rsidRPr="00A30E69">
              <w:rPr>
                <w:b/>
              </w:rPr>
              <w:t xml:space="preserve">ročník </w:t>
            </w:r>
          </w:p>
          <w:p w:rsidR="00165B6F" w:rsidRPr="00A30E69" w:rsidRDefault="00165B6F" w:rsidP="000F7044">
            <w:pPr>
              <w:pStyle w:val="textvtabulce"/>
            </w:pPr>
            <w:r w:rsidRPr="00A30E69">
              <w:t>Závislosti</w:t>
            </w:r>
            <w:r w:rsidR="00E55BB1" w:rsidRPr="00A30E69">
              <w:t xml:space="preserve"> a </w:t>
            </w:r>
            <w:r w:rsidRPr="00A30E69">
              <w:t>data – příklady závislostí</w:t>
            </w:r>
            <w:r w:rsidR="00577685" w:rsidRPr="00A30E69">
              <w:t xml:space="preserve"> z </w:t>
            </w:r>
            <w:r w:rsidRPr="00A30E69">
              <w:t>praktického života</w:t>
            </w:r>
            <w:r w:rsidR="00E55BB1" w:rsidRPr="00A30E69">
              <w:t xml:space="preserve"> a </w:t>
            </w:r>
            <w:r w:rsidRPr="00A30E69">
              <w:t xml:space="preserve">jejich vlastnosti, nákresy, schémata, diagramy, grafy, tabulky; četnost znaku, aritmetický průměr. </w:t>
            </w:r>
          </w:p>
          <w:p w:rsidR="00165B6F" w:rsidRPr="00A30E69" w:rsidRDefault="0080237A" w:rsidP="0080237A">
            <w:pPr>
              <w:pStyle w:val="textvtabulce"/>
              <w:ind w:left="360"/>
              <w:rPr>
                <w:b/>
              </w:rPr>
            </w:pPr>
            <w:r w:rsidRPr="00A30E69">
              <w:rPr>
                <w:b/>
              </w:rPr>
              <w:t>9</w:t>
            </w:r>
            <w:r w:rsidR="00A16BCC">
              <w:rPr>
                <w:b/>
              </w:rPr>
              <w:t>. </w:t>
            </w:r>
            <w:r w:rsidR="00165B6F" w:rsidRPr="00A30E69">
              <w:rPr>
                <w:b/>
              </w:rPr>
              <w:t xml:space="preserve">ročník </w:t>
            </w:r>
          </w:p>
          <w:p w:rsidR="00165B6F" w:rsidRPr="00A30E69" w:rsidRDefault="00165B6F" w:rsidP="000F7044">
            <w:pPr>
              <w:pStyle w:val="textvtabulce"/>
            </w:pPr>
            <w:r w:rsidRPr="00A30E69">
              <w:t xml:space="preserve">Funkce – pravoúhlá soustava souřadnic, přímá úměrnost, nepřímá úměrnost, lineární funkce. </w:t>
            </w:r>
          </w:p>
        </w:tc>
        <w:tc>
          <w:tcPr>
            <w:tcW w:w="1455" w:type="dxa"/>
            <w:gridSpan w:val="2"/>
            <w:tcBorders>
              <w:top w:val="single" w:sz="4" w:space="0" w:color="000000"/>
              <w:left w:val="single" w:sz="4" w:space="0" w:color="000000"/>
              <w:bottom w:val="single" w:sz="4" w:space="0" w:color="000000"/>
              <w:right w:val="single" w:sz="4" w:space="0" w:color="000000"/>
            </w:tcBorders>
          </w:tcPr>
          <w:p w:rsidR="00165B6F" w:rsidRPr="00A30E69" w:rsidRDefault="00165B6F" w:rsidP="0047169A">
            <w:pPr>
              <w:pStyle w:val="textvtabulce"/>
            </w:pPr>
            <w:r w:rsidRPr="00A30E69">
              <w:t>Závislosti</w:t>
            </w:r>
            <w:r w:rsidR="00E55BB1" w:rsidRPr="00A30E69">
              <w:t xml:space="preserve"> a </w:t>
            </w:r>
            <w:r w:rsidRPr="00A30E69">
              <w:t>práce</w:t>
            </w:r>
            <w:r w:rsidR="00E55BB1" w:rsidRPr="00A30E69">
              <w:t xml:space="preserve"> s </w:t>
            </w:r>
            <w:r w:rsidRPr="00A30E69">
              <w:t xml:space="preserve">daty </w:t>
            </w:r>
          </w:p>
        </w:tc>
        <w:tc>
          <w:tcPr>
            <w:tcW w:w="1900" w:type="dxa"/>
            <w:gridSpan w:val="2"/>
            <w:tcBorders>
              <w:top w:val="single" w:sz="4" w:space="0" w:color="000000"/>
              <w:left w:val="single" w:sz="4" w:space="0" w:color="000000"/>
              <w:bottom w:val="single" w:sz="4" w:space="0" w:color="000000"/>
              <w:right w:val="single" w:sz="7" w:space="0" w:color="000000"/>
            </w:tcBorders>
          </w:tcPr>
          <w:p w:rsidR="00F64187" w:rsidRPr="00A30E69" w:rsidRDefault="00F64187" w:rsidP="0026780F">
            <w:pPr>
              <w:pStyle w:val="textvtabulce"/>
            </w:pPr>
            <w:r w:rsidRPr="00A30E69">
              <w:t>OSV</w:t>
            </w:r>
          </w:p>
          <w:p w:rsidR="00165B6F" w:rsidRPr="00A30E69" w:rsidRDefault="00165B6F" w:rsidP="0026780F">
            <w:pPr>
              <w:pStyle w:val="textvtabulce"/>
            </w:pPr>
          </w:p>
        </w:tc>
      </w:tr>
      <w:tr w:rsidR="00165B6F" w:rsidRPr="00A30E69" w:rsidTr="00A16BCC">
        <w:tblPrEx>
          <w:tblCellMar>
            <w:right w:w="69" w:type="dxa"/>
          </w:tblCellMar>
        </w:tblPrEx>
        <w:trPr>
          <w:trHeight w:val="2464"/>
        </w:trPr>
        <w:tc>
          <w:tcPr>
            <w:tcW w:w="3544" w:type="dxa"/>
            <w:tcBorders>
              <w:top w:val="single" w:sz="4" w:space="0" w:color="000000"/>
              <w:left w:val="single" w:sz="4" w:space="0" w:color="000000"/>
              <w:bottom w:val="single" w:sz="4" w:space="0" w:color="000000"/>
              <w:right w:val="single" w:sz="4" w:space="0" w:color="000000"/>
            </w:tcBorders>
          </w:tcPr>
          <w:p w:rsidR="00165B6F" w:rsidRPr="00A30E69" w:rsidRDefault="00165B6F" w:rsidP="000F7044">
            <w:pPr>
              <w:pStyle w:val="textvtabulce"/>
            </w:pPr>
            <w:r w:rsidRPr="00A30E69">
              <w:t xml:space="preserve">Žák </w:t>
            </w:r>
          </w:p>
          <w:p w:rsidR="00165B6F" w:rsidRPr="00A30E69" w:rsidRDefault="00165B6F" w:rsidP="00441D24">
            <w:pPr>
              <w:pStyle w:val="textvtabulce"/>
              <w:numPr>
                <w:ilvl w:val="0"/>
                <w:numId w:val="175"/>
              </w:numPr>
              <w:ind w:left="232" w:hanging="232"/>
            </w:pPr>
            <w:r w:rsidRPr="00A30E69">
              <w:t>zdůvodní</w:t>
            </w:r>
            <w:r w:rsidR="00E55BB1" w:rsidRPr="00A30E69">
              <w:t xml:space="preserve"> a </w:t>
            </w:r>
            <w:r w:rsidRPr="00A30E69">
              <w:t>využívá polohové</w:t>
            </w:r>
            <w:r w:rsidR="00E55BB1" w:rsidRPr="00A30E69">
              <w:t xml:space="preserve"> a </w:t>
            </w:r>
            <w:r w:rsidRPr="00A30E69">
              <w:t>metrické vlastnosti základních rovinných útvarů při řešení úloh</w:t>
            </w:r>
            <w:r w:rsidR="00E55BB1" w:rsidRPr="00A30E69">
              <w:t xml:space="preserve"> a </w:t>
            </w:r>
            <w:r w:rsidRPr="00A30E69">
              <w:t xml:space="preserve">jednoduchých praktických problémů; využívá potřebnou matematickou symboliku </w:t>
            </w:r>
          </w:p>
          <w:p w:rsidR="00165B6F" w:rsidRPr="00A30E69" w:rsidRDefault="00165B6F" w:rsidP="00441D24">
            <w:pPr>
              <w:pStyle w:val="textvtabulce"/>
              <w:numPr>
                <w:ilvl w:val="0"/>
                <w:numId w:val="175"/>
              </w:numPr>
              <w:ind w:left="232" w:hanging="232"/>
            </w:pPr>
            <w:r w:rsidRPr="00A30E69">
              <w:t>charakterizuje</w:t>
            </w:r>
            <w:r w:rsidR="00E55BB1" w:rsidRPr="00A30E69">
              <w:t xml:space="preserve"> a </w:t>
            </w:r>
            <w:r w:rsidRPr="00A30E69">
              <w:t xml:space="preserve">třídí základní rovinné útvary </w:t>
            </w:r>
          </w:p>
          <w:p w:rsidR="00165B6F" w:rsidRPr="00A30E69" w:rsidRDefault="00165B6F" w:rsidP="00441D24">
            <w:pPr>
              <w:pStyle w:val="textvtabulce"/>
              <w:numPr>
                <w:ilvl w:val="0"/>
                <w:numId w:val="175"/>
              </w:numPr>
              <w:ind w:left="232" w:hanging="232"/>
            </w:pPr>
            <w:r w:rsidRPr="00A30E69">
              <w:t>určí velikost úhlu měřením</w:t>
            </w:r>
            <w:r w:rsidR="00E55BB1" w:rsidRPr="00A30E69">
              <w:t xml:space="preserve"> a </w:t>
            </w:r>
            <w:r w:rsidRPr="00A30E69">
              <w:t xml:space="preserve">výpočtem </w:t>
            </w:r>
          </w:p>
          <w:p w:rsidR="00165B6F" w:rsidRPr="00A30E69" w:rsidRDefault="00165B6F" w:rsidP="00441D24">
            <w:pPr>
              <w:pStyle w:val="textvtabulce"/>
              <w:numPr>
                <w:ilvl w:val="0"/>
                <w:numId w:val="175"/>
              </w:numPr>
              <w:ind w:left="232" w:hanging="232"/>
            </w:pPr>
            <w:r w:rsidRPr="00A30E69">
              <w:t>odhaduje</w:t>
            </w:r>
            <w:r w:rsidR="00E55BB1" w:rsidRPr="00A30E69">
              <w:t xml:space="preserve"> a </w:t>
            </w:r>
            <w:r w:rsidRPr="00A30E69">
              <w:t>vypočítá obsah</w:t>
            </w:r>
            <w:r w:rsidR="00E55BB1" w:rsidRPr="00A30E69">
              <w:t xml:space="preserve"> a </w:t>
            </w:r>
            <w:r w:rsidRPr="00A30E69">
              <w:t xml:space="preserve">obvod základních rovinných útvarů </w:t>
            </w:r>
          </w:p>
          <w:p w:rsidR="00165B6F" w:rsidRPr="00A30E69" w:rsidRDefault="00165B6F" w:rsidP="00441D24">
            <w:pPr>
              <w:pStyle w:val="textvtabulce"/>
              <w:numPr>
                <w:ilvl w:val="0"/>
                <w:numId w:val="175"/>
              </w:numPr>
              <w:ind w:left="232" w:hanging="232"/>
            </w:pPr>
            <w:r w:rsidRPr="00A30E69">
              <w:t>využívá pojem množina všech bodů dané vlastnosti</w:t>
            </w:r>
            <w:r w:rsidR="00577685" w:rsidRPr="00A30E69">
              <w:t xml:space="preserve"> k </w:t>
            </w:r>
            <w:r w:rsidRPr="00A30E69">
              <w:t>charakteristice útvaru</w:t>
            </w:r>
            <w:r w:rsidR="00E55BB1" w:rsidRPr="00A30E69">
              <w:t xml:space="preserve"> a </w:t>
            </w:r>
            <w:r w:rsidR="00577685" w:rsidRPr="00A30E69">
              <w:t>k </w:t>
            </w:r>
            <w:r w:rsidRPr="00A30E69">
              <w:t>řešení polohových</w:t>
            </w:r>
            <w:r w:rsidR="00E55BB1" w:rsidRPr="00A30E69">
              <w:t xml:space="preserve"> a </w:t>
            </w:r>
            <w:r w:rsidRPr="00A30E69">
              <w:t xml:space="preserve">nepolohových konstrukčních úloh </w:t>
            </w:r>
          </w:p>
          <w:p w:rsidR="00165B6F" w:rsidRPr="00A30E69" w:rsidRDefault="00165B6F" w:rsidP="00441D24">
            <w:pPr>
              <w:pStyle w:val="textvtabulce"/>
              <w:numPr>
                <w:ilvl w:val="0"/>
                <w:numId w:val="175"/>
              </w:numPr>
              <w:ind w:left="232" w:hanging="232"/>
            </w:pPr>
            <w:r w:rsidRPr="00A30E69">
              <w:t>načrtne</w:t>
            </w:r>
            <w:r w:rsidR="00E55BB1" w:rsidRPr="00A30E69">
              <w:t xml:space="preserve"> a </w:t>
            </w:r>
            <w:r w:rsidRPr="00A30E69">
              <w:t>sestrojí rovinné útvary -</w:t>
            </w:r>
            <w:r w:rsidR="000F6822">
              <w:t xml:space="preserve"> </w:t>
            </w:r>
            <w:r w:rsidRPr="00A30E69">
              <w:t>užívá</w:t>
            </w:r>
            <w:r w:rsidR="00577685" w:rsidRPr="00A30E69">
              <w:t xml:space="preserve"> k </w:t>
            </w:r>
            <w:r w:rsidRPr="00A30E69">
              <w:t>argumentaci</w:t>
            </w:r>
            <w:r w:rsidR="00E55BB1" w:rsidRPr="00A30E69">
              <w:t xml:space="preserve"> a </w:t>
            </w:r>
            <w:r w:rsidRPr="00A30E69">
              <w:t>při výpočtech věty</w:t>
            </w:r>
            <w:r w:rsidR="00E55BB1" w:rsidRPr="00A30E69">
              <w:t xml:space="preserve"> o </w:t>
            </w:r>
            <w:r w:rsidRPr="00A30E69">
              <w:t>shodnosti</w:t>
            </w:r>
            <w:r w:rsidR="00E55BB1" w:rsidRPr="00A30E69">
              <w:t xml:space="preserve"> a </w:t>
            </w:r>
            <w:r w:rsidRPr="00A30E69">
              <w:t xml:space="preserve">podobnosti trojúhelníků </w:t>
            </w:r>
          </w:p>
          <w:p w:rsidR="00165B6F" w:rsidRPr="00A30E69" w:rsidRDefault="00165B6F" w:rsidP="00441D24">
            <w:pPr>
              <w:pStyle w:val="textvtabulce"/>
              <w:numPr>
                <w:ilvl w:val="0"/>
                <w:numId w:val="175"/>
              </w:numPr>
              <w:ind w:left="232" w:hanging="232"/>
            </w:pPr>
            <w:r w:rsidRPr="00A30E69">
              <w:t>načrtne</w:t>
            </w:r>
            <w:r w:rsidR="00E55BB1" w:rsidRPr="00A30E69">
              <w:t xml:space="preserve"> a </w:t>
            </w:r>
            <w:r w:rsidRPr="00A30E69">
              <w:t>sestrojí obraz rovinného útvaru ve středové</w:t>
            </w:r>
            <w:r w:rsidR="00E55BB1" w:rsidRPr="00A30E69">
              <w:t xml:space="preserve"> a </w:t>
            </w:r>
            <w:r w:rsidRPr="00A30E69">
              <w:t>osové souměrnosti, určit osově</w:t>
            </w:r>
            <w:r w:rsidR="00E55BB1" w:rsidRPr="00A30E69">
              <w:t xml:space="preserve"> a </w:t>
            </w:r>
            <w:r w:rsidRPr="00A30E69">
              <w:t xml:space="preserve">středově </w:t>
            </w:r>
          </w:p>
          <w:p w:rsidR="00165B6F" w:rsidRPr="00A30E69" w:rsidRDefault="00165B6F" w:rsidP="00441D24">
            <w:pPr>
              <w:pStyle w:val="textvtabulce"/>
              <w:numPr>
                <w:ilvl w:val="0"/>
                <w:numId w:val="175"/>
              </w:numPr>
              <w:ind w:left="232" w:hanging="232"/>
            </w:pPr>
            <w:r w:rsidRPr="00A30E69">
              <w:t xml:space="preserve">souměrný útvar </w:t>
            </w:r>
          </w:p>
          <w:p w:rsidR="00165B6F" w:rsidRPr="00A30E69" w:rsidRDefault="00165B6F" w:rsidP="00441D24">
            <w:pPr>
              <w:pStyle w:val="textvtabulce"/>
              <w:numPr>
                <w:ilvl w:val="0"/>
                <w:numId w:val="175"/>
              </w:numPr>
              <w:ind w:left="232" w:hanging="232"/>
            </w:pPr>
            <w:r w:rsidRPr="00A30E69">
              <w:t>určí</w:t>
            </w:r>
            <w:r w:rsidR="00E55BB1" w:rsidRPr="00A30E69">
              <w:t xml:space="preserve"> a </w:t>
            </w:r>
            <w:r w:rsidRPr="00A30E69">
              <w:t xml:space="preserve">charakterizuje základní prostorové útvary (tělesa), analyzuje jejich vlastnosti </w:t>
            </w:r>
          </w:p>
          <w:p w:rsidR="00165B6F" w:rsidRPr="00A30E69" w:rsidRDefault="00165B6F" w:rsidP="00441D24">
            <w:pPr>
              <w:pStyle w:val="textvtabulce"/>
              <w:numPr>
                <w:ilvl w:val="0"/>
                <w:numId w:val="175"/>
              </w:numPr>
              <w:ind w:left="232" w:hanging="232"/>
            </w:pPr>
            <w:r w:rsidRPr="00A30E69">
              <w:t>odhaduje</w:t>
            </w:r>
            <w:r w:rsidR="00E55BB1" w:rsidRPr="00A30E69">
              <w:t xml:space="preserve"> a </w:t>
            </w:r>
            <w:r w:rsidRPr="00A30E69">
              <w:t>vypočítá objem</w:t>
            </w:r>
            <w:r w:rsidR="00E55BB1" w:rsidRPr="00A30E69">
              <w:t xml:space="preserve"> a </w:t>
            </w:r>
            <w:r w:rsidRPr="00A30E69">
              <w:t xml:space="preserve">povrch těles </w:t>
            </w:r>
          </w:p>
          <w:p w:rsidR="00165B6F" w:rsidRPr="00A30E69" w:rsidRDefault="00165B6F" w:rsidP="00441D24">
            <w:pPr>
              <w:pStyle w:val="textvtabulce"/>
              <w:numPr>
                <w:ilvl w:val="0"/>
                <w:numId w:val="175"/>
              </w:numPr>
              <w:ind w:left="232" w:hanging="232"/>
            </w:pPr>
            <w:r w:rsidRPr="00A30E69">
              <w:t>načrtne</w:t>
            </w:r>
            <w:r w:rsidR="00E55BB1" w:rsidRPr="00A30E69">
              <w:t xml:space="preserve"> a </w:t>
            </w:r>
            <w:r w:rsidRPr="00A30E69">
              <w:t xml:space="preserve">sestrojí sítě základních těles </w:t>
            </w:r>
          </w:p>
          <w:p w:rsidR="00165B6F" w:rsidRPr="00A30E69" w:rsidRDefault="00165B6F" w:rsidP="00441D24">
            <w:pPr>
              <w:pStyle w:val="textvtabulce"/>
              <w:numPr>
                <w:ilvl w:val="0"/>
                <w:numId w:val="175"/>
              </w:numPr>
              <w:ind w:left="232" w:hanging="232"/>
            </w:pPr>
            <w:r w:rsidRPr="00A30E69">
              <w:lastRenderedPageBreak/>
              <w:t>načrtne</w:t>
            </w:r>
            <w:r w:rsidR="00E55BB1" w:rsidRPr="00A30E69">
              <w:t xml:space="preserve"> a </w:t>
            </w:r>
            <w:r w:rsidRPr="00A30E69">
              <w:t>sestrojí obraz jednoduchých těles</w:t>
            </w:r>
            <w:r w:rsidR="00577685" w:rsidRPr="00A30E69">
              <w:t xml:space="preserve"> v </w:t>
            </w:r>
            <w:r w:rsidRPr="00A30E69">
              <w:t>rovině -analyzuje</w:t>
            </w:r>
            <w:r w:rsidR="00E55BB1" w:rsidRPr="00A30E69">
              <w:t xml:space="preserve"> a </w:t>
            </w:r>
            <w:r w:rsidRPr="00A30E69">
              <w:t>řeší aplikační geometrické úlohy</w:t>
            </w:r>
            <w:r w:rsidR="00E55BB1" w:rsidRPr="00A30E69">
              <w:t xml:space="preserve"> s </w:t>
            </w:r>
            <w:r w:rsidRPr="00A30E69">
              <w:t xml:space="preserve">využitím osvojeného matematického aparátu </w:t>
            </w:r>
          </w:p>
        </w:tc>
        <w:tc>
          <w:tcPr>
            <w:tcW w:w="3165" w:type="dxa"/>
            <w:tcBorders>
              <w:top w:val="single" w:sz="4" w:space="0" w:color="000000"/>
              <w:left w:val="single" w:sz="4" w:space="0" w:color="000000"/>
              <w:bottom w:val="single" w:sz="4" w:space="0" w:color="000000"/>
              <w:right w:val="single" w:sz="4" w:space="0" w:color="000000"/>
            </w:tcBorders>
          </w:tcPr>
          <w:p w:rsidR="00165B6F" w:rsidRPr="00A30E69" w:rsidRDefault="00740E99" w:rsidP="00740E99">
            <w:pPr>
              <w:pStyle w:val="textvtabulce"/>
              <w:ind w:left="360"/>
              <w:rPr>
                <w:b/>
              </w:rPr>
            </w:pPr>
            <w:r w:rsidRPr="00A30E69">
              <w:rPr>
                <w:b/>
              </w:rPr>
              <w:lastRenderedPageBreak/>
              <w:t>6.</w:t>
            </w:r>
            <w:r w:rsidR="00A16BCC">
              <w:rPr>
                <w:b/>
              </w:rPr>
              <w:t> </w:t>
            </w:r>
            <w:r w:rsidR="00165B6F" w:rsidRPr="00A30E69">
              <w:rPr>
                <w:b/>
              </w:rPr>
              <w:t xml:space="preserve">ročník </w:t>
            </w:r>
          </w:p>
          <w:p w:rsidR="00165B6F" w:rsidRPr="00A30E69" w:rsidRDefault="00165B6F" w:rsidP="000F7044">
            <w:pPr>
              <w:pStyle w:val="textvtabulce"/>
            </w:pPr>
            <w:r w:rsidRPr="00A30E69">
              <w:t>Rovinné útvary – přímka, polopřímka, úsečka, kružnice, kruh, úhel, vzájemná poloha přímek</w:t>
            </w:r>
            <w:r w:rsidR="00577685" w:rsidRPr="00A30E69">
              <w:t xml:space="preserve"> v </w:t>
            </w:r>
            <w:r w:rsidRPr="00A30E69">
              <w:t>rovině (typy úhlů) metrické vlastnosti</w:t>
            </w:r>
            <w:r w:rsidR="00577685" w:rsidRPr="00A30E69">
              <w:t xml:space="preserve"> v </w:t>
            </w:r>
            <w:r w:rsidRPr="00A30E69">
              <w:t xml:space="preserve">rovině – druhy úhlů, vzdálenost bodu od přímky.  </w:t>
            </w:r>
          </w:p>
          <w:p w:rsidR="00165B6F" w:rsidRPr="00A30E69" w:rsidRDefault="00165B6F" w:rsidP="000F7044">
            <w:pPr>
              <w:pStyle w:val="textvtabulce"/>
            </w:pPr>
            <w:r w:rsidRPr="00A30E69">
              <w:t xml:space="preserve">Osová souměrnost, středová souměrnost. </w:t>
            </w:r>
          </w:p>
          <w:p w:rsidR="00165B6F" w:rsidRPr="00A30E69" w:rsidRDefault="00165B6F" w:rsidP="000F7044">
            <w:pPr>
              <w:pStyle w:val="textvtabulce"/>
            </w:pPr>
            <w:r w:rsidRPr="00A30E69">
              <w:t xml:space="preserve">Trojúhelník. </w:t>
            </w:r>
          </w:p>
          <w:p w:rsidR="000F7044" w:rsidRPr="00A30E69" w:rsidRDefault="00165B6F" w:rsidP="000F7044">
            <w:pPr>
              <w:pStyle w:val="textvtabulce"/>
            </w:pPr>
            <w:r w:rsidRPr="00A30E69">
              <w:t>Čtverec</w:t>
            </w:r>
            <w:r w:rsidR="00E55BB1" w:rsidRPr="00A30E69">
              <w:t xml:space="preserve"> a </w:t>
            </w:r>
            <w:r w:rsidRPr="00A30E69">
              <w:t xml:space="preserve">obdélník kvádr. Krychle. </w:t>
            </w:r>
          </w:p>
          <w:p w:rsidR="00165B6F" w:rsidRPr="00A30E69" w:rsidRDefault="0080237A" w:rsidP="0080237A">
            <w:pPr>
              <w:pStyle w:val="textvtabulce"/>
              <w:ind w:left="321"/>
              <w:rPr>
                <w:b/>
              </w:rPr>
            </w:pPr>
            <w:r w:rsidRPr="00A30E69">
              <w:rPr>
                <w:b/>
              </w:rPr>
              <w:t>7.</w:t>
            </w:r>
            <w:r w:rsidR="00A16BCC">
              <w:rPr>
                <w:b/>
              </w:rPr>
              <w:t> </w:t>
            </w:r>
            <w:r w:rsidR="00165B6F" w:rsidRPr="00A30E69">
              <w:rPr>
                <w:b/>
              </w:rPr>
              <w:t xml:space="preserve">ročník </w:t>
            </w:r>
          </w:p>
          <w:p w:rsidR="00165B6F" w:rsidRPr="00A30E69" w:rsidRDefault="00165B6F" w:rsidP="0080237A">
            <w:pPr>
              <w:pStyle w:val="textvtabulce"/>
            </w:pPr>
            <w:r w:rsidRPr="00A30E69">
              <w:t>Trojúhelník, trojúhelníková nerovnost, shodnost</w:t>
            </w:r>
            <w:r w:rsidR="00E55BB1" w:rsidRPr="00A30E69">
              <w:t xml:space="preserve"> a </w:t>
            </w:r>
            <w:r w:rsidRPr="00A30E69">
              <w:t>podobnost (věty</w:t>
            </w:r>
            <w:r w:rsidR="00E55BB1" w:rsidRPr="00A30E69">
              <w:t xml:space="preserve"> o </w:t>
            </w:r>
            <w:r w:rsidRPr="00A30E69">
              <w:t>shodnosti</w:t>
            </w:r>
            <w:r w:rsidR="00E55BB1" w:rsidRPr="00A30E69">
              <w:t xml:space="preserve"> a </w:t>
            </w:r>
            <w:r w:rsidRPr="00A30E69">
              <w:t xml:space="preserve">podobnosti trojúhelníků) čtyřúhelník (lichoběžník, rovnoběžník), pravidelné mnohoúhelníky kvádr, krychle. Kolmý hranol. </w:t>
            </w:r>
          </w:p>
          <w:p w:rsidR="000F7044" w:rsidRPr="00A30E69" w:rsidRDefault="0080237A" w:rsidP="0080237A">
            <w:pPr>
              <w:spacing w:before="0" w:after="0"/>
              <w:ind w:left="321" w:firstLine="0"/>
              <w:rPr>
                <w:b/>
              </w:rPr>
            </w:pPr>
            <w:r w:rsidRPr="00A30E69">
              <w:rPr>
                <w:b/>
                <w:color w:val="000000"/>
                <w:szCs w:val="22"/>
              </w:rPr>
              <w:t>8.</w:t>
            </w:r>
            <w:r w:rsidR="00A16BCC">
              <w:rPr>
                <w:b/>
                <w:color w:val="000000"/>
                <w:szCs w:val="22"/>
              </w:rPr>
              <w:t> </w:t>
            </w:r>
            <w:r w:rsidR="00165B6F" w:rsidRPr="00A30E69">
              <w:rPr>
                <w:b/>
              </w:rPr>
              <w:t xml:space="preserve">ročník </w:t>
            </w:r>
          </w:p>
          <w:p w:rsidR="000F7044" w:rsidRPr="00A30E69" w:rsidRDefault="00165B6F" w:rsidP="0080237A">
            <w:pPr>
              <w:pStyle w:val="textvtabulce"/>
            </w:pPr>
            <w:r w:rsidRPr="00A30E69">
              <w:t xml:space="preserve">Pythagorova věta. </w:t>
            </w:r>
          </w:p>
          <w:p w:rsidR="00165B6F" w:rsidRPr="00A30E69" w:rsidRDefault="00165B6F" w:rsidP="0080237A">
            <w:pPr>
              <w:pStyle w:val="textvtabulce"/>
            </w:pPr>
            <w:r w:rsidRPr="00A30E69">
              <w:t xml:space="preserve">Prostorové útvary – rotační válec, konstrukční úlohy – množiny všech bodů dané vlastnosti (osa úsečky, osa úhlu, Thaletova kružnice). </w:t>
            </w:r>
          </w:p>
          <w:p w:rsidR="000F7044" w:rsidRPr="00A30E69" w:rsidRDefault="0080237A" w:rsidP="0080237A">
            <w:pPr>
              <w:spacing w:before="0" w:after="0"/>
              <w:ind w:left="321" w:firstLine="0"/>
              <w:rPr>
                <w:b/>
              </w:rPr>
            </w:pPr>
            <w:r w:rsidRPr="00A30E69">
              <w:rPr>
                <w:b/>
                <w:color w:val="000000"/>
                <w:szCs w:val="22"/>
              </w:rPr>
              <w:t>9.</w:t>
            </w:r>
            <w:r w:rsidR="00A16BCC">
              <w:rPr>
                <w:b/>
                <w:color w:val="000000"/>
                <w:szCs w:val="22"/>
              </w:rPr>
              <w:t> </w:t>
            </w:r>
            <w:r w:rsidR="00165B6F" w:rsidRPr="00A30E69">
              <w:rPr>
                <w:b/>
              </w:rPr>
              <w:t xml:space="preserve">ročník </w:t>
            </w:r>
          </w:p>
          <w:p w:rsidR="00165B6F" w:rsidRPr="00A30E69" w:rsidRDefault="00165B6F" w:rsidP="0080237A">
            <w:pPr>
              <w:pStyle w:val="textvtabulce"/>
            </w:pPr>
            <w:r w:rsidRPr="00A30E69">
              <w:t xml:space="preserve">Jehlan.  </w:t>
            </w:r>
          </w:p>
          <w:p w:rsidR="00165B6F" w:rsidRPr="00A30E69" w:rsidRDefault="00165B6F" w:rsidP="000F7044">
            <w:pPr>
              <w:pStyle w:val="textvtabulce"/>
            </w:pPr>
            <w:r w:rsidRPr="00A30E69">
              <w:t xml:space="preserve">Rotační kužel. </w:t>
            </w:r>
          </w:p>
          <w:p w:rsidR="00165B6F" w:rsidRPr="00A30E69" w:rsidRDefault="00165B6F" w:rsidP="000F7044">
            <w:pPr>
              <w:pStyle w:val="textvtabulce"/>
            </w:pPr>
            <w:r w:rsidRPr="00A30E69">
              <w:t xml:space="preserve">Koule. </w:t>
            </w:r>
          </w:p>
        </w:tc>
        <w:tc>
          <w:tcPr>
            <w:tcW w:w="1455" w:type="dxa"/>
            <w:gridSpan w:val="2"/>
            <w:tcBorders>
              <w:top w:val="single" w:sz="4" w:space="0" w:color="000000"/>
              <w:left w:val="single" w:sz="4" w:space="0" w:color="000000"/>
              <w:bottom w:val="single" w:sz="4" w:space="0" w:color="000000"/>
              <w:right w:val="single" w:sz="4" w:space="0" w:color="000000"/>
            </w:tcBorders>
          </w:tcPr>
          <w:p w:rsidR="00165B6F" w:rsidRPr="00A30E69" w:rsidRDefault="00165B6F" w:rsidP="0047169A">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tc>
        <w:tc>
          <w:tcPr>
            <w:tcW w:w="1900" w:type="dxa"/>
            <w:gridSpan w:val="2"/>
            <w:tcBorders>
              <w:top w:val="single" w:sz="4" w:space="0" w:color="000000"/>
              <w:left w:val="single" w:sz="4" w:space="0" w:color="000000"/>
              <w:bottom w:val="single" w:sz="4" w:space="0" w:color="000000"/>
              <w:right w:val="single" w:sz="7" w:space="0" w:color="000000"/>
            </w:tcBorders>
          </w:tcPr>
          <w:p w:rsidR="00F64187" w:rsidRPr="00A30E69" w:rsidRDefault="00F64187" w:rsidP="0047169A">
            <w:pPr>
              <w:pStyle w:val="textvtabulce"/>
            </w:pPr>
            <w:r w:rsidRPr="00A30E69">
              <w:t>OSV</w:t>
            </w:r>
          </w:p>
          <w:p w:rsidR="00165B6F" w:rsidRPr="00A30E69" w:rsidRDefault="00165B6F" w:rsidP="0047169A">
            <w:pPr>
              <w:pStyle w:val="textvtabulce"/>
            </w:pPr>
          </w:p>
        </w:tc>
      </w:tr>
      <w:tr w:rsidR="00165B6F" w:rsidRPr="00A30E69" w:rsidTr="00A16BCC">
        <w:tblPrEx>
          <w:tblCellMar>
            <w:right w:w="69" w:type="dxa"/>
          </w:tblCellMar>
        </w:tblPrEx>
        <w:trPr>
          <w:trHeight w:val="2914"/>
        </w:trPr>
        <w:tc>
          <w:tcPr>
            <w:tcW w:w="3544" w:type="dxa"/>
            <w:tcBorders>
              <w:top w:val="single" w:sz="4" w:space="0" w:color="000000"/>
              <w:left w:val="single" w:sz="4" w:space="0" w:color="000000"/>
              <w:bottom w:val="single" w:sz="4" w:space="0" w:color="000000"/>
              <w:right w:val="single" w:sz="4" w:space="0" w:color="000000"/>
            </w:tcBorders>
          </w:tcPr>
          <w:p w:rsidR="00165B6F" w:rsidRPr="00A30E69" w:rsidRDefault="00165B6F" w:rsidP="00317E0F">
            <w:pPr>
              <w:pStyle w:val="textvtabulce"/>
            </w:pPr>
            <w:r w:rsidRPr="00A30E69">
              <w:t xml:space="preserve">Žák </w:t>
            </w:r>
          </w:p>
          <w:p w:rsidR="00165B6F" w:rsidRPr="00A30E69" w:rsidRDefault="00165B6F" w:rsidP="00441D24">
            <w:pPr>
              <w:pStyle w:val="textvtabulce"/>
              <w:numPr>
                <w:ilvl w:val="0"/>
                <w:numId w:val="176"/>
              </w:numPr>
              <w:ind w:left="232" w:hanging="219"/>
            </w:pPr>
            <w:r w:rsidRPr="00A30E69">
              <w:t>užívá logickou úvahu</w:t>
            </w:r>
            <w:r w:rsidR="00E55BB1" w:rsidRPr="00A30E69">
              <w:t xml:space="preserve"> a </w:t>
            </w:r>
            <w:r w:rsidRPr="00A30E69">
              <w:t>kombinační úsudek při řešení úloh</w:t>
            </w:r>
            <w:r w:rsidR="00E55BB1" w:rsidRPr="00A30E69">
              <w:t xml:space="preserve"> a </w:t>
            </w:r>
            <w:r w:rsidRPr="00A30E69">
              <w:t>problémů</w:t>
            </w:r>
            <w:r w:rsidR="00E55BB1" w:rsidRPr="00A30E69">
              <w:t xml:space="preserve"> a </w:t>
            </w:r>
            <w:r w:rsidRPr="00A30E69">
              <w:t xml:space="preserve">nalézá různá řešení </w:t>
            </w:r>
          </w:p>
          <w:p w:rsidR="00165B6F" w:rsidRPr="00A30E69" w:rsidRDefault="00165B6F" w:rsidP="00441D24">
            <w:pPr>
              <w:pStyle w:val="textvtabulce"/>
              <w:numPr>
                <w:ilvl w:val="0"/>
                <w:numId w:val="176"/>
              </w:numPr>
              <w:ind w:left="232" w:hanging="219"/>
            </w:pPr>
            <w:r w:rsidRPr="00A30E69">
              <w:t xml:space="preserve">předkládaných nebo zkoumaných situací </w:t>
            </w:r>
          </w:p>
          <w:p w:rsidR="00165B6F" w:rsidRPr="00A30E69" w:rsidRDefault="00165B6F" w:rsidP="00441D24">
            <w:pPr>
              <w:pStyle w:val="textvtabulce"/>
              <w:numPr>
                <w:ilvl w:val="0"/>
                <w:numId w:val="176"/>
              </w:numPr>
              <w:ind w:left="232" w:hanging="219"/>
            </w:pPr>
            <w:r w:rsidRPr="00A30E69">
              <w:t>řeší úlohy</w:t>
            </w:r>
            <w:r w:rsidR="00E55BB1" w:rsidRPr="00A30E69">
              <w:t xml:space="preserve"> na </w:t>
            </w:r>
            <w:r w:rsidRPr="00A30E69">
              <w:t>prostorovou představivost, aplikovat</w:t>
            </w:r>
            <w:r w:rsidR="00E55BB1" w:rsidRPr="00A30E69">
              <w:t xml:space="preserve"> a </w:t>
            </w:r>
            <w:r w:rsidRPr="00A30E69">
              <w:t>kombinovat poznatky</w:t>
            </w:r>
            <w:r w:rsidR="00E55BB1" w:rsidRPr="00A30E69">
              <w:t xml:space="preserve"> a </w:t>
            </w:r>
            <w:r w:rsidRPr="00A30E69">
              <w:t>dovednosti</w:t>
            </w:r>
            <w:r w:rsidR="00577685" w:rsidRPr="00A30E69">
              <w:t xml:space="preserve"> z </w:t>
            </w:r>
            <w:r w:rsidRPr="00A30E69">
              <w:t xml:space="preserve">různých </w:t>
            </w:r>
          </w:p>
          <w:p w:rsidR="00165B6F" w:rsidRPr="00A30E69" w:rsidRDefault="00165B6F" w:rsidP="00441D24">
            <w:pPr>
              <w:pStyle w:val="textvtabulce"/>
              <w:numPr>
                <w:ilvl w:val="0"/>
                <w:numId w:val="176"/>
              </w:numPr>
              <w:ind w:left="232" w:hanging="219"/>
            </w:pPr>
            <w:r w:rsidRPr="00A30E69">
              <w:t>tematických</w:t>
            </w:r>
            <w:r w:rsidR="00E55BB1" w:rsidRPr="00A30E69">
              <w:t xml:space="preserve"> a </w:t>
            </w:r>
            <w:r w:rsidRPr="00A30E69">
              <w:t xml:space="preserve">vzdělávacích oblastí </w:t>
            </w:r>
          </w:p>
        </w:tc>
        <w:tc>
          <w:tcPr>
            <w:tcW w:w="3165" w:type="dxa"/>
            <w:tcBorders>
              <w:top w:val="single" w:sz="4" w:space="0" w:color="000000"/>
              <w:left w:val="single" w:sz="4" w:space="0" w:color="000000"/>
              <w:bottom w:val="single" w:sz="4" w:space="0" w:color="000000"/>
              <w:right w:val="single" w:sz="4" w:space="0" w:color="000000"/>
            </w:tcBorders>
          </w:tcPr>
          <w:p w:rsidR="00165B6F" w:rsidRPr="00A30E69" w:rsidRDefault="00165B6F" w:rsidP="000F7044">
            <w:pPr>
              <w:pStyle w:val="textvtabulce"/>
              <w:rPr>
                <w:b/>
              </w:rPr>
            </w:pPr>
            <w:r w:rsidRPr="00A30E69">
              <w:rPr>
                <w:b/>
              </w:rPr>
              <w:t xml:space="preserve">6. – 9. ročník </w:t>
            </w:r>
          </w:p>
          <w:p w:rsidR="00165B6F" w:rsidRPr="00A30E69" w:rsidRDefault="00165B6F" w:rsidP="000F7044">
            <w:pPr>
              <w:pStyle w:val="textvtabulce"/>
            </w:pPr>
            <w:r w:rsidRPr="00A30E69">
              <w:t>Číselné</w:t>
            </w:r>
            <w:r w:rsidR="00E55BB1" w:rsidRPr="00A30E69">
              <w:t xml:space="preserve"> a </w:t>
            </w:r>
            <w:r w:rsidRPr="00A30E69">
              <w:t xml:space="preserve">logické řady. </w:t>
            </w:r>
          </w:p>
          <w:p w:rsidR="00165B6F" w:rsidRPr="00A30E69" w:rsidRDefault="00165B6F" w:rsidP="000F7044">
            <w:pPr>
              <w:pStyle w:val="textvtabulce"/>
            </w:pPr>
            <w:r w:rsidRPr="00A30E69">
              <w:t>Číselné</w:t>
            </w:r>
            <w:r w:rsidR="00E55BB1" w:rsidRPr="00A30E69">
              <w:t xml:space="preserve"> a </w:t>
            </w:r>
            <w:r w:rsidRPr="00A30E69">
              <w:t>obrázkové analogie. Logické</w:t>
            </w:r>
            <w:r w:rsidR="00E55BB1" w:rsidRPr="00A30E69">
              <w:t xml:space="preserve"> a </w:t>
            </w:r>
            <w:r w:rsidRPr="00A30E69">
              <w:t xml:space="preserve">netradiční geometrické úlohy. </w:t>
            </w:r>
          </w:p>
        </w:tc>
        <w:tc>
          <w:tcPr>
            <w:tcW w:w="1455" w:type="dxa"/>
            <w:gridSpan w:val="2"/>
            <w:tcBorders>
              <w:top w:val="single" w:sz="4" w:space="0" w:color="000000"/>
              <w:left w:val="single" w:sz="4" w:space="0" w:color="000000"/>
              <w:bottom w:val="single" w:sz="4" w:space="0" w:color="000000"/>
              <w:right w:val="single" w:sz="4" w:space="0" w:color="000000"/>
            </w:tcBorders>
          </w:tcPr>
          <w:p w:rsidR="00165B6F" w:rsidRPr="00A30E69" w:rsidRDefault="00165B6F" w:rsidP="0047169A">
            <w:pPr>
              <w:pStyle w:val="textvtabulce"/>
            </w:pPr>
            <w:r w:rsidRPr="00A30E69">
              <w:t>Nestandardní aplikační úlohy</w:t>
            </w:r>
            <w:r w:rsidR="00E55BB1" w:rsidRPr="00A30E69">
              <w:t xml:space="preserve"> a </w:t>
            </w:r>
            <w:r w:rsidRPr="00A30E69">
              <w:t xml:space="preserve">problémy </w:t>
            </w:r>
          </w:p>
          <w:p w:rsidR="00891560" w:rsidRPr="00A30E69" w:rsidRDefault="00891560" w:rsidP="0047169A">
            <w:pPr>
              <w:pStyle w:val="textvtabulce"/>
            </w:pPr>
          </w:p>
          <w:p w:rsidR="00891560" w:rsidRPr="00A30E69" w:rsidRDefault="00891560" w:rsidP="0047169A">
            <w:pPr>
              <w:pStyle w:val="textvtabulce"/>
            </w:pPr>
          </w:p>
        </w:tc>
        <w:tc>
          <w:tcPr>
            <w:tcW w:w="1900" w:type="dxa"/>
            <w:gridSpan w:val="2"/>
            <w:tcBorders>
              <w:top w:val="single" w:sz="4" w:space="0" w:color="000000"/>
              <w:left w:val="single" w:sz="4" w:space="0" w:color="000000"/>
              <w:bottom w:val="single" w:sz="4" w:space="0" w:color="000000"/>
              <w:right w:val="single" w:sz="7" w:space="0" w:color="000000"/>
            </w:tcBorders>
          </w:tcPr>
          <w:p w:rsidR="00F64187" w:rsidRPr="00A30E69" w:rsidRDefault="00F64187" w:rsidP="0047169A">
            <w:pPr>
              <w:pStyle w:val="textvtabulce"/>
            </w:pPr>
            <w:r w:rsidRPr="00A30E69">
              <w:t>OSV</w:t>
            </w:r>
          </w:p>
          <w:p w:rsidR="00165B6F" w:rsidRPr="00A30E69" w:rsidRDefault="00165B6F" w:rsidP="0047169A">
            <w:pPr>
              <w:pStyle w:val="textvtabulce"/>
            </w:pPr>
          </w:p>
        </w:tc>
      </w:tr>
      <w:tr w:rsidR="00165B6F" w:rsidRPr="00A30E69" w:rsidTr="00A16BCC">
        <w:tblPrEx>
          <w:tblCellMar>
            <w:right w:w="69" w:type="dxa"/>
          </w:tblCellMar>
        </w:tblPrEx>
        <w:trPr>
          <w:trHeight w:val="1523"/>
        </w:trPr>
        <w:tc>
          <w:tcPr>
            <w:tcW w:w="3544" w:type="dxa"/>
            <w:tcBorders>
              <w:top w:val="single" w:sz="4" w:space="0" w:color="000000"/>
              <w:left w:val="single" w:sz="4" w:space="0" w:color="000000"/>
              <w:bottom w:val="single" w:sz="4" w:space="0" w:color="000000"/>
              <w:right w:val="single" w:sz="4" w:space="0" w:color="000000"/>
            </w:tcBorders>
          </w:tcPr>
          <w:p w:rsidR="00165B6F" w:rsidRPr="00A30E69" w:rsidRDefault="00165B6F" w:rsidP="00317E0F">
            <w:pPr>
              <w:pStyle w:val="textvtabulce"/>
            </w:pPr>
            <w:r w:rsidRPr="00A30E69">
              <w:t xml:space="preserve">Žák </w:t>
            </w:r>
          </w:p>
          <w:p w:rsidR="00165B6F" w:rsidRPr="00A30E69" w:rsidRDefault="00165B6F" w:rsidP="00441D24">
            <w:pPr>
              <w:pStyle w:val="textvtabulce"/>
              <w:numPr>
                <w:ilvl w:val="0"/>
                <w:numId w:val="176"/>
              </w:numPr>
              <w:ind w:left="232" w:hanging="219"/>
            </w:pPr>
            <w:r w:rsidRPr="00A30E69">
              <w:t>odhadne cenu nákupu</w:t>
            </w:r>
            <w:r w:rsidR="00E55BB1" w:rsidRPr="00A30E69">
              <w:t xml:space="preserve"> a </w:t>
            </w:r>
            <w:r w:rsidRPr="00A30E69">
              <w:t>vrácené peníze, chápe nemožnost realizace všech chtěných nákupů, vysvětlí</w:t>
            </w:r>
            <w:r w:rsidR="000F6822">
              <w:t>,</w:t>
            </w:r>
            <w:r w:rsidRPr="00A30E69">
              <w:t xml:space="preserve"> proč spořit, kdy si půjčovat</w:t>
            </w:r>
            <w:r w:rsidR="00E55BB1" w:rsidRPr="00A30E69">
              <w:t xml:space="preserve"> a </w:t>
            </w:r>
            <w:r w:rsidRPr="00A30E69">
              <w:t xml:space="preserve">jak vracet dluhy </w:t>
            </w:r>
          </w:p>
        </w:tc>
        <w:tc>
          <w:tcPr>
            <w:tcW w:w="3165" w:type="dxa"/>
            <w:tcBorders>
              <w:top w:val="single" w:sz="4" w:space="0" w:color="000000"/>
              <w:left w:val="single" w:sz="4" w:space="0" w:color="000000"/>
              <w:bottom w:val="single" w:sz="4" w:space="0" w:color="000000"/>
              <w:right w:val="single" w:sz="4" w:space="0" w:color="000000"/>
            </w:tcBorders>
          </w:tcPr>
          <w:p w:rsidR="00165B6F" w:rsidRPr="00A30E69" w:rsidRDefault="00165B6F" w:rsidP="000F7044">
            <w:pPr>
              <w:pStyle w:val="textvtabulce"/>
            </w:pPr>
            <w:r w:rsidRPr="00A30E69">
              <w:t xml:space="preserve">Řešení praktických úloh. </w:t>
            </w:r>
          </w:p>
        </w:tc>
        <w:tc>
          <w:tcPr>
            <w:tcW w:w="1455" w:type="dxa"/>
            <w:gridSpan w:val="2"/>
            <w:tcBorders>
              <w:top w:val="single" w:sz="4" w:space="0" w:color="000000"/>
              <w:left w:val="single" w:sz="4" w:space="0" w:color="000000"/>
              <w:bottom w:val="single" w:sz="4" w:space="0" w:color="000000"/>
              <w:right w:val="single" w:sz="4" w:space="0" w:color="000000"/>
            </w:tcBorders>
          </w:tcPr>
          <w:p w:rsidR="00165B6F" w:rsidRPr="00A30E69" w:rsidRDefault="00165B6F" w:rsidP="0047169A">
            <w:pPr>
              <w:pStyle w:val="textvtabulce"/>
            </w:pPr>
            <w:r w:rsidRPr="00A30E69">
              <w:t xml:space="preserve">Finanční gramotnost </w:t>
            </w:r>
          </w:p>
        </w:tc>
        <w:tc>
          <w:tcPr>
            <w:tcW w:w="1900" w:type="dxa"/>
            <w:gridSpan w:val="2"/>
            <w:tcBorders>
              <w:top w:val="single" w:sz="4" w:space="0" w:color="000000"/>
              <w:left w:val="single" w:sz="4" w:space="0" w:color="000000"/>
              <w:bottom w:val="single" w:sz="4" w:space="0" w:color="000000"/>
              <w:right w:val="single" w:sz="7" w:space="0" w:color="000000"/>
            </w:tcBorders>
          </w:tcPr>
          <w:p w:rsidR="00165B6F" w:rsidRPr="00A30E69" w:rsidRDefault="00F64187" w:rsidP="0047169A">
            <w:pPr>
              <w:pStyle w:val="textvtabulce"/>
            </w:pPr>
            <w:r w:rsidRPr="00A30E69">
              <w:t>OSV</w:t>
            </w:r>
          </w:p>
        </w:tc>
      </w:tr>
    </w:tbl>
    <w:p w:rsidR="00AF1386" w:rsidRPr="00A30E69" w:rsidRDefault="00AF1386" w:rsidP="00AF1386"/>
    <w:p w:rsidR="0047169A" w:rsidRPr="00A30E69" w:rsidRDefault="0047169A" w:rsidP="00AF1386"/>
    <w:p w:rsidR="00F07636" w:rsidRPr="00A30E69" w:rsidRDefault="00F07636">
      <w:pPr>
        <w:spacing w:before="0" w:after="160" w:line="259" w:lineRule="auto"/>
        <w:ind w:firstLine="0"/>
        <w:jc w:val="left"/>
        <w:rPr>
          <w:rFonts w:eastAsiaTheme="majorEastAsia" w:cstheme="majorBidi"/>
          <w:b/>
          <w:sz w:val="36"/>
          <w:szCs w:val="26"/>
        </w:rPr>
      </w:pPr>
      <w:bookmarkStart w:id="505" w:name="_Toc62907196"/>
      <w:bookmarkStart w:id="506" w:name="_Toc62914052"/>
      <w:bookmarkStart w:id="507" w:name="_Toc62915027"/>
      <w:r w:rsidRPr="00A30E69">
        <w:br w:type="page"/>
      </w:r>
    </w:p>
    <w:p w:rsidR="00E6037F" w:rsidRPr="00A30E69" w:rsidRDefault="00E6037F" w:rsidP="00954068">
      <w:pPr>
        <w:pStyle w:val="Nadpis2"/>
      </w:pPr>
      <w:bookmarkStart w:id="508" w:name="_Toc63255516"/>
      <w:r w:rsidRPr="00A30E69">
        <w:lastRenderedPageBreak/>
        <w:t>Vzdělávací oblast: Informační a komunikační technologie</w:t>
      </w:r>
      <w:bookmarkEnd w:id="505"/>
      <w:bookmarkEnd w:id="506"/>
      <w:bookmarkEnd w:id="507"/>
      <w:bookmarkEnd w:id="508"/>
    </w:p>
    <w:p w:rsidR="0047169A" w:rsidRPr="00A30E69" w:rsidRDefault="0047169A" w:rsidP="0047169A"/>
    <w:p w:rsidR="00BB7570" w:rsidRPr="00A30E69" w:rsidRDefault="00BB7570" w:rsidP="00441D24">
      <w:pPr>
        <w:pStyle w:val="Odstavecseseznamem"/>
        <w:keepNext/>
        <w:keepLines/>
        <w:numPr>
          <w:ilvl w:val="1"/>
          <w:numId w:val="177"/>
        </w:numPr>
        <w:spacing w:before="40"/>
        <w:ind w:right="0"/>
        <w:outlineLvl w:val="2"/>
        <w:rPr>
          <w:rFonts w:ascii="Arial" w:eastAsia="Arial" w:hAnsi="Arial" w:cs="Arial"/>
          <w:b/>
          <w:i/>
          <w:vanish/>
          <w:color w:val="auto"/>
          <w:sz w:val="28"/>
          <w:szCs w:val="24"/>
        </w:rPr>
      </w:pPr>
      <w:bookmarkStart w:id="509" w:name="_Toc62914053"/>
      <w:bookmarkStart w:id="510" w:name="_Toc62915028"/>
      <w:bookmarkStart w:id="511" w:name="_Toc62915317"/>
      <w:bookmarkStart w:id="512" w:name="_Toc62915565"/>
      <w:bookmarkStart w:id="513" w:name="_Toc62915952"/>
      <w:bookmarkStart w:id="514" w:name="_Toc62917571"/>
      <w:bookmarkStart w:id="515" w:name="_Toc63255086"/>
      <w:bookmarkStart w:id="516" w:name="_Toc63255517"/>
      <w:bookmarkEnd w:id="509"/>
      <w:bookmarkEnd w:id="510"/>
      <w:bookmarkEnd w:id="511"/>
      <w:bookmarkEnd w:id="512"/>
      <w:bookmarkEnd w:id="513"/>
      <w:bookmarkEnd w:id="514"/>
      <w:bookmarkEnd w:id="515"/>
      <w:bookmarkEnd w:id="516"/>
    </w:p>
    <w:p w:rsidR="003C1DB6" w:rsidRPr="00A30E69" w:rsidRDefault="003C1DB6" w:rsidP="00BB7570">
      <w:pPr>
        <w:pStyle w:val="Nadpis3"/>
        <w:rPr>
          <w:u w:val="none"/>
        </w:rPr>
      </w:pPr>
      <w:bookmarkStart w:id="517" w:name="_Toc62907197"/>
      <w:bookmarkStart w:id="518" w:name="_Toc62914054"/>
      <w:bookmarkStart w:id="519" w:name="_Toc62915029"/>
      <w:bookmarkStart w:id="520" w:name="_Toc63255518"/>
      <w:r w:rsidRPr="00A30E69">
        <w:rPr>
          <w:u w:val="none"/>
        </w:rPr>
        <w:t>Vyučovací předmět: Informační</w:t>
      </w:r>
      <w:r w:rsidR="00E55BB1" w:rsidRPr="00A30E69">
        <w:rPr>
          <w:u w:val="none"/>
        </w:rPr>
        <w:t xml:space="preserve"> a </w:t>
      </w:r>
      <w:r w:rsidRPr="00A30E69">
        <w:rPr>
          <w:u w:val="none"/>
        </w:rPr>
        <w:t xml:space="preserve">komunikační technologie </w:t>
      </w:r>
      <w:r w:rsidR="00E031B9" w:rsidRPr="00A30E69">
        <w:rPr>
          <w:u w:val="none"/>
        </w:rPr>
        <w:t>I. stupeň</w:t>
      </w:r>
      <w:bookmarkEnd w:id="517"/>
      <w:bookmarkEnd w:id="518"/>
      <w:bookmarkEnd w:id="519"/>
      <w:bookmarkEnd w:id="520"/>
    </w:p>
    <w:p w:rsidR="0047169A" w:rsidRPr="00A30E69" w:rsidRDefault="0047169A" w:rsidP="0047169A"/>
    <w:p w:rsidR="003C1DB6" w:rsidRPr="00A30E69" w:rsidRDefault="00E031B9" w:rsidP="009139B9">
      <w:pPr>
        <w:pStyle w:val="Nadpis6"/>
        <w:rPr>
          <w:u w:val="none"/>
        </w:rPr>
      </w:pPr>
      <w:bookmarkStart w:id="521" w:name="_Toc62907198"/>
      <w:r w:rsidRPr="00A30E69">
        <w:rPr>
          <w:u w:val="none"/>
        </w:rPr>
        <w:t>CHARAKTERISTIKA VYUČOVACÍHO PŘEDMĚTU</w:t>
      </w:r>
      <w:bookmarkEnd w:id="521"/>
    </w:p>
    <w:p w:rsidR="003C1DB6" w:rsidRPr="00A30E69" w:rsidRDefault="003C1DB6" w:rsidP="00246547">
      <w:r w:rsidRPr="00A30E69">
        <w:t>Vyučovací předmět zahrnuje základy práce</w:t>
      </w:r>
      <w:r w:rsidR="00E55BB1" w:rsidRPr="00A30E69">
        <w:t xml:space="preserve"> s </w:t>
      </w:r>
      <w:r w:rsidRPr="00A30E69">
        <w:t>osobním počítačem</w:t>
      </w:r>
      <w:r w:rsidR="00E55BB1" w:rsidRPr="00A30E69">
        <w:t xml:space="preserve"> a </w:t>
      </w:r>
      <w:r w:rsidRPr="00A30E69">
        <w:t>základním programovým vybavením (balíček kancelářských programů, dostupné výukové</w:t>
      </w:r>
      <w:r w:rsidR="00E55BB1" w:rsidRPr="00A30E69">
        <w:t xml:space="preserve"> a </w:t>
      </w:r>
      <w:r w:rsidRPr="00A30E69">
        <w:t>vzdělávací programy, webový prohlížeč</w:t>
      </w:r>
      <w:r w:rsidR="00E55BB1" w:rsidRPr="00A30E69">
        <w:t xml:space="preserve"> a </w:t>
      </w:r>
      <w:r w:rsidRPr="00A30E69">
        <w:t xml:space="preserve">poštovní klient). </w:t>
      </w:r>
    </w:p>
    <w:p w:rsidR="003C1DB6" w:rsidRPr="00A30E69" w:rsidRDefault="003C1DB6" w:rsidP="00BB7570">
      <w:r w:rsidRPr="00A30E69">
        <w:t>Vyučovací předmět Informační</w:t>
      </w:r>
      <w:r w:rsidR="00E55BB1" w:rsidRPr="00A30E69">
        <w:t xml:space="preserve"> a </w:t>
      </w:r>
      <w:r w:rsidRPr="00A30E69">
        <w:t>komunikační technologie je</w:t>
      </w:r>
      <w:r w:rsidR="00E55BB1" w:rsidRPr="00A30E69">
        <w:t xml:space="preserve"> na </w:t>
      </w:r>
      <w:r w:rsidRPr="00A30E69">
        <w:t>I. stupni realizován</w:t>
      </w:r>
      <w:r w:rsidR="00E55BB1" w:rsidRPr="00A30E69">
        <w:t xml:space="preserve"> s </w:t>
      </w:r>
      <w:r w:rsidR="00BB7570" w:rsidRPr="00A30E69">
        <w:t xml:space="preserve">touto časovou dotací: </w:t>
      </w:r>
      <w:r w:rsidRPr="00A30E69">
        <w:t>4. - 5. ročník - 1 vyučovací hodina týdně</w:t>
      </w:r>
      <w:r w:rsidR="00F15E31" w:rsidRPr="00A30E69">
        <w:t xml:space="preserve">. </w:t>
      </w:r>
      <w:r w:rsidRPr="00A30E69">
        <w:t>Výuka probíhá</w:t>
      </w:r>
      <w:r w:rsidR="00577685" w:rsidRPr="00A30E69">
        <w:t xml:space="preserve"> v </w:t>
      </w:r>
      <w:r w:rsidRPr="00A30E69">
        <w:t xml:space="preserve">počítačové učebně.  </w:t>
      </w:r>
    </w:p>
    <w:p w:rsidR="00BB7570" w:rsidRPr="00A30E69" w:rsidRDefault="00BB7570" w:rsidP="00BB7570"/>
    <w:p w:rsidR="003C1DB6" w:rsidRPr="00A30E69" w:rsidRDefault="000A7245" w:rsidP="009139B9">
      <w:pPr>
        <w:pStyle w:val="Nadpis6"/>
        <w:rPr>
          <w:u w:val="none"/>
        </w:rPr>
      </w:pPr>
      <w:bookmarkStart w:id="522" w:name="_Toc62907199"/>
      <w:r w:rsidRPr="00A30E69">
        <w:rPr>
          <w:u w:val="none"/>
        </w:rPr>
        <w:t>REALIZACE PRŮŘEZOVÝCH TÉMAT</w:t>
      </w:r>
      <w:bookmarkEnd w:id="522"/>
    </w:p>
    <w:p w:rsidR="003C1DB6" w:rsidRPr="00A30E69" w:rsidRDefault="003C1DB6" w:rsidP="00E95662">
      <w:r w:rsidRPr="00E95662">
        <w:rPr>
          <w:b/>
        </w:rPr>
        <w:t>Osobnostní</w:t>
      </w:r>
      <w:r w:rsidR="00E55BB1" w:rsidRPr="00E95662">
        <w:rPr>
          <w:b/>
        </w:rPr>
        <w:t xml:space="preserve"> a </w:t>
      </w:r>
      <w:r w:rsidRPr="00E95662">
        <w:rPr>
          <w:b/>
        </w:rPr>
        <w:t>sociální výchova</w:t>
      </w:r>
      <w:r w:rsidRPr="00A30E69">
        <w:t xml:space="preserve"> – využívání moderních informačních technologií nabízí nacházet</w:t>
      </w:r>
      <w:r w:rsidR="00E55BB1" w:rsidRPr="00A30E69">
        <w:t xml:space="preserve"> a </w:t>
      </w:r>
      <w:r w:rsidRPr="00A30E69">
        <w:t xml:space="preserve">porovnávat větší množství informačních zdrojů. </w:t>
      </w:r>
    </w:p>
    <w:p w:rsidR="003C1DB6" w:rsidRPr="00A30E69" w:rsidRDefault="003C1DB6" w:rsidP="00E95662">
      <w:r w:rsidRPr="00E95662">
        <w:rPr>
          <w:b/>
        </w:rPr>
        <w:t>Výchova demokratického občana</w:t>
      </w:r>
      <w:r w:rsidRPr="00A30E69">
        <w:t xml:space="preserve"> – respektováním práv duševního vlastnictví</w:t>
      </w:r>
      <w:r w:rsidR="00E55BB1" w:rsidRPr="00A30E69">
        <w:t xml:space="preserve"> a </w:t>
      </w:r>
      <w:r w:rsidRPr="00A30E69">
        <w:t>vlastním kultivovaným projevem</w:t>
      </w:r>
      <w:r w:rsidR="00E55BB1" w:rsidRPr="00A30E69">
        <w:t xml:space="preserve"> na </w:t>
      </w:r>
      <w:r w:rsidRPr="00A30E69">
        <w:t>internetu se získávají dovednosti, znalosti</w:t>
      </w:r>
      <w:r w:rsidR="00E55BB1" w:rsidRPr="00A30E69">
        <w:t xml:space="preserve"> i </w:t>
      </w:r>
      <w:r w:rsidRPr="00A30E69">
        <w:t>návyky nezbytné</w:t>
      </w:r>
      <w:r w:rsidR="00E55BB1" w:rsidRPr="00A30E69">
        <w:t xml:space="preserve"> pro </w:t>
      </w:r>
      <w:r w:rsidRPr="00A30E69">
        <w:t xml:space="preserve">žádoucí jednání občana. </w:t>
      </w:r>
    </w:p>
    <w:p w:rsidR="003C1DB6" w:rsidRPr="00A30E69" w:rsidRDefault="003C1DB6" w:rsidP="00E95662">
      <w:r w:rsidRPr="00E95662">
        <w:rPr>
          <w:b/>
        </w:rPr>
        <w:t>Výchova</w:t>
      </w:r>
      <w:r w:rsidR="00577685" w:rsidRPr="00E95662">
        <w:rPr>
          <w:b/>
        </w:rPr>
        <w:t xml:space="preserve"> k </w:t>
      </w:r>
      <w:r w:rsidRPr="00E95662">
        <w:rPr>
          <w:b/>
        </w:rPr>
        <w:t>myšlení</w:t>
      </w:r>
      <w:r w:rsidR="00577685" w:rsidRPr="00E95662">
        <w:rPr>
          <w:b/>
        </w:rPr>
        <w:t xml:space="preserve"> v </w:t>
      </w:r>
      <w:r w:rsidRPr="00E95662">
        <w:rPr>
          <w:b/>
        </w:rPr>
        <w:t>evropských</w:t>
      </w:r>
      <w:r w:rsidR="00E55BB1" w:rsidRPr="00E95662">
        <w:rPr>
          <w:b/>
        </w:rPr>
        <w:t xml:space="preserve"> a </w:t>
      </w:r>
      <w:r w:rsidRPr="00E95662">
        <w:rPr>
          <w:b/>
        </w:rPr>
        <w:t xml:space="preserve">globálních souvislostech </w:t>
      </w:r>
      <w:r w:rsidRPr="00A30E69">
        <w:t>– etický přístup</w:t>
      </w:r>
      <w:r w:rsidR="00577685" w:rsidRPr="00A30E69">
        <w:t xml:space="preserve"> k </w:t>
      </w:r>
      <w:r w:rsidRPr="00A30E69">
        <w:t>internetovým stránkám</w:t>
      </w:r>
      <w:r w:rsidR="00E55BB1" w:rsidRPr="00A30E69">
        <w:t xml:space="preserve"> a </w:t>
      </w:r>
      <w:r w:rsidRPr="00A30E69">
        <w:t>pečlivý výběr komunikace</w:t>
      </w:r>
      <w:r w:rsidR="00E55BB1" w:rsidRPr="00A30E69">
        <w:t xml:space="preserve"> na </w:t>
      </w:r>
      <w:r w:rsidRPr="00A30E69">
        <w:t>sociálních sítích vede</w:t>
      </w:r>
      <w:r w:rsidR="00577685" w:rsidRPr="00A30E69">
        <w:t xml:space="preserve"> k </w:t>
      </w:r>
      <w:r w:rsidRPr="00A30E69">
        <w:t>potřebné orientaci</w:t>
      </w:r>
      <w:r w:rsidR="00E55BB1" w:rsidRPr="00A30E69">
        <w:t xml:space="preserve"> i </w:t>
      </w:r>
      <w:r w:rsidRPr="00A30E69">
        <w:t>kultivovanému prostoru</w:t>
      </w:r>
      <w:r w:rsidR="00577685" w:rsidRPr="00A30E69">
        <w:t xml:space="preserve"> k </w:t>
      </w:r>
      <w:r w:rsidRPr="00A30E69">
        <w:t xml:space="preserve">okolnímu světu. </w:t>
      </w:r>
    </w:p>
    <w:p w:rsidR="003C1DB6" w:rsidRPr="00A30E69" w:rsidRDefault="003C1DB6" w:rsidP="00E95662">
      <w:r w:rsidRPr="00E95662">
        <w:rPr>
          <w:b/>
        </w:rPr>
        <w:t>Multikulturní výchova</w:t>
      </w:r>
      <w:r w:rsidRPr="00A30E69">
        <w:t xml:space="preserve"> - uplatněním jazykových znalostí či individuálních zájmů, které jsou rychle, přesně</w:t>
      </w:r>
      <w:r w:rsidR="00E55BB1" w:rsidRPr="00A30E69">
        <w:t xml:space="preserve"> a </w:t>
      </w:r>
      <w:r w:rsidRPr="00A30E69">
        <w:t>ve velké šíři prezentovány, poznatky jsou aktualizovány, vhodně se rozšiřují, je možno doplňovat vědomosti, ale</w:t>
      </w:r>
      <w:r w:rsidR="00E55BB1" w:rsidRPr="00A30E69">
        <w:t xml:space="preserve"> i </w:t>
      </w:r>
      <w:r w:rsidRPr="00A30E69">
        <w:t>učit se výběru</w:t>
      </w:r>
      <w:r w:rsidR="00E55BB1" w:rsidRPr="00A30E69">
        <w:t xml:space="preserve"> a </w:t>
      </w:r>
      <w:r w:rsidRPr="00A30E69">
        <w:t xml:space="preserve">třídění získaných informací. </w:t>
      </w:r>
    </w:p>
    <w:p w:rsidR="003C1DB6" w:rsidRPr="00A30E69" w:rsidRDefault="003C1DB6" w:rsidP="00E95662">
      <w:r w:rsidRPr="00E95662">
        <w:rPr>
          <w:b/>
        </w:rPr>
        <w:t>Mediální výchova</w:t>
      </w:r>
      <w:r w:rsidRPr="00A30E69">
        <w:t xml:space="preserve"> –</w:t>
      </w:r>
      <w:r w:rsidR="00577685" w:rsidRPr="00A30E69">
        <w:t xml:space="preserve"> v </w:t>
      </w:r>
      <w:r w:rsidRPr="00A30E69">
        <w:t>rámci IKT je možno zpracovat</w:t>
      </w:r>
      <w:r w:rsidR="00E55BB1" w:rsidRPr="00A30E69">
        <w:t xml:space="preserve"> i </w:t>
      </w:r>
      <w:r w:rsidRPr="00A30E69">
        <w:t>prezentovat</w:t>
      </w:r>
      <w:r w:rsidR="00E55BB1" w:rsidRPr="00A30E69">
        <w:t xml:space="preserve"> na </w:t>
      </w:r>
      <w:r w:rsidRPr="00A30E69">
        <w:t>uživatelské úrovni textové, grafické</w:t>
      </w:r>
      <w:r w:rsidR="00E55BB1" w:rsidRPr="00A30E69">
        <w:t xml:space="preserve"> a </w:t>
      </w:r>
      <w:r w:rsidRPr="00A30E69">
        <w:t xml:space="preserve">multimediální formy. </w:t>
      </w:r>
    </w:p>
    <w:p w:rsidR="003C1DB6" w:rsidRPr="00A30E69" w:rsidRDefault="003C1DB6" w:rsidP="00246547">
      <w:r w:rsidRPr="00A30E69">
        <w:t>PT jsou začleněna</w:t>
      </w:r>
      <w:r w:rsidR="00E55BB1" w:rsidRPr="00A30E69">
        <w:t xml:space="preserve"> do </w:t>
      </w:r>
      <w:r w:rsidRPr="00A30E69">
        <w:t>učiva</w:t>
      </w:r>
      <w:r w:rsidR="00E55BB1" w:rsidRPr="00A30E69">
        <w:t xml:space="preserve"> a </w:t>
      </w:r>
      <w:r w:rsidRPr="00A30E69">
        <w:t>realizována</w:t>
      </w:r>
      <w:r w:rsidR="00577685" w:rsidRPr="00A30E69">
        <w:t xml:space="preserve"> v </w:t>
      </w:r>
      <w:r w:rsidRPr="00A30E69">
        <w:t xml:space="preserve">rámci vyučovacích hodin. </w:t>
      </w:r>
    </w:p>
    <w:p w:rsidR="000A7245" w:rsidRPr="00A30E69" w:rsidRDefault="000A7245" w:rsidP="00246547"/>
    <w:p w:rsidR="00E95662" w:rsidRDefault="00E95662" w:rsidP="009139B9">
      <w:pPr>
        <w:pStyle w:val="Nadpis6"/>
        <w:rPr>
          <w:u w:val="none"/>
        </w:rPr>
      </w:pPr>
      <w:bookmarkStart w:id="523" w:name="_Toc62907200"/>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3C1DB6" w:rsidRPr="00A30E69" w:rsidRDefault="000A7245" w:rsidP="009139B9">
      <w:pPr>
        <w:pStyle w:val="Nadpis6"/>
        <w:rPr>
          <w:u w:val="none"/>
        </w:rPr>
      </w:pPr>
      <w:r w:rsidRPr="00A30E69">
        <w:rPr>
          <w:u w:val="none"/>
        </w:rPr>
        <w:lastRenderedPageBreak/>
        <w:t>VÝCHOVNÉ A VZDĚLÁVACÍ STRATEGIE</w:t>
      </w:r>
      <w:bookmarkEnd w:id="523"/>
    </w:p>
    <w:p w:rsidR="002A7566" w:rsidRPr="00A30E69" w:rsidRDefault="003C1DB6" w:rsidP="00246547">
      <w:r w:rsidRPr="00A30E69">
        <w:t>Dovednosti získané ve vzdělávacím oboru Informační</w:t>
      </w:r>
      <w:r w:rsidR="00E55BB1" w:rsidRPr="00A30E69">
        <w:t xml:space="preserve"> a </w:t>
      </w:r>
      <w:r w:rsidRPr="00A30E69">
        <w:t>komunikační technologie umožňují žákům aplikaci výpočetní techniky, informačních zdrojů</w:t>
      </w:r>
      <w:r w:rsidR="00E55BB1" w:rsidRPr="00A30E69">
        <w:t xml:space="preserve"> a </w:t>
      </w:r>
      <w:r w:rsidRPr="00A30E69">
        <w:t>bohatou škálu vzdělávacího software používat ve všech vzdělávacích oblastech základního vzdělání, čímž se vzdělávací obl</w:t>
      </w:r>
      <w:r w:rsidR="009D6A7E" w:rsidRPr="00A30E69">
        <w:t xml:space="preserve">ast IKT stává jejich součástí. </w:t>
      </w:r>
    </w:p>
    <w:p w:rsidR="009D6A7E" w:rsidRPr="00A30E69" w:rsidRDefault="009D6A7E" w:rsidP="00246547"/>
    <w:tbl>
      <w:tblPr>
        <w:tblStyle w:val="Mkatabulky"/>
        <w:tblW w:w="0" w:type="auto"/>
        <w:tblInd w:w="295" w:type="dxa"/>
        <w:tblLook w:val="04A0" w:firstRow="1" w:lastRow="0" w:firstColumn="1" w:lastColumn="0" w:noHBand="0" w:noVBand="1"/>
      </w:tblPr>
      <w:tblGrid>
        <w:gridCol w:w="2152"/>
        <w:gridCol w:w="7738"/>
      </w:tblGrid>
      <w:tr w:rsidR="001E178F" w:rsidRPr="00A30E69" w:rsidTr="000A7245">
        <w:trPr>
          <w:trHeight w:val="406"/>
        </w:trPr>
        <w:tc>
          <w:tcPr>
            <w:tcW w:w="0" w:type="auto"/>
            <w:shd w:val="clear" w:color="auto" w:fill="FAFFE5"/>
            <w:vAlign w:val="center"/>
          </w:tcPr>
          <w:p w:rsidR="001E178F" w:rsidRPr="00A30E69" w:rsidRDefault="001E178F" w:rsidP="000A7245">
            <w:pPr>
              <w:pStyle w:val="textvtabulce"/>
              <w:rPr>
                <w:b/>
              </w:rPr>
            </w:pPr>
            <w:r w:rsidRPr="00A30E69">
              <w:rPr>
                <w:b/>
              </w:rPr>
              <w:t xml:space="preserve">Klíčové kompetence  </w:t>
            </w:r>
          </w:p>
        </w:tc>
        <w:tc>
          <w:tcPr>
            <w:tcW w:w="7738" w:type="dxa"/>
            <w:vAlign w:val="center"/>
          </w:tcPr>
          <w:p w:rsidR="001E178F" w:rsidRPr="00A30E69" w:rsidRDefault="001E178F" w:rsidP="000A7245">
            <w:pPr>
              <w:pStyle w:val="textvtabulce"/>
              <w:rPr>
                <w:b/>
              </w:rPr>
            </w:pPr>
            <w:r w:rsidRPr="00A30E69">
              <w:rPr>
                <w:b/>
              </w:rPr>
              <w:t>Žák:</w:t>
            </w:r>
          </w:p>
        </w:tc>
      </w:tr>
      <w:tr w:rsidR="001E178F" w:rsidRPr="00A30E69" w:rsidTr="000A7245">
        <w:trPr>
          <w:trHeight w:val="406"/>
        </w:trPr>
        <w:tc>
          <w:tcPr>
            <w:tcW w:w="0" w:type="auto"/>
            <w:shd w:val="clear" w:color="auto" w:fill="FAFFE5"/>
            <w:vAlign w:val="center"/>
          </w:tcPr>
          <w:p w:rsidR="001E178F" w:rsidRPr="00A30E69" w:rsidRDefault="001E178F" w:rsidP="000A7245">
            <w:pPr>
              <w:pStyle w:val="textvtabulce"/>
              <w:rPr>
                <w:b/>
              </w:rPr>
            </w:pPr>
            <w:r w:rsidRPr="00A30E69">
              <w:rPr>
                <w:b/>
              </w:rPr>
              <w:t xml:space="preserve">k učení  </w:t>
            </w:r>
          </w:p>
        </w:tc>
        <w:tc>
          <w:tcPr>
            <w:tcW w:w="7738" w:type="dxa"/>
          </w:tcPr>
          <w:p w:rsidR="001E178F" w:rsidRPr="00A30E69" w:rsidRDefault="001E178F" w:rsidP="00441D24">
            <w:pPr>
              <w:pStyle w:val="textvtabulce"/>
              <w:numPr>
                <w:ilvl w:val="0"/>
                <w:numId w:val="178"/>
              </w:numPr>
              <w:ind w:left="435"/>
            </w:pPr>
            <w:r w:rsidRPr="00A30E69">
              <w:t>rozpozná úlohu informací</w:t>
            </w:r>
            <w:r w:rsidR="00E55BB1" w:rsidRPr="00A30E69">
              <w:t xml:space="preserve"> a </w:t>
            </w:r>
            <w:r w:rsidRPr="00A30E69">
              <w:t>informačních činností</w:t>
            </w:r>
            <w:r w:rsidR="00E55BB1" w:rsidRPr="00A30E69">
              <w:t xml:space="preserve"> a </w:t>
            </w:r>
            <w:r w:rsidRPr="00A30E69">
              <w:t>využívá moderních informačních</w:t>
            </w:r>
            <w:r w:rsidR="00E55BB1" w:rsidRPr="00A30E69">
              <w:t xml:space="preserve"> a </w:t>
            </w:r>
            <w:r w:rsidRPr="00A30E69">
              <w:t xml:space="preserve">komunikačních technologií </w:t>
            </w:r>
          </w:p>
          <w:p w:rsidR="001E178F" w:rsidRPr="00A30E69" w:rsidRDefault="001E178F" w:rsidP="00441D24">
            <w:pPr>
              <w:pStyle w:val="textvtabulce"/>
              <w:numPr>
                <w:ilvl w:val="0"/>
                <w:numId w:val="178"/>
              </w:numPr>
              <w:ind w:left="435"/>
            </w:pPr>
            <w:r w:rsidRPr="00A30E69">
              <w:t>rozumí toku informace od jejich vzniku, přes uložení</w:t>
            </w:r>
            <w:r w:rsidR="00E55BB1" w:rsidRPr="00A30E69">
              <w:t xml:space="preserve"> na </w:t>
            </w:r>
            <w:r w:rsidRPr="00A30E69">
              <w:t>médium, přenos, zpracování</w:t>
            </w:r>
            <w:r w:rsidR="00E55BB1" w:rsidRPr="00A30E69">
              <w:t xml:space="preserve"> a </w:t>
            </w:r>
            <w:r w:rsidRPr="00A30E69">
              <w:t xml:space="preserve">praktické užití </w:t>
            </w:r>
          </w:p>
        </w:tc>
      </w:tr>
      <w:tr w:rsidR="001E178F" w:rsidRPr="00A30E69" w:rsidTr="000A7245">
        <w:trPr>
          <w:trHeight w:val="344"/>
        </w:trPr>
        <w:tc>
          <w:tcPr>
            <w:tcW w:w="0" w:type="auto"/>
            <w:shd w:val="clear" w:color="auto" w:fill="FAFFE5"/>
            <w:vAlign w:val="center"/>
          </w:tcPr>
          <w:p w:rsidR="001E178F" w:rsidRPr="00A30E69" w:rsidRDefault="001E178F" w:rsidP="000A7245">
            <w:pPr>
              <w:pStyle w:val="textvtabulce"/>
              <w:rPr>
                <w:b/>
              </w:rPr>
            </w:pPr>
            <w:r w:rsidRPr="00A30E69">
              <w:rPr>
                <w:b/>
              </w:rPr>
              <w:t xml:space="preserve">k řešení problémů  </w:t>
            </w:r>
          </w:p>
        </w:tc>
        <w:tc>
          <w:tcPr>
            <w:tcW w:w="7738" w:type="dxa"/>
          </w:tcPr>
          <w:p w:rsidR="001E178F" w:rsidRPr="00A30E69" w:rsidRDefault="001E178F" w:rsidP="00441D24">
            <w:pPr>
              <w:pStyle w:val="textvtabulce"/>
              <w:numPr>
                <w:ilvl w:val="0"/>
                <w:numId w:val="178"/>
              </w:numPr>
              <w:ind w:left="435"/>
            </w:pPr>
            <w:r w:rsidRPr="00A30E69">
              <w:t>formuluje svůj požadavek</w:t>
            </w:r>
            <w:r w:rsidR="00E55BB1" w:rsidRPr="00A30E69">
              <w:t xml:space="preserve"> a </w:t>
            </w:r>
            <w:r w:rsidRPr="00A30E69">
              <w:t xml:space="preserve">využívá algoritmické myšlení </w:t>
            </w:r>
          </w:p>
        </w:tc>
      </w:tr>
      <w:tr w:rsidR="001E178F" w:rsidRPr="00A30E69" w:rsidTr="000A7245">
        <w:tc>
          <w:tcPr>
            <w:tcW w:w="0" w:type="auto"/>
            <w:shd w:val="clear" w:color="auto" w:fill="FAFFE5"/>
            <w:vAlign w:val="center"/>
          </w:tcPr>
          <w:p w:rsidR="001E178F" w:rsidRPr="00A30E69" w:rsidRDefault="001E178F" w:rsidP="000A7245">
            <w:pPr>
              <w:pStyle w:val="textvtabulce"/>
              <w:rPr>
                <w:b/>
              </w:rPr>
            </w:pPr>
            <w:r w:rsidRPr="00A30E69">
              <w:rPr>
                <w:b/>
              </w:rPr>
              <w:t>komunikativní</w:t>
            </w:r>
          </w:p>
        </w:tc>
        <w:tc>
          <w:tcPr>
            <w:tcW w:w="7738" w:type="dxa"/>
          </w:tcPr>
          <w:p w:rsidR="001E178F" w:rsidRPr="00A30E69" w:rsidRDefault="001E178F" w:rsidP="00441D24">
            <w:pPr>
              <w:pStyle w:val="textvtabulce"/>
              <w:numPr>
                <w:ilvl w:val="0"/>
                <w:numId w:val="178"/>
              </w:numPr>
              <w:ind w:left="435"/>
            </w:pPr>
            <w:r w:rsidRPr="00A30E69">
              <w:t>porovnává informace</w:t>
            </w:r>
            <w:r w:rsidR="00E55BB1" w:rsidRPr="00A30E69">
              <w:t xml:space="preserve"> a </w:t>
            </w:r>
            <w:r w:rsidRPr="00A30E69">
              <w:t>poznatky</w:t>
            </w:r>
            <w:r w:rsidR="00577685" w:rsidRPr="00A30E69">
              <w:t xml:space="preserve"> z </w:t>
            </w:r>
            <w:r w:rsidRPr="00A30E69">
              <w:t xml:space="preserve">většího množství alternativních informačních zdrojů </w:t>
            </w:r>
          </w:p>
        </w:tc>
      </w:tr>
      <w:tr w:rsidR="001E178F" w:rsidRPr="00A30E69" w:rsidTr="000A7245">
        <w:tc>
          <w:tcPr>
            <w:tcW w:w="0" w:type="auto"/>
            <w:shd w:val="clear" w:color="auto" w:fill="FAFFE5"/>
            <w:vAlign w:val="center"/>
          </w:tcPr>
          <w:p w:rsidR="001E178F" w:rsidRPr="00A30E69" w:rsidRDefault="001E178F" w:rsidP="000A7245">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1E178F" w:rsidRPr="00A30E69" w:rsidRDefault="001E178F" w:rsidP="00441D24">
            <w:pPr>
              <w:pStyle w:val="textvtabulce"/>
              <w:numPr>
                <w:ilvl w:val="0"/>
                <w:numId w:val="178"/>
              </w:numPr>
              <w:ind w:left="435"/>
            </w:pPr>
            <w:r w:rsidRPr="00A30E69">
              <w:t>užívá výpočetní techniku</w:t>
            </w:r>
            <w:r w:rsidR="00577685" w:rsidRPr="00A30E69">
              <w:t xml:space="preserve"> k </w:t>
            </w:r>
            <w:r w:rsidRPr="00A30E69">
              <w:t>simulaci</w:t>
            </w:r>
            <w:r w:rsidR="00E55BB1" w:rsidRPr="00A30E69">
              <w:t xml:space="preserve"> a </w:t>
            </w:r>
            <w:r w:rsidRPr="00A30E69">
              <w:t>modelování přírodních</w:t>
            </w:r>
            <w:r w:rsidR="00E55BB1" w:rsidRPr="00A30E69">
              <w:t xml:space="preserve"> a </w:t>
            </w:r>
            <w:r w:rsidRPr="00A30E69">
              <w:t>sociálních jevů</w:t>
            </w:r>
            <w:r w:rsidR="00E55BB1" w:rsidRPr="00A30E69">
              <w:t xml:space="preserve"> a </w:t>
            </w:r>
            <w:r w:rsidRPr="00A30E69">
              <w:t xml:space="preserve">procesů </w:t>
            </w:r>
          </w:p>
          <w:p w:rsidR="001E178F" w:rsidRPr="00A30E69" w:rsidRDefault="001E178F" w:rsidP="00441D24">
            <w:pPr>
              <w:pStyle w:val="textvtabulce"/>
              <w:numPr>
                <w:ilvl w:val="0"/>
                <w:numId w:val="178"/>
              </w:numPr>
              <w:ind w:left="435"/>
            </w:pPr>
            <w:r w:rsidRPr="00A30E69">
              <w:t>tvořivě užívá prostředků výpočetní techniky</w:t>
            </w:r>
            <w:r w:rsidR="00E55BB1" w:rsidRPr="00A30E69">
              <w:t xml:space="preserve"> pro </w:t>
            </w:r>
            <w:r w:rsidRPr="00A30E69">
              <w:t xml:space="preserve">prezentaci své práce </w:t>
            </w:r>
          </w:p>
        </w:tc>
      </w:tr>
      <w:tr w:rsidR="001E178F" w:rsidRPr="00A30E69" w:rsidTr="000A7245">
        <w:trPr>
          <w:trHeight w:val="600"/>
        </w:trPr>
        <w:tc>
          <w:tcPr>
            <w:tcW w:w="0" w:type="auto"/>
            <w:shd w:val="clear" w:color="auto" w:fill="FAFFE5"/>
            <w:vAlign w:val="center"/>
          </w:tcPr>
          <w:p w:rsidR="001E178F" w:rsidRPr="00A30E69" w:rsidRDefault="001E178F" w:rsidP="000A7245">
            <w:pPr>
              <w:pStyle w:val="textvtabulce"/>
              <w:rPr>
                <w:b/>
              </w:rPr>
            </w:pPr>
            <w:r w:rsidRPr="00A30E69">
              <w:rPr>
                <w:b/>
              </w:rPr>
              <w:t>občanské</w:t>
            </w:r>
          </w:p>
        </w:tc>
        <w:tc>
          <w:tcPr>
            <w:tcW w:w="7738" w:type="dxa"/>
          </w:tcPr>
          <w:p w:rsidR="001E178F" w:rsidRPr="00A30E69" w:rsidRDefault="001E178F" w:rsidP="00441D24">
            <w:pPr>
              <w:pStyle w:val="textvtabulce"/>
              <w:numPr>
                <w:ilvl w:val="0"/>
                <w:numId w:val="178"/>
              </w:numPr>
              <w:ind w:left="435"/>
            </w:pPr>
            <w:r w:rsidRPr="00A30E69">
              <w:t>respektuje práva</w:t>
            </w:r>
            <w:r w:rsidR="00577685" w:rsidRPr="00A30E69">
              <w:t xml:space="preserve"> k </w:t>
            </w:r>
            <w:r w:rsidRPr="00A30E69">
              <w:t xml:space="preserve">duševnímu vlastnictví při využívání SW </w:t>
            </w:r>
          </w:p>
          <w:p w:rsidR="001E178F" w:rsidRPr="00A30E69" w:rsidRDefault="001E178F" w:rsidP="00441D24">
            <w:pPr>
              <w:pStyle w:val="textvtabulce"/>
              <w:numPr>
                <w:ilvl w:val="0"/>
                <w:numId w:val="178"/>
              </w:numPr>
              <w:ind w:left="435"/>
            </w:pPr>
            <w:r w:rsidRPr="00A30E69">
              <w:t>eticky přistupuje</w:t>
            </w:r>
            <w:r w:rsidR="00577685" w:rsidRPr="00A30E69">
              <w:t xml:space="preserve"> k </w:t>
            </w:r>
            <w:r w:rsidRPr="00A30E69">
              <w:t>nevhodným obsahům</w:t>
            </w:r>
            <w:r w:rsidR="00577685" w:rsidRPr="00A30E69">
              <w:t xml:space="preserve"> v </w:t>
            </w:r>
            <w:r w:rsidRPr="00A30E69">
              <w:t>médiích</w:t>
            </w:r>
            <w:r w:rsidR="00E55BB1" w:rsidRPr="00A30E69">
              <w:t xml:space="preserve"> a na </w:t>
            </w:r>
            <w:r w:rsidRPr="00A30E69">
              <w:t xml:space="preserve">internetu </w:t>
            </w:r>
          </w:p>
        </w:tc>
      </w:tr>
      <w:tr w:rsidR="001E178F" w:rsidRPr="00A30E69" w:rsidTr="000A7245">
        <w:trPr>
          <w:trHeight w:val="410"/>
        </w:trPr>
        <w:tc>
          <w:tcPr>
            <w:tcW w:w="0" w:type="auto"/>
            <w:shd w:val="clear" w:color="auto" w:fill="FAFFE5"/>
            <w:vAlign w:val="center"/>
          </w:tcPr>
          <w:p w:rsidR="001E178F" w:rsidRPr="00A30E69" w:rsidRDefault="001E178F" w:rsidP="000A7245">
            <w:pPr>
              <w:pStyle w:val="textvtabulce"/>
              <w:rPr>
                <w:b/>
              </w:rPr>
            </w:pPr>
            <w:r w:rsidRPr="00A30E69">
              <w:rPr>
                <w:b/>
              </w:rPr>
              <w:t>pracovní</w:t>
            </w:r>
          </w:p>
        </w:tc>
        <w:tc>
          <w:tcPr>
            <w:tcW w:w="7738" w:type="dxa"/>
          </w:tcPr>
          <w:p w:rsidR="001E178F" w:rsidRPr="00A30E69" w:rsidRDefault="001E178F" w:rsidP="00441D24">
            <w:pPr>
              <w:pStyle w:val="textvtabulce"/>
              <w:numPr>
                <w:ilvl w:val="0"/>
                <w:numId w:val="178"/>
              </w:numPr>
              <w:ind w:left="435"/>
            </w:pPr>
            <w:r w:rsidRPr="00A30E69">
              <w:t>pracuje</w:t>
            </w:r>
            <w:r w:rsidR="00E55BB1" w:rsidRPr="00A30E69">
              <w:t xml:space="preserve"> s </w:t>
            </w:r>
            <w:r w:rsidRPr="00A30E69">
              <w:t xml:space="preserve">výpočetní technikou šetrně </w:t>
            </w:r>
          </w:p>
          <w:p w:rsidR="001E178F" w:rsidRPr="00A30E69" w:rsidRDefault="001E178F" w:rsidP="00441D24">
            <w:pPr>
              <w:pStyle w:val="textvtabulce"/>
              <w:numPr>
                <w:ilvl w:val="0"/>
                <w:numId w:val="178"/>
              </w:numPr>
              <w:ind w:left="435"/>
            </w:pPr>
            <w:r w:rsidRPr="00A30E69">
              <w:t>využívá možnosti výpočetní techniky</w:t>
            </w:r>
            <w:r w:rsidR="00E55BB1" w:rsidRPr="00A30E69">
              <w:t xml:space="preserve"> a </w:t>
            </w:r>
            <w:r w:rsidRPr="00A30E69">
              <w:t>software</w:t>
            </w:r>
            <w:r w:rsidR="00E55BB1" w:rsidRPr="00A30E69">
              <w:t xml:space="preserve"> pro </w:t>
            </w:r>
            <w:r w:rsidRPr="00A30E69">
              <w:t>zkvalitnění, zefektivnění</w:t>
            </w:r>
            <w:r w:rsidR="00E55BB1" w:rsidRPr="00A30E69">
              <w:t xml:space="preserve"> a </w:t>
            </w:r>
            <w:r w:rsidRPr="00A30E69">
              <w:t xml:space="preserve">racionalizaci své práce </w:t>
            </w:r>
          </w:p>
        </w:tc>
      </w:tr>
    </w:tbl>
    <w:p w:rsidR="001E178F" w:rsidRPr="00A30E69" w:rsidRDefault="001E178F" w:rsidP="00246547"/>
    <w:p w:rsidR="00D23829" w:rsidRPr="00A30E69" w:rsidRDefault="003C1DB6" w:rsidP="00246547">
      <w:r w:rsidRPr="00A30E69">
        <w:t>Hodnotící výstupy jsou</w:t>
      </w:r>
      <w:r w:rsidR="00E55BB1" w:rsidRPr="00A30E69">
        <w:t xml:space="preserve"> na </w:t>
      </w:r>
      <w:r w:rsidR="00891560" w:rsidRPr="00A30E69">
        <w:t xml:space="preserve">konci 5. ročníku </w:t>
      </w:r>
      <w:r w:rsidRPr="00A30E69">
        <w:t>z</w:t>
      </w:r>
      <w:r w:rsidR="00891560" w:rsidRPr="00A30E69">
        <w:t>ávazné</w:t>
      </w:r>
      <w:r w:rsidR="00F15E31" w:rsidRPr="00A30E69">
        <w:t xml:space="preserve">. </w:t>
      </w:r>
    </w:p>
    <w:p w:rsidR="0047169A" w:rsidRPr="00A30E69" w:rsidRDefault="0047169A">
      <w:pPr>
        <w:spacing w:before="0" w:after="160" w:line="259" w:lineRule="auto"/>
        <w:ind w:firstLine="0"/>
        <w:jc w:val="left"/>
      </w:pPr>
      <w:r w:rsidRPr="00A30E69">
        <w:br w:type="page"/>
      </w:r>
    </w:p>
    <w:p w:rsidR="003C1DB6" w:rsidRPr="00A30E69" w:rsidRDefault="000A7245" w:rsidP="009139B9">
      <w:pPr>
        <w:pStyle w:val="Nadpis6"/>
        <w:rPr>
          <w:u w:val="none"/>
        </w:rPr>
      </w:pPr>
      <w:bookmarkStart w:id="524" w:name="_Toc62907201"/>
      <w:r w:rsidRPr="00A30E69">
        <w:rPr>
          <w:u w:val="none"/>
        </w:rPr>
        <w:lastRenderedPageBreak/>
        <w:t>OBSAH VYUČOVACÍHO PŘEDMĚTU</w:t>
      </w:r>
      <w:bookmarkEnd w:id="524"/>
    </w:p>
    <w:tbl>
      <w:tblPr>
        <w:tblW w:w="9854" w:type="dxa"/>
        <w:tblInd w:w="194" w:type="dxa"/>
        <w:tblLayout w:type="fixed"/>
        <w:tblCellMar>
          <w:top w:w="57" w:type="dxa"/>
          <w:left w:w="106" w:type="dxa"/>
          <w:bottom w:w="3" w:type="dxa"/>
          <w:right w:w="65" w:type="dxa"/>
        </w:tblCellMar>
        <w:tblLook w:val="04A0" w:firstRow="1" w:lastRow="0" w:firstColumn="1" w:lastColumn="0" w:noHBand="0" w:noVBand="1"/>
      </w:tblPr>
      <w:tblGrid>
        <w:gridCol w:w="4054"/>
        <w:gridCol w:w="3118"/>
        <w:gridCol w:w="1418"/>
        <w:gridCol w:w="1264"/>
      </w:tblGrid>
      <w:tr w:rsidR="003C1DB6" w:rsidRPr="00A30E69" w:rsidTr="000A7245">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0A7245">
            <w:pPr>
              <w:pStyle w:val="textvtabulce"/>
              <w:jc w:val="center"/>
              <w:rPr>
                <w:b/>
              </w:rPr>
            </w:pPr>
            <w:r w:rsidRPr="00A30E69">
              <w:rPr>
                <w:b/>
              </w:rPr>
              <w:t>INFORMAČNÍ</w:t>
            </w:r>
            <w:r w:rsidR="00F83B86" w:rsidRPr="00A30E69">
              <w:rPr>
                <w:b/>
              </w:rPr>
              <w:t>A </w:t>
            </w:r>
            <w:r w:rsidRPr="00A30E69">
              <w:rPr>
                <w:b/>
              </w:rPr>
              <w:t>KOMUNIKAČNÍ TECHNOLOGIE</w:t>
            </w:r>
          </w:p>
        </w:tc>
      </w:tr>
      <w:tr w:rsidR="003C1DB6" w:rsidRPr="00A30E69" w:rsidTr="000A7245">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0A7245">
            <w:pPr>
              <w:pStyle w:val="textvtabulce"/>
              <w:jc w:val="center"/>
              <w:rPr>
                <w:b/>
              </w:rPr>
            </w:pPr>
            <w:r w:rsidRPr="00A30E69">
              <w:rPr>
                <w:b/>
              </w:rPr>
              <w:t>Informační</w:t>
            </w:r>
            <w:r w:rsidR="00E55BB1" w:rsidRPr="00A30E69">
              <w:rPr>
                <w:b/>
              </w:rPr>
              <w:t xml:space="preserve"> a </w:t>
            </w:r>
            <w:r w:rsidRPr="00A30E69">
              <w:rPr>
                <w:b/>
              </w:rPr>
              <w:t>komunikační technologie 4. - 5. ročník</w:t>
            </w:r>
          </w:p>
        </w:tc>
      </w:tr>
      <w:tr w:rsidR="003C1DB6" w:rsidRPr="00A30E69" w:rsidTr="000A7245">
        <w:trPr>
          <w:trHeight w:val="284"/>
        </w:trPr>
        <w:tc>
          <w:tcPr>
            <w:tcW w:w="40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0A7245">
            <w:pPr>
              <w:pStyle w:val="textvtabulce"/>
              <w:jc w:val="center"/>
              <w:rPr>
                <w:b/>
              </w:rPr>
            </w:pPr>
            <w:r w:rsidRPr="00A30E69">
              <w:rPr>
                <w:b/>
              </w:rPr>
              <w:t>Očekávané výstupy</w:t>
            </w:r>
          </w:p>
        </w:tc>
        <w:tc>
          <w:tcPr>
            <w:tcW w:w="31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0A7245">
            <w:pPr>
              <w:pStyle w:val="textvtabulce"/>
              <w:jc w:val="center"/>
              <w:rPr>
                <w:b/>
              </w:rPr>
            </w:pPr>
            <w:r w:rsidRPr="00A30E69">
              <w:rPr>
                <w:b/>
              </w:rPr>
              <w:t>Učivo</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0A7245">
            <w:pPr>
              <w:pStyle w:val="textvtabulce"/>
              <w:jc w:val="center"/>
              <w:rPr>
                <w:b/>
              </w:rPr>
            </w:pPr>
            <w:r w:rsidRPr="00A30E69">
              <w:rPr>
                <w:b/>
              </w:rPr>
              <w:t>Téma</w:t>
            </w:r>
          </w:p>
        </w:tc>
        <w:tc>
          <w:tcPr>
            <w:tcW w:w="1264"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0A7245">
            <w:pPr>
              <w:pStyle w:val="textvtabulce"/>
              <w:jc w:val="center"/>
              <w:rPr>
                <w:b/>
              </w:rPr>
            </w:pPr>
            <w:r w:rsidRPr="00A30E69">
              <w:rPr>
                <w:b/>
              </w:rPr>
              <w:t>Průřezová témata</w:t>
            </w:r>
          </w:p>
        </w:tc>
      </w:tr>
      <w:tr w:rsidR="003C1DB6" w:rsidRPr="00A30E69" w:rsidTr="0047169A">
        <w:trPr>
          <w:trHeight w:val="431"/>
        </w:trPr>
        <w:tc>
          <w:tcPr>
            <w:tcW w:w="4054" w:type="dxa"/>
            <w:tcBorders>
              <w:top w:val="single" w:sz="4" w:space="0" w:color="000000"/>
              <w:left w:val="single" w:sz="4" w:space="0" w:color="000000"/>
              <w:bottom w:val="single" w:sz="4" w:space="0" w:color="000000"/>
              <w:right w:val="single" w:sz="4" w:space="0" w:color="000000"/>
            </w:tcBorders>
          </w:tcPr>
          <w:p w:rsidR="003C1DB6" w:rsidRPr="00A30E69" w:rsidRDefault="003C1DB6" w:rsidP="000A7245">
            <w:pPr>
              <w:pStyle w:val="textvtabulce"/>
            </w:pPr>
            <w:r w:rsidRPr="00A30E69">
              <w:t xml:space="preserve">Žák  </w:t>
            </w:r>
          </w:p>
          <w:p w:rsidR="003C1DB6" w:rsidRPr="00A30E69" w:rsidRDefault="003C1DB6" w:rsidP="00441D24">
            <w:pPr>
              <w:pStyle w:val="textvtabulce"/>
              <w:numPr>
                <w:ilvl w:val="0"/>
                <w:numId w:val="179"/>
              </w:numPr>
              <w:ind w:left="232" w:hanging="219"/>
            </w:pPr>
            <w:r w:rsidRPr="00A30E69">
              <w:t>ovládá základní obsluhu počítače</w:t>
            </w:r>
            <w:r w:rsidR="00E55BB1" w:rsidRPr="00A30E69">
              <w:t xml:space="preserve"> a </w:t>
            </w:r>
            <w:r w:rsidRPr="00A30E69">
              <w:t xml:space="preserve">periferie </w:t>
            </w:r>
          </w:p>
          <w:p w:rsidR="003C1DB6" w:rsidRPr="00A30E69" w:rsidRDefault="003C1DB6" w:rsidP="00441D24">
            <w:pPr>
              <w:pStyle w:val="textvtabulce"/>
              <w:numPr>
                <w:ilvl w:val="0"/>
                <w:numId w:val="179"/>
              </w:numPr>
              <w:ind w:left="232" w:hanging="219"/>
            </w:pPr>
            <w:r w:rsidRPr="00A30E69">
              <w:t>zná rozdíl mezi HW</w:t>
            </w:r>
            <w:r w:rsidR="00E55BB1" w:rsidRPr="00A30E69">
              <w:t xml:space="preserve"> a </w:t>
            </w:r>
            <w:r w:rsidRPr="00A30E69">
              <w:t xml:space="preserve">SW </w:t>
            </w:r>
          </w:p>
          <w:p w:rsidR="003C1DB6" w:rsidRPr="00A30E69" w:rsidRDefault="003C1DB6" w:rsidP="00441D24">
            <w:pPr>
              <w:pStyle w:val="textvtabulce"/>
              <w:numPr>
                <w:ilvl w:val="0"/>
                <w:numId w:val="179"/>
              </w:numPr>
              <w:ind w:left="232" w:hanging="219"/>
            </w:pPr>
            <w:r w:rsidRPr="00A30E69">
              <w:t>dodržuje pravidla bezpečnosti</w:t>
            </w:r>
            <w:r w:rsidR="00E55BB1" w:rsidRPr="00A30E69">
              <w:t xml:space="preserve"> a </w:t>
            </w:r>
            <w:r w:rsidRPr="00A30E69">
              <w:t>hygieny práce</w:t>
            </w:r>
            <w:r w:rsidR="00E55BB1" w:rsidRPr="00A30E69">
              <w:t xml:space="preserve"> s </w:t>
            </w:r>
            <w:r w:rsidRPr="00A30E69">
              <w:t xml:space="preserve">výpočetní technikou </w:t>
            </w:r>
          </w:p>
          <w:p w:rsidR="003C1DB6" w:rsidRPr="00A30E69" w:rsidRDefault="003C1DB6" w:rsidP="00441D24">
            <w:pPr>
              <w:pStyle w:val="textvtabulce"/>
              <w:numPr>
                <w:ilvl w:val="0"/>
                <w:numId w:val="179"/>
              </w:numPr>
              <w:ind w:left="232" w:hanging="219"/>
            </w:pPr>
            <w:r w:rsidRPr="00A30E69">
              <w:t>ví jak postupovat</w:t>
            </w:r>
            <w:r w:rsidR="00577685" w:rsidRPr="00A30E69">
              <w:t xml:space="preserve"> v </w:t>
            </w:r>
            <w:r w:rsidRPr="00A30E69">
              <w:t xml:space="preserve">případě závad techniky </w:t>
            </w:r>
          </w:p>
        </w:tc>
        <w:tc>
          <w:tcPr>
            <w:tcW w:w="3118" w:type="dxa"/>
            <w:tcBorders>
              <w:top w:val="single" w:sz="4" w:space="0" w:color="000000"/>
              <w:left w:val="single" w:sz="4" w:space="0" w:color="000000"/>
              <w:bottom w:val="single" w:sz="4" w:space="0" w:color="000000"/>
              <w:right w:val="single" w:sz="4" w:space="0" w:color="000000"/>
            </w:tcBorders>
          </w:tcPr>
          <w:p w:rsidR="00D23829" w:rsidRPr="00A30E69" w:rsidRDefault="003C1DB6" w:rsidP="000A7245">
            <w:pPr>
              <w:pStyle w:val="textvtabulce"/>
            </w:pPr>
            <w:r w:rsidRPr="00A30E69">
              <w:t xml:space="preserve">Základní části počítačové sestavy. </w:t>
            </w:r>
          </w:p>
          <w:p w:rsidR="00D23829" w:rsidRPr="00A30E69" w:rsidRDefault="003C1DB6" w:rsidP="000A7245">
            <w:pPr>
              <w:pStyle w:val="textvtabulce"/>
            </w:pPr>
            <w:r w:rsidRPr="00A30E69">
              <w:t xml:space="preserve">Základní aplikace. </w:t>
            </w:r>
          </w:p>
          <w:p w:rsidR="00D23829" w:rsidRPr="00A30E69" w:rsidRDefault="003C1DB6" w:rsidP="000A7245">
            <w:pPr>
              <w:pStyle w:val="textvtabulce"/>
            </w:pPr>
            <w:r w:rsidRPr="00A30E69">
              <w:t>Postupy při běžných problémech</w:t>
            </w:r>
            <w:r w:rsidR="00E55BB1" w:rsidRPr="00A30E69">
              <w:t xml:space="preserve"> s </w:t>
            </w:r>
            <w:r w:rsidRPr="00A30E69">
              <w:t>hw</w:t>
            </w:r>
            <w:r w:rsidR="00E55BB1" w:rsidRPr="00A30E69">
              <w:t xml:space="preserve"> a </w:t>
            </w:r>
            <w:r w:rsidRPr="00A30E69">
              <w:t xml:space="preserve">sw. </w:t>
            </w:r>
          </w:p>
          <w:p w:rsidR="003C1DB6" w:rsidRPr="00A30E69" w:rsidRDefault="003C1DB6" w:rsidP="000A7245">
            <w:pPr>
              <w:pStyle w:val="textvtabulce"/>
            </w:pPr>
            <w:r w:rsidRPr="00A30E69">
              <w:t>Bezpečnost</w:t>
            </w:r>
            <w:r w:rsidR="00E55BB1" w:rsidRPr="00A30E69">
              <w:t xml:space="preserve"> a </w:t>
            </w:r>
            <w:r w:rsidRPr="00A30E69">
              <w:t>hygiena práce</w:t>
            </w:r>
            <w:r w:rsidR="00E55BB1" w:rsidRPr="00A30E69">
              <w:t xml:space="preserve"> s </w:t>
            </w:r>
            <w:r w:rsidRPr="00A30E69">
              <w:t xml:space="preserve">výpočetní technikou. </w:t>
            </w:r>
          </w:p>
        </w:tc>
        <w:tc>
          <w:tcPr>
            <w:tcW w:w="1418" w:type="dxa"/>
            <w:tcBorders>
              <w:top w:val="single" w:sz="4" w:space="0" w:color="000000"/>
              <w:left w:val="single" w:sz="4" w:space="0" w:color="000000"/>
              <w:bottom w:val="single" w:sz="4" w:space="0" w:color="000000"/>
              <w:right w:val="single" w:sz="4" w:space="0" w:color="000000"/>
            </w:tcBorders>
          </w:tcPr>
          <w:p w:rsidR="003C1DB6" w:rsidRPr="00A30E69" w:rsidRDefault="003C1DB6" w:rsidP="0047169A">
            <w:pPr>
              <w:pStyle w:val="textvtabulce"/>
            </w:pPr>
            <w:r w:rsidRPr="00A30E69">
              <w:t xml:space="preserve">HW, SW </w:t>
            </w:r>
          </w:p>
          <w:p w:rsidR="003C1DB6" w:rsidRPr="00A30E69" w:rsidRDefault="003C1DB6" w:rsidP="0047169A">
            <w:pPr>
              <w:pStyle w:val="textvtabulce"/>
            </w:pPr>
            <w:r w:rsidRPr="00A30E69">
              <w:t xml:space="preserve">a </w:t>
            </w:r>
            <w:proofErr w:type="spellStart"/>
            <w:r w:rsidRPr="00A30E69">
              <w:t>bezpeč</w:t>
            </w:r>
            <w:r w:rsidR="0047169A" w:rsidRPr="00A30E69">
              <w:t>-</w:t>
            </w:r>
            <w:r w:rsidRPr="00A30E69">
              <w:t>nostní</w:t>
            </w:r>
            <w:proofErr w:type="spellEnd"/>
            <w:r w:rsidRPr="00A30E69">
              <w:t xml:space="preserve"> </w:t>
            </w:r>
          </w:p>
          <w:p w:rsidR="00D23829" w:rsidRPr="00A30E69" w:rsidRDefault="00D23829" w:rsidP="0047169A">
            <w:pPr>
              <w:pStyle w:val="textvtabulce"/>
            </w:pPr>
            <w:r w:rsidRPr="00A30E69">
              <w:t>zásady práce</w:t>
            </w:r>
            <w:r w:rsidR="00E55BB1" w:rsidRPr="00A30E69">
              <w:t xml:space="preserve"> na </w:t>
            </w:r>
            <w:r w:rsidRPr="00A30E69">
              <w:t>PC</w:t>
            </w:r>
          </w:p>
          <w:p w:rsidR="00D23829" w:rsidRPr="00A30E69" w:rsidRDefault="00D23829" w:rsidP="0047169A">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F64187" w:rsidRPr="00A30E69" w:rsidRDefault="00F64187" w:rsidP="0047169A">
            <w:pPr>
              <w:pStyle w:val="textvtabulce"/>
            </w:pPr>
            <w:r w:rsidRPr="00A30E69">
              <w:t>OSV</w:t>
            </w:r>
          </w:p>
          <w:p w:rsidR="003C1DB6" w:rsidRPr="00A30E69" w:rsidRDefault="008862CC" w:rsidP="0047169A">
            <w:pPr>
              <w:pStyle w:val="textvtabulce"/>
            </w:pPr>
            <w:r w:rsidRPr="00A30E69">
              <w:t>EVVO</w:t>
            </w:r>
          </w:p>
          <w:p w:rsidR="00D23829" w:rsidRPr="00A30E69" w:rsidRDefault="00D23829" w:rsidP="0047169A">
            <w:pPr>
              <w:pStyle w:val="textvtabulce"/>
            </w:pPr>
          </w:p>
        </w:tc>
      </w:tr>
      <w:tr w:rsidR="003C1DB6" w:rsidRPr="00A30E69" w:rsidTr="0047169A">
        <w:trPr>
          <w:trHeight w:val="2034"/>
        </w:trPr>
        <w:tc>
          <w:tcPr>
            <w:tcW w:w="4054" w:type="dxa"/>
            <w:tcBorders>
              <w:top w:val="single" w:sz="4" w:space="0" w:color="000000"/>
              <w:left w:val="single" w:sz="4" w:space="0" w:color="000000"/>
              <w:bottom w:val="single" w:sz="4" w:space="0" w:color="000000"/>
              <w:right w:val="single" w:sz="4" w:space="0" w:color="000000"/>
            </w:tcBorders>
          </w:tcPr>
          <w:p w:rsidR="003C1DB6" w:rsidRPr="00A30E69" w:rsidRDefault="003C1DB6" w:rsidP="00441D24">
            <w:pPr>
              <w:pStyle w:val="textvtabulce"/>
              <w:numPr>
                <w:ilvl w:val="0"/>
                <w:numId w:val="179"/>
              </w:numPr>
              <w:ind w:left="232" w:hanging="219"/>
            </w:pPr>
            <w:r w:rsidRPr="00A30E69">
              <w:t>orientuje se ve struktuře souborů</w:t>
            </w:r>
            <w:r w:rsidR="00E55BB1" w:rsidRPr="00A30E69">
              <w:t xml:space="preserve"> a </w:t>
            </w:r>
            <w:r w:rsidRPr="00A30E69">
              <w:t xml:space="preserve">složek </w:t>
            </w:r>
          </w:p>
          <w:p w:rsidR="003C1DB6" w:rsidRPr="00A30E69" w:rsidRDefault="003C1DB6" w:rsidP="00441D24">
            <w:pPr>
              <w:pStyle w:val="textvtabulce"/>
              <w:numPr>
                <w:ilvl w:val="0"/>
                <w:numId w:val="179"/>
              </w:numPr>
              <w:ind w:left="232" w:hanging="219"/>
            </w:pPr>
            <w:r w:rsidRPr="00A30E69">
              <w:t xml:space="preserve">ovládá základní práce se soubory </w:t>
            </w:r>
          </w:p>
          <w:p w:rsidR="003C1DB6" w:rsidRPr="00A30E69" w:rsidRDefault="003C1DB6" w:rsidP="00441D24">
            <w:pPr>
              <w:pStyle w:val="textvtabulce"/>
              <w:numPr>
                <w:ilvl w:val="0"/>
                <w:numId w:val="179"/>
              </w:numPr>
              <w:ind w:left="232" w:hanging="219"/>
            </w:pPr>
            <w:r w:rsidRPr="00A30E69">
              <w:t>chrání data před ztrátou</w:t>
            </w:r>
            <w:r w:rsidR="00E55BB1" w:rsidRPr="00A30E69">
              <w:t xml:space="preserve"> a </w:t>
            </w:r>
            <w:r w:rsidRPr="00A30E69">
              <w:t xml:space="preserve">zneužitím </w:t>
            </w:r>
          </w:p>
          <w:p w:rsidR="003C1DB6" w:rsidRPr="00A30E69" w:rsidRDefault="003C1DB6" w:rsidP="00441D24">
            <w:pPr>
              <w:pStyle w:val="textvtabulce"/>
              <w:numPr>
                <w:ilvl w:val="0"/>
                <w:numId w:val="179"/>
              </w:numPr>
              <w:ind w:left="232" w:hanging="219"/>
            </w:pPr>
            <w:r w:rsidRPr="00A30E69">
              <w:t xml:space="preserve">využívá bezpečnostní software </w:t>
            </w:r>
          </w:p>
        </w:tc>
        <w:tc>
          <w:tcPr>
            <w:tcW w:w="3118" w:type="dxa"/>
            <w:tcBorders>
              <w:top w:val="single" w:sz="4" w:space="0" w:color="000000"/>
              <w:left w:val="single" w:sz="4" w:space="0" w:color="000000"/>
              <w:bottom w:val="single" w:sz="4" w:space="0" w:color="000000"/>
              <w:right w:val="single" w:sz="4" w:space="0" w:color="000000"/>
            </w:tcBorders>
          </w:tcPr>
          <w:p w:rsidR="003C1DB6" w:rsidRPr="00A30E69" w:rsidRDefault="003C1DB6" w:rsidP="000A7245">
            <w:pPr>
              <w:pStyle w:val="textvtabulce"/>
            </w:pPr>
            <w:r w:rsidRPr="00A30E69">
              <w:t>Soubor, složka, zástupce, adresářová cesta, seznámení</w:t>
            </w:r>
            <w:r w:rsidR="00E55BB1" w:rsidRPr="00A30E69">
              <w:t xml:space="preserve"> s </w:t>
            </w:r>
            <w:r w:rsidRPr="00A30E69">
              <w:t xml:space="preserve">formáty souborů. Osobní nastavení, vzhled pracovní plochy. </w:t>
            </w:r>
          </w:p>
          <w:p w:rsidR="003C1DB6" w:rsidRPr="00A30E69" w:rsidRDefault="003C1DB6" w:rsidP="000A7245">
            <w:pPr>
              <w:pStyle w:val="textvtabulce"/>
            </w:pPr>
            <w:r w:rsidRPr="00A30E69">
              <w:t>Prostředky zabezpečení dat před zneužitím</w:t>
            </w:r>
            <w:r w:rsidR="00E55BB1" w:rsidRPr="00A30E69">
              <w:t xml:space="preserve"> a </w:t>
            </w:r>
            <w:r w:rsidRPr="00A30E69">
              <w:t xml:space="preserve">ochrany dat před zničením (ochrana před viry). </w:t>
            </w:r>
          </w:p>
        </w:tc>
        <w:tc>
          <w:tcPr>
            <w:tcW w:w="1418" w:type="dxa"/>
            <w:tcBorders>
              <w:top w:val="single" w:sz="4" w:space="0" w:color="000000"/>
              <w:left w:val="single" w:sz="4" w:space="0" w:color="000000"/>
              <w:bottom w:val="single" w:sz="4" w:space="0" w:color="000000"/>
              <w:right w:val="single" w:sz="4" w:space="0" w:color="000000"/>
            </w:tcBorders>
          </w:tcPr>
          <w:p w:rsidR="00D23829" w:rsidRPr="00A30E69" w:rsidRDefault="003C1DB6" w:rsidP="0047169A">
            <w:pPr>
              <w:pStyle w:val="textvtabulce"/>
            </w:pPr>
            <w:r w:rsidRPr="00A30E69">
              <w:t>Operační systém</w:t>
            </w:r>
          </w:p>
          <w:p w:rsidR="003C1DB6" w:rsidRPr="00A30E69" w:rsidRDefault="003C1DB6" w:rsidP="0047169A">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3C1DB6" w:rsidRPr="00A30E69" w:rsidRDefault="00F64187" w:rsidP="0047169A">
            <w:pPr>
              <w:pStyle w:val="textvtabulce"/>
            </w:pPr>
            <w:r w:rsidRPr="00A30E69">
              <w:t>OSV</w:t>
            </w:r>
          </w:p>
        </w:tc>
      </w:tr>
      <w:tr w:rsidR="003C1DB6" w:rsidRPr="00A30E69" w:rsidTr="0047169A">
        <w:trPr>
          <w:trHeight w:val="1469"/>
        </w:trPr>
        <w:tc>
          <w:tcPr>
            <w:tcW w:w="4054" w:type="dxa"/>
            <w:tcBorders>
              <w:top w:val="single" w:sz="4" w:space="0" w:color="000000"/>
              <w:left w:val="single" w:sz="4" w:space="0" w:color="000000"/>
              <w:bottom w:val="single" w:sz="4" w:space="0" w:color="000000"/>
              <w:right w:val="single" w:sz="4" w:space="0" w:color="000000"/>
            </w:tcBorders>
          </w:tcPr>
          <w:p w:rsidR="003C1DB6" w:rsidRPr="00A30E69" w:rsidRDefault="003C1DB6" w:rsidP="00441D24">
            <w:pPr>
              <w:pStyle w:val="textvtabulce"/>
              <w:numPr>
                <w:ilvl w:val="0"/>
                <w:numId w:val="179"/>
              </w:numPr>
              <w:ind w:left="232" w:hanging="219"/>
            </w:pPr>
            <w:r w:rsidRPr="00A30E69">
              <w:t>v textovém editoru tvoří</w:t>
            </w:r>
            <w:r w:rsidR="00E55BB1" w:rsidRPr="00A30E69">
              <w:t xml:space="preserve"> a </w:t>
            </w:r>
            <w:r w:rsidRPr="00A30E69">
              <w:t xml:space="preserve">upravuje dokumenty </w:t>
            </w:r>
          </w:p>
          <w:p w:rsidR="003C1DB6" w:rsidRPr="00A30E69" w:rsidRDefault="003C1DB6" w:rsidP="00441D24">
            <w:pPr>
              <w:pStyle w:val="textvtabulce"/>
              <w:numPr>
                <w:ilvl w:val="0"/>
                <w:numId w:val="179"/>
              </w:numPr>
              <w:ind w:left="232" w:hanging="219"/>
            </w:pPr>
            <w:r w:rsidRPr="00A30E69">
              <w:t>tvoří</w:t>
            </w:r>
            <w:r w:rsidR="00E55BB1" w:rsidRPr="00A30E69">
              <w:t xml:space="preserve"> a </w:t>
            </w:r>
            <w:r w:rsidRPr="00A30E69">
              <w:t xml:space="preserve">upravuje jednoduchou grafiku </w:t>
            </w:r>
          </w:p>
          <w:p w:rsidR="003C1DB6" w:rsidRPr="00A30E69" w:rsidRDefault="003C1DB6" w:rsidP="00441D24">
            <w:pPr>
              <w:pStyle w:val="textvtabulce"/>
              <w:numPr>
                <w:ilvl w:val="0"/>
                <w:numId w:val="179"/>
              </w:numPr>
              <w:ind w:left="232" w:hanging="219"/>
            </w:pPr>
            <w:r w:rsidRPr="00A30E69">
              <w:t>přehrává audio</w:t>
            </w:r>
            <w:r w:rsidR="00E55BB1" w:rsidRPr="00A30E69">
              <w:t xml:space="preserve"> a </w:t>
            </w:r>
            <w:r w:rsidRPr="00A30E69">
              <w:t>video soubory -pracuje</w:t>
            </w:r>
            <w:r w:rsidR="00E55BB1" w:rsidRPr="00A30E69">
              <w:t xml:space="preserve"> s </w:t>
            </w:r>
            <w:r w:rsidRPr="00A30E69">
              <w:t xml:space="preserve">dalšími aplikacemi </w:t>
            </w:r>
          </w:p>
          <w:p w:rsidR="003C1DB6" w:rsidRPr="00A30E69" w:rsidRDefault="003C1DB6" w:rsidP="00441D24">
            <w:pPr>
              <w:pStyle w:val="textvtabulce"/>
              <w:numPr>
                <w:ilvl w:val="0"/>
                <w:numId w:val="179"/>
              </w:numPr>
              <w:ind w:left="232" w:hanging="219"/>
            </w:pPr>
            <w:r w:rsidRPr="00A30E69">
              <w:t xml:space="preserve">(výukové programy atd.) </w:t>
            </w:r>
          </w:p>
        </w:tc>
        <w:tc>
          <w:tcPr>
            <w:tcW w:w="3118" w:type="dxa"/>
            <w:tcBorders>
              <w:top w:val="single" w:sz="4" w:space="0" w:color="000000"/>
              <w:left w:val="single" w:sz="4" w:space="0" w:color="000000"/>
              <w:bottom w:val="single" w:sz="4" w:space="0" w:color="000000"/>
              <w:right w:val="single" w:sz="4" w:space="0" w:color="000000"/>
            </w:tcBorders>
          </w:tcPr>
          <w:p w:rsidR="003C1DB6" w:rsidRPr="00A30E69" w:rsidRDefault="003C1DB6" w:rsidP="000A7245">
            <w:pPr>
              <w:pStyle w:val="textvtabulce"/>
            </w:pPr>
            <w:r w:rsidRPr="00A30E69">
              <w:t xml:space="preserve">Textový editor. </w:t>
            </w:r>
          </w:p>
          <w:p w:rsidR="003C1DB6" w:rsidRPr="00A30E69" w:rsidRDefault="003C1DB6" w:rsidP="000A7245">
            <w:pPr>
              <w:pStyle w:val="textvtabulce"/>
            </w:pPr>
            <w:r w:rsidRPr="00A30E69">
              <w:t>Software</w:t>
            </w:r>
            <w:r w:rsidR="00E55BB1" w:rsidRPr="00A30E69">
              <w:t xml:space="preserve"> pro </w:t>
            </w:r>
            <w:r w:rsidRPr="00A30E69">
              <w:t>práci</w:t>
            </w:r>
            <w:r w:rsidR="00E55BB1" w:rsidRPr="00A30E69">
              <w:t xml:space="preserve"> s </w:t>
            </w:r>
            <w:r w:rsidRPr="00A30E69">
              <w:t xml:space="preserve">grafikou. </w:t>
            </w:r>
          </w:p>
          <w:p w:rsidR="003C1DB6" w:rsidRPr="00A30E69" w:rsidRDefault="003C1DB6" w:rsidP="000A7245">
            <w:pPr>
              <w:pStyle w:val="textvtabulce"/>
            </w:pPr>
            <w:r w:rsidRPr="00A30E69">
              <w:t xml:space="preserve">Další programové vybavení. </w:t>
            </w:r>
          </w:p>
        </w:tc>
        <w:tc>
          <w:tcPr>
            <w:tcW w:w="1418" w:type="dxa"/>
            <w:tcBorders>
              <w:top w:val="single" w:sz="4" w:space="0" w:color="000000"/>
              <w:left w:val="single" w:sz="4" w:space="0" w:color="000000"/>
              <w:bottom w:val="single" w:sz="4" w:space="0" w:color="000000"/>
              <w:right w:val="single" w:sz="4" w:space="0" w:color="000000"/>
            </w:tcBorders>
          </w:tcPr>
          <w:p w:rsidR="00D23829" w:rsidRPr="00A30E69" w:rsidRDefault="003C1DB6" w:rsidP="0047169A">
            <w:pPr>
              <w:pStyle w:val="textvtabulce"/>
            </w:pPr>
            <w:r w:rsidRPr="00A30E69">
              <w:t>Aplikační software</w:t>
            </w:r>
          </w:p>
          <w:p w:rsidR="003C1DB6" w:rsidRPr="00A30E69" w:rsidRDefault="003C1DB6" w:rsidP="0047169A">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D23829" w:rsidRPr="00A30E69" w:rsidRDefault="009C0D05" w:rsidP="0047169A">
            <w:pPr>
              <w:pStyle w:val="textvtabulce"/>
            </w:pPr>
            <w:r w:rsidRPr="00A30E69">
              <w:t>MEV</w:t>
            </w:r>
          </w:p>
          <w:p w:rsidR="00D23829" w:rsidRPr="00A30E69" w:rsidRDefault="00D23829" w:rsidP="0047169A">
            <w:pPr>
              <w:pStyle w:val="textvtabulce"/>
            </w:pPr>
          </w:p>
        </w:tc>
      </w:tr>
      <w:tr w:rsidR="003C1DB6" w:rsidRPr="00A30E69" w:rsidTr="0047169A">
        <w:trPr>
          <w:trHeight w:val="2235"/>
        </w:trPr>
        <w:tc>
          <w:tcPr>
            <w:tcW w:w="4054" w:type="dxa"/>
            <w:tcBorders>
              <w:top w:val="single" w:sz="4" w:space="0" w:color="000000"/>
              <w:left w:val="single" w:sz="4" w:space="0" w:color="000000"/>
              <w:bottom w:val="single" w:sz="4" w:space="0" w:color="000000"/>
              <w:right w:val="single" w:sz="4" w:space="0" w:color="000000"/>
            </w:tcBorders>
          </w:tcPr>
          <w:p w:rsidR="003C1DB6" w:rsidRPr="00A30E69" w:rsidRDefault="003C1DB6" w:rsidP="000A7245">
            <w:pPr>
              <w:pStyle w:val="textvtabulce"/>
            </w:pPr>
            <w:r w:rsidRPr="00A30E69">
              <w:t xml:space="preserve">Žák </w:t>
            </w:r>
          </w:p>
          <w:p w:rsidR="003C1DB6" w:rsidRPr="00A30E69" w:rsidRDefault="003C1DB6" w:rsidP="00441D24">
            <w:pPr>
              <w:pStyle w:val="textvtabulce"/>
              <w:numPr>
                <w:ilvl w:val="0"/>
                <w:numId w:val="179"/>
              </w:numPr>
              <w:ind w:left="232" w:hanging="219"/>
            </w:pPr>
            <w:r w:rsidRPr="00A30E69">
              <w:t>přijímá</w:t>
            </w:r>
            <w:r w:rsidR="00E55BB1" w:rsidRPr="00A30E69">
              <w:t xml:space="preserve"> a </w:t>
            </w:r>
            <w:r w:rsidRPr="00A30E69">
              <w:t xml:space="preserve">odesílá e-maily včetně příloh </w:t>
            </w:r>
          </w:p>
          <w:p w:rsidR="003C1DB6" w:rsidRPr="00A30E69" w:rsidRDefault="003C1DB6" w:rsidP="00441D24">
            <w:pPr>
              <w:pStyle w:val="textvtabulce"/>
              <w:numPr>
                <w:ilvl w:val="0"/>
                <w:numId w:val="179"/>
              </w:numPr>
              <w:ind w:left="232" w:hanging="219"/>
            </w:pPr>
            <w:r w:rsidRPr="00A30E69">
              <w:t xml:space="preserve">umí používat mobilní telefon </w:t>
            </w:r>
          </w:p>
          <w:p w:rsidR="003C1DB6" w:rsidRPr="00A30E69" w:rsidRDefault="003C1DB6" w:rsidP="00441D24">
            <w:pPr>
              <w:pStyle w:val="textvtabulce"/>
              <w:numPr>
                <w:ilvl w:val="0"/>
                <w:numId w:val="179"/>
              </w:numPr>
              <w:ind w:left="232" w:hanging="219"/>
            </w:pPr>
            <w:r w:rsidRPr="00A30E69">
              <w:t xml:space="preserve">zvládá základní způsoby komunikace </w:t>
            </w:r>
          </w:p>
          <w:p w:rsidR="00D23829" w:rsidRPr="00A30E69" w:rsidRDefault="003C1DB6" w:rsidP="00441D24">
            <w:pPr>
              <w:pStyle w:val="textvtabulce"/>
              <w:numPr>
                <w:ilvl w:val="0"/>
                <w:numId w:val="179"/>
              </w:numPr>
              <w:ind w:left="232" w:hanging="219"/>
            </w:pPr>
            <w:r w:rsidRPr="00A30E69">
              <w:t xml:space="preserve">dodržuje pravidla bezpečnosti elektronické komunikace </w:t>
            </w:r>
          </w:p>
          <w:p w:rsidR="00D23829" w:rsidRPr="00A30E69" w:rsidRDefault="00D23829" w:rsidP="00441D24">
            <w:pPr>
              <w:pStyle w:val="textvtabulce"/>
              <w:numPr>
                <w:ilvl w:val="0"/>
                <w:numId w:val="179"/>
              </w:numPr>
              <w:ind w:left="232" w:hanging="219"/>
            </w:pPr>
            <w:r w:rsidRPr="00A30E69">
              <w:t>volí vhodné informační zdroje</w:t>
            </w:r>
            <w:r w:rsidR="00577685" w:rsidRPr="00A30E69">
              <w:t xml:space="preserve"> k </w:t>
            </w:r>
            <w:r w:rsidRPr="00A30E69">
              <w:t xml:space="preserve">získání potřebné informace </w:t>
            </w:r>
          </w:p>
          <w:p w:rsidR="00D23829" w:rsidRPr="00A30E69" w:rsidRDefault="00D23829" w:rsidP="00441D24">
            <w:pPr>
              <w:pStyle w:val="textvtabulce"/>
              <w:numPr>
                <w:ilvl w:val="0"/>
                <w:numId w:val="179"/>
              </w:numPr>
              <w:ind w:left="232" w:hanging="219"/>
            </w:pPr>
            <w:r w:rsidRPr="00A30E69">
              <w:t>vyhledává informace</w:t>
            </w:r>
            <w:r w:rsidR="00E55BB1" w:rsidRPr="00A30E69">
              <w:t xml:space="preserve"> na </w:t>
            </w:r>
            <w:r w:rsidRPr="00A30E69">
              <w:t xml:space="preserve">internetu </w:t>
            </w:r>
          </w:p>
          <w:p w:rsidR="003C1DB6" w:rsidRPr="00A30E69" w:rsidRDefault="00D23829" w:rsidP="00441D24">
            <w:pPr>
              <w:pStyle w:val="textvtabulce"/>
              <w:numPr>
                <w:ilvl w:val="0"/>
                <w:numId w:val="179"/>
              </w:numPr>
              <w:ind w:left="232" w:hanging="219"/>
            </w:pPr>
            <w:r w:rsidRPr="00A30E69">
              <w:t>dbá</w:t>
            </w:r>
            <w:r w:rsidR="00E55BB1" w:rsidRPr="00A30E69">
              <w:t xml:space="preserve"> na </w:t>
            </w:r>
            <w:r w:rsidRPr="00A30E69">
              <w:t>ochranu osobních údajů při pohybu</w:t>
            </w:r>
            <w:r w:rsidR="00E55BB1" w:rsidRPr="00A30E69">
              <w:t xml:space="preserve"> na </w:t>
            </w:r>
            <w:r w:rsidRPr="00A30E69">
              <w:t>internetu</w:t>
            </w:r>
          </w:p>
        </w:tc>
        <w:tc>
          <w:tcPr>
            <w:tcW w:w="3118" w:type="dxa"/>
            <w:tcBorders>
              <w:top w:val="single" w:sz="4" w:space="0" w:color="000000"/>
              <w:left w:val="single" w:sz="4" w:space="0" w:color="000000"/>
              <w:bottom w:val="single" w:sz="4" w:space="0" w:color="000000"/>
              <w:right w:val="single" w:sz="4" w:space="0" w:color="000000"/>
            </w:tcBorders>
          </w:tcPr>
          <w:p w:rsidR="003C1DB6" w:rsidRPr="00A30E69" w:rsidRDefault="003C1DB6" w:rsidP="000A7245">
            <w:pPr>
              <w:pStyle w:val="textvtabulce"/>
            </w:pPr>
            <w:r w:rsidRPr="00A30E69">
              <w:t xml:space="preserve">E-mail, psaní e-mailů, vkládání příloh. Sociální sítě </w:t>
            </w:r>
          </w:p>
          <w:p w:rsidR="00D23829" w:rsidRPr="00A30E69" w:rsidRDefault="003C1DB6" w:rsidP="000A7245">
            <w:pPr>
              <w:pStyle w:val="textvtabulce"/>
            </w:pPr>
            <w:r w:rsidRPr="00A30E69">
              <w:t xml:space="preserve">Mobilní telefon. </w:t>
            </w:r>
          </w:p>
          <w:p w:rsidR="00D23829" w:rsidRPr="00A30E69" w:rsidRDefault="00D23829" w:rsidP="000A7245">
            <w:pPr>
              <w:pStyle w:val="textvtabulce"/>
            </w:pPr>
          </w:p>
          <w:p w:rsidR="00D23829" w:rsidRPr="00A30E69" w:rsidRDefault="00D23829" w:rsidP="000A7245">
            <w:pPr>
              <w:pStyle w:val="textvtabulce"/>
            </w:pPr>
            <w:r w:rsidRPr="00A30E69">
              <w:t xml:space="preserve">Informace (vznik, přenos, zpracování, distribuce), informační zdroje. </w:t>
            </w:r>
          </w:p>
          <w:p w:rsidR="00D23829" w:rsidRPr="00A30E69" w:rsidRDefault="00D23829" w:rsidP="000A7245">
            <w:pPr>
              <w:pStyle w:val="textvtabulce"/>
            </w:pPr>
            <w:r w:rsidRPr="00A30E69">
              <w:t xml:space="preserve">Vyhledávání informací. </w:t>
            </w:r>
          </w:p>
          <w:p w:rsidR="003C1DB6" w:rsidRPr="00A30E69" w:rsidRDefault="00D23829" w:rsidP="000A7245">
            <w:pPr>
              <w:pStyle w:val="textvtabulce"/>
            </w:pPr>
            <w:r w:rsidRPr="00A30E69">
              <w:t>Práce</w:t>
            </w:r>
            <w:r w:rsidR="00E55BB1" w:rsidRPr="00A30E69">
              <w:t xml:space="preserve"> s </w:t>
            </w:r>
            <w:r w:rsidRPr="00A30E69">
              <w:t>informacemi.</w:t>
            </w:r>
          </w:p>
        </w:tc>
        <w:tc>
          <w:tcPr>
            <w:tcW w:w="1418" w:type="dxa"/>
            <w:tcBorders>
              <w:top w:val="single" w:sz="4" w:space="0" w:color="000000"/>
              <w:left w:val="single" w:sz="4" w:space="0" w:color="000000"/>
              <w:bottom w:val="single" w:sz="4" w:space="0" w:color="000000"/>
              <w:right w:val="single" w:sz="4" w:space="0" w:color="000000"/>
            </w:tcBorders>
          </w:tcPr>
          <w:p w:rsidR="003C1DB6" w:rsidRPr="00A30E69" w:rsidRDefault="003C1DB6" w:rsidP="0047169A">
            <w:pPr>
              <w:pStyle w:val="textvtabulce"/>
            </w:pPr>
            <w:r w:rsidRPr="00A30E69">
              <w:t xml:space="preserve">Elektronická komunikace </w:t>
            </w:r>
          </w:p>
          <w:p w:rsidR="00D23829" w:rsidRPr="00A30E69" w:rsidRDefault="00D23829" w:rsidP="0047169A">
            <w:pPr>
              <w:pStyle w:val="textvtabulce"/>
            </w:pPr>
          </w:p>
          <w:p w:rsidR="00D23829" w:rsidRPr="00A30E69" w:rsidRDefault="00D23829" w:rsidP="0047169A">
            <w:pPr>
              <w:pStyle w:val="textvtabulce"/>
            </w:pPr>
            <w:r w:rsidRPr="00A30E69">
              <w:t>Internet zdroj informací</w:t>
            </w:r>
          </w:p>
          <w:p w:rsidR="00D23829" w:rsidRPr="00A30E69" w:rsidRDefault="00D23829" w:rsidP="0047169A">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F64187" w:rsidRPr="00A30E69" w:rsidRDefault="00F64187" w:rsidP="0047169A">
            <w:pPr>
              <w:pStyle w:val="textvtabulce"/>
            </w:pPr>
            <w:r w:rsidRPr="00A30E69">
              <w:t>OSV</w:t>
            </w:r>
          </w:p>
          <w:p w:rsidR="00C810E8" w:rsidRPr="00A30E69" w:rsidRDefault="00C810E8" w:rsidP="0047169A">
            <w:pPr>
              <w:pStyle w:val="textvtabulce"/>
            </w:pPr>
            <w:r w:rsidRPr="00A30E69">
              <w:t>VDO</w:t>
            </w:r>
          </w:p>
          <w:p w:rsidR="00D23829" w:rsidRPr="00A30E69" w:rsidRDefault="00D23829" w:rsidP="0047169A">
            <w:pPr>
              <w:pStyle w:val="textvtabulce"/>
            </w:pPr>
          </w:p>
          <w:p w:rsidR="009C0D05" w:rsidRPr="00A30E69" w:rsidRDefault="009C0D05" w:rsidP="0047169A">
            <w:pPr>
              <w:pStyle w:val="textvtabulce"/>
            </w:pPr>
            <w:r w:rsidRPr="00A30E69">
              <w:t>MEV</w:t>
            </w:r>
          </w:p>
          <w:p w:rsidR="00BB5153" w:rsidRPr="00A30E69" w:rsidRDefault="00BB5153" w:rsidP="0047169A">
            <w:pPr>
              <w:pStyle w:val="textvtabulce"/>
            </w:pPr>
            <w:r w:rsidRPr="00A30E69">
              <w:t xml:space="preserve">MUV </w:t>
            </w:r>
          </w:p>
          <w:p w:rsidR="00D23829" w:rsidRPr="00A30E69" w:rsidRDefault="00D23829" w:rsidP="0047169A">
            <w:pPr>
              <w:pStyle w:val="textvtabulce"/>
            </w:pPr>
            <w:r w:rsidRPr="00A30E69">
              <w:t>VEGS</w:t>
            </w:r>
          </w:p>
        </w:tc>
      </w:tr>
    </w:tbl>
    <w:p w:rsidR="00F07636" w:rsidRPr="00A30E69" w:rsidRDefault="00F07636" w:rsidP="00246547"/>
    <w:p w:rsidR="00F07636" w:rsidRPr="00A30E69" w:rsidRDefault="00F07636">
      <w:pPr>
        <w:spacing w:before="0" w:after="160" w:line="259" w:lineRule="auto"/>
        <w:ind w:firstLine="0"/>
        <w:jc w:val="left"/>
      </w:pPr>
      <w:r w:rsidRPr="00A30E69">
        <w:br w:type="page"/>
      </w:r>
    </w:p>
    <w:p w:rsidR="000A7245" w:rsidRPr="00A30E69" w:rsidRDefault="000A7245" w:rsidP="00BB7570">
      <w:pPr>
        <w:pStyle w:val="Nadpis3"/>
        <w:rPr>
          <w:u w:val="none"/>
        </w:rPr>
      </w:pPr>
      <w:bookmarkStart w:id="525" w:name="_Toc62907202"/>
      <w:bookmarkStart w:id="526" w:name="_Toc62914055"/>
      <w:bookmarkStart w:id="527" w:name="_Toc62915030"/>
      <w:bookmarkStart w:id="528" w:name="_Toc63255519"/>
      <w:r w:rsidRPr="00A30E69">
        <w:rPr>
          <w:u w:val="none"/>
        </w:rPr>
        <w:lastRenderedPageBreak/>
        <w:t xml:space="preserve">Vyučovací předmět: Informační a komunikační technologie II. </w:t>
      </w:r>
      <w:r w:rsidR="0047169A" w:rsidRPr="00A30E69">
        <w:rPr>
          <w:u w:val="none"/>
        </w:rPr>
        <w:t>S</w:t>
      </w:r>
      <w:r w:rsidRPr="00A30E69">
        <w:rPr>
          <w:u w:val="none"/>
        </w:rPr>
        <w:t>tupeň</w:t>
      </w:r>
      <w:bookmarkEnd w:id="525"/>
      <w:bookmarkEnd w:id="526"/>
      <w:bookmarkEnd w:id="527"/>
      <w:bookmarkEnd w:id="528"/>
    </w:p>
    <w:p w:rsidR="0047169A" w:rsidRPr="00A30E69" w:rsidRDefault="0047169A" w:rsidP="0047169A"/>
    <w:p w:rsidR="003C1DB6" w:rsidRPr="00A30E69" w:rsidRDefault="00DD4ED7" w:rsidP="009139B9">
      <w:pPr>
        <w:pStyle w:val="Nadpis6"/>
        <w:rPr>
          <w:u w:val="none"/>
        </w:rPr>
      </w:pPr>
      <w:bookmarkStart w:id="529" w:name="_Toc62907203"/>
      <w:r w:rsidRPr="00A30E69">
        <w:rPr>
          <w:u w:val="none"/>
        </w:rPr>
        <w:t>CHARAKTERISTIKA VYUČOVACÍHO PŘEDMĚTU</w:t>
      </w:r>
      <w:bookmarkEnd w:id="529"/>
    </w:p>
    <w:p w:rsidR="003C1DB6" w:rsidRPr="00A30E69" w:rsidRDefault="003C1DB6" w:rsidP="00246547">
      <w:r w:rsidRPr="00A30E69">
        <w:t>Vyučovací předmět Informační</w:t>
      </w:r>
      <w:r w:rsidR="00E55BB1" w:rsidRPr="00A30E69">
        <w:t xml:space="preserve"> a </w:t>
      </w:r>
      <w:r w:rsidRPr="00A30E69">
        <w:t>komunikační technologie je</w:t>
      </w:r>
      <w:r w:rsidR="00E55BB1" w:rsidRPr="00A30E69">
        <w:t xml:space="preserve"> na </w:t>
      </w:r>
      <w:r w:rsidRPr="00A30E69">
        <w:t>II. stupni realizován</w:t>
      </w:r>
      <w:r w:rsidR="00E55BB1" w:rsidRPr="00A30E69">
        <w:t xml:space="preserve"> s </w:t>
      </w:r>
      <w:r w:rsidRPr="00A30E69">
        <w:t xml:space="preserve">touto časovou dotací: </w:t>
      </w:r>
    </w:p>
    <w:p w:rsidR="003C1DB6" w:rsidRPr="00A30E69" w:rsidRDefault="003C1DB6" w:rsidP="00246547">
      <w:r w:rsidRPr="00A30E69">
        <w:t>Vyučovací předmět zahrnuje základy práce</w:t>
      </w:r>
      <w:r w:rsidR="00E55BB1" w:rsidRPr="00A30E69">
        <w:t xml:space="preserve"> s </w:t>
      </w:r>
      <w:r w:rsidRPr="00A30E69">
        <w:t>osobním počítačem</w:t>
      </w:r>
      <w:r w:rsidR="00E55BB1" w:rsidRPr="00A30E69">
        <w:t xml:space="preserve"> a </w:t>
      </w:r>
      <w:r w:rsidRPr="00A30E69">
        <w:t>základním programovým vybavením (balíček kancelářských programů, dostupné výukové</w:t>
      </w:r>
      <w:r w:rsidR="00E55BB1" w:rsidRPr="00A30E69">
        <w:t xml:space="preserve"> a </w:t>
      </w:r>
      <w:r w:rsidRPr="00A30E69">
        <w:t>vzdělávací programy, webový prohlížeč</w:t>
      </w:r>
      <w:r w:rsidR="00E55BB1" w:rsidRPr="00A30E69">
        <w:t xml:space="preserve"> a </w:t>
      </w:r>
      <w:r w:rsidRPr="00A30E69">
        <w:t>poštovní klient), vyhledávání, zpracování</w:t>
      </w:r>
      <w:r w:rsidR="00E55BB1" w:rsidRPr="00A30E69">
        <w:t xml:space="preserve"> a </w:t>
      </w:r>
      <w:r w:rsidRPr="00A30E69">
        <w:t>využití informací, ke vzájemné komunikaci</w:t>
      </w:r>
      <w:r w:rsidR="00E55BB1" w:rsidRPr="00A30E69">
        <w:t xml:space="preserve"> s </w:t>
      </w:r>
      <w:r w:rsidRPr="00A30E69">
        <w:t>okolím</w:t>
      </w:r>
      <w:r w:rsidR="00E55BB1" w:rsidRPr="00A30E69">
        <w:t xml:space="preserve"> a </w:t>
      </w:r>
      <w:r w:rsidR="00577685" w:rsidRPr="00A30E69">
        <w:t>k </w:t>
      </w:r>
      <w:r w:rsidRPr="00A30E69">
        <w:t xml:space="preserve">seberealizaci při zájmových činnostech.  </w:t>
      </w:r>
    </w:p>
    <w:p w:rsidR="003C1DB6" w:rsidRPr="00A30E69" w:rsidRDefault="003C1DB6" w:rsidP="00246547">
      <w:r w:rsidRPr="00A30E69">
        <w:t>Získané znalosti</w:t>
      </w:r>
      <w:r w:rsidR="00E55BB1" w:rsidRPr="00A30E69">
        <w:t xml:space="preserve"> a </w:t>
      </w:r>
      <w:r w:rsidRPr="00A30E69">
        <w:t xml:space="preserve">dovednosti žáci využijí  </w:t>
      </w:r>
    </w:p>
    <w:p w:rsidR="003C1DB6" w:rsidRPr="00A30E69" w:rsidRDefault="003C1DB6" w:rsidP="00441D24">
      <w:pPr>
        <w:pStyle w:val="Odstavecseseznamem"/>
        <w:numPr>
          <w:ilvl w:val="1"/>
          <w:numId w:val="68"/>
        </w:numPr>
        <w:spacing w:before="0" w:after="0"/>
      </w:pPr>
      <w:r w:rsidRPr="00A30E69">
        <w:t xml:space="preserve">při sebevzdělávání, </w:t>
      </w:r>
    </w:p>
    <w:p w:rsidR="003C1DB6" w:rsidRPr="00A30E69" w:rsidRDefault="003C1DB6" w:rsidP="00441D24">
      <w:pPr>
        <w:pStyle w:val="Odstavecseseznamem"/>
        <w:numPr>
          <w:ilvl w:val="1"/>
          <w:numId w:val="68"/>
        </w:numPr>
        <w:spacing w:before="0" w:after="0"/>
      </w:pPr>
      <w:r w:rsidRPr="00A30E69">
        <w:t xml:space="preserve">při hledání zaměstnání, </w:t>
      </w:r>
    </w:p>
    <w:p w:rsidR="003C1DB6" w:rsidRPr="00A30E69" w:rsidRDefault="003C1DB6" w:rsidP="00441D24">
      <w:pPr>
        <w:pStyle w:val="Odstavecseseznamem"/>
        <w:numPr>
          <w:ilvl w:val="1"/>
          <w:numId w:val="68"/>
        </w:numPr>
        <w:spacing w:before="0" w:after="0"/>
      </w:pPr>
      <w:r w:rsidRPr="00A30E69">
        <w:t xml:space="preserve">v pracovním uplatnění, </w:t>
      </w:r>
    </w:p>
    <w:p w:rsidR="003C1DB6" w:rsidRPr="00A30E69" w:rsidRDefault="003C1DB6" w:rsidP="00441D24">
      <w:pPr>
        <w:pStyle w:val="Odstavecseseznamem"/>
        <w:numPr>
          <w:ilvl w:val="1"/>
          <w:numId w:val="68"/>
        </w:numPr>
        <w:spacing w:before="0"/>
      </w:pPr>
      <w:r w:rsidRPr="00A30E69">
        <w:t xml:space="preserve">v rámci zájmových činností ve volném čase.  </w:t>
      </w:r>
    </w:p>
    <w:p w:rsidR="003C1DB6" w:rsidRPr="00A30E69" w:rsidRDefault="003C1DB6" w:rsidP="00246547">
      <w:r w:rsidRPr="00A30E69">
        <w:t>Výuka probíhá</w:t>
      </w:r>
      <w:r w:rsidR="00577685" w:rsidRPr="00A30E69">
        <w:t xml:space="preserve"> v </w:t>
      </w:r>
      <w:r w:rsidRPr="00A30E69">
        <w:t xml:space="preserve">počítačové učebně.  </w:t>
      </w:r>
    </w:p>
    <w:p w:rsidR="003C1DB6" w:rsidRPr="00A30E69" w:rsidRDefault="003C1DB6" w:rsidP="00246547">
      <w:r w:rsidRPr="00A30E69">
        <w:t xml:space="preserve">V rámci vyučovacího předmětu jsou začleněny prvky etické výchovy. </w:t>
      </w:r>
    </w:p>
    <w:p w:rsidR="00BB7570" w:rsidRPr="00A30E69" w:rsidRDefault="00BB7570" w:rsidP="00246547"/>
    <w:p w:rsidR="003C1DB6" w:rsidRPr="00A30E69" w:rsidRDefault="00DD4ED7" w:rsidP="009139B9">
      <w:pPr>
        <w:pStyle w:val="Nadpis6"/>
        <w:rPr>
          <w:u w:val="none"/>
        </w:rPr>
      </w:pPr>
      <w:bookmarkStart w:id="530" w:name="_Toc62907204"/>
      <w:r w:rsidRPr="00A30E69">
        <w:rPr>
          <w:u w:val="none"/>
        </w:rPr>
        <w:t>REALIZACE PRŮŘEZOVÝCH TÉMAT</w:t>
      </w:r>
      <w:bookmarkEnd w:id="530"/>
    </w:p>
    <w:p w:rsidR="003C1DB6" w:rsidRPr="00A30E69" w:rsidRDefault="003C1DB6" w:rsidP="00E95662">
      <w:r w:rsidRPr="00E95662">
        <w:rPr>
          <w:b/>
        </w:rPr>
        <w:t>Osobnostní</w:t>
      </w:r>
      <w:r w:rsidR="00E55BB1" w:rsidRPr="00E95662">
        <w:rPr>
          <w:b/>
        </w:rPr>
        <w:t xml:space="preserve"> a </w:t>
      </w:r>
      <w:r w:rsidRPr="00E95662">
        <w:rPr>
          <w:b/>
        </w:rPr>
        <w:t xml:space="preserve">sociální výchova - </w:t>
      </w:r>
      <w:r w:rsidRPr="00A30E69">
        <w:t>při samostatné práci</w:t>
      </w:r>
      <w:r w:rsidR="00E55BB1" w:rsidRPr="00A30E69">
        <w:t xml:space="preserve"> na </w:t>
      </w:r>
      <w:r w:rsidRPr="00A30E69">
        <w:t>počítači dochází</w:t>
      </w:r>
      <w:r w:rsidR="00577685" w:rsidRPr="00A30E69">
        <w:t xml:space="preserve"> k </w:t>
      </w:r>
      <w:r w:rsidRPr="00A30E69">
        <w:t>rozvoji smyslového vnímání, pozornosti</w:t>
      </w:r>
      <w:r w:rsidR="00E55BB1" w:rsidRPr="00A30E69">
        <w:t xml:space="preserve"> a </w:t>
      </w:r>
      <w:r w:rsidRPr="00A30E69">
        <w:t>soustředění, upevňování dovedností, schopnosti řešit problémy, kreativity, trpělivosti, sebekontroly</w:t>
      </w:r>
      <w:r w:rsidR="00E55BB1" w:rsidRPr="00A30E69">
        <w:t xml:space="preserve"> a </w:t>
      </w:r>
      <w:r w:rsidRPr="00A30E69">
        <w:t>sebeovládání,</w:t>
      </w:r>
      <w:r w:rsidR="00577685" w:rsidRPr="00A30E69">
        <w:t xml:space="preserve"> k </w:t>
      </w:r>
      <w:r w:rsidRPr="00A30E69">
        <w:t>sebepoznání žákových schopností</w:t>
      </w:r>
      <w:r w:rsidR="00E55BB1" w:rsidRPr="00A30E69">
        <w:t xml:space="preserve"> a </w:t>
      </w:r>
      <w:r w:rsidRPr="00A30E69">
        <w:t>dovedností.</w:t>
      </w:r>
      <w:r w:rsidR="00E95662">
        <w:t xml:space="preserve"> </w:t>
      </w:r>
      <w:r w:rsidRPr="00A30E69">
        <w:t>Při vzájemné elektronické komunikaci</w:t>
      </w:r>
      <w:r w:rsidR="00E55BB1" w:rsidRPr="00A30E69">
        <w:t xml:space="preserve"> a </w:t>
      </w:r>
      <w:r w:rsidRPr="00A30E69">
        <w:t>využívání sociálních sítí dochází</w:t>
      </w:r>
      <w:r w:rsidR="00577685" w:rsidRPr="00A30E69">
        <w:t xml:space="preserve"> k </w:t>
      </w:r>
      <w:r w:rsidRPr="00A30E69">
        <w:t>interakci žáků, což přispívá</w:t>
      </w:r>
      <w:r w:rsidR="00577685" w:rsidRPr="00A30E69">
        <w:t xml:space="preserve"> k </w:t>
      </w:r>
      <w:r w:rsidRPr="00A30E69">
        <w:t xml:space="preserve">jejich sociálnímu </w:t>
      </w:r>
      <w:proofErr w:type="spellStart"/>
      <w:r w:rsidRPr="00A30E69">
        <w:t>rozvoji.Při</w:t>
      </w:r>
      <w:proofErr w:type="spellEnd"/>
      <w:r w:rsidRPr="00A30E69">
        <w:t xml:space="preserve"> práci jsou rozvíjeny individuální</w:t>
      </w:r>
      <w:r w:rsidR="00E55BB1" w:rsidRPr="00A30E69">
        <w:t xml:space="preserve"> a </w:t>
      </w:r>
      <w:r w:rsidRPr="00A30E69">
        <w:t>sociální dovednosti</w:t>
      </w:r>
      <w:r w:rsidR="00E55BB1" w:rsidRPr="00A30E69">
        <w:t xml:space="preserve"> pro  </w:t>
      </w:r>
      <w:proofErr w:type="spellStart"/>
      <w:r w:rsidRPr="00A30E69">
        <w:t>spolupráci.Používáni</w:t>
      </w:r>
      <w:proofErr w:type="spellEnd"/>
      <w:r w:rsidRPr="00A30E69">
        <w:t xml:space="preserve"> informačních</w:t>
      </w:r>
      <w:r w:rsidR="00E55BB1" w:rsidRPr="00A30E69">
        <w:t xml:space="preserve"> a </w:t>
      </w:r>
      <w:r w:rsidRPr="00A30E69">
        <w:t>komunikačních technologií</w:t>
      </w:r>
      <w:r w:rsidR="00E55BB1" w:rsidRPr="00A30E69">
        <w:t xml:space="preserve"> s </w:t>
      </w:r>
      <w:r w:rsidRPr="00A30E69">
        <w:t>sebou přináší určitá morální rizika. Žáci jsou vedeni</w:t>
      </w:r>
      <w:r w:rsidR="00577685" w:rsidRPr="00A30E69">
        <w:t xml:space="preserve"> k </w:t>
      </w:r>
      <w:r w:rsidRPr="00A30E69">
        <w:t>dodržování autorských práv (nelegální software, nelegální stahování dat).</w:t>
      </w:r>
    </w:p>
    <w:p w:rsidR="003C1DB6" w:rsidRPr="00A30E69" w:rsidRDefault="003C1DB6" w:rsidP="00E95662">
      <w:r w:rsidRPr="00E95662">
        <w:rPr>
          <w:b/>
        </w:rPr>
        <w:t xml:space="preserve">Výchova demokratického občana - </w:t>
      </w:r>
      <w:r w:rsidRPr="00A30E69">
        <w:t>prostřednictvím internetu se žáci seznamují</w:t>
      </w:r>
      <w:r w:rsidR="00E55BB1" w:rsidRPr="00A30E69">
        <w:t xml:space="preserve"> s </w:t>
      </w:r>
      <w:r w:rsidRPr="00A30E69">
        <w:t>kulturními, společenskými, politickými</w:t>
      </w:r>
      <w:r w:rsidR="00E55BB1" w:rsidRPr="00A30E69">
        <w:t xml:space="preserve"> a </w:t>
      </w:r>
      <w:r w:rsidRPr="00A30E69">
        <w:t>sportovními událostmi probíhajícími doma</w:t>
      </w:r>
      <w:r w:rsidR="00E55BB1" w:rsidRPr="00A30E69">
        <w:t xml:space="preserve"> i </w:t>
      </w:r>
      <w:r w:rsidRPr="00A30E69">
        <w:t>ve světě. Získané informace se učí kriticky hodnotit, správně interpretovat</w:t>
      </w:r>
      <w:r w:rsidR="00E55BB1" w:rsidRPr="00A30E69">
        <w:t xml:space="preserve"> a </w:t>
      </w:r>
      <w:r w:rsidRPr="00A30E69">
        <w:t>zaujmout</w:t>
      </w:r>
      <w:r w:rsidR="00577685" w:rsidRPr="00A30E69">
        <w:t xml:space="preserve"> k </w:t>
      </w:r>
      <w:r w:rsidRPr="00A30E69">
        <w:t>nim vlastní stanovisko. Žáci jsou seznamováni</w:t>
      </w:r>
      <w:r w:rsidR="00E55BB1" w:rsidRPr="00A30E69">
        <w:t xml:space="preserve"> s </w:t>
      </w:r>
      <w:r w:rsidRPr="00A30E69">
        <w:t xml:space="preserve">nástrahami internetu (ochrana soukromí, </w:t>
      </w:r>
      <w:proofErr w:type="spellStart"/>
      <w:r w:rsidRPr="00A30E69">
        <w:t>kyberšikana</w:t>
      </w:r>
      <w:proofErr w:type="spellEnd"/>
      <w:r w:rsidRPr="00A30E69">
        <w:t>).</w:t>
      </w:r>
    </w:p>
    <w:p w:rsidR="00BD5C6F" w:rsidRPr="00A30E69" w:rsidRDefault="003C1DB6" w:rsidP="00E95662">
      <w:r w:rsidRPr="00E95662">
        <w:rPr>
          <w:b/>
        </w:rPr>
        <w:t>Výchova</w:t>
      </w:r>
      <w:r w:rsidR="00577685" w:rsidRPr="00E95662">
        <w:rPr>
          <w:b/>
        </w:rPr>
        <w:t xml:space="preserve"> k </w:t>
      </w:r>
      <w:r w:rsidRPr="00E95662">
        <w:rPr>
          <w:b/>
        </w:rPr>
        <w:t>myšlení</w:t>
      </w:r>
      <w:r w:rsidR="00577685" w:rsidRPr="00E95662">
        <w:rPr>
          <w:b/>
        </w:rPr>
        <w:t xml:space="preserve"> v </w:t>
      </w:r>
      <w:r w:rsidRPr="00E95662">
        <w:rPr>
          <w:b/>
        </w:rPr>
        <w:t>evropských</w:t>
      </w:r>
      <w:r w:rsidR="00E55BB1" w:rsidRPr="00E95662">
        <w:rPr>
          <w:b/>
        </w:rPr>
        <w:t xml:space="preserve"> a </w:t>
      </w:r>
      <w:r w:rsidRPr="00E95662">
        <w:rPr>
          <w:b/>
        </w:rPr>
        <w:t xml:space="preserve">globálních souvislostech - </w:t>
      </w:r>
      <w:r w:rsidRPr="00A30E69">
        <w:t>žáci samostatně vyhledávají informace</w:t>
      </w:r>
      <w:r w:rsidR="00E55BB1" w:rsidRPr="00A30E69">
        <w:t xml:space="preserve"> o </w:t>
      </w:r>
      <w:r w:rsidRPr="00A30E69">
        <w:t>domově, světě, životě</w:t>
      </w:r>
      <w:r w:rsidR="00E55BB1" w:rsidRPr="00A30E69">
        <w:t xml:space="preserve"> a </w:t>
      </w:r>
      <w:r w:rsidRPr="00A30E69">
        <w:t>událostech, čímž si rozšiřují své životní perspektivy. Získávají informace</w:t>
      </w:r>
      <w:r w:rsidR="00E55BB1" w:rsidRPr="00A30E69">
        <w:t xml:space="preserve"> o </w:t>
      </w:r>
      <w:r w:rsidRPr="00A30E69">
        <w:t>nabídce vzdělávání, pracovních, kulturních příležitostí</w:t>
      </w:r>
      <w:r w:rsidR="00E55BB1" w:rsidRPr="00A30E69">
        <w:t xml:space="preserve"> a </w:t>
      </w:r>
      <w:r w:rsidRPr="00A30E69">
        <w:t>navazování kontaktů.</w:t>
      </w:r>
    </w:p>
    <w:p w:rsidR="00BD5C6F" w:rsidRPr="00A30E69" w:rsidRDefault="003C1DB6" w:rsidP="00E95662">
      <w:r w:rsidRPr="00E95662">
        <w:rPr>
          <w:b/>
        </w:rPr>
        <w:t xml:space="preserve">Multikulturní výchova - </w:t>
      </w:r>
      <w:r w:rsidRPr="00A30E69">
        <w:t>žáci se učí orientovat</w:t>
      </w:r>
      <w:r w:rsidR="00577685" w:rsidRPr="00A30E69">
        <w:t xml:space="preserve"> v </w:t>
      </w:r>
      <w:r w:rsidRPr="00A30E69">
        <w:t>pluralitní společnosti,</w:t>
      </w:r>
      <w:r w:rsidR="00577685" w:rsidRPr="00A30E69">
        <w:t xml:space="preserve"> v </w:t>
      </w:r>
      <w:r w:rsidRPr="00A30E69">
        <w:t>otázkách lidských práv</w:t>
      </w:r>
      <w:r w:rsidR="00E55BB1" w:rsidRPr="00A30E69">
        <w:t xml:space="preserve"> a </w:t>
      </w:r>
      <w:r w:rsidR="00577685" w:rsidRPr="00A30E69">
        <w:t>v </w:t>
      </w:r>
      <w:r w:rsidRPr="00A30E69">
        <w:t>základních dokumentech</w:t>
      </w:r>
      <w:r w:rsidR="00E55BB1" w:rsidRPr="00A30E69">
        <w:t xml:space="preserve"> s </w:t>
      </w:r>
      <w:r w:rsidRPr="00A30E69">
        <w:t>nimi spojených. Korigují své jednání</w:t>
      </w:r>
      <w:r w:rsidR="00E55BB1" w:rsidRPr="00A30E69">
        <w:t xml:space="preserve"> a </w:t>
      </w:r>
      <w:r w:rsidRPr="00A30E69">
        <w:t>hodnotový systém</w:t>
      </w:r>
      <w:r w:rsidR="00E55BB1" w:rsidRPr="00A30E69">
        <w:t xml:space="preserve"> s </w:t>
      </w:r>
      <w:r w:rsidRPr="00A30E69">
        <w:t>ohledem</w:t>
      </w:r>
      <w:r w:rsidR="00E55BB1" w:rsidRPr="00A30E69">
        <w:t xml:space="preserve"> na </w:t>
      </w:r>
      <w:r w:rsidRPr="00A30E69">
        <w:t>zákonem stanovená práva.</w:t>
      </w:r>
    </w:p>
    <w:p w:rsidR="00BD5C6F" w:rsidRPr="00A30E69" w:rsidRDefault="003C1DB6" w:rsidP="00E95662">
      <w:r w:rsidRPr="00E95662">
        <w:rPr>
          <w:b/>
        </w:rPr>
        <w:t xml:space="preserve">Environmentální výchova - </w:t>
      </w:r>
      <w:r w:rsidRPr="00A30E69">
        <w:t>žáci získávají aktuální zprávy</w:t>
      </w:r>
      <w:r w:rsidR="00E55BB1" w:rsidRPr="00A30E69">
        <w:t xml:space="preserve"> a </w:t>
      </w:r>
      <w:r w:rsidRPr="00A30E69">
        <w:t>informace</w:t>
      </w:r>
      <w:r w:rsidR="00577685" w:rsidRPr="00A30E69">
        <w:t xml:space="preserve"> z </w:t>
      </w:r>
      <w:r w:rsidRPr="00A30E69">
        <w:t>oblasti ochrany životního prostředí,</w:t>
      </w:r>
      <w:r w:rsidR="00E55BB1" w:rsidRPr="00A30E69">
        <w:t xml:space="preserve"> na </w:t>
      </w:r>
      <w:r w:rsidRPr="00A30E69">
        <w:t>internetu vyhledávají instituce pracující</w:t>
      </w:r>
      <w:r w:rsidR="00577685" w:rsidRPr="00A30E69">
        <w:t xml:space="preserve"> v </w:t>
      </w:r>
      <w:r w:rsidRPr="00A30E69">
        <w:t>této oblasti</w:t>
      </w:r>
      <w:r w:rsidR="00E55BB1" w:rsidRPr="00A30E69">
        <w:t xml:space="preserve"> a </w:t>
      </w:r>
      <w:r w:rsidRPr="00A30E69">
        <w:t>seznamují se se zákonnými ustanoveními.</w:t>
      </w:r>
      <w:r w:rsidR="00934040">
        <w:t xml:space="preserve"> </w:t>
      </w:r>
      <w:r w:rsidRPr="00A30E69">
        <w:t>Při seznamování se</w:t>
      </w:r>
      <w:r w:rsidR="00E55BB1" w:rsidRPr="00A30E69">
        <w:t xml:space="preserve"> s </w:t>
      </w:r>
      <w:r w:rsidRPr="00A30E69">
        <w:t>hardwarem se žáci učí</w:t>
      </w:r>
      <w:r w:rsidR="00E55BB1" w:rsidRPr="00A30E69">
        <w:t xml:space="preserve"> o  </w:t>
      </w:r>
      <w:r w:rsidRPr="00A30E69">
        <w:t>energetických úsporách při používání zařízení</w:t>
      </w:r>
      <w:r w:rsidR="00E55BB1" w:rsidRPr="00A30E69">
        <w:t xml:space="preserve"> a </w:t>
      </w:r>
      <w:r w:rsidRPr="00A30E69">
        <w:t>nakládání</w:t>
      </w:r>
      <w:r w:rsidR="00E55BB1" w:rsidRPr="00A30E69">
        <w:t xml:space="preserve"> s </w:t>
      </w:r>
      <w:r w:rsidRPr="00A30E69">
        <w:t>nebezpečným odpadem (stará zařízení, použité tonery, baterie…).</w:t>
      </w:r>
    </w:p>
    <w:p w:rsidR="003C1DB6" w:rsidRPr="00A30E69" w:rsidRDefault="003C1DB6" w:rsidP="00E95662">
      <w:r w:rsidRPr="00E95662">
        <w:rPr>
          <w:b/>
        </w:rPr>
        <w:lastRenderedPageBreak/>
        <w:t>Mediální výchova</w:t>
      </w:r>
      <w:r w:rsidRPr="00A30E69">
        <w:t xml:space="preserve"> - průřezové téma je obsaženo</w:t>
      </w:r>
      <w:r w:rsidR="00577685" w:rsidRPr="00A30E69">
        <w:t xml:space="preserve"> v </w:t>
      </w:r>
      <w:r w:rsidRPr="00A30E69">
        <w:t xml:space="preserve">tematickém celku </w:t>
      </w:r>
      <w:r w:rsidRPr="00E95662">
        <w:rPr>
          <w:i/>
        </w:rPr>
        <w:t>internet zdroj informací.</w:t>
      </w:r>
      <w:r w:rsidR="00934040">
        <w:rPr>
          <w:i/>
        </w:rPr>
        <w:t xml:space="preserve"> </w:t>
      </w:r>
      <w:r w:rsidRPr="00A30E69">
        <w:t>Žáci</w:t>
      </w:r>
      <w:r w:rsidR="00934040">
        <w:t xml:space="preserve"> </w:t>
      </w:r>
      <w:r w:rsidRPr="00A30E69">
        <w:t>se učí orientovat</w:t>
      </w:r>
      <w:r w:rsidR="00577685" w:rsidRPr="00A30E69">
        <w:t xml:space="preserve"> v </w:t>
      </w:r>
      <w:r w:rsidRPr="00A30E69">
        <w:t>jednotlivých médiích</w:t>
      </w:r>
      <w:r w:rsidR="00577685" w:rsidRPr="00A30E69">
        <w:t xml:space="preserve"> z </w:t>
      </w:r>
      <w:r w:rsidRPr="00A30E69">
        <w:t>hlediska jejich obsahu, zaměření, důvěryhodnosti</w:t>
      </w:r>
      <w:r w:rsidR="00E55BB1" w:rsidRPr="00A30E69">
        <w:t xml:space="preserve"> a </w:t>
      </w:r>
      <w:r w:rsidRPr="00A30E69">
        <w:t>způsobu financování. Volí vhodná média</w:t>
      </w:r>
      <w:r w:rsidR="00577685" w:rsidRPr="00A30E69">
        <w:t xml:space="preserve"> v </w:t>
      </w:r>
      <w:r w:rsidRPr="00A30E69">
        <w:t>souvislosti</w:t>
      </w:r>
      <w:r w:rsidR="00E55BB1" w:rsidRPr="00A30E69">
        <w:t xml:space="preserve"> s </w:t>
      </w:r>
      <w:r w:rsidRPr="00A30E69">
        <w:t>vyhledávanou informací.</w:t>
      </w:r>
      <w:r w:rsidR="00E95662">
        <w:t xml:space="preserve"> </w:t>
      </w:r>
      <w:r w:rsidRPr="00A30E69">
        <w:t>Žáci se učí tvořit jednoduchá mediální sdělení, seznamují se</w:t>
      </w:r>
      <w:r w:rsidR="00E55BB1" w:rsidRPr="00A30E69">
        <w:t xml:space="preserve"> s </w:t>
      </w:r>
      <w:r w:rsidRPr="00A30E69">
        <w:t>technologickými možnostmi</w:t>
      </w:r>
      <w:r w:rsidR="00E55BB1" w:rsidRPr="00A30E69">
        <w:t xml:space="preserve"> a </w:t>
      </w:r>
      <w:r w:rsidRPr="00A30E69">
        <w:t>nutnosti týmové spolupráce při jejich tvorbě.</w:t>
      </w:r>
      <w:r w:rsidR="00934040">
        <w:t xml:space="preserve"> </w:t>
      </w:r>
      <w:r w:rsidRPr="00A30E69">
        <w:t>Rozvíjí se jejich myšlení</w:t>
      </w:r>
      <w:r w:rsidR="00E55BB1" w:rsidRPr="00A30E69">
        <w:t xml:space="preserve"> a </w:t>
      </w:r>
      <w:r w:rsidRPr="00A30E69">
        <w:t>logického uvažování, získávají odpovědný přístup</w:t>
      </w:r>
      <w:r w:rsidR="00577685" w:rsidRPr="00A30E69">
        <w:t xml:space="preserve"> k </w:t>
      </w:r>
      <w:r w:rsidRPr="00A30E69">
        <w:t>nevhodným obsahům</w:t>
      </w:r>
      <w:r w:rsidR="00E55BB1" w:rsidRPr="00A30E69">
        <w:t xml:space="preserve"> na  </w:t>
      </w:r>
      <w:r w:rsidRPr="00A30E69">
        <w:t>internetu, využívají počítačové techniky</w:t>
      </w:r>
      <w:r w:rsidR="00577685" w:rsidRPr="00A30E69">
        <w:t xml:space="preserve"> k </w:t>
      </w:r>
      <w:r w:rsidRPr="00A30E69">
        <w:t>prezentaci své práce.</w:t>
      </w:r>
    </w:p>
    <w:p w:rsidR="003C1DB6" w:rsidRPr="00A30E69" w:rsidRDefault="003C1DB6" w:rsidP="00246547">
      <w:r w:rsidRPr="00A30E69">
        <w:t>Průřezová témata jsou začleněna</w:t>
      </w:r>
      <w:r w:rsidR="00E55BB1" w:rsidRPr="00A30E69">
        <w:t xml:space="preserve"> do </w:t>
      </w:r>
      <w:r w:rsidRPr="00A30E69">
        <w:t>učiva</w:t>
      </w:r>
      <w:r w:rsidR="00E55BB1" w:rsidRPr="00A30E69">
        <w:t xml:space="preserve"> a </w:t>
      </w:r>
      <w:r w:rsidRPr="00A30E69">
        <w:t>realizována</w:t>
      </w:r>
      <w:r w:rsidR="00577685" w:rsidRPr="00A30E69">
        <w:t xml:space="preserve"> v </w:t>
      </w:r>
      <w:r w:rsidRPr="00A30E69">
        <w:t>rámci vyučovacích hodin.</w:t>
      </w:r>
    </w:p>
    <w:p w:rsidR="00F91F70" w:rsidRPr="00A30E69" w:rsidRDefault="00F91F70" w:rsidP="00246547"/>
    <w:p w:rsidR="003C1DB6" w:rsidRPr="00A30E69" w:rsidRDefault="00DD4ED7" w:rsidP="009139B9">
      <w:pPr>
        <w:pStyle w:val="Nadpis6"/>
        <w:rPr>
          <w:u w:val="none"/>
        </w:rPr>
      </w:pPr>
      <w:bookmarkStart w:id="531" w:name="_Toc62907205"/>
      <w:r w:rsidRPr="00A30E69">
        <w:rPr>
          <w:u w:val="none"/>
        </w:rPr>
        <w:t>VÝCHOVNÉ A VZDĚLÁVACÍ STRATEGIE</w:t>
      </w:r>
      <w:bookmarkEnd w:id="531"/>
    </w:p>
    <w:p w:rsidR="003C1DB6" w:rsidRPr="00A30E69" w:rsidRDefault="003C1DB6" w:rsidP="00246547">
      <w:r w:rsidRPr="00A30E69">
        <w:t>Učivo je rozděleno</w:t>
      </w:r>
      <w:r w:rsidR="00E55BB1" w:rsidRPr="00A30E69">
        <w:t xml:space="preserve"> do </w:t>
      </w:r>
      <w:r w:rsidRPr="00A30E69">
        <w:t>pěti tematických celků probíraných cyklicky, se zvyšující se náročností. Výuka je realizována</w:t>
      </w:r>
      <w:r w:rsidR="00577685" w:rsidRPr="00A30E69">
        <w:t xml:space="preserve"> v </w:t>
      </w:r>
      <w:r w:rsidRPr="00A30E69">
        <w:t>počítačových učebnách, kde je každému žákovi</w:t>
      </w:r>
      <w:r w:rsidR="00577685" w:rsidRPr="00A30E69">
        <w:t xml:space="preserve"> k </w:t>
      </w:r>
      <w:r w:rsidRPr="00A30E69">
        <w:t>dispozici jeden počítač. Nové učivo je demonstrováno pomocí dataprojektoru, žáci si nové poznatky bezprostředně ověřují</w:t>
      </w:r>
      <w:r w:rsidR="00E55BB1" w:rsidRPr="00A30E69">
        <w:t xml:space="preserve"> na </w:t>
      </w:r>
      <w:r w:rsidRPr="00A30E69">
        <w:t>svých počítačích. Učivo je procvičováno</w:t>
      </w:r>
      <w:r w:rsidR="00E55BB1" w:rsidRPr="00A30E69">
        <w:t xml:space="preserve"> a </w:t>
      </w:r>
      <w:r w:rsidRPr="00A30E69">
        <w:t>upevňováno formou zadávání individuálních</w:t>
      </w:r>
      <w:r w:rsidR="00E55BB1" w:rsidRPr="00A30E69">
        <w:t xml:space="preserve"> i </w:t>
      </w:r>
      <w:r w:rsidRPr="00A30E69">
        <w:t xml:space="preserve">skupinových úkolů. </w:t>
      </w:r>
    </w:p>
    <w:p w:rsidR="00E41E3A" w:rsidRPr="00A30E69" w:rsidRDefault="00E41E3A" w:rsidP="00246547"/>
    <w:tbl>
      <w:tblPr>
        <w:tblStyle w:val="Mkatabulky"/>
        <w:tblW w:w="0" w:type="auto"/>
        <w:tblInd w:w="295" w:type="dxa"/>
        <w:tblLook w:val="04A0" w:firstRow="1" w:lastRow="0" w:firstColumn="1" w:lastColumn="0" w:noHBand="0" w:noVBand="1"/>
      </w:tblPr>
      <w:tblGrid>
        <w:gridCol w:w="2152"/>
        <w:gridCol w:w="7738"/>
      </w:tblGrid>
      <w:tr w:rsidR="005122AF" w:rsidRPr="00E95662" w:rsidTr="00DD4ED7">
        <w:trPr>
          <w:trHeight w:val="281"/>
        </w:trPr>
        <w:tc>
          <w:tcPr>
            <w:tcW w:w="0" w:type="auto"/>
            <w:shd w:val="clear" w:color="auto" w:fill="FAFFE5"/>
            <w:vAlign w:val="center"/>
          </w:tcPr>
          <w:p w:rsidR="005122AF" w:rsidRPr="00E95662" w:rsidRDefault="005122AF" w:rsidP="00DD4ED7">
            <w:pPr>
              <w:pStyle w:val="textvtabulce"/>
              <w:rPr>
                <w:b/>
              </w:rPr>
            </w:pPr>
            <w:r w:rsidRPr="00E95662">
              <w:rPr>
                <w:b/>
              </w:rPr>
              <w:t xml:space="preserve">Klíčové kompetence  </w:t>
            </w:r>
          </w:p>
        </w:tc>
        <w:tc>
          <w:tcPr>
            <w:tcW w:w="7738" w:type="dxa"/>
            <w:vAlign w:val="center"/>
          </w:tcPr>
          <w:p w:rsidR="005122AF" w:rsidRPr="00E95662" w:rsidRDefault="005122AF" w:rsidP="00DD4ED7">
            <w:pPr>
              <w:pStyle w:val="textvtabulce"/>
              <w:rPr>
                <w:b/>
              </w:rPr>
            </w:pPr>
            <w:r w:rsidRPr="00E95662">
              <w:rPr>
                <w:b/>
              </w:rPr>
              <w:t>Žák</w:t>
            </w:r>
          </w:p>
        </w:tc>
      </w:tr>
      <w:tr w:rsidR="005122AF" w:rsidRPr="00E95662" w:rsidTr="00DD4ED7">
        <w:trPr>
          <w:trHeight w:val="1174"/>
        </w:trPr>
        <w:tc>
          <w:tcPr>
            <w:tcW w:w="0" w:type="auto"/>
            <w:shd w:val="clear" w:color="auto" w:fill="FAFFE5"/>
            <w:vAlign w:val="center"/>
          </w:tcPr>
          <w:p w:rsidR="005122AF" w:rsidRPr="00E95662" w:rsidRDefault="005122AF" w:rsidP="00DD4ED7">
            <w:pPr>
              <w:pStyle w:val="textvtabulce"/>
              <w:rPr>
                <w:b/>
              </w:rPr>
            </w:pPr>
            <w:r w:rsidRPr="00E95662">
              <w:rPr>
                <w:b/>
              </w:rPr>
              <w:t xml:space="preserve">k učení  </w:t>
            </w:r>
          </w:p>
        </w:tc>
        <w:tc>
          <w:tcPr>
            <w:tcW w:w="7738" w:type="dxa"/>
          </w:tcPr>
          <w:p w:rsidR="00E41E3A" w:rsidRPr="00E95662" w:rsidRDefault="00E41E3A" w:rsidP="00441D24">
            <w:pPr>
              <w:pStyle w:val="textvtabulce"/>
              <w:numPr>
                <w:ilvl w:val="0"/>
                <w:numId w:val="180"/>
              </w:numPr>
              <w:ind w:left="293" w:hanging="283"/>
            </w:pPr>
            <w:r w:rsidRPr="00E95662">
              <w:t>zná úlohu informací</w:t>
            </w:r>
            <w:r w:rsidR="00E55BB1" w:rsidRPr="00E95662">
              <w:t xml:space="preserve"> a </w:t>
            </w:r>
            <w:r w:rsidRPr="00E95662">
              <w:t>informačních činností</w:t>
            </w:r>
            <w:r w:rsidR="00E55BB1" w:rsidRPr="00E95662">
              <w:t xml:space="preserve"> a </w:t>
            </w:r>
            <w:r w:rsidRPr="00E95662">
              <w:t>využívá moderních informačních</w:t>
            </w:r>
            <w:r w:rsidR="00E55BB1" w:rsidRPr="00E95662">
              <w:t xml:space="preserve"> a </w:t>
            </w:r>
            <w:r w:rsidRPr="00E95662">
              <w:t xml:space="preserve">komunikačních technologií </w:t>
            </w:r>
          </w:p>
          <w:p w:rsidR="005122AF" w:rsidRPr="00E95662" w:rsidRDefault="00E41E3A" w:rsidP="00441D24">
            <w:pPr>
              <w:pStyle w:val="textvtabulce"/>
              <w:numPr>
                <w:ilvl w:val="0"/>
                <w:numId w:val="180"/>
              </w:numPr>
              <w:ind w:left="293" w:hanging="283"/>
            </w:pPr>
            <w:r w:rsidRPr="00E95662">
              <w:t>rozumí toku informace od jejich vzniku, přes uložení</w:t>
            </w:r>
            <w:r w:rsidR="00E55BB1" w:rsidRPr="00E95662">
              <w:t xml:space="preserve"> na </w:t>
            </w:r>
            <w:r w:rsidRPr="00E95662">
              <w:t>médium, přenos, zpracování</w:t>
            </w:r>
            <w:r w:rsidR="00E55BB1" w:rsidRPr="00E95662">
              <w:t xml:space="preserve"> a </w:t>
            </w:r>
            <w:r w:rsidRPr="00E95662">
              <w:t xml:space="preserve">praktické užití </w:t>
            </w:r>
          </w:p>
        </w:tc>
      </w:tr>
      <w:tr w:rsidR="005122AF" w:rsidRPr="00E95662" w:rsidTr="00DD4ED7">
        <w:trPr>
          <w:trHeight w:val="413"/>
        </w:trPr>
        <w:tc>
          <w:tcPr>
            <w:tcW w:w="0" w:type="auto"/>
            <w:shd w:val="clear" w:color="auto" w:fill="FAFFE5"/>
            <w:vAlign w:val="center"/>
          </w:tcPr>
          <w:p w:rsidR="005122AF" w:rsidRPr="00E95662" w:rsidRDefault="005122AF" w:rsidP="00DD4ED7">
            <w:pPr>
              <w:pStyle w:val="textvtabulce"/>
              <w:rPr>
                <w:b/>
              </w:rPr>
            </w:pPr>
            <w:r w:rsidRPr="00E95662">
              <w:rPr>
                <w:b/>
              </w:rPr>
              <w:t xml:space="preserve">k řešení problémů  </w:t>
            </w:r>
          </w:p>
        </w:tc>
        <w:tc>
          <w:tcPr>
            <w:tcW w:w="7738" w:type="dxa"/>
          </w:tcPr>
          <w:p w:rsidR="005122AF" w:rsidRPr="00E95662" w:rsidRDefault="00E41E3A" w:rsidP="00441D24">
            <w:pPr>
              <w:pStyle w:val="textvtabulce"/>
              <w:numPr>
                <w:ilvl w:val="0"/>
                <w:numId w:val="180"/>
              </w:numPr>
              <w:ind w:left="293" w:hanging="283"/>
            </w:pPr>
            <w:r w:rsidRPr="00E95662">
              <w:t>formuluje svůj požadavek</w:t>
            </w:r>
            <w:r w:rsidR="00E55BB1" w:rsidRPr="00E95662">
              <w:t xml:space="preserve"> a </w:t>
            </w:r>
            <w:r w:rsidRPr="00E95662">
              <w:t xml:space="preserve">využívá algoritmické myšlení </w:t>
            </w:r>
          </w:p>
        </w:tc>
      </w:tr>
      <w:tr w:rsidR="005122AF" w:rsidRPr="00E95662" w:rsidTr="00DD4ED7">
        <w:trPr>
          <w:trHeight w:val="689"/>
        </w:trPr>
        <w:tc>
          <w:tcPr>
            <w:tcW w:w="0" w:type="auto"/>
            <w:shd w:val="clear" w:color="auto" w:fill="FAFFE5"/>
            <w:vAlign w:val="center"/>
          </w:tcPr>
          <w:p w:rsidR="005122AF" w:rsidRPr="00E95662" w:rsidRDefault="005122AF" w:rsidP="00DD4ED7">
            <w:pPr>
              <w:pStyle w:val="textvtabulce"/>
              <w:rPr>
                <w:b/>
              </w:rPr>
            </w:pPr>
            <w:r w:rsidRPr="00E95662">
              <w:rPr>
                <w:b/>
              </w:rPr>
              <w:t>komunikativní</w:t>
            </w:r>
          </w:p>
        </w:tc>
        <w:tc>
          <w:tcPr>
            <w:tcW w:w="7738" w:type="dxa"/>
          </w:tcPr>
          <w:p w:rsidR="005122AF" w:rsidRPr="00E95662" w:rsidRDefault="00E41E3A" w:rsidP="00441D24">
            <w:pPr>
              <w:pStyle w:val="textvtabulce"/>
              <w:numPr>
                <w:ilvl w:val="0"/>
                <w:numId w:val="180"/>
              </w:numPr>
              <w:ind w:left="293" w:hanging="283"/>
            </w:pPr>
            <w:r w:rsidRPr="00E95662">
              <w:t>porovnává informace</w:t>
            </w:r>
            <w:r w:rsidR="00E55BB1" w:rsidRPr="00E95662">
              <w:t xml:space="preserve"> a </w:t>
            </w:r>
            <w:r w:rsidRPr="00E95662">
              <w:t>poznatky</w:t>
            </w:r>
            <w:r w:rsidR="00577685" w:rsidRPr="00E95662">
              <w:t xml:space="preserve"> z </w:t>
            </w:r>
            <w:r w:rsidRPr="00E95662">
              <w:t xml:space="preserve">většího množství alternativních informačních zdrojů </w:t>
            </w:r>
          </w:p>
        </w:tc>
      </w:tr>
      <w:tr w:rsidR="005122AF" w:rsidRPr="00E95662" w:rsidTr="00DD4ED7">
        <w:tc>
          <w:tcPr>
            <w:tcW w:w="0" w:type="auto"/>
            <w:shd w:val="clear" w:color="auto" w:fill="FAFFE5"/>
            <w:vAlign w:val="center"/>
          </w:tcPr>
          <w:p w:rsidR="005122AF" w:rsidRPr="00E95662" w:rsidRDefault="005122AF" w:rsidP="00DD4ED7">
            <w:pPr>
              <w:pStyle w:val="textvtabulce"/>
              <w:rPr>
                <w:b/>
              </w:rPr>
            </w:pPr>
            <w:r w:rsidRPr="00E95662">
              <w:rPr>
                <w:b/>
              </w:rPr>
              <w:t>sociální</w:t>
            </w:r>
            <w:r w:rsidR="00E55BB1" w:rsidRPr="00E95662">
              <w:rPr>
                <w:b/>
              </w:rPr>
              <w:t xml:space="preserve"> a </w:t>
            </w:r>
            <w:r w:rsidRPr="00E95662">
              <w:rPr>
                <w:b/>
              </w:rPr>
              <w:t xml:space="preserve">personální  </w:t>
            </w:r>
          </w:p>
        </w:tc>
        <w:tc>
          <w:tcPr>
            <w:tcW w:w="7738" w:type="dxa"/>
          </w:tcPr>
          <w:p w:rsidR="00E41E3A" w:rsidRPr="00E95662" w:rsidRDefault="00E41E3A" w:rsidP="00441D24">
            <w:pPr>
              <w:pStyle w:val="textvtabulce"/>
              <w:numPr>
                <w:ilvl w:val="0"/>
                <w:numId w:val="180"/>
              </w:numPr>
              <w:ind w:left="293" w:hanging="283"/>
            </w:pPr>
            <w:r w:rsidRPr="00E95662">
              <w:t>užívá výpočetní techniku</w:t>
            </w:r>
            <w:r w:rsidR="00577685" w:rsidRPr="00E95662">
              <w:t xml:space="preserve"> k </w:t>
            </w:r>
            <w:r w:rsidRPr="00E95662">
              <w:t>simulaci</w:t>
            </w:r>
            <w:r w:rsidR="00E55BB1" w:rsidRPr="00E95662">
              <w:t xml:space="preserve"> a </w:t>
            </w:r>
            <w:r w:rsidRPr="00E95662">
              <w:t>modelování přírodních</w:t>
            </w:r>
            <w:r w:rsidR="00E55BB1" w:rsidRPr="00E95662">
              <w:t xml:space="preserve"> a </w:t>
            </w:r>
            <w:r w:rsidRPr="00E95662">
              <w:t>sociálních jevů</w:t>
            </w:r>
            <w:r w:rsidR="00E55BB1" w:rsidRPr="00E95662">
              <w:t xml:space="preserve"> a </w:t>
            </w:r>
            <w:r w:rsidRPr="00E95662">
              <w:t xml:space="preserve">procesů </w:t>
            </w:r>
          </w:p>
          <w:p w:rsidR="005122AF" w:rsidRPr="00E95662" w:rsidRDefault="00E41E3A" w:rsidP="00441D24">
            <w:pPr>
              <w:pStyle w:val="textvtabulce"/>
              <w:numPr>
                <w:ilvl w:val="0"/>
                <w:numId w:val="180"/>
              </w:numPr>
              <w:ind w:left="293" w:hanging="283"/>
            </w:pPr>
            <w:r w:rsidRPr="00E95662">
              <w:t>tvořivě užívá prostředků výpočetní techniky</w:t>
            </w:r>
            <w:r w:rsidR="00E55BB1" w:rsidRPr="00E95662">
              <w:t xml:space="preserve"> pro </w:t>
            </w:r>
            <w:r w:rsidRPr="00E95662">
              <w:t xml:space="preserve">prezentaci své práce </w:t>
            </w:r>
          </w:p>
        </w:tc>
      </w:tr>
      <w:tr w:rsidR="005122AF" w:rsidRPr="00E95662" w:rsidTr="00DD4ED7">
        <w:trPr>
          <w:trHeight w:val="566"/>
        </w:trPr>
        <w:tc>
          <w:tcPr>
            <w:tcW w:w="0" w:type="auto"/>
            <w:shd w:val="clear" w:color="auto" w:fill="FAFFE5"/>
            <w:vAlign w:val="center"/>
          </w:tcPr>
          <w:p w:rsidR="005122AF" w:rsidRPr="00E95662" w:rsidRDefault="005122AF" w:rsidP="00DD4ED7">
            <w:pPr>
              <w:pStyle w:val="textvtabulce"/>
              <w:rPr>
                <w:b/>
              </w:rPr>
            </w:pPr>
            <w:r w:rsidRPr="00E95662">
              <w:rPr>
                <w:b/>
              </w:rPr>
              <w:t>občanské</w:t>
            </w:r>
          </w:p>
        </w:tc>
        <w:tc>
          <w:tcPr>
            <w:tcW w:w="7738" w:type="dxa"/>
          </w:tcPr>
          <w:p w:rsidR="00E41E3A" w:rsidRPr="00E95662" w:rsidRDefault="00E41E3A" w:rsidP="00441D24">
            <w:pPr>
              <w:pStyle w:val="textvtabulce"/>
              <w:numPr>
                <w:ilvl w:val="0"/>
                <w:numId w:val="180"/>
              </w:numPr>
              <w:ind w:left="293" w:hanging="283"/>
            </w:pPr>
            <w:r w:rsidRPr="00E95662">
              <w:t>respektuje práva</w:t>
            </w:r>
            <w:r w:rsidR="00577685" w:rsidRPr="00E95662">
              <w:t xml:space="preserve"> k </w:t>
            </w:r>
            <w:r w:rsidRPr="00E95662">
              <w:t xml:space="preserve">duševnímu vlastnictví při využívání SW </w:t>
            </w:r>
          </w:p>
          <w:p w:rsidR="005122AF" w:rsidRPr="00E95662" w:rsidRDefault="00E41E3A" w:rsidP="00441D24">
            <w:pPr>
              <w:pStyle w:val="textvtabulce"/>
              <w:numPr>
                <w:ilvl w:val="0"/>
                <w:numId w:val="180"/>
              </w:numPr>
              <w:ind w:left="293" w:hanging="283"/>
            </w:pPr>
            <w:r w:rsidRPr="00E95662">
              <w:t>eticky přistupuje</w:t>
            </w:r>
            <w:r w:rsidR="00577685" w:rsidRPr="00E95662">
              <w:t xml:space="preserve"> k </w:t>
            </w:r>
            <w:r w:rsidRPr="00E95662">
              <w:t>nevhodným obsahům</w:t>
            </w:r>
            <w:r w:rsidR="00577685" w:rsidRPr="00E95662">
              <w:t xml:space="preserve"> v </w:t>
            </w:r>
            <w:r w:rsidRPr="00E95662">
              <w:t>médiích</w:t>
            </w:r>
            <w:r w:rsidR="00E55BB1" w:rsidRPr="00E95662">
              <w:t xml:space="preserve"> a na </w:t>
            </w:r>
            <w:r w:rsidRPr="00E95662">
              <w:t xml:space="preserve">internetu </w:t>
            </w:r>
          </w:p>
        </w:tc>
      </w:tr>
      <w:tr w:rsidR="005122AF" w:rsidRPr="00E95662" w:rsidTr="00DD4ED7">
        <w:trPr>
          <w:trHeight w:val="858"/>
        </w:trPr>
        <w:tc>
          <w:tcPr>
            <w:tcW w:w="0" w:type="auto"/>
            <w:shd w:val="clear" w:color="auto" w:fill="FAFFE5"/>
            <w:vAlign w:val="center"/>
          </w:tcPr>
          <w:p w:rsidR="005122AF" w:rsidRPr="00E95662" w:rsidRDefault="005122AF" w:rsidP="00DD4ED7">
            <w:pPr>
              <w:pStyle w:val="textvtabulce"/>
              <w:rPr>
                <w:b/>
              </w:rPr>
            </w:pPr>
            <w:r w:rsidRPr="00E95662">
              <w:rPr>
                <w:b/>
              </w:rPr>
              <w:t>pracovní</w:t>
            </w:r>
          </w:p>
        </w:tc>
        <w:tc>
          <w:tcPr>
            <w:tcW w:w="7738" w:type="dxa"/>
          </w:tcPr>
          <w:p w:rsidR="00E41E3A" w:rsidRPr="00E95662" w:rsidRDefault="00E41E3A" w:rsidP="00441D24">
            <w:pPr>
              <w:pStyle w:val="textvtabulce"/>
              <w:numPr>
                <w:ilvl w:val="0"/>
                <w:numId w:val="180"/>
              </w:numPr>
              <w:ind w:left="293" w:hanging="283"/>
            </w:pPr>
            <w:r w:rsidRPr="00E95662">
              <w:t>pracovat</w:t>
            </w:r>
            <w:r w:rsidR="00E55BB1" w:rsidRPr="00E95662">
              <w:t xml:space="preserve"> s </w:t>
            </w:r>
            <w:r w:rsidRPr="00E95662">
              <w:t xml:space="preserve">výpočetní technikou šetrně </w:t>
            </w:r>
          </w:p>
          <w:p w:rsidR="005122AF" w:rsidRPr="00E95662" w:rsidRDefault="00E41E3A" w:rsidP="00441D24">
            <w:pPr>
              <w:pStyle w:val="textvtabulce"/>
              <w:numPr>
                <w:ilvl w:val="0"/>
                <w:numId w:val="180"/>
              </w:numPr>
              <w:ind w:left="293" w:hanging="283"/>
            </w:pPr>
            <w:r w:rsidRPr="00E95662">
              <w:t>využívat možnosti výpočetní techniky</w:t>
            </w:r>
            <w:r w:rsidR="00E55BB1" w:rsidRPr="00E95662">
              <w:t xml:space="preserve"> a </w:t>
            </w:r>
            <w:r w:rsidRPr="00E95662">
              <w:t>software</w:t>
            </w:r>
            <w:r w:rsidR="00E55BB1" w:rsidRPr="00E95662">
              <w:t xml:space="preserve"> pro </w:t>
            </w:r>
            <w:r w:rsidRPr="00E95662">
              <w:t>zkvalitnění, zefektivnění</w:t>
            </w:r>
            <w:r w:rsidR="00E55BB1" w:rsidRPr="00E95662">
              <w:t xml:space="preserve"> a </w:t>
            </w:r>
            <w:r w:rsidRPr="00E95662">
              <w:t xml:space="preserve">racionalizaci své práce </w:t>
            </w:r>
          </w:p>
        </w:tc>
      </w:tr>
    </w:tbl>
    <w:p w:rsidR="003C1DB6" w:rsidRPr="00A30E69" w:rsidRDefault="003C1DB6" w:rsidP="00246547"/>
    <w:p w:rsidR="00AD33AB" w:rsidRPr="00A30E69" w:rsidRDefault="00AD33AB">
      <w:pPr>
        <w:spacing w:before="0" w:after="160" w:line="259" w:lineRule="auto"/>
        <w:ind w:firstLine="0"/>
        <w:jc w:val="left"/>
        <w:rPr>
          <w:b/>
        </w:rPr>
      </w:pPr>
      <w:bookmarkStart w:id="532" w:name="_Toc62907206"/>
      <w:r w:rsidRPr="00A30E69">
        <w:br w:type="page"/>
      </w:r>
    </w:p>
    <w:p w:rsidR="003C1DB6" w:rsidRPr="00A30E69" w:rsidRDefault="00DD4ED7" w:rsidP="009139B9">
      <w:pPr>
        <w:pStyle w:val="Nadpis6"/>
        <w:rPr>
          <w:u w:val="none"/>
        </w:rPr>
      </w:pPr>
      <w:r w:rsidRPr="00A30E69">
        <w:rPr>
          <w:u w:val="none"/>
        </w:rPr>
        <w:lastRenderedPageBreak/>
        <w:t>OBSAH VYUČOVACÍHO PŘEDMĚTU</w:t>
      </w:r>
      <w:bookmarkEnd w:id="532"/>
    </w:p>
    <w:tbl>
      <w:tblPr>
        <w:tblW w:w="10007" w:type="dxa"/>
        <w:tblInd w:w="194" w:type="dxa"/>
        <w:tblLayout w:type="fixed"/>
        <w:tblCellMar>
          <w:top w:w="58" w:type="dxa"/>
          <w:left w:w="106" w:type="dxa"/>
          <w:bottom w:w="7" w:type="dxa"/>
          <w:right w:w="58" w:type="dxa"/>
        </w:tblCellMar>
        <w:tblLook w:val="04A0" w:firstRow="1" w:lastRow="0" w:firstColumn="1" w:lastColumn="0" w:noHBand="0" w:noVBand="1"/>
      </w:tblPr>
      <w:tblGrid>
        <w:gridCol w:w="3629"/>
        <w:gridCol w:w="3685"/>
        <w:gridCol w:w="1418"/>
        <w:gridCol w:w="1275"/>
      </w:tblGrid>
      <w:tr w:rsidR="003C1DB6" w:rsidRPr="00A30E69" w:rsidTr="00DD4ED7">
        <w:trPr>
          <w:trHeight w:val="286"/>
        </w:trPr>
        <w:tc>
          <w:tcPr>
            <w:tcW w:w="10007"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F83B86" w:rsidP="00DD4ED7">
            <w:pPr>
              <w:pStyle w:val="textvtabulce"/>
              <w:jc w:val="center"/>
              <w:rPr>
                <w:b/>
              </w:rPr>
            </w:pPr>
            <w:r w:rsidRPr="00A30E69">
              <w:rPr>
                <w:b/>
              </w:rPr>
              <w:t>INFORMAČNÍ A KOMUNIKAČNÍ TECHNOLOGIE</w:t>
            </w:r>
          </w:p>
        </w:tc>
      </w:tr>
      <w:tr w:rsidR="003C1DB6" w:rsidRPr="00A30E69" w:rsidTr="00DD4ED7">
        <w:trPr>
          <w:trHeight w:val="286"/>
        </w:trPr>
        <w:tc>
          <w:tcPr>
            <w:tcW w:w="10007"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DD4ED7">
            <w:pPr>
              <w:pStyle w:val="textvtabulce"/>
              <w:jc w:val="center"/>
              <w:rPr>
                <w:b/>
              </w:rPr>
            </w:pPr>
            <w:r w:rsidRPr="00A30E69">
              <w:rPr>
                <w:b/>
              </w:rPr>
              <w:t>Informační</w:t>
            </w:r>
            <w:r w:rsidR="00E55BB1" w:rsidRPr="00A30E69">
              <w:rPr>
                <w:b/>
              </w:rPr>
              <w:t xml:space="preserve"> a </w:t>
            </w:r>
            <w:r w:rsidRPr="00A30E69">
              <w:rPr>
                <w:b/>
              </w:rPr>
              <w:t xml:space="preserve">komunikační technologie 6. </w:t>
            </w:r>
            <w:r w:rsidR="00BD5C6F" w:rsidRPr="00A30E69">
              <w:rPr>
                <w:b/>
              </w:rPr>
              <w:t xml:space="preserve">– 9. </w:t>
            </w:r>
            <w:r w:rsidRPr="00A30E69">
              <w:rPr>
                <w:b/>
              </w:rPr>
              <w:t>ročník</w:t>
            </w:r>
          </w:p>
        </w:tc>
      </w:tr>
      <w:tr w:rsidR="003C1DB6" w:rsidRPr="00A30E69" w:rsidTr="00DD4ED7">
        <w:trPr>
          <w:trHeight w:val="284"/>
        </w:trPr>
        <w:tc>
          <w:tcPr>
            <w:tcW w:w="36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DD4ED7">
            <w:pPr>
              <w:pStyle w:val="textvtabulce"/>
              <w:jc w:val="center"/>
              <w:rPr>
                <w:b/>
              </w:rPr>
            </w:pPr>
            <w:r w:rsidRPr="00A30E69">
              <w:rPr>
                <w:b/>
              </w:rPr>
              <w:t>Očekávané výstupy</w:t>
            </w:r>
          </w:p>
        </w:tc>
        <w:tc>
          <w:tcPr>
            <w:tcW w:w="368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DD4ED7">
            <w:pPr>
              <w:pStyle w:val="textvtabulce"/>
              <w:jc w:val="center"/>
              <w:rPr>
                <w:b/>
              </w:rPr>
            </w:pPr>
            <w:r w:rsidRPr="00A30E69">
              <w:rPr>
                <w:b/>
              </w:rPr>
              <w:t>Učivo</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DD4ED7">
            <w:pPr>
              <w:pStyle w:val="textvtabulce"/>
              <w:jc w:val="center"/>
              <w:rPr>
                <w:b/>
              </w:rPr>
            </w:pPr>
            <w:r w:rsidRPr="00A30E69">
              <w:rPr>
                <w:b/>
              </w:rPr>
              <w:t>Téma</w:t>
            </w:r>
          </w:p>
        </w:tc>
        <w:tc>
          <w:tcPr>
            <w:tcW w:w="1275"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DD4ED7">
            <w:pPr>
              <w:pStyle w:val="textvtabulce"/>
              <w:jc w:val="center"/>
              <w:rPr>
                <w:b/>
              </w:rPr>
            </w:pPr>
            <w:r w:rsidRPr="00A30E69">
              <w:rPr>
                <w:b/>
              </w:rPr>
              <w:t>Průřezová témata</w:t>
            </w:r>
          </w:p>
        </w:tc>
      </w:tr>
      <w:tr w:rsidR="003C1DB6" w:rsidRPr="00A30E69" w:rsidTr="00AD33AB">
        <w:trPr>
          <w:trHeight w:val="1648"/>
        </w:trPr>
        <w:tc>
          <w:tcPr>
            <w:tcW w:w="3629" w:type="dxa"/>
            <w:tcBorders>
              <w:top w:val="single" w:sz="4" w:space="0" w:color="000000"/>
              <w:left w:val="single" w:sz="4" w:space="0" w:color="000000"/>
              <w:bottom w:val="single" w:sz="4" w:space="0" w:color="000000"/>
              <w:right w:val="single" w:sz="4" w:space="0" w:color="000000"/>
            </w:tcBorders>
          </w:tcPr>
          <w:p w:rsidR="003C1DB6" w:rsidRPr="00A30E69" w:rsidRDefault="003C1DB6" w:rsidP="00DD4ED7">
            <w:pPr>
              <w:pStyle w:val="textvtabulce"/>
            </w:pPr>
            <w:r w:rsidRPr="00A30E69">
              <w:t xml:space="preserve">Žák  </w:t>
            </w:r>
          </w:p>
          <w:p w:rsidR="003C1DB6" w:rsidRPr="00A30E69" w:rsidRDefault="003C1DB6" w:rsidP="00441D24">
            <w:pPr>
              <w:pStyle w:val="textvtabulce"/>
              <w:numPr>
                <w:ilvl w:val="0"/>
                <w:numId w:val="181"/>
              </w:numPr>
              <w:ind w:left="232" w:hanging="219"/>
            </w:pPr>
            <w:r w:rsidRPr="00A30E69">
              <w:t>umí připojovat</w:t>
            </w:r>
            <w:r w:rsidR="00577685" w:rsidRPr="00A30E69">
              <w:t xml:space="preserve"> k </w:t>
            </w:r>
            <w:r w:rsidRPr="00A30E69">
              <w:t xml:space="preserve">počítači další </w:t>
            </w:r>
          </w:p>
          <w:p w:rsidR="003C1DB6" w:rsidRPr="00A30E69" w:rsidRDefault="003C1DB6" w:rsidP="00441D24">
            <w:pPr>
              <w:pStyle w:val="textvtabulce"/>
              <w:numPr>
                <w:ilvl w:val="0"/>
                <w:numId w:val="181"/>
              </w:numPr>
              <w:ind w:left="232" w:hanging="219"/>
            </w:pPr>
            <w:r w:rsidRPr="00A30E69">
              <w:t xml:space="preserve">HW </w:t>
            </w:r>
          </w:p>
          <w:p w:rsidR="003C1DB6" w:rsidRPr="00A30E69" w:rsidRDefault="003C1DB6" w:rsidP="00441D24">
            <w:pPr>
              <w:pStyle w:val="textvtabulce"/>
              <w:numPr>
                <w:ilvl w:val="0"/>
                <w:numId w:val="181"/>
              </w:numPr>
              <w:ind w:left="232" w:hanging="219"/>
            </w:pPr>
            <w:r w:rsidRPr="00A30E69">
              <w:t>dodržuje pravidla bezpečnosti</w:t>
            </w:r>
            <w:r w:rsidR="00E55BB1" w:rsidRPr="00A30E69">
              <w:t xml:space="preserve"> a </w:t>
            </w:r>
            <w:r w:rsidRPr="00A30E69">
              <w:t>hygieny práce</w:t>
            </w:r>
            <w:r w:rsidR="00E55BB1" w:rsidRPr="00A30E69">
              <w:t xml:space="preserve"> s </w:t>
            </w:r>
            <w:r w:rsidRPr="00A30E69">
              <w:t xml:space="preserve">výpočetní technikou </w:t>
            </w:r>
          </w:p>
        </w:tc>
        <w:tc>
          <w:tcPr>
            <w:tcW w:w="3685" w:type="dxa"/>
            <w:tcBorders>
              <w:top w:val="single" w:sz="4" w:space="0" w:color="000000"/>
              <w:left w:val="single" w:sz="4" w:space="0" w:color="000000"/>
              <w:bottom w:val="single" w:sz="4" w:space="0" w:color="000000"/>
              <w:right w:val="single" w:sz="4" w:space="0" w:color="000000"/>
            </w:tcBorders>
          </w:tcPr>
          <w:p w:rsidR="003C1DB6" w:rsidRPr="00A30E69" w:rsidRDefault="003C1DB6" w:rsidP="00DD4ED7">
            <w:pPr>
              <w:pStyle w:val="textvtabulce"/>
            </w:pPr>
            <w:r w:rsidRPr="00A30E69">
              <w:t xml:space="preserve">Části počítače. </w:t>
            </w:r>
          </w:p>
          <w:p w:rsidR="003C1DB6" w:rsidRPr="00A30E69" w:rsidRDefault="003C1DB6" w:rsidP="00DD4ED7">
            <w:pPr>
              <w:pStyle w:val="textvtabulce"/>
            </w:pPr>
            <w:r w:rsidRPr="00A30E69">
              <w:t>Základní aplikace</w:t>
            </w:r>
            <w:r w:rsidR="00E55BB1" w:rsidRPr="00A30E69">
              <w:t xml:space="preserve"> a </w:t>
            </w:r>
            <w:r w:rsidRPr="00A30E69">
              <w:t xml:space="preserve">další programové vybavení. </w:t>
            </w:r>
          </w:p>
          <w:p w:rsidR="003C1DB6" w:rsidRPr="00A30E69" w:rsidRDefault="003C1DB6" w:rsidP="00DD4ED7">
            <w:pPr>
              <w:pStyle w:val="textvtabulce"/>
            </w:pPr>
            <w:r w:rsidRPr="00A30E69">
              <w:t>Bezpečnost práce</w:t>
            </w:r>
            <w:r w:rsidR="00E55BB1" w:rsidRPr="00A30E69">
              <w:t xml:space="preserve"> a </w:t>
            </w:r>
            <w:r w:rsidRPr="00A30E69">
              <w:t>prevence zdravotních rizik spojených</w:t>
            </w:r>
            <w:r w:rsidR="00E55BB1" w:rsidRPr="00A30E69">
              <w:t xml:space="preserve"> s </w:t>
            </w:r>
            <w:r w:rsidRPr="00A30E69">
              <w:t xml:space="preserve">užíváním výpočetní techniky. </w:t>
            </w:r>
          </w:p>
        </w:tc>
        <w:tc>
          <w:tcPr>
            <w:tcW w:w="1418" w:type="dxa"/>
            <w:tcBorders>
              <w:top w:val="single" w:sz="4" w:space="0" w:color="000000"/>
              <w:left w:val="single" w:sz="4" w:space="0" w:color="000000"/>
              <w:bottom w:val="single" w:sz="4" w:space="0" w:color="000000"/>
              <w:right w:val="single" w:sz="4" w:space="0" w:color="000000"/>
            </w:tcBorders>
          </w:tcPr>
          <w:p w:rsidR="003C1DB6" w:rsidRPr="00A30E69" w:rsidRDefault="003C1DB6" w:rsidP="00AD33AB">
            <w:pPr>
              <w:pStyle w:val="textvtabulce"/>
            </w:pPr>
            <w:r w:rsidRPr="00A30E69">
              <w:t xml:space="preserve">HW, SW </w:t>
            </w:r>
          </w:p>
          <w:p w:rsidR="003C1DB6" w:rsidRPr="00A30E69" w:rsidRDefault="003C1DB6" w:rsidP="00AD33AB">
            <w:pPr>
              <w:pStyle w:val="textvtabulce"/>
            </w:pPr>
            <w:r w:rsidRPr="00A30E69">
              <w:t xml:space="preserve">a bezpečnostní </w:t>
            </w:r>
          </w:p>
          <w:p w:rsidR="003C1DB6" w:rsidRPr="00A30E69" w:rsidRDefault="003C1DB6" w:rsidP="00AD33AB">
            <w:pPr>
              <w:pStyle w:val="textvtabulce"/>
            </w:pPr>
            <w:r w:rsidRPr="00A30E69">
              <w:t>zásady práce</w:t>
            </w:r>
            <w:r w:rsidR="00E55BB1" w:rsidRPr="00A30E69">
              <w:t xml:space="preserve"> na </w:t>
            </w:r>
            <w:r w:rsidRPr="00A30E69">
              <w:t xml:space="preserve">PC </w:t>
            </w:r>
          </w:p>
        </w:tc>
        <w:tc>
          <w:tcPr>
            <w:tcW w:w="1275" w:type="dxa"/>
            <w:tcBorders>
              <w:top w:val="single" w:sz="4" w:space="0" w:color="000000"/>
              <w:left w:val="single" w:sz="4" w:space="0" w:color="000000"/>
              <w:bottom w:val="single" w:sz="4" w:space="0" w:color="000000"/>
              <w:right w:val="single" w:sz="7" w:space="0" w:color="000000"/>
            </w:tcBorders>
          </w:tcPr>
          <w:p w:rsidR="00F64187" w:rsidRPr="00A30E69" w:rsidRDefault="00F64187" w:rsidP="00AD33AB">
            <w:pPr>
              <w:pStyle w:val="textvtabulce"/>
            </w:pPr>
            <w:r w:rsidRPr="00A30E69">
              <w:t>OSV</w:t>
            </w:r>
          </w:p>
          <w:p w:rsidR="003C1DB6" w:rsidRPr="00A30E69" w:rsidRDefault="008862CC" w:rsidP="00AD33AB">
            <w:pPr>
              <w:pStyle w:val="textvtabulce"/>
            </w:pPr>
            <w:r w:rsidRPr="00A30E69">
              <w:t>EVVO</w:t>
            </w:r>
          </w:p>
        </w:tc>
      </w:tr>
      <w:tr w:rsidR="003C1DB6" w:rsidRPr="00A30E69" w:rsidTr="00AD33AB">
        <w:trPr>
          <w:trHeight w:val="4592"/>
        </w:trPr>
        <w:tc>
          <w:tcPr>
            <w:tcW w:w="3629" w:type="dxa"/>
            <w:tcBorders>
              <w:top w:val="single" w:sz="4" w:space="0" w:color="000000"/>
              <w:left w:val="single" w:sz="4" w:space="0" w:color="000000"/>
              <w:bottom w:val="single" w:sz="4" w:space="0" w:color="000000"/>
              <w:right w:val="single" w:sz="4" w:space="0" w:color="000000"/>
            </w:tcBorders>
          </w:tcPr>
          <w:p w:rsidR="003C1DB6" w:rsidRPr="00A30E69" w:rsidRDefault="003C1DB6" w:rsidP="00DD4ED7">
            <w:pPr>
              <w:pStyle w:val="textvtabulce"/>
            </w:pPr>
            <w:r w:rsidRPr="00A30E69">
              <w:t xml:space="preserve">Žák </w:t>
            </w:r>
          </w:p>
          <w:p w:rsidR="00E41E3A" w:rsidRPr="00A30E69" w:rsidRDefault="003C1DB6" w:rsidP="00441D24">
            <w:pPr>
              <w:pStyle w:val="textvtabulce"/>
              <w:numPr>
                <w:ilvl w:val="0"/>
                <w:numId w:val="181"/>
              </w:numPr>
              <w:ind w:left="232" w:hanging="219"/>
            </w:pPr>
            <w:r w:rsidRPr="00A30E69">
              <w:t>uplatňuje základní estetická</w:t>
            </w:r>
            <w:r w:rsidR="00E55BB1" w:rsidRPr="00A30E69">
              <w:t xml:space="preserve"> a </w:t>
            </w:r>
            <w:r w:rsidRPr="00A30E69">
              <w:t>typografická pravidla</w:t>
            </w:r>
            <w:r w:rsidR="00E55BB1" w:rsidRPr="00A30E69">
              <w:t xml:space="preserve"> pro </w:t>
            </w:r>
            <w:r w:rsidRPr="00A30E69">
              <w:t>práci</w:t>
            </w:r>
            <w:r w:rsidR="00E55BB1" w:rsidRPr="00A30E69">
              <w:t xml:space="preserve"> s </w:t>
            </w:r>
            <w:r w:rsidRPr="00A30E69">
              <w:t>textem</w:t>
            </w:r>
            <w:r w:rsidR="00E55BB1" w:rsidRPr="00A30E69">
              <w:t xml:space="preserve"> a </w:t>
            </w:r>
            <w:r w:rsidRPr="00A30E69">
              <w:t xml:space="preserve">obrazem </w:t>
            </w:r>
          </w:p>
          <w:p w:rsidR="00E41E3A" w:rsidRPr="00A30E69" w:rsidRDefault="003C1DB6" w:rsidP="00441D24">
            <w:pPr>
              <w:pStyle w:val="textvtabulce"/>
              <w:numPr>
                <w:ilvl w:val="0"/>
                <w:numId w:val="181"/>
              </w:numPr>
              <w:ind w:left="232" w:hanging="219"/>
            </w:pPr>
            <w:r w:rsidRPr="00A30E69">
              <w:t>ovládá práci</w:t>
            </w:r>
            <w:r w:rsidR="00E55BB1" w:rsidRPr="00A30E69">
              <w:t xml:space="preserve"> s </w:t>
            </w:r>
            <w:r w:rsidRPr="00A30E69">
              <w:t>textovými</w:t>
            </w:r>
            <w:r w:rsidR="00E55BB1" w:rsidRPr="00A30E69">
              <w:t xml:space="preserve"> a </w:t>
            </w:r>
            <w:r w:rsidRPr="00A30E69">
              <w:t>grafickými editory</w:t>
            </w:r>
            <w:r w:rsidR="00E55BB1" w:rsidRPr="00A30E69">
              <w:t xml:space="preserve"> i </w:t>
            </w:r>
            <w:r w:rsidRPr="00A30E69">
              <w:t>tabulkovými editory</w:t>
            </w:r>
            <w:r w:rsidR="00E55BB1" w:rsidRPr="00A30E69">
              <w:t xml:space="preserve"> a </w:t>
            </w:r>
            <w:r w:rsidRPr="00A30E69">
              <w:t xml:space="preserve">využívá vhodných aplikací </w:t>
            </w:r>
          </w:p>
          <w:p w:rsidR="00E41E3A" w:rsidRPr="00A30E69" w:rsidRDefault="003C1DB6" w:rsidP="00441D24">
            <w:pPr>
              <w:pStyle w:val="textvtabulce"/>
              <w:numPr>
                <w:ilvl w:val="0"/>
                <w:numId w:val="181"/>
              </w:numPr>
              <w:ind w:left="232" w:hanging="219"/>
            </w:pPr>
            <w:r w:rsidRPr="00A30E69">
              <w:t>umí vytvořit jednoduchou prezentaci</w:t>
            </w:r>
            <w:r w:rsidR="00E55BB1" w:rsidRPr="00A30E69">
              <w:t xml:space="preserve"> s </w:t>
            </w:r>
            <w:r w:rsidRPr="00A30E69">
              <w:t>využitím animací -umí zacházet</w:t>
            </w:r>
            <w:r w:rsidR="00E55BB1" w:rsidRPr="00A30E69">
              <w:t xml:space="preserve"> s </w:t>
            </w:r>
            <w:r w:rsidRPr="00A30E69">
              <w:t>digitálním fotoaparátem, zpracovávat</w:t>
            </w:r>
            <w:r w:rsidR="00E55BB1" w:rsidRPr="00A30E69">
              <w:t xml:space="preserve"> a </w:t>
            </w:r>
            <w:r w:rsidRPr="00A30E69">
              <w:t>tisknout fotografie -umí pracovat</w:t>
            </w:r>
            <w:r w:rsidR="00E55BB1" w:rsidRPr="00A30E69">
              <w:t xml:space="preserve"> s </w:t>
            </w:r>
            <w:r w:rsidRPr="00A30E69">
              <w:t xml:space="preserve">dalšími aplikacemi (výukové programy atd.) </w:t>
            </w:r>
          </w:p>
          <w:p w:rsidR="003C1DB6" w:rsidRPr="00A30E69" w:rsidRDefault="003C1DB6" w:rsidP="00441D24">
            <w:pPr>
              <w:pStyle w:val="textvtabulce"/>
              <w:numPr>
                <w:ilvl w:val="0"/>
                <w:numId w:val="181"/>
              </w:numPr>
              <w:ind w:left="232" w:hanging="219"/>
            </w:pPr>
            <w:r w:rsidRPr="00A30E69">
              <w:t>umí tisknout</w:t>
            </w:r>
            <w:r w:rsidR="00577685" w:rsidRPr="00A30E69">
              <w:t xml:space="preserve"> z </w:t>
            </w:r>
            <w:r w:rsidRPr="00A30E69">
              <w:t xml:space="preserve">různých aplikací </w:t>
            </w:r>
          </w:p>
        </w:tc>
        <w:tc>
          <w:tcPr>
            <w:tcW w:w="3685" w:type="dxa"/>
            <w:tcBorders>
              <w:top w:val="single" w:sz="4" w:space="0" w:color="000000"/>
              <w:left w:val="single" w:sz="4" w:space="0" w:color="000000"/>
              <w:bottom w:val="single" w:sz="4" w:space="0" w:color="000000"/>
              <w:right w:val="single" w:sz="4" w:space="0" w:color="000000"/>
            </w:tcBorders>
          </w:tcPr>
          <w:p w:rsidR="003C1DB6" w:rsidRPr="00A30E69" w:rsidRDefault="003C1DB6" w:rsidP="00DD4ED7">
            <w:pPr>
              <w:pStyle w:val="textvtabulce"/>
            </w:pPr>
            <w:r w:rsidRPr="00A30E69">
              <w:t>Textový editor. Tabulkový kalkulátor Software</w:t>
            </w:r>
            <w:r w:rsidR="00E55BB1" w:rsidRPr="00A30E69">
              <w:t xml:space="preserve"> pro </w:t>
            </w:r>
            <w:r w:rsidRPr="00A30E69">
              <w:t xml:space="preserve">tvorbu prezentací. </w:t>
            </w:r>
          </w:p>
          <w:p w:rsidR="003C1DB6" w:rsidRPr="00A30E69" w:rsidRDefault="003C1DB6" w:rsidP="00DD4ED7">
            <w:pPr>
              <w:pStyle w:val="textvtabulce"/>
            </w:pPr>
            <w:r w:rsidRPr="00A30E69">
              <w:t>Software</w:t>
            </w:r>
            <w:r w:rsidR="00E55BB1" w:rsidRPr="00A30E69">
              <w:t xml:space="preserve"> pro </w:t>
            </w:r>
            <w:r w:rsidRPr="00A30E69">
              <w:t>práci</w:t>
            </w:r>
            <w:r w:rsidR="00E55BB1" w:rsidRPr="00A30E69">
              <w:t xml:space="preserve"> s </w:t>
            </w:r>
            <w:r w:rsidRPr="00A30E69">
              <w:t>grafikou. Software</w:t>
            </w:r>
            <w:r w:rsidR="00E55BB1" w:rsidRPr="00A30E69">
              <w:t xml:space="preserve"> pro </w:t>
            </w:r>
            <w:r w:rsidRPr="00A30E69">
              <w:t>práci</w:t>
            </w:r>
            <w:r w:rsidR="00E55BB1" w:rsidRPr="00A30E69">
              <w:t xml:space="preserve"> s </w:t>
            </w:r>
            <w:r w:rsidRPr="00A30E69">
              <w:t>obrazem</w:t>
            </w:r>
            <w:r w:rsidR="00E55BB1" w:rsidRPr="00A30E69">
              <w:t xml:space="preserve"> a </w:t>
            </w:r>
            <w:r w:rsidRPr="00A30E69">
              <w:t xml:space="preserve">zvukem. </w:t>
            </w:r>
          </w:p>
          <w:p w:rsidR="003C1DB6" w:rsidRPr="00A30E69" w:rsidRDefault="003C1DB6" w:rsidP="00DD4ED7">
            <w:pPr>
              <w:pStyle w:val="textvtabulce"/>
            </w:pPr>
            <w:r w:rsidRPr="00A30E69">
              <w:t xml:space="preserve">Další programové vybavení. </w:t>
            </w:r>
          </w:p>
        </w:tc>
        <w:tc>
          <w:tcPr>
            <w:tcW w:w="1418" w:type="dxa"/>
            <w:tcBorders>
              <w:top w:val="single" w:sz="4" w:space="0" w:color="000000"/>
              <w:left w:val="single" w:sz="4" w:space="0" w:color="000000"/>
              <w:bottom w:val="single" w:sz="4" w:space="0" w:color="000000"/>
              <w:right w:val="single" w:sz="4" w:space="0" w:color="000000"/>
            </w:tcBorders>
          </w:tcPr>
          <w:p w:rsidR="003C1DB6" w:rsidRPr="00A30E69" w:rsidRDefault="003C1DB6" w:rsidP="00AD33AB">
            <w:pPr>
              <w:pStyle w:val="textvtabulce"/>
            </w:pPr>
            <w:r w:rsidRPr="00A30E69">
              <w:t xml:space="preserve">Aplikační software </w:t>
            </w:r>
          </w:p>
          <w:p w:rsidR="00E41E3A" w:rsidRPr="00A30E69" w:rsidRDefault="00E41E3A" w:rsidP="00AD33AB">
            <w:pPr>
              <w:pStyle w:val="textvtabulce"/>
            </w:pPr>
          </w:p>
        </w:tc>
        <w:tc>
          <w:tcPr>
            <w:tcW w:w="1275" w:type="dxa"/>
            <w:tcBorders>
              <w:top w:val="single" w:sz="4" w:space="0" w:color="000000"/>
              <w:left w:val="single" w:sz="4" w:space="0" w:color="000000"/>
              <w:bottom w:val="single" w:sz="4" w:space="0" w:color="000000"/>
              <w:right w:val="single" w:sz="7" w:space="0" w:color="000000"/>
            </w:tcBorders>
          </w:tcPr>
          <w:p w:rsidR="003C1DB6" w:rsidRPr="00A30E69" w:rsidRDefault="009C0D05" w:rsidP="00AD33AB">
            <w:pPr>
              <w:pStyle w:val="textvtabulce"/>
            </w:pPr>
            <w:r w:rsidRPr="00A30E69">
              <w:t>MEV</w:t>
            </w:r>
          </w:p>
        </w:tc>
      </w:tr>
      <w:tr w:rsidR="003C1DB6" w:rsidRPr="00A30E69" w:rsidTr="00AD33AB">
        <w:trPr>
          <w:trHeight w:val="1817"/>
        </w:trPr>
        <w:tc>
          <w:tcPr>
            <w:tcW w:w="3629" w:type="dxa"/>
            <w:tcBorders>
              <w:top w:val="single" w:sz="4" w:space="0" w:color="000000"/>
              <w:left w:val="single" w:sz="4" w:space="0" w:color="000000"/>
              <w:bottom w:val="single" w:sz="4" w:space="0" w:color="000000"/>
              <w:right w:val="single" w:sz="4" w:space="0" w:color="000000"/>
            </w:tcBorders>
          </w:tcPr>
          <w:p w:rsidR="003C1DB6" w:rsidRPr="00A30E69" w:rsidRDefault="003C1DB6" w:rsidP="00DD4ED7">
            <w:pPr>
              <w:pStyle w:val="textvtabulce"/>
            </w:pPr>
            <w:r w:rsidRPr="00A30E69">
              <w:t xml:space="preserve">Žák </w:t>
            </w:r>
          </w:p>
          <w:p w:rsidR="00E41E3A" w:rsidRPr="00A30E69" w:rsidRDefault="003C1DB6" w:rsidP="00441D24">
            <w:pPr>
              <w:pStyle w:val="textvtabulce"/>
              <w:numPr>
                <w:ilvl w:val="0"/>
                <w:numId w:val="181"/>
              </w:numPr>
              <w:ind w:left="232" w:hanging="219"/>
            </w:pPr>
            <w:r w:rsidRPr="00A30E69">
              <w:t>dbá</w:t>
            </w:r>
            <w:r w:rsidR="00E55BB1" w:rsidRPr="00A30E69">
              <w:t xml:space="preserve"> na </w:t>
            </w:r>
            <w:r w:rsidRPr="00A30E69">
              <w:t>ochranu svého soukr</w:t>
            </w:r>
            <w:r w:rsidR="00E41E3A" w:rsidRPr="00A30E69">
              <w:t>omí při použití sociálních sítí</w:t>
            </w:r>
          </w:p>
          <w:p w:rsidR="00E41E3A" w:rsidRPr="00A30E69" w:rsidRDefault="00E41E3A" w:rsidP="00441D24">
            <w:pPr>
              <w:pStyle w:val="textvtabulce"/>
              <w:numPr>
                <w:ilvl w:val="0"/>
                <w:numId w:val="181"/>
              </w:numPr>
              <w:ind w:left="232" w:hanging="219"/>
            </w:pPr>
            <w:r w:rsidRPr="00A30E69">
              <w:t>umí efektivně vyhledávat informace</w:t>
            </w:r>
            <w:r w:rsidR="00E55BB1" w:rsidRPr="00A30E69">
              <w:t xml:space="preserve"> na </w:t>
            </w:r>
            <w:r w:rsidRPr="00A30E69">
              <w:t>internetu za použití různých vyhledávačů -posuzuje věrohodnost zdroje</w:t>
            </w:r>
            <w:r w:rsidR="00E55BB1" w:rsidRPr="00A30E69">
              <w:t xml:space="preserve"> a </w:t>
            </w:r>
            <w:r w:rsidRPr="00A30E69">
              <w:t>při zpracování získané informace kriticky hodnotí</w:t>
            </w:r>
            <w:r w:rsidR="00E55BB1" w:rsidRPr="00A30E69">
              <w:t xml:space="preserve"> a </w:t>
            </w:r>
            <w:r w:rsidRPr="00A30E69">
              <w:t xml:space="preserve">správně interpretuje -umí vhodným způsobem prezentovat zpracované informace </w:t>
            </w:r>
          </w:p>
          <w:p w:rsidR="00E41E3A" w:rsidRPr="00A30E69" w:rsidRDefault="00E41E3A" w:rsidP="00934040">
            <w:pPr>
              <w:pStyle w:val="textvtabulce"/>
              <w:numPr>
                <w:ilvl w:val="0"/>
                <w:numId w:val="181"/>
              </w:numPr>
              <w:ind w:left="232" w:hanging="219"/>
            </w:pPr>
            <w:r w:rsidRPr="00A30E69">
              <w:t>pracuje</w:t>
            </w:r>
            <w:r w:rsidR="00E55BB1" w:rsidRPr="00A30E69">
              <w:t xml:space="preserve"> s </w:t>
            </w:r>
            <w:r w:rsidRPr="00A30E69">
              <w:t>informacemi</w:t>
            </w:r>
            <w:r w:rsidR="00577685" w:rsidRPr="00A30E69">
              <w:t xml:space="preserve"> v </w:t>
            </w:r>
            <w:r w:rsidRPr="00A30E69">
              <w:t>souladu se zákony</w:t>
            </w:r>
            <w:r w:rsidR="00E55BB1" w:rsidRPr="00A30E69">
              <w:t xml:space="preserve"> o </w:t>
            </w:r>
            <w:r w:rsidRPr="00A30E69">
              <w:t xml:space="preserve">duševním vlastnictví </w:t>
            </w:r>
          </w:p>
          <w:p w:rsidR="003C1DB6" w:rsidRPr="00A30E69" w:rsidRDefault="00E41E3A" w:rsidP="00441D24">
            <w:pPr>
              <w:pStyle w:val="textvtabulce"/>
              <w:numPr>
                <w:ilvl w:val="0"/>
                <w:numId w:val="181"/>
              </w:numPr>
              <w:ind w:left="232" w:hanging="219"/>
            </w:pPr>
            <w:r w:rsidRPr="00A30E69">
              <w:t>dbá</w:t>
            </w:r>
            <w:r w:rsidR="00E55BB1" w:rsidRPr="00A30E69">
              <w:t xml:space="preserve"> na </w:t>
            </w:r>
            <w:r w:rsidRPr="00A30E69">
              <w:t>ochranu osobních údajů při pohybu</w:t>
            </w:r>
            <w:r w:rsidR="00E55BB1" w:rsidRPr="00A30E69">
              <w:t xml:space="preserve"> na  </w:t>
            </w:r>
            <w:r w:rsidRPr="00A30E69">
              <w:t>internetu</w:t>
            </w:r>
          </w:p>
        </w:tc>
        <w:tc>
          <w:tcPr>
            <w:tcW w:w="3685" w:type="dxa"/>
            <w:tcBorders>
              <w:top w:val="single" w:sz="4" w:space="0" w:color="000000"/>
              <w:left w:val="single" w:sz="4" w:space="0" w:color="000000"/>
              <w:bottom w:val="single" w:sz="4" w:space="0" w:color="000000"/>
              <w:right w:val="single" w:sz="4" w:space="0" w:color="000000"/>
            </w:tcBorders>
          </w:tcPr>
          <w:p w:rsidR="00E41E3A" w:rsidRPr="00A30E69" w:rsidRDefault="003C1DB6" w:rsidP="00DD4ED7">
            <w:pPr>
              <w:pStyle w:val="textvtabulce"/>
            </w:pPr>
            <w:r w:rsidRPr="00A30E69">
              <w:t>Sociální sítě.</w:t>
            </w:r>
          </w:p>
          <w:p w:rsidR="00E41E3A" w:rsidRPr="00A30E69" w:rsidRDefault="00E41E3A" w:rsidP="00DD4ED7">
            <w:pPr>
              <w:pStyle w:val="textvtabulce"/>
            </w:pPr>
          </w:p>
          <w:p w:rsidR="00E41E3A" w:rsidRPr="00A30E69" w:rsidRDefault="00E41E3A" w:rsidP="00DD4ED7">
            <w:pPr>
              <w:pStyle w:val="textvtabulce"/>
            </w:pPr>
            <w:r w:rsidRPr="00A30E69">
              <w:t xml:space="preserve">Informační zdroje. </w:t>
            </w:r>
          </w:p>
          <w:p w:rsidR="00E41E3A" w:rsidRPr="00A30E69" w:rsidRDefault="00E41E3A" w:rsidP="00DD4ED7">
            <w:pPr>
              <w:pStyle w:val="textvtabulce"/>
            </w:pPr>
            <w:r w:rsidRPr="00A30E69">
              <w:t>Vyhledávání informací Práce</w:t>
            </w:r>
            <w:r w:rsidR="00E55BB1" w:rsidRPr="00A30E69">
              <w:t xml:space="preserve"> s </w:t>
            </w:r>
            <w:r w:rsidRPr="00A30E69">
              <w:t xml:space="preserve">informacemi. </w:t>
            </w:r>
          </w:p>
          <w:p w:rsidR="003C1DB6" w:rsidRPr="00A30E69" w:rsidRDefault="00E41E3A" w:rsidP="00DD4ED7">
            <w:pPr>
              <w:pStyle w:val="textvtabulce"/>
            </w:pPr>
            <w:r w:rsidRPr="00A30E69">
              <w:t>Ochrana práv</w:t>
            </w:r>
            <w:r w:rsidR="00577685" w:rsidRPr="00A30E69">
              <w:t xml:space="preserve"> k </w:t>
            </w:r>
            <w:r w:rsidRPr="00A30E69">
              <w:t>duševnímu vlastnictví, copyright, informační etika.</w:t>
            </w:r>
          </w:p>
        </w:tc>
        <w:tc>
          <w:tcPr>
            <w:tcW w:w="1418" w:type="dxa"/>
            <w:tcBorders>
              <w:top w:val="single" w:sz="4" w:space="0" w:color="000000"/>
              <w:left w:val="single" w:sz="4" w:space="0" w:color="000000"/>
              <w:bottom w:val="single" w:sz="4" w:space="0" w:color="000000"/>
              <w:right w:val="single" w:sz="4" w:space="0" w:color="000000"/>
            </w:tcBorders>
          </w:tcPr>
          <w:p w:rsidR="003C1DB6" w:rsidRPr="00A30E69" w:rsidRDefault="003C1DB6" w:rsidP="00AD33AB">
            <w:pPr>
              <w:pStyle w:val="textvtabulce"/>
            </w:pPr>
            <w:r w:rsidRPr="00A30E69">
              <w:t xml:space="preserve">Elektronická komunikace </w:t>
            </w:r>
          </w:p>
          <w:p w:rsidR="00E41E3A" w:rsidRPr="00A30E69" w:rsidRDefault="00E41E3A" w:rsidP="00AD33AB">
            <w:pPr>
              <w:pStyle w:val="textvtabulce"/>
            </w:pPr>
          </w:p>
          <w:p w:rsidR="00E41E3A" w:rsidRPr="00A30E69" w:rsidRDefault="00E41E3A" w:rsidP="00AD33AB">
            <w:pPr>
              <w:pStyle w:val="textvtabulce"/>
            </w:pPr>
            <w:r w:rsidRPr="00A30E69">
              <w:t>Internet zdroj informací</w:t>
            </w:r>
          </w:p>
          <w:p w:rsidR="00E41E3A" w:rsidRPr="00A30E69" w:rsidRDefault="00E41E3A" w:rsidP="00AD33AB">
            <w:pPr>
              <w:pStyle w:val="textvtabulce"/>
            </w:pPr>
          </w:p>
        </w:tc>
        <w:tc>
          <w:tcPr>
            <w:tcW w:w="1275" w:type="dxa"/>
            <w:tcBorders>
              <w:top w:val="single" w:sz="4" w:space="0" w:color="000000"/>
              <w:left w:val="single" w:sz="4" w:space="0" w:color="000000"/>
              <w:bottom w:val="single" w:sz="4" w:space="0" w:color="000000"/>
              <w:right w:val="single" w:sz="7" w:space="0" w:color="000000"/>
            </w:tcBorders>
          </w:tcPr>
          <w:p w:rsidR="00E41E3A" w:rsidRPr="00A30E69" w:rsidRDefault="00E41E3A" w:rsidP="00AD33AB">
            <w:pPr>
              <w:pStyle w:val="textvtabulce"/>
            </w:pPr>
            <w:r w:rsidRPr="00A30E69">
              <w:t>OS</w:t>
            </w:r>
            <w:r w:rsidR="00C810E8" w:rsidRPr="00A30E69">
              <w:rPr>
                <w:szCs w:val="22"/>
              </w:rPr>
              <w:t>V</w:t>
            </w:r>
            <w:r w:rsidRPr="00A30E69">
              <w:rPr>
                <w:szCs w:val="22"/>
              </w:rPr>
              <w:t>VV</w:t>
            </w:r>
            <w:r w:rsidR="00C810E8" w:rsidRPr="00A30E69">
              <w:rPr>
                <w:szCs w:val="22"/>
              </w:rPr>
              <w:t>DO</w:t>
            </w:r>
            <w:r w:rsidRPr="00A30E69">
              <w:t>MEDOSV</w:t>
            </w:r>
          </w:p>
          <w:p w:rsidR="00BB5153" w:rsidRPr="00A30E69" w:rsidRDefault="00E41E3A" w:rsidP="00AD33AB">
            <w:pPr>
              <w:pStyle w:val="textvtabulce"/>
            </w:pPr>
            <w:r w:rsidRPr="00A30E69">
              <w:rPr>
                <w:szCs w:val="22"/>
              </w:rPr>
              <w:t>VDO</w:t>
            </w:r>
            <w:r w:rsidR="00BB5153" w:rsidRPr="00A30E69">
              <w:t xml:space="preserve"> MUV </w:t>
            </w:r>
          </w:p>
          <w:p w:rsidR="00E41E3A" w:rsidRPr="00A30E69" w:rsidRDefault="00E41E3A" w:rsidP="00AD33AB">
            <w:pPr>
              <w:pStyle w:val="textvtabulce"/>
            </w:pPr>
            <w:r w:rsidRPr="00A30E69">
              <w:t>MUV VEGS</w:t>
            </w:r>
          </w:p>
        </w:tc>
      </w:tr>
    </w:tbl>
    <w:p w:rsidR="003C1DB6" w:rsidRPr="00A30E69" w:rsidRDefault="003C1DB6" w:rsidP="00954068">
      <w:pPr>
        <w:pStyle w:val="Nadpis2"/>
      </w:pPr>
      <w:bookmarkStart w:id="533" w:name="_Toc62907207"/>
      <w:bookmarkStart w:id="534" w:name="_Toc62914056"/>
      <w:bookmarkStart w:id="535" w:name="_Toc62915031"/>
      <w:bookmarkStart w:id="536" w:name="_Toc63255520"/>
      <w:r w:rsidRPr="00A30E69">
        <w:lastRenderedPageBreak/>
        <w:t>Vzdělávací oblast: Člověk</w:t>
      </w:r>
      <w:r w:rsidR="00E55BB1" w:rsidRPr="00A30E69">
        <w:t xml:space="preserve"> a </w:t>
      </w:r>
      <w:r w:rsidRPr="00A30E69">
        <w:t>jeho svět</w:t>
      </w:r>
      <w:bookmarkEnd w:id="533"/>
      <w:bookmarkEnd w:id="534"/>
      <w:bookmarkEnd w:id="535"/>
      <w:bookmarkEnd w:id="536"/>
    </w:p>
    <w:p w:rsidR="00AD33AB" w:rsidRPr="00A30E69" w:rsidRDefault="00AD33AB" w:rsidP="006E0113">
      <w:bookmarkStart w:id="537" w:name="_Toc62907208"/>
    </w:p>
    <w:p w:rsidR="003C1DB6" w:rsidRPr="00A30E69" w:rsidRDefault="00F91F70" w:rsidP="009139B9">
      <w:pPr>
        <w:pStyle w:val="Nadpis6"/>
        <w:rPr>
          <w:u w:val="none"/>
        </w:rPr>
      </w:pPr>
      <w:r w:rsidRPr="00A30E69">
        <w:rPr>
          <w:u w:val="none"/>
        </w:rPr>
        <w:t>CHARAKTERISTIKA VZDĚLÁVACÍ OBLASTI</w:t>
      </w:r>
      <w:bookmarkEnd w:id="537"/>
    </w:p>
    <w:p w:rsidR="003C1DB6" w:rsidRPr="00A30E69" w:rsidRDefault="003C1DB6" w:rsidP="00246547">
      <w:r w:rsidRPr="00A30E69">
        <w:t>Vzdělávací oblast obsahuje poznání týkající se společenských</w:t>
      </w:r>
      <w:r w:rsidR="00E55BB1" w:rsidRPr="00A30E69">
        <w:t xml:space="preserve"> i </w:t>
      </w:r>
      <w:r w:rsidRPr="00A30E69">
        <w:t>přírodních vazeb člověka</w:t>
      </w:r>
      <w:r w:rsidR="00E55BB1" w:rsidRPr="00A30E69">
        <w:t xml:space="preserve"> a </w:t>
      </w:r>
      <w:r w:rsidRPr="00A30E69">
        <w:t>je základem</w:t>
      </w:r>
      <w:r w:rsidR="00E55BB1" w:rsidRPr="00A30E69">
        <w:t xml:space="preserve"> pro </w:t>
      </w:r>
      <w:r w:rsidRPr="00A30E69">
        <w:t>další následný rozvoj</w:t>
      </w:r>
      <w:r w:rsidR="00577685" w:rsidRPr="00A30E69">
        <w:t xml:space="preserve"> v </w:t>
      </w:r>
      <w:r w:rsidRPr="00A30E69">
        <w:t>rámci přírodních</w:t>
      </w:r>
      <w:r w:rsidR="00E55BB1" w:rsidRPr="00A30E69">
        <w:t xml:space="preserve"> a </w:t>
      </w:r>
      <w:r w:rsidRPr="00A30E69">
        <w:t xml:space="preserve">společenských věd. </w:t>
      </w:r>
    </w:p>
    <w:p w:rsidR="003C1DB6" w:rsidRPr="00A30E69" w:rsidRDefault="003C1DB6" w:rsidP="00246547">
      <w:r w:rsidRPr="00A30E69">
        <w:t>Výuka probíhá převážně ve třídě, je jinou formou doplněna vhodnými vycházkami, exkurzemi, návštěvami výstav, dle aktuálních událostí</w:t>
      </w:r>
      <w:r w:rsidR="00E55BB1" w:rsidRPr="00A30E69">
        <w:t xml:space="preserve"> a </w:t>
      </w:r>
      <w:r w:rsidRPr="00A30E69">
        <w:t>výročí lze doplnit</w:t>
      </w:r>
      <w:r w:rsidR="00E55BB1" w:rsidRPr="00A30E69">
        <w:t xml:space="preserve"> i </w:t>
      </w:r>
      <w:r w:rsidRPr="00A30E69">
        <w:t xml:space="preserve">projektem. </w:t>
      </w:r>
    </w:p>
    <w:p w:rsidR="003C1DB6" w:rsidRPr="00A30E69" w:rsidRDefault="003C1DB6" w:rsidP="00246547">
      <w:r w:rsidRPr="00A30E69">
        <w:t>Obsah vzdělávací oblasti Člověk</w:t>
      </w:r>
      <w:r w:rsidR="00E55BB1" w:rsidRPr="00A30E69">
        <w:t xml:space="preserve"> a </w:t>
      </w:r>
      <w:r w:rsidRPr="00A30E69">
        <w:t xml:space="preserve">jeho svět je realizován ve vzdělávacích oborech: </w:t>
      </w:r>
    </w:p>
    <w:p w:rsidR="00146940" w:rsidRPr="00A30E69" w:rsidRDefault="00146940" w:rsidP="00441D24">
      <w:pPr>
        <w:pStyle w:val="Odstavecseseznamem"/>
        <w:numPr>
          <w:ilvl w:val="0"/>
          <w:numId w:val="66"/>
        </w:numPr>
        <w:spacing w:before="0" w:after="0"/>
      </w:pPr>
      <w:r w:rsidRPr="00A30E69">
        <w:t>Prvouka</w:t>
      </w:r>
    </w:p>
    <w:p w:rsidR="00146940" w:rsidRPr="00A30E69" w:rsidRDefault="003C1DB6" w:rsidP="00441D24">
      <w:pPr>
        <w:pStyle w:val="Odstavecseseznamem"/>
        <w:numPr>
          <w:ilvl w:val="0"/>
          <w:numId w:val="66"/>
        </w:numPr>
        <w:spacing w:before="0" w:after="0"/>
      </w:pPr>
      <w:r w:rsidRPr="00A30E69">
        <w:t>Vlastivěda</w:t>
      </w:r>
    </w:p>
    <w:p w:rsidR="003C1DB6" w:rsidRPr="00A30E69" w:rsidRDefault="003C1DB6" w:rsidP="00441D24">
      <w:pPr>
        <w:pStyle w:val="Odstavecseseznamem"/>
        <w:numPr>
          <w:ilvl w:val="0"/>
          <w:numId w:val="66"/>
        </w:numPr>
        <w:spacing w:before="0" w:after="0"/>
      </w:pPr>
      <w:r w:rsidRPr="00A30E69">
        <w:t xml:space="preserve">Přírodověda </w:t>
      </w:r>
    </w:p>
    <w:p w:rsidR="003C1DB6" w:rsidRPr="00A30E69" w:rsidRDefault="003C1DB6" w:rsidP="00246547">
      <w:r w:rsidRPr="00A30E69">
        <w:t>Charakter vzdělávacího oboru je komplexní, propojený</w:t>
      </w:r>
      <w:r w:rsidR="00E55BB1" w:rsidRPr="00A30E69">
        <w:t xml:space="preserve"> s </w:t>
      </w:r>
      <w:r w:rsidRPr="00A30E69">
        <w:t xml:space="preserve">reálným životem žáků. </w:t>
      </w:r>
    </w:p>
    <w:p w:rsidR="00626DB6" w:rsidRPr="00A30E69" w:rsidRDefault="003C1DB6" w:rsidP="00246547">
      <w:r w:rsidRPr="00A30E69">
        <w:t>V rámci vzdělávacího oboru je začleněn prvek vzdělá</w:t>
      </w:r>
      <w:r w:rsidR="009D6A7E" w:rsidRPr="00A30E69">
        <w:t xml:space="preserve">vacího oboru - Etická výchova. </w:t>
      </w:r>
    </w:p>
    <w:p w:rsidR="00F91F70" w:rsidRPr="00A30E69" w:rsidRDefault="00F91F70" w:rsidP="00246547"/>
    <w:p w:rsidR="0080237A" w:rsidRPr="00A30E69" w:rsidRDefault="0080237A" w:rsidP="00246547"/>
    <w:p w:rsidR="00F91F70" w:rsidRPr="00A30E69" w:rsidRDefault="00F91F70" w:rsidP="00441D24">
      <w:pPr>
        <w:pStyle w:val="Odstavecseseznamem"/>
        <w:keepNext/>
        <w:keepLines/>
        <w:numPr>
          <w:ilvl w:val="1"/>
          <w:numId w:val="177"/>
        </w:numPr>
        <w:spacing w:before="40"/>
        <w:ind w:right="0"/>
        <w:outlineLvl w:val="2"/>
        <w:rPr>
          <w:rFonts w:cstheme="majorBidi"/>
          <w:b/>
          <w:i/>
          <w:vanish/>
          <w:color w:val="auto"/>
          <w:sz w:val="28"/>
          <w:szCs w:val="24"/>
        </w:rPr>
      </w:pPr>
      <w:bookmarkStart w:id="538" w:name="_Toc62914057"/>
      <w:bookmarkStart w:id="539" w:name="_Toc62915032"/>
      <w:bookmarkStart w:id="540" w:name="_Toc62915321"/>
      <w:bookmarkStart w:id="541" w:name="_Toc62915569"/>
      <w:bookmarkStart w:id="542" w:name="_Toc62915956"/>
      <w:bookmarkStart w:id="543" w:name="_Toc62917575"/>
      <w:bookmarkStart w:id="544" w:name="_Toc63255090"/>
      <w:bookmarkStart w:id="545" w:name="_Toc63255521"/>
      <w:bookmarkEnd w:id="538"/>
      <w:bookmarkEnd w:id="539"/>
      <w:bookmarkEnd w:id="540"/>
      <w:bookmarkEnd w:id="541"/>
      <w:bookmarkEnd w:id="542"/>
      <w:bookmarkEnd w:id="543"/>
      <w:bookmarkEnd w:id="544"/>
      <w:bookmarkEnd w:id="545"/>
    </w:p>
    <w:p w:rsidR="003C1DB6" w:rsidRPr="00A30E69" w:rsidRDefault="003C1DB6" w:rsidP="00F91F70">
      <w:pPr>
        <w:pStyle w:val="Nadpis3"/>
        <w:rPr>
          <w:u w:val="none"/>
        </w:rPr>
      </w:pPr>
      <w:bookmarkStart w:id="546" w:name="_Toc62907209"/>
      <w:bookmarkStart w:id="547" w:name="_Toc62914058"/>
      <w:bookmarkStart w:id="548" w:name="_Toc62915033"/>
      <w:bookmarkStart w:id="549" w:name="_Toc63255522"/>
      <w:r w:rsidRPr="00A30E69">
        <w:rPr>
          <w:u w:val="none"/>
        </w:rPr>
        <w:t xml:space="preserve">Vyučovací předmět: Prvouka </w:t>
      </w:r>
      <w:r w:rsidR="00F91F70" w:rsidRPr="00A30E69">
        <w:rPr>
          <w:u w:val="none"/>
        </w:rPr>
        <w:t>I. stupeň</w:t>
      </w:r>
      <w:bookmarkEnd w:id="546"/>
      <w:bookmarkEnd w:id="547"/>
      <w:bookmarkEnd w:id="548"/>
      <w:bookmarkEnd w:id="549"/>
    </w:p>
    <w:p w:rsidR="00AD33AB" w:rsidRPr="00A30E69" w:rsidRDefault="00AD33AB" w:rsidP="006E0113">
      <w:bookmarkStart w:id="550" w:name="_Toc62907210"/>
    </w:p>
    <w:p w:rsidR="003C1DB6" w:rsidRPr="00A30E69" w:rsidRDefault="00F91F70" w:rsidP="009139B9">
      <w:pPr>
        <w:pStyle w:val="Nadpis6"/>
        <w:rPr>
          <w:u w:val="none"/>
        </w:rPr>
      </w:pPr>
      <w:r w:rsidRPr="00A30E69">
        <w:rPr>
          <w:u w:val="none"/>
        </w:rPr>
        <w:t xml:space="preserve">CHARAKTERISTIKA </w:t>
      </w:r>
      <w:r w:rsidR="0010415B" w:rsidRPr="00A30E69">
        <w:rPr>
          <w:u w:val="none"/>
        </w:rPr>
        <w:t>VYUČOVACÍHO PŘEDMĚTU</w:t>
      </w:r>
      <w:bookmarkEnd w:id="550"/>
    </w:p>
    <w:p w:rsidR="003C1DB6" w:rsidRPr="0028240B" w:rsidRDefault="003C1DB6" w:rsidP="00246547">
      <w:pPr>
        <w:rPr>
          <w:i/>
        </w:rPr>
      </w:pPr>
      <w:bookmarkStart w:id="551" w:name="_Hlk72318811"/>
      <w:r w:rsidRPr="0028240B">
        <w:rPr>
          <w:i/>
        </w:rPr>
        <w:t>Vytvářením vztahu ke svému nejbližšímu okolí</w:t>
      </w:r>
      <w:r w:rsidR="00E55BB1" w:rsidRPr="0028240B">
        <w:rPr>
          <w:i/>
        </w:rPr>
        <w:t xml:space="preserve"> a </w:t>
      </w:r>
      <w:r w:rsidRPr="0028240B">
        <w:rPr>
          <w:i/>
        </w:rPr>
        <w:t>jeho poznáváním se žáci učí chápat</w:t>
      </w:r>
      <w:r w:rsidR="00E55BB1" w:rsidRPr="0028240B">
        <w:rPr>
          <w:i/>
        </w:rPr>
        <w:t xml:space="preserve"> a </w:t>
      </w:r>
      <w:r w:rsidRPr="0028240B">
        <w:rPr>
          <w:i/>
        </w:rPr>
        <w:t xml:space="preserve">chránit své životní prostředí. </w:t>
      </w:r>
    </w:p>
    <w:bookmarkEnd w:id="551"/>
    <w:p w:rsidR="003C1DB6" w:rsidRPr="00A30E69" w:rsidRDefault="003C1DB6" w:rsidP="00246547">
      <w:r w:rsidRPr="00A30E69">
        <w:t xml:space="preserve">1. období </w:t>
      </w:r>
    </w:p>
    <w:p w:rsidR="003C1DB6" w:rsidRPr="00A30E69" w:rsidRDefault="003C1DB6" w:rsidP="00246547">
      <w:r w:rsidRPr="00A30E69">
        <w:t>Vzdělávací obor je rozdělen</w:t>
      </w:r>
      <w:r w:rsidR="00E55BB1" w:rsidRPr="00A30E69">
        <w:t xml:space="preserve"> do </w:t>
      </w:r>
      <w:r w:rsidRPr="00A30E69">
        <w:t xml:space="preserve">5 tematických okruhů </w:t>
      </w:r>
    </w:p>
    <w:p w:rsidR="003C1DB6" w:rsidRPr="00A30E69" w:rsidRDefault="00626DB6" w:rsidP="00441D24">
      <w:pPr>
        <w:pStyle w:val="Odstavecseseznamem"/>
        <w:numPr>
          <w:ilvl w:val="0"/>
          <w:numId w:val="69"/>
        </w:numPr>
        <w:spacing w:before="0" w:after="0"/>
        <w:ind w:left="1701"/>
      </w:pPr>
      <w:r w:rsidRPr="00A30E69">
        <w:t>Místo, kde žijeme</w:t>
      </w:r>
    </w:p>
    <w:p w:rsidR="003C1DB6" w:rsidRPr="00A30E69" w:rsidRDefault="00626DB6" w:rsidP="00441D24">
      <w:pPr>
        <w:pStyle w:val="Odstavecseseznamem"/>
        <w:numPr>
          <w:ilvl w:val="0"/>
          <w:numId w:val="69"/>
        </w:numPr>
        <w:spacing w:before="0" w:after="0"/>
        <w:ind w:left="1701"/>
      </w:pPr>
      <w:r w:rsidRPr="00A30E69">
        <w:t>Lidé kolem nás</w:t>
      </w:r>
    </w:p>
    <w:p w:rsidR="003C1DB6" w:rsidRPr="00A30E69" w:rsidRDefault="003C1DB6" w:rsidP="00441D24">
      <w:pPr>
        <w:pStyle w:val="Odstavecseseznamem"/>
        <w:numPr>
          <w:ilvl w:val="0"/>
          <w:numId w:val="69"/>
        </w:numPr>
        <w:spacing w:before="0" w:after="0"/>
        <w:ind w:left="1701"/>
      </w:pPr>
      <w:r w:rsidRPr="00A30E69">
        <w:t>Lidé</w:t>
      </w:r>
      <w:r w:rsidR="00E55BB1" w:rsidRPr="00A30E69">
        <w:t xml:space="preserve"> a </w:t>
      </w:r>
      <w:r w:rsidR="00626DB6" w:rsidRPr="00A30E69">
        <w:t>čas</w:t>
      </w:r>
    </w:p>
    <w:p w:rsidR="00626DB6" w:rsidRPr="00A30E69" w:rsidRDefault="00626DB6" w:rsidP="00441D24">
      <w:pPr>
        <w:pStyle w:val="Odstavecseseznamem"/>
        <w:numPr>
          <w:ilvl w:val="0"/>
          <w:numId w:val="69"/>
        </w:numPr>
        <w:spacing w:before="0" w:after="0"/>
        <w:ind w:left="1701"/>
      </w:pPr>
      <w:r w:rsidRPr="00A30E69">
        <w:t>Rozmanitost přírody</w:t>
      </w:r>
    </w:p>
    <w:p w:rsidR="003C1DB6" w:rsidRPr="00A30E69" w:rsidRDefault="003C1DB6" w:rsidP="00441D24">
      <w:pPr>
        <w:pStyle w:val="Odstavecseseznamem"/>
        <w:numPr>
          <w:ilvl w:val="0"/>
          <w:numId w:val="69"/>
        </w:numPr>
        <w:spacing w:before="0" w:after="0"/>
        <w:ind w:left="1701"/>
      </w:pPr>
      <w:r w:rsidRPr="00A30E69">
        <w:t>Člověk</w:t>
      </w:r>
      <w:r w:rsidR="00E55BB1" w:rsidRPr="00A30E69">
        <w:t xml:space="preserve"> a </w:t>
      </w:r>
      <w:r w:rsidR="00626DB6" w:rsidRPr="00A30E69">
        <w:t>jeho zdraví</w:t>
      </w:r>
    </w:p>
    <w:p w:rsidR="00626DB6" w:rsidRPr="00A30E69" w:rsidRDefault="00626DB6" w:rsidP="00246547"/>
    <w:p w:rsidR="003C1DB6" w:rsidRPr="00A30E69" w:rsidRDefault="00F91F70" w:rsidP="009139B9">
      <w:pPr>
        <w:pStyle w:val="Nadpis6"/>
        <w:rPr>
          <w:u w:val="none"/>
        </w:rPr>
      </w:pPr>
      <w:bookmarkStart w:id="552" w:name="_Toc62907211"/>
      <w:r w:rsidRPr="00A30E69">
        <w:rPr>
          <w:u w:val="none"/>
        </w:rPr>
        <w:t>REALIZACE PRŮŘEZOVÝCH TÉMAT</w:t>
      </w:r>
      <w:bookmarkEnd w:id="552"/>
    </w:p>
    <w:p w:rsidR="00BD5C6F" w:rsidRPr="00A30E69" w:rsidRDefault="003C1DB6" w:rsidP="00E95662">
      <w:r w:rsidRPr="00E95662">
        <w:rPr>
          <w:b/>
        </w:rPr>
        <w:t>Osobnostní</w:t>
      </w:r>
      <w:r w:rsidR="00E55BB1" w:rsidRPr="00E95662">
        <w:rPr>
          <w:b/>
        </w:rPr>
        <w:t xml:space="preserve"> a </w:t>
      </w:r>
      <w:r w:rsidRPr="00E95662">
        <w:rPr>
          <w:b/>
        </w:rPr>
        <w:t xml:space="preserve">sociální výchova </w:t>
      </w:r>
      <w:r w:rsidRPr="00A30E69">
        <w:t>– rozšiřování slovní zásoby</w:t>
      </w:r>
      <w:r w:rsidR="00577685" w:rsidRPr="00A30E69">
        <w:t xml:space="preserve"> v </w:t>
      </w:r>
      <w:r w:rsidRPr="00A30E69">
        <w:t>osvojovaných tématech umožňuje pojmenování pozorovaných skutečností</w:t>
      </w:r>
      <w:r w:rsidR="00E55BB1" w:rsidRPr="00A30E69">
        <w:t xml:space="preserve"> a </w:t>
      </w:r>
      <w:r w:rsidRPr="00A30E69">
        <w:t xml:space="preserve">jejich názorové zachycení. </w:t>
      </w:r>
    </w:p>
    <w:p w:rsidR="00BD5C6F" w:rsidRPr="00A30E69" w:rsidRDefault="003C1DB6" w:rsidP="00E95662">
      <w:r w:rsidRPr="00E95662">
        <w:rPr>
          <w:b/>
        </w:rPr>
        <w:t>Výchova demokratického občana</w:t>
      </w:r>
      <w:r w:rsidR="00934040">
        <w:rPr>
          <w:b/>
        </w:rPr>
        <w:t xml:space="preserve"> </w:t>
      </w:r>
      <w:r w:rsidRPr="00A30E69">
        <w:t>-</w:t>
      </w:r>
      <w:r w:rsidR="00934040">
        <w:t xml:space="preserve"> </w:t>
      </w:r>
      <w:r w:rsidRPr="00A30E69">
        <w:t>poznávání</w:t>
      </w:r>
      <w:r w:rsidR="00E55BB1" w:rsidRPr="00A30E69">
        <w:t xml:space="preserve"> a </w:t>
      </w:r>
      <w:r w:rsidRPr="00A30E69">
        <w:t>chápání rozdílů mezi lidmi vede jedince ke kulturnímu</w:t>
      </w:r>
      <w:r w:rsidR="00E55BB1" w:rsidRPr="00A30E69">
        <w:t xml:space="preserve"> a </w:t>
      </w:r>
      <w:r w:rsidRPr="00A30E69">
        <w:t xml:space="preserve">tolerantnímu chování </w:t>
      </w:r>
    </w:p>
    <w:p w:rsidR="00BD5C6F" w:rsidRPr="00A30E69" w:rsidRDefault="003C1DB6" w:rsidP="00E95662">
      <w:r w:rsidRPr="00E95662">
        <w:rPr>
          <w:b/>
        </w:rPr>
        <w:t>Výchova</w:t>
      </w:r>
      <w:r w:rsidR="00577685" w:rsidRPr="00E95662">
        <w:rPr>
          <w:b/>
        </w:rPr>
        <w:t xml:space="preserve"> k </w:t>
      </w:r>
      <w:r w:rsidRPr="00E95662">
        <w:rPr>
          <w:b/>
        </w:rPr>
        <w:t>myšlení</w:t>
      </w:r>
      <w:r w:rsidR="00577685" w:rsidRPr="00E95662">
        <w:rPr>
          <w:b/>
        </w:rPr>
        <w:t xml:space="preserve"> v </w:t>
      </w:r>
      <w:r w:rsidRPr="00E95662">
        <w:rPr>
          <w:b/>
        </w:rPr>
        <w:t>evropských</w:t>
      </w:r>
      <w:r w:rsidR="00E55BB1" w:rsidRPr="00E95662">
        <w:rPr>
          <w:b/>
        </w:rPr>
        <w:t xml:space="preserve"> a </w:t>
      </w:r>
      <w:r w:rsidRPr="00E95662">
        <w:rPr>
          <w:b/>
        </w:rPr>
        <w:t xml:space="preserve">globálních souvislostech </w:t>
      </w:r>
      <w:r w:rsidRPr="00A30E69">
        <w:t>- žák pochopením sebe jako součásti svého blízkého okolí vnímá</w:t>
      </w:r>
      <w:r w:rsidR="00E55BB1" w:rsidRPr="00A30E69">
        <w:t xml:space="preserve"> i </w:t>
      </w:r>
      <w:r w:rsidRPr="00A30E69">
        <w:t>sounáležitost</w:t>
      </w:r>
      <w:r w:rsidR="00E55BB1" w:rsidRPr="00A30E69">
        <w:t xml:space="preserve"> s </w:t>
      </w:r>
      <w:r w:rsidRPr="00A30E69">
        <w:t xml:space="preserve">jinými národy světa. </w:t>
      </w:r>
    </w:p>
    <w:p w:rsidR="00BD5C6F" w:rsidRPr="00A30E69" w:rsidRDefault="003C1DB6" w:rsidP="00E95662">
      <w:r w:rsidRPr="00E95662">
        <w:rPr>
          <w:b/>
        </w:rPr>
        <w:t xml:space="preserve">Multikulturní výchova </w:t>
      </w:r>
      <w:r w:rsidRPr="00A30E69">
        <w:t>– zaměření</w:t>
      </w:r>
      <w:r w:rsidR="00E55BB1" w:rsidRPr="00A30E69">
        <w:t xml:space="preserve"> na </w:t>
      </w:r>
      <w:r w:rsidRPr="00A30E69">
        <w:t>aktivní</w:t>
      </w:r>
      <w:r w:rsidR="00E55BB1" w:rsidRPr="00A30E69">
        <w:t xml:space="preserve"> a </w:t>
      </w:r>
      <w:r w:rsidRPr="00A30E69">
        <w:t>citlivé pozorování</w:t>
      </w:r>
      <w:r w:rsidR="00E55BB1" w:rsidRPr="00A30E69">
        <w:t xml:space="preserve"> i </w:t>
      </w:r>
      <w:r w:rsidRPr="00A30E69">
        <w:t>vnímání krásy přírody</w:t>
      </w:r>
      <w:r w:rsidR="00E55BB1" w:rsidRPr="00A30E69">
        <w:t xml:space="preserve"> i </w:t>
      </w:r>
      <w:r w:rsidRPr="00A30E69">
        <w:t>lidských výtvorů vede</w:t>
      </w:r>
      <w:r w:rsidR="00577685" w:rsidRPr="00A30E69">
        <w:t xml:space="preserve"> k </w:t>
      </w:r>
      <w:r w:rsidRPr="00A30E69">
        <w:t>rozvoji osobního vkusu, empatie</w:t>
      </w:r>
      <w:r w:rsidR="00E55BB1" w:rsidRPr="00A30E69">
        <w:t xml:space="preserve"> a </w:t>
      </w:r>
      <w:r w:rsidRPr="00A30E69">
        <w:t xml:space="preserve">celkové individuální kultury člověka. </w:t>
      </w:r>
    </w:p>
    <w:p w:rsidR="00BD5C6F" w:rsidRPr="00A30E69" w:rsidRDefault="003C1DB6" w:rsidP="00E95662">
      <w:r w:rsidRPr="00E95662">
        <w:rPr>
          <w:b/>
        </w:rPr>
        <w:lastRenderedPageBreak/>
        <w:t xml:space="preserve">Environmentální výchova </w:t>
      </w:r>
      <w:r w:rsidRPr="00A30E69">
        <w:t>– člověk je součástí přírody, kterou musí chránit, vnímá</w:t>
      </w:r>
      <w:r w:rsidR="00BD5C6F" w:rsidRPr="00A30E69">
        <w:t>ní života je nejvyšší hodnotou.</w:t>
      </w:r>
    </w:p>
    <w:p w:rsidR="003C1DB6" w:rsidRPr="00A30E69" w:rsidRDefault="003C1DB6" w:rsidP="00E95662">
      <w:r w:rsidRPr="00E95662">
        <w:rPr>
          <w:b/>
        </w:rPr>
        <w:t xml:space="preserve">Mediální výchova </w:t>
      </w:r>
      <w:r w:rsidRPr="00A30E69">
        <w:t xml:space="preserve">– </w:t>
      </w:r>
      <w:bookmarkStart w:id="553" w:name="_Hlk72318862"/>
      <w:r w:rsidRPr="00A30E69">
        <w:t>seznamováním</w:t>
      </w:r>
      <w:r w:rsidR="00E55BB1" w:rsidRPr="00A30E69">
        <w:t xml:space="preserve"> s </w:t>
      </w:r>
      <w:r w:rsidRPr="00A30E69">
        <w:t>významnými místy</w:t>
      </w:r>
      <w:r w:rsidR="00577685" w:rsidRPr="00A30E69">
        <w:t xml:space="preserve"> v </w:t>
      </w:r>
      <w:r w:rsidRPr="00A30E69">
        <w:t>nejbližším okolí se vytváří pozitivní postoj jedince</w:t>
      </w:r>
      <w:r w:rsidR="00577685" w:rsidRPr="00A30E69">
        <w:t xml:space="preserve"> k </w:t>
      </w:r>
      <w:r w:rsidRPr="00A30E69">
        <w:t>regionu, utváří se etické</w:t>
      </w:r>
      <w:r w:rsidR="00E55BB1" w:rsidRPr="00A30E69">
        <w:t xml:space="preserve"> a </w:t>
      </w:r>
      <w:r w:rsidRPr="00A30E69">
        <w:t xml:space="preserve">morální hodnoty </w:t>
      </w:r>
    </w:p>
    <w:bookmarkEnd w:id="553"/>
    <w:p w:rsidR="003C1DB6" w:rsidRPr="00A30E69" w:rsidRDefault="003C1DB6" w:rsidP="00246547">
      <w:r w:rsidRPr="00A30E69">
        <w:t>PT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F91F70" w:rsidRPr="00A30E69" w:rsidRDefault="00F91F70" w:rsidP="00246547"/>
    <w:p w:rsidR="003C1DB6" w:rsidRPr="00A30E69" w:rsidRDefault="00F91F70" w:rsidP="009139B9">
      <w:pPr>
        <w:pStyle w:val="Nadpis6"/>
        <w:rPr>
          <w:u w:val="none"/>
        </w:rPr>
      </w:pPr>
      <w:bookmarkStart w:id="554" w:name="_Toc62907212"/>
      <w:r w:rsidRPr="00A30E69">
        <w:rPr>
          <w:u w:val="none"/>
        </w:rPr>
        <w:t>VÝCHOVNÉ A VZDĚLÁVACÍ STRATEGIE</w:t>
      </w:r>
      <w:bookmarkEnd w:id="554"/>
    </w:p>
    <w:p w:rsidR="00E70973" w:rsidRPr="00A30E69" w:rsidRDefault="003C1DB6" w:rsidP="00246547">
      <w:r w:rsidRPr="00A30E69">
        <w:t>Vzdělávací oblast Člověk</w:t>
      </w:r>
      <w:r w:rsidR="00E55BB1" w:rsidRPr="00A30E69">
        <w:t xml:space="preserve"> a </w:t>
      </w:r>
      <w:r w:rsidRPr="00A30E69">
        <w:t>jeho svět vymezuje obsah týkající se člověka, rodiny, společnosti, vlasti, přírody, techniky, zdraví, vědy</w:t>
      </w:r>
      <w:r w:rsidR="00E55BB1" w:rsidRPr="00A30E69">
        <w:t xml:space="preserve"> i </w:t>
      </w:r>
      <w:r w:rsidRPr="00A30E69">
        <w:t>kultury</w:t>
      </w:r>
      <w:r w:rsidR="00E55BB1" w:rsidRPr="00A30E69">
        <w:t xml:space="preserve"> s </w:t>
      </w:r>
      <w:r w:rsidRPr="00A30E69">
        <w:t>pohledem</w:t>
      </w:r>
      <w:r w:rsidR="00E55BB1" w:rsidRPr="00A30E69">
        <w:t xml:space="preserve"> do </w:t>
      </w:r>
      <w:r w:rsidRPr="00A30E69">
        <w:t>minulosti</w:t>
      </w:r>
      <w:r w:rsidR="00E55BB1" w:rsidRPr="00A30E69">
        <w:t xml:space="preserve"> i </w:t>
      </w:r>
      <w:r w:rsidRPr="00A30E69">
        <w:t>současnosti. Navazuje</w:t>
      </w:r>
      <w:r w:rsidR="00E55BB1" w:rsidRPr="00A30E69">
        <w:t xml:space="preserve"> na </w:t>
      </w:r>
      <w:r w:rsidRPr="00A30E69">
        <w:t>konkrétní zkušenosti žáků, jejich prožitky</w:t>
      </w:r>
      <w:r w:rsidR="00E55BB1" w:rsidRPr="00A30E69">
        <w:t xml:space="preserve"> a </w:t>
      </w:r>
      <w:r w:rsidRPr="00A30E69">
        <w:t>praktickou zkušenost</w:t>
      </w:r>
      <w:r w:rsidR="00E55BB1" w:rsidRPr="00A30E69">
        <w:t xml:space="preserve"> a </w:t>
      </w:r>
      <w:r w:rsidRPr="00A30E69">
        <w:t>učí j</w:t>
      </w:r>
      <w:r w:rsidR="00E70973" w:rsidRPr="00A30E69">
        <w:t>e pozorovat, poznávat, chápat</w:t>
      </w:r>
      <w:r w:rsidR="00E55BB1" w:rsidRPr="00A30E69">
        <w:t xml:space="preserve"> i </w:t>
      </w:r>
      <w:r w:rsidRPr="00A30E69">
        <w:t>chránit svět kolem sebe</w:t>
      </w:r>
      <w:r w:rsidR="00577685" w:rsidRPr="00A30E69">
        <w:t xml:space="preserve"> v </w:t>
      </w:r>
      <w:r w:rsidRPr="00A30E69">
        <w:t>celé jeho komplexnosti. Staví tak základ</w:t>
      </w:r>
      <w:r w:rsidR="00E55BB1" w:rsidRPr="00A30E69">
        <w:t xml:space="preserve"> pro </w:t>
      </w:r>
      <w:r w:rsidRPr="00A30E69">
        <w:t>další specializovanější výuku ve vzdělávacích oblastech Člověk</w:t>
      </w:r>
      <w:r w:rsidR="00E55BB1" w:rsidRPr="00A30E69">
        <w:t xml:space="preserve"> a </w:t>
      </w:r>
      <w:r w:rsidRPr="00A30E69">
        <w:t>jeho svět, Člověk</w:t>
      </w:r>
      <w:r w:rsidR="00E55BB1" w:rsidRPr="00A30E69">
        <w:t xml:space="preserve"> a </w:t>
      </w:r>
      <w:r w:rsidRPr="00A30E69">
        <w:t>příroda</w:t>
      </w:r>
      <w:r w:rsidR="00E55BB1" w:rsidRPr="00A30E69">
        <w:t xml:space="preserve"> a </w:t>
      </w:r>
      <w:r w:rsidRPr="00A30E69">
        <w:t>vzdělávacím oboru - Výchova ke zdraví.</w:t>
      </w:r>
    </w:p>
    <w:p w:rsidR="00BD5C6F" w:rsidRPr="00A30E69" w:rsidRDefault="00BD5C6F" w:rsidP="00246547"/>
    <w:tbl>
      <w:tblPr>
        <w:tblStyle w:val="Mkatabulky"/>
        <w:tblW w:w="0" w:type="auto"/>
        <w:tblInd w:w="295" w:type="dxa"/>
        <w:tblLook w:val="04A0" w:firstRow="1" w:lastRow="0" w:firstColumn="1" w:lastColumn="0" w:noHBand="0" w:noVBand="1"/>
      </w:tblPr>
      <w:tblGrid>
        <w:gridCol w:w="2152"/>
        <w:gridCol w:w="7738"/>
      </w:tblGrid>
      <w:tr w:rsidR="00E70973" w:rsidRPr="00E95662" w:rsidTr="00F91F70">
        <w:trPr>
          <w:trHeight w:val="281"/>
        </w:trPr>
        <w:tc>
          <w:tcPr>
            <w:tcW w:w="0" w:type="auto"/>
            <w:shd w:val="clear" w:color="auto" w:fill="FAFFE5"/>
            <w:vAlign w:val="center"/>
          </w:tcPr>
          <w:p w:rsidR="00E70973" w:rsidRPr="00E95662" w:rsidRDefault="00E70973" w:rsidP="00F91F70">
            <w:pPr>
              <w:pStyle w:val="textvtabulce"/>
              <w:rPr>
                <w:b/>
              </w:rPr>
            </w:pPr>
            <w:r w:rsidRPr="00E95662">
              <w:rPr>
                <w:b/>
              </w:rPr>
              <w:t xml:space="preserve">Klíčové kompetence  </w:t>
            </w:r>
          </w:p>
        </w:tc>
        <w:tc>
          <w:tcPr>
            <w:tcW w:w="7738" w:type="dxa"/>
            <w:vAlign w:val="center"/>
          </w:tcPr>
          <w:p w:rsidR="00E70973" w:rsidRPr="00E95662" w:rsidRDefault="00E70973" w:rsidP="00F91F70">
            <w:pPr>
              <w:pStyle w:val="textvtabulce"/>
              <w:rPr>
                <w:b/>
              </w:rPr>
            </w:pPr>
            <w:r w:rsidRPr="00E95662">
              <w:rPr>
                <w:b/>
              </w:rPr>
              <w:t>Žák</w:t>
            </w:r>
          </w:p>
        </w:tc>
      </w:tr>
      <w:tr w:rsidR="00E70973" w:rsidRPr="00E95662" w:rsidTr="00F91F70">
        <w:trPr>
          <w:trHeight w:val="406"/>
        </w:trPr>
        <w:tc>
          <w:tcPr>
            <w:tcW w:w="0" w:type="auto"/>
            <w:shd w:val="clear" w:color="auto" w:fill="FAFFE5"/>
            <w:vAlign w:val="center"/>
          </w:tcPr>
          <w:p w:rsidR="00E70973" w:rsidRPr="00E95662" w:rsidRDefault="00E70973" w:rsidP="00F91F70">
            <w:pPr>
              <w:pStyle w:val="textvtabulce"/>
              <w:rPr>
                <w:b/>
              </w:rPr>
            </w:pPr>
            <w:r w:rsidRPr="00E95662">
              <w:rPr>
                <w:b/>
              </w:rPr>
              <w:t xml:space="preserve">k učení  </w:t>
            </w:r>
          </w:p>
        </w:tc>
        <w:tc>
          <w:tcPr>
            <w:tcW w:w="7738" w:type="dxa"/>
          </w:tcPr>
          <w:p w:rsidR="00E70973" w:rsidRPr="00E95662" w:rsidRDefault="00E70973" w:rsidP="00441D24">
            <w:pPr>
              <w:pStyle w:val="textvtabulce"/>
              <w:numPr>
                <w:ilvl w:val="0"/>
                <w:numId w:val="183"/>
              </w:numPr>
              <w:ind w:left="435"/>
            </w:pPr>
            <w:r w:rsidRPr="00E95662">
              <w:t>orientuje se ve světě informací</w:t>
            </w:r>
            <w:r w:rsidR="00E55BB1" w:rsidRPr="00E95662">
              <w:t xml:space="preserve"> a </w:t>
            </w:r>
            <w:r w:rsidR="00577685" w:rsidRPr="00E95662">
              <w:t>v </w:t>
            </w:r>
            <w:r w:rsidRPr="00E95662">
              <w:t>časovém</w:t>
            </w:r>
            <w:r w:rsidR="00E55BB1" w:rsidRPr="00E95662">
              <w:t xml:space="preserve"> a </w:t>
            </w:r>
            <w:r w:rsidRPr="00E95662">
              <w:t>místním propojování historických, zeměpisných</w:t>
            </w:r>
            <w:r w:rsidR="00E55BB1" w:rsidRPr="00E95662">
              <w:t xml:space="preserve"> a </w:t>
            </w:r>
            <w:r w:rsidRPr="00E95662">
              <w:t>kulturních informací</w:t>
            </w:r>
          </w:p>
          <w:p w:rsidR="00E70973" w:rsidRPr="00E95662" w:rsidRDefault="00E70973" w:rsidP="00441D24">
            <w:pPr>
              <w:pStyle w:val="textvtabulce"/>
              <w:numPr>
                <w:ilvl w:val="0"/>
                <w:numId w:val="183"/>
              </w:numPr>
              <w:ind w:left="435"/>
            </w:pPr>
            <w:r w:rsidRPr="00E95662">
              <w:t>rozšiřuje si slovní zásobu</w:t>
            </w:r>
            <w:r w:rsidR="00577685" w:rsidRPr="00E95662">
              <w:t xml:space="preserve"> v </w:t>
            </w:r>
            <w:r w:rsidRPr="00E95662">
              <w:t>osvojovaných tématech,</w:t>
            </w:r>
            <w:r w:rsidR="00577685" w:rsidRPr="00E95662">
              <w:t xml:space="preserve"> k </w:t>
            </w:r>
            <w:r w:rsidRPr="00E95662">
              <w:t>pojmenování pozorovaných skutečností</w:t>
            </w:r>
            <w:r w:rsidR="00E55BB1" w:rsidRPr="00E95662">
              <w:t xml:space="preserve"> a </w:t>
            </w:r>
            <w:r w:rsidRPr="00E95662">
              <w:t>jejich zachycení ve svých projevech, názorech</w:t>
            </w:r>
            <w:r w:rsidR="00E55BB1" w:rsidRPr="00E95662">
              <w:t xml:space="preserve"> a </w:t>
            </w:r>
            <w:r w:rsidRPr="00E95662">
              <w:t>výtvorech</w:t>
            </w:r>
          </w:p>
          <w:p w:rsidR="00E70973" w:rsidRPr="00E95662" w:rsidRDefault="00E70973" w:rsidP="00441D24">
            <w:pPr>
              <w:pStyle w:val="textvtabulce"/>
              <w:numPr>
                <w:ilvl w:val="0"/>
                <w:numId w:val="183"/>
              </w:numPr>
              <w:ind w:left="435"/>
            </w:pPr>
            <w:r w:rsidRPr="00E95662">
              <w:t>umí získané vědomosti</w:t>
            </w:r>
            <w:r w:rsidR="00E55BB1" w:rsidRPr="00E95662">
              <w:t xml:space="preserve"> a </w:t>
            </w:r>
            <w:r w:rsidRPr="00E95662">
              <w:t>dovednosti využít</w:t>
            </w:r>
            <w:r w:rsidR="00577685" w:rsidRPr="00E95662">
              <w:t xml:space="preserve"> v </w:t>
            </w:r>
            <w:r w:rsidRPr="00E95662">
              <w:t xml:space="preserve">budoucnosti </w:t>
            </w:r>
          </w:p>
        </w:tc>
      </w:tr>
      <w:tr w:rsidR="00E70973" w:rsidRPr="00E95662" w:rsidTr="00F91F70">
        <w:tc>
          <w:tcPr>
            <w:tcW w:w="0" w:type="auto"/>
            <w:shd w:val="clear" w:color="auto" w:fill="FAFFE5"/>
            <w:vAlign w:val="center"/>
          </w:tcPr>
          <w:p w:rsidR="00E70973" w:rsidRPr="00E95662" w:rsidRDefault="00E70973" w:rsidP="00F91F70">
            <w:pPr>
              <w:pStyle w:val="textvtabulce"/>
              <w:rPr>
                <w:b/>
              </w:rPr>
            </w:pPr>
            <w:r w:rsidRPr="00E95662">
              <w:rPr>
                <w:b/>
              </w:rPr>
              <w:t xml:space="preserve">k řešení problémů  </w:t>
            </w:r>
          </w:p>
        </w:tc>
        <w:tc>
          <w:tcPr>
            <w:tcW w:w="7738" w:type="dxa"/>
          </w:tcPr>
          <w:p w:rsidR="00E70973" w:rsidRPr="00E95662" w:rsidRDefault="00E70973" w:rsidP="00441D24">
            <w:pPr>
              <w:pStyle w:val="textvtabulce"/>
              <w:numPr>
                <w:ilvl w:val="0"/>
                <w:numId w:val="183"/>
              </w:numPr>
              <w:ind w:left="435"/>
            </w:pPr>
            <w:r w:rsidRPr="00E95662">
              <w:t>samostatně</w:t>
            </w:r>
            <w:r w:rsidR="00E55BB1" w:rsidRPr="00E95662">
              <w:t xml:space="preserve"> a </w:t>
            </w:r>
            <w:r w:rsidRPr="00E95662">
              <w:t>sebevědomě vystupuje</w:t>
            </w:r>
            <w:r w:rsidR="00E55BB1" w:rsidRPr="00E95662">
              <w:t xml:space="preserve"> a </w:t>
            </w:r>
            <w:r w:rsidRPr="00E95662">
              <w:t>jedná, efektivně, bezproblémově</w:t>
            </w:r>
            <w:r w:rsidR="00E55BB1" w:rsidRPr="00E95662">
              <w:t xml:space="preserve"> a </w:t>
            </w:r>
            <w:r w:rsidRPr="00E95662">
              <w:t>bezkonfliktně komunikuje</w:t>
            </w:r>
            <w:r w:rsidR="00E55BB1" w:rsidRPr="00E95662">
              <w:t xml:space="preserve"> i </w:t>
            </w:r>
            <w:r w:rsidR="00577685" w:rsidRPr="00E95662">
              <w:t>v </w:t>
            </w:r>
            <w:r w:rsidRPr="00E95662">
              <w:t>méně běžných situacích</w:t>
            </w:r>
          </w:p>
          <w:p w:rsidR="00E70973" w:rsidRPr="00E95662" w:rsidRDefault="00E70973" w:rsidP="00441D24">
            <w:pPr>
              <w:pStyle w:val="textvtabulce"/>
              <w:numPr>
                <w:ilvl w:val="0"/>
                <w:numId w:val="183"/>
              </w:numPr>
              <w:ind w:left="435"/>
            </w:pPr>
            <w:r w:rsidRPr="00E95662">
              <w:t>poznává</w:t>
            </w:r>
            <w:r w:rsidR="00E55BB1" w:rsidRPr="00E95662">
              <w:t xml:space="preserve"> a </w:t>
            </w:r>
            <w:r w:rsidRPr="00E95662">
              <w:t>ovlivňuje své možnosti</w:t>
            </w:r>
            <w:r w:rsidR="00E55BB1" w:rsidRPr="00E95662">
              <w:t xml:space="preserve"> a </w:t>
            </w:r>
            <w:r w:rsidRPr="00E95662">
              <w:t>limity</w:t>
            </w:r>
          </w:p>
          <w:p w:rsidR="00E70973" w:rsidRPr="00E95662" w:rsidRDefault="00E70973" w:rsidP="00441D24">
            <w:pPr>
              <w:pStyle w:val="textvtabulce"/>
              <w:numPr>
                <w:ilvl w:val="0"/>
                <w:numId w:val="183"/>
              </w:numPr>
              <w:ind w:left="435"/>
            </w:pPr>
            <w:r w:rsidRPr="00E95662">
              <w:t>uvědomuje si odpovědnost za svá rozhodnutí</w:t>
            </w:r>
            <w:r w:rsidR="00E55BB1" w:rsidRPr="00E95662">
              <w:t xml:space="preserve"> i </w:t>
            </w:r>
            <w:r w:rsidRPr="00E95662">
              <w:t xml:space="preserve">činy </w:t>
            </w:r>
          </w:p>
        </w:tc>
      </w:tr>
      <w:tr w:rsidR="00E70973" w:rsidRPr="00E95662" w:rsidTr="00F91F70">
        <w:tc>
          <w:tcPr>
            <w:tcW w:w="0" w:type="auto"/>
            <w:shd w:val="clear" w:color="auto" w:fill="FAFFE5"/>
            <w:vAlign w:val="center"/>
          </w:tcPr>
          <w:p w:rsidR="00E70973" w:rsidRPr="00E95662" w:rsidRDefault="00E70973" w:rsidP="00F91F70">
            <w:pPr>
              <w:pStyle w:val="textvtabulce"/>
              <w:rPr>
                <w:b/>
              </w:rPr>
            </w:pPr>
            <w:r w:rsidRPr="00E95662">
              <w:rPr>
                <w:b/>
              </w:rPr>
              <w:t>komunikativní</w:t>
            </w:r>
          </w:p>
        </w:tc>
        <w:tc>
          <w:tcPr>
            <w:tcW w:w="7738" w:type="dxa"/>
          </w:tcPr>
          <w:p w:rsidR="00E70973" w:rsidRPr="00E95662" w:rsidRDefault="00E70973" w:rsidP="00441D24">
            <w:pPr>
              <w:pStyle w:val="textvtabulce"/>
              <w:numPr>
                <w:ilvl w:val="0"/>
                <w:numId w:val="183"/>
              </w:numPr>
              <w:ind w:left="435"/>
            </w:pPr>
            <w:r w:rsidRPr="00E95662">
              <w:t>přirozeně vyjadřuje pozitivní city ve vztahu</w:t>
            </w:r>
            <w:r w:rsidR="00577685" w:rsidRPr="00E95662">
              <w:t xml:space="preserve"> k </w:t>
            </w:r>
            <w:r w:rsidRPr="00E95662">
              <w:t>sobě</w:t>
            </w:r>
            <w:r w:rsidR="00E55BB1" w:rsidRPr="00E95662">
              <w:t xml:space="preserve"> i </w:t>
            </w:r>
            <w:r w:rsidRPr="00E95662">
              <w:t>okolí</w:t>
            </w:r>
          </w:p>
          <w:p w:rsidR="00E70973" w:rsidRPr="00E95662" w:rsidRDefault="00E70973" w:rsidP="00441D24">
            <w:pPr>
              <w:pStyle w:val="textvtabulce"/>
              <w:numPr>
                <w:ilvl w:val="0"/>
                <w:numId w:val="183"/>
              </w:numPr>
              <w:ind w:left="435"/>
            </w:pPr>
            <w:r w:rsidRPr="00E95662">
              <w:t>naslouchá</w:t>
            </w:r>
            <w:r w:rsidR="00E55BB1" w:rsidRPr="00E95662">
              <w:t xml:space="preserve"> a </w:t>
            </w:r>
            <w:r w:rsidRPr="00E95662">
              <w:t>vhodně reaguje</w:t>
            </w:r>
            <w:r w:rsidR="00E55BB1" w:rsidRPr="00E95662">
              <w:t xml:space="preserve"> na </w:t>
            </w:r>
            <w:r w:rsidRPr="00E95662">
              <w:t>promluvy jiných lidí</w:t>
            </w:r>
          </w:p>
          <w:p w:rsidR="00E70973" w:rsidRPr="00E95662" w:rsidRDefault="00E70973" w:rsidP="00441D24">
            <w:pPr>
              <w:pStyle w:val="textvtabulce"/>
              <w:numPr>
                <w:ilvl w:val="0"/>
                <w:numId w:val="183"/>
              </w:numPr>
              <w:ind w:left="435"/>
            </w:pPr>
            <w:r w:rsidRPr="00E95662">
              <w:t>užitím vhodných komunikačních</w:t>
            </w:r>
            <w:r w:rsidR="00E55BB1" w:rsidRPr="00E95662">
              <w:t xml:space="preserve"> a </w:t>
            </w:r>
            <w:r w:rsidRPr="00E95662">
              <w:t>informačních prostředků se aktivně zapojuje</w:t>
            </w:r>
            <w:r w:rsidR="00E55BB1" w:rsidRPr="00E95662">
              <w:t xml:space="preserve"> do </w:t>
            </w:r>
            <w:r w:rsidRPr="00E95662">
              <w:t xml:space="preserve">společenského dění </w:t>
            </w:r>
          </w:p>
        </w:tc>
      </w:tr>
      <w:tr w:rsidR="00E70973" w:rsidRPr="00E95662" w:rsidTr="00F91F70">
        <w:tc>
          <w:tcPr>
            <w:tcW w:w="0" w:type="auto"/>
            <w:shd w:val="clear" w:color="auto" w:fill="FAFFE5"/>
            <w:vAlign w:val="center"/>
          </w:tcPr>
          <w:p w:rsidR="00E70973" w:rsidRPr="00E95662" w:rsidRDefault="00E70973" w:rsidP="00F91F70">
            <w:pPr>
              <w:pStyle w:val="textvtabulce"/>
              <w:rPr>
                <w:b/>
              </w:rPr>
            </w:pPr>
            <w:r w:rsidRPr="00E95662">
              <w:rPr>
                <w:b/>
              </w:rPr>
              <w:t>sociální</w:t>
            </w:r>
            <w:r w:rsidR="00E55BB1" w:rsidRPr="00E95662">
              <w:rPr>
                <w:b/>
              </w:rPr>
              <w:t xml:space="preserve"> a </w:t>
            </w:r>
            <w:r w:rsidRPr="00E95662">
              <w:rPr>
                <w:b/>
              </w:rPr>
              <w:t xml:space="preserve">personální  </w:t>
            </w:r>
          </w:p>
        </w:tc>
        <w:tc>
          <w:tcPr>
            <w:tcW w:w="7738" w:type="dxa"/>
          </w:tcPr>
          <w:p w:rsidR="00E70973" w:rsidRPr="00E95662" w:rsidRDefault="00E70973" w:rsidP="00441D24">
            <w:pPr>
              <w:pStyle w:val="textvtabulce"/>
              <w:numPr>
                <w:ilvl w:val="0"/>
                <w:numId w:val="183"/>
              </w:numPr>
              <w:ind w:left="435"/>
            </w:pPr>
            <w:r w:rsidRPr="00E95662">
              <w:t>účinně spolupracuje se skupinou, podílí se</w:t>
            </w:r>
            <w:r w:rsidR="00E55BB1" w:rsidRPr="00E95662">
              <w:t xml:space="preserve"> na </w:t>
            </w:r>
            <w:r w:rsidRPr="00E95662">
              <w:t>vytváření pravidel práce</w:t>
            </w:r>
            <w:r w:rsidR="00577685" w:rsidRPr="00E95662">
              <w:t xml:space="preserve"> v </w:t>
            </w:r>
            <w:r w:rsidRPr="00E95662">
              <w:t>týmu, pozitivně ovlivňuje kvalitu společné práce</w:t>
            </w:r>
            <w:r w:rsidR="00E55BB1" w:rsidRPr="00E95662">
              <w:t xml:space="preserve"> i </w:t>
            </w:r>
            <w:r w:rsidRPr="00E95662">
              <w:t>význam efektivní spolupráce</w:t>
            </w:r>
          </w:p>
          <w:p w:rsidR="00E70973" w:rsidRPr="00E95662" w:rsidRDefault="00E70973" w:rsidP="00441D24">
            <w:pPr>
              <w:pStyle w:val="textvtabulce"/>
              <w:numPr>
                <w:ilvl w:val="0"/>
                <w:numId w:val="183"/>
              </w:numPr>
              <w:ind w:left="435"/>
            </w:pPr>
            <w:r w:rsidRPr="00E95662">
              <w:t>chápe rozdíly mezi lidmi</w:t>
            </w:r>
          </w:p>
          <w:p w:rsidR="00E70973" w:rsidRPr="00E95662" w:rsidRDefault="00E70973" w:rsidP="00441D24">
            <w:pPr>
              <w:pStyle w:val="textvtabulce"/>
              <w:numPr>
                <w:ilvl w:val="0"/>
                <w:numId w:val="183"/>
              </w:numPr>
              <w:ind w:left="435"/>
            </w:pPr>
            <w:r w:rsidRPr="00E95662">
              <w:t>chová se kulturně</w:t>
            </w:r>
            <w:r w:rsidR="00E55BB1" w:rsidRPr="00E95662">
              <w:t xml:space="preserve"> a </w:t>
            </w:r>
            <w:r w:rsidRPr="00E95662">
              <w:t>tolerantně</w:t>
            </w:r>
            <w:r w:rsidR="00E55BB1" w:rsidRPr="00E95662">
              <w:t xml:space="preserve"> na </w:t>
            </w:r>
            <w:r w:rsidRPr="00E95662">
              <w:t>základě vytvořených, přijatých či obecně uplatňovaných pravidel soužití, plnění povinností</w:t>
            </w:r>
            <w:r w:rsidR="00E55BB1" w:rsidRPr="00E95662">
              <w:t xml:space="preserve"> a </w:t>
            </w:r>
            <w:r w:rsidRPr="00E95662">
              <w:t xml:space="preserve">společných úkolů </w:t>
            </w:r>
          </w:p>
        </w:tc>
      </w:tr>
      <w:tr w:rsidR="00E70973" w:rsidRPr="00E95662" w:rsidTr="00F91F70">
        <w:tc>
          <w:tcPr>
            <w:tcW w:w="0" w:type="auto"/>
            <w:shd w:val="clear" w:color="auto" w:fill="FAFFE5"/>
            <w:vAlign w:val="center"/>
          </w:tcPr>
          <w:p w:rsidR="00E70973" w:rsidRPr="00E95662" w:rsidRDefault="00E70973" w:rsidP="00F91F70">
            <w:pPr>
              <w:pStyle w:val="textvtabulce"/>
              <w:rPr>
                <w:b/>
              </w:rPr>
            </w:pPr>
            <w:r w:rsidRPr="00E95662">
              <w:rPr>
                <w:b/>
              </w:rPr>
              <w:t>občanské</w:t>
            </w:r>
          </w:p>
        </w:tc>
        <w:tc>
          <w:tcPr>
            <w:tcW w:w="7738" w:type="dxa"/>
          </w:tcPr>
          <w:p w:rsidR="00E70973" w:rsidRPr="00E95662" w:rsidRDefault="00E70973" w:rsidP="00441D24">
            <w:pPr>
              <w:pStyle w:val="textvtabulce"/>
              <w:numPr>
                <w:ilvl w:val="0"/>
                <w:numId w:val="183"/>
              </w:numPr>
              <w:ind w:left="435"/>
            </w:pPr>
            <w:r w:rsidRPr="00E95662">
              <w:t>akceptuje základní principy,</w:t>
            </w:r>
            <w:r w:rsidR="00E55BB1" w:rsidRPr="00E95662">
              <w:t xml:space="preserve"> na </w:t>
            </w:r>
            <w:r w:rsidRPr="00E95662">
              <w:t>nichž spočívají zákony</w:t>
            </w:r>
            <w:r w:rsidR="00E55BB1" w:rsidRPr="00E95662">
              <w:t xml:space="preserve"> a </w:t>
            </w:r>
            <w:r w:rsidRPr="00E95662">
              <w:t>společenské normy, je si vědom svých práv</w:t>
            </w:r>
            <w:r w:rsidR="00E55BB1" w:rsidRPr="00E95662">
              <w:t xml:space="preserve"> a </w:t>
            </w:r>
            <w:r w:rsidRPr="00E95662">
              <w:t>povinností</w:t>
            </w:r>
          </w:p>
          <w:p w:rsidR="00E70973" w:rsidRPr="00E95662" w:rsidRDefault="00E70973" w:rsidP="00441D24">
            <w:pPr>
              <w:pStyle w:val="textvtabulce"/>
              <w:numPr>
                <w:ilvl w:val="0"/>
                <w:numId w:val="183"/>
              </w:numPr>
              <w:ind w:left="435"/>
            </w:pPr>
            <w:r w:rsidRPr="00E95662">
              <w:t>zná podstatu zdraví</w:t>
            </w:r>
            <w:r w:rsidR="00E55BB1" w:rsidRPr="00E95662">
              <w:t xml:space="preserve"> a </w:t>
            </w:r>
            <w:r w:rsidRPr="00E95662">
              <w:t>příčin nemoci, význam prevence</w:t>
            </w:r>
            <w:r w:rsidR="00E55BB1" w:rsidRPr="00E95662">
              <w:t xml:space="preserve"> a </w:t>
            </w:r>
            <w:r w:rsidRPr="00E95662">
              <w:t>účelného rozhodování</w:t>
            </w:r>
            <w:r w:rsidR="00E55BB1" w:rsidRPr="00E95662">
              <w:t xml:space="preserve"> a </w:t>
            </w:r>
            <w:r w:rsidRPr="00E95662">
              <w:t>jednání</w:t>
            </w:r>
            <w:r w:rsidR="00577685" w:rsidRPr="00E95662">
              <w:t xml:space="preserve"> v </w:t>
            </w:r>
            <w:r w:rsidRPr="00E95662">
              <w:t>situacích ohrožení zdraví</w:t>
            </w:r>
            <w:r w:rsidR="00E55BB1" w:rsidRPr="00E95662">
              <w:t xml:space="preserve"> a </w:t>
            </w:r>
            <w:r w:rsidRPr="00E95662">
              <w:t xml:space="preserve">bezpečnosti </w:t>
            </w:r>
          </w:p>
          <w:p w:rsidR="00E70973" w:rsidRPr="00E95662" w:rsidRDefault="00E70973" w:rsidP="00441D24">
            <w:pPr>
              <w:pStyle w:val="textvtabulce"/>
              <w:numPr>
                <w:ilvl w:val="0"/>
                <w:numId w:val="183"/>
              </w:numPr>
              <w:ind w:left="435"/>
            </w:pPr>
            <w:r w:rsidRPr="00E95662">
              <w:t>ohleduplně přistupuje</w:t>
            </w:r>
            <w:r w:rsidR="00577685" w:rsidRPr="00E95662">
              <w:t xml:space="preserve"> k </w:t>
            </w:r>
            <w:r w:rsidRPr="00E95662">
              <w:t>přírodě</w:t>
            </w:r>
            <w:r w:rsidR="00E55BB1" w:rsidRPr="00E95662">
              <w:t xml:space="preserve"> a </w:t>
            </w:r>
            <w:r w:rsidRPr="00E95662">
              <w:t xml:space="preserve">kulturním výtvorům, hledá aktivní možnosti při jejich ochraně </w:t>
            </w:r>
          </w:p>
        </w:tc>
      </w:tr>
      <w:tr w:rsidR="00E70973" w:rsidRPr="00E95662" w:rsidTr="00F91F70">
        <w:trPr>
          <w:trHeight w:val="410"/>
        </w:trPr>
        <w:tc>
          <w:tcPr>
            <w:tcW w:w="0" w:type="auto"/>
            <w:shd w:val="clear" w:color="auto" w:fill="FAFFE5"/>
            <w:vAlign w:val="center"/>
          </w:tcPr>
          <w:p w:rsidR="00E70973" w:rsidRPr="00E95662" w:rsidRDefault="00E70973" w:rsidP="00F91F70">
            <w:pPr>
              <w:pStyle w:val="textvtabulce"/>
              <w:rPr>
                <w:b/>
              </w:rPr>
            </w:pPr>
            <w:r w:rsidRPr="00E95662">
              <w:rPr>
                <w:b/>
              </w:rPr>
              <w:t>pracovní</w:t>
            </w:r>
          </w:p>
        </w:tc>
        <w:tc>
          <w:tcPr>
            <w:tcW w:w="7738" w:type="dxa"/>
          </w:tcPr>
          <w:p w:rsidR="00E70973" w:rsidRPr="00E95662" w:rsidRDefault="00E70973" w:rsidP="00441D24">
            <w:pPr>
              <w:pStyle w:val="textvtabulce"/>
              <w:numPr>
                <w:ilvl w:val="0"/>
                <w:numId w:val="183"/>
              </w:numPr>
              <w:ind w:left="435"/>
            </w:pPr>
            <w:r w:rsidRPr="00E95662">
              <w:t>tvoří si pracovní návyky</w:t>
            </w:r>
            <w:r w:rsidR="00577685" w:rsidRPr="00E95662">
              <w:t xml:space="preserve"> v </w:t>
            </w:r>
            <w:r w:rsidRPr="00E95662">
              <w:t>jednoduché samostatné</w:t>
            </w:r>
            <w:r w:rsidR="00E55BB1" w:rsidRPr="00E95662">
              <w:t xml:space="preserve"> i </w:t>
            </w:r>
            <w:r w:rsidRPr="00E95662">
              <w:t>týmové činnosti</w:t>
            </w:r>
          </w:p>
          <w:p w:rsidR="00E70973" w:rsidRPr="00E95662" w:rsidRDefault="00E70973" w:rsidP="00441D24">
            <w:pPr>
              <w:pStyle w:val="textvtabulce"/>
              <w:numPr>
                <w:ilvl w:val="0"/>
                <w:numId w:val="183"/>
              </w:numPr>
              <w:ind w:left="435"/>
            </w:pPr>
            <w:r w:rsidRPr="00E95662">
              <w:t>objevuje</w:t>
            </w:r>
            <w:r w:rsidR="00E55BB1" w:rsidRPr="00E95662">
              <w:t xml:space="preserve"> a </w:t>
            </w:r>
            <w:r w:rsidRPr="00E95662">
              <w:t>poznává vše, co jej zajímá</w:t>
            </w:r>
            <w:r w:rsidR="00E55BB1" w:rsidRPr="00E95662">
              <w:t xml:space="preserve"> a </w:t>
            </w:r>
            <w:r w:rsidR="00577685" w:rsidRPr="00E95662">
              <w:t>v </w:t>
            </w:r>
            <w:r w:rsidRPr="00E95662">
              <w:t>čem by</w:t>
            </w:r>
            <w:r w:rsidR="00577685" w:rsidRPr="00E95662">
              <w:t xml:space="preserve"> v </w:t>
            </w:r>
            <w:r w:rsidRPr="00E95662">
              <w:t xml:space="preserve">budoucnu mohl uspět </w:t>
            </w:r>
          </w:p>
        </w:tc>
      </w:tr>
    </w:tbl>
    <w:p w:rsidR="00BD5C6F" w:rsidRPr="00A30E69" w:rsidRDefault="00BD5C6F" w:rsidP="00246547"/>
    <w:p w:rsidR="003C1DB6" w:rsidRPr="00A30E69" w:rsidRDefault="003C1DB6" w:rsidP="00246547">
      <w:r w:rsidRPr="00A30E69">
        <w:lastRenderedPageBreak/>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F07636" w:rsidRPr="00A30E69" w:rsidRDefault="00F07636" w:rsidP="00246547"/>
    <w:p w:rsidR="003C1DB6" w:rsidRPr="00A30E69" w:rsidRDefault="00F91F70" w:rsidP="00E95662">
      <w:pPr>
        <w:spacing w:before="0" w:after="160" w:line="259" w:lineRule="auto"/>
        <w:ind w:left="708" w:firstLine="708"/>
        <w:jc w:val="left"/>
      </w:pPr>
      <w:bookmarkStart w:id="555" w:name="_Toc62907213"/>
      <w:r w:rsidRPr="00A30E69">
        <w:t>OBSAH VYUČOVACÍHO PŘEDMĚTU</w:t>
      </w:r>
      <w:bookmarkEnd w:id="555"/>
    </w:p>
    <w:tbl>
      <w:tblPr>
        <w:tblW w:w="10373" w:type="dxa"/>
        <w:tblInd w:w="194" w:type="dxa"/>
        <w:tblLayout w:type="fixed"/>
        <w:tblCellMar>
          <w:top w:w="38" w:type="dxa"/>
          <w:left w:w="106" w:type="dxa"/>
          <w:bottom w:w="7" w:type="dxa"/>
        </w:tblCellMar>
        <w:tblLook w:val="04A0" w:firstRow="1" w:lastRow="0" w:firstColumn="1" w:lastColumn="0" w:noHBand="0" w:noVBand="1"/>
      </w:tblPr>
      <w:tblGrid>
        <w:gridCol w:w="3498"/>
        <w:gridCol w:w="3958"/>
        <w:gridCol w:w="1559"/>
        <w:gridCol w:w="1358"/>
      </w:tblGrid>
      <w:tr w:rsidR="003C1DB6" w:rsidRPr="00A30E69" w:rsidTr="0010415B">
        <w:trPr>
          <w:trHeight w:val="286"/>
        </w:trPr>
        <w:tc>
          <w:tcPr>
            <w:tcW w:w="10373"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F83B86" w:rsidP="0010415B">
            <w:pPr>
              <w:pStyle w:val="textvtabulce"/>
              <w:jc w:val="center"/>
              <w:rPr>
                <w:b/>
              </w:rPr>
            </w:pPr>
            <w:r w:rsidRPr="00A30E69">
              <w:rPr>
                <w:b/>
              </w:rPr>
              <w:t>ČLOVĚK A JEHO SVĚT</w:t>
            </w:r>
          </w:p>
        </w:tc>
      </w:tr>
      <w:tr w:rsidR="003C1DB6" w:rsidRPr="00A30E69" w:rsidTr="0010415B">
        <w:trPr>
          <w:trHeight w:val="286"/>
        </w:trPr>
        <w:tc>
          <w:tcPr>
            <w:tcW w:w="10373"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10415B">
            <w:pPr>
              <w:pStyle w:val="textvtabulce"/>
              <w:jc w:val="center"/>
              <w:rPr>
                <w:b/>
              </w:rPr>
            </w:pPr>
            <w:r w:rsidRPr="00A30E69">
              <w:rPr>
                <w:b/>
              </w:rPr>
              <w:t>Prvouka 1. - 3. ročník - 1. období</w:t>
            </w:r>
          </w:p>
        </w:tc>
      </w:tr>
      <w:tr w:rsidR="003C1DB6" w:rsidRPr="00A30E69" w:rsidTr="0010415B">
        <w:trPr>
          <w:trHeight w:val="560"/>
        </w:trPr>
        <w:tc>
          <w:tcPr>
            <w:tcW w:w="349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10415B">
            <w:pPr>
              <w:pStyle w:val="textvtabulce"/>
              <w:jc w:val="center"/>
              <w:rPr>
                <w:b/>
              </w:rPr>
            </w:pPr>
            <w:r w:rsidRPr="00A30E69">
              <w:rPr>
                <w:b/>
              </w:rPr>
              <w:t>Očekávané výstupy</w:t>
            </w:r>
          </w:p>
        </w:tc>
        <w:tc>
          <w:tcPr>
            <w:tcW w:w="39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10415B">
            <w:pPr>
              <w:pStyle w:val="textvtabulce"/>
              <w:jc w:val="center"/>
              <w:rPr>
                <w:b/>
              </w:rPr>
            </w:pPr>
            <w:r w:rsidRPr="00A30E69">
              <w:rPr>
                <w:b/>
              </w:rPr>
              <w:t>Učivo</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C1DB6" w:rsidRPr="00A30E69" w:rsidRDefault="003C1DB6" w:rsidP="0010415B">
            <w:pPr>
              <w:pStyle w:val="textvtabulce"/>
              <w:jc w:val="center"/>
              <w:rPr>
                <w:b/>
              </w:rPr>
            </w:pPr>
            <w:r w:rsidRPr="00A30E69">
              <w:rPr>
                <w:b/>
              </w:rPr>
              <w:t>Téma</w:t>
            </w:r>
          </w:p>
        </w:tc>
        <w:tc>
          <w:tcPr>
            <w:tcW w:w="1358"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3C1DB6" w:rsidRPr="00A30E69" w:rsidRDefault="003C1DB6" w:rsidP="0010415B">
            <w:pPr>
              <w:pStyle w:val="textvtabulce"/>
              <w:jc w:val="center"/>
              <w:rPr>
                <w:b/>
              </w:rPr>
            </w:pPr>
            <w:r w:rsidRPr="00A30E69">
              <w:rPr>
                <w:b/>
              </w:rPr>
              <w:t>Průřezová témata</w:t>
            </w:r>
          </w:p>
        </w:tc>
      </w:tr>
      <w:tr w:rsidR="003C1DB6" w:rsidRPr="00A30E69" w:rsidTr="0080237A">
        <w:trPr>
          <w:trHeight w:val="3498"/>
        </w:trPr>
        <w:tc>
          <w:tcPr>
            <w:tcW w:w="3498" w:type="dxa"/>
            <w:tcBorders>
              <w:top w:val="single" w:sz="4" w:space="0" w:color="000000"/>
              <w:left w:val="single" w:sz="4" w:space="0" w:color="000000"/>
              <w:bottom w:val="single" w:sz="4" w:space="0" w:color="000000"/>
              <w:right w:val="single" w:sz="4" w:space="0" w:color="000000"/>
            </w:tcBorders>
          </w:tcPr>
          <w:p w:rsidR="003C1DB6" w:rsidRPr="00A30E69" w:rsidRDefault="003C1DB6" w:rsidP="0010415B">
            <w:pPr>
              <w:pStyle w:val="textvtabulce"/>
            </w:pPr>
            <w:r w:rsidRPr="00A30E69">
              <w:t xml:space="preserve">Žák  </w:t>
            </w:r>
          </w:p>
          <w:p w:rsidR="003C1DB6" w:rsidRPr="00A30E69" w:rsidRDefault="003C1DB6" w:rsidP="00441D24">
            <w:pPr>
              <w:pStyle w:val="textvtabulce"/>
              <w:numPr>
                <w:ilvl w:val="0"/>
                <w:numId w:val="422"/>
              </w:numPr>
              <w:ind w:left="232" w:hanging="219"/>
            </w:pPr>
            <w:r w:rsidRPr="00A30E69">
              <w:t>v jednoduchém plánu vyznačí své bydliště</w:t>
            </w:r>
            <w:r w:rsidR="00E55BB1" w:rsidRPr="00A30E69">
              <w:t xml:space="preserve"> a </w:t>
            </w:r>
            <w:r w:rsidRPr="00A30E69">
              <w:t xml:space="preserve">školu, rozliší možná nebezpečí </w:t>
            </w:r>
          </w:p>
          <w:p w:rsidR="003C1DB6" w:rsidRPr="00A30E69" w:rsidRDefault="003C1DB6" w:rsidP="00441D24">
            <w:pPr>
              <w:pStyle w:val="textvtabulce"/>
              <w:numPr>
                <w:ilvl w:val="0"/>
                <w:numId w:val="422"/>
              </w:numPr>
              <w:ind w:left="232" w:hanging="219"/>
            </w:pPr>
            <w:r w:rsidRPr="00A30E69">
              <w:t>začlení svou obec</w:t>
            </w:r>
            <w:r w:rsidR="00577685" w:rsidRPr="00A30E69">
              <w:t xml:space="preserve"> v </w:t>
            </w:r>
            <w:r w:rsidRPr="00A30E69">
              <w:t>rámci ČR, popíše změny</w:t>
            </w:r>
            <w:r w:rsidR="00577685" w:rsidRPr="00A30E69">
              <w:t xml:space="preserve"> v </w:t>
            </w:r>
            <w:r w:rsidRPr="00A30E69">
              <w:t xml:space="preserve">nejbližším okolí </w:t>
            </w:r>
          </w:p>
          <w:p w:rsidR="003C1DB6" w:rsidRPr="00A30E69" w:rsidRDefault="003C1DB6" w:rsidP="00441D24">
            <w:pPr>
              <w:pStyle w:val="textvtabulce"/>
              <w:numPr>
                <w:ilvl w:val="0"/>
                <w:numId w:val="422"/>
              </w:numPr>
              <w:ind w:left="232" w:hanging="219"/>
            </w:pPr>
            <w:r w:rsidRPr="00A30E69">
              <w:t>rozliší přírodní</w:t>
            </w:r>
            <w:r w:rsidR="00E55BB1" w:rsidRPr="00A30E69">
              <w:t xml:space="preserve"> a </w:t>
            </w:r>
            <w:r w:rsidR="00E70973" w:rsidRPr="00A30E69">
              <w:t>umělé prvky</w:t>
            </w:r>
            <w:r w:rsidR="00577685" w:rsidRPr="00A30E69">
              <w:t xml:space="preserve"> v </w:t>
            </w:r>
            <w:r w:rsidRPr="00A30E69">
              <w:t>okolí</w:t>
            </w:r>
            <w:r w:rsidR="00E55BB1" w:rsidRPr="00A30E69">
              <w:t xml:space="preserve"> a </w:t>
            </w:r>
            <w:r w:rsidRPr="00A30E69">
              <w:t>vyjádří jejich rozmanitost</w:t>
            </w:r>
            <w:r w:rsidR="00E55BB1" w:rsidRPr="00A30E69">
              <w:t xml:space="preserve"> a </w:t>
            </w:r>
            <w:r w:rsidRPr="00A30E69">
              <w:t xml:space="preserve">estetičnost. </w:t>
            </w:r>
          </w:p>
          <w:p w:rsidR="003C1DB6" w:rsidRPr="00A30E69" w:rsidRDefault="003C1DB6" w:rsidP="00441D24">
            <w:pPr>
              <w:pStyle w:val="textvtabulce"/>
              <w:numPr>
                <w:ilvl w:val="0"/>
                <w:numId w:val="422"/>
              </w:numPr>
              <w:ind w:left="232" w:hanging="219"/>
            </w:pPr>
            <w:r w:rsidRPr="00A30E69">
              <w:t>rozliší příbuzenské vztahy</w:t>
            </w:r>
            <w:r w:rsidR="00577685" w:rsidRPr="00A30E69">
              <w:t xml:space="preserve"> v </w:t>
            </w:r>
            <w:r w:rsidRPr="00A30E69">
              <w:t xml:space="preserve">rodině, role rodinných příslušníků </w:t>
            </w:r>
          </w:p>
          <w:p w:rsidR="003C1DB6" w:rsidRPr="00A30E69" w:rsidRDefault="003C1DB6" w:rsidP="00441D24">
            <w:pPr>
              <w:pStyle w:val="textvtabulce"/>
              <w:numPr>
                <w:ilvl w:val="0"/>
                <w:numId w:val="422"/>
              </w:numPr>
              <w:ind w:left="232" w:hanging="219"/>
            </w:pPr>
            <w:r w:rsidRPr="00A30E69">
              <w:t>odvodí význam</w:t>
            </w:r>
            <w:r w:rsidR="00E55BB1" w:rsidRPr="00A30E69">
              <w:t xml:space="preserve"> a </w:t>
            </w:r>
            <w:r w:rsidRPr="00A30E69">
              <w:t xml:space="preserve">potřebu různých profesí </w:t>
            </w:r>
          </w:p>
          <w:p w:rsidR="003C1DB6" w:rsidRPr="00A30E69" w:rsidRDefault="003C1DB6" w:rsidP="00441D24">
            <w:pPr>
              <w:pStyle w:val="textvtabulce"/>
              <w:numPr>
                <w:ilvl w:val="0"/>
                <w:numId w:val="422"/>
              </w:numPr>
              <w:ind w:left="232" w:hanging="219"/>
            </w:pPr>
            <w:r w:rsidRPr="00A30E69">
              <w:t>projeví toleranci</w:t>
            </w:r>
            <w:r w:rsidR="00577685" w:rsidRPr="00A30E69">
              <w:t xml:space="preserve"> k </w:t>
            </w:r>
            <w:r w:rsidRPr="00A30E69">
              <w:t>přirozeným odlišnostem spolužáků -</w:t>
            </w:r>
            <w:r w:rsidR="00934040">
              <w:t xml:space="preserve"> </w:t>
            </w:r>
            <w:r w:rsidRPr="00A30E69">
              <w:t>užívá časových údajů</w:t>
            </w:r>
            <w:r w:rsidR="00577685" w:rsidRPr="00A30E69">
              <w:t xml:space="preserve"> v </w:t>
            </w:r>
            <w:r w:rsidRPr="00A30E69">
              <w:t>běžném životě,</w:t>
            </w:r>
            <w:r w:rsidR="00E70973" w:rsidRPr="00A30E69">
              <w:t xml:space="preserve"> rozliší minulost, přítomnost</w:t>
            </w:r>
            <w:r w:rsidR="00E55BB1" w:rsidRPr="00A30E69">
              <w:t xml:space="preserve"> i </w:t>
            </w:r>
            <w:r w:rsidRPr="00A30E69">
              <w:t xml:space="preserve">budoucnost </w:t>
            </w:r>
          </w:p>
          <w:p w:rsidR="003C1DB6" w:rsidRPr="00A30E69" w:rsidRDefault="003C1DB6" w:rsidP="00441D24">
            <w:pPr>
              <w:pStyle w:val="textvtabulce"/>
              <w:numPr>
                <w:ilvl w:val="0"/>
                <w:numId w:val="422"/>
              </w:numPr>
              <w:ind w:left="232" w:hanging="219"/>
            </w:pPr>
            <w:bookmarkStart w:id="556" w:name="_Hlk72318965"/>
            <w:r w:rsidRPr="00A30E69">
              <w:t>pojmenuje významné osobnosti, památky</w:t>
            </w:r>
            <w:r w:rsidR="00E55BB1" w:rsidRPr="00A30E69">
              <w:t xml:space="preserve"> a </w:t>
            </w:r>
            <w:r w:rsidRPr="00A30E69">
              <w:t>události regionu, včetně pověstí -má základní znalosti</w:t>
            </w:r>
            <w:r w:rsidR="00E55BB1" w:rsidRPr="00A30E69">
              <w:t xml:space="preserve"> o </w:t>
            </w:r>
            <w:r w:rsidRPr="00A30E69">
              <w:t>sobě, rodině, činnostech člověka, lidské společnosti, jejím soužití, zvycích</w:t>
            </w:r>
            <w:r w:rsidR="00E55BB1" w:rsidRPr="00A30E69">
              <w:t xml:space="preserve"> a </w:t>
            </w:r>
            <w:r w:rsidRPr="00A30E69">
              <w:t>práci, porovnává minulost</w:t>
            </w:r>
            <w:r w:rsidR="00E55BB1" w:rsidRPr="00A30E69">
              <w:t xml:space="preserve"> a </w:t>
            </w:r>
            <w:r w:rsidRPr="00A30E69">
              <w:t xml:space="preserve">současnost </w:t>
            </w:r>
          </w:p>
          <w:bookmarkEnd w:id="556"/>
          <w:p w:rsidR="007C2F35" w:rsidRPr="00A30E69" w:rsidRDefault="003C1DB6" w:rsidP="00441D24">
            <w:pPr>
              <w:pStyle w:val="textvtabulce"/>
              <w:numPr>
                <w:ilvl w:val="0"/>
                <w:numId w:val="422"/>
              </w:numPr>
              <w:ind w:left="232" w:hanging="219"/>
            </w:pPr>
            <w:r w:rsidRPr="00A30E69">
              <w:t>pozoruje, popíše</w:t>
            </w:r>
            <w:r w:rsidR="00E55BB1" w:rsidRPr="00A30E69">
              <w:t xml:space="preserve"> a </w:t>
            </w:r>
            <w:r w:rsidRPr="00A30E69">
              <w:t xml:space="preserve">porovná viditelné proměny přírody během roku </w:t>
            </w:r>
            <w:r w:rsidR="007C2F35" w:rsidRPr="00A30E69">
              <w:t>podle nápadných znaků roztřídí přírodniny</w:t>
            </w:r>
            <w:r w:rsidR="00E55BB1" w:rsidRPr="00A30E69">
              <w:t xml:space="preserve"> a </w:t>
            </w:r>
            <w:r w:rsidR="007C2F35" w:rsidRPr="00A30E69">
              <w:t>určí oblast jejich výskytu</w:t>
            </w:r>
          </w:p>
          <w:p w:rsidR="007C2F35" w:rsidRPr="00A30E69" w:rsidRDefault="007C2F35" w:rsidP="00441D24">
            <w:pPr>
              <w:pStyle w:val="textvtabulce"/>
              <w:numPr>
                <w:ilvl w:val="0"/>
                <w:numId w:val="422"/>
              </w:numPr>
              <w:ind w:left="232" w:hanging="219"/>
            </w:pPr>
            <w:r w:rsidRPr="00A30E69">
              <w:t>pojmenuje významné osobnosti, památky</w:t>
            </w:r>
            <w:r w:rsidR="00E55BB1" w:rsidRPr="00A30E69">
              <w:t xml:space="preserve"> a </w:t>
            </w:r>
            <w:r w:rsidRPr="00A30E69">
              <w:t>události regionu, včetně pověstí -</w:t>
            </w:r>
            <w:r w:rsidR="00934040">
              <w:t xml:space="preserve"> </w:t>
            </w:r>
            <w:r w:rsidRPr="00A30E69">
              <w:t>má základní znalosti</w:t>
            </w:r>
            <w:r w:rsidR="00E55BB1" w:rsidRPr="00A30E69">
              <w:t xml:space="preserve"> o </w:t>
            </w:r>
            <w:r w:rsidRPr="00A30E69">
              <w:t xml:space="preserve">sobě, rodině, činnostech člověka, </w:t>
            </w:r>
            <w:r w:rsidRPr="00A30E69">
              <w:lastRenderedPageBreak/>
              <w:t>lidské společnosti, jejím soužití, zvycích</w:t>
            </w:r>
            <w:r w:rsidR="00E55BB1" w:rsidRPr="00A30E69">
              <w:t xml:space="preserve"> a </w:t>
            </w:r>
            <w:r w:rsidRPr="00A30E69">
              <w:t>práci, porovnává minulost</w:t>
            </w:r>
            <w:r w:rsidR="00E95662">
              <w:t xml:space="preserve"> </w:t>
            </w:r>
            <w:r w:rsidR="00E55BB1" w:rsidRPr="00A30E69">
              <w:t>a </w:t>
            </w:r>
            <w:r w:rsidRPr="00A30E69">
              <w:t xml:space="preserve">současnost </w:t>
            </w:r>
          </w:p>
          <w:p w:rsidR="007C2F35" w:rsidRPr="00A30E69" w:rsidRDefault="007C2F35" w:rsidP="00441D24">
            <w:pPr>
              <w:pStyle w:val="textvtabulce"/>
              <w:numPr>
                <w:ilvl w:val="0"/>
                <w:numId w:val="423"/>
              </w:numPr>
              <w:ind w:left="232" w:hanging="219"/>
            </w:pPr>
            <w:r w:rsidRPr="00A30E69">
              <w:t>pozoruje, popíše</w:t>
            </w:r>
            <w:r w:rsidR="00E55BB1" w:rsidRPr="00A30E69">
              <w:t xml:space="preserve"> a </w:t>
            </w:r>
            <w:r w:rsidRPr="00A30E69">
              <w:t xml:space="preserve">porovná viditelné proměny přírody během roku </w:t>
            </w:r>
          </w:p>
          <w:p w:rsidR="003C1DB6" w:rsidRPr="00A30E69" w:rsidRDefault="007C2F35" w:rsidP="00441D24">
            <w:pPr>
              <w:pStyle w:val="textvtabulce"/>
              <w:numPr>
                <w:ilvl w:val="0"/>
                <w:numId w:val="423"/>
              </w:numPr>
              <w:ind w:left="232" w:hanging="219"/>
            </w:pPr>
            <w:r w:rsidRPr="00A30E69">
              <w:t>podle nápadných znaků roztřídí přírodniny</w:t>
            </w:r>
            <w:r w:rsidR="00E55BB1" w:rsidRPr="00A30E69">
              <w:t xml:space="preserve"> a </w:t>
            </w:r>
            <w:r w:rsidRPr="00A30E69">
              <w:t>určí oblast jejich výskytu</w:t>
            </w:r>
          </w:p>
          <w:p w:rsidR="007C2F35" w:rsidRPr="00A30E69" w:rsidRDefault="007C2F35" w:rsidP="00441D24">
            <w:pPr>
              <w:pStyle w:val="textvtabulce"/>
              <w:numPr>
                <w:ilvl w:val="0"/>
                <w:numId w:val="423"/>
              </w:numPr>
              <w:ind w:left="232" w:hanging="219"/>
            </w:pPr>
            <w:r w:rsidRPr="00A30E69">
              <w:t>provede jednoduché pokusy se známými látkami</w:t>
            </w:r>
            <w:r w:rsidR="00E55BB1" w:rsidRPr="00A30E69">
              <w:t xml:space="preserve"> a </w:t>
            </w:r>
            <w:r w:rsidRPr="00A30E69">
              <w:t>určí jejich shodné</w:t>
            </w:r>
            <w:r w:rsidR="00E55BB1" w:rsidRPr="00A30E69">
              <w:t xml:space="preserve"> a </w:t>
            </w:r>
            <w:r w:rsidRPr="00A30E69">
              <w:t xml:space="preserve">rozdílné vlastnosti, změří základní veličiny </w:t>
            </w:r>
          </w:p>
          <w:p w:rsidR="007C2F35" w:rsidRPr="00A30E69" w:rsidRDefault="007C2F35" w:rsidP="00441D24">
            <w:pPr>
              <w:pStyle w:val="textvtabulce"/>
              <w:numPr>
                <w:ilvl w:val="0"/>
                <w:numId w:val="423"/>
              </w:numPr>
              <w:ind w:left="232" w:hanging="219"/>
            </w:pPr>
            <w:r w:rsidRPr="00A30E69">
              <w:t xml:space="preserve">jednoduchými nástroji </w:t>
            </w:r>
          </w:p>
          <w:p w:rsidR="007C2F35" w:rsidRPr="00A30E69" w:rsidRDefault="007C2F35" w:rsidP="00441D24">
            <w:pPr>
              <w:pStyle w:val="textvtabulce"/>
              <w:numPr>
                <w:ilvl w:val="0"/>
                <w:numId w:val="423"/>
              </w:numPr>
              <w:ind w:left="232" w:hanging="219"/>
            </w:pPr>
            <w:r w:rsidRPr="00A30E69">
              <w:t xml:space="preserve">a přístroji </w:t>
            </w:r>
          </w:p>
          <w:p w:rsidR="007C2F35" w:rsidRPr="00A30E69" w:rsidRDefault="007C2F35" w:rsidP="00441D24">
            <w:pPr>
              <w:pStyle w:val="textvtabulce"/>
              <w:numPr>
                <w:ilvl w:val="0"/>
                <w:numId w:val="423"/>
              </w:numPr>
              <w:ind w:left="232" w:hanging="219"/>
            </w:pPr>
            <w:r w:rsidRPr="00A30E69">
              <w:t>uplatní základní hygienické, režimové</w:t>
            </w:r>
            <w:r w:rsidR="00E55BB1" w:rsidRPr="00A30E69">
              <w:t xml:space="preserve"> a </w:t>
            </w:r>
            <w:r w:rsidRPr="00A30E69">
              <w:t xml:space="preserve">preventivní návyky </w:t>
            </w:r>
          </w:p>
          <w:p w:rsidR="003C1DB6" w:rsidRPr="00A30E69" w:rsidRDefault="007C2F35" w:rsidP="00441D24">
            <w:pPr>
              <w:pStyle w:val="textvtabulce"/>
              <w:numPr>
                <w:ilvl w:val="0"/>
                <w:numId w:val="423"/>
              </w:numPr>
              <w:ind w:left="232" w:hanging="219"/>
            </w:pPr>
            <w:r w:rsidRPr="00A30E69">
              <w:t>má elementární znalosti</w:t>
            </w:r>
            <w:r w:rsidR="00E55BB1" w:rsidRPr="00A30E69">
              <w:t xml:space="preserve"> o </w:t>
            </w:r>
            <w:r w:rsidRPr="00A30E69">
              <w:t>lidském těle</w:t>
            </w:r>
          </w:p>
          <w:p w:rsidR="007C2F35" w:rsidRPr="00A30E69" w:rsidRDefault="007C2F35" w:rsidP="00441D24">
            <w:pPr>
              <w:pStyle w:val="textvtabulce"/>
              <w:numPr>
                <w:ilvl w:val="0"/>
                <w:numId w:val="423"/>
              </w:numPr>
              <w:ind w:left="232" w:hanging="219"/>
            </w:pPr>
            <w:r w:rsidRPr="00A30E69">
              <w:t>vhodným chováním</w:t>
            </w:r>
            <w:r w:rsidR="00E55BB1" w:rsidRPr="00A30E69">
              <w:t xml:space="preserve"> a </w:t>
            </w:r>
            <w:r w:rsidRPr="00A30E69">
              <w:t>činnostmi pečuje</w:t>
            </w:r>
            <w:r w:rsidR="00E55BB1" w:rsidRPr="00A30E69">
              <w:t xml:space="preserve"> o </w:t>
            </w:r>
            <w:r w:rsidRPr="00A30E69">
              <w:t xml:space="preserve">zdraví, dodržuje zásady bezpečného chování </w:t>
            </w:r>
          </w:p>
          <w:p w:rsidR="007C2F35" w:rsidRPr="00A30E69" w:rsidRDefault="007C2F35" w:rsidP="00441D24">
            <w:pPr>
              <w:pStyle w:val="textvtabulce"/>
              <w:numPr>
                <w:ilvl w:val="0"/>
                <w:numId w:val="423"/>
              </w:numPr>
              <w:ind w:left="232" w:hanging="219"/>
            </w:pPr>
            <w:r w:rsidRPr="00A30E69">
              <w:t>umí odmítnout nepříjemnou komunikaci, je ostražitý</w:t>
            </w:r>
            <w:r w:rsidR="00577685" w:rsidRPr="00A30E69">
              <w:t xml:space="preserve"> v </w:t>
            </w:r>
            <w:r w:rsidRPr="00A30E69">
              <w:t>jednání</w:t>
            </w:r>
            <w:r w:rsidR="00E55BB1" w:rsidRPr="00A30E69">
              <w:t xml:space="preserve"> s </w:t>
            </w:r>
            <w:r w:rsidRPr="00A30E69">
              <w:t xml:space="preserve">neznámými lidmi </w:t>
            </w:r>
          </w:p>
          <w:p w:rsidR="007C2F35" w:rsidRPr="00A30E69" w:rsidRDefault="007C2F35" w:rsidP="00441D24">
            <w:pPr>
              <w:pStyle w:val="textvtabulce"/>
              <w:numPr>
                <w:ilvl w:val="0"/>
                <w:numId w:val="423"/>
              </w:numPr>
              <w:ind w:left="232" w:hanging="219"/>
            </w:pPr>
            <w:r w:rsidRPr="00A30E69">
              <w:t>umí požádat</w:t>
            </w:r>
            <w:r w:rsidR="00E55BB1" w:rsidRPr="00A30E69">
              <w:t xml:space="preserve"> o </w:t>
            </w:r>
            <w:r w:rsidRPr="00A30E69">
              <w:t xml:space="preserve">pomoc </w:t>
            </w:r>
          </w:p>
          <w:p w:rsidR="007C2F35" w:rsidRPr="00A30E69" w:rsidRDefault="007C2F35" w:rsidP="00441D24">
            <w:pPr>
              <w:pStyle w:val="textvtabulce"/>
              <w:numPr>
                <w:ilvl w:val="0"/>
                <w:numId w:val="423"/>
              </w:numPr>
              <w:ind w:left="232" w:hanging="219"/>
            </w:pPr>
            <w:r w:rsidRPr="00A30E69">
              <w:t xml:space="preserve">respektuje pravidla silničního provozu </w:t>
            </w:r>
          </w:p>
          <w:p w:rsidR="007C2F35" w:rsidRPr="00A30E69" w:rsidRDefault="007C2F35" w:rsidP="00441D24">
            <w:pPr>
              <w:pStyle w:val="textvtabulce"/>
              <w:numPr>
                <w:ilvl w:val="0"/>
                <w:numId w:val="423"/>
              </w:numPr>
              <w:ind w:left="232" w:hanging="219"/>
            </w:pPr>
            <w:r w:rsidRPr="00A30E69">
              <w:t>adekvátně reaguje</w:t>
            </w:r>
            <w:r w:rsidR="00E55BB1" w:rsidRPr="00A30E69">
              <w:t xml:space="preserve"> na </w:t>
            </w:r>
            <w:r w:rsidRPr="00A30E69">
              <w:t>pokyny dospělých při mimořádných událostech</w:t>
            </w:r>
          </w:p>
        </w:tc>
        <w:tc>
          <w:tcPr>
            <w:tcW w:w="3958" w:type="dxa"/>
            <w:tcBorders>
              <w:top w:val="single" w:sz="4" w:space="0" w:color="000000"/>
              <w:left w:val="single" w:sz="4" w:space="0" w:color="000000"/>
              <w:bottom w:val="single" w:sz="4" w:space="0" w:color="000000"/>
              <w:right w:val="single" w:sz="4" w:space="0" w:color="000000"/>
            </w:tcBorders>
          </w:tcPr>
          <w:p w:rsidR="003C1DB6" w:rsidRPr="00A30E69" w:rsidRDefault="003C1DB6" w:rsidP="0010415B">
            <w:pPr>
              <w:pStyle w:val="textvtabulce"/>
              <w:rPr>
                <w:b/>
              </w:rPr>
            </w:pPr>
            <w:r w:rsidRPr="00A30E69">
              <w:rPr>
                <w:b/>
              </w:rPr>
              <w:lastRenderedPageBreak/>
              <w:t xml:space="preserve">1. ročník </w:t>
            </w:r>
          </w:p>
          <w:p w:rsidR="003C1DB6" w:rsidRPr="00A30E69" w:rsidRDefault="003C1DB6" w:rsidP="0010415B">
            <w:pPr>
              <w:pStyle w:val="textvtabulce"/>
            </w:pPr>
            <w:r w:rsidRPr="00A30E69">
              <w:t>Členové rodiny</w:t>
            </w:r>
            <w:r w:rsidR="00E55BB1" w:rsidRPr="00A30E69">
              <w:t xml:space="preserve"> a </w:t>
            </w:r>
            <w:r w:rsidRPr="00A30E69">
              <w:t xml:space="preserve">příbuzenské vztahy. </w:t>
            </w:r>
          </w:p>
          <w:p w:rsidR="003C1DB6" w:rsidRPr="00A30E69" w:rsidRDefault="003C1DB6" w:rsidP="0010415B">
            <w:pPr>
              <w:pStyle w:val="textvtabulce"/>
            </w:pPr>
            <w:r w:rsidRPr="00A30E69">
              <w:t>Chování</w:t>
            </w:r>
            <w:r w:rsidR="00577685" w:rsidRPr="00A30E69">
              <w:t xml:space="preserve"> v </w:t>
            </w:r>
            <w:r w:rsidRPr="00A30E69">
              <w:t xml:space="preserve">rodině, dělba práce mezi členy rodiny. </w:t>
            </w:r>
          </w:p>
          <w:p w:rsidR="003C1DB6" w:rsidRPr="00A30E69" w:rsidRDefault="003C1DB6" w:rsidP="0010415B">
            <w:pPr>
              <w:pStyle w:val="textvtabulce"/>
            </w:pPr>
            <w:r w:rsidRPr="00A30E69">
              <w:t xml:space="preserve">Využití volného času. Znalost adresy. </w:t>
            </w:r>
          </w:p>
          <w:p w:rsidR="003C1DB6" w:rsidRPr="00A30E69" w:rsidRDefault="003C1DB6" w:rsidP="0010415B">
            <w:pPr>
              <w:pStyle w:val="textvtabulce"/>
            </w:pPr>
            <w:r w:rsidRPr="00A30E69">
              <w:t>Škola, spolužáci, učitelé orientace ve třídě</w:t>
            </w:r>
            <w:r w:rsidR="00E55BB1" w:rsidRPr="00A30E69">
              <w:t xml:space="preserve"> a </w:t>
            </w:r>
            <w:r w:rsidRPr="00A30E69">
              <w:t xml:space="preserve">škole školní řád. </w:t>
            </w:r>
          </w:p>
          <w:p w:rsidR="003C1DB6" w:rsidRPr="00A30E69" w:rsidRDefault="003C1DB6" w:rsidP="0010415B">
            <w:pPr>
              <w:pStyle w:val="textvtabulce"/>
            </w:pPr>
            <w:r w:rsidRPr="00A30E69">
              <w:t>Režim dne</w:t>
            </w:r>
            <w:r w:rsidR="00577685" w:rsidRPr="00A30E69">
              <w:t xml:space="preserve"> v </w:t>
            </w:r>
            <w:r w:rsidRPr="00A30E69">
              <w:t xml:space="preserve">souvislosti se školou. </w:t>
            </w:r>
          </w:p>
          <w:p w:rsidR="003C1DB6" w:rsidRPr="00A30E69" w:rsidRDefault="003C1DB6" w:rsidP="0010415B">
            <w:pPr>
              <w:pStyle w:val="textvtabulce"/>
            </w:pPr>
            <w:r w:rsidRPr="00A30E69">
              <w:t xml:space="preserve">Domácí příprava </w:t>
            </w:r>
          </w:p>
          <w:p w:rsidR="003C1DB6" w:rsidRPr="00A30E69" w:rsidRDefault="003C1DB6" w:rsidP="0010415B">
            <w:pPr>
              <w:pStyle w:val="textvtabulce"/>
            </w:pPr>
            <w:r w:rsidRPr="00A30E69">
              <w:t>Orientace</w:t>
            </w:r>
            <w:r w:rsidR="00577685" w:rsidRPr="00A30E69">
              <w:t xml:space="preserve"> v </w:t>
            </w:r>
            <w:r w:rsidRPr="00A30E69">
              <w:t>okolí školy</w:t>
            </w:r>
            <w:r w:rsidR="00E55BB1" w:rsidRPr="00A30E69">
              <w:t xml:space="preserve"> a </w:t>
            </w:r>
            <w:r w:rsidRPr="00A30E69">
              <w:t xml:space="preserve">bydliště. </w:t>
            </w:r>
          </w:p>
          <w:p w:rsidR="003C1DB6" w:rsidRPr="00A30E69" w:rsidRDefault="003C1DB6" w:rsidP="0010415B">
            <w:pPr>
              <w:pStyle w:val="textvtabulce"/>
            </w:pPr>
            <w:r w:rsidRPr="00A30E69">
              <w:t xml:space="preserve">Bezpečný pohyb </w:t>
            </w:r>
          </w:p>
          <w:p w:rsidR="003C1DB6" w:rsidRPr="00A30E69" w:rsidRDefault="0010415B" w:rsidP="0010415B">
            <w:pPr>
              <w:pStyle w:val="textvtabulce"/>
              <w:rPr>
                <w:b/>
              </w:rPr>
            </w:pPr>
            <w:r w:rsidRPr="00A30E69">
              <w:rPr>
                <w:b/>
              </w:rPr>
              <w:t xml:space="preserve">2. </w:t>
            </w:r>
            <w:r w:rsidR="003C1DB6" w:rsidRPr="00A30E69">
              <w:rPr>
                <w:b/>
              </w:rPr>
              <w:t xml:space="preserve">ročník </w:t>
            </w:r>
          </w:p>
          <w:p w:rsidR="003C1DB6" w:rsidRPr="00A30E69" w:rsidRDefault="003C1DB6" w:rsidP="0010415B">
            <w:pPr>
              <w:pStyle w:val="textvtabulce"/>
            </w:pPr>
            <w:r w:rsidRPr="00A30E69">
              <w:t>Příbuzní, známí, kamarádi, spolužáci, cizí lidé - bezpečná komunikace. Zásady slušného chování</w:t>
            </w:r>
            <w:r w:rsidR="00577685" w:rsidRPr="00A30E69">
              <w:t xml:space="preserve"> v </w:t>
            </w:r>
            <w:r w:rsidRPr="00A30E69">
              <w:t>rodině</w:t>
            </w:r>
            <w:r w:rsidR="00E55BB1" w:rsidRPr="00A30E69">
              <w:t xml:space="preserve"> a </w:t>
            </w:r>
            <w:r w:rsidRPr="00A30E69">
              <w:t xml:space="preserve">společnosti. </w:t>
            </w:r>
          </w:p>
          <w:p w:rsidR="003C1DB6" w:rsidRPr="00A30E69" w:rsidRDefault="003C1DB6" w:rsidP="0010415B">
            <w:pPr>
              <w:pStyle w:val="textvtabulce"/>
            </w:pPr>
            <w:r w:rsidRPr="00A30E69">
              <w:t xml:space="preserve">Pravidla společenského chování. </w:t>
            </w:r>
          </w:p>
          <w:p w:rsidR="003C1DB6" w:rsidRPr="00A30E69" w:rsidRDefault="003C1DB6" w:rsidP="0010415B">
            <w:pPr>
              <w:pStyle w:val="textvtabulce"/>
            </w:pPr>
            <w:r w:rsidRPr="00A30E69">
              <w:t>Znát datum narození, adresu školy. Přírodní</w:t>
            </w:r>
            <w:r w:rsidR="00E55BB1" w:rsidRPr="00A30E69">
              <w:t xml:space="preserve"> a </w:t>
            </w:r>
            <w:r w:rsidRPr="00A30E69">
              <w:t xml:space="preserve">kulturní dědictví. </w:t>
            </w:r>
          </w:p>
          <w:p w:rsidR="003C1DB6" w:rsidRPr="00A30E69" w:rsidRDefault="0010415B" w:rsidP="0010415B">
            <w:pPr>
              <w:pStyle w:val="textvtabulce"/>
              <w:rPr>
                <w:b/>
              </w:rPr>
            </w:pPr>
            <w:r w:rsidRPr="00A30E69">
              <w:rPr>
                <w:b/>
              </w:rPr>
              <w:t xml:space="preserve">3. </w:t>
            </w:r>
            <w:r w:rsidR="003C1DB6" w:rsidRPr="00A30E69">
              <w:rPr>
                <w:b/>
              </w:rPr>
              <w:t xml:space="preserve">ročník </w:t>
            </w:r>
          </w:p>
          <w:p w:rsidR="003C1DB6" w:rsidRPr="00A30E69" w:rsidRDefault="003C1DB6" w:rsidP="0010415B">
            <w:pPr>
              <w:pStyle w:val="textvtabulce"/>
            </w:pPr>
            <w:r w:rsidRPr="00A30E69">
              <w:t xml:space="preserve">Zaměstnání rodičů - různé druhy profesí. </w:t>
            </w:r>
          </w:p>
          <w:p w:rsidR="003C1DB6" w:rsidRPr="00A30E69" w:rsidRDefault="003C1DB6" w:rsidP="0010415B">
            <w:pPr>
              <w:pStyle w:val="textvtabulce"/>
            </w:pPr>
            <w:r w:rsidRPr="00A30E69">
              <w:t xml:space="preserve">Komunikace mezi lidmi. </w:t>
            </w:r>
          </w:p>
          <w:p w:rsidR="003C1DB6" w:rsidRPr="00A30E69" w:rsidRDefault="003C1DB6" w:rsidP="0010415B">
            <w:pPr>
              <w:pStyle w:val="textvtabulce"/>
            </w:pPr>
            <w:r w:rsidRPr="00A30E69">
              <w:t>Orientace</w:t>
            </w:r>
            <w:r w:rsidR="00577685" w:rsidRPr="00A30E69">
              <w:t xml:space="preserve"> v </w:t>
            </w:r>
            <w:r w:rsidRPr="00A30E69">
              <w:t xml:space="preserve">místní krajině (hlavní světové strany). </w:t>
            </w:r>
          </w:p>
          <w:p w:rsidR="003C1DB6" w:rsidRPr="00A30E69" w:rsidRDefault="003C1DB6" w:rsidP="0010415B">
            <w:pPr>
              <w:pStyle w:val="textvtabulce"/>
            </w:pPr>
            <w:r w:rsidRPr="00A30E69">
              <w:t>Současný život</w:t>
            </w:r>
            <w:r w:rsidR="00577685" w:rsidRPr="00A30E69">
              <w:t xml:space="preserve"> v </w:t>
            </w:r>
            <w:r w:rsidRPr="00A30E69">
              <w:t xml:space="preserve">našem městě </w:t>
            </w:r>
          </w:p>
          <w:p w:rsidR="003C1DB6" w:rsidRPr="00A30E69" w:rsidRDefault="003C1DB6" w:rsidP="0010415B">
            <w:pPr>
              <w:pStyle w:val="textvtabulce"/>
            </w:pPr>
            <w:r w:rsidRPr="00A30E69">
              <w:t xml:space="preserve">(lidé, práce, služby, kultura, sport, vybavenost…). </w:t>
            </w:r>
          </w:p>
          <w:p w:rsidR="003C1DB6" w:rsidRPr="00A30E69" w:rsidRDefault="003C1DB6" w:rsidP="0010415B">
            <w:pPr>
              <w:pStyle w:val="textvtabulce"/>
            </w:pPr>
            <w:r w:rsidRPr="00A30E69">
              <w:t>Významné stavby</w:t>
            </w:r>
            <w:r w:rsidR="00E55BB1" w:rsidRPr="00A30E69">
              <w:t xml:space="preserve"> a </w:t>
            </w:r>
            <w:r w:rsidRPr="00A30E69">
              <w:t>sídla</w:t>
            </w:r>
            <w:r w:rsidR="00577685" w:rsidRPr="00A30E69">
              <w:t xml:space="preserve"> v </w:t>
            </w:r>
            <w:r w:rsidRPr="00A30E69">
              <w:t xml:space="preserve">krajině. </w:t>
            </w:r>
          </w:p>
          <w:p w:rsidR="007C2F35" w:rsidRPr="00A30E69" w:rsidRDefault="0010415B" w:rsidP="0010415B">
            <w:pPr>
              <w:pStyle w:val="textvtabulce"/>
              <w:rPr>
                <w:b/>
              </w:rPr>
            </w:pPr>
            <w:r w:rsidRPr="00A30E69">
              <w:rPr>
                <w:b/>
              </w:rPr>
              <w:t xml:space="preserve">1. </w:t>
            </w:r>
            <w:r w:rsidR="007C2F35" w:rsidRPr="00A30E69">
              <w:rPr>
                <w:b/>
              </w:rPr>
              <w:t xml:space="preserve">ročník </w:t>
            </w:r>
          </w:p>
          <w:p w:rsidR="007C2F35" w:rsidRPr="00A30E69" w:rsidRDefault="007C2F35" w:rsidP="0010415B">
            <w:pPr>
              <w:pStyle w:val="textvtabulce"/>
            </w:pPr>
            <w:r w:rsidRPr="00A30E69">
              <w:t>Základy společenského styku. Tradice</w:t>
            </w:r>
            <w:r w:rsidR="00E55BB1" w:rsidRPr="00A30E69">
              <w:t xml:space="preserve"> a </w:t>
            </w:r>
            <w:r w:rsidRPr="00A30E69">
              <w:t xml:space="preserve">svátky. </w:t>
            </w:r>
          </w:p>
          <w:p w:rsidR="0010415B" w:rsidRPr="00A30E69" w:rsidRDefault="0010415B" w:rsidP="0010415B">
            <w:pPr>
              <w:pStyle w:val="textvtabulce"/>
              <w:rPr>
                <w:b/>
              </w:rPr>
            </w:pPr>
            <w:r w:rsidRPr="00A30E69">
              <w:rPr>
                <w:b/>
              </w:rPr>
              <w:t>4. r</w:t>
            </w:r>
            <w:r w:rsidR="007C2F35" w:rsidRPr="00A30E69">
              <w:rPr>
                <w:b/>
              </w:rPr>
              <w:t xml:space="preserve">očník </w:t>
            </w:r>
          </w:p>
          <w:p w:rsidR="007C2F35" w:rsidRPr="00A30E69" w:rsidRDefault="007C2F35" w:rsidP="0010415B">
            <w:pPr>
              <w:pStyle w:val="textvtabulce"/>
            </w:pPr>
            <w:r w:rsidRPr="00A30E69">
              <w:t>Úcta</w:t>
            </w:r>
            <w:r w:rsidR="00577685" w:rsidRPr="00A30E69">
              <w:t xml:space="preserve"> k </w:t>
            </w:r>
            <w:r w:rsidRPr="00A30E69">
              <w:t>práci</w:t>
            </w:r>
            <w:r w:rsidR="00E55BB1" w:rsidRPr="00A30E69">
              <w:t xml:space="preserve"> a </w:t>
            </w:r>
            <w:r w:rsidRPr="00A30E69">
              <w:t>jejím výsledkům. Práce</w:t>
            </w:r>
            <w:r w:rsidR="00E55BB1" w:rsidRPr="00A30E69">
              <w:t xml:space="preserve"> a </w:t>
            </w:r>
            <w:r w:rsidRPr="00A30E69">
              <w:t xml:space="preserve">aktivní odpočinek, využití volného času. </w:t>
            </w:r>
          </w:p>
          <w:p w:rsidR="007C2F35" w:rsidRDefault="007C2F35" w:rsidP="0010415B">
            <w:pPr>
              <w:pStyle w:val="textvtabulce"/>
            </w:pPr>
            <w:r w:rsidRPr="00A30E69">
              <w:t>Péče</w:t>
            </w:r>
            <w:r w:rsidR="00E55BB1" w:rsidRPr="00A30E69">
              <w:t xml:space="preserve"> o </w:t>
            </w:r>
            <w:r w:rsidRPr="00A30E69">
              <w:t xml:space="preserve">životní prostředí. </w:t>
            </w:r>
          </w:p>
          <w:p w:rsidR="00934040" w:rsidRDefault="00934040" w:rsidP="0010415B">
            <w:pPr>
              <w:pStyle w:val="textvtabulce"/>
            </w:pPr>
          </w:p>
          <w:p w:rsidR="00934040" w:rsidRPr="00A30E69" w:rsidRDefault="00934040" w:rsidP="0010415B">
            <w:pPr>
              <w:pStyle w:val="textvtabulce"/>
            </w:pPr>
          </w:p>
          <w:p w:rsidR="007C2F35" w:rsidRPr="00A30E69" w:rsidRDefault="0010415B" w:rsidP="0010415B">
            <w:pPr>
              <w:pStyle w:val="textvtabulce"/>
              <w:rPr>
                <w:b/>
              </w:rPr>
            </w:pPr>
            <w:r w:rsidRPr="00A30E69">
              <w:rPr>
                <w:b/>
              </w:rPr>
              <w:lastRenderedPageBreak/>
              <w:t>5. r</w:t>
            </w:r>
            <w:r w:rsidR="007C2F35" w:rsidRPr="00A30E69">
              <w:rPr>
                <w:b/>
              </w:rPr>
              <w:t xml:space="preserve">očník </w:t>
            </w:r>
          </w:p>
          <w:p w:rsidR="007C2F35" w:rsidRPr="00A30E69" w:rsidRDefault="007C2F35" w:rsidP="0010415B">
            <w:pPr>
              <w:pStyle w:val="textvtabulce"/>
            </w:pPr>
            <w:r w:rsidRPr="00A30E69">
              <w:t>Chování</w:t>
            </w:r>
            <w:r w:rsidR="00E55BB1" w:rsidRPr="00A30E69">
              <w:t xml:space="preserve"> na </w:t>
            </w:r>
            <w:r w:rsidRPr="00A30E69">
              <w:t>veřejnosti</w:t>
            </w:r>
            <w:r w:rsidR="00E55BB1" w:rsidRPr="00A30E69">
              <w:t xml:space="preserve"> a </w:t>
            </w:r>
            <w:r w:rsidR="00577685" w:rsidRPr="00A30E69">
              <w:t>v </w:t>
            </w:r>
            <w:r w:rsidRPr="00A30E69">
              <w:t>dopravních prostředcích. Dochované památky (kulturní</w:t>
            </w:r>
            <w:r w:rsidR="00E55BB1" w:rsidRPr="00A30E69">
              <w:t xml:space="preserve"> a </w:t>
            </w:r>
            <w:r w:rsidRPr="00A30E69">
              <w:t>přírodní)</w:t>
            </w:r>
            <w:r w:rsidR="00E55BB1" w:rsidRPr="00A30E69">
              <w:t xml:space="preserve"> a </w:t>
            </w:r>
            <w:r w:rsidRPr="00A30E69">
              <w:t>jejich ochrana.</w:t>
            </w:r>
          </w:p>
          <w:p w:rsidR="007C2F35" w:rsidRPr="00A30E69" w:rsidRDefault="0010415B" w:rsidP="0010415B">
            <w:pPr>
              <w:pStyle w:val="textvtabulce"/>
              <w:rPr>
                <w:b/>
              </w:rPr>
            </w:pPr>
            <w:r w:rsidRPr="00A30E69">
              <w:rPr>
                <w:b/>
              </w:rPr>
              <w:t xml:space="preserve">1. </w:t>
            </w:r>
            <w:r w:rsidR="0080237A" w:rsidRPr="00A30E69">
              <w:rPr>
                <w:b/>
              </w:rPr>
              <w:t>r</w:t>
            </w:r>
            <w:r w:rsidR="007C2F35" w:rsidRPr="00A30E69">
              <w:rPr>
                <w:b/>
              </w:rPr>
              <w:t xml:space="preserve">očník </w:t>
            </w:r>
          </w:p>
          <w:p w:rsidR="007C2F35" w:rsidRPr="00A30E69" w:rsidRDefault="007C2F35" w:rsidP="0010415B">
            <w:pPr>
              <w:pStyle w:val="textvtabulce"/>
            </w:pPr>
            <w:r w:rsidRPr="00A30E69">
              <w:t xml:space="preserve">Měsíce, dny, hodiny. Roční doby, počasí. </w:t>
            </w:r>
          </w:p>
          <w:p w:rsidR="007C2F35" w:rsidRPr="00A30E69" w:rsidRDefault="007C2F35" w:rsidP="0010415B">
            <w:pPr>
              <w:pStyle w:val="textvtabulce"/>
            </w:pPr>
            <w:r w:rsidRPr="00A30E69">
              <w:t>Rodinné svátky</w:t>
            </w:r>
            <w:r w:rsidR="00E55BB1" w:rsidRPr="00A30E69">
              <w:t xml:space="preserve"> a </w:t>
            </w:r>
            <w:r w:rsidRPr="00A30E69">
              <w:t xml:space="preserve">tradice. </w:t>
            </w:r>
          </w:p>
          <w:p w:rsidR="007C2F35" w:rsidRPr="00A30E69" w:rsidRDefault="0010415B" w:rsidP="0010415B">
            <w:pPr>
              <w:pStyle w:val="textvtabulce"/>
              <w:rPr>
                <w:b/>
              </w:rPr>
            </w:pPr>
            <w:r w:rsidRPr="00A30E69">
              <w:rPr>
                <w:b/>
              </w:rPr>
              <w:t xml:space="preserve">2. </w:t>
            </w:r>
            <w:r w:rsidR="0080237A" w:rsidRPr="00A30E69">
              <w:rPr>
                <w:b/>
              </w:rPr>
              <w:t>r</w:t>
            </w:r>
            <w:r w:rsidR="007C2F35" w:rsidRPr="00A30E69">
              <w:rPr>
                <w:b/>
              </w:rPr>
              <w:t xml:space="preserve">očník </w:t>
            </w:r>
          </w:p>
          <w:p w:rsidR="007C2F35" w:rsidRPr="00A30E69" w:rsidRDefault="007C2F35" w:rsidP="0010415B">
            <w:pPr>
              <w:pStyle w:val="textvtabulce"/>
            </w:pPr>
            <w:r w:rsidRPr="00A30E69">
              <w:t xml:space="preserve">Jednotky času. </w:t>
            </w:r>
          </w:p>
          <w:p w:rsidR="007C2F35" w:rsidRPr="00A30E69" w:rsidRDefault="007C2F35" w:rsidP="0010415B">
            <w:pPr>
              <w:pStyle w:val="textvtabulce"/>
            </w:pPr>
            <w:r w:rsidRPr="00A30E69">
              <w:t>Denní režim - práce, odpočinek. Minulost</w:t>
            </w:r>
            <w:r w:rsidR="00E55BB1" w:rsidRPr="00A30E69">
              <w:t xml:space="preserve"> a </w:t>
            </w:r>
            <w:r w:rsidRPr="00A30E69">
              <w:t xml:space="preserve">budoucnost (tradice, památky). </w:t>
            </w:r>
          </w:p>
          <w:p w:rsidR="007C2F35" w:rsidRPr="00A30E69" w:rsidRDefault="0010415B" w:rsidP="0010415B">
            <w:pPr>
              <w:pStyle w:val="textvtabulce"/>
              <w:rPr>
                <w:b/>
              </w:rPr>
            </w:pPr>
            <w:r w:rsidRPr="00A30E69">
              <w:rPr>
                <w:b/>
              </w:rPr>
              <w:t xml:space="preserve">3. </w:t>
            </w:r>
            <w:r w:rsidR="0080237A" w:rsidRPr="00A30E69">
              <w:rPr>
                <w:b/>
              </w:rPr>
              <w:t>r</w:t>
            </w:r>
            <w:r w:rsidR="007C2F35" w:rsidRPr="00A30E69">
              <w:rPr>
                <w:b/>
              </w:rPr>
              <w:t xml:space="preserve">očník </w:t>
            </w:r>
          </w:p>
          <w:p w:rsidR="007C2F35" w:rsidRPr="00A30E69" w:rsidRDefault="007C2F35" w:rsidP="0010415B">
            <w:pPr>
              <w:pStyle w:val="textvtabulce"/>
            </w:pPr>
            <w:r w:rsidRPr="00A30E69">
              <w:t>Školní</w:t>
            </w:r>
            <w:r w:rsidR="00E55BB1" w:rsidRPr="00A30E69">
              <w:t xml:space="preserve"> a </w:t>
            </w:r>
            <w:r w:rsidRPr="00A30E69">
              <w:t xml:space="preserve">kalendářní rok. </w:t>
            </w:r>
          </w:p>
          <w:p w:rsidR="007C2F35" w:rsidRPr="00A30E69" w:rsidRDefault="007C2F35" w:rsidP="0010415B">
            <w:pPr>
              <w:pStyle w:val="textvtabulce"/>
            </w:pPr>
            <w:r w:rsidRPr="00A30E69">
              <w:t>Vývoj lidské společnosti, způsobu života</w:t>
            </w:r>
            <w:r w:rsidR="00E55BB1" w:rsidRPr="00A30E69">
              <w:t xml:space="preserve"> a </w:t>
            </w:r>
            <w:r w:rsidRPr="00A30E69">
              <w:t>soužití</w:t>
            </w:r>
            <w:r w:rsidR="00E55BB1" w:rsidRPr="00A30E69">
              <w:t xml:space="preserve"> s </w:t>
            </w:r>
            <w:r w:rsidRPr="00A30E69">
              <w:t xml:space="preserve">přírodou. </w:t>
            </w:r>
          </w:p>
          <w:p w:rsidR="007C2F35" w:rsidRPr="00A30E69" w:rsidRDefault="007C2F35" w:rsidP="0010415B">
            <w:pPr>
              <w:pStyle w:val="textvtabulce"/>
            </w:pPr>
            <w:r w:rsidRPr="00A30E69">
              <w:t>Doklady minulosti (pověsti, zvyky, tradice, nálezy)</w:t>
            </w:r>
          </w:p>
          <w:p w:rsidR="007C2F35" w:rsidRPr="00A30E69" w:rsidRDefault="0010415B" w:rsidP="0010415B">
            <w:pPr>
              <w:pStyle w:val="textvtabulce"/>
              <w:rPr>
                <w:b/>
              </w:rPr>
            </w:pPr>
            <w:r w:rsidRPr="00A30E69">
              <w:rPr>
                <w:b/>
              </w:rPr>
              <w:t xml:space="preserve"> 1. </w:t>
            </w:r>
            <w:r w:rsidR="007C2F35" w:rsidRPr="00A30E69">
              <w:rPr>
                <w:b/>
              </w:rPr>
              <w:t xml:space="preserve">ročník </w:t>
            </w:r>
          </w:p>
          <w:p w:rsidR="007C2F35" w:rsidRPr="00A30E69" w:rsidRDefault="007C2F35" w:rsidP="0010415B">
            <w:pPr>
              <w:pStyle w:val="textvtabulce"/>
            </w:pPr>
            <w:r w:rsidRPr="00A30E69">
              <w:t>Příroda kolem nás</w:t>
            </w:r>
            <w:r w:rsidR="00E55BB1" w:rsidRPr="00A30E69">
              <w:t xml:space="preserve"> a </w:t>
            </w:r>
            <w:r w:rsidRPr="00A30E69">
              <w:t xml:space="preserve">její změny během roku. </w:t>
            </w:r>
          </w:p>
          <w:p w:rsidR="007C2F35" w:rsidRPr="00A30E69" w:rsidRDefault="007C2F35" w:rsidP="0010415B">
            <w:pPr>
              <w:pStyle w:val="textvtabulce"/>
            </w:pPr>
            <w:r w:rsidRPr="00A30E69">
              <w:t>Péče</w:t>
            </w:r>
            <w:r w:rsidR="00E55BB1" w:rsidRPr="00A30E69">
              <w:t xml:space="preserve"> o </w:t>
            </w:r>
            <w:r w:rsidRPr="00A30E69">
              <w:t>rostliny</w:t>
            </w:r>
            <w:r w:rsidR="00E55BB1" w:rsidRPr="00A30E69">
              <w:t xml:space="preserve"> a </w:t>
            </w:r>
            <w:r w:rsidRPr="00A30E69">
              <w:t xml:space="preserve">zvířata. </w:t>
            </w:r>
          </w:p>
          <w:p w:rsidR="007C2F35" w:rsidRPr="00A30E69" w:rsidRDefault="007C2F35" w:rsidP="0010415B">
            <w:pPr>
              <w:pStyle w:val="textvtabulce"/>
            </w:pPr>
            <w:r w:rsidRPr="00A30E69">
              <w:t xml:space="preserve">Význam ochrany přírody </w:t>
            </w:r>
          </w:p>
          <w:p w:rsidR="007C2F35" w:rsidRPr="00A30E69" w:rsidRDefault="0010415B" w:rsidP="0010415B">
            <w:pPr>
              <w:pStyle w:val="textvtabulce"/>
              <w:rPr>
                <w:b/>
              </w:rPr>
            </w:pPr>
            <w:r w:rsidRPr="00A30E69">
              <w:rPr>
                <w:b/>
              </w:rPr>
              <w:t>2. r</w:t>
            </w:r>
            <w:r w:rsidR="007C2F35" w:rsidRPr="00A30E69">
              <w:rPr>
                <w:b/>
              </w:rPr>
              <w:t xml:space="preserve">očník </w:t>
            </w:r>
          </w:p>
          <w:p w:rsidR="007C2F35" w:rsidRPr="00A30E69" w:rsidRDefault="007C2F35" w:rsidP="0010415B">
            <w:pPr>
              <w:pStyle w:val="textvtabulce"/>
            </w:pPr>
            <w:r w:rsidRPr="00A30E69">
              <w:t xml:space="preserve">Počasí, kalendář přírody. </w:t>
            </w:r>
          </w:p>
          <w:p w:rsidR="007C2F35" w:rsidRPr="00A30E69" w:rsidRDefault="007C2F35" w:rsidP="0010415B">
            <w:pPr>
              <w:pStyle w:val="textvtabulce"/>
            </w:pPr>
            <w:r w:rsidRPr="00A30E69">
              <w:t>Rostliny</w:t>
            </w:r>
            <w:r w:rsidR="00E55BB1" w:rsidRPr="00A30E69">
              <w:t xml:space="preserve"> a </w:t>
            </w:r>
            <w:r w:rsidRPr="00A30E69">
              <w:t>živočichové (doma</w:t>
            </w:r>
            <w:r w:rsidR="00E55BB1" w:rsidRPr="00A30E69">
              <w:t xml:space="preserve"> i </w:t>
            </w:r>
            <w:r w:rsidR="00577685" w:rsidRPr="00A30E69">
              <w:t>v </w:t>
            </w:r>
            <w:r w:rsidRPr="00A30E69">
              <w:t xml:space="preserve">přírodě). </w:t>
            </w:r>
          </w:p>
          <w:p w:rsidR="007C2F35" w:rsidRPr="00A30E69" w:rsidRDefault="007C2F35" w:rsidP="0010415B">
            <w:pPr>
              <w:pStyle w:val="textvtabulce"/>
            </w:pPr>
            <w:r w:rsidRPr="00A30E69">
              <w:t>Krajina</w:t>
            </w:r>
            <w:r w:rsidR="00E55BB1" w:rsidRPr="00A30E69">
              <w:t xml:space="preserve"> a </w:t>
            </w:r>
            <w:r w:rsidRPr="00A30E69">
              <w:t>lidské zásahy</w:t>
            </w:r>
            <w:r w:rsidR="00E55BB1" w:rsidRPr="00A30E69">
              <w:t xml:space="preserve"> do </w:t>
            </w:r>
            <w:r w:rsidRPr="00A30E69">
              <w:t xml:space="preserve">ní. </w:t>
            </w:r>
          </w:p>
          <w:p w:rsidR="007C2F35" w:rsidRPr="00A30E69" w:rsidRDefault="0010415B" w:rsidP="0010415B">
            <w:pPr>
              <w:pStyle w:val="textvtabulce"/>
              <w:rPr>
                <w:b/>
              </w:rPr>
            </w:pPr>
            <w:r w:rsidRPr="00A30E69">
              <w:rPr>
                <w:b/>
              </w:rPr>
              <w:t>3. r</w:t>
            </w:r>
            <w:r w:rsidR="007C2F35" w:rsidRPr="00A30E69">
              <w:rPr>
                <w:b/>
              </w:rPr>
              <w:t xml:space="preserve">očník </w:t>
            </w:r>
          </w:p>
          <w:p w:rsidR="007C2F35" w:rsidRPr="00A30E69" w:rsidRDefault="007C2F35" w:rsidP="0010415B">
            <w:pPr>
              <w:pStyle w:val="textvtabulce"/>
            </w:pPr>
            <w:r w:rsidRPr="00A30E69">
              <w:t>Příroda živá</w:t>
            </w:r>
            <w:r w:rsidR="00E55BB1" w:rsidRPr="00A30E69">
              <w:t xml:space="preserve"> a </w:t>
            </w:r>
            <w:r w:rsidRPr="00A30E69">
              <w:t xml:space="preserve">neživá. </w:t>
            </w:r>
          </w:p>
          <w:p w:rsidR="007C2F35" w:rsidRPr="00A30E69" w:rsidRDefault="007C2F35" w:rsidP="0010415B">
            <w:pPr>
              <w:pStyle w:val="textvtabulce"/>
              <w:rPr>
                <w:i/>
              </w:rPr>
            </w:pPr>
            <w:r w:rsidRPr="00A30E69">
              <w:rPr>
                <w:i/>
              </w:rPr>
              <w:t xml:space="preserve">Neživá příroda </w:t>
            </w:r>
          </w:p>
          <w:p w:rsidR="007C2F35" w:rsidRPr="00A30E69" w:rsidRDefault="007C2F35" w:rsidP="0010415B">
            <w:pPr>
              <w:pStyle w:val="textvtabulce"/>
            </w:pPr>
            <w:r w:rsidRPr="00A30E69">
              <w:t>Zkoumání látek</w:t>
            </w:r>
            <w:r w:rsidR="00E55BB1" w:rsidRPr="00A30E69">
              <w:t xml:space="preserve"> a </w:t>
            </w:r>
            <w:r w:rsidRPr="00A30E69">
              <w:t xml:space="preserve">přírodnin. </w:t>
            </w:r>
          </w:p>
          <w:p w:rsidR="007C2F35" w:rsidRPr="00A30E69" w:rsidRDefault="007C2F35" w:rsidP="0010415B">
            <w:pPr>
              <w:pStyle w:val="textvtabulce"/>
            </w:pPr>
            <w:r w:rsidRPr="00A30E69">
              <w:t>Základní vlastnosti</w:t>
            </w:r>
            <w:r w:rsidR="00E55BB1" w:rsidRPr="00A30E69">
              <w:t xml:space="preserve"> a </w:t>
            </w:r>
            <w:r w:rsidRPr="00A30E69">
              <w:t xml:space="preserve">změny látek. Fyzikální veličiny - čas, teplota, hmotnost, objem. </w:t>
            </w:r>
          </w:p>
          <w:p w:rsidR="007C2F35" w:rsidRPr="00A30E69" w:rsidRDefault="007C2F35" w:rsidP="0010415B">
            <w:pPr>
              <w:pStyle w:val="textvtabulce"/>
            </w:pPr>
            <w:r w:rsidRPr="00A30E69">
              <w:t xml:space="preserve">Koloběh vody. </w:t>
            </w:r>
          </w:p>
          <w:p w:rsidR="007C2F35" w:rsidRPr="00A30E69" w:rsidRDefault="007C2F35" w:rsidP="0010415B">
            <w:pPr>
              <w:pStyle w:val="textvtabulce"/>
            </w:pPr>
            <w:r w:rsidRPr="00A30E69">
              <w:t>Půda</w:t>
            </w:r>
            <w:r w:rsidR="00E55BB1" w:rsidRPr="00A30E69">
              <w:t xml:space="preserve"> a </w:t>
            </w:r>
            <w:r w:rsidRPr="00A30E69">
              <w:t xml:space="preserve">její součásti. </w:t>
            </w:r>
          </w:p>
          <w:p w:rsidR="007C2F35" w:rsidRPr="00A30E69" w:rsidRDefault="007C2F35" w:rsidP="0010415B">
            <w:pPr>
              <w:pStyle w:val="textvtabulce"/>
            </w:pPr>
            <w:r w:rsidRPr="00A30E69">
              <w:t>Nerosty</w:t>
            </w:r>
            <w:r w:rsidR="00E55BB1" w:rsidRPr="00A30E69">
              <w:t xml:space="preserve"> a </w:t>
            </w:r>
            <w:r w:rsidRPr="00A30E69">
              <w:t xml:space="preserve">horniny - vlastnosti, využití. </w:t>
            </w:r>
          </w:p>
          <w:p w:rsidR="007C2F35" w:rsidRPr="00A30E69" w:rsidRDefault="007C2F35" w:rsidP="0010415B">
            <w:pPr>
              <w:pStyle w:val="textvtabulce"/>
            </w:pPr>
            <w:r w:rsidRPr="00A30E69">
              <w:t xml:space="preserve">Reliéf krajiny. Znázornění krajiny. </w:t>
            </w:r>
          </w:p>
          <w:p w:rsidR="007C2F35" w:rsidRPr="00A30E69" w:rsidRDefault="007C2F35" w:rsidP="0010415B">
            <w:pPr>
              <w:pStyle w:val="textvtabulce"/>
              <w:rPr>
                <w:i/>
              </w:rPr>
            </w:pPr>
            <w:r w:rsidRPr="00A30E69">
              <w:rPr>
                <w:i/>
              </w:rPr>
              <w:t xml:space="preserve">Živá příroda </w:t>
            </w:r>
          </w:p>
          <w:p w:rsidR="007C2F35" w:rsidRPr="00A30E69" w:rsidRDefault="007C2F35" w:rsidP="0010415B">
            <w:pPr>
              <w:pStyle w:val="textvtabulce"/>
            </w:pPr>
            <w:r w:rsidRPr="00A30E69">
              <w:t xml:space="preserve">Projevy života. </w:t>
            </w:r>
          </w:p>
          <w:p w:rsidR="007C2F35" w:rsidRPr="00A30E69" w:rsidRDefault="007C2F35" w:rsidP="0010415B">
            <w:pPr>
              <w:pStyle w:val="textvtabulce"/>
            </w:pPr>
            <w:r w:rsidRPr="00A30E69">
              <w:t>Vlastnosti rostlin</w:t>
            </w:r>
            <w:r w:rsidR="00E55BB1" w:rsidRPr="00A30E69">
              <w:t xml:space="preserve"> a </w:t>
            </w:r>
            <w:r w:rsidRPr="00A30E69">
              <w:t>zvířat Rostliny kvetoucí</w:t>
            </w:r>
            <w:r w:rsidR="00E55BB1" w:rsidRPr="00A30E69">
              <w:t xml:space="preserve"> a </w:t>
            </w:r>
            <w:r w:rsidRPr="00A30E69">
              <w:t xml:space="preserve">nekvetoucí. </w:t>
            </w:r>
          </w:p>
          <w:p w:rsidR="007C2F35" w:rsidRPr="00A30E69" w:rsidRDefault="007C2F35" w:rsidP="0010415B">
            <w:pPr>
              <w:pStyle w:val="textvtabulce"/>
            </w:pPr>
            <w:r w:rsidRPr="00A30E69">
              <w:t>Hospodářské</w:t>
            </w:r>
            <w:r w:rsidR="00E55BB1" w:rsidRPr="00A30E69">
              <w:t xml:space="preserve"> a </w:t>
            </w:r>
            <w:r w:rsidRPr="00A30E69">
              <w:t>léčivé rostliny. Rozmanitost</w:t>
            </w:r>
            <w:r w:rsidR="00E55BB1" w:rsidRPr="00A30E69">
              <w:t xml:space="preserve"> a </w:t>
            </w:r>
            <w:r w:rsidRPr="00A30E69">
              <w:t xml:space="preserve">stavba těla živočichů. </w:t>
            </w:r>
          </w:p>
          <w:p w:rsidR="007C2F35" w:rsidRPr="00A30E69" w:rsidRDefault="007C2F35" w:rsidP="0010415B">
            <w:pPr>
              <w:pStyle w:val="textvtabulce"/>
            </w:pPr>
            <w:r w:rsidRPr="00A30E69">
              <w:t>Hospodářská</w:t>
            </w:r>
            <w:r w:rsidR="00E55BB1" w:rsidRPr="00A30E69">
              <w:t xml:space="preserve"> a </w:t>
            </w:r>
            <w:r w:rsidRPr="00A30E69">
              <w:t>domácí zvířata. Ochrana přírody</w:t>
            </w:r>
            <w:r w:rsidR="00E55BB1" w:rsidRPr="00A30E69">
              <w:t xml:space="preserve"> a </w:t>
            </w:r>
            <w:r w:rsidRPr="00A30E69">
              <w:t xml:space="preserve">životního prostředí. </w:t>
            </w:r>
          </w:p>
          <w:p w:rsidR="00E70973" w:rsidRPr="00A30E69" w:rsidRDefault="007C2F35" w:rsidP="0010415B">
            <w:pPr>
              <w:pStyle w:val="textvtabulce"/>
            </w:pPr>
            <w:r w:rsidRPr="00A30E69">
              <w:t>Důsledky lidské činnosti</w:t>
            </w:r>
            <w:r w:rsidR="00E55BB1" w:rsidRPr="00A30E69">
              <w:t xml:space="preserve"> na  </w:t>
            </w:r>
            <w:r w:rsidR="009D6A7E" w:rsidRPr="00A30E69">
              <w:t>přírodu</w:t>
            </w:r>
          </w:p>
          <w:p w:rsidR="007C2F35" w:rsidRPr="00A30E69" w:rsidRDefault="0010415B" w:rsidP="0010415B">
            <w:pPr>
              <w:pStyle w:val="textvtabulce"/>
              <w:rPr>
                <w:b/>
              </w:rPr>
            </w:pPr>
            <w:r w:rsidRPr="00A30E69">
              <w:rPr>
                <w:b/>
              </w:rPr>
              <w:lastRenderedPageBreak/>
              <w:t>1.</w:t>
            </w:r>
            <w:r w:rsidR="007C2F35" w:rsidRPr="00A30E69">
              <w:rPr>
                <w:b/>
              </w:rPr>
              <w:t xml:space="preserve"> ročník </w:t>
            </w:r>
          </w:p>
          <w:p w:rsidR="007C2F35" w:rsidRPr="00A30E69" w:rsidRDefault="007C2F35" w:rsidP="0010415B">
            <w:pPr>
              <w:pStyle w:val="textvtabulce"/>
            </w:pPr>
            <w:r w:rsidRPr="00A30E69">
              <w:t xml:space="preserve">Části lidského těla. </w:t>
            </w:r>
          </w:p>
          <w:p w:rsidR="007C2F35" w:rsidRPr="00A30E69" w:rsidRDefault="007C2F35" w:rsidP="0010415B">
            <w:pPr>
              <w:pStyle w:val="textvtabulce"/>
            </w:pPr>
            <w:r w:rsidRPr="00A30E69">
              <w:t>Životospráva, hygiena, ochrana před nemocí</w:t>
            </w:r>
            <w:r w:rsidR="00E55BB1" w:rsidRPr="00A30E69">
              <w:t xml:space="preserve"> a </w:t>
            </w:r>
            <w:r w:rsidRPr="00A30E69">
              <w:t xml:space="preserve">úrazem. </w:t>
            </w:r>
          </w:p>
          <w:p w:rsidR="007C2F35" w:rsidRPr="00A30E69" w:rsidRDefault="007C2F35" w:rsidP="0010415B">
            <w:pPr>
              <w:pStyle w:val="textvtabulce"/>
            </w:pPr>
            <w:r w:rsidRPr="00A30E69">
              <w:t>Rozdíly věku</w:t>
            </w:r>
            <w:r w:rsidR="00E55BB1" w:rsidRPr="00A30E69">
              <w:t xml:space="preserve"> a </w:t>
            </w:r>
            <w:r w:rsidRPr="00A30E69">
              <w:t xml:space="preserve">pohlaví. </w:t>
            </w:r>
          </w:p>
          <w:p w:rsidR="007C2F35" w:rsidRPr="00A30E69" w:rsidRDefault="007C2F35" w:rsidP="0010415B">
            <w:pPr>
              <w:pStyle w:val="textvtabulce"/>
            </w:pPr>
            <w:r w:rsidRPr="00A30E69">
              <w:t xml:space="preserve">První pomoc při úrazech. </w:t>
            </w:r>
          </w:p>
          <w:p w:rsidR="007C2F35" w:rsidRPr="00A30E69" w:rsidRDefault="0010415B" w:rsidP="0010415B">
            <w:pPr>
              <w:pStyle w:val="textvtabulce"/>
              <w:rPr>
                <w:b/>
              </w:rPr>
            </w:pPr>
            <w:r w:rsidRPr="00A30E69">
              <w:rPr>
                <w:b/>
              </w:rPr>
              <w:t>2.r</w:t>
            </w:r>
            <w:r w:rsidR="007C2F35" w:rsidRPr="00A30E69">
              <w:rPr>
                <w:b/>
              </w:rPr>
              <w:t xml:space="preserve">očník </w:t>
            </w:r>
          </w:p>
          <w:p w:rsidR="007C2F35" w:rsidRPr="00A30E69" w:rsidRDefault="007C2F35" w:rsidP="0010415B">
            <w:pPr>
              <w:pStyle w:val="textvtabulce"/>
            </w:pPr>
            <w:r w:rsidRPr="00A30E69">
              <w:t xml:space="preserve">Lidské tělo, zdraví, příznaky nemoci. </w:t>
            </w:r>
          </w:p>
          <w:p w:rsidR="007C2F35" w:rsidRPr="00A30E69" w:rsidRDefault="007C2F35" w:rsidP="0010415B">
            <w:pPr>
              <w:pStyle w:val="textvtabulce"/>
            </w:pPr>
            <w:r w:rsidRPr="00A30E69">
              <w:t>Péče</w:t>
            </w:r>
            <w:r w:rsidR="00E55BB1" w:rsidRPr="00A30E69">
              <w:t xml:space="preserve"> o </w:t>
            </w:r>
            <w:r w:rsidRPr="00A30E69">
              <w:t xml:space="preserve">smysly. </w:t>
            </w:r>
          </w:p>
          <w:p w:rsidR="007C2F35" w:rsidRPr="00A30E69" w:rsidRDefault="007C2F35" w:rsidP="0010415B">
            <w:pPr>
              <w:pStyle w:val="textvtabulce"/>
            </w:pPr>
            <w:r w:rsidRPr="00A30E69">
              <w:t>Prevence, očkování. Rodina</w:t>
            </w:r>
            <w:r w:rsidR="00E55BB1" w:rsidRPr="00A30E69">
              <w:t xml:space="preserve"> a </w:t>
            </w:r>
            <w:r w:rsidRPr="00A30E69">
              <w:t xml:space="preserve">partnerství. </w:t>
            </w:r>
          </w:p>
          <w:p w:rsidR="007C2F35" w:rsidRPr="00A30E69" w:rsidRDefault="007C2F35" w:rsidP="0010415B">
            <w:pPr>
              <w:pStyle w:val="textvtabulce"/>
            </w:pPr>
            <w:r w:rsidRPr="00A30E69">
              <w:t xml:space="preserve">Dopravní prostředky, značky, pravidla. </w:t>
            </w:r>
          </w:p>
          <w:p w:rsidR="007C2F35" w:rsidRPr="00A30E69" w:rsidRDefault="007C2F35" w:rsidP="0010415B">
            <w:pPr>
              <w:pStyle w:val="textvtabulce"/>
            </w:pPr>
            <w:r w:rsidRPr="00A30E69">
              <w:t xml:space="preserve">Cizí lidé – bezpečná komunikace. </w:t>
            </w:r>
          </w:p>
          <w:p w:rsidR="007C2F35" w:rsidRPr="00A30E69" w:rsidRDefault="0010415B" w:rsidP="0010415B">
            <w:pPr>
              <w:pStyle w:val="textvtabulce"/>
              <w:rPr>
                <w:b/>
              </w:rPr>
            </w:pPr>
            <w:r w:rsidRPr="00A30E69">
              <w:rPr>
                <w:b/>
              </w:rPr>
              <w:t>3. r</w:t>
            </w:r>
            <w:r w:rsidR="007C2F35" w:rsidRPr="00A30E69">
              <w:rPr>
                <w:b/>
              </w:rPr>
              <w:t xml:space="preserve">očník </w:t>
            </w:r>
          </w:p>
          <w:p w:rsidR="007C2F35" w:rsidRPr="00A30E69" w:rsidRDefault="007C2F35" w:rsidP="0010415B">
            <w:pPr>
              <w:pStyle w:val="textvtabulce"/>
            </w:pPr>
            <w:r w:rsidRPr="00A30E69">
              <w:t>Základní orgány těla</w:t>
            </w:r>
            <w:r w:rsidR="00E55BB1" w:rsidRPr="00A30E69">
              <w:t xml:space="preserve"> a </w:t>
            </w:r>
            <w:r w:rsidRPr="00A30E69">
              <w:t xml:space="preserve">jejich funkce. </w:t>
            </w:r>
          </w:p>
          <w:p w:rsidR="007C2F35" w:rsidRPr="00A30E69" w:rsidRDefault="007C2F35" w:rsidP="0010415B">
            <w:pPr>
              <w:pStyle w:val="textvtabulce"/>
            </w:pPr>
            <w:r w:rsidRPr="00A30E69">
              <w:t xml:space="preserve">Základy duševní hygieny Vývoj jedince. </w:t>
            </w:r>
          </w:p>
          <w:p w:rsidR="007C2F35" w:rsidRPr="00A30E69" w:rsidRDefault="007C2F35" w:rsidP="0010415B">
            <w:pPr>
              <w:pStyle w:val="textvtabulce"/>
            </w:pPr>
            <w:r w:rsidRPr="00A30E69">
              <w:t xml:space="preserve">Zdravý životní styl (pohyb, nebezpečí škodlivých návyků). Dopravní kázeň. </w:t>
            </w:r>
          </w:p>
          <w:p w:rsidR="007C2F35" w:rsidRPr="00A30E69" w:rsidRDefault="007C2F35" w:rsidP="0010415B">
            <w:pPr>
              <w:pStyle w:val="textvtabulce"/>
            </w:pPr>
            <w:r w:rsidRPr="00A30E69">
              <w:t>Bezpečné chování</w:t>
            </w:r>
            <w:r w:rsidR="00E55BB1" w:rsidRPr="00A30E69">
              <w:t xml:space="preserve"> na </w:t>
            </w:r>
            <w:r w:rsidRPr="00A30E69">
              <w:t xml:space="preserve">komunikacích. </w:t>
            </w:r>
          </w:p>
          <w:p w:rsidR="007C2F35" w:rsidRPr="00A30E69" w:rsidRDefault="0010415B" w:rsidP="0010415B">
            <w:pPr>
              <w:pStyle w:val="textvtabulce"/>
              <w:rPr>
                <w:b/>
              </w:rPr>
            </w:pPr>
            <w:r w:rsidRPr="00A30E69">
              <w:rPr>
                <w:b/>
              </w:rPr>
              <w:t>1. - 3. r</w:t>
            </w:r>
            <w:r w:rsidR="007C2F35" w:rsidRPr="00A30E69">
              <w:rPr>
                <w:b/>
              </w:rPr>
              <w:t xml:space="preserve">očník </w:t>
            </w:r>
          </w:p>
          <w:p w:rsidR="007C2F35" w:rsidRPr="00A30E69" w:rsidRDefault="007C2F35" w:rsidP="0010415B">
            <w:pPr>
              <w:pStyle w:val="textvtabulce"/>
            </w:pPr>
            <w:r w:rsidRPr="00A30E69">
              <w:t>Nácvik evakuace budovy, reakcí</w:t>
            </w:r>
            <w:r w:rsidR="00E55BB1" w:rsidRPr="00A30E69">
              <w:t xml:space="preserve"> na  </w:t>
            </w:r>
            <w:r w:rsidRPr="00A30E69">
              <w:t>pokyn dospělé osoby…</w:t>
            </w:r>
          </w:p>
        </w:tc>
        <w:tc>
          <w:tcPr>
            <w:tcW w:w="1559" w:type="dxa"/>
            <w:tcBorders>
              <w:top w:val="single" w:sz="4" w:space="0" w:color="000000"/>
              <w:left w:val="single" w:sz="4" w:space="0" w:color="000000"/>
              <w:bottom w:val="single" w:sz="4" w:space="0" w:color="000000"/>
              <w:right w:val="single" w:sz="4" w:space="0" w:color="000000"/>
            </w:tcBorders>
          </w:tcPr>
          <w:p w:rsidR="003C1DB6" w:rsidRPr="00A30E69" w:rsidRDefault="003C1DB6" w:rsidP="0080237A">
            <w:pPr>
              <w:pStyle w:val="textvtabulce"/>
              <w:rPr>
                <w:b/>
              </w:rPr>
            </w:pPr>
            <w:r w:rsidRPr="00A30E69">
              <w:rPr>
                <w:b/>
              </w:rPr>
              <w:lastRenderedPageBreak/>
              <w:t xml:space="preserve">Místo, kde žijeme </w:t>
            </w:r>
          </w:p>
          <w:p w:rsidR="003C1DB6" w:rsidRPr="00A30E69" w:rsidRDefault="003C1DB6" w:rsidP="0080237A">
            <w:pPr>
              <w:pStyle w:val="textvtabulce"/>
            </w:pPr>
            <w:r w:rsidRPr="00A30E69">
              <w:t xml:space="preserve">Domov </w:t>
            </w:r>
          </w:p>
          <w:p w:rsidR="003C1DB6" w:rsidRPr="00A30E69" w:rsidRDefault="003C1DB6" w:rsidP="0080237A">
            <w:pPr>
              <w:pStyle w:val="textvtabulce"/>
            </w:pPr>
            <w:r w:rsidRPr="00A30E69">
              <w:t xml:space="preserve">a rodina </w:t>
            </w:r>
          </w:p>
          <w:p w:rsidR="003C1DB6" w:rsidRPr="00A30E69" w:rsidRDefault="003C1DB6" w:rsidP="0080237A">
            <w:pPr>
              <w:pStyle w:val="textvtabulce"/>
            </w:pPr>
            <w:r w:rsidRPr="00A30E69">
              <w:t xml:space="preserve">Škola </w:t>
            </w:r>
          </w:p>
          <w:p w:rsidR="003C1DB6" w:rsidRPr="00A30E69" w:rsidRDefault="003C1DB6" w:rsidP="0080237A">
            <w:pPr>
              <w:pStyle w:val="textvtabulce"/>
              <w:rPr>
                <w:b/>
              </w:rPr>
            </w:pPr>
            <w:r w:rsidRPr="00A30E69">
              <w:t>Město, místní krajina</w:t>
            </w:r>
          </w:p>
          <w:p w:rsidR="007C2F35" w:rsidRPr="00A30E69" w:rsidRDefault="007C2F35" w:rsidP="0080237A">
            <w:pPr>
              <w:pStyle w:val="textvtabulce"/>
            </w:pPr>
          </w:p>
          <w:p w:rsidR="007C2F35" w:rsidRPr="00A30E69" w:rsidRDefault="007C2F35" w:rsidP="0080237A">
            <w:pPr>
              <w:pStyle w:val="textvtabulce"/>
              <w:rPr>
                <w:b/>
              </w:rPr>
            </w:pPr>
            <w:r w:rsidRPr="00A30E69">
              <w:rPr>
                <w:b/>
              </w:rPr>
              <w:t xml:space="preserve">Lidé kolem nás </w:t>
            </w:r>
          </w:p>
          <w:p w:rsidR="007C2F35" w:rsidRPr="00A30E69" w:rsidRDefault="007C2F35" w:rsidP="0080237A">
            <w:pPr>
              <w:pStyle w:val="textvtabulce"/>
            </w:pPr>
            <w:r w:rsidRPr="00A30E69">
              <w:t xml:space="preserve">Soužití lidí </w:t>
            </w:r>
          </w:p>
          <w:p w:rsidR="007C2F35" w:rsidRPr="00A30E69" w:rsidRDefault="007C2F35" w:rsidP="0080237A">
            <w:pPr>
              <w:pStyle w:val="textvtabulce"/>
            </w:pPr>
            <w:r w:rsidRPr="00A30E69">
              <w:t xml:space="preserve">Chování lidí </w:t>
            </w:r>
          </w:p>
          <w:p w:rsidR="007C2F35" w:rsidRPr="00A30E69" w:rsidRDefault="007C2F35" w:rsidP="0080237A">
            <w:pPr>
              <w:pStyle w:val="textvtabulce"/>
            </w:pPr>
            <w:r w:rsidRPr="00A30E69">
              <w:t>Právo</w:t>
            </w:r>
            <w:r w:rsidR="00E55BB1" w:rsidRPr="00A30E69">
              <w:t xml:space="preserve"> a </w:t>
            </w:r>
            <w:r w:rsidRPr="00A30E69">
              <w:t xml:space="preserve">spravedlnost </w:t>
            </w:r>
          </w:p>
          <w:p w:rsidR="003C1DB6" w:rsidRPr="00A30E69" w:rsidRDefault="007C2F35" w:rsidP="0080237A">
            <w:pPr>
              <w:pStyle w:val="textvtabulce"/>
              <w:rPr>
                <w:b/>
              </w:rPr>
            </w:pPr>
            <w:r w:rsidRPr="00A30E69">
              <w:t>Kultura</w:t>
            </w:r>
          </w:p>
          <w:p w:rsidR="003C1DB6" w:rsidRPr="00A30E69" w:rsidRDefault="003C1DB6" w:rsidP="0080237A">
            <w:pPr>
              <w:pStyle w:val="textvtabulce"/>
            </w:pPr>
          </w:p>
          <w:p w:rsidR="007C2F35" w:rsidRPr="00A30E69" w:rsidRDefault="007C2F35" w:rsidP="0080237A">
            <w:pPr>
              <w:pStyle w:val="textvtabulce"/>
              <w:rPr>
                <w:b/>
              </w:rPr>
            </w:pPr>
            <w:r w:rsidRPr="00A30E69">
              <w:rPr>
                <w:b/>
              </w:rPr>
              <w:t>Lidé</w:t>
            </w:r>
            <w:r w:rsidR="00E55BB1" w:rsidRPr="00A30E69">
              <w:rPr>
                <w:b/>
              </w:rPr>
              <w:t xml:space="preserve"> a </w:t>
            </w:r>
            <w:r w:rsidRPr="00A30E69">
              <w:rPr>
                <w:b/>
              </w:rPr>
              <w:t xml:space="preserve">čas </w:t>
            </w:r>
          </w:p>
          <w:p w:rsidR="007C2F35" w:rsidRPr="00A30E69" w:rsidRDefault="007C2F35" w:rsidP="0080237A">
            <w:pPr>
              <w:pStyle w:val="textvtabulce"/>
            </w:pPr>
            <w:r w:rsidRPr="00A30E69">
              <w:t>Orientace</w:t>
            </w:r>
            <w:r w:rsidR="00577685" w:rsidRPr="00A30E69">
              <w:t xml:space="preserve"> v </w:t>
            </w:r>
            <w:r w:rsidRPr="00A30E69">
              <w:t xml:space="preserve">čase </w:t>
            </w:r>
          </w:p>
          <w:p w:rsidR="007C2F35" w:rsidRPr="00A30E69" w:rsidRDefault="007C2F35" w:rsidP="0080237A">
            <w:pPr>
              <w:pStyle w:val="textvtabulce"/>
            </w:pPr>
            <w:r w:rsidRPr="00A30E69">
              <w:t>Minulost</w:t>
            </w:r>
            <w:r w:rsidR="00E55BB1" w:rsidRPr="00A30E69">
              <w:t xml:space="preserve"> a </w:t>
            </w:r>
            <w:r w:rsidRPr="00A30E69">
              <w:t>současnost</w:t>
            </w:r>
            <w:r w:rsidR="00577685" w:rsidRPr="00A30E69">
              <w:t xml:space="preserve"> v </w:t>
            </w:r>
            <w:r w:rsidRPr="00A30E69">
              <w:t xml:space="preserve">našem životě </w:t>
            </w:r>
          </w:p>
          <w:p w:rsidR="007C2F35" w:rsidRPr="00A30E69" w:rsidRDefault="007C2F35" w:rsidP="0080237A">
            <w:pPr>
              <w:pStyle w:val="textvtabulce"/>
            </w:pPr>
            <w:r w:rsidRPr="00A30E69">
              <w:t xml:space="preserve">Regionální památky </w:t>
            </w:r>
          </w:p>
          <w:p w:rsidR="003C1DB6" w:rsidRPr="00A30E69" w:rsidRDefault="007C2F35" w:rsidP="0080237A">
            <w:pPr>
              <w:pStyle w:val="textvtabulce"/>
              <w:rPr>
                <w:b/>
              </w:rPr>
            </w:pPr>
            <w:r w:rsidRPr="00A30E69">
              <w:t>Báje, mýty, pověsti</w:t>
            </w:r>
          </w:p>
          <w:p w:rsidR="003C1DB6" w:rsidRPr="00A30E69" w:rsidRDefault="003C1DB6" w:rsidP="0080237A">
            <w:pPr>
              <w:pStyle w:val="textvtabulce"/>
            </w:pPr>
          </w:p>
          <w:p w:rsidR="007C2F35" w:rsidRPr="00A30E69" w:rsidRDefault="007C2F35" w:rsidP="0080237A">
            <w:pPr>
              <w:pStyle w:val="textvtabulce"/>
              <w:rPr>
                <w:b/>
              </w:rPr>
            </w:pPr>
            <w:r w:rsidRPr="00A30E69">
              <w:rPr>
                <w:b/>
              </w:rPr>
              <w:t xml:space="preserve">Rozmanitost přírody </w:t>
            </w:r>
          </w:p>
          <w:p w:rsidR="007C2F35" w:rsidRPr="00A30E69" w:rsidRDefault="007C2F35" w:rsidP="0080237A">
            <w:pPr>
              <w:pStyle w:val="textvtabulce"/>
            </w:pPr>
            <w:r w:rsidRPr="00A30E69">
              <w:t xml:space="preserve">Látky </w:t>
            </w:r>
          </w:p>
          <w:p w:rsidR="007C2F35" w:rsidRPr="00A30E69" w:rsidRDefault="007C2F35" w:rsidP="0080237A">
            <w:pPr>
              <w:pStyle w:val="textvtabulce"/>
            </w:pPr>
            <w:r w:rsidRPr="00A30E69">
              <w:t xml:space="preserve">a jejich </w:t>
            </w:r>
          </w:p>
          <w:p w:rsidR="007C2F35" w:rsidRPr="00A30E69" w:rsidRDefault="007C2F35" w:rsidP="0080237A">
            <w:pPr>
              <w:pStyle w:val="textvtabulce"/>
            </w:pPr>
            <w:r w:rsidRPr="00A30E69">
              <w:t xml:space="preserve">vlastnosti </w:t>
            </w:r>
          </w:p>
          <w:p w:rsidR="007C2F35" w:rsidRPr="00A30E69" w:rsidRDefault="007C2F35" w:rsidP="0080237A">
            <w:pPr>
              <w:pStyle w:val="textvtabulce"/>
            </w:pPr>
            <w:r w:rsidRPr="00A30E69">
              <w:t>Rostliny</w:t>
            </w:r>
            <w:r w:rsidR="00E55BB1" w:rsidRPr="00A30E69">
              <w:t xml:space="preserve"> a </w:t>
            </w:r>
            <w:r w:rsidRPr="00A30E69">
              <w:t xml:space="preserve">živočichové </w:t>
            </w:r>
          </w:p>
          <w:p w:rsidR="003C1DB6" w:rsidRPr="00A30E69" w:rsidRDefault="007C2F35" w:rsidP="0080237A">
            <w:pPr>
              <w:pStyle w:val="textvtabulce"/>
              <w:rPr>
                <w:b/>
              </w:rPr>
            </w:pPr>
            <w:r w:rsidRPr="00A30E69">
              <w:t>Ochrana přírody</w:t>
            </w:r>
          </w:p>
          <w:p w:rsidR="003C1DB6" w:rsidRPr="00A30E69" w:rsidRDefault="003C1DB6" w:rsidP="0080237A">
            <w:pPr>
              <w:pStyle w:val="textvtabulce"/>
            </w:pPr>
          </w:p>
          <w:p w:rsidR="007C2F35" w:rsidRPr="00A30E69" w:rsidRDefault="007C2F35" w:rsidP="0080237A">
            <w:pPr>
              <w:pStyle w:val="textvtabulce"/>
              <w:rPr>
                <w:b/>
              </w:rPr>
            </w:pPr>
            <w:r w:rsidRPr="00A30E69">
              <w:rPr>
                <w:b/>
              </w:rPr>
              <w:lastRenderedPageBreak/>
              <w:t>Člověk</w:t>
            </w:r>
            <w:r w:rsidR="00E55BB1" w:rsidRPr="00A30E69">
              <w:rPr>
                <w:b/>
              </w:rPr>
              <w:t xml:space="preserve"> a </w:t>
            </w:r>
            <w:r w:rsidRPr="00A30E69">
              <w:rPr>
                <w:b/>
              </w:rPr>
              <w:t xml:space="preserve">jeho zdraví </w:t>
            </w:r>
          </w:p>
          <w:p w:rsidR="007C2F35" w:rsidRPr="00A30E69" w:rsidRDefault="007C2F35" w:rsidP="0080237A">
            <w:pPr>
              <w:pStyle w:val="textvtabulce"/>
            </w:pPr>
            <w:r w:rsidRPr="00A30E69">
              <w:t xml:space="preserve">Lidské tělo </w:t>
            </w:r>
          </w:p>
          <w:p w:rsidR="007C2F35" w:rsidRPr="00A30E69" w:rsidRDefault="007C2F35" w:rsidP="0080237A">
            <w:pPr>
              <w:pStyle w:val="textvtabulce"/>
            </w:pPr>
            <w:r w:rsidRPr="00A30E69">
              <w:t>Péče</w:t>
            </w:r>
            <w:r w:rsidR="00E55BB1" w:rsidRPr="00A30E69">
              <w:t xml:space="preserve"> o </w:t>
            </w:r>
            <w:r w:rsidRPr="00A30E69">
              <w:t xml:space="preserve">zdraví, zdravá výživa </w:t>
            </w:r>
          </w:p>
          <w:p w:rsidR="007C2F35" w:rsidRPr="00A30E69" w:rsidRDefault="007C2F35" w:rsidP="0080237A">
            <w:pPr>
              <w:pStyle w:val="textvtabulce"/>
            </w:pPr>
            <w:r w:rsidRPr="00A30E69">
              <w:t xml:space="preserve">Prvky sexuální </w:t>
            </w:r>
          </w:p>
          <w:p w:rsidR="007C2F35" w:rsidRPr="00A30E69" w:rsidRDefault="007C2F35" w:rsidP="0080237A">
            <w:pPr>
              <w:pStyle w:val="textvtabulce"/>
            </w:pPr>
            <w:r w:rsidRPr="00A30E69">
              <w:t xml:space="preserve">výchovy </w:t>
            </w:r>
          </w:p>
          <w:p w:rsidR="007C2F35" w:rsidRPr="00A30E69" w:rsidRDefault="007C2F35" w:rsidP="0080237A">
            <w:pPr>
              <w:pStyle w:val="textvtabulce"/>
            </w:pPr>
            <w:r w:rsidRPr="00A30E69">
              <w:t xml:space="preserve">Návykové látky </w:t>
            </w:r>
          </w:p>
          <w:p w:rsidR="007C2F35" w:rsidRPr="00A30E69" w:rsidRDefault="007C2F35" w:rsidP="0080237A">
            <w:pPr>
              <w:pStyle w:val="textvtabulce"/>
            </w:pPr>
            <w:r w:rsidRPr="00A30E69">
              <w:t xml:space="preserve">Osobní bezpečí </w:t>
            </w:r>
          </w:p>
          <w:p w:rsidR="007C2F35" w:rsidRPr="00A30E69" w:rsidRDefault="007C2F35" w:rsidP="0080237A">
            <w:pPr>
              <w:pStyle w:val="textvtabulce"/>
            </w:pPr>
            <w:r w:rsidRPr="00A30E69">
              <w:t>Situace hromadného ohrožení</w:t>
            </w:r>
          </w:p>
        </w:tc>
        <w:tc>
          <w:tcPr>
            <w:tcW w:w="1358" w:type="dxa"/>
            <w:tcBorders>
              <w:top w:val="single" w:sz="4" w:space="0" w:color="000000"/>
              <w:left w:val="single" w:sz="4" w:space="0" w:color="000000"/>
              <w:bottom w:val="single" w:sz="4" w:space="0" w:color="000000"/>
              <w:right w:val="single" w:sz="7" w:space="0" w:color="000000"/>
            </w:tcBorders>
          </w:tcPr>
          <w:p w:rsidR="00135D29" w:rsidRPr="00A30E69" w:rsidRDefault="00135D29" w:rsidP="00AD33AB">
            <w:pPr>
              <w:pStyle w:val="textvtabulce"/>
            </w:pPr>
            <w:r w:rsidRPr="00A30E69">
              <w:lastRenderedPageBreak/>
              <w:t>OSV</w:t>
            </w:r>
          </w:p>
          <w:p w:rsidR="00C810E8" w:rsidRPr="00A30E69" w:rsidRDefault="00C810E8" w:rsidP="00AD33AB">
            <w:pPr>
              <w:pStyle w:val="textvtabulce"/>
            </w:pPr>
            <w:r w:rsidRPr="00A30E69">
              <w:t>VDO</w:t>
            </w:r>
          </w:p>
          <w:p w:rsidR="00BB5153" w:rsidRPr="00A30E69" w:rsidRDefault="00BB5153" w:rsidP="00AD33AB">
            <w:pPr>
              <w:pStyle w:val="textvtabulce"/>
            </w:pPr>
            <w:r w:rsidRPr="00A30E69">
              <w:t xml:space="preserve">MUV </w:t>
            </w:r>
          </w:p>
          <w:p w:rsidR="003C1DB6" w:rsidRPr="00A30E69" w:rsidRDefault="006915B3" w:rsidP="00AD33AB">
            <w:pPr>
              <w:pStyle w:val="textvtabulce"/>
            </w:pPr>
            <w:r w:rsidRPr="00A30E69">
              <w:t xml:space="preserve">VEGS </w:t>
            </w:r>
            <w:r w:rsidR="009C0D05" w:rsidRPr="00A30E69">
              <w:rPr>
                <w:szCs w:val="22"/>
              </w:rPr>
              <w:t>MEV</w:t>
            </w:r>
          </w:p>
          <w:p w:rsidR="003C1DB6" w:rsidRPr="00A30E69" w:rsidRDefault="003C1DB6" w:rsidP="00AD33AB">
            <w:pPr>
              <w:pStyle w:val="textvtabulce"/>
            </w:pPr>
          </w:p>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BB5153" w:rsidRPr="00A30E69" w:rsidRDefault="00BB5153" w:rsidP="00AD33AB">
            <w:pPr>
              <w:pStyle w:val="textvtabulce"/>
            </w:pPr>
            <w:r w:rsidRPr="00A30E69">
              <w:t>MUV</w:t>
            </w:r>
          </w:p>
          <w:p w:rsidR="007C2F35" w:rsidRPr="00A30E69" w:rsidRDefault="006915B3" w:rsidP="00AD33AB">
            <w:pPr>
              <w:pStyle w:val="textvtabulce"/>
            </w:pPr>
            <w:r w:rsidRPr="00A30E69">
              <w:t>VEGS</w:t>
            </w:r>
          </w:p>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9C0D05" w:rsidRPr="00A30E69" w:rsidRDefault="009C0D05" w:rsidP="00AD33AB">
            <w:pPr>
              <w:pStyle w:val="textvtabulce"/>
            </w:pPr>
            <w:r w:rsidRPr="00A30E69">
              <w:t>MEV</w:t>
            </w:r>
          </w:p>
          <w:p w:rsidR="007C2F35" w:rsidRPr="00A30E69" w:rsidRDefault="006915B3" w:rsidP="00AD33AB">
            <w:pPr>
              <w:pStyle w:val="textvtabulce"/>
            </w:pPr>
            <w:r w:rsidRPr="00A30E69">
              <w:t>VEGS</w:t>
            </w:r>
          </w:p>
          <w:p w:rsidR="007C2F35" w:rsidRPr="00A30E69" w:rsidRDefault="007C2F35" w:rsidP="00AD33AB">
            <w:pPr>
              <w:pStyle w:val="textvtabulce"/>
            </w:pPr>
          </w:p>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BB5153" w:rsidRPr="00A30E69" w:rsidRDefault="00BB5153" w:rsidP="00AD33AB">
            <w:pPr>
              <w:pStyle w:val="textvtabulce"/>
            </w:pPr>
            <w:r w:rsidRPr="00A30E69">
              <w:t>MUV</w:t>
            </w:r>
          </w:p>
          <w:p w:rsidR="007C2F35" w:rsidRPr="00A30E69" w:rsidRDefault="006915B3" w:rsidP="00AD33AB">
            <w:pPr>
              <w:pStyle w:val="textvtabulce"/>
            </w:pPr>
            <w:r w:rsidRPr="00A30E69">
              <w:t xml:space="preserve">VEGS </w:t>
            </w:r>
            <w:r w:rsidR="008862CC" w:rsidRPr="00A30E69">
              <w:rPr>
                <w:szCs w:val="22"/>
              </w:rPr>
              <w:t>EVVO</w:t>
            </w:r>
          </w:p>
        </w:tc>
      </w:tr>
    </w:tbl>
    <w:p w:rsidR="003C1DB6" w:rsidRPr="00A30E69" w:rsidRDefault="003C1DB6" w:rsidP="00246547"/>
    <w:p w:rsidR="00F07636" w:rsidRPr="00A30E69" w:rsidRDefault="00F07636">
      <w:pPr>
        <w:spacing w:before="0" w:after="160" w:line="259" w:lineRule="auto"/>
        <w:ind w:firstLine="0"/>
        <w:jc w:val="left"/>
      </w:pPr>
      <w:r w:rsidRPr="00A30E69">
        <w:br w:type="page"/>
      </w:r>
    </w:p>
    <w:p w:rsidR="007F0734" w:rsidRPr="00A30E69" w:rsidRDefault="007F0734" w:rsidP="0010415B">
      <w:pPr>
        <w:pStyle w:val="Nadpis3"/>
        <w:rPr>
          <w:u w:val="none"/>
        </w:rPr>
      </w:pPr>
      <w:bookmarkStart w:id="557" w:name="_Toc62907214"/>
      <w:bookmarkStart w:id="558" w:name="_Toc62914059"/>
      <w:bookmarkStart w:id="559" w:name="_Toc62915034"/>
      <w:bookmarkStart w:id="560" w:name="_Toc63255523"/>
      <w:r w:rsidRPr="00A30E69">
        <w:rPr>
          <w:u w:val="none"/>
        </w:rPr>
        <w:lastRenderedPageBreak/>
        <w:t xml:space="preserve">Vyučovací předmět: Vlastivěda </w:t>
      </w:r>
      <w:r w:rsidR="0010415B" w:rsidRPr="00A30E69">
        <w:rPr>
          <w:u w:val="none"/>
        </w:rPr>
        <w:t>I. stupeň</w:t>
      </w:r>
      <w:bookmarkEnd w:id="557"/>
      <w:bookmarkEnd w:id="558"/>
      <w:bookmarkEnd w:id="559"/>
      <w:bookmarkEnd w:id="560"/>
    </w:p>
    <w:p w:rsidR="00AD33AB" w:rsidRPr="00A30E69" w:rsidRDefault="00AD33AB" w:rsidP="006E0113">
      <w:bookmarkStart w:id="561" w:name="_Toc62907215"/>
    </w:p>
    <w:p w:rsidR="007F0734" w:rsidRPr="00A30E69" w:rsidRDefault="0010415B" w:rsidP="009139B9">
      <w:pPr>
        <w:pStyle w:val="Nadpis6"/>
        <w:rPr>
          <w:u w:val="none"/>
        </w:rPr>
      </w:pPr>
      <w:r w:rsidRPr="00A30E69">
        <w:rPr>
          <w:u w:val="none"/>
        </w:rPr>
        <w:t>CHARAKTERISTIKA VYUČOVACÍHO PŘEDMĚTU</w:t>
      </w:r>
      <w:bookmarkEnd w:id="561"/>
    </w:p>
    <w:p w:rsidR="007F0734" w:rsidRPr="00A30E69" w:rsidRDefault="007F0734" w:rsidP="00246547">
      <w:r w:rsidRPr="00A30E69">
        <w:t>Chápáním společenského prostředí se žáci učí toleranci, spolu</w:t>
      </w:r>
      <w:r w:rsidR="00852F53" w:rsidRPr="00A30E69">
        <w:t>práci, empatii</w:t>
      </w:r>
      <w:r w:rsidR="00E55BB1" w:rsidRPr="00A30E69">
        <w:t xml:space="preserve"> a </w:t>
      </w:r>
      <w:r w:rsidR="00852F53" w:rsidRPr="00A30E69">
        <w:t>obohacují se</w:t>
      </w:r>
      <w:r w:rsidR="00E55BB1" w:rsidRPr="00A30E69">
        <w:t xml:space="preserve"> o  </w:t>
      </w:r>
      <w:r w:rsidRPr="00A30E69">
        <w:t xml:space="preserve">nové sociální role. </w:t>
      </w:r>
    </w:p>
    <w:p w:rsidR="007F0734" w:rsidRPr="00A30E69" w:rsidRDefault="007F0734" w:rsidP="00246547">
      <w:r w:rsidRPr="00A30E69">
        <w:rPr>
          <w:b/>
        </w:rPr>
        <w:t xml:space="preserve">2. období - </w:t>
      </w:r>
      <w:r w:rsidRPr="00A30E69">
        <w:t>4. - 5. ročník Vyučovací předmět Vlastivěda je</w:t>
      </w:r>
      <w:r w:rsidR="00E55BB1" w:rsidRPr="00A30E69">
        <w:t xml:space="preserve"> na  </w:t>
      </w:r>
      <w:r w:rsidRPr="00A30E69">
        <w:t>I. stupni realizován</w:t>
      </w:r>
      <w:r w:rsidR="00E55BB1" w:rsidRPr="00A30E69">
        <w:t xml:space="preserve"> s </w:t>
      </w:r>
      <w:r w:rsidRPr="00A30E69">
        <w:t xml:space="preserve">touto časovou dotací: </w:t>
      </w:r>
    </w:p>
    <w:p w:rsidR="007F0734" w:rsidRPr="00A30E69" w:rsidRDefault="007F0734" w:rsidP="00AD33AB">
      <w:pPr>
        <w:ind w:left="1559" w:firstLine="0"/>
      </w:pPr>
      <w:r w:rsidRPr="00A30E69">
        <w:t xml:space="preserve">4. ročník - 2 vyučovací hodiny týdně </w:t>
      </w:r>
    </w:p>
    <w:p w:rsidR="007F0734" w:rsidRPr="00A30E69" w:rsidRDefault="007F0734" w:rsidP="00AD33AB">
      <w:pPr>
        <w:ind w:left="1559" w:firstLine="0"/>
      </w:pPr>
      <w:r w:rsidRPr="00A30E69">
        <w:t xml:space="preserve">5. ročník - </w:t>
      </w:r>
      <w:r w:rsidR="00583A19">
        <w:t>2</w:t>
      </w:r>
      <w:r w:rsidRPr="00A30E69">
        <w:t xml:space="preserve"> vyučovací hodin</w:t>
      </w:r>
      <w:r w:rsidR="00583A19">
        <w:t>y</w:t>
      </w:r>
      <w:r w:rsidRPr="00A30E69">
        <w:t xml:space="preserve"> týdně </w:t>
      </w:r>
    </w:p>
    <w:p w:rsidR="00AD33AB" w:rsidRPr="00A30E69" w:rsidRDefault="00AD33AB" w:rsidP="006E0113">
      <w:bookmarkStart w:id="562" w:name="_Toc62907216"/>
    </w:p>
    <w:p w:rsidR="007F0734" w:rsidRPr="00A30E69" w:rsidRDefault="0010415B" w:rsidP="009139B9">
      <w:pPr>
        <w:pStyle w:val="Nadpis6"/>
        <w:rPr>
          <w:u w:val="none"/>
        </w:rPr>
      </w:pPr>
      <w:r w:rsidRPr="00A30E69">
        <w:rPr>
          <w:u w:val="none"/>
        </w:rPr>
        <w:t>REALIZACE PRŮŘEZOVÝCH TÉMAT</w:t>
      </w:r>
      <w:bookmarkEnd w:id="562"/>
    </w:p>
    <w:p w:rsidR="007F0734" w:rsidRPr="00A30E69" w:rsidRDefault="007F0734" w:rsidP="00E95662">
      <w:r w:rsidRPr="00E95662">
        <w:rPr>
          <w:b/>
        </w:rPr>
        <w:t>Osobnostní</w:t>
      </w:r>
      <w:r w:rsidR="00E55BB1" w:rsidRPr="00E95662">
        <w:rPr>
          <w:b/>
        </w:rPr>
        <w:t xml:space="preserve"> a </w:t>
      </w:r>
      <w:r w:rsidRPr="00E95662">
        <w:rPr>
          <w:b/>
        </w:rPr>
        <w:t xml:space="preserve">sociální výchova </w:t>
      </w:r>
      <w:r w:rsidRPr="00A30E69">
        <w:t>- utvářením pracovních návyků</w:t>
      </w:r>
      <w:r w:rsidR="00577685" w:rsidRPr="00A30E69">
        <w:t xml:space="preserve"> v </w:t>
      </w:r>
      <w:r w:rsidRPr="00A30E69">
        <w:t>jednod</w:t>
      </w:r>
      <w:r w:rsidR="00852F53" w:rsidRPr="00A30E69">
        <w:t>uché samostatné</w:t>
      </w:r>
      <w:r w:rsidR="00E55BB1" w:rsidRPr="00A30E69">
        <w:t xml:space="preserve"> i </w:t>
      </w:r>
      <w:r w:rsidRPr="00A30E69">
        <w:t>týmové činnosti rozšiřuje</w:t>
      </w:r>
      <w:r w:rsidR="00E55BB1" w:rsidRPr="00A30E69">
        <w:t xml:space="preserve"> a </w:t>
      </w:r>
      <w:r w:rsidRPr="00A30E69">
        <w:t>obohacuje žáka</w:t>
      </w:r>
      <w:r w:rsidR="00E55BB1" w:rsidRPr="00A30E69">
        <w:t xml:space="preserve"> o </w:t>
      </w:r>
      <w:r w:rsidRPr="00A30E69">
        <w:t xml:space="preserve">nové sociální role. </w:t>
      </w:r>
    </w:p>
    <w:p w:rsidR="007F0734" w:rsidRPr="00A30E69" w:rsidRDefault="007F0734" w:rsidP="00E95662">
      <w:r w:rsidRPr="00E95662">
        <w:rPr>
          <w:b/>
        </w:rPr>
        <w:t xml:space="preserve">Výchova demokratického občana </w:t>
      </w:r>
      <w:r w:rsidRPr="00A30E69">
        <w:t>- angažovaným objevováním</w:t>
      </w:r>
      <w:r w:rsidR="00E55BB1" w:rsidRPr="00A30E69">
        <w:t xml:space="preserve"> a </w:t>
      </w:r>
      <w:r w:rsidRPr="00A30E69">
        <w:t>poznáváním nového se otevírají cesty</w:t>
      </w:r>
      <w:r w:rsidR="00E55BB1" w:rsidRPr="00A30E69">
        <w:t xml:space="preserve"> pro </w:t>
      </w:r>
      <w:r w:rsidRPr="00A30E69">
        <w:t xml:space="preserve">další životní perspektivy jednotlivců. </w:t>
      </w:r>
    </w:p>
    <w:p w:rsidR="007F0734" w:rsidRPr="00A30E69" w:rsidRDefault="007F0734" w:rsidP="00E95662">
      <w:r w:rsidRPr="00E95662">
        <w:rPr>
          <w:b/>
        </w:rPr>
        <w:t>Výchova</w:t>
      </w:r>
      <w:r w:rsidR="00577685" w:rsidRPr="00E95662">
        <w:rPr>
          <w:b/>
        </w:rPr>
        <w:t xml:space="preserve"> k </w:t>
      </w:r>
      <w:r w:rsidRPr="00E95662">
        <w:rPr>
          <w:b/>
        </w:rPr>
        <w:t>myšlení</w:t>
      </w:r>
      <w:r w:rsidR="00577685" w:rsidRPr="00E95662">
        <w:rPr>
          <w:b/>
        </w:rPr>
        <w:t xml:space="preserve"> v </w:t>
      </w:r>
      <w:r w:rsidRPr="00E95662">
        <w:rPr>
          <w:b/>
        </w:rPr>
        <w:t>evropských</w:t>
      </w:r>
      <w:r w:rsidR="00E55BB1" w:rsidRPr="00E95662">
        <w:rPr>
          <w:b/>
        </w:rPr>
        <w:t xml:space="preserve"> a </w:t>
      </w:r>
      <w:r w:rsidRPr="00E95662">
        <w:rPr>
          <w:b/>
        </w:rPr>
        <w:t xml:space="preserve">globálních souvislostech </w:t>
      </w:r>
      <w:r w:rsidRPr="00A30E69">
        <w:t>- seznamování se společenskými zvyklostmi</w:t>
      </w:r>
      <w:r w:rsidR="00E55BB1" w:rsidRPr="00A30E69">
        <w:t xml:space="preserve"> a </w:t>
      </w:r>
      <w:r w:rsidRPr="00A30E69">
        <w:t>tradicemi jiných národů</w:t>
      </w:r>
      <w:r w:rsidR="00E55BB1" w:rsidRPr="00A30E69">
        <w:t xml:space="preserve"> a </w:t>
      </w:r>
      <w:r w:rsidRPr="00A30E69">
        <w:t>kultur prohlubuje vědomosti potřebné</w:t>
      </w:r>
      <w:r w:rsidR="00577685" w:rsidRPr="00A30E69">
        <w:t xml:space="preserve"> k </w:t>
      </w:r>
      <w:r w:rsidRPr="00A30E69">
        <w:t>pochopení evropských kořenů</w:t>
      </w:r>
      <w:r w:rsidR="00E55BB1" w:rsidRPr="00A30E69">
        <w:t xml:space="preserve"> i </w:t>
      </w:r>
      <w:r w:rsidRPr="00A30E69">
        <w:t>podstaty evropského vývoje</w:t>
      </w:r>
      <w:r w:rsidR="00E55BB1" w:rsidRPr="00A30E69">
        <w:t xml:space="preserve"> a </w:t>
      </w:r>
      <w:r w:rsidRPr="00A30E69">
        <w:t xml:space="preserve">integračního procesu. </w:t>
      </w:r>
    </w:p>
    <w:p w:rsidR="007F0734" w:rsidRPr="00A30E69" w:rsidRDefault="007F0734" w:rsidP="00E95662">
      <w:r w:rsidRPr="00E95662">
        <w:rPr>
          <w:b/>
        </w:rPr>
        <w:t xml:space="preserve">Multikulturní výchova </w:t>
      </w:r>
      <w:r w:rsidRPr="00A30E69">
        <w:t>– projevením tolerance</w:t>
      </w:r>
      <w:r w:rsidR="00577685" w:rsidRPr="00A30E69">
        <w:t xml:space="preserve"> k </w:t>
      </w:r>
      <w:r w:rsidRPr="00A30E69">
        <w:t>přirozeným odlišnostem spolužáků</w:t>
      </w:r>
      <w:r w:rsidR="00E55BB1" w:rsidRPr="00A30E69">
        <w:t xml:space="preserve"> i </w:t>
      </w:r>
      <w:r w:rsidRPr="00A30E69">
        <w:t>jiných lidí, jejich přednostem</w:t>
      </w:r>
      <w:r w:rsidR="00E55BB1" w:rsidRPr="00A30E69">
        <w:t xml:space="preserve"> i </w:t>
      </w:r>
      <w:r w:rsidRPr="00A30E69">
        <w:t xml:space="preserve">nedostatkům se předchází rizikům xenofobního myšlení. </w:t>
      </w:r>
    </w:p>
    <w:p w:rsidR="007F0734" w:rsidRPr="00A30E69" w:rsidRDefault="007F0734" w:rsidP="00E95662">
      <w:r w:rsidRPr="00E95662">
        <w:rPr>
          <w:b/>
        </w:rPr>
        <w:t xml:space="preserve">Environmentální výchova </w:t>
      </w:r>
      <w:r w:rsidRPr="00A30E69">
        <w:t>- chápáním principu rovnováhy přírody</w:t>
      </w:r>
      <w:r w:rsidR="00E55BB1" w:rsidRPr="00A30E69">
        <w:t xml:space="preserve"> i </w:t>
      </w:r>
      <w:r w:rsidRPr="00A30E69">
        <w:t>souvislostí mezi vzhledem přírody</w:t>
      </w:r>
      <w:r w:rsidR="00E55BB1" w:rsidRPr="00A30E69">
        <w:t xml:space="preserve"> a </w:t>
      </w:r>
      <w:r w:rsidRPr="00A30E69">
        <w:t>lidskou činností, aktivním přispíváním</w:t>
      </w:r>
      <w:r w:rsidR="00577685" w:rsidRPr="00A30E69">
        <w:t xml:space="preserve"> k </w:t>
      </w:r>
      <w:r w:rsidRPr="00A30E69">
        <w:t>šetrnému zacházení</w:t>
      </w:r>
      <w:r w:rsidR="00E55BB1" w:rsidRPr="00A30E69">
        <w:t xml:space="preserve"> s </w:t>
      </w:r>
      <w:r w:rsidRPr="00A30E69">
        <w:t>přírodním bohatstvím se rozvíjí</w:t>
      </w:r>
      <w:r w:rsidR="00E55BB1" w:rsidRPr="00A30E69">
        <w:t xml:space="preserve"> a </w:t>
      </w:r>
      <w:r w:rsidRPr="00A30E69">
        <w:t>kladně stimuluje hodnotový systém</w:t>
      </w:r>
      <w:r w:rsidR="00E55BB1" w:rsidRPr="00A30E69">
        <w:t xml:space="preserve"> a </w:t>
      </w:r>
      <w:r w:rsidRPr="00A30E69">
        <w:t xml:space="preserve">angažované odpovědné postoje. </w:t>
      </w:r>
    </w:p>
    <w:p w:rsidR="007F0734" w:rsidRPr="00A30E69" w:rsidRDefault="007F0734" w:rsidP="00E95662">
      <w:pPr>
        <w:ind w:firstLine="0"/>
      </w:pPr>
      <w:r w:rsidRPr="00E95662">
        <w:rPr>
          <w:b/>
        </w:rPr>
        <w:t xml:space="preserve">Mediální výchova </w:t>
      </w:r>
      <w:r w:rsidRPr="00A30E69">
        <w:t>- přispívá</w:t>
      </w:r>
      <w:r w:rsidR="00577685" w:rsidRPr="00A30E69">
        <w:t xml:space="preserve"> k </w:t>
      </w:r>
      <w:r w:rsidRPr="00A30E69">
        <w:t xml:space="preserve">odmítání intolerance jako opaku demokratických principů. </w:t>
      </w:r>
    </w:p>
    <w:p w:rsidR="007F0734" w:rsidRPr="00A30E69" w:rsidRDefault="007F0734" w:rsidP="00246547">
      <w:r w:rsidRPr="00A30E69">
        <w:t>PT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10415B" w:rsidRPr="00A30E69" w:rsidRDefault="0010415B" w:rsidP="00246547"/>
    <w:p w:rsidR="00E95662" w:rsidRDefault="00E95662" w:rsidP="009139B9">
      <w:pPr>
        <w:pStyle w:val="Nadpis6"/>
        <w:rPr>
          <w:u w:val="none"/>
        </w:rPr>
      </w:pPr>
      <w:bookmarkStart w:id="563" w:name="_Toc62907217"/>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E95662" w:rsidRDefault="00E95662" w:rsidP="009139B9">
      <w:pPr>
        <w:pStyle w:val="Nadpis6"/>
        <w:rPr>
          <w:u w:val="none"/>
        </w:rPr>
      </w:pPr>
    </w:p>
    <w:p w:rsidR="007F0734" w:rsidRPr="00A30E69" w:rsidRDefault="0010415B" w:rsidP="009139B9">
      <w:pPr>
        <w:pStyle w:val="Nadpis6"/>
        <w:rPr>
          <w:u w:val="none"/>
        </w:rPr>
      </w:pPr>
      <w:r w:rsidRPr="00A30E69">
        <w:rPr>
          <w:u w:val="none"/>
        </w:rPr>
        <w:lastRenderedPageBreak/>
        <w:t>VÝCHOVNÉ A VZDĚLÁVACÍ STRATEGIE</w:t>
      </w:r>
      <w:bookmarkEnd w:id="563"/>
    </w:p>
    <w:p w:rsidR="00E70973" w:rsidRPr="00A30E69" w:rsidRDefault="007F0734" w:rsidP="00246547">
      <w:r w:rsidRPr="00A30E69">
        <w:t>Vzdělávací oblast Člověk</w:t>
      </w:r>
      <w:r w:rsidR="00E55BB1" w:rsidRPr="00A30E69">
        <w:t xml:space="preserve"> a </w:t>
      </w:r>
      <w:r w:rsidRPr="00A30E69">
        <w:t>jeho svět vymezuje obsah týkající se člověka, rodiny, společnosti, vlasti, přírody, techniky, zdraví, vědy</w:t>
      </w:r>
      <w:r w:rsidR="00E55BB1" w:rsidRPr="00A30E69">
        <w:t xml:space="preserve"> i </w:t>
      </w:r>
      <w:r w:rsidRPr="00A30E69">
        <w:t>kultury</w:t>
      </w:r>
      <w:r w:rsidR="00E55BB1" w:rsidRPr="00A30E69">
        <w:t xml:space="preserve"> s </w:t>
      </w:r>
      <w:r w:rsidRPr="00A30E69">
        <w:t>pohledem</w:t>
      </w:r>
      <w:r w:rsidR="00E55BB1" w:rsidRPr="00A30E69">
        <w:t xml:space="preserve"> do </w:t>
      </w:r>
      <w:r w:rsidRPr="00A30E69">
        <w:t>minulosti</w:t>
      </w:r>
      <w:r w:rsidR="00E55BB1" w:rsidRPr="00A30E69">
        <w:t xml:space="preserve"> i </w:t>
      </w:r>
      <w:r w:rsidRPr="00A30E69">
        <w:t>současnosti. Navazuje</w:t>
      </w:r>
      <w:r w:rsidR="00E55BB1" w:rsidRPr="00A30E69">
        <w:t xml:space="preserve"> na  </w:t>
      </w:r>
      <w:r w:rsidRPr="00A30E69">
        <w:t>konkrétní zkušenosti žáků, jejich prožitky</w:t>
      </w:r>
      <w:r w:rsidR="00E55BB1" w:rsidRPr="00A30E69">
        <w:t xml:space="preserve"> a </w:t>
      </w:r>
      <w:r w:rsidRPr="00A30E69">
        <w:t>praktickou zkušenost</w:t>
      </w:r>
      <w:r w:rsidR="00E55BB1" w:rsidRPr="00A30E69">
        <w:t xml:space="preserve"> a </w:t>
      </w:r>
      <w:r w:rsidRPr="00A30E69">
        <w:t>učí j</w:t>
      </w:r>
      <w:r w:rsidR="00852F53" w:rsidRPr="00A30E69">
        <w:t>e pozorovat, poznávat, chápat</w:t>
      </w:r>
      <w:r w:rsidR="00E55BB1" w:rsidRPr="00A30E69">
        <w:t xml:space="preserve"> i </w:t>
      </w:r>
      <w:r w:rsidRPr="00A30E69">
        <w:t>chránit svět kolem sebe</w:t>
      </w:r>
      <w:r w:rsidR="00577685" w:rsidRPr="00A30E69">
        <w:t xml:space="preserve"> v </w:t>
      </w:r>
      <w:r w:rsidRPr="00A30E69">
        <w:t>celé jeho komplexnosti. Staví tak základ</w:t>
      </w:r>
      <w:r w:rsidR="00E55BB1" w:rsidRPr="00A30E69">
        <w:t xml:space="preserve"> pro  </w:t>
      </w:r>
      <w:r w:rsidRPr="00A30E69">
        <w:t>další specializovanější výuku ve vzdělávacích oblastech Člověk</w:t>
      </w:r>
      <w:r w:rsidR="00E55BB1" w:rsidRPr="00A30E69">
        <w:t xml:space="preserve"> a </w:t>
      </w:r>
      <w:r w:rsidRPr="00A30E69">
        <w:t>jeho svět, Člověk</w:t>
      </w:r>
      <w:r w:rsidR="00E55BB1" w:rsidRPr="00A30E69">
        <w:t xml:space="preserve"> a </w:t>
      </w:r>
      <w:r w:rsidRPr="00A30E69">
        <w:t>příroda</w:t>
      </w:r>
      <w:r w:rsidR="00E55BB1" w:rsidRPr="00A30E69">
        <w:t xml:space="preserve"> a </w:t>
      </w:r>
      <w:r w:rsidRPr="00A30E69">
        <w:t xml:space="preserve">vzdělávacím oboru - Výchova ke zdraví. </w:t>
      </w:r>
    </w:p>
    <w:p w:rsidR="00E70973" w:rsidRPr="00A30E69" w:rsidRDefault="00E70973" w:rsidP="00246547"/>
    <w:tbl>
      <w:tblPr>
        <w:tblStyle w:val="Mkatabulky"/>
        <w:tblW w:w="0" w:type="auto"/>
        <w:tblInd w:w="295" w:type="dxa"/>
        <w:tblLook w:val="04A0" w:firstRow="1" w:lastRow="0" w:firstColumn="1" w:lastColumn="0" w:noHBand="0" w:noVBand="1"/>
      </w:tblPr>
      <w:tblGrid>
        <w:gridCol w:w="2152"/>
        <w:gridCol w:w="7738"/>
      </w:tblGrid>
      <w:tr w:rsidR="00E70973" w:rsidRPr="00E95662" w:rsidTr="0010415B">
        <w:trPr>
          <w:trHeight w:val="281"/>
        </w:trPr>
        <w:tc>
          <w:tcPr>
            <w:tcW w:w="0" w:type="auto"/>
            <w:shd w:val="clear" w:color="auto" w:fill="FAFFE5"/>
            <w:vAlign w:val="center"/>
          </w:tcPr>
          <w:p w:rsidR="00E70973" w:rsidRPr="00E95662" w:rsidRDefault="00E70973" w:rsidP="0010415B">
            <w:pPr>
              <w:pStyle w:val="textvtabulce"/>
              <w:rPr>
                <w:b/>
              </w:rPr>
            </w:pPr>
            <w:r w:rsidRPr="00E95662">
              <w:rPr>
                <w:b/>
              </w:rPr>
              <w:t xml:space="preserve">Klíčové kompetence  </w:t>
            </w:r>
          </w:p>
        </w:tc>
        <w:tc>
          <w:tcPr>
            <w:tcW w:w="7738" w:type="dxa"/>
            <w:vAlign w:val="center"/>
          </w:tcPr>
          <w:p w:rsidR="00E70973" w:rsidRPr="00E95662" w:rsidRDefault="00E70973" w:rsidP="0010415B">
            <w:pPr>
              <w:pStyle w:val="textvtabulce"/>
              <w:rPr>
                <w:b/>
              </w:rPr>
            </w:pPr>
            <w:r w:rsidRPr="00E95662">
              <w:rPr>
                <w:b/>
              </w:rPr>
              <w:t>Žák</w:t>
            </w:r>
          </w:p>
        </w:tc>
      </w:tr>
      <w:tr w:rsidR="00E70973" w:rsidRPr="00E95662" w:rsidTr="00E70973">
        <w:trPr>
          <w:trHeight w:val="406"/>
        </w:trPr>
        <w:tc>
          <w:tcPr>
            <w:tcW w:w="0" w:type="auto"/>
            <w:shd w:val="clear" w:color="auto" w:fill="FAFFE5"/>
          </w:tcPr>
          <w:p w:rsidR="00E70973" w:rsidRPr="00E95662" w:rsidRDefault="00E70973" w:rsidP="0010415B">
            <w:pPr>
              <w:pStyle w:val="textvtabulce"/>
              <w:rPr>
                <w:b/>
              </w:rPr>
            </w:pPr>
            <w:r w:rsidRPr="00E95662">
              <w:rPr>
                <w:b/>
              </w:rPr>
              <w:t xml:space="preserve">k učení  </w:t>
            </w:r>
          </w:p>
        </w:tc>
        <w:tc>
          <w:tcPr>
            <w:tcW w:w="7738" w:type="dxa"/>
          </w:tcPr>
          <w:p w:rsidR="00E70973" w:rsidRPr="00E95662" w:rsidRDefault="00E70973" w:rsidP="00441D24">
            <w:pPr>
              <w:pStyle w:val="textvtabulce"/>
              <w:numPr>
                <w:ilvl w:val="0"/>
                <w:numId w:val="184"/>
              </w:numPr>
              <w:ind w:left="435"/>
            </w:pPr>
            <w:r w:rsidRPr="00E95662">
              <w:t>orientuje se ve světě informací</w:t>
            </w:r>
            <w:r w:rsidR="00E55BB1" w:rsidRPr="00E95662">
              <w:t xml:space="preserve"> a </w:t>
            </w:r>
            <w:r w:rsidR="00577685" w:rsidRPr="00E95662">
              <w:t>v </w:t>
            </w:r>
            <w:r w:rsidRPr="00E95662">
              <w:t>časovém</w:t>
            </w:r>
            <w:r w:rsidR="00E55BB1" w:rsidRPr="00E95662">
              <w:t xml:space="preserve"> a </w:t>
            </w:r>
            <w:r w:rsidRPr="00E95662">
              <w:t>místním propojování historických, zeměpisných</w:t>
            </w:r>
            <w:r w:rsidR="00E55BB1" w:rsidRPr="00E95662">
              <w:t xml:space="preserve"> a </w:t>
            </w:r>
            <w:r w:rsidRPr="00E95662">
              <w:t xml:space="preserve">kulturních informací </w:t>
            </w:r>
          </w:p>
          <w:p w:rsidR="00E70973" w:rsidRPr="00E95662" w:rsidRDefault="00E70973" w:rsidP="00441D24">
            <w:pPr>
              <w:pStyle w:val="textvtabulce"/>
              <w:numPr>
                <w:ilvl w:val="0"/>
                <w:numId w:val="184"/>
              </w:numPr>
              <w:ind w:left="435"/>
            </w:pPr>
            <w:r w:rsidRPr="00E95662">
              <w:t>rozšiřuje si slovní zásobu</w:t>
            </w:r>
            <w:r w:rsidR="00577685" w:rsidRPr="00E95662">
              <w:t xml:space="preserve"> v </w:t>
            </w:r>
            <w:r w:rsidRPr="00E95662">
              <w:t>osvojovaných tématech,</w:t>
            </w:r>
            <w:r w:rsidR="00577685" w:rsidRPr="00E95662">
              <w:t xml:space="preserve"> k </w:t>
            </w:r>
            <w:r w:rsidRPr="00E95662">
              <w:t>pojmenování pozorovaných skutečností</w:t>
            </w:r>
            <w:r w:rsidR="00E55BB1" w:rsidRPr="00E95662">
              <w:t xml:space="preserve"> a </w:t>
            </w:r>
            <w:r w:rsidRPr="00E95662">
              <w:t>jejich zachycení ve svých projevech, názorech</w:t>
            </w:r>
            <w:r w:rsidR="00E55BB1" w:rsidRPr="00E95662">
              <w:t xml:space="preserve"> a </w:t>
            </w:r>
            <w:r w:rsidRPr="00E95662">
              <w:t xml:space="preserve">výtvorech </w:t>
            </w:r>
          </w:p>
          <w:p w:rsidR="00E70973" w:rsidRPr="00E95662" w:rsidRDefault="00E70973" w:rsidP="00441D24">
            <w:pPr>
              <w:pStyle w:val="textvtabulce"/>
              <w:numPr>
                <w:ilvl w:val="0"/>
                <w:numId w:val="184"/>
              </w:numPr>
              <w:ind w:left="435"/>
            </w:pPr>
            <w:r w:rsidRPr="00E95662">
              <w:t>získané vědomosti</w:t>
            </w:r>
            <w:r w:rsidR="00E55BB1" w:rsidRPr="00E95662">
              <w:t xml:space="preserve"> a </w:t>
            </w:r>
            <w:r w:rsidRPr="00E95662">
              <w:t>dovednosti využívá</w:t>
            </w:r>
            <w:r w:rsidR="00577685" w:rsidRPr="00E95662">
              <w:t xml:space="preserve"> v </w:t>
            </w:r>
            <w:r w:rsidRPr="00E95662">
              <w:t xml:space="preserve">budoucnosti </w:t>
            </w:r>
          </w:p>
          <w:p w:rsidR="00E70973" w:rsidRPr="00E95662" w:rsidRDefault="00E70973" w:rsidP="00441D24">
            <w:pPr>
              <w:pStyle w:val="textvtabulce"/>
              <w:numPr>
                <w:ilvl w:val="0"/>
                <w:numId w:val="184"/>
              </w:numPr>
              <w:ind w:left="435"/>
            </w:pPr>
          </w:p>
        </w:tc>
      </w:tr>
      <w:tr w:rsidR="00E70973" w:rsidRPr="00E95662" w:rsidTr="00E70973">
        <w:tc>
          <w:tcPr>
            <w:tcW w:w="0" w:type="auto"/>
            <w:shd w:val="clear" w:color="auto" w:fill="FAFFE5"/>
          </w:tcPr>
          <w:p w:rsidR="00E70973" w:rsidRPr="00E95662" w:rsidRDefault="00E70973" w:rsidP="0010415B">
            <w:pPr>
              <w:pStyle w:val="textvtabulce"/>
              <w:rPr>
                <w:b/>
              </w:rPr>
            </w:pPr>
            <w:r w:rsidRPr="00E95662">
              <w:rPr>
                <w:b/>
              </w:rPr>
              <w:t xml:space="preserve">k řešení problémů  </w:t>
            </w:r>
          </w:p>
        </w:tc>
        <w:tc>
          <w:tcPr>
            <w:tcW w:w="7738" w:type="dxa"/>
          </w:tcPr>
          <w:p w:rsidR="00E70973" w:rsidRPr="00E95662" w:rsidRDefault="00E70973" w:rsidP="00441D24">
            <w:pPr>
              <w:pStyle w:val="textvtabulce"/>
              <w:numPr>
                <w:ilvl w:val="0"/>
                <w:numId w:val="184"/>
              </w:numPr>
              <w:ind w:left="435"/>
            </w:pPr>
            <w:r w:rsidRPr="00E95662">
              <w:t>samostatně</w:t>
            </w:r>
            <w:r w:rsidR="00E55BB1" w:rsidRPr="00E95662">
              <w:t xml:space="preserve"> a </w:t>
            </w:r>
            <w:r w:rsidRPr="00E95662">
              <w:t>sebevědomě vystupuje</w:t>
            </w:r>
            <w:r w:rsidR="00E55BB1" w:rsidRPr="00E95662">
              <w:t xml:space="preserve"> a </w:t>
            </w:r>
            <w:r w:rsidRPr="00E95662">
              <w:t>jedná, efektivně, bezproblémově</w:t>
            </w:r>
            <w:r w:rsidR="00E55BB1" w:rsidRPr="00E95662">
              <w:t xml:space="preserve"> a </w:t>
            </w:r>
            <w:r w:rsidRPr="00E95662">
              <w:t>bezkonfliktně komunikuje</w:t>
            </w:r>
            <w:r w:rsidR="00E55BB1" w:rsidRPr="00E95662">
              <w:t xml:space="preserve"> i </w:t>
            </w:r>
            <w:r w:rsidR="00577685" w:rsidRPr="00E95662">
              <w:t>v </w:t>
            </w:r>
            <w:r w:rsidRPr="00E95662">
              <w:t xml:space="preserve">méně běžných situacích </w:t>
            </w:r>
          </w:p>
          <w:p w:rsidR="00E70973" w:rsidRPr="00E95662" w:rsidRDefault="00E70973" w:rsidP="00441D24">
            <w:pPr>
              <w:pStyle w:val="textvtabulce"/>
              <w:numPr>
                <w:ilvl w:val="0"/>
                <w:numId w:val="184"/>
              </w:numPr>
              <w:ind w:left="435"/>
            </w:pPr>
            <w:r w:rsidRPr="00E95662">
              <w:t>poznává</w:t>
            </w:r>
            <w:r w:rsidR="00E55BB1" w:rsidRPr="00E95662">
              <w:t xml:space="preserve"> a </w:t>
            </w:r>
            <w:r w:rsidRPr="00E95662">
              <w:t>ovlivňuje své možnosti</w:t>
            </w:r>
            <w:r w:rsidR="00E55BB1" w:rsidRPr="00E95662">
              <w:t xml:space="preserve"> a </w:t>
            </w:r>
            <w:r w:rsidRPr="00E95662">
              <w:t xml:space="preserve">limity </w:t>
            </w:r>
          </w:p>
          <w:p w:rsidR="00E70973" w:rsidRPr="00E95662" w:rsidRDefault="00E70973" w:rsidP="00441D24">
            <w:pPr>
              <w:pStyle w:val="textvtabulce"/>
              <w:numPr>
                <w:ilvl w:val="0"/>
                <w:numId w:val="184"/>
              </w:numPr>
              <w:ind w:left="435"/>
            </w:pPr>
            <w:r w:rsidRPr="00E95662">
              <w:t>uvědomuje si odpovědnost za svá rozhodnutí</w:t>
            </w:r>
            <w:r w:rsidR="00E55BB1" w:rsidRPr="00E95662">
              <w:t xml:space="preserve"> i </w:t>
            </w:r>
            <w:r w:rsidRPr="00E95662">
              <w:t xml:space="preserve">činy </w:t>
            </w:r>
          </w:p>
          <w:p w:rsidR="00E70973" w:rsidRPr="00E95662" w:rsidRDefault="00E70973" w:rsidP="0010415B">
            <w:pPr>
              <w:pStyle w:val="textvtabulce"/>
              <w:ind w:left="435"/>
            </w:pPr>
          </w:p>
        </w:tc>
      </w:tr>
      <w:tr w:rsidR="00E70973" w:rsidRPr="00E95662" w:rsidTr="00E70973">
        <w:tc>
          <w:tcPr>
            <w:tcW w:w="0" w:type="auto"/>
            <w:shd w:val="clear" w:color="auto" w:fill="FAFFE5"/>
          </w:tcPr>
          <w:p w:rsidR="00E70973" w:rsidRPr="00E95662" w:rsidRDefault="00E70973" w:rsidP="0010415B">
            <w:pPr>
              <w:pStyle w:val="textvtabulce"/>
              <w:rPr>
                <w:b/>
              </w:rPr>
            </w:pPr>
            <w:r w:rsidRPr="00E95662">
              <w:rPr>
                <w:b/>
              </w:rPr>
              <w:t>komunikativní</w:t>
            </w:r>
          </w:p>
        </w:tc>
        <w:tc>
          <w:tcPr>
            <w:tcW w:w="7738" w:type="dxa"/>
          </w:tcPr>
          <w:p w:rsidR="00E70973" w:rsidRPr="00E95662" w:rsidRDefault="00E70973" w:rsidP="00441D24">
            <w:pPr>
              <w:pStyle w:val="textvtabulce"/>
              <w:numPr>
                <w:ilvl w:val="0"/>
                <w:numId w:val="184"/>
              </w:numPr>
              <w:ind w:left="435"/>
            </w:pPr>
            <w:r w:rsidRPr="00E95662">
              <w:t>přirozeně vyjadřuje pozitivní city ve vztahu</w:t>
            </w:r>
            <w:r w:rsidR="00577685" w:rsidRPr="00E95662">
              <w:t xml:space="preserve"> k </w:t>
            </w:r>
            <w:r w:rsidRPr="00E95662">
              <w:t>sobě</w:t>
            </w:r>
            <w:r w:rsidR="00E55BB1" w:rsidRPr="00E95662">
              <w:t xml:space="preserve"> i </w:t>
            </w:r>
            <w:r w:rsidRPr="00E95662">
              <w:t xml:space="preserve">okolí </w:t>
            </w:r>
          </w:p>
          <w:p w:rsidR="00E70973" w:rsidRPr="00E95662" w:rsidRDefault="00E70973" w:rsidP="00441D24">
            <w:pPr>
              <w:pStyle w:val="textvtabulce"/>
              <w:numPr>
                <w:ilvl w:val="0"/>
                <w:numId w:val="184"/>
              </w:numPr>
              <w:ind w:left="435"/>
            </w:pPr>
            <w:r w:rsidRPr="00E95662">
              <w:t>naslouchá</w:t>
            </w:r>
            <w:r w:rsidR="00E55BB1" w:rsidRPr="00E95662">
              <w:t xml:space="preserve"> a </w:t>
            </w:r>
            <w:r w:rsidRPr="00E95662">
              <w:t>vhodně reaguje</w:t>
            </w:r>
            <w:r w:rsidR="00E55BB1" w:rsidRPr="00E95662">
              <w:t xml:space="preserve"> na </w:t>
            </w:r>
            <w:r w:rsidRPr="00E95662">
              <w:t xml:space="preserve">promluvy jiných lidí </w:t>
            </w:r>
          </w:p>
          <w:p w:rsidR="00E70973" w:rsidRPr="00E95662" w:rsidRDefault="00E70973" w:rsidP="00441D24">
            <w:pPr>
              <w:pStyle w:val="textvtabulce"/>
              <w:numPr>
                <w:ilvl w:val="0"/>
                <w:numId w:val="184"/>
              </w:numPr>
              <w:ind w:left="435"/>
            </w:pPr>
            <w:r w:rsidRPr="00E95662">
              <w:t>užitím vhodných komunikačních</w:t>
            </w:r>
            <w:r w:rsidR="00E55BB1" w:rsidRPr="00E95662">
              <w:t xml:space="preserve"> a </w:t>
            </w:r>
            <w:r w:rsidRPr="00E95662">
              <w:t>informačních prostředků se aktivně zapojuje</w:t>
            </w:r>
            <w:r w:rsidR="00E55BB1" w:rsidRPr="00E95662">
              <w:t xml:space="preserve"> do </w:t>
            </w:r>
            <w:r w:rsidRPr="00E95662">
              <w:t xml:space="preserve">společenského dění </w:t>
            </w:r>
          </w:p>
          <w:p w:rsidR="00E70973" w:rsidRPr="00E95662" w:rsidRDefault="00E70973" w:rsidP="0010415B">
            <w:pPr>
              <w:pStyle w:val="textvtabulce"/>
              <w:ind w:left="435"/>
            </w:pPr>
          </w:p>
        </w:tc>
      </w:tr>
      <w:tr w:rsidR="00E70973" w:rsidRPr="00E95662" w:rsidTr="00E70973">
        <w:tc>
          <w:tcPr>
            <w:tcW w:w="0" w:type="auto"/>
            <w:shd w:val="clear" w:color="auto" w:fill="FAFFE5"/>
          </w:tcPr>
          <w:p w:rsidR="00E70973" w:rsidRPr="00E95662" w:rsidRDefault="00E70973" w:rsidP="0010415B">
            <w:pPr>
              <w:pStyle w:val="textvtabulce"/>
              <w:rPr>
                <w:b/>
              </w:rPr>
            </w:pPr>
            <w:r w:rsidRPr="00E95662">
              <w:rPr>
                <w:b/>
              </w:rPr>
              <w:t>sociální</w:t>
            </w:r>
            <w:r w:rsidR="00E55BB1" w:rsidRPr="00E95662">
              <w:rPr>
                <w:b/>
              </w:rPr>
              <w:t xml:space="preserve"> a </w:t>
            </w:r>
            <w:r w:rsidRPr="00E95662">
              <w:rPr>
                <w:b/>
              </w:rPr>
              <w:t xml:space="preserve">personální  </w:t>
            </w:r>
          </w:p>
        </w:tc>
        <w:tc>
          <w:tcPr>
            <w:tcW w:w="7738" w:type="dxa"/>
          </w:tcPr>
          <w:p w:rsidR="00E70973" w:rsidRPr="00E95662" w:rsidRDefault="00E70973" w:rsidP="00441D24">
            <w:pPr>
              <w:pStyle w:val="textvtabulce"/>
              <w:numPr>
                <w:ilvl w:val="0"/>
                <w:numId w:val="184"/>
              </w:numPr>
              <w:ind w:left="435"/>
            </w:pPr>
            <w:r w:rsidRPr="00E95662">
              <w:t>účinně spolupracuje se skupinou, podílí se</w:t>
            </w:r>
            <w:r w:rsidR="00E55BB1" w:rsidRPr="00E95662">
              <w:t xml:space="preserve"> na </w:t>
            </w:r>
            <w:r w:rsidRPr="00E95662">
              <w:t>vytváření pravidel práce</w:t>
            </w:r>
            <w:r w:rsidR="00577685" w:rsidRPr="00E95662">
              <w:t xml:space="preserve"> v </w:t>
            </w:r>
            <w:r w:rsidRPr="00E95662">
              <w:t>týmu, pozitivně ovlivňuje kvalitu společné práce</w:t>
            </w:r>
            <w:r w:rsidR="00E55BB1" w:rsidRPr="00E95662">
              <w:t xml:space="preserve"> i </w:t>
            </w:r>
            <w:r w:rsidRPr="00E95662">
              <w:t xml:space="preserve">význam efektivní spolupráce </w:t>
            </w:r>
          </w:p>
          <w:p w:rsidR="00E70973" w:rsidRPr="00E95662" w:rsidRDefault="00E70973" w:rsidP="00441D24">
            <w:pPr>
              <w:pStyle w:val="textvtabulce"/>
              <w:numPr>
                <w:ilvl w:val="0"/>
                <w:numId w:val="184"/>
              </w:numPr>
              <w:ind w:left="435"/>
            </w:pPr>
            <w:r w:rsidRPr="00E95662">
              <w:t xml:space="preserve">chápe rozdíly mezi lidmi </w:t>
            </w:r>
          </w:p>
          <w:p w:rsidR="00E70973" w:rsidRPr="00E95662" w:rsidRDefault="00E70973" w:rsidP="00441D24">
            <w:pPr>
              <w:pStyle w:val="textvtabulce"/>
              <w:numPr>
                <w:ilvl w:val="0"/>
                <w:numId w:val="184"/>
              </w:numPr>
              <w:ind w:left="435"/>
            </w:pPr>
            <w:r w:rsidRPr="00E95662">
              <w:t>chová se kulturně</w:t>
            </w:r>
            <w:r w:rsidR="00E55BB1" w:rsidRPr="00E95662">
              <w:t xml:space="preserve"> a </w:t>
            </w:r>
            <w:r w:rsidRPr="00E95662">
              <w:t>tolerantně</w:t>
            </w:r>
            <w:r w:rsidR="00E55BB1" w:rsidRPr="00E95662">
              <w:t xml:space="preserve"> na </w:t>
            </w:r>
            <w:r w:rsidRPr="00E95662">
              <w:t>základě vytvořených, přijatých či obecně uplatňovaných pravidel soužití, plnění povinností</w:t>
            </w:r>
            <w:r w:rsidR="00E55BB1" w:rsidRPr="00E95662">
              <w:t xml:space="preserve"> a </w:t>
            </w:r>
            <w:r w:rsidRPr="00E95662">
              <w:t xml:space="preserve">společných úkolů </w:t>
            </w:r>
          </w:p>
          <w:p w:rsidR="00E70973" w:rsidRPr="00E95662" w:rsidRDefault="00E70973" w:rsidP="0010415B">
            <w:pPr>
              <w:pStyle w:val="textvtabulce"/>
              <w:ind w:left="435"/>
            </w:pPr>
          </w:p>
        </w:tc>
      </w:tr>
      <w:tr w:rsidR="00E70973" w:rsidRPr="00E95662" w:rsidTr="00E70973">
        <w:tc>
          <w:tcPr>
            <w:tcW w:w="0" w:type="auto"/>
            <w:shd w:val="clear" w:color="auto" w:fill="FAFFE5"/>
          </w:tcPr>
          <w:p w:rsidR="00E70973" w:rsidRPr="00E95662" w:rsidRDefault="00E70973" w:rsidP="0010415B">
            <w:pPr>
              <w:pStyle w:val="textvtabulce"/>
              <w:rPr>
                <w:b/>
              </w:rPr>
            </w:pPr>
            <w:r w:rsidRPr="00E95662">
              <w:rPr>
                <w:b/>
              </w:rPr>
              <w:t>občanské</w:t>
            </w:r>
          </w:p>
        </w:tc>
        <w:tc>
          <w:tcPr>
            <w:tcW w:w="7738" w:type="dxa"/>
          </w:tcPr>
          <w:p w:rsidR="00E70973" w:rsidRPr="00E95662" w:rsidRDefault="00E70973" w:rsidP="00441D24">
            <w:pPr>
              <w:pStyle w:val="textvtabulce"/>
              <w:numPr>
                <w:ilvl w:val="0"/>
                <w:numId w:val="184"/>
              </w:numPr>
              <w:ind w:left="435"/>
            </w:pPr>
            <w:r w:rsidRPr="00E95662">
              <w:t>akceptuje základní principy,</w:t>
            </w:r>
            <w:r w:rsidR="00E55BB1" w:rsidRPr="00E95662">
              <w:t xml:space="preserve"> na </w:t>
            </w:r>
            <w:r w:rsidRPr="00E95662">
              <w:t>nichž spočívají zákony</w:t>
            </w:r>
            <w:r w:rsidR="00E55BB1" w:rsidRPr="00E95662">
              <w:t xml:space="preserve"> a </w:t>
            </w:r>
            <w:r w:rsidRPr="00E95662">
              <w:t>společenské normy, je si vědom svých práv</w:t>
            </w:r>
            <w:r w:rsidR="00E55BB1" w:rsidRPr="00E95662">
              <w:t xml:space="preserve"> a </w:t>
            </w:r>
            <w:r w:rsidRPr="00E95662">
              <w:t xml:space="preserve">povinností </w:t>
            </w:r>
          </w:p>
          <w:p w:rsidR="00E70973" w:rsidRPr="00E95662" w:rsidRDefault="00E70973" w:rsidP="00441D24">
            <w:pPr>
              <w:pStyle w:val="textvtabulce"/>
              <w:numPr>
                <w:ilvl w:val="0"/>
                <w:numId w:val="184"/>
              </w:numPr>
              <w:ind w:left="435"/>
            </w:pPr>
            <w:r w:rsidRPr="00E95662">
              <w:t>zná podstatu zdraví</w:t>
            </w:r>
            <w:r w:rsidR="00E55BB1" w:rsidRPr="00E95662">
              <w:t xml:space="preserve"> a </w:t>
            </w:r>
            <w:r w:rsidRPr="00E95662">
              <w:t>příčin nemoci, význam prevence</w:t>
            </w:r>
            <w:r w:rsidR="00E55BB1" w:rsidRPr="00E95662">
              <w:t xml:space="preserve"> a </w:t>
            </w:r>
            <w:r w:rsidRPr="00E95662">
              <w:t>účelného rozhodování</w:t>
            </w:r>
            <w:r w:rsidR="00E55BB1" w:rsidRPr="00E95662">
              <w:t xml:space="preserve"> a </w:t>
            </w:r>
            <w:r w:rsidRPr="00E95662">
              <w:t>jednání</w:t>
            </w:r>
            <w:r w:rsidR="00577685" w:rsidRPr="00E95662">
              <w:t xml:space="preserve"> v </w:t>
            </w:r>
            <w:r w:rsidRPr="00E95662">
              <w:t>situacích ohrožení zdraví</w:t>
            </w:r>
            <w:r w:rsidR="00E55BB1" w:rsidRPr="00E95662">
              <w:t xml:space="preserve"> a </w:t>
            </w:r>
            <w:r w:rsidRPr="00E95662">
              <w:t>bezpečnosti sebe</w:t>
            </w:r>
            <w:r w:rsidR="00E55BB1" w:rsidRPr="00E95662">
              <w:t xml:space="preserve"> i </w:t>
            </w:r>
            <w:r w:rsidRPr="00E95662">
              <w:t xml:space="preserve">druhých </w:t>
            </w:r>
          </w:p>
          <w:p w:rsidR="00E70973" w:rsidRPr="00E95662" w:rsidRDefault="00E70973" w:rsidP="00441D24">
            <w:pPr>
              <w:pStyle w:val="textvtabulce"/>
              <w:numPr>
                <w:ilvl w:val="0"/>
                <w:numId w:val="184"/>
              </w:numPr>
              <w:ind w:left="435"/>
            </w:pPr>
            <w:r w:rsidRPr="00E95662">
              <w:t>ohleduplně přistupuje</w:t>
            </w:r>
            <w:r w:rsidR="00577685" w:rsidRPr="00E95662">
              <w:t xml:space="preserve"> k </w:t>
            </w:r>
            <w:r w:rsidRPr="00E95662">
              <w:t>přírodě</w:t>
            </w:r>
            <w:r w:rsidR="00E55BB1" w:rsidRPr="00E95662">
              <w:t xml:space="preserve"> a </w:t>
            </w:r>
            <w:r w:rsidRPr="00E95662">
              <w:t xml:space="preserve">kulturním výtvorům, hledá aktivní možnosti při jejich ochraně </w:t>
            </w:r>
          </w:p>
          <w:p w:rsidR="00E70973" w:rsidRPr="00E95662" w:rsidRDefault="00E70973" w:rsidP="0010415B">
            <w:pPr>
              <w:pStyle w:val="textvtabulce"/>
              <w:ind w:left="435"/>
            </w:pPr>
          </w:p>
        </w:tc>
      </w:tr>
      <w:tr w:rsidR="00E70973" w:rsidRPr="00E95662" w:rsidTr="00E70973">
        <w:trPr>
          <w:trHeight w:val="410"/>
        </w:trPr>
        <w:tc>
          <w:tcPr>
            <w:tcW w:w="0" w:type="auto"/>
            <w:shd w:val="clear" w:color="auto" w:fill="FAFFE5"/>
          </w:tcPr>
          <w:p w:rsidR="00E70973" w:rsidRPr="00E95662" w:rsidRDefault="00E70973" w:rsidP="0010415B">
            <w:pPr>
              <w:pStyle w:val="textvtabulce"/>
              <w:rPr>
                <w:b/>
              </w:rPr>
            </w:pPr>
            <w:r w:rsidRPr="00E95662">
              <w:rPr>
                <w:b/>
              </w:rPr>
              <w:t>pracovní</w:t>
            </w:r>
          </w:p>
        </w:tc>
        <w:tc>
          <w:tcPr>
            <w:tcW w:w="7738" w:type="dxa"/>
          </w:tcPr>
          <w:p w:rsidR="00E70973" w:rsidRPr="00E95662" w:rsidRDefault="00E70973" w:rsidP="00441D24">
            <w:pPr>
              <w:pStyle w:val="textvtabulce"/>
              <w:numPr>
                <w:ilvl w:val="0"/>
                <w:numId w:val="184"/>
              </w:numPr>
              <w:ind w:left="435"/>
            </w:pPr>
            <w:r w:rsidRPr="00E95662">
              <w:t>tvoří si pracovní návyky</w:t>
            </w:r>
            <w:r w:rsidR="00577685" w:rsidRPr="00E95662">
              <w:t xml:space="preserve"> v </w:t>
            </w:r>
            <w:r w:rsidRPr="00E95662">
              <w:t>jednoduché samostatné</w:t>
            </w:r>
            <w:r w:rsidR="00E55BB1" w:rsidRPr="00E95662">
              <w:t xml:space="preserve"> i </w:t>
            </w:r>
            <w:r w:rsidRPr="00E95662">
              <w:t xml:space="preserve">týmové činnosti </w:t>
            </w:r>
          </w:p>
          <w:p w:rsidR="00E70973" w:rsidRPr="00E95662" w:rsidRDefault="00E70973" w:rsidP="00441D24">
            <w:pPr>
              <w:pStyle w:val="textvtabulce"/>
              <w:numPr>
                <w:ilvl w:val="0"/>
                <w:numId w:val="184"/>
              </w:numPr>
              <w:ind w:left="435"/>
            </w:pPr>
            <w:r w:rsidRPr="00E95662">
              <w:t>objevuje</w:t>
            </w:r>
            <w:r w:rsidR="00E55BB1" w:rsidRPr="00E95662">
              <w:t xml:space="preserve"> a </w:t>
            </w:r>
            <w:r w:rsidRPr="00E95662">
              <w:t>poznává vše, co jej zajímá</w:t>
            </w:r>
            <w:r w:rsidR="00E55BB1" w:rsidRPr="00E95662">
              <w:t xml:space="preserve"> a </w:t>
            </w:r>
            <w:r w:rsidR="00577685" w:rsidRPr="00E95662">
              <w:t>v </w:t>
            </w:r>
            <w:r w:rsidRPr="00E95662">
              <w:t>čem by</w:t>
            </w:r>
            <w:r w:rsidR="00577685" w:rsidRPr="00E95662">
              <w:t xml:space="preserve"> v </w:t>
            </w:r>
            <w:r w:rsidRPr="00E95662">
              <w:t xml:space="preserve">budoucnu mohl uspět </w:t>
            </w:r>
          </w:p>
          <w:p w:rsidR="00E70973" w:rsidRPr="00E95662" w:rsidRDefault="00E70973" w:rsidP="0010415B">
            <w:pPr>
              <w:pStyle w:val="textvtabulce"/>
              <w:ind w:left="435"/>
            </w:pPr>
          </w:p>
        </w:tc>
      </w:tr>
    </w:tbl>
    <w:p w:rsidR="009D6A7E" w:rsidRPr="00A30E69" w:rsidRDefault="009D6A7E" w:rsidP="00246547"/>
    <w:p w:rsidR="007F0734" w:rsidRPr="00A30E69" w:rsidRDefault="007F0734" w:rsidP="00246547">
      <w:r w:rsidRPr="00A30E69">
        <w:lastRenderedPageBreak/>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E70973" w:rsidRPr="00A30E69" w:rsidRDefault="00E70973" w:rsidP="00246547"/>
    <w:p w:rsidR="007F0734" w:rsidRPr="00E95662" w:rsidRDefault="0010415B" w:rsidP="00E95662">
      <w:pPr>
        <w:spacing w:before="0" w:after="160" w:line="259" w:lineRule="auto"/>
        <w:ind w:left="1416" w:firstLine="708"/>
        <w:jc w:val="left"/>
        <w:rPr>
          <w:b/>
        </w:rPr>
      </w:pPr>
      <w:bookmarkStart w:id="564" w:name="_Toc62907218"/>
      <w:r w:rsidRPr="00A30E69">
        <w:t>OBSAH VYUČOVACÍHO PŘEDMĚTU</w:t>
      </w:r>
      <w:bookmarkEnd w:id="564"/>
    </w:p>
    <w:tbl>
      <w:tblPr>
        <w:tblW w:w="10149" w:type="dxa"/>
        <w:tblInd w:w="194" w:type="dxa"/>
        <w:tblLayout w:type="fixed"/>
        <w:tblCellMar>
          <w:top w:w="41" w:type="dxa"/>
          <w:left w:w="106" w:type="dxa"/>
          <w:bottom w:w="7" w:type="dxa"/>
          <w:right w:w="50" w:type="dxa"/>
        </w:tblCellMar>
        <w:tblLook w:val="04A0" w:firstRow="1" w:lastRow="0" w:firstColumn="1" w:lastColumn="0" w:noHBand="0" w:noVBand="1"/>
      </w:tblPr>
      <w:tblGrid>
        <w:gridCol w:w="3083"/>
        <w:gridCol w:w="3948"/>
        <w:gridCol w:w="1842"/>
        <w:gridCol w:w="1276"/>
      </w:tblGrid>
      <w:tr w:rsidR="007F0734" w:rsidRPr="00A30E69" w:rsidTr="0010415B">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7F0734" w:rsidRPr="00A30E69" w:rsidRDefault="007F0734" w:rsidP="0010415B">
            <w:pPr>
              <w:pStyle w:val="textvtabulce"/>
              <w:jc w:val="center"/>
              <w:rPr>
                <w:b/>
              </w:rPr>
            </w:pPr>
            <w:r w:rsidRPr="00A30E69">
              <w:rPr>
                <w:b/>
              </w:rPr>
              <w:t>ČLOVĚK</w:t>
            </w:r>
            <w:r w:rsidR="00F83B86" w:rsidRPr="00A30E69">
              <w:rPr>
                <w:b/>
              </w:rPr>
              <w:t>A </w:t>
            </w:r>
            <w:r w:rsidRPr="00A30E69">
              <w:rPr>
                <w:b/>
              </w:rPr>
              <w:t>JEHO SVĚT</w:t>
            </w:r>
          </w:p>
        </w:tc>
      </w:tr>
      <w:tr w:rsidR="007F0734" w:rsidRPr="00A30E69" w:rsidTr="0010415B">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7F0734" w:rsidRPr="00A30E69" w:rsidRDefault="007F0734" w:rsidP="0010415B">
            <w:pPr>
              <w:pStyle w:val="textvtabulce"/>
              <w:jc w:val="center"/>
              <w:rPr>
                <w:b/>
              </w:rPr>
            </w:pPr>
            <w:r w:rsidRPr="00A30E69">
              <w:rPr>
                <w:b/>
              </w:rPr>
              <w:t>Vlastivěda 4. - 5. ročník - 2. období</w:t>
            </w:r>
          </w:p>
        </w:tc>
      </w:tr>
      <w:tr w:rsidR="007F0734" w:rsidRPr="00A30E69" w:rsidTr="0010415B">
        <w:trPr>
          <w:trHeight w:val="560"/>
        </w:trPr>
        <w:tc>
          <w:tcPr>
            <w:tcW w:w="308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F0734" w:rsidRPr="00A30E69" w:rsidRDefault="007F0734" w:rsidP="0010415B">
            <w:pPr>
              <w:pStyle w:val="textvtabulce"/>
              <w:jc w:val="center"/>
              <w:rPr>
                <w:b/>
              </w:rPr>
            </w:pPr>
            <w:r w:rsidRPr="00A30E69">
              <w:rPr>
                <w:b/>
              </w:rPr>
              <w:t>Očekávané výstupy</w:t>
            </w:r>
          </w:p>
        </w:tc>
        <w:tc>
          <w:tcPr>
            <w:tcW w:w="394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F0734" w:rsidRPr="00A30E69" w:rsidRDefault="007F0734" w:rsidP="0010415B">
            <w:pPr>
              <w:pStyle w:val="textvtabulce"/>
              <w:jc w:val="center"/>
              <w:rPr>
                <w:b/>
              </w:rPr>
            </w:pPr>
            <w:r w:rsidRPr="00A30E69">
              <w:rPr>
                <w:b/>
              </w:rPr>
              <w:t>Učivo</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F0734" w:rsidRPr="00A30E69" w:rsidRDefault="007F0734" w:rsidP="0010415B">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7F0734" w:rsidRPr="00A30E69" w:rsidRDefault="007F0734" w:rsidP="0010415B">
            <w:pPr>
              <w:pStyle w:val="textvtabulce"/>
              <w:jc w:val="center"/>
              <w:rPr>
                <w:b/>
              </w:rPr>
            </w:pPr>
            <w:r w:rsidRPr="00A30E69">
              <w:rPr>
                <w:b/>
              </w:rPr>
              <w:t>Průřezová témata</w:t>
            </w:r>
          </w:p>
        </w:tc>
      </w:tr>
      <w:tr w:rsidR="007F0734" w:rsidRPr="00A30E69" w:rsidTr="0080237A">
        <w:trPr>
          <w:trHeight w:val="560"/>
        </w:trPr>
        <w:tc>
          <w:tcPr>
            <w:tcW w:w="3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0734" w:rsidRPr="00A30E69" w:rsidRDefault="007F0734" w:rsidP="0010415B">
            <w:pPr>
              <w:pStyle w:val="textvtabulce"/>
            </w:pPr>
            <w:r w:rsidRPr="00A30E69">
              <w:t xml:space="preserve">Žák  </w:t>
            </w:r>
          </w:p>
          <w:p w:rsidR="007F0734" w:rsidRPr="00A30E69" w:rsidRDefault="007F0734" w:rsidP="00441D24">
            <w:pPr>
              <w:pStyle w:val="textvtabulce"/>
              <w:numPr>
                <w:ilvl w:val="0"/>
                <w:numId w:val="424"/>
              </w:numPr>
              <w:ind w:left="232" w:hanging="219"/>
            </w:pPr>
            <w:r w:rsidRPr="00A30E69">
              <w:t>určí polohu svého bydliště vzhledem ke krajině</w:t>
            </w:r>
            <w:r w:rsidR="00E55BB1" w:rsidRPr="00A30E69">
              <w:t xml:space="preserve"> a </w:t>
            </w:r>
            <w:r w:rsidRPr="00A30E69">
              <w:t xml:space="preserve">státu </w:t>
            </w:r>
          </w:p>
          <w:p w:rsidR="007F0734" w:rsidRPr="00A30E69" w:rsidRDefault="007F0734" w:rsidP="00441D24">
            <w:pPr>
              <w:pStyle w:val="textvtabulce"/>
              <w:numPr>
                <w:ilvl w:val="0"/>
                <w:numId w:val="424"/>
              </w:numPr>
              <w:ind w:left="232" w:hanging="219"/>
            </w:pPr>
            <w:r w:rsidRPr="00A30E69">
              <w:t>určit světové strany</w:t>
            </w:r>
            <w:r w:rsidR="00577685" w:rsidRPr="00A30E69">
              <w:t xml:space="preserve"> v </w:t>
            </w:r>
            <w:r w:rsidRPr="00A30E69">
              <w:t>přírodě</w:t>
            </w:r>
            <w:r w:rsidR="00E55BB1" w:rsidRPr="00A30E69">
              <w:t xml:space="preserve"> a </w:t>
            </w:r>
            <w:r w:rsidRPr="00A30E69">
              <w:t xml:space="preserve">podle mapy </w:t>
            </w:r>
          </w:p>
          <w:p w:rsidR="007F0734" w:rsidRPr="00A30E69" w:rsidRDefault="007F0734" w:rsidP="00441D24">
            <w:pPr>
              <w:pStyle w:val="textvtabulce"/>
              <w:numPr>
                <w:ilvl w:val="0"/>
                <w:numId w:val="424"/>
              </w:numPr>
              <w:ind w:left="232" w:hanging="219"/>
            </w:pPr>
            <w:r w:rsidRPr="00A30E69">
              <w:t>zachovává zásady bezpečného pobytu</w:t>
            </w:r>
            <w:r w:rsidR="00577685" w:rsidRPr="00A30E69">
              <w:t xml:space="preserve"> v </w:t>
            </w:r>
            <w:r w:rsidRPr="00A30E69">
              <w:t>přírodě</w:t>
            </w:r>
            <w:r w:rsidR="00E55BB1" w:rsidRPr="00A30E69">
              <w:t xml:space="preserve"> i </w:t>
            </w:r>
            <w:r w:rsidRPr="00A30E69">
              <w:t>bezpečná místa</w:t>
            </w:r>
            <w:r w:rsidR="00E55BB1" w:rsidRPr="00A30E69">
              <w:t xml:space="preserve"> pro </w:t>
            </w:r>
            <w:r w:rsidRPr="00A30E69">
              <w:t>hru</w:t>
            </w:r>
            <w:r w:rsidR="00E55BB1" w:rsidRPr="00A30E69">
              <w:t xml:space="preserve"> a </w:t>
            </w:r>
            <w:r w:rsidRPr="00A30E69">
              <w:t xml:space="preserve">trávení volného času. </w:t>
            </w:r>
          </w:p>
          <w:p w:rsidR="007F0734" w:rsidRPr="00A30E69" w:rsidRDefault="0028240B" w:rsidP="00441D24">
            <w:pPr>
              <w:pStyle w:val="textvtabulce"/>
              <w:numPr>
                <w:ilvl w:val="0"/>
                <w:numId w:val="424"/>
              </w:numPr>
              <w:ind w:left="232" w:hanging="219"/>
            </w:pPr>
            <w:r>
              <w:t>o</w:t>
            </w:r>
            <w:r w:rsidR="007F0734" w:rsidRPr="00A30E69">
              <w:t>vládá způsoby komunikace</w:t>
            </w:r>
            <w:r w:rsidR="00E55BB1" w:rsidRPr="00A30E69">
              <w:t xml:space="preserve"> s </w:t>
            </w:r>
            <w:r w:rsidR="007F0734" w:rsidRPr="00A30E69">
              <w:t xml:space="preserve">operátory tísňových linek. </w:t>
            </w:r>
          </w:p>
          <w:p w:rsidR="007F0734" w:rsidRPr="00A30E69" w:rsidRDefault="007F0734" w:rsidP="00441D24">
            <w:pPr>
              <w:pStyle w:val="textvtabulce"/>
              <w:numPr>
                <w:ilvl w:val="0"/>
                <w:numId w:val="424"/>
              </w:numPr>
              <w:ind w:left="232" w:hanging="219"/>
            </w:pPr>
            <w:bookmarkStart w:id="565" w:name="_Hlk72319074"/>
            <w:r w:rsidRPr="00A30E69">
              <w:t xml:space="preserve">pracuje se základními typy map, vyhledá typické </w:t>
            </w:r>
            <w:bookmarkEnd w:id="565"/>
            <w:r w:rsidRPr="00A30E69">
              <w:t xml:space="preserve">zvláštnosti dle druhu mapy </w:t>
            </w:r>
          </w:p>
          <w:p w:rsidR="007F0734" w:rsidRPr="00A30E69" w:rsidRDefault="007F0734" w:rsidP="00441D24">
            <w:pPr>
              <w:pStyle w:val="textvtabulce"/>
              <w:numPr>
                <w:ilvl w:val="0"/>
                <w:numId w:val="424"/>
              </w:numPr>
              <w:ind w:left="232" w:hanging="219"/>
            </w:pPr>
            <w:r w:rsidRPr="00A30E69">
              <w:t>zprostředkuje druhým své osobní zážitky</w:t>
            </w:r>
            <w:r w:rsidR="00577685" w:rsidRPr="00A30E69">
              <w:t xml:space="preserve"> z </w:t>
            </w:r>
            <w:r w:rsidRPr="00A30E69">
              <w:t>cest, porovná způsob života</w:t>
            </w:r>
            <w:r w:rsidR="00E55BB1" w:rsidRPr="00A30E69">
              <w:t xml:space="preserve"> u </w:t>
            </w:r>
            <w:r w:rsidRPr="00A30E69">
              <w:t>nás</w:t>
            </w:r>
            <w:r w:rsidR="00E55BB1" w:rsidRPr="00A30E69">
              <w:t xml:space="preserve"> a </w:t>
            </w:r>
            <w:r w:rsidR="00577685" w:rsidRPr="00A30E69">
              <w:t>v </w:t>
            </w:r>
            <w:r w:rsidRPr="00A30E69">
              <w:t xml:space="preserve">zahraničí </w:t>
            </w:r>
          </w:p>
          <w:p w:rsidR="007F0734" w:rsidRPr="00A30E69" w:rsidRDefault="007F0734" w:rsidP="00441D24">
            <w:pPr>
              <w:pStyle w:val="textvtabulce"/>
              <w:numPr>
                <w:ilvl w:val="0"/>
                <w:numId w:val="424"/>
              </w:numPr>
              <w:ind w:left="232" w:hanging="219"/>
            </w:pPr>
            <w:r w:rsidRPr="00A30E69">
              <w:t>rozliší hlavní orgány státní moci, zná symboly státu</w:t>
            </w:r>
            <w:r w:rsidR="00E55BB1" w:rsidRPr="00A30E69">
              <w:t xml:space="preserve"> a </w:t>
            </w:r>
            <w:r w:rsidRPr="00A30E69">
              <w:t xml:space="preserve">jejich význam </w:t>
            </w:r>
          </w:p>
          <w:p w:rsidR="007F0734" w:rsidRPr="00A30E69" w:rsidRDefault="007F0734" w:rsidP="00441D24">
            <w:pPr>
              <w:pStyle w:val="textvtabulce"/>
              <w:numPr>
                <w:ilvl w:val="0"/>
                <w:numId w:val="424"/>
              </w:numPr>
              <w:ind w:left="232" w:hanging="219"/>
            </w:pPr>
            <w:r w:rsidRPr="00A30E69">
              <w:t>vyjádří základní mezilidské vztahy</w:t>
            </w:r>
            <w:r w:rsidR="00E55BB1" w:rsidRPr="00A30E69">
              <w:t xml:space="preserve"> a </w:t>
            </w:r>
            <w:r w:rsidRPr="00A30E69">
              <w:t xml:space="preserve">dodržuje společenská pravidla soužití </w:t>
            </w:r>
          </w:p>
          <w:p w:rsidR="007F0734" w:rsidRPr="00A30E69" w:rsidRDefault="007F0734" w:rsidP="00441D24">
            <w:pPr>
              <w:pStyle w:val="textvtabulce"/>
              <w:numPr>
                <w:ilvl w:val="0"/>
                <w:numId w:val="424"/>
              </w:numPr>
              <w:ind w:left="232" w:hanging="219"/>
            </w:pPr>
            <w:r w:rsidRPr="00A30E69">
              <w:t>obhájí své názory, uzná chyby, spolupracuje</w:t>
            </w:r>
            <w:r w:rsidR="00E55BB1" w:rsidRPr="00A30E69">
              <w:t xml:space="preserve"> s </w:t>
            </w:r>
            <w:r w:rsidRPr="00A30E69">
              <w:t>ostatními -</w:t>
            </w:r>
            <w:r w:rsidR="00934040">
              <w:t xml:space="preserve"> </w:t>
            </w:r>
            <w:r w:rsidRPr="00A30E69">
              <w:t>rozpozná projevy netolerance</w:t>
            </w:r>
            <w:r w:rsidR="00E55BB1" w:rsidRPr="00A30E69">
              <w:t xml:space="preserve"> a </w:t>
            </w:r>
            <w:r w:rsidRPr="00A30E69">
              <w:t>chování porušující základní lidská práva</w:t>
            </w:r>
            <w:r w:rsidR="00E55BB1" w:rsidRPr="00A30E69">
              <w:t xml:space="preserve"> a </w:t>
            </w:r>
            <w:r w:rsidRPr="00A30E69">
              <w:t xml:space="preserve">demokratické principy </w:t>
            </w:r>
          </w:p>
          <w:p w:rsidR="007F0734" w:rsidRPr="00A30E69" w:rsidRDefault="007F0734" w:rsidP="00441D24">
            <w:pPr>
              <w:pStyle w:val="textvtabulce"/>
              <w:numPr>
                <w:ilvl w:val="0"/>
                <w:numId w:val="424"/>
              </w:numPr>
              <w:ind w:left="232" w:hanging="219"/>
            </w:pPr>
            <w:r w:rsidRPr="00A30E69">
              <w:t>poukáže</w:t>
            </w:r>
            <w:r w:rsidR="00E55BB1" w:rsidRPr="00A30E69">
              <w:t xml:space="preserve"> na </w:t>
            </w:r>
            <w:r w:rsidRPr="00A30E69">
              <w:t>změny</w:t>
            </w:r>
            <w:r w:rsidR="00E55BB1" w:rsidRPr="00A30E69">
              <w:t xml:space="preserve"> i </w:t>
            </w:r>
            <w:r w:rsidRPr="00A30E69">
              <w:t>problémy</w:t>
            </w:r>
            <w:r w:rsidR="00577685" w:rsidRPr="00A30E69">
              <w:t xml:space="preserve"> v </w:t>
            </w:r>
            <w:r w:rsidRPr="00A30E69">
              <w:t xml:space="preserve">blízkém prostředí </w:t>
            </w:r>
          </w:p>
          <w:p w:rsidR="007F0734" w:rsidRPr="00A30E69" w:rsidRDefault="007F0734" w:rsidP="00441D24">
            <w:pPr>
              <w:pStyle w:val="textvtabulce"/>
              <w:numPr>
                <w:ilvl w:val="0"/>
                <w:numId w:val="424"/>
              </w:numPr>
              <w:ind w:left="232" w:hanging="219"/>
              <w:rPr>
                <w:b/>
              </w:rPr>
            </w:pPr>
            <w:r w:rsidRPr="00A30E69">
              <w:t>orientuje se</w:t>
            </w:r>
            <w:r w:rsidR="00577685" w:rsidRPr="00A30E69">
              <w:t xml:space="preserve"> v </w:t>
            </w:r>
            <w:r w:rsidRPr="00A30E69">
              <w:t>základních</w:t>
            </w:r>
            <w:r w:rsidR="00F42E3B" w:rsidRPr="00A30E69">
              <w:t xml:space="preserve"> formách vlastnictví, </w:t>
            </w:r>
            <w:r w:rsidR="00F42E3B" w:rsidRPr="00A30E69">
              <w:lastRenderedPageBreak/>
              <w:t>používá</w:t>
            </w:r>
            <w:r w:rsidR="00577685" w:rsidRPr="00A30E69">
              <w:t xml:space="preserve"> v </w:t>
            </w:r>
            <w:r w:rsidRPr="00A30E69">
              <w:t>běžných situacích peníze, odhadne cenu nákupu</w:t>
            </w:r>
            <w:r w:rsidR="00E55BB1" w:rsidRPr="00A30E69">
              <w:t xml:space="preserve"> a </w:t>
            </w:r>
            <w:r w:rsidRPr="00A30E69">
              <w:t>vrácené peníze, chápe nemožnost realizace všech chtěných nákupů, vysvětlí</w:t>
            </w:r>
            <w:r w:rsidR="00934040">
              <w:t>,</w:t>
            </w:r>
            <w:r w:rsidRPr="00A30E69">
              <w:t xml:space="preserve"> proč spořit, kdy si půjčovat</w:t>
            </w:r>
            <w:r w:rsidR="00E55BB1" w:rsidRPr="00A30E69">
              <w:t xml:space="preserve"> a </w:t>
            </w:r>
            <w:r w:rsidRPr="00A30E69">
              <w:t>jak vracet dluhy.</w:t>
            </w:r>
          </w:p>
        </w:tc>
        <w:tc>
          <w:tcPr>
            <w:tcW w:w="39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0734" w:rsidRPr="00A30E69" w:rsidRDefault="007F0734" w:rsidP="0080237A">
            <w:pPr>
              <w:pStyle w:val="textvtabulce"/>
              <w:rPr>
                <w:b/>
              </w:rPr>
            </w:pPr>
            <w:r w:rsidRPr="00A30E69">
              <w:rPr>
                <w:b/>
              </w:rPr>
              <w:lastRenderedPageBreak/>
              <w:t xml:space="preserve">4. ročník </w:t>
            </w:r>
          </w:p>
          <w:p w:rsidR="00E70973" w:rsidRPr="00A30E69" w:rsidRDefault="007F0734" w:rsidP="0080237A">
            <w:pPr>
              <w:pStyle w:val="textvtabulce"/>
            </w:pPr>
            <w:r w:rsidRPr="00A30E69">
              <w:t>Poloha</w:t>
            </w:r>
            <w:r w:rsidR="00E55BB1" w:rsidRPr="00A30E69">
              <w:t xml:space="preserve"> a </w:t>
            </w:r>
            <w:r w:rsidRPr="00A30E69">
              <w:t xml:space="preserve">přírodní charakter ČR. </w:t>
            </w:r>
          </w:p>
          <w:p w:rsidR="007F0734" w:rsidRPr="00A30E69" w:rsidRDefault="007F0734" w:rsidP="0080237A">
            <w:pPr>
              <w:pStyle w:val="textvtabulce"/>
            </w:pPr>
            <w:r w:rsidRPr="00A30E69">
              <w:t>Světové strany- orientace</w:t>
            </w:r>
            <w:r w:rsidR="00577685" w:rsidRPr="00A30E69">
              <w:t xml:space="preserve"> v </w:t>
            </w:r>
            <w:r w:rsidRPr="00A30E69">
              <w:t xml:space="preserve">místní krajině. </w:t>
            </w:r>
          </w:p>
          <w:p w:rsidR="007F0734" w:rsidRPr="00A30E69" w:rsidRDefault="007F0734" w:rsidP="0080237A">
            <w:pPr>
              <w:pStyle w:val="textvtabulce"/>
            </w:pPr>
            <w:r w:rsidRPr="00A30E69">
              <w:t xml:space="preserve">Geografické podmínky ČR </w:t>
            </w:r>
          </w:p>
          <w:p w:rsidR="007F0734" w:rsidRPr="00A30E69" w:rsidRDefault="007F0734" w:rsidP="0080237A">
            <w:pPr>
              <w:pStyle w:val="textvtabulce"/>
            </w:pPr>
            <w:r w:rsidRPr="00A30E69">
              <w:t xml:space="preserve">Přírodní bohatství, významná naleziště. </w:t>
            </w:r>
          </w:p>
          <w:p w:rsidR="00E70973" w:rsidRPr="00A30E69" w:rsidRDefault="007F0734" w:rsidP="0080237A">
            <w:pPr>
              <w:pStyle w:val="textvtabulce"/>
            </w:pPr>
            <w:r w:rsidRPr="00A30E69">
              <w:t>Liská sídla</w:t>
            </w:r>
            <w:r w:rsidR="00E55BB1" w:rsidRPr="00A30E69">
              <w:t xml:space="preserve"> a </w:t>
            </w:r>
            <w:r w:rsidRPr="00A30E69">
              <w:t xml:space="preserve">památná místa. </w:t>
            </w:r>
          </w:p>
          <w:p w:rsidR="007F0734" w:rsidRPr="00A30E69" w:rsidRDefault="007F0734" w:rsidP="0080237A">
            <w:pPr>
              <w:pStyle w:val="textvtabulce"/>
            </w:pPr>
            <w:r w:rsidRPr="00A30E69">
              <w:t>Práce</w:t>
            </w:r>
            <w:r w:rsidR="00E55BB1" w:rsidRPr="00A30E69">
              <w:t xml:space="preserve"> s </w:t>
            </w:r>
            <w:r w:rsidRPr="00A30E69">
              <w:t xml:space="preserve">mapou – barvy, značky, hranice, světové strany, typy krajiny. </w:t>
            </w:r>
          </w:p>
          <w:p w:rsidR="007F0734" w:rsidRPr="00A30E69" w:rsidRDefault="007F0734" w:rsidP="0080237A">
            <w:pPr>
              <w:pStyle w:val="textvtabulce"/>
            </w:pPr>
            <w:r w:rsidRPr="00A30E69">
              <w:t xml:space="preserve">Mapa ČR – hl. město, sousední státy, pohoří, řeky. </w:t>
            </w:r>
          </w:p>
          <w:p w:rsidR="007F0734" w:rsidRPr="00A30E69" w:rsidRDefault="007F0734" w:rsidP="0080237A">
            <w:pPr>
              <w:pStyle w:val="textvtabulce"/>
            </w:pPr>
            <w:r w:rsidRPr="00A30E69">
              <w:t xml:space="preserve">Státní symboly, státní svátky. </w:t>
            </w:r>
          </w:p>
          <w:p w:rsidR="007F0734" w:rsidRPr="00A30E69" w:rsidRDefault="007F0734" w:rsidP="0080237A">
            <w:pPr>
              <w:pStyle w:val="textvtabulce"/>
              <w:rPr>
                <w:b/>
              </w:rPr>
            </w:pPr>
            <w:r w:rsidRPr="00A30E69">
              <w:rPr>
                <w:b/>
              </w:rPr>
              <w:t xml:space="preserve">5. ročník </w:t>
            </w:r>
          </w:p>
          <w:p w:rsidR="007F0734" w:rsidRPr="00A30E69" w:rsidRDefault="007F0734" w:rsidP="0080237A">
            <w:pPr>
              <w:pStyle w:val="textvtabulce"/>
            </w:pPr>
            <w:r w:rsidRPr="00A30E69">
              <w:t>Práce</w:t>
            </w:r>
            <w:r w:rsidR="00E55BB1" w:rsidRPr="00A30E69">
              <w:t xml:space="preserve"> s</w:t>
            </w:r>
            <w:r w:rsidR="00934040">
              <w:t> </w:t>
            </w:r>
            <w:r w:rsidRPr="00A30E69">
              <w:t>mapou</w:t>
            </w:r>
            <w:r w:rsidR="00934040">
              <w:t xml:space="preserve"> </w:t>
            </w:r>
            <w:r w:rsidRPr="00A30E69">
              <w:t xml:space="preserve">- měřítko, poledníky, rovnoběžky. </w:t>
            </w:r>
          </w:p>
          <w:p w:rsidR="007F0734" w:rsidRPr="00A30E69" w:rsidRDefault="007F0734" w:rsidP="0080237A">
            <w:pPr>
              <w:pStyle w:val="textvtabulce"/>
            </w:pPr>
            <w:r w:rsidRPr="00A30E69">
              <w:t>ČR – státoprávní uspořádání, instituce demokratického státu</w:t>
            </w:r>
            <w:r w:rsidR="00E55BB1" w:rsidRPr="00A30E69">
              <w:t xml:space="preserve"> a </w:t>
            </w:r>
            <w:r w:rsidRPr="00A30E69">
              <w:t>jejich vztahy, vztahy mezi občanem</w:t>
            </w:r>
            <w:r w:rsidR="00E55BB1" w:rsidRPr="00A30E69">
              <w:t xml:space="preserve"> a </w:t>
            </w:r>
            <w:r w:rsidRPr="00A30E69">
              <w:t xml:space="preserve">institucemi. </w:t>
            </w:r>
          </w:p>
          <w:p w:rsidR="007F0734" w:rsidRPr="00A30E69" w:rsidRDefault="007F0734" w:rsidP="0080237A">
            <w:pPr>
              <w:pStyle w:val="textvtabulce"/>
            </w:pPr>
            <w:r w:rsidRPr="00A30E69">
              <w:t xml:space="preserve">Hlavní město Praha </w:t>
            </w:r>
          </w:p>
          <w:p w:rsidR="007F0734" w:rsidRPr="00A30E69" w:rsidRDefault="007F0734" w:rsidP="0080237A">
            <w:pPr>
              <w:pStyle w:val="textvtabulce"/>
            </w:pPr>
            <w:r w:rsidRPr="00A30E69">
              <w:t>Základní poznatky</w:t>
            </w:r>
            <w:r w:rsidR="00E55BB1" w:rsidRPr="00A30E69">
              <w:t xml:space="preserve"> o </w:t>
            </w:r>
            <w:r w:rsidRPr="00A30E69">
              <w:t xml:space="preserve">regionech. </w:t>
            </w:r>
          </w:p>
          <w:p w:rsidR="007F0734" w:rsidRPr="00A30E69" w:rsidRDefault="007F0734" w:rsidP="0080237A">
            <w:pPr>
              <w:pStyle w:val="textvtabulce"/>
            </w:pPr>
            <w:r w:rsidRPr="00A30E69">
              <w:t>Doprava</w:t>
            </w:r>
            <w:r w:rsidR="00E55BB1" w:rsidRPr="00A30E69">
              <w:t xml:space="preserve"> a </w:t>
            </w:r>
            <w:r w:rsidRPr="00A30E69">
              <w:t xml:space="preserve">cestování. </w:t>
            </w:r>
          </w:p>
          <w:p w:rsidR="00E70973" w:rsidRPr="00A30E69" w:rsidRDefault="007F0734" w:rsidP="0080237A">
            <w:pPr>
              <w:pStyle w:val="textvtabulce"/>
            </w:pPr>
            <w:r w:rsidRPr="00A30E69">
              <w:t xml:space="preserve">Evropa- státy, hl. města. </w:t>
            </w:r>
          </w:p>
          <w:p w:rsidR="007F0734" w:rsidRPr="00A30E69" w:rsidRDefault="007F0734" w:rsidP="0080237A">
            <w:pPr>
              <w:pStyle w:val="textvtabulce"/>
            </w:pPr>
            <w:r w:rsidRPr="00A30E69">
              <w:t xml:space="preserve">Svět – kontinenty, lidská společenství. </w:t>
            </w:r>
          </w:p>
          <w:p w:rsidR="007F0734" w:rsidRPr="00A30E69" w:rsidRDefault="007F0734" w:rsidP="0080237A">
            <w:pPr>
              <w:pStyle w:val="textvtabulce"/>
            </w:pPr>
            <w:r w:rsidRPr="00A30E69">
              <w:t>Významné cesty</w:t>
            </w:r>
            <w:r w:rsidR="00E55BB1" w:rsidRPr="00A30E69">
              <w:t xml:space="preserve"> a </w:t>
            </w:r>
            <w:r w:rsidRPr="00A30E69">
              <w:t>objevy.</w:t>
            </w:r>
          </w:p>
          <w:p w:rsidR="007F0734" w:rsidRPr="00A30E69" w:rsidRDefault="0010415B" w:rsidP="0080237A">
            <w:pPr>
              <w:pStyle w:val="textvtabulce"/>
              <w:rPr>
                <w:b/>
              </w:rPr>
            </w:pPr>
            <w:r w:rsidRPr="00A30E69">
              <w:rPr>
                <w:b/>
              </w:rPr>
              <w:t>4.</w:t>
            </w:r>
            <w:r w:rsidR="007F0734" w:rsidRPr="00A30E69">
              <w:rPr>
                <w:b/>
              </w:rPr>
              <w:t xml:space="preserve"> ročník </w:t>
            </w:r>
          </w:p>
          <w:p w:rsidR="007F0734" w:rsidRPr="00A30E69" w:rsidRDefault="007F0734" w:rsidP="0080237A">
            <w:pPr>
              <w:pStyle w:val="textvtabulce"/>
            </w:pPr>
            <w:r w:rsidRPr="00A30E69">
              <w:t xml:space="preserve">Společenství lidí – rodina, obec, pracoviště. </w:t>
            </w:r>
          </w:p>
          <w:p w:rsidR="007F0734" w:rsidRPr="00A30E69" w:rsidRDefault="007F0734" w:rsidP="0080237A">
            <w:pPr>
              <w:pStyle w:val="textvtabulce"/>
            </w:pPr>
            <w:r w:rsidRPr="00A30E69">
              <w:t>Zájmová</w:t>
            </w:r>
            <w:r w:rsidR="00E55BB1" w:rsidRPr="00A30E69">
              <w:t xml:space="preserve"> a </w:t>
            </w:r>
            <w:r w:rsidRPr="00A30E69">
              <w:t xml:space="preserve">politická činnost. </w:t>
            </w:r>
          </w:p>
          <w:p w:rsidR="007F0734" w:rsidRPr="00A30E69" w:rsidRDefault="0010415B" w:rsidP="0080237A">
            <w:pPr>
              <w:pStyle w:val="textvtabulce"/>
              <w:rPr>
                <w:b/>
              </w:rPr>
            </w:pPr>
            <w:r w:rsidRPr="00A30E69">
              <w:rPr>
                <w:b/>
              </w:rPr>
              <w:t>5. r</w:t>
            </w:r>
            <w:r w:rsidR="007F0734" w:rsidRPr="00A30E69">
              <w:rPr>
                <w:b/>
              </w:rPr>
              <w:t xml:space="preserve">očník </w:t>
            </w:r>
          </w:p>
          <w:p w:rsidR="007F0734" w:rsidRPr="00A30E69" w:rsidRDefault="007F0734" w:rsidP="0080237A">
            <w:pPr>
              <w:pStyle w:val="textvtabulce"/>
            </w:pPr>
            <w:r w:rsidRPr="00A30E69">
              <w:t>Organizace</w:t>
            </w:r>
            <w:r w:rsidR="00E55BB1" w:rsidRPr="00A30E69">
              <w:t xml:space="preserve"> a </w:t>
            </w:r>
            <w:r w:rsidRPr="00A30E69">
              <w:t xml:space="preserve">dělba práce. </w:t>
            </w:r>
          </w:p>
          <w:p w:rsidR="00E70973" w:rsidRPr="00A30E69" w:rsidRDefault="007F0734" w:rsidP="0080237A">
            <w:pPr>
              <w:pStyle w:val="textvtabulce"/>
            </w:pPr>
            <w:r w:rsidRPr="00A30E69">
              <w:t>Volný čas</w:t>
            </w:r>
            <w:r w:rsidR="00E55BB1" w:rsidRPr="00A30E69">
              <w:t xml:space="preserve"> a </w:t>
            </w:r>
            <w:r w:rsidRPr="00A30E69">
              <w:t xml:space="preserve">jeho využití. </w:t>
            </w:r>
          </w:p>
          <w:p w:rsidR="007F0734" w:rsidRPr="00A30E69" w:rsidRDefault="007F0734" w:rsidP="0080237A">
            <w:pPr>
              <w:pStyle w:val="textvtabulce"/>
            </w:pPr>
            <w:r w:rsidRPr="00A30E69">
              <w:t>Pravidla soužití, etické</w:t>
            </w:r>
            <w:r w:rsidR="00E55BB1" w:rsidRPr="00A30E69">
              <w:t xml:space="preserve"> a </w:t>
            </w:r>
            <w:r w:rsidRPr="00A30E69">
              <w:t>právní normy.</w:t>
            </w:r>
          </w:p>
          <w:p w:rsidR="00E70973" w:rsidRPr="00A30E69" w:rsidRDefault="00E70973" w:rsidP="0080237A">
            <w:pPr>
              <w:pStyle w:val="textvtabulce"/>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0734" w:rsidRPr="00A30E69" w:rsidRDefault="007F0734" w:rsidP="0080237A">
            <w:pPr>
              <w:pStyle w:val="textvtabulce"/>
              <w:rPr>
                <w:b/>
              </w:rPr>
            </w:pPr>
            <w:r w:rsidRPr="00A30E69">
              <w:rPr>
                <w:b/>
              </w:rPr>
              <w:t xml:space="preserve">Místo, kde žijeme </w:t>
            </w:r>
          </w:p>
          <w:p w:rsidR="007F0734" w:rsidRPr="00A30E69" w:rsidRDefault="007F0734" w:rsidP="0080237A">
            <w:pPr>
              <w:pStyle w:val="textvtabulce"/>
            </w:pPr>
            <w:r w:rsidRPr="00A30E69">
              <w:t xml:space="preserve">Okolní krajina </w:t>
            </w:r>
          </w:p>
          <w:p w:rsidR="007F0734" w:rsidRPr="00A30E69" w:rsidRDefault="007F0734" w:rsidP="0080237A">
            <w:pPr>
              <w:pStyle w:val="textvtabulce"/>
            </w:pPr>
            <w:r w:rsidRPr="00A30E69">
              <w:t xml:space="preserve">Regiony ČR </w:t>
            </w:r>
          </w:p>
          <w:p w:rsidR="007F0734" w:rsidRPr="00A30E69" w:rsidRDefault="007F0734" w:rsidP="0080237A">
            <w:pPr>
              <w:pStyle w:val="textvtabulce"/>
            </w:pPr>
            <w:r w:rsidRPr="00A30E69">
              <w:t>Mapy obecně zeměpisné</w:t>
            </w:r>
            <w:r w:rsidR="00E55BB1" w:rsidRPr="00A30E69">
              <w:t xml:space="preserve"> a </w:t>
            </w:r>
            <w:r w:rsidRPr="00A30E69">
              <w:t xml:space="preserve">tematické </w:t>
            </w:r>
          </w:p>
          <w:p w:rsidR="007F0734" w:rsidRPr="00A30E69" w:rsidRDefault="007F0734" w:rsidP="0080237A">
            <w:pPr>
              <w:pStyle w:val="textvtabulce"/>
            </w:pPr>
            <w:r w:rsidRPr="00A30E69">
              <w:t xml:space="preserve">Naše vlast </w:t>
            </w:r>
          </w:p>
          <w:p w:rsidR="007F0734" w:rsidRPr="00A30E69" w:rsidRDefault="007F0734" w:rsidP="0080237A">
            <w:pPr>
              <w:pStyle w:val="textvtabulce"/>
              <w:rPr>
                <w:b/>
              </w:rPr>
            </w:pPr>
            <w:r w:rsidRPr="00A30E69">
              <w:t>Evropa</w:t>
            </w:r>
            <w:r w:rsidR="00E55BB1" w:rsidRPr="00A30E69">
              <w:t xml:space="preserve"> a </w:t>
            </w:r>
            <w:r w:rsidRPr="00A30E69">
              <w:t>svět</w:t>
            </w:r>
          </w:p>
          <w:p w:rsidR="007F0734" w:rsidRPr="00A30E69" w:rsidRDefault="007F0734" w:rsidP="0080237A">
            <w:pPr>
              <w:pStyle w:val="textvtabulce"/>
            </w:pPr>
          </w:p>
          <w:p w:rsidR="007F0734" w:rsidRPr="00A30E69" w:rsidRDefault="007F0734" w:rsidP="0080237A">
            <w:pPr>
              <w:pStyle w:val="textvtabulce"/>
              <w:rPr>
                <w:b/>
              </w:rPr>
            </w:pPr>
            <w:r w:rsidRPr="00A30E69">
              <w:rPr>
                <w:b/>
              </w:rPr>
              <w:t xml:space="preserve">Lidé kolem nás </w:t>
            </w:r>
          </w:p>
          <w:p w:rsidR="007F0734" w:rsidRPr="00A30E69" w:rsidRDefault="007F0734" w:rsidP="0080237A">
            <w:pPr>
              <w:pStyle w:val="textvtabulce"/>
            </w:pPr>
            <w:r w:rsidRPr="00A30E69">
              <w:t xml:space="preserve">Soužití lidí </w:t>
            </w:r>
          </w:p>
          <w:p w:rsidR="007F0734" w:rsidRPr="00A30E69" w:rsidRDefault="007F0734" w:rsidP="0080237A">
            <w:pPr>
              <w:pStyle w:val="textvtabulce"/>
            </w:pPr>
            <w:r w:rsidRPr="00A30E69">
              <w:t xml:space="preserve">Chování lidí </w:t>
            </w:r>
          </w:p>
          <w:p w:rsidR="007F0734" w:rsidRPr="00A30E69" w:rsidRDefault="007F0734" w:rsidP="0080237A">
            <w:pPr>
              <w:pStyle w:val="textvtabulce"/>
            </w:pPr>
            <w:r w:rsidRPr="00A30E69">
              <w:t>Právo</w:t>
            </w:r>
            <w:r w:rsidR="00E55BB1" w:rsidRPr="00A30E69">
              <w:t xml:space="preserve"> a </w:t>
            </w:r>
            <w:r w:rsidRPr="00A30E69">
              <w:t xml:space="preserve">spravedlnost </w:t>
            </w:r>
          </w:p>
          <w:p w:rsidR="007F0734" w:rsidRPr="00A30E69" w:rsidRDefault="007F0734" w:rsidP="0080237A">
            <w:pPr>
              <w:pStyle w:val="textvtabulce"/>
            </w:pPr>
            <w:r w:rsidRPr="00A30E69">
              <w:t>Kultura</w:t>
            </w:r>
          </w:p>
          <w:p w:rsidR="007F0734" w:rsidRPr="00A30E69" w:rsidRDefault="007F0734" w:rsidP="0080237A">
            <w:pPr>
              <w:pStyle w:val="textvtabulce"/>
            </w:pPr>
            <w:r w:rsidRPr="00A30E69">
              <w:t xml:space="preserve">Vlastnictví </w:t>
            </w:r>
          </w:p>
          <w:p w:rsidR="007F0734" w:rsidRPr="00A30E69" w:rsidRDefault="007F0734" w:rsidP="0080237A">
            <w:pPr>
              <w:pStyle w:val="textvtabulce"/>
              <w:rPr>
                <w:b/>
              </w:rPr>
            </w:pPr>
            <w:r w:rsidRPr="00A30E69">
              <w:t>Základní globální problémy</w:t>
            </w:r>
          </w:p>
        </w:tc>
        <w:tc>
          <w:tcPr>
            <w:tcW w:w="1276" w:type="dxa"/>
            <w:tcBorders>
              <w:top w:val="single" w:sz="4" w:space="0" w:color="000000"/>
              <w:left w:val="single" w:sz="4" w:space="0" w:color="000000"/>
              <w:bottom w:val="single" w:sz="4" w:space="0" w:color="000000"/>
              <w:right w:val="single" w:sz="7" w:space="0" w:color="000000"/>
            </w:tcBorders>
            <w:shd w:val="clear" w:color="auto" w:fill="FFFFFF" w:themeFill="background1"/>
          </w:tcPr>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BB5153" w:rsidRPr="00A30E69" w:rsidRDefault="006915B3" w:rsidP="00AD33AB">
            <w:pPr>
              <w:pStyle w:val="textvtabulce"/>
            </w:pPr>
            <w:r w:rsidRPr="00A30E69">
              <w:t xml:space="preserve">VEGS </w:t>
            </w:r>
            <w:r w:rsidR="00BB5153" w:rsidRPr="00A30E69">
              <w:t xml:space="preserve">MUV </w:t>
            </w:r>
          </w:p>
          <w:p w:rsidR="007F0734" w:rsidRPr="00A30E69" w:rsidRDefault="007F0734" w:rsidP="00AD33AB">
            <w:pPr>
              <w:pStyle w:val="textvtabulce"/>
            </w:pPr>
          </w:p>
          <w:p w:rsidR="007F0734" w:rsidRPr="00A30E69" w:rsidRDefault="008862CC" w:rsidP="00AD33AB">
            <w:pPr>
              <w:pStyle w:val="textvtabulce"/>
            </w:pPr>
            <w:r w:rsidRPr="00A30E69">
              <w:t>EVVO</w:t>
            </w:r>
            <w:r w:rsidR="009C0D05" w:rsidRPr="00A30E69">
              <w:t>MEV</w:t>
            </w:r>
          </w:p>
          <w:p w:rsidR="007F0734" w:rsidRPr="00A30E69" w:rsidRDefault="007F0734" w:rsidP="00AD33AB">
            <w:pPr>
              <w:pStyle w:val="textvtabulce"/>
            </w:pPr>
          </w:p>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7F0734" w:rsidRPr="00A30E69" w:rsidRDefault="006915B3" w:rsidP="00AD33AB">
            <w:pPr>
              <w:pStyle w:val="textvtabulce"/>
            </w:pPr>
            <w:r w:rsidRPr="00A30E69">
              <w:t xml:space="preserve">VEGS </w:t>
            </w:r>
          </w:p>
        </w:tc>
      </w:tr>
      <w:tr w:rsidR="007F0734" w:rsidRPr="00A30E69" w:rsidTr="00AD33AB">
        <w:trPr>
          <w:trHeight w:val="6924"/>
        </w:trPr>
        <w:tc>
          <w:tcPr>
            <w:tcW w:w="3083" w:type="dxa"/>
            <w:tcBorders>
              <w:top w:val="single" w:sz="4" w:space="0" w:color="000000"/>
              <w:left w:val="single" w:sz="4" w:space="0" w:color="000000"/>
              <w:bottom w:val="single" w:sz="4" w:space="0" w:color="000000"/>
              <w:right w:val="single" w:sz="4" w:space="0" w:color="000000"/>
            </w:tcBorders>
          </w:tcPr>
          <w:p w:rsidR="007F0734" w:rsidRPr="00A30E69" w:rsidRDefault="007F0734" w:rsidP="0010415B">
            <w:pPr>
              <w:pStyle w:val="textvtabulce"/>
            </w:pPr>
            <w:r w:rsidRPr="00A30E69">
              <w:t xml:space="preserve">Žák </w:t>
            </w:r>
          </w:p>
          <w:p w:rsidR="007F0734" w:rsidRPr="00A30E69" w:rsidRDefault="007F0734" w:rsidP="00441D24">
            <w:pPr>
              <w:pStyle w:val="textvtabulce"/>
              <w:numPr>
                <w:ilvl w:val="0"/>
                <w:numId w:val="425"/>
              </w:numPr>
              <w:ind w:left="232" w:hanging="219"/>
            </w:pPr>
            <w:r w:rsidRPr="00A30E69">
              <w:t>pracuje</w:t>
            </w:r>
            <w:r w:rsidR="00E55BB1" w:rsidRPr="00A30E69">
              <w:t xml:space="preserve"> s </w:t>
            </w:r>
            <w:r w:rsidRPr="00A30E69">
              <w:t>časovými údaji</w:t>
            </w:r>
            <w:r w:rsidR="00E55BB1" w:rsidRPr="00A30E69">
              <w:t xml:space="preserve"> pro </w:t>
            </w:r>
            <w:r w:rsidRPr="00A30E69">
              <w:t>pochopení dějů</w:t>
            </w:r>
            <w:r w:rsidR="00E55BB1" w:rsidRPr="00A30E69">
              <w:t xml:space="preserve"> a </w:t>
            </w:r>
            <w:r w:rsidRPr="00A30E69">
              <w:t xml:space="preserve">jevů </w:t>
            </w:r>
          </w:p>
          <w:p w:rsidR="007F0734" w:rsidRPr="00A30E69" w:rsidRDefault="007F0734" w:rsidP="00441D24">
            <w:pPr>
              <w:pStyle w:val="textvtabulce"/>
              <w:numPr>
                <w:ilvl w:val="0"/>
                <w:numId w:val="425"/>
              </w:numPr>
              <w:ind w:left="232" w:hanging="219"/>
            </w:pPr>
            <w:bookmarkStart w:id="566" w:name="_Hlk72319111"/>
            <w:r w:rsidRPr="00A30E69">
              <w:t>využívá dostupných informačních zdrojů, chápe význam ochrany přírody</w:t>
            </w:r>
            <w:r w:rsidR="00E55BB1" w:rsidRPr="00A30E69">
              <w:t xml:space="preserve"> i </w:t>
            </w:r>
            <w:r w:rsidRPr="00A30E69">
              <w:t xml:space="preserve">kulturních památek </w:t>
            </w:r>
          </w:p>
          <w:p w:rsidR="007F0734" w:rsidRPr="00A30E69" w:rsidRDefault="007F0734" w:rsidP="00441D24">
            <w:pPr>
              <w:pStyle w:val="textvtabulce"/>
              <w:numPr>
                <w:ilvl w:val="0"/>
                <w:numId w:val="425"/>
              </w:numPr>
              <w:ind w:left="232" w:hanging="219"/>
            </w:pPr>
            <w:r w:rsidRPr="00A30E69">
              <w:t>rozeznává současnost</w:t>
            </w:r>
            <w:r w:rsidR="00E55BB1" w:rsidRPr="00A30E69">
              <w:t xml:space="preserve"> a </w:t>
            </w:r>
            <w:r w:rsidRPr="00A30E69">
              <w:t>minulost, orientuje se</w:t>
            </w:r>
            <w:r w:rsidR="00577685" w:rsidRPr="00A30E69">
              <w:t xml:space="preserve"> v </w:t>
            </w:r>
            <w:r w:rsidRPr="00A30E69">
              <w:t>reáliích</w:t>
            </w:r>
            <w:r w:rsidR="00E55BB1" w:rsidRPr="00A30E69">
              <w:t xml:space="preserve"> s </w:t>
            </w:r>
            <w:r w:rsidRPr="00A30E69">
              <w:t xml:space="preserve">využitím regionálních specifik </w:t>
            </w:r>
          </w:p>
          <w:bookmarkEnd w:id="566"/>
          <w:p w:rsidR="007F0734" w:rsidRPr="00A30E69" w:rsidRDefault="007F0734" w:rsidP="00441D24">
            <w:pPr>
              <w:pStyle w:val="textvtabulce"/>
              <w:numPr>
                <w:ilvl w:val="0"/>
                <w:numId w:val="425"/>
              </w:numPr>
              <w:ind w:left="232" w:hanging="219"/>
            </w:pPr>
            <w:r w:rsidRPr="00A30E69">
              <w:t>objasní historické důvody</w:t>
            </w:r>
            <w:r w:rsidR="00E55BB1" w:rsidRPr="00A30E69">
              <w:t xml:space="preserve"> pro </w:t>
            </w:r>
            <w:r w:rsidRPr="00A30E69">
              <w:t>zařazení státních svátků</w:t>
            </w:r>
            <w:r w:rsidR="00E55BB1" w:rsidRPr="00A30E69">
              <w:t xml:space="preserve"> a </w:t>
            </w:r>
            <w:r w:rsidRPr="00A30E69">
              <w:t>významných dnů</w:t>
            </w:r>
          </w:p>
          <w:p w:rsidR="00345AD5" w:rsidRPr="00A30E69" w:rsidRDefault="00345AD5" w:rsidP="0010415B">
            <w:pPr>
              <w:pStyle w:val="textvtabulce"/>
              <w:ind w:left="232" w:hanging="219"/>
            </w:pPr>
          </w:p>
        </w:tc>
        <w:tc>
          <w:tcPr>
            <w:tcW w:w="3948" w:type="dxa"/>
            <w:tcBorders>
              <w:top w:val="single" w:sz="4" w:space="0" w:color="000000"/>
              <w:left w:val="single" w:sz="4" w:space="0" w:color="000000"/>
              <w:bottom w:val="single" w:sz="4" w:space="0" w:color="000000"/>
              <w:right w:val="single" w:sz="4" w:space="0" w:color="000000"/>
            </w:tcBorders>
          </w:tcPr>
          <w:p w:rsidR="007F0734" w:rsidRPr="00A30E69" w:rsidRDefault="0010415B" w:rsidP="0010415B">
            <w:pPr>
              <w:pStyle w:val="textvtabulce"/>
              <w:rPr>
                <w:b/>
              </w:rPr>
            </w:pPr>
            <w:r w:rsidRPr="00A30E69">
              <w:rPr>
                <w:b/>
              </w:rPr>
              <w:t xml:space="preserve"> 4. r</w:t>
            </w:r>
            <w:r w:rsidR="007F0734" w:rsidRPr="00A30E69">
              <w:rPr>
                <w:b/>
              </w:rPr>
              <w:t xml:space="preserve">očník </w:t>
            </w:r>
          </w:p>
          <w:p w:rsidR="007F0734" w:rsidRPr="00A30E69" w:rsidRDefault="007F0734" w:rsidP="0010415B">
            <w:pPr>
              <w:pStyle w:val="textvtabulce"/>
            </w:pPr>
            <w:r w:rsidRPr="00A30E69">
              <w:t>Nejstarší osídlení naší vlasti. Velkomoravská říše, Cyril</w:t>
            </w:r>
            <w:r w:rsidR="00E55BB1" w:rsidRPr="00A30E69">
              <w:t xml:space="preserve"> a </w:t>
            </w:r>
            <w:r w:rsidRPr="00A30E69">
              <w:t xml:space="preserve">Metoděj. </w:t>
            </w:r>
          </w:p>
          <w:p w:rsidR="007F0734" w:rsidRPr="00A30E69" w:rsidRDefault="007F0734" w:rsidP="0010415B">
            <w:pPr>
              <w:pStyle w:val="textvtabulce"/>
            </w:pPr>
            <w:r w:rsidRPr="00A30E69">
              <w:t xml:space="preserve">Staré pověsti české. </w:t>
            </w:r>
          </w:p>
          <w:p w:rsidR="007F0734" w:rsidRPr="00A30E69" w:rsidRDefault="007F0734" w:rsidP="0010415B">
            <w:pPr>
              <w:pStyle w:val="textvtabulce"/>
            </w:pPr>
            <w:r w:rsidRPr="00A30E69">
              <w:t xml:space="preserve">Přemyslovci. </w:t>
            </w:r>
          </w:p>
          <w:p w:rsidR="007F0734" w:rsidRPr="00A30E69" w:rsidRDefault="007F0734" w:rsidP="0010415B">
            <w:pPr>
              <w:pStyle w:val="textvtabulce"/>
            </w:pPr>
            <w:r w:rsidRPr="00A30E69">
              <w:t xml:space="preserve">České království. </w:t>
            </w:r>
          </w:p>
          <w:p w:rsidR="007F0734" w:rsidRPr="00A30E69" w:rsidRDefault="007F0734" w:rsidP="0010415B">
            <w:pPr>
              <w:pStyle w:val="textvtabulce"/>
            </w:pPr>
            <w:r w:rsidRPr="00A30E69">
              <w:t xml:space="preserve">Lucemburkové, Karel IV. </w:t>
            </w:r>
          </w:p>
          <w:p w:rsidR="007F0734" w:rsidRPr="00A30E69" w:rsidRDefault="007F0734" w:rsidP="0010415B">
            <w:pPr>
              <w:pStyle w:val="textvtabulce"/>
            </w:pPr>
            <w:r w:rsidRPr="00A30E69">
              <w:t xml:space="preserve">Husitství. </w:t>
            </w:r>
          </w:p>
          <w:p w:rsidR="00E95662" w:rsidRDefault="007F0734" w:rsidP="0010415B">
            <w:pPr>
              <w:pStyle w:val="textvtabulce"/>
            </w:pPr>
            <w:r w:rsidRPr="00A30E69">
              <w:t xml:space="preserve">Jagellonci. </w:t>
            </w:r>
          </w:p>
          <w:p w:rsidR="00E95662" w:rsidRDefault="007F0734" w:rsidP="0010415B">
            <w:pPr>
              <w:pStyle w:val="textvtabulce"/>
            </w:pPr>
            <w:r w:rsidRPr="00A30E69">
              <w:t>Habsburkové</w:t>
            </w:r>
            <w:r w:rsidR="00E55BB1" w:rsidRPr="00A30E69">
              <w:t xml:space="preserve"> na </w:t>
            </w:r>
            <w:r w:rsidRPr="00A30E69">
              <w:t xml:space="preserve">českém trůně. </w:t>
            </w:r>
          </w:p>
          <w:p w:rsidR="007F0734" w:rsidRPr="00A30E69" w:rsidRDefault="007F0734" w:rsidP="0010415B">
            <w:pPr>
              <w:pStyle w:val="textvtabulce"/>
            </w:pPr>
            <w:r w:rsidRPr="00A30E69">
              <w:t xml:space="preserve">Bílá hora, třicetiletá válka, protireformace. </w:t>
            </w:r>
          </w:p>
          <w:p w:rsidR="00E95662" w:rsidRDefault="007F0734" w:rsidP="0010415B">
            <w:pPr>
              <w:pStyle w:val="textvtabulce"/>
            </w:pPr>
            <w:r w:rsidRPr="00A30E69">
              <w:t xml:space="preserve">Osvícenský absolutismus </w:t>
            </w:r>
          </w:p>
          <w:p w:rsidR="007F0734" w:rsidRPr="00A30E69" w:rsidRDefault="007F0734" w:rsidP="0010415B">
            <w:pPr>
              <w:pStyle w:val="textvtabulce"/>
            </w:pPr>
            <w:r w:rsidRPr="00A30E69">
              <w:t xml:space="preserve">Národní obrození. </w:t>
            </w:r>
          </w:p>
          <w:p w:rsidR="007F0734" w:rsidRPr="00A30E69" w:rsidRDefault="0010415B" w:rsidP="0010415B">
            <w:pPr>
              <w:pStyle w:val="textvtabulce"/>
              <w:rPr>
                <w:b/>
              </w:rPr>
            </w:pPr>
            <w:r w:rsidRPr="00A30E69">
              <w:rPr>
                <w:b/>
              </w:rPr>
              <w:t>5. r</w:t>
            </w:r>
            <w:r w:rsidR="007F0734" w:rsidRPr="00A30E69">
              <w:rPr>
                <w:b/>
              </w:rPr>
              <w:t xml:space="preserve">očník </w:t>
            </w:r>
          </w:p>
          <w:p w:rsidR="007F0734" w:rsidRPr="00A30E69" w:rsidRDefault="007F0734" w:rsidP="0010415B">
            <w:pPr>
              <w:pStyle w:val="textvtabulce"/>
            </w:pPr>
            <w:r w:rsidRPr="00A30E69">
              <w:t>Tereziánské</w:t>
            </w:r>
            <w:r w:rsidR="00E55BB1" w:rsidRPr="00A30E69">
              <w:t xml:space="preserve"> a </w:t>
            </w:r>
            <w:r w:rsidRPr="00A30E69">
              <w:t>josefínské reformy – rozvoj průmyslu, dopravy</w:t>
            </w:r>
            <w:r w:rsidR="00E55BB1" w:rsidRPr="00A30E69">
              <w:t xml:space="preserve"> a </w:t>
            </w:r>
            <w:r w:rsidRPr="00A30E69">
              <w:t xml:space="preserve">obchodu. </w:t>
            </w:r>
          </w:p>
          <w:p w:rsidR="007F0734" w:rsidRPr="00A30E69" w:rsidRDefault="007F0734" w:rsidP="0010415B">
            <w:pPr>
              <w:pStyle w:val="textvtabulce"/>
            </w:pPr>
            <w:r w:rsidRPr="00A30E69">
              <w:t>Rozvoj vědy</w:t>
            </w:r>
            <w:r w:rsidR="00E55BB1" w:rsidRPr="00A30E69">
              <w:t xml:space="preserve"> a </w:t>
            </w:r>
            <w:r w:rsidRPr="00A30E69">
              <w:t>techniky</w:t>
            </w:r>
            <w:r w:rsidR="00577685" w:rsidRPr="00A30E69">
              <w:t xml:space="preserve"> v </w:t>
            </w:r>
            <w:r w:rsidRPr="00A30E69">
              <w:t xml:space="preserve">19. stol. Formování novodobého národa, osobnosti národního obrození. Sociální poměry, zrušení nevolnictví, rok 1848. </w:t>
            </w:r>
          </w:p>
          <w:p w:rsidR="007F0734" w:rsidRPr="00A30E69" w:rsidRDefault="007F0734" w:rsidP="0010415B">
            <w:pPr>
              <w:pStyle w:val="textvtabulce"/>
            </w:pPr>
            <w:r w:rsidRPr="00A30E69">
              <w:t xml:space="preserve">19. </w:t>
            </w:r>
            <w:r w:rsidR="00E95662">
              <w:t>stol. - kultura, velká díla českého</w:t>
            </w:r>
            <w:r w:rsidRPr="00A30E69">
              <w:t xml:space="preserve"> umění. </w:t>
            </w:r>
          </w:p>
          <w:p w:rsidR="007F0734" w:rsidRPr="00A30E69" w:rsidRDefault="007F0734" w:rsidP="0010415B">
            <w:pPr>
              <w:pStyle w:val="textvtabulce"/>
            </w:pPr>
            <w:r w:rsidRPr="00A30E69">
              <w:t xml:space="preserve">I. světová válka </w:t>
            </w:r>
          </w:p>
          <w:p w:rsidR="007F0734" w:rsidRPr="00A30E69" w:rsidRDefault="007F0734" w:rsidP="0010415B">
            <w:pPr>
              <w:pStyle w:val="textvtabulce"/>
            </w:pPr>
            <w:r w:rsidRPr="00A30E69">
              <w:t>Vznik ČSR</w:t>
            </w:r>
            <w:r w:rsidR="00E55BB1" w:rsidRPr="00A30E69">
              <w:t xml:space="preserve"> a </w:t>
            </w:r>
            <w:r w:rsidRPr="00A30E69">
              <w:t>budování státu. II. světová válka</w:t>
            </w:r>
            <w:r w:rsidR="00E55BB1" w:rsidRPr="00A30E69">
              <w:t xml:space="preserve"> a </w:t>
            </w:r>
            <w:r w:rsidRPr="00A30E69">
              <w:t xml:space="preserve">obnovení republiky. </w:t>
            </w:r>
          </w:p>
          <w:p w:rsidR="007F0734" w:rsidRPr="00A30E69" w:rsidRDefault="007F0734" w:rsidP="0010415B">
            <w:pPr>
              <w:pStyle w:val="textvtabulce"/>
            </w:pPr>
            <w:r w:rsidRPr="00A30E69">
              <w:t>Poválečný vývoj.</w:t>
            </w:r>
          </w:p>
        </w:tc>
        <w:tc>
          <w:tcPr>
            <w:tcW w:w="1842" w:type="dxa"/>
            <w:tcBorders>
              <w:top w:val="single" w:sz="4" w:space="0" w:color="000000"/>
              <w:left w:val="single" w:sz="4" w:space="0" w:color="000000"/>
              <w:bottom w:val="single" w:sz="4" w:space="0" w:color="000000"/>
              <w:right w:val="single" w:sz="4" w:space="0" w:color="000000"/>
            </w:tcBorders>
          </w:tcPr>
          <w:p w:rsidR="00345AD5" w:rsidRPr="00A30E69" w:rsidRDefault="00345AD5" w:rsidP="0010415B">
            <w:pPr>
              <w:pStyle w:val="textvtabulce"/>
              <w:rPr>
                <w:b/>
              </w:rPr>
            </w:pPr>
            <w:r w:rsidRPr="00A30E69">
              <w:rPr>
                <w:b/>
              </w:rPr>
              <w:t>Lidé</w:t>
            </w:r>
            <w:r w:rsidR="00E55BB1" w:rsidRPr="00A30E69">
              <w:rPr>
                <w:b/>
              </w:rPr>
              <w:t xml:space="preserve"> a </w:t>
            </w:r>
            <w:r w:rsidRPr="00A30E69">
              <w:rPr>
                <w:b/>
              </w:rPr>
              <w:t xml:space="preserve">čas </w:t>
            </w:r>
          </w:p>
          <w:p w:rsidR="00345AD5" w:rsidRPr="00A30E69" w:rsidRDefault="00345AD5" w:rsidP="0010415B">
            <w:pPr>
              <w:pStyle w:val="textvtabulce"/>
            </w:pPr>
            <w:r w:rsidRPr="00A30E69">
              <w:t>Současnost</w:t>
            </w:r>
            <w:r w:rsidR="00E55BB1" w:rsidRPr="00A30E69">
              <w:t xml:space="preserve"> a </w:t>
            </w:r>
            <w:r w:rsidRPr="00A30E69">
              <w:t xml:space="preserve">minulost </w:t>
            </w:r>
          </w:p>
          <w:p w:rsidR="00345AD5" w:rsidRPr="00A30E69" w:rsidRDefault="00345AD5" w:rsidP="0010415B">
            <w:pPr>
              <w:pStyle w:val="textvtabulce"/>
            </w:pPr>
            <w:r w:rsidRPr="00A30E69">
              <w:t xml:space="preserve">v našem </w:t>
            </w:r>
          </w:p>
          <w:p w:rsidR="00345AD5" w:rsidRPr="00A30E69" w:rsidRDefault="00345AD5" w:rsidP="0010415B">
            <w:pPr>
              <w:pStyle w:val="textvtabulce"/>
            </w:pPr>
            <w:r w:rsidRPr="00A30E69">
              <w:t xml:space="preserve">životě </w:t>
            </w:r>
          </w:p>
          <w:p w:rsidR="00345AD5" w:rsidRPr="00A30E69" w:rsidRDefault="00345AD5" w:rsidP="0010415B">
            <w:pPr>
              <w:pStyle w:val="textvtabulce"/>
            </w:pPr>
            <w:r w:rsidRPr="00A30E69">
              <w:t xml:space="preserve">Báje, mýty, pověsti </w:t>
            </w:r>
          </w:p>
          <w:p w:rsidR="007F0734" w:rsidRPr="00A30E69" w:rsidRDefault="00345AD5" w:rsidP="0010415B">
            <w:pPr>
              <w:pStyle w:val="textvtabulce"/>
            </w:pPr>
            <w:r w:rsidRPr="00A30E69">
              <w:t>Regionální památky</w:t>
            </w:r>
          </w:p>
        </w:tc>
        <w:tc>
          <w:tcPr>
            <w:tcW w:w="1276" w:type="dxa"/>
            <w:tcBorders>
              <w:top w:val="single" w:sz="4" w:space="0" w:color="000000"/>
              <w:left w:val="single" w:sz="4" w:space="0" w:color="000000"/>
              <w:bottom w:val="single" w:sz="4" w:space="0" w:color="000000"/>
              <w:right w:val="single" w:sz="7" w:space="0" w:color="000000"/>
            </w:tcBorders>
          </w:tcPr>
          <w:p w:rsidR="00C810E8" w:rsidRPr="00A30E69" w:rsidRDefault="00C810E8" w:rsidP="00AD33AB">
            <w:pPr>
              <w:pStyle w:val="textvtabulce"/>
            </w:pPr>
            <w:r w:rsidRPr="00A30E69">
              <w:t>VDO</w:t>
            </w:r>
          </w:p>
          <w:p w:rsidR="007F0734" w:rsidRPr="00A30E69" w:rsidRDefault="009C0D05" w:rsidP="00AD33AB">
            <w:pPr>
              <w:pStyle w:val="textvtabulce"/>
            </w:pPr>
            <w:r w:rsidRPr="00A30E69">
              <w:rPr>
                <w:szCs w:val="22"/>
              </w:rPr>
              <w:t>MEV</w:t>
            </w:r>
            <w:r w:rsidR="006915B3" w:rsidRPr="00A30E69">
              <w:t>VEGS</w:t>
            </w:r>
          </w:p>
        </w:tc>
      </w:tr>
    </w:tbl>
    <w:p w:rsidR="00F07636" w:rsidRPr="00A30E69" w:rsidRDefault="00F07636" w:rsidP="00246547"/>
    <w:p w:rsidR="00F07636" w:rsidRPr="00A30E69" w:rsidRDefault="00F07636">
      <w:pPr>
        <w:spacing w:before="0" w:after="160" w:line="259" w:lineRule="auto"/>
        <w:ind w:firstLine="0"/>
        <w:jc w:val="left"/>
      </w:pPr>
      <w:r w:rsidRPr="00A30E69">
        <w:br w:type="page"/>
      </w:r>
    </w:p>
    <w:p w:rsidR="00345AD5" w:rsidRPr="00A30E69" w:rsidRDefault="00345AD5" w:rsidP="00C92A3B">
      <w:pPr>
        <w:pStyle w:val="Nadpis3"/>
        <w:rPr>
          <w:u w:val="none"/>
        </w:rPr>
      </w:pPr>
      <w:bookmarkStart w:id="567" w:name="_Toc62907219"/>
      <w:bookmarkStart w:id="568" w:name="_Toc62914060"/>
      <w:bookmarkStart w:id="569" w:name="_Toc62915035"/>
      <w:bookmarkStart w:id="570" w:name="_Toc63255524"/>
      <w:r w:rsidRPr="00A30E69">
        <w:rPr>
          <w:u w:val="none"/>
        </w:rPr>
        <w:lastRenderedPageBreak/>
        <w:t>Vyučovací předmět: Přírodověda</w:t>
      </w:r>
      <w:r w:rsidR="00C92A3B" w:rsidRPr="00A30E69">
        <w:rPr>
          <w:u w:val="none"/>
        </w:rPr>
        <w:t xml:space="preserve"> I. stupeň</w:t>
      </w:r>
      <w:bookmarkEnd w:id="567"/>
      <w:bookmarkEnd w:id="568"/>
      <w:bookmarkEnd w:id="569"/>
      <w:bookmarkEnd w:id="570"/>
    </w:p>
    <w:p w:rsidR="00AD33AB" w:rsidRPr="00A30E69" w:rsidRDefault="00AD33AB" w:rsidP="006E0113">
      <w:bookmarkStart w:id="571" w:name="_Toc62907220"/>
    </w:p>
    <w:p w:rsidR="00345AD5" w:rsidRPr="00A30E69" w:rsidRDefault="00C92A3B" w:rsidP="009139B9">
      <w:pPr>
        <w:pStyle w:val="Nadpis6"/>
        <w:rPr>
          <w:u w:val="none"/>
        </w:rPr>
      </w:pPr>
      <w:r w:rsidRPr="00A30E69">
        <w:rPr>
          <w:u w:val="none"/>
        </w:rPr>
        <w:t>CHARAKTERISTIKA VYUČOVACÍHO PŘEDMĚTU</w:t>
      </w:r>
      <w:bookmarkEnd w:id="571"/>
    </w:p>
    <w:p w:rsidR="00345AD5" w:rsidRPr="00A30E69" w:rsidRDefault="00345AD5" w:rsidP="00246547">
      <w:r w:rsidRPr="00A30E69">
        <w:t>Vytvářením vztahu</w:t>
      </w:r>
      <w:r w:rsidR="00577685" w:rsidRPr="00A30E69">
        <w:t xml:space="preserve"> k </w:t>
      </w:r>
      <w:r w:rsidRPr="00A30E69">
        <w:t>přírodě</w:t>
      </w:r>
      <w:r w:rsidR="00E55BB1" w:rsidRPr="00A30E69">
        <w:t xml:space="preserve"> a </w:t>
      </w:r>
      <w:r w:rsidRPr="00A30E69">
        <w:t>člověku jako nedílné součásti přírody se žáci učí nezbytnosti ochrany sebe</w:t>
      </w:r>
      <w:r w:rsidR="00E55BB1" w:rsidRPr="00A30E69">
        <w:t xml:space="preserve"> i </w:t>
      </w:r>
      <w:r w:rsidRPr="00A30E69">
        <w:t xml:space="preserve">svého okolí. </w:t>
      </w:r>
    </w:p>
    <w:p w:rsidR="00934040" w:rsidRDefault="00345AD5" w:rsidP="00246547">
      <w:pPr>
        <w:pStyle w:val="Bezmezer"/>
      </w:pPr>
      <w:r w:rsidRPr="00A30E69">
        <w:rPr>
          <w:b/>
        </w:rPr>
        <w:t xml:space="preserve">období - </w:t>
      </w:r>
      <w:r w:rsidRPr="00A30E69">
        <w:t>4. - 5. ročník</w:t>
      </w:r>
      <w:r w:rsidR="00934040">
        <w:t xml:space="preserve"> </w:t>
      </w:r>
    </w:p>
    <w:p w:rsidR="00345AD5" w:rsidRPr="00A30E69" w:rsidRDefault="00345AD5" w:rsidP="00934040">
      <w:pPr>
        <w:pStyle w:val="Bezmezer"/>
        <w:ind w:firstLine="0"/>
      </w:pPr>
      <w:r w:rsidRPr="00A30E69">
        <w:t>Vyučovací předmět Přírodověda je</w:t>
      </w:r>
      <w:r w:rsidR="00E55BB1" w:rsidRPr="00A30E69">
        <w:t xml:space="preserve"> na </w:t>
      </w:r>
      <w:r w:rsidR="00852F53" w:rsidRPr="00A30E69">
        <w:t>I. stupni realizován</w:t>
      </w:r>
      <w:r w:rsidR="00E55BB1" w:rsidRPr="00A30E69">
        <w:t xml:space="preserve"> s </w:t>
      </w:r>
      <w:r w:rsidR="00852F53" w:rsidRPr="00A30E69">
        <w:t xml:space="preserve">touto </w:t>
      </w:r>
      <w:r w:rsidRPr="00A30E69">
        <w:t xml:space="preserve">časovou dotací: </w:t>
      </w:r>
    </w:p>
    <w:p w:rsidR="00345AD5" w:rsidRPr="00A30E69" w:rsidRDefault="00345AD5" w:rsidP="00441D24">
      <w:pPr>
        <w:pStyle w:val="Odstavecseseznamem"/>
        <w:numPr>
          <w:ilvl w:val="3"/>
          <w:numId w:val="70"/>
        </w:numPr>
        <w:ind w:hanging="600"/>
      </w:pPr>
      <w:r w:rsidRPr="00A30E69">
        <w:t xml:space="preserve">4. ročník - 1 vyučovací hodina týdně </w:t>
      </w:r>
    </w:p>
    <w:p w:rsidR="00345AD5" w:rsidRPr="00A30E69" w:rsidRDefault="00345AD5" w:rsidP="00441D24">
      <w:pPr>
        <w:pStyle w:val="Odstavecseseznamem"/>
        <w:numPr>
          <w:ilvl w:val="3"/>
          <w:numId w:val="70"/>
        </w:numPr>
        <w:ind w:hanging="600"/>
      </w:pPr>
      <w:r w:rsidRPr="00A30E69">
        <w:t xml:space="preserve">5. ročník - 2 vyučovací hodiny týdně </w:t>
      </w:r>
    </w:p>
    <w:p w:rsidR="00C92A3B" w:rsidRPr="00A30E69" w:rsidRDefault="00C92A3B" w:rsidP="00C92A3B">
      <w:pPr>
        <w:pStyle w:val="Odstavecseseznamem"/>
        <w:numPr>
          <w:ilvl w:val="0"/>
          <w:numId w:val="0"/>
        </w:numPr>
        <w:ind w:left="2160"/>
      </w:pPr>
    </w:p>
    <w:p w:rsidR="00345AD5" w:rsidRPr="00A30E69" w:rsidRDefault="00C92A3B" w:rsidP="009139B9">
      <w:pPr>
        <w:pStyle w:val="Nadpis6"/>
        <w:rPr>
          <w:u w:val="none"/>
        </w:rPr>
      </w:pPr>
      <w:bookmarkStart w:id="572" w:name="_Toc62907221"/>
      <w:r w:rsidRPr="00A30E69">
        <w:rPr>
          <w:u w:val="none"/>
        </w:rPr>
        <w:t>REALIZACE PRŮŘEZOVÝCH TÉMAT</w:t>
      </w:r>
      <w:bookmarkEnd w:id="572"/>
    </w:p>
    <w:p w:rsidR="00345AD5" w:rsidRPr="00A30E69" w:rsidRDefault="00345AD5" w:rsidP="00E95662">
      <w:r w:rsidRPr="00E95662">
        <w:rPr>
          <w:b/>
        </w:rPr>
        <w:t>Osobnostní</w:t>
      </w:r>
      <w:r w:rsidR="00E55BB1" w:rsidRPr="00E95662">
        <w:rPr>
          <w:b/>
        </w:rPr>
        <w:t xml:space="preserve"> a </w:t>
      </w:r>
      <w:r w:rsidRPr="00E95662">
        <w:rPr>
          <w:b/>
        </w:rPr>
        <w:t xml:space="preserve">sociální výchova </w:t>
      </w:r>
      <w:r w:rsidRPr="00A30E69">
        <w:t>– pozorování, popis</w:t>
      </w:r>
      <w:r w:rsidR="00E55BB1" w:rsidRPr="00A30E69">
        <w:t xml:space="preserve"> a </w:t>
      </w:r>
      <w:r w:rsidRPr="00A30E69">
        <w:t>porovnávání přírodních jevů, jejich ověření jednoduchými pokusy</w:t>
      </w:r>
      <w:r w:rsidR="00E55BB1" w:rsidRPr="00A30E69">
        <w:t xml:space="preserve"> a </w:t>
      </w:r>
      <w:r w:rsidRPr="00A30E69">
        <w:t>porovnáváním svých znalostí utváří pozitivní postoj</w:t>
      </w:r>
      <w:r w:rsidR="00577685" w:rsidRPr="00A30E69">
        <w:t xml:space="preserve"> k </w:t>
      </w:r>
      <w:r w:rsidRPr="00A30E69">
        <w:t>učení</w:t>
      </w:r>
      <w:r w:rsidR="00E55BB1" w:rsidRPr="00A30E69">
        <w:t xml:space="preserve"> a </w:t>
      </w:r>
      <w:r w:rsidRPr="00A30E69">
        <w:t>zájem</w:t>
      </w:r>
      <w:r w:rsidR="00E55BB1" w:rsidRPr="00A30E69">
        <w:t xml:space="preserve"> o  </w:t>
      </w:r>
      <w:r w:rsidRPr="00A30E69">
        <w:t xml:space="preserve">další studium. </w:t>
      </w:r>
    </w:p>
    <w:p w:rsidR="00345AD5" w:rsidRPr="00A30E69" w:rsidRDefault="00345AD5" w:rsidP="00E95662">
      <w:r w:rsidRPr="00E95662">
        <w:rPr>
          <w:b/>
        </w:rPr>
        <w:t xml:space="preserve">Výchova demokratického občana </w:t>
      </w:r>
      <w:r w:rsidRPr="00A30E69">
        <w:t>– charakteristikou specifických přírodních jevů</w:t>
      </w:r>
      <w:r w:rsidR="00E55BB1" w:rsidRPr="00A30E69">
        <w:t xml:space="preserve"> a </w:t>
      </w:r>
      <w:r w:rsidR="00577685" w:rsidRPr="00A30E69">
        <w:t>z </w:t>
      </w:r>
      <w:r w:rsidRPr="00A30E69">
        <w:t>nich plynoucích rizik, včetně mimořádných událostí, nácvikem modelových situací se rozvíjí schopnost adekvátní</w:t>
      </w:r>
      <w:r w:rsidR="00E55BB1" w:rsidRPr="00A30E69">
        <w:t xml:space="preserve"> a </w:t>
      </w:r>
      <w:r w:rsidRPr="00A30E69">
        <w:t xml:space="preserve">správné reakce při vzniku náročných životních situací. </w:t>
      </w:r>
    </w:p>
    <w:p w:rsidR="00345AD5" w:rsidRPr="00A30E69" w:rsidRDefault="00345AD5" w:rsidP="00E95662">
      <w:r w:rsidRPr="00A30E69">
        <w:t>Výchova</w:t>
      </w:r>
      <w:r w:rsidR="00577685" w:rsidRPr="00A30E69">
        <w:t xml:space="preserve"> k </w:t>
      </w:r>
      <w:r w:rsidRPr="00A30E69">
        <w:t>myšlení</w:t>
      </w:r>
      <w:r w:rsidR="00577685" w:rsidRPr="00A30E69">
        <w:t xml:space="preserve"> v </w:t>
      </w:r>
      <w:r w:rsidRPr="00A30E69">
        <w:t>evropských</w:t>
      </w:r>
      <w:r w:rsidR="00E55BB1" w:rsidRPr="00A30E69">
        <w:t xml:space="preserve"> a </w:t>
      </w:r>
      <w:r w:rsidRPr="00A30E69">
        <w:t>globálních souvislostech – život dětí</w:t>
      </w:r>
      <w:r w:rsidR="00577685" w:rsidRPr="00A30E69">
        <w:t xml:space="preserve"> v </w:t>
      </w:r>
      <w:r w:rsidRPr="00A30E69">
        <w:t xml:space="preserve">jiných zemích, tradiční evropské hodnoty. </w:t>
      </w:r>
    </w:p>
    <w:p w:rsidR="00345AD5" w:rsidRPr="00A30E69" w:rsidRDefault="00345AD5" w:rsidP="00E95662">
      <w:r w:rsidRPr="00E95662">
        <w:rPr>
          <w:b/>
        </w:rPr>
        <w:t xml:space="preserve">Environmentální výchova </w:t>
      </w:r>
      <w:r w:rsidRPr="00A30E69">
        <w:t>– pochopení stavu udržitelného rozvoje</w:t>
      </w:r>
      <w:r w:rsidR="00E55BB1" w:rsidRPr="00A30E69">
        <w:t xml:space="preserve"> s </w:t>
      </w:r>
      <w:r w:rsidRPr="00A30E69">
        <w:t>ohledem</w:t>
      </w:r>
      <w:r w:rsidR="00E55BB1" w:rsidRPr="00A30E69">
        <w:t xml:space="preserve"> na </w:t>
      </w:r>
      <w:r w:rsidRPr="00A30E69">
        <w:t>přírodní zdroje</w:t>
      </w:r>
      <w:r w:rsidR="00E55BB1" w:rsidRPr="00A30E69">
        <w:t xml:space="preserve"> a </w:t>
      </w:r>
      <w:r w:rsidRPr="00A30E69">
        <w:t>zvnitřnění těchto požadavků vede</w:t>
      </w:r>
      <w:r w:rsidR="00577685" w:rsidRPr="00A30E69">
        <w:t xml:space="preserve"> k </w:t>
      </w:r>
      <w:r w:rsidRPr="00A30E69">
        <w:t>odpovědnosti lidí za ochranu životního prostředí, rostlin</w:t>
      </w:r>
      <w:r w:rsidR="00E55BB1" w:rsidRPr="00A30E69">
        <w:t xml:space="preserve"> i </w:t>
      </w:r>
      <w:r w:rsidRPr="00A30E69">
        <w:t xml:space="preserve">živočichů včetně člověka samotného. </w:t>
      </w:r>
    </w:p>
    <w:p w:rsidR="00345AD5" w:rsidRPr="00A30E69" w:rsidRDefault="00345AD5" w:rsidP="00246547">
      <w:r w:rsidRPr="00A30E69">
        <w:t>PT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C92A3B" w:rsidRPr="00A30E69" w:rsidRDefault="00C92A3B" w:rsidP="00246547"/>
    <w:p w:rsidR="00345AD5" w:rsidRPr="00A30E69" w:rsidRDefault="00C92A3B" w:rsidP="009139B9">
      <w:pPr>
        <w:pStyle w:val="Nadpis6"/>
        <w:rPr>
          <w:u w:val="none"/>
        </w:rPr>
      </w:pPr>
      <w:bookmarkStart w:id="573" w:name="_Toc62907222"/>
      <w:r w:rsidRPr="00A30E69">
        <w:rPr>
          <w:u w:val="none"/>
        </w:rPr>
        <w:t>VÝCHOVNÉ A VZDĚLÁVACÍ STRATEGIE</w:t>
      </w:r>
      <w:bookmarkEnd w:id="573"/>
    </w:p>
    <w:p w:rsidR="00F42E3B" w:rsidRPr="00A30E69" w:rsidRDefault="00345AD5" w:rsidP="00246547">
      <w:r w:rsidRPr="00A30E69">
        <w:t>Vzdělávací oblast Člověk</w:t>
      </w:r>
      <w:r w:rsidR="00E55BB1" w:rsidRPr="00A30E69">
        <w:t xml:space="preserve"> a </w:t>
      </w:r>
      <w:r w:rsidRPr="00A30E69">
        <w:t>jeho svět vymezuje obsah týkající se člověka, rodiny, společnosti, vlasti, přírody, techniky, zdraví, vědy</w:t>
      </w:r>
      <w:r w:rsidR="00E55BB1" w:rsidRPr="00A30E69">
        <w:t xml:space="preserve"> i </w:t>
      </w:r>
      <w:r w:rsidRPr="00A30E69">
        <w:t>kultury</w:t>
      </w:r>
      <w:r w:rsidR="00E55BB1" w:rsidRPr="00A30E69">
        <w:t xml:space="preserve"> s </w:t>
      </w:r>
      <w:r w:rsidRPr="00A30E69">
        <w:t>pohledem</w:t>
      </w:r>
      <w:r w:rsidR="00E55BB1" w:rsidRPr="00A30E69">
        <w:t xml:space="preserve"> do </w:t>
      </w:r>
      <w:r w:rsidRPr="00A30E69">
        <w:t>minulosti</w:t>
      </w:r>
      <w:r w:rsidR="00E55BB1" w:rsidRPr="00A30E69">
        <w:t xml:space="preserve"> i </w:t>
      </w:r>
      <w:r w:rsidRPr="00A30E69">
        <w:t>současnosti. Navazuje</w:t>
      </w:r>
      <w:r w:rsidR="00E55BB1" w:rsidRPr="00A30E69">
        <w:t xml:space="preserve"> na </w:t>
      </w:r>
      <w:r w:rsidRPr="00A30E69">
        <w:t>konkrétní zkušenosti žáků, jejich prožitky</w:t>
      </w:r>
      <w:r w:rsidR="00E55BB1" w:rsidRPr="00A30E69">
        <w:t xml:space="preserve"> a </w:t>
      </w:r>
      <w:r w:rsidRPr="00A30E69">
        <w:t>praktickou zkušenost</w:t>
      </w:r>
      <w:r w:rsidR="00E55BB1" w:rsidRPr="00A30E69">
        <w:t xml:space="preserve"> a </w:t>
      </w:r>
      <w:r w:rsidRPr="00A30E69">
        <w:t>učí je pozorovat, poznávat, chápat</w:t>
      </w:r>
      <w:r w:rsidR="00E55BB1" w:rsidRPr="00A30E69">
        <w:t xml:space="preserve"> i </w:t>
      </w:r>
      <w:r w:rsidRPr="00A30E69">
        <w:t>chránit svět kolem sebe</w:t>
      </w:r>
      <w:r w:rsidR="00577685" w:rsidRPr="00A30E69">
        <w:t xml:space="preserve"> v </w:t>
      </w:r>
      <w:r w:rsidRPr="00A30E69">
        <w:t>celé jeho komplexnosti. Staví tak základ</w:t>
      </w:r>
      <w:r w:rsidR="00E55BB1" w:rsidRPr="00A30E69">
        <w:t xml:space="preserve"> pro </w:t>
      </w:r>
      <w:r w:rsidRPr="00A30E69">
        <w:t>další specializovanější výuku ve vzdělávacích oblastech Člověk</w:t>
      </w:r>
      <w:r w:rsidR="00E55BB1" w:rsidRPr="00A30E69">
        <w:t xml:space="preserve"> a </w:t>
      </w:r>
      <w:r w:rsidRPr="00A30E69">
        <w:t>jeho svět, Člověk</w:t>
      </w:r>
      <w:r w:rsidR="00E55BB1" w:rsidRPr="00A30E69">
        <w:t xml:space="preserve"> a </w:t>
      </w:r>
      <w:r w:rsidRPr="00A30E69">
        <w:t>příroda</w:t>
      </w:r>
      <w:r w:rsidR="00E55BB1" w:rsidRPr="00A30E69">
        <w:t xml:space="preserve"> a </w:t>
      </w:r>
      <w:r w:rsidRPr="00A30E69">
        <w:t xml:space="preserve">vzdělávacím oboru - Výchova ke zdraví. </w:t>
      </w:r>
    </w:p>
    <w:p w:rsidR="00F42E3B" w:rsidRDefault="00F42E3B" w:rsidP="00246547"/>
    <w:p w:rsidR="00E95662" w:rsidRDefault="00E95662" w:rsidP="00246547"/>
    <w:p w:rsidR="00E95662" w:rsidRDefault="00E95662" w:rsidP="00246547"/>
    <w:p w:rsidR="00E95662" w:rsidRDefault="00E95662" w:rsidP="00246547"/>
    <w:p w:rsidR="00E95662" w:rsidRDefault="00E95662" w:rsidP="00246547"/>
    <w:p w:rsidR="00E95662" w:rsidRDefault="00E95662" w:rsidP="00246547"/>
    <w:p w:rsidR="00E95662" w:rsidRDefault="00E95662" w:rsidP="00246547"/>
    <w:p w:rsidR="00E95662" w:rsidRPr="00A30E69" w:rsidRDefault="00E95662" w:rsidP="00246547"/>
    <w:tbl>
      <w:tblPr>
        <w:tblStyle w:val="Mkatabulky"/>
        <w:tblW w:w="0" w:type="auto"/>
        <w:tblInd w:w="295" w:type="dxa"/>
        <w:tblLook w:val="04A0" w:firstRow="1" w:lastRow="0" w:firstColumn="1" w:lastColumn="0" w:noHBand="0" w:noVBand="1"/>
      </w:tblPr>
      <w:tblGrid>
        <w:gridCol w:w="2152"/>
        <w:gridCol w:w="7738"/>
      </w:tblGrid>
      <w:tr w:rsidR="00F42E3B" w:rsidRPr="00E95662" w:rsidTr="00C92A3B">
        <w:trPr>
          <w:trHeight w:val="281"/>
        </w:trPr>
        <w:tc>
          <w:tcPr>
            <w:tcW w:w="0" w:type="auto"/>
            <w:shd w:val="clear" w:color="auto" w:fill="FAFFE5"/>
            <w:vAlign w:val="center"/>
          </w:tcPr>
          <w:p w:rsidR="00F42E3B" w:rsidRPr="00E95662" w:rsidRDefault="00F42E3B" w:rsidP="00C92A3B">
            <w:pPr>
              <w:pStyle w:val="textvtabulce"/>
              <w:rPr>
                <w:b/>
              </w:rPr>
            </w:pPr>
            <w:r w:rsidRPr="00E95662">
              <w:rPr>
                <w:b/>
              </w:rPr>
              <w:t xml:space="preserve">Klíčové kompetence  </w:t>
            </w:r>
          </w:p>
        </w:tc>
        <w:tc>
          <w:tcPr>
            <w:tcW w:w="7738" w:type="dxa"/>
            <w:vAlign w:val="center"/>
          </w:tcPr>
          <w:p w:rsidR="00F42E3B" w:rsidRPr="00E95662" w:rsidRDefault="00F42E3B" w:rsidP="00C92A3B">
            <w:pPr>
              <w:pStyle w:val="textvtabulce"/>
              <w:rPr>
                <w:b/>
              </w:rPr>
            </w:pPr>
            <w:r w:rsidRPr="00E95662">
              <w:rPr>
                <w:b/>
              </w:rPr>
              <w:t>Žák</w:t>
            </w:r>
          </w:p>
        </w:tc>
      </w:tr>
      <w:tr w:rsidR="00F42E3B" w:rsidRPr="00E95662" w:rsidTr="00C92A3B">
        <w:trPr>
          <w:trHeight w:val="406"/>
        </w:trPr>
        <w:tc>
          <w:tcPr>
            <w:tcW w:w="0" w:type="auto"/>
            <w:shd w:val="clear" w:color="auto" w:fill="FAFFE5"/>
            <w:vAlign w:val="center"/>
          </w:tcPr>
          <w:p w:rsidR="00F42E3B" w:rsidRPr="00E95662" w:rsidRDefault="00F42E3B" w:rsidP="00C92A3B">
            <w:pPr>
              <w:pStyle w:val="textvtabulce"/>
              <w:rPr>
                <w:b/>
              </w:rPr>
            </w:pPr>
            <w:r w:rsidRPr="00E95662">
              <w:rPr>
                <w:b/>
              </w:rPr>
              <w:t xml:space="preserve">k učení  </w:t>
            </w:r>
          </w:p>
        </w:tc>
        <w:tc>
          <w:tcPr>
            <w:tcW w:w="7738" w:type="dxa"/>
          </w:tcPr>
          <w:p w:rsidR="00F42E3B" w:rsidRPr="00E95662" w:rsidRDefault="00F42E3B" w:rsidP="00441D24">
            <w:pPr>
              <w:pStyle w:val="textvtabulce"/>
              <w:numPr>
                <w:ilvl w:val="0"/>
                <w:numId w:val="185"/>
              </w:numPr>
              <w:ind w:left="435"/>
            </w:pPr>
            <w:r w:rsidRPr="00E95662">
              <w:t>orientuje se ve světě informací</w:t>
            </w:r>
            <w:r w:rsidR="00E55BB1" w:rsidRPr="00E95662">
              <w:t xml:space="preserve"> a </w:t>
            </w:r>
            <w:r w:rsidR="00577685" w:rsidRPr="00E95662">
              <w:t>v </w:t>
            </w:r>
            <w:r w:rsidRPr="00E95662">
              <w:t>časovém</w:t>
            </w:r>
            <w:r w:rsidR="00E55BB1" w:rsidRPr="00E95662">
              <w:t xml:space="preserve"> a </w:t>
            </w:r>
            <w:r w:rsidRPr="00E95662">
              <w:t>místním propojování historických, zeměpisných</w:t>
            </w:r>
            <w:r w:rsidR="00E55BB1" w:rsidRPr="00E95662">
              <w:t xml:space="preserve"> a </w:t>
            </w:r>
            <w:r w:rsidRPr="00E95662">
              <w:t xml:space="preserve">kulturních informací </w:t>
            </w:r>
          </w:p>
          <w:p w:rsidR="00F42E3B" w:rsidRPr="00E95662" w:rsidRDefault="00F42E3B" w:rsidP="00441D24">
            <w:pPr>
              <w:pStyle w:val="textvtabulce"/>
              <w:numPr>
                <w:ilvl w:val="0"/>
                <w:numId w:val="185"/>
              </w:numPr>
              <w:ind w:left="435"/>
            </w:pPr>
            <w:r w:rsidRPr="00E95662">
              <w:t>rozšiřuje si slovní zásobu</w:t>
            </w:r>
            <w:r w:rsidR="00577685" w:rsidRPr="00E95662">
              <w:t xml:space="preserve"> v </w:t>
            </w:r>
            <w:r w:rsidRPr="00E95662">
              <w:t>osvojovaných tématech,</w:t>
            </w:r>
            <w:r w:rsidR="00577685" w:rsidRPr="00E95662">
              <w:t xml:space="preserve"> k </w:t>
            </w:r>
            <w:r w:rsidRPr="00E95662">
              <w:t>pojmenování pozorovaných skutečností</w:t>
            </w:r>
            <w:r w:rsidR="00E55BB1" w:rsidRPr="00E95662">
              <w:t xml:space="preserve"> a </w:t>
            </w:r>
            <w:r w:rsidRPr="00E95662">
              <w:t>jejich zachycení ve svých projevech, názorech</w:t>
            </w:r>
            <w:r w:rsidR="00E55BB1" w:rsidRPr="00E95662">
              <w:t xml:space="preserve"> a </w:t>
            </w:r>
            <w:r w:rsidRPr="00E95662">
              <w:t xml:space="preserve">výtvorech </w:t>
            </w:r>
          </w:p>
          <w:p w:rsidR="00F42E3B" w:rsidRPr="00E95662" w:rsidRDefault="00F42E3B" w:rsidP="00441D24">
            <w:pPr>
              <w:pStyle w:val="textvtabulce"/>
              <w:numPr>
                <w:ilvl w:val="0"/>
                <w:numId w:val="185"/>
              </w:numPr>
              <w:ind w:left="435"/>
            </w:pPr>
            <w:r w:rsidRPr="00E95662">
              <w:t>získané vědomosti</w:t>
            </w:r>
            <w:r w:rsidR="00E55BB1" w:rsidRPr="00E95662">
              <w:t xml:space="preserve"> a </w:t>
            </w:r>
            <w:r w:rsidRPr="00E95662">
              <w:t>dovednosti využívá</w:t>
            </w:r>
            <w:r w:rsidR="00577685" w:rsidRPr="00E95662">
              <w:t xml:space="preserve"> v </w:t>
            </w:r>
            <w:r w:rsidRPr="00E95662">
              <w:t xml:space="preserve">budoucnosti </w:t>
            </w:r>
          </w:p>
        </w:tc>
      </w:tr>
      <w:tr w:rsidR="00F42E3B" w:rsidRPr="00E95662" w:rsidTr="00C92A3B">
        <w:tc>
          <w:tcPr>
            <w:tcW w:w="0" w:type="auto"/>
            <w:shd w:val="clear" w:color="auto" w:fill="FAFFE5"/>
            <w:vAlign w:val="center"/>
          </w:tcPr>
          <w:p w:rsidR="00F42E3B" w:rsidRPr="00E95662" w:rsidRDefault="00F42E3B" w:rsidP="00C92A3B">
            <w:pPr>
              <w:pStyle w:val="textvtabulce"/>
              <w:rPr>
                <w:b/>
              </w:rPr>
            </w:pPr>
            <w:r w:rsidRPr="00E95662">
              <w:rPr>
                <w:b/>
              </w:rPr>
              <w:t xml:space="preserve">k řešení problémů  </w:t>
            </w:r>
          </w:p>
        </w:tc>
        <w:tc>
          <w:tcPr>
            <w:tcW w:w="7738" w:type="dxa"/>
          </w:tcPr>
          <w:p w:rsidR="00F42E3B" w:rsidRPr="00E95662" w:rsidRDefault="00F42E3B" w:rsidP="00441D24">
            <w:pPr>
              <w:pStyle w:val="textvtabulce"/>
              <w:numPr>
                <w:ilvl w:val="0"/>
                <w:numId w:val="185"/>
              </w:numPr>
              <w:ind w:left="435"/>
            </w:pPr>
            <w:r w:rsidRPr="00E95662">
              <w:t>samostatně</w:t>
            </w:r>
            <w:r w:rsidR="00E55BB1" w:rsidRPr="00E95662">
              <w:t xml:space="preserve"> a </w:t>
            </w:r>
            <w:r w:rsidRPr="00E95662">
              <w:t>sebevědomě vystupuje</w:t>
            </w:r>
            <w:r w:rsidR="00E55BB1" w:rsidRPr="00E95662">
              <w:t xml:space="preserve"> a </w:t>
            </w:r>
            <w:r w:rsidRPr="00E95662">
              <w:t>jedná, efektivně, bezproblémově</w:t>
            </w:r>
            <w:r w:rsidR="00E55BB1" w:rsidRPr="00E95662">
              <w:t xml:space="preserve"> a </w:t>
            </w:r>
            <w:r w:rsidRPr="00E95662">
              <w:t>bezkonfliktně komunikuje</w:t>
            </w:r>
            <w:r w:rsidR="00E55BB1" w:rsidRPr="00E95662">
              <w:t xml:space="preserve"> i </w:t>
            </w:r>
            <w:r w:rsidR="00577685" w:rsidRPr="00E95662">
              <w:t>v </w:t>
            </w:r>
            <w:r w:rsidRPr="00E95662">
              <w:t xml:space="preserve">méně běžných situacích </w:t>
            </w:r>
          </w:p>
          <w:p w:rsidR="00F42E3B" w:rsidRPr="00E95662" w:rsidRDefault="00F42E3B" w:rsidP="00441D24">
            <w:pPr>
              <w:pStyle w:val="textvtabulce"/>
              <w:numPr>
                <w:ilvl w:val="0"/>
                <w:numId w:val="185"/>
              </w:numPr>
              <w:ind w:left="435"/>
            </w:pPr>
            <w:r w:rsidRPr="00E95662">
              <w:t>poznává</w:t>
            </w:r>
            <w:r w:rsidR="00E55BB1" w:rsidRPr="00E95662">
              <w:t xml:space="preserve"> a </w:t>
            </w:r>
            <w:r w:rsidRPr="00E95662">
              <w:t>ovlivňuje své možnosti</w:t>
            </w:r>
            <w:r w:rsidR="00E55BB1" w:rsidRPr="00E95662">
              <w:t xml:space="preserve"> a </w:t>
            </w:r>
            <w:r w:rsidRPr="00E95662">
              <w:t xml:space="preserve">limity </w:t>
            </w:r>
          </w:p>
          <w:p w:rsidR="00F42E3B" w:rsidRPr="00E95662" w:rsidRDefault="00F42E3B" w:rsidP="00441D24">
            <w:pPr>
              <w:pStyle w:val="textvtabulce"/>
              <w:numPr>
                <w:ilvl w:val="0"/>
                <w:numId w:val="185"/>
              </w:numPr>
              <w:ind w:left="435"/>
            </w:pPr>
            <w:r w:rsidRPr="00E95662">
              <w:t>uvědomuje si odpovědnost za svá rozhodnutí</w:t>
            </w:r>
            <w:r w:rsidR="00E55BB1" w:rsidRPr="00E95662">
              <w:t xml:space="preserve"> i </w:t>
            </w:r>
            <w:r w:rsidRPr="00E95662">
              <w:t xml:space="preserve">činy </w:t>
            </w:r>
          </w:p>
        </w:tc>
      </w:tr>
      <w:tr w:rsidR="00F42E3B" w:rsidRPr="00E95662" w:rsidTr="00C92A3B">
        <w:tc>
          <w:tcPr>
            <w:tcW w:w="0" w:type="auto"/>
            <w:shd w:val="clear" w:color="auto" w:fill="FAFFE5"/>
            <w:vAlign w:val="center"/>
          </w:tcPr>
          <w:p w:rsidR="00F42E3B" w:rsidRPr="00E95662" w:rsidRDefault="00F42E3B" w:rsidP="00C92A3B">
            <w:pPr>
              <w:pStyle w:val="textvtabulce"/>
              <w:rPr>
                <w:b/>
              </w:rPr>
            </w:pPr>
            <w:r w:rsidRPr="00E95662">
              <w:rPr>
                <w:b/>
              </w:rPr>
              <w:t>komunikativní</w:t>
            </w:r>
          </w:p>
        </w:tc>
        <w:tc>
          <w:tcPr>
            <w:tcW w:w="7738" w:type="dxa"/>
          </w:tcPr>
          <w:p w:rsidR="00F42E3B" w:rsidRPr="00E95662" w:rsidRDefault="00F42E3B" w:rsidP="00441D24">
            <w:pPr>
              <w:pStyle w:val="textvtabulce"/>
              <w:numPr>
                <w:ilvl w:val="0"/>
                <w:numId w:val="185"/>
              </w:numPr>
              <w:ind w:left="435"/>
            </w:pPr>
            <w:r w:rsidRPr="00E95662">
              <w:t>přirozeně vyjadřuje pozitivní city ve vztahu</w:t>
            </w:r>
            <w:r w:rsidR="00577685" w:rsidRPr="00E95662">
              <w:t xml:space="preserve"> k </w:t>
            </w:r>
            <w:r w:rsidRPr="00E95662">
              <w:t>sobě</w:t>
            </w:r>
            <w:r w:rsidR="00E55BB1" w:rsidRPr="00E95662">
              <w:t xml:space="preserve"> i </w:t>
            </w:r>
            <w:r w:rsidRPr="00E95662">
              <w:t xml:space="preserve">okolí </w:t>
            </w:r>
          </w:p>
          <w:p w:rsidR="00F42E3B" w:rsidRPr="00E95662" w:rsidRDefault="00F42E3B" w:rsidP="00441D24">
            <w:pPr>
              <w:pStyle w:val="textvtabulce"/>
              <w:numPr>
                <w:ilvl w:val="0"/>
                <w:numId w:val="185"/>
              </w:numPr>
              <w:ind w:left="435"/>
            </w:pPr>
            <w:r w:rsidRPr="00E95662">
              <w:t>naslouchá</w:t>
            </w:r>
            <w:r w:rsidR="00E55BB1" w:rsidRPr="00E95662">
              <w:t xml:space="preserve"> a </w:t>
            </w:r>
            <w:r w:rsidRPr="00E95662">
              <w:t>vhodně reaguje</w:t>
            </w:r>
            <w:r w:rsidR="00E55BB1" w:rsidRPr="00E95662">
              <w:t xml:space="preserve"> na </w:t>
            </w:r>
            <w:r w:rsidRPr="00E95662">
              <w:t xml:space="preserve">promluvy jiných lidí </w:t>
            </w:r>
          </w:p>
          <w:p w:rsidR="00F42E3B" w:rsidRPr="00E95662" w:rsidRDefault="00F42E3B" w:rsidP="00441D24">
            <w:pPr>
              <w:pStyle w:val="textvtabulce"/>
              <w:numPr>
                <w:ilvl w:val="0"/>
                <w:numId w:val="185"/>
              </w:numPr>
              <w:ind w:left="435"/>
            </w:pPr>
            <w:r w:rsidRPr="00E95662">
              <w:t>užitím vhodných komunikačních</w:t>
            </w:r>
            <w:r w:rsidR="00E55BB1" w:rsidRPr="00E95662">
              <w:t xml:space="preserve"> a </w:t>
            </w:r>
            <w:r w:rsidRPr="00E95662">
              <w:t>informačních prostředků se aktivně zapojuje</w:t>
            </w:r>
            <w:r w:rsidR="00E55BB1" w:rsidRPr="00E95662">
              <w:t xml:space="preserve"> do </w:t>
            </w:r>
            <w:r w:rsidRPr="00E95662">
              <w:t xml:space="preserve">společenského dění </w:t>
            </w:r>
          </w:p>
        </w:tc>
      </w:tr>
      <w:tr w:rsidR="00F42E3B" w:rsidRPr="00E95662" w:rsidTr="00C92A3B">
        <w:trPr>
          <w:trHeight w:val="1811"/>
        </w:trPr>
        <w:tc>
          <w:tcPr>
            <w:tcW w:w="0" w:type="auto"/>
            <w:shd w:val="clear" w:color="auto" w:fill="FAFFE5"/>
            <w:vAlign w:val="center"/>
          </w:tcPr>
          <w:p w:rsidR="00F42E3B" w:rsidRPr="00E95662" w:rsidRDefault="00F42E3B" w:rsidP="00C92A3B">
            <w:pPr>
              <w:pStyle w:val="textvtabulce"/>
              <w:rPr>
                <w:b/>
              </w:rPr>
            </w:pPr>
            <w:r w:rsidRPr="00E95662">
              <w:rPr>
                <w:b/>
              </w:rPr>
              <w:t>sociální</w:t>
            </w:r>
            <w:r w:rsidR="00E55BB1" w:rsidRPr="00E95662">
              <w:rPr>
                <w:b/>
              </w:rPr>
              <w:t xml:space="preserve"> a </w:t>
            </w:r>
            <w:r w:rsidRPr="00E95662">
              <w:rPr>
                <w:b/>
              </w:rPr>
              <w:t xml:space="preserve">personální  </w:t>
            </w:r>
          </w:p>
        </w:tc>
        <w:tc>
          <w:tcPr>
            <w:tcW w:w="7738" w:type="dxa"/>
          </w:tcPr>
          <w:p w:rsidR="00F42E3B" w:rsidRPr="00E95662" w:rsidRDefault="00F42E3B" w:rsidP="00441D24">
            <w:pPr>
              <w:pStyle w:val="textvtabulce"/>
              <w:numPr>
                <w:ilvl w:val="0"/>
                <w:numId w:val="185"/>
              </w:numPr>
              <w:ind w:left="435"/>
            </w:pPr>
            <w:r w:rsidRPr="00E95662">
              <w:t>účinně spolupracuje se skupinou, podílí se</w:t>
            </w:r>
            <w:r w:rsidR="00E55BB1" w:rsidRPr="00E95662">
              <w:t xml:space="preserve"> na </w:t>
            </w:r>
            <w:r w:rsidRPr="00E95662">
              <w:t>vytváření pravidel práce</w:t>
            </w:r>
            <w:r w:rsidR="00577685" w:rsidRPr="00E95662">
              <w:t xml:space="preserve"> v </w:t>
            </w:r>
            <w:r w:rsidRPr="00E95662">
              <w:t>týmu, pozitivně ovlivňuje kvalitu společné práce</w:t>
            </w:r>
            <w:r w:rsidR="00E55BB1" w:rsidRPr="00E95662">
              <w:t xml:space="preserve"> i </w:t>
            </w:r>
            <w:r w:rsidRPr="00E95662">
              <w:t xml:space="preserve">význam efektivní spolupráce </w:t>
            </w:r>
          </w:p>
          <w:p w:rsidR="00F42E3B" w:rsidRPr="00E95662" w:rsidRDefault="00F42E3B" w:rsidP="00441D24">
            <w:pPr>
              <w:pStyle w:val="textvtabulce"/>
              <w:numPr>
                <w:ilvl w:val="0"/>
                <w:numId w:val="185"/>
              </w:numPr>
              <w:ind w:left="435"/>
            </w:pPr>
            <w:r w:rsidRPr="00E95662">
              <w:t xml:space="preserve">chápe rozdíly mezi lidmi </w:t>
            </w:r>
          </w:p>
          <w:p w:rsidR="00F42E3B" w:rsidRPr="00E95662" w:rsidRDefault="00F42E3B" w:rsidP="00441D24">
            <w:pPr>
              <w:pStyle w:val="textvtabulce"/>
              <w:numPr>
                <w:ilvl w:val="0"/>
                <w:numId w:val="185"/>
              </w:numPr>
              <w:ind w:left="435"/>
            </w:pPr>
            <w:r w:rsidRPr="00E95662">
              <w:t>chová se kulturně</w:t>
            </w:r>
            <w:r w:rsidR="00E55BB1" w:rsidRPr="00E95662">
              <w:t xml:space="preserve"> a </w:t>
            </w:r>
            <w:r w:rsidRPr="00E95662">
              <w:t>tolerantně</w:t>
            </w:r>
            <w:r w:rsidR="00E55BB1" w:rsidRPr="00E95662">
              <w:t xml:space="preserve"> na </w:t>
            </w:r>
            <w:r w:rsidRPr="00E95662">
              <w:t>základě vytvořených, přijatých či obecně uplatňovaných pravidel soužití, plnění povinností</w:t>
            </w:r>
            <w:r w:rsidR="00E55BB1" w:rsidRPr="00E95662">
              <w:t xml:space="preserve"> a </w:t>
            </w:r>
            <w:r w:rsidRPr="00E95662">
              <w:t>společných úkolů</w:t>
            </w:r>
          </w:p>
        </w:tc>
      </w:tr>
      <w:tr w:rsidR="00F42E3B" w:rsidRPr="00E95662" w:rsidTr="00C92A3B">
        <w:tc>
          <w:tcPr>
            <w:tcW w:w="0" w:type="auto"/>
            <w:shd w:val="clear" w:color="auto" w:fill="FAFFE5"/>
            <w:vAlign w:val="center"/>
          </w:tcPr>
          <w:p w:rsidR="00F42E3B" w:rsidRPr="00E95662" w:rsidRDefault="00F42E3B" w:rsidP="00C92A3B">
            <w:pPr>
              <w:pStyle w:val="textvtabulce"/>
              <w:rPr>
                <w:b/>
              </w:rPr>
            </w:pPr>
            <w:r w:rsidRPr="00E95662">
              <w:rPr>
                <w:b/>
              </w:rPr>
              <w:t>občanské</w:t>
            </w:r>
          </w:p>
        </w:tc>
        <w:tc>
          <w:tcPr>
            <w:tcW w:w="7738" w:type="dxa"/>
          </w:tcPr>
          <w:p w:rsidR="00F42E3B" w:rsidRPr="00E95662" w:rsidRDefault="00F42E3B" w:rsidP="00441D24">
            <w:pPr>
              <w:pStyle w:val="textvtabulce"/>
              <w:numPr>
                <w:ilvl w:val="0"/>
                <w:numId w:val="185"/>
              </w:numPr>
              <w:ind w:left="435"/>
            </w:pPr>
            <w:r w:rsidRPr="00E95662">
              <w:t>akceptuje základní principy,</w:t>
            </w:r>
            <w:r w:rsidR="00E55BB1" w:rsidRPr="00E95662">
              <w:t xml:space="preserve"> na </w:t>
            </w:r>
            <w:r w:rsidRPr="00E95662">
              <w:t>nichž spočívají zákony</w:t>
            </w:r>
            <w:r w:rsidR="00E55BB1" w:rsidRPr="00E95662">
              <w:t xml:space="preserve"> a </w:t>
            </w:r>
            <w:r w:rsidRPr="00E95662">
              <w:t>společenské normy, je si vědom svých práv</w:t>
            </w:r>
            <w:r w:rsidR="00E55BB1" w:rsidRPr="00E95662">
              <w:t xml:space="preserve"> a </w:t>
            </w:r>
            <w:r w:rsidRPr="00E95662">
              <w:t xml:space="preserve">povinností </w:t>
            </w:r>
          </w:p>
          <w:p w:rsidR="00F42E3B" w:rsidRPr="00E95662" w:rsidRDefault="00F42E3B" w:rsidP="00441D24">
            <w:pPr>
              <w:pStyle w:val="textvtabulce"/>
              <w:numPr>
                <w:ilvl w:val="0"/>
                <w:numId w:val="185"/>
              </w:numPr>
              <w:ind w:left="435"/>
            </w:pPr>
            <w:r w:rsidRPr="00E95662">
              <w:t>zná podstatu zdraví</w:t>
            </w:r>
            <w:r w:rsidR="00E55BB1" w:rsidRPr="00E95662">
              <w:t xml:space="preserve"> a </w:t>
            </w:r>
            <w:r w:rsidRPr="00E95662">
              <w:t>příčin nemoci, význam prevence</w:t>
            </w:r>
            <w:r w:rsidR="00E55BB1" w:rsidRPr="00E95662">
              <w:t xml:space="preserve"> a </w:t>
            </w:r>
            <w:r w:rsidRPr="00E95662">
              <w:t>účelného rozhodování</w:t>
            </w:r>
            <w:r w:rsidR="00E55BB1" w:rsidRPr="00E95662">
              <w:t xml:space="preserve"> a </w:t>
            </w:r>
            <w:r w:rsidRPr="00E95662">
              <w:t>jednání</w:t>
            </w:r>
            <w:r w:rsidR="00577685" w:rsidRPr="00E95662">
              <w:t xml:space="preserve"> v </w:t>
            </w:r>
            <w:r w:rsidRPr="00E95662">
              <w:t>situacích ohrožení zdraví</w:t>
            </w:r>
            <w:r w:rsidR="00E55BB1" w:rsidRPr="00E95662">
              <w:t xml:space="preserve"> a </w:t>
            </w:r>
            <w:r w:rsidRPr="00E95662">
              <w:t>bezpečnosti sebe</w:t>
            </w:r>
            <w:r w:rsidR="00E55BB1" w:rsidRPr="00E95662">
              <w:t xml:space="preserve"> i </w:t>
            </w:r>
            <w:r w:rsidRPr="00E95662">
              <w:t xml:space="preserve">druhých </w:t>
            </w:r>
          </w:p>
          <w:p w:rsidR="00F42E3B" w:rsidRPr="00E95662" w:rsidRDefault="00F42E3B" w:rsidP="00441D24">
            <w:pPr>
              <w:pStyle w:val="textvtabulce"/>
              <w:numPr>
                <w:ilvl w:val="0"/>
                <w:numId w:val="185"/>
              </w:numPr>
              <w:ind w:left="435"/>
            </w:pPr>
            <w:r w:rsidRPr="00E95662">
              <w:t>ohleduplně přistupuje</w:t>
            </w:r>
            <w:r w:rsidR="00577685" w:rsidRPr="00E95662">
              <w:t xml:space="preserve"> k </w:t>
            </w:r>
            <w:r w:rsidRPr="00E95662">
              <w:t>přírodě</w:t>
            </w:r>
            <w:r w:rsidR="00E55BB1" w:rsidRPr="00E95662">
              <w:t xml:space="preserve"> a </w:t>
            </w:r>
            <w:r w:rsidRPr="00E95662">
              <w:t xml:space="preserve">kulturním výtvorům, hledá aktivní možnosti při jejich ochraně </w:t>
            </w:r>
          </w:p>
        </w:tc>
      </w:tr>
      <w:tr w:rsidR="00F42E3B" w:rsidRPr="00E95662" w:rsidTr="00C92A3B">
        <w:trPr>
          <w:trHeight w:val="410"/>
        </w:trPr>
        <w:tc>
          <w:tcPr>
            <w:tcW w:w="0" w:type="auto"/>
            <w:shd w:val="clear" w:color="auto" w:fill="FAFFE5"/>
            <w:vAlign w:val="center"/>
          </w:tcPr>
          <w:p w:rsidR="00F42E3B" w:rsidRPr="00E95662" w:rsidRDefault="00F42E3B" w:rsidP="00C92A3B">
            <w:pPr>
              <w:pStyle w:val="textvtabulce"/>
              <w:rPr>
                <w:b/>
              </w:rPr>
            </w:pPr>
            <w:r w:rsidRPr="00E95662">
              <w:rPr>
                <w:b/>
              </w:rPr>
              <w:t>pracovní</w:t>
            </w:r>
          </w:p>
        </w:tc>
        <w:tc>
          <w:tcPr>
            <w:tcW w:w="7738" w:type="dxa"/>
          </w:tcPr>
          <w:p w:rsidR="00F42E3B" w:rsidRPr="00E95662" w:rsidRDefault="00F42E3B" w:rsidP="00441D24">
            <w:pPr>
              <w:pStyle w:val="textvtabulce"/>
              <w:numPr>
                <w:ilvl w:val="0"/>
                <w:numId w:val="185"/>
              </w:numPr>
              <w:ind w:left="435"/>
            </w:pPr>
            <w:r w:rsidRPr="00E95662">
              <w:t>utváří si pracovní návyky</w:t>
            </w:r>
            <w:r w:rsidR="00577685" w:rsidRPr="00E95662">
              <w:t xml:space="preserve"> v </w:t>
            </w:r>
            <w:r w:rsidRPr="00E95662">
              <w:t>jednoduché samostatné</w:t>
            </w:r>
            <w:r w:rsidR="00E55BB1" w:rsidRPr="00E95662">
              <w:t xml:space="preserve"> i </w:t>
            </w:r>
            <w:r w:rsidRPr="00E95662">
              <w:t xml:space="preserve">týmové činnosti </w:t>
            </w:r>
          </w:p>
          <w:p w:rsidR="00F42E3B" w:rsidRPr="00E95662" w:rsidRDefault="00F42E3B" w:rsidP="00441D24">
            <w:pPr>
              <w:pStyle w:val="textvtabulce"/>
              <w:numPr>
                <w:ilvl w:val="0"/>
                <w:numId w:val="185"/>
              </w:numPr>
              <w:ind w:left="435"/>
            </w:pPr>
            <w:r w:rsidRPr="00E95662">
              <w:t>objevuje</w:t>
            </w:r>
            <w:r w:rsidR="00E55BB1" w:rsidRPr="00E95662">
              <w:t xml:space="preserve"> a </w:t>
            </w:r>
            <w:r w:rsidRPr="00E95662">
              <w:t>poznává vše, co jej zajímá</w:t>
            </w:r>
            <w:r w:rsidR="00E55BB1" w:rsidRPr="00E95662">
              <w:t xml:space="preserve"> a </w:t>
            </w:r>
            <w:r w:rsidR="00577685" w:rsidRPr="00E95662">
              <w:t>v </w:t>
            </w:r>
            <w:r w:rsidRPr="00E95662">
              <w:t>čem by</w:t>
            </w:r>
            <w:r w:rsidR="00577685" w:rsidRPr="00E95662">
              <w:t xml:space="preserve"> v </w:t>
            </w:r>
            <w:r w:rsidRPr="00E95662">
              <w:t xml:space="preserve">budoucnu mohl uspět </w:t>
            </w:r>
          </w:p>
        </w:tc>
      </w:tr>
    </w:tbl>
    <w:p w:rsidR="00852F53" w:rsidRPr="00A30E69" w:rsidRDefault="00852F53" w:rsidP="00246547"/>
    <w:p w:rsidR="00345AD5" w:rsidRPr="00A30E69" w:rsidRDefault="00345AD5" w:rsidP="00246547">
      <w:r w:rsidRPr="00A30E69">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F07636" w:rsidRPr="00A30E69" w:rsidRDefault="00F07636" w:rsidP="00246547"/>
    <w:p w:rsidR="00F07636" w:rsidRPr="00A30E69" w:rsidRDefault="00F07636">
      <w:pPr>
        <w:spacing w:before="0" w:after="160" w:line="259" w:lineRule="auto"/>
        <w:ind w:firstLine="0"/>
        <w:jc w:val="left"/>
      </w:pPr>
      <w:r w:rsidRPr="00A30E69">
        <w:br w:type="page"/>
      </w:r>
    </w:p>
    <w:p w:rsidR="00345AD5" w:rsidRPr="00A30E69" w:rsidRDefault="00C92A3B" w:rsidP="009139B9">
      <w:pPr>
        <w:pStyle w:val="Nadpis6"/>
        <w:rPr>
          <w:u w:val="none"/>
        </w:rPr>
      </w:pPr>
      <w:bookmarkStart w:id="574" w:name="_Toc62907223"/>
      <w:r w:rsidRPr="00A30E69">
        <w:rPr>
          <w:u w:val="none"/>
        </w:rPr>
        <w:lastRenderedPageBreak/>
        <w:t>OBSAH VYUČOVACÍHO PŘEDMĚTU</w:t>
      </w:r>
      <w:bookmarkEnd w:id="574"/>
    </w:p>
    <w:tbl>
      <w:tblPr>
        <w:tblW w:w="10206" w:type="dxa"/>
        <w:tblInd w:w="190" w:type="dxa"/>
        <w:tblLayout w:type="fixed"/>
        <w:tblCellMar>
          <w:top w:w="39" w:type="dxa"/>
          <w:left w:w="48" w:type="dxa"/>
          <w:bottom w:w="5" w:type="dxa"/>
          <w:right w:w="32" w:type="dxa"/>
        </w:tblCellMar>
        <w:tblLook w:val="04A0" w:firstRow="1" w:lastRow="0" w:firstColumn="1" w:lastColumn="0" w:noHBand="0" w:noVBand="1"/>
      </w:tblPr>
      <w:tblGrid>
        <w:gridCol w:w="2835"/>
        <w:gridCol w:w="3969"/>
        <w:gridCol w:w="2126"/>
        <w:gridCol w:w="1276"/>
      </w:tblGrid>
      <w:tr w:rsidR="00C92A3B" w:rsidRPr="00A30E69" w:rsidTr="00E95662">
        <w:trPr>
          <w:trHeight w:val="36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C92A3B" w:rsidRPr="00A30E69" w:rsidRDefault="00F83B86" w:rsidP="00C92A3B">
            <w:pPr>
              <w:pStyle w:val="textvtabulce"/>
              <w:jc w:val="center"/>
              <w:rPr>
                <w:b/>
              </w:rPr>
            </w:pPr>
            <w:r w:rsidRPr="00A30E69">
              <w:rPr>
                <w:b/>
              </w:rPr>
              <w:t>ČLOVĚK A JEHO SVĚT</w:t>
            </w:r>
          </w:p>
        </w:tc>
      </w:tr>
      <w:tr w:rsidR="00C92A3B" w:rsidRPr="00A30E69" w:rsidTr="00E95662">
        <w:trPr>
          <w:trHeight w:val="365"/>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C92A3B" w:rsidRPr="00A30E69" w:rsidRDefault="00C92A3B" w:rsidP="00C92A3B">
            <w:pPr>
              <w:pStyle w:val="textvtabulce"/>
              <w:jc w:val="center"/>
              <w:rPr>
                <w:b/>
              </w:rPr>
            </w:pPr>
            <w:r w:rsidRPr="00A30E69">
              <w:rPr>
                <w:b/>
              </w:rPr>
              <w:t>Přírodověda 4. - 5. ročník - 2. období</w:t>
            </w:r>
          </w:p>
        </w:tc>
      </w:tr>
      <w:tr w:rsidR="00C92A3B" w:rsidRPr="00A30E69" w:rsidTr="00E95662">
        <w:trPr>
          <w:trHeight w:val="515"/>
        </w:trPr>
        <w:tc>
          <w:tcPr>
            <w:tcW w:w="283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5AD5" w:rsidRPr="00A30E69" w:rsidRDefault="00345AD5" w:rsidP="00C92A3B">
            <w:pPr>
              <w:pStyle w:val="textvtabulce"/>
              <w:jc w:val="center"/>
              <w:rPr>
                <w:b/>
              </w:rPr>
            </w:pPr>
            <w:r w:rsidRPr="00A30E69">
              <w:rPr>
                <w:b/>
              </w:rPr>
              <w:t>Očekávané výstupy</w:t>
            </w:r>
          </w:p>
        </w:tc>
        <w:tc>
          <w:tcPr>
            <w:tcW w:w="3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5AD5" w:rsidRPr="00A30E69" w:rsidRDefault="00345AD5" w:rsidP="00C92A3B">
            <w:pPr>
              <w:pStyle w:val="textvtabulce"/>
              <w:jc w:val="center"/>
              <w:rPr>
                <w:b/>
              </w:rPr>
            </w:pPr>
            <w:r w:rsidRPr="00A30E69">
              <w:rPr>
                <w:b/>
              </w:rPr>
              <w:t>Učivo</w:t>
            </w:r>
          </w:p>
        </w:tc>
        <w:tc>
          <w:tcPr>
            <w:tcW w:w="21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5AD5" w:rsidRPr="00A30E69" w:rsidRDefault="00345AD5" w:rsidP="00C92A3B">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45AD5" w:rsidRPr="00A30E69" w:rsidRDefault="00345AD5" w:rsidP="00C92A3B">
            <w:pPr>
              <w:pStyle w:val="textvtabulce"/>
              <w:jc w:val="center"/>
              <w:rPr>
                <w:b/>
              </w:rPr>
            </w:pPr>
            <w:r w:rsidRPr="00A30E69">
              <w:rPr>
                <w:b/>
              </w:rPr>
              <w:t>Průřezová témata</w:t>
            </w:r>
          </w:p>
        </w:tc>
      </w:tr>
      <w:tr w:rsidR="00C92A3B" w:rsidRPr="00A30E69" w:rsidTr="00E95662">
        <w:trPr>
          <w:trHeight w:val="515"/>
        </w:trPr>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5AD5" w:rsidRPr="00A30E69" w:rsidRDefault="00345AD5" w:rsidP="00C92A3B">
            <w:pPr>
              <w:pStyle w:val="textvtabulce"/>
            </w:pPr>
            <w:r w:rsidRPr="00A30E69">
              <w:t xml:space="preserve">Žák </w:t>
            </w:r>
          </w:p>
          <w:p w:rsidR="00F42E3B" w:rsidRPr="00A30E69" w:rsidRDefault="00345AD5" w:rsidP="00441D24">
            <w:pPr>
              <w:pStyle w:val="textvtabulce"/>
              <w:numPr>
                <w:ilvl w:val="0"/>
                <w:numId w:val="426"/>
              </w:numPr>
              <w:ind w:left="289" w:hanging="218"/>
            </w:pPr>
            <w:r w:rsidRPr="00A30E69">
              <w:t>chápe propojenost živé</w:t>
            </w:r>
            <w:r w:rsidR="00E55BB1" w:rsidRPr="00A30E69">
              <w:t xml:space="preserve"> a </w:t>
            </w:r>
            <w:r w:rsidRPr="00A30E69">
              <w:t xml:space="preserve">neživé </w:t>
            </w:r>
          </w:p>
          <w:p w:rsidR="00F42E3B" w:rsidRPr="00A30E69" w:rsidRDefault="00345AD5" w:rsidP="00441D24">
            <w:pPr>
              <w:pStyle w:val="textvtabulce"/>
              <w:numPr>
                <w:ilvl w:val="0"/>
                <w:numId w:val="426"/>
              </w:numPr>
              <w:ind w:left="289" w:hanging="218"/>
            </w:pPr>
            <w:r w:rsidRPr="00A30E69">
              <w:t>přírody, princip rovnováhy přírody</w:t>
            </w:r>
            <w:r w:rsidR="00E55BB1" w:rsidRPr="00A30E69">
              <w:t xml:space="preserve"> a </w:t>
            </w:r>
            <w:r w:rsidRPr="00A30E69">
              <w:t>souvislost mezi sta</w:t>
            </w:r>
            <w:r w:rsidR="00291E4A" w:rsidRPr="00A30E69">
              <w:t>vem přírody</w:t>
            </w:r>
            <w:r w:rsidR="00E55BB1" w:rsidRPr="00A30E69">
              <w:t xml:space="preserve"> a </w:t>
            </w:r>
            <w:r w:rsidR="00291E4A" w:rsidRPr="00A30E69">
              <w:t>činností člověka</w:t>
            </w:r>
          </w:p>
          <w:p w:rsidR="00F42E3B" w:rsidRPr="00A30E69" w:rsidRDefault="00345AD5" w:rsidP="00441D24">
            <w:pPr>
              <w:pStyle w:val="textvtabulce"/>
              <w:numPr>
                <w:ilvl w:val="0"/>
                <w:numId w:val="426"/>
              </w:numPr>
              <w:ind w:left="289" w:hanging="218"/>
            </w:pPr>
            <w:r w:rsidRPr="00A30E69">
              <w:t>chápe Zemi jako součást vesmíru, vysvětlí souvislost</w:t>
            </w:r>
            <w:r w:rsidR="00E55BB1" w:rsidRPr="00A30E69">
              <w:t xml:space="preserve"> s </w:t>
            </w:r>
            <w:r w:rsidRPr="00A30E69">
              <w:t>rozdělením času</w:t>
            </w:r>
            <w:r w:rsidR="00E55BB1" w:rsidRPr="00A30E69">
              <w:t xml:space="preserve"> a </w:t>
            </w:r>
            <w:r w:rsidRPr="00A30E69">
              <w:t xml:space="preserve">střídání ročních dob </w:t>
            </w:r>
          </w:p>
          <w:p w:rsidR="00F42E3B" w:rsidRPr="00A30E69" w:rsidRDefault="00345AD5" w:rsidP="00441D24">
            <w:pPr>
              <w:pStyle w:val="textvtabulce"/>
              <w:numPr>
                <w:ilvl w:val="0"/>
                <w:numId w:val="426"/>
              </w:numPr>
              <w:ind w:left="289" w:hanging="218"/>
            </w:pPr>
            <w:r w:rsidRPr="00A30E69">
              <w:t xml:space="preserve">zkoumá základní společenstva regionální lokality, vztahy </w:t>
            </w:r>
          </w:p>
          <w:p w:rsidR="00F42E3B" w:rsidRPr="00A30E69" w:rsidRDefault="00345AD5" w:rsidP="00441D24">
            <w:pPr>
              <w:pStyle w:val="textvtabulce"/>
              <w:numPr>
                <w:ilvl w:val="0"/>
                <w:numId w:val="426"/>
              </w:numPr>
              <w:ind w:left="289" w:hanging="218"/>
            </w:pPr>
            <w:r w:rsidRPr="00A30E69">
              <w:t>mezi organismy</w:t>
            </w:r>
            <w:r w:rsidR="00E55BB1" w:rsidRPr="00A30E69">
              <w:t xml:space="preserve"> a </w:t>
            </w:r>
            <w:r w:rsidRPr="00A30E69">
              <w:t xml:space="preserve">jejich přizpůsobení prostředí </w:t>
            </w:r>
          </w:p>
          <w:p w:rsidR="00F42E3B" w:rsidRPr="00A30E69" w:rsidRDefault="00345AD5" w:rsidP="00441D24">
            <w:pPr>
              <w:pStyle w:val="textvtabulce"/>
              <w:numPr>
                <w:ilvl w:val="0"/>
                <w:numId w:val="426"/>
              </w:numPr>
              <w:ind w:left="289" w:hanging="218"/>
            </w:pPr>
            <w:r w:rsidRPr="00A30E69">
              <w:t>pozoruje základní projevy života konkrétních organismů, třídí organismy</w:t>
            </w:r>
            <w:r w:rsidR="00E55BB1" w:rsidRPr="00A30E69">
              <w:t xml:space="preserve"> do </w:t>
            </w:r>
            <w:r w:rsidRPr="00A30E69">
              <w:t xml:space="preserve">známých skupin, využívá klíče, atlasu </w:t>
            </w:r>
          </w:p>
          <w:p w:rsidR="00F42E3B" w:rsidRPr="00A30E69" w:rsidRDefault="00345AD5" w:rsidP="00441D24">
            <w:pPr>
              <w:pStyle w:val="textvtabulce"/>
              <w:numPr>
                <w:ilvl w:val="0"/>
                <w:numId w:val="426"/>
              </w:numPr>
              <w:ind w:left="289" w:hanging="218"/>
            </w:pPr>
            <w:r w:rsidRPr="00A30E69">
              <w:t>zhodnotí konkrétní činnosti člověka</w:t>
            </w:r>
            <w:r w:rsidR="00577685" w:rsidRPr="00A30E69">
              <w:t xml:space="preserve"> v </w:t>
            </w:r>
            <w:r w:rsidRPr="00A30E69">
              <w:t>přírodě, rozlišuje prospěšné</w:t>
            </w:r>
            <w:r w:rsidR="00E55BB1" w:rsidRPr="00A30E69">
              <w:t xml:space="preserve"> a </w:t>
            </w:r>
            <w:r w:rsidR="00F42E3B" w:rsidRPr="00A30E69">
              <w:t>škodlivé lidské aktivity</w:t>
            </w:r>
          </w:p>
          <w:p w:rsidR="00345AD5" w:rsidRPr="00A30E69" w:rsidRDefault="00345AD5" w:rsidP="00441D24">
            <w:pPr>
              <w:pStyle w:val="textvtabulce"/>
              <w:numPr>
                <w:ilvl w:val="0"/>
                <w:numId w:val="426"/>
              </w:numPr>
              <w:ind w:left="289" w:hanging="218"/>
            </w:pPr>
            <w:r w:rsidRPr="00A30E69">
              <w:t>naplánuje, zdůvodní, vyhodnotí</w:t>
            </w:r>
            <w:r w:rsidR="00E55BB1" w:rsidRPr="00A30E69">
              <w:t xml:space="preserve"> a </w:t>
            </w:r>
            <w:r w:rsidRPr="00A30E69">
              <w:t>vysvětlí jednoduchý pokus</w:t>
            </w:r>
          </w:p>
          <w:p w:rsidR="00345AD5" w:rsidRPr="00A30E69" w:rsidRDefault="00345AD5" w:rsidP="00C92A3B">
            <w:pPr>
              <w:pStyle w:val="textvtabulce"/>
              <w:ind w:left="289" w:hanging="218"/>
            </w:pPr>
          </w:p>
          <w:p w:rsidR="00345AD5" w:rsidRPr="00A30E69" w:rsidRDefault="00345AD5" w:rsidP="00C92A3B">
            <w:pPr>
              <w:pStyle w:val="textvtabulce"/>
            </w:pPr>
            <w:r w:rsidRPr="00A30E69">
              <w:t xml:space="preserve">Žák </w:t>
            </w:r>
          </w:p>
          <w:p w:rsidR="00345AD5" w:rsidRPr="00A30E69" w:rsidRDefault="00F42E3B" w:rsidP="00441D24">
            <w:pPr>
              <w:pStyle w:val="textvtabulce"/>
              <w:numPr>
                <w:ilvl w:val="0"/>
                <w:numId w:val="427"/>
              </w:numPr>
              <w:ind w:left="289" w:hanging="218"/>
            </w:pPr>
            <w:r w:rsidRPr="00A30E69">
              <w:t>využívá poznatků</w:t>
            </w:r>
            <w:r w:rsidR="00E55BB1" w:rsidRPr="00A30E69">
              <w:t xml:space="preserve"> o </w:t>
            </w:r>
            <w:r w:rsidR="00345AD5" w:rsidRPr="00A30E69">
              <w:t>lidském těle</w:t>
            </w:r>
            <w:r w:rsidR="00577685" w:rsidRPr="00A30E69">
              <w:t xml:space="preserve"> k </w:t>
            </w:r>
            <w:r w:rsidR="00345AD5" w:rsidRPr="00A30E69">
              <w:t xml:space="preserve">vysvětlení základních funkcí </w:t>
            </w:r>
          </w:p>
          <w:p w:rsidR="00345AD5" w:rsidRPr="00A30E69" w:rsidRDefault="00F42E3B" w:rsidP="00441D24">
            <w:pPr>
              <w:pStyle w:val="textvtabulce"/>
              <w:numPr>
                <w:ilvl w:val="0"/>
                <w:numId w:val="427"/>
              </w:numPr>
              <w:ind w:left="289" w:hanging="218"/>
            </w:pPr>
            <w:r w:rsidRPr="00A30E69">
              <w:t>orgánových soustav</w:t>
            </w:r>
            <w:r w:rsidR="00E55BB1" w:rsidRPr="00A30E69">
              <w:t xml:space="preserve"> i </w:t>
            </w:r>
            <w:r w:rsidR="00577685" w:rsidRPr="00A30E69">
              <w:t>k </w:t>
            </w:r>
            <w:r w:rsidR="00345AD5" w:rsidRPr="00A30E69">
              <w:t xml:space="preserve">podpoře vlastního zdravého životního stylu </w:t>
            </w:r>
          </w:p>
          <w:p w:rsidR="00345AD5" w:rsidRPr="00A30E69" w:rsidRDefault="00345AD5" w:rsidP="00441D24">
            <w:pPr>
              <w:pStyle w:val="textvtabulce"/>
              <w:numPr>
                <w:ilvl w:val="0"/>
                <w:numId w:val="427"/>
              </w:numPr>
              <w:ind w:left="289" w:hanging="218"/>
            </w:pPr>
            <w:r w:rsidRPr="00A30E69">
              <w:lastRenderedPageBreak/>
              <w:t xml:space="preserve">rozliší jednotlivé etapy lidského života, orientuje se ve vývoji dítěte </w:t>
            </w:r>
          </w:p>
          <w:p w:rsidR="00345AD5" w:rsidRPr="00A30E69" w:rsidRDefault="00F42E3B" w:rsidP="00441D24">
            <w:pPr>
              <w:pStyle w:val="textvtabulce"/>
              <w:numPr>
                <w:ilvl w:val="0"/>
                <w:numId w:val="427"/>
              </w:numPr>
              <w:ind w:left="289" w:hanging="218"/>
            </w:pPr>
            <w:r w:rsidRPr="00A30E69">
              <w:t>plánuje svůj osobní čas</w:t>
            </w:r>
            <w:r w:rsidR="00E55BB1" w:rsidRPr="00A30E69">
              <w:t xml:space="preserve"> s </w:t>
            </w:r>
            <w:r w:rsidR="00345AD5" w:rsidRPr="00A30E69">
              <w:t>ohledem</w:t>
            </w:r>
            <w:r w:rsidR="00E55BB1" w:rsidRPr="00A30E69">
              <w:t xml:space="preserve"> na </w:t>
            </w:r>
            <w:r w:rsidR="00345AD5" w:rsidRPr="00A30E69">
              <w:t xml:space="preserve">potřeby jiných </w:t>
            </w:r>
          </w:p>
          <w:p w:rsidR="00345AD5" w:rsidRPr="00A30E69" w:rsidRDefault="00F42E3B" w:rsidP="00441D24">
            <w:pPr>
              <w:pStyle w:val="textvtabulce"/>
              <w:numPr>
                <w:ilvl w:val="0"/>
                <w:numId w:val="427"/>
              </w:numPr>
              <w:ind w:left="289" w:hanging="218"/>
            </w:pPr>
            <w:r w:rsidRPr="00A30E69">
              <w:t>účelně se chová</w:t>
            </w:r>
            <w:r w:rsidR="00577685" w:rsidRPr="00A30E69">
              <w:t xml:space="preserve"> v </w:t>
            </w:r>
            <w:r w:rsidR="00345AD5" w:rsidRPr="00A30E69">
              <w:t xml:space="preserve">životních situacích hromadného ohrožení </w:t>
            </w:r>
          </w:p>
          <w:p w:rsidR="00345AD5" w:rsidRPr="00A30E69" w:rsidRDefault="00345AD5" w:rsidP="00441D24">
            <w:pPr>
              <w:pStyle w:val="textvtabulce"/>
              <w:numPr>
                <w:ilvl w:val="0"/>
                <w:numId w:val="427"/>
              </w:numPr>
              <w:ind w:left="289" w:hanging="218"/>
            </w:pPr>
            <w:r w:rsidRPr="00A30E69">
              <w:t xml:space="preserve">v modelových situacích zvládá osvojené způsoby odmítání </w:t>
            </w:r>
          </w:p>
          <w:p w:rsidR="00345AD5" w:rsidRPr="00A30E69" w:rsidRDefault="00345AD5" w:rsidP="00441D24">
            <w:pPr>
              <w:pStyle w:val="textvtabulce"/>
              <w:numPr>
                <w:ilvl w:val="0"/>
                <w:numId w:val="427"/>
              </w:numPr>
              <w:ind w:left="289" w:hanging="218"/>
            </w:pPr>
            <w:r w:rsidRPr="00A30E69">
              <w:t xml:space="preserve">návykových látek </w:t>
            </w:r>
          </w:p>
          <w:p w:rsidR="00345AD5" w:rsidRPr="00A30E69" w:rsidRDefault="00345AD5" w:rsidP="00441D24">
            <w:pPr>
              <w:pStyle w:val="textvtabulce"/>
              <w:numPr>
                <w:ilvl w:val="0"/>
                <w:numId w:val="427"/>
              </w:numPr>
              <w:ind w:left="289" w:hanging="218"/>
            </w:pPr>
            <w:r w:rsidRPr="00A30E69">
              <w:t xml:space="preserve">ošetří drobná poranění, přivolá lékařskou pomoc </w:t>
            </w:r>
          </w:p>
          <w:p w:rsidR="00345AD5" w:rsidRPr="00A30E69" w:rsidRDefault="00345AD5" w:rsidP="00441D24">
            <w:pPr>
              <w:pStyle w:val="textvtabulce"/>
              <w:numPr>
                <w:ilvl w:val="0"/>
                <w:numId w:val="427"/>
              </w:numPr>
              <w:ind w:left="289" w:hanging="218"/>
            </w:pPr>
            <w:r w:rsidRPr="00A30E69">
              <w:t>ovládá způsoby komunikace</w:t>
            </w:r>
            <w:r w:rsidR="00E55BB1" w:rsidRPr="00A30E69">
              <w:t xml:space="preserve"> s </w:t>
            </w:r>
            <w:r w:rsidRPr="00A30E69">
              <w:t xml:space="preserve">operátory tísňových linek. </w:t>
            </w:r>
          </w:p>
          <w:p w:rsidR="00345AD5" w:rsidRPr="00A30E69" w:rsidRDefault="00345AD5" w:rsidP="00441D24">
            <w:pPr>
              <w:pStyle w:val="textvtabulce"/>
              <w:numPr>
                <w:ilvl w:val="0"/>
                <w:numId w:val="427"/>
              </w:numPr>
              <w:ind w:left="289" w:hanging="218"/>
            </w:pPr>
            <w:r w:rsidRPr="00A30E69">
              <w:t>uplatní základní dovednosti</w:t>
            </w:r>
            <w:r w:rsidR="00E55BB1" w:rsidRPr="00A30E69">
              <w:t xml:space="preserve"> a </w:t>
            </w:r>
            <w:r w:rsidR="00F42E3B" w:rsidRPr="00A30E69">
              <w:t>návyky</w:t>
            </w:r>
            <w:r w:rsidR="00577685" w:rsidRPr="00A30E69">
              <w:t xml:space="preserve"> k </w:t>
            </w:r>
            <w:r w:rsidRPr="00A30E69">
              <w:t>podpoře zdraví</w:t>
            </w:r>
            <w:r w:rsidR="00E55BB1" w:rsidRPr="00A30E69">
              <w:t xml:space="preserve"> a </w:t>
            </w:r>
            <w:r w:rsidRPr="00A30E69">
              <w:t xml:space="preserve">preventivní ochraně </w:t>
            </w:r>
          </w:p>
          <w:p w:rsidR="00345AD5" w:rsidRPr="00A30E69" w:rsidRDefault="00345AD5" w:rsidP="00441D24">
            <w:pPr>
              <w:pStyle w:val="textvtabulce"/>
              <w:numPr>
                <w:ilvl w:val="0"/>
                <w:numId w:val="427"/>
              </w:numPr>
              <w:ind w:left="289" w:hanging="218"/>
            </w:pPr>
            <w:r w:rsidRPr="00A30E69">
              <w:t>zná bezpečná místa</w:t>
            </w:r>
            <w:r w:rsidR="00E55BB1" w:rsidRPr="00A30E69">
              <w:t xml:space="preserve"> pro </w:t>
            </w:r>
            <w:r w:rsidRPr="00A30E69">
              <w:t>hru</w:t>
            </w:r>
            <w:r w:rsidR="00E55BB1" w:rsidRPr="00A30E69">
              <w:t xml:space="preserve"> a </w:t>
            </w:r>
            <w:r w:rsidRPr="00A30E69">
              <w:t xml:space="preserve">trávení volného času. </w:t>
            </w:r>
          </w:p>
          <w:p w:rsidR="00F42E3B" w:rsidRPr="00A30E69" w:rsidRDefault="00F42E3B" w:rsidP="00441D24">
            <w:pPr>
              <w:pStyle w:val="textvtabulce"/>
              <w:numPr>
                <w:ilvl w:val="0"/>
                <w:numId w:val="427"/>
              </w:numPr>
              <w:ind w:left="289" w:hanging="218"/>
            </w:pPr>
            <w:r w:rsidRPr="00A30E69">
              <w:t>ohleduplně vystupuje</w:t>
            </w:r>
            <w:r w:rsidR="00577685" w:rsidRPr="00A30E69">
              <w:t xml:space="preserve"> k </w:t>
            </w:r>
            <w:r w:rsidR="00345AD5" w:rsidRPr="00A30E69">
              <w:t xml:space="preserve">druhému pohlaví, </w:t>
            </w:r>
          </w:p>
          <w:p w:rsidR="00345AD5" w:rsidRPr="00A30E69" w:rsidRDefault="00345AD5" w:rsidP="00441D24">
            <w:pPr>
              <w:pStyle w:val="textvtabulce"/>
              <w:numPr>
                <w:ilvl w:val="0"/>
                <w:numId w:val="427"/>
              </w:numPr>
              <w:ind w:left="289" w:hanging="218"/>
            </w:pPr>
            <w:r w:rsidRPr="00A30E69">
              <w:t>zná bezpečné způsoby chování mezi chlapcem</w:t>
            </w:r>
            <w:r w:rsidR="00E55BB1" w:rsidRPr="00A30E69">
              <w:t xml:space="preserve"> a </w:t>
            </w:r>
            <w:r w:rsidRPr="00A30E69">
              <w:t>dívkou</w:t>
            </w:r>
            <w:r w:rsidR="00577685" w:rsidRPr="00A30E69">
              <w:t xml:space="preserve"> v </w:t>
            </w:r>
            <w:r w:rsidRPr="00A30E69">
              <w:t>daném věku</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45AD5" w:rsidRPr="00A30E69" w:rsidRDefault="00345AD5" w:rsidP="00E95662">
            <w:pPr>
              <w:pStyle w:val="textvtabulce"/>
              <w:ind w:left="708"/>
              <w:rPr>
                <w:b/>
              </w:rPr>
            </w:pPr>
            <w:r w:rsidRPr="00A30E69">
              <w:rPr>
                <w:b/>
              </w:rPr>
              <w:lastRenderedPageBreak/>
              <w:t xml:space="preserve">4. ročník </w:t>
            </w:r>
          </w:p>
          <w:p w:rsidR="00345AD5" w:rsidRPr="00A30E69" w:rsidRDefault="00345AD5" w:rsidP="00C92A3B">
            <w:pPr>
              <w:pStyle w:val="textvtabulce"/>
            </w:pPr>
            <w:r w:rsidRPr="00A30E69">
              <w:t>Země, vesmír, Slunce, planety, Měsíc, lety</w:t>
            </w:r>
            <w:r w:rsidR="00E55BB1" w:rsidRPr="00A30E69">
              <w:t xml:space="preserve"> do </w:t>
            </w:r>
            <w:r w:rsidRPr="00A30E69">
              <w:t xml:space="preserve">vesmíru </w:t>
            </w:r>
          </w:p>
          <w:p w:rsidR="00345AD5" w:rsidRPr="00A30E69" w:rsidRDefault="00345AD5" w:rsidP="00C92A3B">
            <w:pPr>
              <w:pStyle w:val="textvtabulce"/>
            </w:pPr>
            <w:r w:rsidRPr="00A30E69">
              <w:t>Podmínky života</w:t>
            </w:r>
            <w:r w:rsidR="00E55BB1" w:rsidRPr="00A30E69">
              <w:t xml:space="preserve"> na </w:t>
            </w:r>
            <w:r w:rsidRPr="00A30E69">
              <w:t xml:space="preserve">Zemi – sluneční záření, voda, vzduch, půda </w:t>
            </w:r>
          </w:p>
          <w:p w:rsidR="00345AD5" w:rsidRPr="00A30E69" w:rsidRDefault="00345AD5" w:rsidP="00C92A3B">
            <w:pPr>
              <w:pStyle w:val="textvtabulce"/>
            </w:pPr>
            <w:r w:rsidRPr="00A30E69">
              <w:t>Příroda živá</w:t>
            </w:r>
            <w:r w:rsidR="00E55BB1" w:rsidRPr="00A30E69">
              <w:t xml:space="preserve"> a </w:t>
            </w:r>
            <w:r w:rsidRPr="00A30E69">
              <w:t xml:space="preserve">neživá </w:t>
            </w:r>
          </w:p>
          <w:p w:rsidR="00345AD5" w:rsidRPr="00A30E69" w:rsidRDefault="00345AD5" w:rsidP="00C92A3B">
            <w:pPr>
              <w:pStyle w:val="textvtabulce"/>
            </w:pPr>
            <w:r w:rsidRPr="00A30E69">
              <w:t>Znaky živé přírody, životní cyklus</w:t>
            </w:r>
            <w:r w:rsidR="00577685" w:rsidRPr="00A30E69">
              <w:t xml:space="preserve"> v </w:t>
            </w:r>
            <w:r w:rsidRPr="00A30E69">
              <w:t>přírodě rostliny</w:t>
            </w:r>
            <w:r w:rsidR="00E55BB1" w:rsidRPr="00A30E69">
              <w:t xml:space="preserve"> a </w:t>
            </w:r>
            <w:r w:rsidRPr="00A30E69">
              <w:t>živočichové – různé druhy, stavba</w:t>
            </w:r>
            <w:r w:rsidR="00E55BB1" w:rsidRPr="00A30E69">
              <w:t xml:space="preserve"> a </w:t>
            </w:r>
            <w:r w:rsidRPr="00A30E69">
              <w:t>funkce těla, projevy života, způsob obživy, význam</w:t>
            </w:r>
            <w:r w:rsidR="00E55BB1" w:rsidRPr="00A30E69">
              <w:t xml:space="preserve"> a </w:t>
            </w:r>
            <w:r w:rsidRPr="00A30E69">
              <w:t>péče</w:t>
            </w:r>
            <w:r w:rsidR="00E55BB1" w:rsidRPr="00A30E69">
              <w:t xml:space="preserve"> o </w:t>
            </w:r>
            <w:r w:rsidRPr="00A30E69">
              <w:t>rostliny</w:t>
            </w:r>
            <w:r w:rsidR="00E55BB1" w:rsidRPr="00A30E69">
              <w:t xml:space="preserve"> a </w:t>
            </w:r>
            <w:r w:rsidRPr="00A30E69">
              <w:t xml:space="preserve">živočichy </w:t>
            </w:r>
          </w:p>
          <w:p w:rsidR="00345AD5" w:rsidRPr="00A30E69" w:rsidRDefault="00345AD5" w:rsidP="00C92A3B">
            <w:pPr>
              <w:pStyle w:val="textvtabulce"/>
            </w:pPr>
            <w:r w:rsidRPr="00A30E69">
              <w:t>Biotopy – rozmanitost životních společenstev</w:t>
            </w:r>
            <w:r w:rsidR="00577685" w:rsidRPr="00A30E69">
              <w:t xml:space="preserve"> v </w:t>
            </w:r>
            <w:r w:rsidRPr="00A30E69">
              <w:t xml:space="preserve">přírodě (lesy, louky, pole, vody, města) </w:t>
            </w:r>
          </w:p>
          <w:p w:rsidR="00345AD5" w:rsidRPr="00A30E69" w:rsidRDefault="00345AD5" w:rsidP="00C92A3B">
            <w:pPr>
              <w:pStyle w:val="textvtabulce"/>
            </w:pPr>
            <w:r w:rsidRPr="00A30E69">
              <w:t>Ekosystémy</w:t>
            </w:r>
            <w:r w:rsidR="00577685" w:rsidRPr="00A30E69">
              <w:t xml:space="preserve"> v </w:t>
            </w:r>
            <w:r w:rsidRPr="00A30E69">
              <w:t>okolí školy, chráněná území, obecné zásady ochrany přírody</w:t>
            </w:r>
            <w:r w:rsidR="00E55BB1" w:rsidRPr="00A30E69">
              <w:t xml:space="preserve"> a </w:t>
            </w:r>
            <w:r w:rsidRPr="00A30E69">
              <w:t>životního prostředí Měření</w:t>
            </w:r>
            <w:r w:rsidR="00E55BB1" w:rsidRPr="00A30E69">
              <w:t xml:space="preserve"> a </w:t>
            </w:r>
            <w:r w:rsidRPr="00A30E69">
              <w:t xml:space="preserve">vážení (délka, hmotnost, objem, čas, teplota) </w:t>
            </w:r>
          </w:p>
          <w:p w:rsidR="00345AD5" w:rsidRPr="00A30E69" w:rsidRDefault="00345AD5" w:rsidP="00C92A3B">
            <w:pPr>
              <w:pStyle w:val="textvtabulce"/>
              <w:rPr>
                <w:i/>
              </w:rPr>
            </w:pPr>
            <w:r w:rsidRPr="00A30E69">
              <w:rPr>
                <w:i/>
              </w:rPr>
              <w:t xml:space="preserve">Neživá příroda </w:t>
            </w:r>
          </w:p>
          <w:p w:rsidR="00345AD5" w:rsidRPr="00A30E69" w:rsidRDefault="00345AD5" w:rsidP="00C92A3B">
            <w:pPr>
              <w:pStyle w:val="textvtabulce"/>
            </w:pPr>
            <w:r w:rsidRPr="00A30E69">
              <w:t>Významné nerosty</w:t>
            </w:r>
            <w:r w:rsidR="00E55BB1" w:rsidRPr="00A30E69">
              <w:t xml:space="preserve"> a </w:t>
            </w:r>
            <w:r w:rsidRPr="00A30E69">
              <w:t xml:space="preserve">horniny, hospodářské využití. </w:t>
            </w:r>
          </w:p>
          <w:p w:rsidR="00345AD5" w:rsidRPr="00A30E69" w:rsidRDefault="00345AD5" w:rsidP="00C92A3B">
            <w:pPr>
              <w:pStyle w:val="textvtabulce"/>
            </w:pPr>
            <w:r w:rsidRPr="00A30E69">
              <w:t>Význam</w:t>
            </w:r>
            <w:r w:rsidR="00E55BB1" w:rsidRPr="00A30E69">
              <w:t xml:space="preserve"> a </w:t>
            </w:r>
            <w:r w:rsidRPr="00A30E69">
              <w:t xml:space="preserve">druhy půd. Zemědělské oblasti. </w:t>
            </w:r>
          </w:p>
          <w:p w:rsidR="00345AD5" w:rsidRPr="00A30E69" w:rsidRDefault="00345AD5" w:rsidP="00C92A3B">
            <w:pPr>
              <w:pStyle w:val="textvtabulce"/>
            </w:pPr>
            <w:r w:rsidRPr="00A30E69">
              <w:t xml:space="preserve">Hospodářský význam lesů, vod. </w:t>
            </w:r>
          </w:p>
          <w:p w:rsidR="00345AD5" w:rsidRPr="00A30E69" w:rsidRDefault="00345AD5" w:rsidP="00C92A3B">
            <w:pPr>
              <w:pStyle w:val="textvtabulce"/>
            </w:pPr>
            <w:r w:rsidRPr="00A30E69">
              <w:t xml:space="preserve">Nerostné bohatství – suroviny, energie </w:t>
            </w:r>
          </w:p>
          <w:p w:rsidR="00345AD5" w:rsidRPr="00A30E69" w:rsidRDefault="00345AD5" w:rsidP="00C92A3B">
            <w:pPr>
              <w:pStyle w:val="textvtabulce"/>
              <w:rPr>
                <w:i/>
              </w:rPr>
            </w:pPr>
            <w:r w:rsidRPr="00A30E69">
              <w:rPr>
                <w:i/>
              </w:rPr>
              <w:t xml:space="preserve">Živá příroda </w:t>
            </w:r>
          </w:p>
          <w:p w:rsidR="00345AD5" w:rsidRPr="00A30E69" w:rsidRDefault="00345AD5" w:rsidP="00C92A3B">
            <w:pPr>
              <w:pStyle w:val="textvtabulce"/>
            </w:pPr>
            <w:r w:rsidRPr="00A30E69">
              <w:t>Pozorování, určování, základní třídění rostlin</w:t>
            </w:r>
            <w:r w:rsidR="00E55BB1" w:rsidRPr="00A30E69">
              <w:t xml:space="preserve"> a </w:t>
            </w:r>
            <w:r w:rsidRPr="00A30E69">
              <w:t xml:space="preserve">živočichů. </w:t>
            </w:r>
          </w:p>
          <w:p w:rsidR="00345AD5" w:rsidRPr="00A30E69" w:rsidRDefault="00345AD5" w:rsidP="00C92A3B">
            <w:pPr>
              <w:pStyle w:val="textvtabulce"/>
            </w:pPr>
            <w:r w:rsidRPr="00A30E69">
              <w:t xml:space="preserve">Přírodní společenstva (louka, pole, les, rybník). </w:t>
            </w:r>
          </w:p>
          <w:p w:rsidR="00345AD5" w:rsidRPr="00A30E69" w:rsidRDefault="00345AD5" w:rsidP="00C92A3B">
            <w:pPr>
              <w:pStyle w:val="textvtabulce"/>
            </w:pPr>
            <w:r w:rsidRPr="00A30E69">
              <w:t>Význam lesa</w:t>
            </w:r>
            <w:r w:rsidR="00E55BB1" w:rsidRPr="00A30E69">
              <w:t xml:space="preserve"> a </w:t>
            </w:r>
            <w:r w:rsidRPr="00A30E69">
              <w:t>péče</w:t>
            </w:r>
            <w:r w:rsidR="00E55BB1" w:rsidRPr="00A30E69">
              <w:t xml:space="preserve"> o </w:t>
            </w:r>
            <w:r w:rsidRPr="00A30E69">
              <w:t xml:space="preserve">něj. </w:t>
            </w:r>
          </w:p>
          <w:p w:rsidR="00345AD5" w:rsidRPr="00A30E69" w:rsidRDefault="00345AD5" w:rsidP="00C92A3B">
            <w:pPr>
              <w:pStyle w:val="textvtabulce"/>
            </w:pPr>
            <w:r w:rsidRPr="00A30E69">
              <w:t>Potravní řetězce, rovnováha</w:t>
            </w:r>
            <w:r w:rsidR="00577685" w:rsidRPr="00A30E69">
              <w:t xml:space="preserve"> v </w:t>
            </w:r>
            <w:r w:rsidRPr="00A30E69">
              <w:t xml:space="preserve">přírodě. </w:t>
            </w:r>
          </w:p>
          <w:p w:rsidR="00345AD5" w:rsidRPr="00A30E69" w:rsidRDefault="00345AD5" w:rsidP="00C92A3B">
            <w:pPr>
              <w:pStyle w:val="textvtabulce"/>
            </w:pPr>
            <w:r w:rsidRPr="00A30E69">
              <w:t>Rozmanitost přírodních podmínek</w:t>
            </w:r>
            <w:r w:rsidR="00E55BB1" w:rsidRPr="00A30E69">
              <w:t xml:space="preserve"> na </w:t>
            </w:r>
            <w:r w:rsidRPr="00A30E69">
              <w:t xml:space="preserve">Zemi. </w:t>
            </w:r>
          </w:p>
          <w:p w:rsidR="00345AD5" w:rsidRPr="00A30E69" w:rsidRDefault="00345AD5" w:rsidP="00E95662">
            <w:pPr>
              <w:pStyle w:val="textvtabulce"/>
              <w:ind w:left="708"/>
              <w:rPr>
                <w:b/>
              </w:rPr>
            </w:pPr>
            <w:r w:rsidRPr="00A30E69">
              <w:rPr>
                <w:b/>
              </w:rPr>
              <w:t xml:space="preserve">5. Ročník </w:t>
            </w:r>
          </w:p>
          <w:p w:rsidR="00345AD5" w:rsidRPr="00A30E69" w:rsidRDefault="00345AD5" w:rsidP="00C92A3B">
            <w:pPr>
              <w:pStyle w:val="textvtabulce"/>
            </w:pPr>
            <w:r w:rsidRPr="00A30E69">
              <w:t>Postavení Země ve vesmíru, Slunce, planety, hvězdy magnetická</w:t>
            </w:r>
            <w:r w:rsidR="00E55BB1" w:rsidRPr="00A30E69">
              <w:t xml:space="preserve"> a </w:t>
            </w:r>
            <w:r w:rsidRPr="00A30E69">
              <w:t>gravitační síla, pohyby Země, střídání dne</w:t>
            </w:r>
            <w:r w:rsidR="00E55BB1" w:rsidRPr="00A30E69">
              <w:t xml:space="preserve"> a </w:t>
            </w:r>
            <w:r w:rsidRPr="00A30E69">
              <w:t xml:space="preserve">noci pohyb Slunce, sluneční soustava, pohyb měsíce, nejznámější souhvězdí </w:t>
            </w:r>
          </w:p>
          <w:p w:rsidR="00345AD5" w:rsidRPr="00A30E69" w:rsidRDefault="00345AD5" w:rsidP="00C92A3B">
            <w:pPr>
              <w:pStyle w:val="textvtabulce"/>
            </w:pPr>
            <w:r w:rsidRPr="00A30E69">
              <w:t xml:space="preserve">Objevování vesmíru, vynálezci, hvězdáři </w:t>
            </w:r>
          </w:p>
          <w:p w:rsidR="00345AD5" w:rsidRPr="00A30E69" w:rsidRDefault="00345AD5" w:rsidP="00C92A3B">
            <w:pPr>
              <w:pStyle w:val="textvtabulce"/>
            </w:pPr>
            <w:r w:rsidRPr="00A30E69">
              <w:lastRenderedPageBreak/>
              <w:t>Umělé družice</w:t>
            </w:r>
            <w:r w:rsidR="00E55BB1" w:rsidRPr="00A30E69">
              <w:t xml:space="preserve"> a </w:t>
            </w:r>
            <w:r w:rsidRPr="00A30E69">
              <w:t xml:space="preserve">jejich využití </w:t>
            </w:r>
          </w:p>
          <w:p w:rsidR="00345AD5" w:rsidRPr="00A30E69" w:rsidRDefault="00345AD5" w:rsidP="00C92A3B">
            <w:pPr>
              <w:pStyle w:val="textvtabulce"/>
            </w:pPr>
            <w:r w:rsidRPr="00A30E69">
              <w:t>Dřívější představy</w:t>
            </w:r>
            <w:r w:rsidR="00E55BB1" w:rsidRPr="00A30E69">
              <w:t xml:space="preserve"> o </w:t>
            </w:r>
            <w:r w:rsidRPr="00A30E69">
              <w:t xml:space="preserve">tvaru Země </w:t>
            </w:r>
          </w:p>
          <w:p w:rsidR="00345AD5" w:rsidRPr="00A30E69" w:rsidRDefault="00345AD5" w:rsidP="00C92A3B">
            <w:pPr>
              <w:pStyle w:val="textvtabulce"/>
            </w:pPr>
            <w:r w:rsidRPr="00A30E69">
              <w:t>Globus, kontinenty, časová</w:t>
            </w:r>
            <w:r w:rsidR="00E55BB1" w:rsidRPr="00A30E69">
              <w:t xml:space="preserve"> a </w:t>
            </w:r>
            <w:r w:rsidRPr="00A30E69">
              <w:t xml:space="preserve">klimatická pásma </w:t>
            </w:r>
          </w:p>
          <w:p w:rsidR="00345AD5" w:rsidRPr="00A30E69" w:rsidRDefault="00345AD5" w:rsidP="00C92A3B">
            <w:pPr>
              <w:pStyle w:val="textvtabulce"/>
            </w:pPr>
            <w:r w:rsidRPr="00A30E69">
              <w:t xml:space="preserve">Biosféra - oblasti, ochrana </w:t>
            </w:r>
          </w:p>
          <w:p w:rsidR="00345AD5" w:rsidRPr="00A30E69" w:rsidRDefault="00345AD5" w:rsidP="00C92A3B">
            <w:pPr>
              <w:pStyle w:val="textvtabulce"/>
            </w:pPr>
            <w:r w:rsidRPr="00A30E69">
              <w:t>Podmínky života</w:t>
            </w:r>
            <w:r w:rsidR="00E55BB1" w:rsidRPr="00A30E69">
              <w:t xml:space="preserve"> na </w:t>
            </w:r>
            <w:r w:rsidRPr="00A30E69">
              <w:t xml:space="preserve">Zemi </w:t>
            </w:r>
          </w:p>
          <w:p w:rsidR="00345AD5" w:rsidRPr="00A30E69" w:rsidRDefault="00345AD5" w:rsidP="00C92A3B">
            <w:pPr>
              <w:pStyle w:val="textvtabulce"/>
            </w:pPr>
            <w:r w:rsidRPr="00A30E69">
              <w:t xml:space="preserve">Zkoumání látek - tvar, velikost, vlastnosti, skupenství. </w:t>
            </w:r>
          </w:p>
          <w:p w:rsidR="00345AD5" w:rsidRPr="00A30E69" w:rsidRDefault="00345AD5" w:rsidP="00C92A3B">
            <w:pPr>
              <w:pStyle w:val="textvtabulce"/>
            </w:pPr>
            <w:r w:rsidRPr="00A30E69">
              <w:t xml:space="preserve">Technické prostředky (páka, kladka), technický pokrok, zdroje energie. </w:t>
            </w:r>
          </w:p>
          <w:p w:rsidR="00345AD5" w:rsidRPr="00A30E69" w:rsidRDefault="00345AD5" w:rsidP="00C92A3B">
            <w:pPr>
              <w:pStyle w:val="textvtabulce"/>
            </w:pPr>
            <w:r w:rsidRPr="00A30E69">
              <w:t>Základní poznatky</w:t>
            </w:r>
            <w:r w:rsidR="00E55BB1" w:rsidRPr="00A30E69">
              <w:t xml:space="preserve"> o </w:t>
            </w:r>
            <w:r w:rsidRPr="00A30E69">
              <w:t xml:space="preserve">elektřině, bezpečnost při práci. Svět lidské práce - výroba, zdroje, energie, odpady, úspory, recyklace. </w:t>
            </w:r>
          </w:p>
          <w:p w:rsidR="00345AD5" w:rsidRPr="00A30E69" w:rsidRDefault="00345AD5" w:rsidP="00C92A3B">
            <w:pPr>
              <w:pStyle w:val="textvtabulce"/>
            </w:pPr>
            <w:r w:rsidRPr="00A30E69">
              <w:t>Prospěšné</w:t>
            </w:r>
            <w:r w:rsidR="00E55BB1" w:rsidRPr="00A30E69">
              <w:t xml:space="preserve"> a </w:t>
            </w:r>
            <w:r w:rsidRPr="00A30E69">
              <w:t>škodlivé zásahy člověka</w:t>
            </w:r>
            <w:r w:rsidR="00E55BB1" w:rsidRPr="00A30E69">
              <w:t xml:space="preserve"> do </w:t>
            </w:r>
            <w:r w:rsidRPr="00A30E69">
              <w:t xml:space="preserve">přírody. </w:t>
            </w:r>
          </w:p>
          <w:p w:rsidR="00345AD5" w:rsidRPr="00A30E69" w:rsidRDefault="00345AD5" w:rsidP="00C92A3B">
            <w:pPr>
              <w:pStyle w:val="textvtabulce"/>
            </w:pPr>
            <w:r w:rsidRPr="00A30E69">
              <w:t>Průmyslová výroba</w:t>
            </w:r>
            <w:r w:rsidR="00E55BB1" w:rsidRPr="00A30E69">
              <w:t xml:space="preserve"> a </w:t>
            </w:r>
            <w:r w:rsidRPr="00A30E69">
              <w:t xml:space="preserve">doprava. </w:t>
            </w:r>
          </w:p>
          <w:p w:rsidR="00345AD5" w:rsidRPr="00A30E69" w:rsidRDefault="00345AD5" w:rsidP="00C92A3B">
            <w:pPr>
              <w:pStyle w:val="textvtabulce"/>
              <w:rPr>
                <w:i/>
              </w:rPr>
            </w:pPr>
            <w:r w:rsidRPr="00A30E69">
              <w:rPr>
                <w:i/>
              </w:rPr>
              <w:t xml:space="preserve">Živá příroda </w:t>
            </w:r>
          </w:p>
          <w:p w:rsidR="00345AD5" w:rsidRPr="00A30E69" w:rsidRDefault="00345AD5" w:rsidP="00C92A3B">
            <w:pPr>
              <w:pStyle w:val="textvtabulce"/>
            </w:pPr>
            <w:r w:rsidRPr="00A30E69">
              <w:t>Botanické</w:t>
            </w:r>
            <w:r w:rsidR="00E55BB1" w:rsidRPr="00A30E69">
              <w:t xml:space="preserve"> a </w:t>
            </w:r>
            <w:r w:rsidRPr="00A30E69">
              <w:t xml:space="preserve">zoologické zahrady. </w:t>
            </w:r>
          </w:p>
          <w:p w:rsidR="00345AD5" w:rsidRPr="00A30E69" w:rsidRDefault="00345AD5" w:rsidP="00C92A3B">
            <w:pPr>
              <w:pStyle w:val="textvtabulce"/>
            </w:pPr>
            <w:r w:rsidRPr="00A30E69">
              <w:t>Kultivované rostliny</w:t>
            </w:r>
            <w:r w:rsidR="00E55BB1" w:rsidRPr="00A30E69">
              <w:t xml:space="preserve"> a </w:t>
            </w:r>
            <w:r w:rsidRPr="00A30E69">
              <w:t>chovná zvířata</w:t>
            </w:r>
            <w:r w:rsidR="00577685" w:rsidRPr="00A30E69">
              <w:t xml:space="preserve"> v </w:t>
            </w:r>
            <w:r w:rsidRPr="00A30E69">
              <w:t xml:space="preserve">různých oblastech </w:t>
            </w:r>
          </w:p>
          <w:p w:rsidR="00345AD5" w:rsidRPr="00A30E69" w:rsidRDefault="00345AD5" w:rsidP="00C92A3B">
            <w:pPr>
              <w:pStyle w:val="textvtabulce"/>
            </w:pPr>
            <w:r w:rsidRPr="00A30E69">
              <w:t xml:space="preserve">Zemědělství - lidská činnost ovlivňující krajinu. </w:t>
            </w:r>
          </w:p>
          <w:p w:rsidR="00345AD5" w:rsidRPr="00A30E69" w:rsidRDefault="00345AD5" w:rsidP="00C92A3B">
            <w:pPr>
              <w:pStyle w:val="textvtabulce"/>
            </w:pPr>
            <w:r w:rsidRPr="00A30E69">
              <w:t>Živelné</w:t>
            </w:r>
            <w:r w:rsidR="00E55BB1" w:rsidRPr="00A30E69">
              <w:t xml:space="preserve"> a </w:t>
            </w:r>
            <w:r w:rsidRPr="00A30E69">
              <w:t xml:space="preserve">ekologické katastrofy. </w:t>
            </w:r>
          </w:p>
          <w:p w:rsidR="00345AD5" w:rsidRPr="00A30E69" w:rsidRDefault="00345AD5" w:rsidP="00C92A3B">
            <w:pPr>
              <w:pStyle w:val="textvtabulce"/>
            </w:pPr>
            <w:r w:rsidRPr="00A30E69">
              <w:t>Odpovědnost lidí za život</w:t>
            </w:r>
            <w:r w:rsidR="00E55BB1" w:rsidRPr="00A30E69">
              <w:t xml:space="preserve"> na </w:t>
            </w:r>
            <w:r w:rsidR="000440CE" w:rsidRPr="00A30E69">
              <w:t>Zemi, mezinárodní</w:t>
            </w:r>
            <w:r w:rsidR="00391065" w:rsidRPr="00A30E69">
              <w:t xml:space="preserve"> dohody.</w:t>
            </w:r>
          </w:p>
          <w:p w:rsidR="00345AD5" w:rsidRPr="00A30E69" w:rsidRDefault="00C92A3B" w:rsidP="00E95662">
            <w:pPr>
              <w:pStyle w:val="textvtabulce"/>
              <w:ind w:left="708"/>
              <w:rPr>
                <w:b/>
              </w:rPr>
            </w:pPr>
            <w:r w:rsidRPr="00A30E69">
              <w:rPr>
                <w:b/>
              </w:rPr>
              <w:t xml:space="preserve">4. </w:t>
            </w:r>
            <w:r w:rsidR="00345AD5" w:rsidRPr="00A30E69">
              <w:rPr>
                <w:b/>
              </w:rPr>
              <w:t xml:space="preserve">ročník </w:t>
            </w:r>
          </w:p>
          <w:p w:rsidR="00345AD5" w:rsidRPr="00A30E69" w:rsidRDefault="00345AD5" w:rsidP="00C92A3B">
            <w:pPr>
              <w:pStyle w:val="textvtabulce"/>
            </w:pPr>
            <w:r w:rsidRPr="00A30E69">
              <w:t>Základní ústrojí lidského těla</w:t>
            </w:r>
            <w:r w:rsidR="00E55BB1" w:rsidRPr="00A30E69">
              <w:t xml:space="preserve"> a </w:t>
            </w:r>
            <w:r w:rsidRPr="00A30E69">
              <w:t>jejich funkce Péče</w:t>
            </w:r>
            <w:r w:rsidR="00E55BB1" w:rsidRPr="00A30E69">
              <w:t xml:space="preserve"> o </w:t>
            </w:r>
            <w:r w:rsidRPr="00A30E69">
              <w:t>zdraví, první pomoc. Životní prostředí člověka (příroda, lidské výtvory, zásahy člověka</w:t>
            </w:r>
            <w:r w:rsidR="00E55BB1" w:rsidRPr="00A30E69">
              <w:t xml:space="preserve"> do </w:t>
            </w:r>
            <w:r w:rsidRPr="00A30E69">
              <w:t xml:space="preserve">přírody). Zajišťování podmínek života. </w:t>
            </w:r>
          </w:p>
          <w:p w:rsidR="00345AD5" w:rsidRPr="00A30E69" w:rsidRDefault="00345AD5" w:rsidP="00C92A3B">
            <w:pPr>
              <w:pStyle w:val="textvtabulce"/>
            </w:pPr>
            <w:r w:rsidRPr="00A30E69">
              <w:t>Bezpečná manipulace</w:t>
            </w:r>
            <w:r w:rsidR="00E55BB1" w:rsidRPr="00A30E69">
              <w:t xml:space="preserve"> s </w:t>
            </w:r>
            <w:r w:rsidRPr="00A30E69">
              <w:t>hračkami</w:t>
            </w:r>
            <w:r w:rsidR="00E95662">
              <w:t xml:space="preserve"> a </w:t>
            </w:r>
            <w:r w:rsidR="00E55BB1" w:rsidRPr="00A30E69">
              <w:t>s </w:t>
            </w:r>
            <w:r w:rsidRPr="00A30E69">
              <w:t xml:space="preserve">elektrickými přístroji. </w:t>
            </w:r>
          </w:p>
          <w:p w:rsidR="00345AD5" w:rsidRPr="00A30E69" w:rsidRDefault="00345AD5" w:rsidP="00C92A3B">
            <w:pPr>
              <w:pStyle w:val="textvtabulce"/>
            </w:pPr>
            <w:r w:rsidRPr="00A30E69">
              <w:t>Základní pravidla</w:t>
            </w:r>
            <w:r w:rsidR="00E55BB1" w:rsidRPr="00A30E69">
              <w:t xml:space="preserve"> pro </w:t>
            </w:r>
            <w:r w:rsidRPr="00A30E69">
              <w:t>cyklistiku, orientace</w:t>
            </w:r>
            <w:r w:rsidR="00577685" w:rsidRPr="00A30E69">
              <w:t xml:space="preserve"> v </w:t>
            </w:r>
            <w:r w:rsidRPr="00A30E69">
              <w:t xml:space="preserve">silničním provozu, bezpečnost. </w:t>
            </w:r>
          </w:p>
          <w:p w:rsidR="00345AD5" w:rsidRPr="00A30E69" w:rsidRDefault="00C92A3B" w:rsidP="00E95662">
            <w:pPr>
              <w:pStyle w:val="textvtabulce"/>
              <w:ind w:left="708"/>
              <w:rPr>
                <w:b/>
              </w:rPr>
            </w:pPr>
            <w:r w:rsidRPr="00A30E69">
              <w:rPr>
                <w:b/>
              </w:rPr>
              <w:t>5. r</w:t>
            </w:r>
            <w:r w:rsidR="00345AD5" w:rsidRPr="00A30E69">
              <w:rPr>
                <w:b/>
              </w:rPr>
              <w:t xml:space="preserve">očník </w:t>
            </w:r>
          </w:p>
          <w:p w:rsidR="00345AD5" w:rsidRPr="00A30E69" w:rsidRDefault="00345AD5" w:rsidP="00C92A3B">
            <w:pPr>
              <w:pStyle w:val="textvtabulce"/>
            </w:pPr>
            <w:r w:rsidRPr="00A30E69">
              <w:t>Stavba lidského těla</w:t>
            </w:r>
            <w:r w:rsidR="00E55BB1" w:rsidRPr="00A30E69">
              <w:t xml:space="preserve"> a </w:t>
            </w:r>
            <w:r w:rsidRPr="00A30E69">
              <w:t xml:space="preserve">jeho částí. </w:t>
            </w:r>
          </w:p>
          <w:p w:rsidR="00345AD5" w:rsidRPr="00A30E69" w:rsidRDefault="00345AD5" w:rsidP="00C92A3B">
            <w:pPr>
              <w:pStyle w:val="textvtabulce"/>
            </w:pPr>
            <w:r w:rsidRPr="00A30E69">
              <w:t>Životospráva</w:t>
            </w:r>
            <w:r w:rsidR="00E55BB1" w:rsidRPr="00A30E69">
              <w:t xml:space="preserve"> a </w:t>
            </w:r>
            <w:r w:rsidRPr="00A30E69">
              <w:t xml:space="preserve">ochrana zdraví. </w:t>
            </w:r>
          </w:p>
          <w:p w:rsidR="00345AD5" w:rsidRPr="00A30E69" w:rsidRDefault="00345AD5" w:rsidP="00C92A3B">
            <w:pPr>
              <w:pStyle w:val="textvtabulce"/>
            </w:pPr>
            <w:r w:rsidRPr="00A30E69">
              <w:t xml:space="preserve">Původ jedince, etapy života. </w:t>
            </w:r>
          </w:p>
          <w:p w:rsidR="00345AD5" w:rsidRPr="00A30E69" w:rsidRDefault="00345AD5" w:rsidP="00C92A3B">
            <w:pPr>
              <w:pStyle w:val="textvtabulce"/>
            </w:pPr>
            <w:r w:rsidRPr="00A30E69">
              <w:t>Bezpečné chování ve škole, doma</w:t>
            </w:r>
            <w:r w:rsidR="00E95662">
              <w:t xml:space="preserve"> </w:t>
            </w:r>
            <w:r w:rsidR="00E55BB1" w:rsidRPr="00A30E69">
              <w:t>na </w:t>
            </w:r>
            <w:r w:rsidRPr="00A30E69">
              <w:t xml:space="preserve">ulici, při sportu. </w:t>
            </w:r>
          </w:p>
          <w:p w:rsidR="00345AD5" w:rsidRPr="00A30E69" w:rsidRDefault="00345AD5" w:rsidP="00C92A3B">
            <w:pPr>
              <w:pStyle w:val="textvtabulce"/>
            </w:pPr>
            <w:r w:rsidRPr="00A30E69">
              <w:t>Bezpečnost silničního provozu se zřetelem</w:t>
            </w:r>
            <w:r w:rsidR="00E55BB1" w:rsidRPr="00A30E69">
              <w:t xml:space="preserve"> na </w:t>
            </w:r>
            <w:r w:rsidRPr="00A30E69">
              <w:t xml:space="preserve">cyklistiku. </w:t>
            </w:r>
          </w:p>
          <w:p w:rsidR="00391065" w:rsidRPr="00A30E69" w:rsidRDefault="00345AD5" w:rsidP="00C92A3B">
            <w:pPr>
              <w:pStyle w:val="textvtabulce"/>
            </w:pPr>
            <w:r w:rsidRPr="00A30E69">
              <w:t>Bezpečnost</w:t>
            </w:r>
            <w:r w:rsidR="00577685" w:rsidRPr="00A30E69">
              <w:t xml:space="preserve"> v </w:t>
            </w:r>
            <w:r w:rsidRPr="00A30E69">
              <w:t xml:space="preserve">situaci hromadného ohrožení </w:t>
            </w:r>
          </w:p>
          <w:p w:rsidR="00345AD5" w:rsidRPr="00A30E69" w:rsidRDefault="00345AD5" w:rsidP="00C92A3B">
            <w:pPr>
              <w:pStyle w:val="textvtabulce"/>
              <w:rPr>
                <w:b/>
              </w:rPr>
            </w:pPr>
            <w:r w:rsidRPr="00A30E69">
              <w:t>První pomoc při úrazech.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5AD5" w:rsidRPr="00A30E69" w:rsidRDefault="00345AD5" w:rsidP="00C92A3B">
            <w:pPr>
              <w:pStyle w:val="textvtabulce"/>
              <w:rPr>
                <w:b/>
              </w:rPr>
            </w:pPr>
            <w:r w:rsidRPr="00A30E69">
              <w:rPr>
                <w:b/>
              </w:rPr>
              <w:lastRenderedPageBreak/>
              <w:t xml:space="preserve">Rozmanitost přírody </w:t>
            </w:r>
          </w:p>
          <w:p w:rsidR="00345AD5" w:rsidRPr="00A30E69" w:rsidRDefault="00345AD5" w:rsidP="00C92A3B">
            <w:pPr>
              <w:pStyle w:val="textvtabulce"/>
            </w:pPr>
            <w:r w:rsidRPr="00A30E69">
              <w:t>Vesmír</w:t>
            </w:r>
            <w:r w:rsidR="00E55BB1" w:rsidRPr="00A30E69">
              <w:t xml:space="preserve"> a </w:t>
            </w:r>
            <w:r w:rsidRPr="00A30E69">
              <w:t xml:space="preserve">Země </w:t>
            </w:r>
          </w:p>
          <w:p w:rsidR="00345AD5" w:rsidRPr="00A30E69" w:rsidRDefault="00345AD5" w:rsidP="00C92A3B">
            <w:pPr>
              <w:pStyle w:val="textvtabulce"/>
            </w:pPr>
            <w:r w:rsidRPr="00A30E69">
              <w:t>Voda</w:t>
            </w:r>
            <w:r w:rsidR="00E55BB1" w:rsidRPr="00A30E69">
              <w:t xml:space="preserve"> a </w:t>
            </w:r>
            <w:r w:rsidRPr="00A30E69">
              <w:t xml:space="preserve">vzduch </w:t>
            </w:r>
          </w:p>
          <w:p w:rsidR="00345AD5" w:rsidRPr="00A30E69" w:rsidRDefault="00345AD5" w:rsidP="00C92A3B">
            <w:pPr>
              <w:pStyle w:val="textvtabulce"/>
            </w:pPr>
            <w:r w:rsidRPr="00A30E69">
              <w:t>Rostliny</w:t>
            </w:r>
            <w:r w:rsidR="00E55BB1" w:rsidRPr="00A30E69">
              <w:t xml:space="preserve"> a </w:t>
            </w:r>
            <w:r w:rsidRPr="00A30E69">
              <w:t xml:space="preserve">živočichové </w:t>
            </w:r>
          </w:p>
          <w:p w:rsidR="00345AD5" w:rsidRPr="00A30E69" w:rsidRDefault="00345AD5" w:rsidP="00C92A3B">
            <w:pPr>
              <w:pStyle w:val="textvtabulce"/>
            </w:pPr>
            <w:r w:rsidRPr="00A30E69">
              <w:t xml:space="preserve">Životní podmínky </w:t>
            </w:r>
          </w:p>
          <w:p w:rsidR="00345AD5" w:rsidRPr="00A30E69" w:rsidRDefault="00345AD5" w:rsidP="00C92A3B">
            <w:pPr>
              <w:pStyle w:val="textvtabulce"/>
            </w:pPr>
            <w:r w:rsidRPr="00A30E69">
              <w:t>Rovnováha</w:t>
            </w:r>
            <w:r w:rsidR="00577685" w:rsidRPr="00A30E69">
              <w:t xml:space="preserve"> v </w:t>
            </w:r>
            <w:r w:rsidRPr="00A30E69">
              <w:t xml:space="preserve">přírodě </w:t>
            </w:r>
          </w:p>
          <w:p w:rsidR="00345AD5" w:rsidRPr="00A30E69" w:rsidRDefault="00345AD5" w:rsidP="00C92A3B">
            <w:pPr>
              <w:pStyle w:val="textvtabulce"/>
            </w:pPr>
            <w:r w:rsidRPr="00A30E69">
              <w:t xml:space="preserve">Ochrana přírody </w:t>
            </w:r>
          </w:p>
          <w:p w:rsidR="00345AD5" w:rsidRPr="00A30E69" w:rsidRDefault="00345AD5" w:rsidP="00C92A3B">
            <w:pPr>
              <w:pStyle w:val="textvtabulce"/>
            </w:pPr>
            <w:r w:rsidRPr="00A30E69">
              <w:t>Nerosty</w:t>
            </w:r>
            <w:r w:rsidR="00E55BB1" w:rsidRPr="00A30E69">
              <w:t xml:space="preserve"> a </w:t>
            </w:r>
            <w:r w:rsidRPr="00A30E69">
              <w:t>horniny, půda</w:t>
            </w:r>
          </w:p>
          <w:p w:rsidR="00345AD5" w:rsidRPr="00A30E69" w:rsidRDefault="00345AD5" w:rsidP="00C92A3B">
            <w:pPr>
              <w:pStyle w:val="textvtabulce"/>
            </w:pPr>
            <w:r w:rsidRPr="00A30E69">
              <w:t xml:space="preserve">Látky </w:t>
            </w:r>
          </w:p>
          <w:p w:rsidR="00291E4A" w:rsidRPr="00A30E69" w:rsidRDefault="00345AD5" w:rsidP="00C92A3B">
            <w:pPr>
              <w:pStyle w:val="textvtabulce"/>
              <w:rPr>
                <w:b/>
              </w:rPr>
            </w:pPr>
            <w:r w:rsidRPr="00A30E69">
              <w:t>a jejich vlastnosti</w:t>
            </w:r>
          </w:p>
          <w:p w:rsidR="00291E4A" w:rsidRPr="00A30E69" w:rsidRDefault="00291E4A" w:rsidP="00C92A3B">
            <w:pPr>
              <w:pStyle w:val="textvtabulce"/>
            </w:pPr>
          </w:p>
          <w:p w:rsidR="00291E4A" w:rsidRPr="00A30E69" w:rsidRDefault="00291E4A" w:rsidP="00C92A3B">
            <w:pPr>
              <w:pStyle w:val="textvtabulce"/>
              <w:rPr>
                <w:b/>
              </w:rPr>
            </w:pPr>
            <w:r w:rsidRPr="00A30E69">
              <w:rPr>
                <w:b/>
              </w:rPr>
              <w:t>Člověk</w:t>
            </w:r>
            <w:r w:rsidR="00E55BB1" w:rsidRPr="00A30E69">
              <w:rPr>
                <w:b/>
              </w:rPr>
              <w:t xml:space="preserve"> a </w:t>
            </w:r>
            <w:r w:rsidRPr="00A30E69">
              <w:rPr>
                <w:b/>
              </w:rPr>
              <w:t xml:space="preserve">jeho zdraví </w:t>
            </w:r>
          </w:p>
          <w:p w:rsidR="00291E4A" w:rsidRPr="00A30E69" w:rsidRDefault="00291E4A" w:rsidP="00C92A3B">
            <w:pPr>
              <w:pStyle w:val="textvtabulce"/>
            </w:pPr>
            <w:r w:rsidRPr="00A30E69">
              <w:t xml:space="preserve">Lidské tělo </w:t>
            </w:r>
          </w:p>
          <w:p w:rsidR="00291E4A" w:rsidRPr="00A30E69" w:rsidRDefault="00291E4A" w:rsidP="00C92A3B">
            <w:pPr>
              <w:pStyle w:val="textvtabulce"/>
            </w:pPr>
            <w:r w:rsidRPr="00A30E69">
              <w:t xml:space="preserve">Prvky sexuální </w:t>
            </w:r>
          </w:p>
          <w:p w:rsidR="00291E4A" w:rsidRPr="00A30E69" w:rsidRDefault="00291E4A" w:rsidP="00C92A3B">
            <w:pPr>
              <w:pStyle w:val="textvtabulce"/>
            </w:pPr>
            <w:r w:rsidRPr="00A30E69">
              <w:t xml:space="preserve">výchovy </w:t>
            </w:r>
          </w:p>
          <w:p w:rsidR="000440CE" w:rsidRPr="00A30E69" w:rsidRDefault="00291E4A" w:rsidP="00C92A3B">
            <w:pPr>
              <w:pStyle w:val="textvtabulce"/>
            </w:pPr>
            <w:r w:rsidRPr="00A30E69">
              <w:t>Péče</w:t>
            </w:r>
            <w:r w:rsidR="00E55BB1" w:rsidRPr="00A30E69">
              <w:t xml:space="preserve"> o </w:t>
            </w:r>
            <w:r w:rsidR="000440CE" w:rsidRPr="00A30E69">
              <w:t>zdraví</w:t>
            </w:r>
          </w:p>
          <w:p w:rsidR="00291E4A" w:rsidRPr="00A30E69" w:rsidRDefault="00291E4A" w:rsidP="00C92A3B">
            <w:pPr>
              <w:pStyle w:val="textvtabulce"/>
            </w:pPr>
            <w:r w:rsidRPr="00A30E69">
              <w:t xml:space="preserve">Osobní bezpečí </w:t>
            </w:r>
          </w:p>
          <w:p w:rsidR="00291E4A" w:rsidRPr="00A30E69" w:rsidRDefault="00291E4A" w:rsidP="00C92A3B">
            <w:pPr>
              <w:pStyle w:val="textvtabulce"/>
            </w:pPr>
            <w:r w:rsidRPr="00A30E69">
              <w:t>Zdravá výživa</w:t>
            </w:r>
          </w:p>
          <w:p w:rsidR="00291E4A" w:rsidRPr="00A30E69" w:rsidRDefault="00291E4A" w:rsidP="00C92A3B">
            <w:pPr>
              <w:pStyle w:val="textvtabulce"/>
            </w:pPr>
            <w:r w:rsidRPr="00A30E69">
              <w:t xml:space="preserve">Partnerství, rodičovství </w:t>
            </w:r>
          </w:p>
          <w:p w:rsidR="00345AD5" w:rsidRPr="00A30E69" w:rsidRDefault="00291E4A" w:rsidP="00C92A3B">
            <w:pPr>
              <w:pStyle w:val="textvtabulce"/>
              <w:rPr>
                <w:b/>
              </w:rPr>
            </w:pPr>
            <w:r w:rsidRPr="00A30E69">
              <w:t>Situace hromadného ohrožení</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D29" w:rsidRPr="00A30E69" w:rsidRDefault="00135D29" w:rsidP="00C92A3B">
            <w:pPr>
              <w:pStyle w:val="textvtabulce"/>
            </w:pPr>
            <w:r w:rsidRPr="00A30E69">
              <w:t>OSV</w:t>
            </w:r>
          </w:p>
          <w:p w:rsidR="00C810E8" w:rsidRPr="00A30E69" w:rsidRDefault="00C810E8" w:rsidP="00C92A3B">
            <w:pPr>
              <w:pStyle w:val="textvtabulce"/>
            </w:pPr>
            <w:r w:rsidRPr="00A30E69">
              <w:t>VDO</w:t>
            </w:r>
          </w:p>
          <w:p w:rsidR="00345AD5" w:rsidRPr="00A30E69" w:rsidRDefault="008862CC" w:rsidP="00C92A3B">
            <w:pPr>
              <w:pStyle w:val="textvtabulce"/>
            </w:pPr>
            <w:r w:rsidRPr="00A30E69">
              <w:t>EVVO</w:t>
            </w:r>
          </w:p>
        </w:tc>
      </w:tr>
    </w:tbl>
    <w:p w:rsidR="000440CE" w:rsidRPr="00A30E69" w:rsidRDefault="000440CE" w:rsidP="00246547"/>
    <w:p w:rsidR="004A3547" w:rsidRPr="00A30E69" w:rsidRDefault="004A3547" w:rsidP="004A3547">
      <w:pPr>
        <w:pStyle w:val="Nadpis2"/>
      </w:pPr>
      <w:bookmarkStart w:id="575" w:name="_Toc62907224"/>
      <w:bookmarkStart w:id="576" w:name="_Toc62914061"/>
      <w:bookmarkStart w:id="577" w:name="_Toc62915036"/>
      <w:bookmarkStart w:id="578" w:name="_Toc63255525"/>
      <w:r w:rsidRPr="00A30E69">
        <w:t>Vzdělávací oblast: Člověk a společnost</w:t>
      </w:r>
      <w:bookmarkEnd w:id="575"/>
      <w:bookmarkEnd w:id="576"/>
      <w:bookmarkEnd w:id="577"/>
      <w:bookmarkEnd w:id="578"/>
    </w:p>
    <w:p w:rsidR="00F07636" w:rsidRPr="00A30E69" w:rsidRDefault="00F07636">
      <w:pPr>
        <w:spacing w:before="0" w:after="160" w:line="259" w:lineRule="auto"/>
        <w:ind w:firstLine="0"/>
        <w:jc w:val="left"/>
      </w:pPr>
    </w:p>
    <w:p w:rsidR="00AD33AB" w:rsidRPr="00A30E69" w:rsidRDefault="00AD33AB" w:rsidP="006E0113">
      <w:bookmarkStart w:id="579" w:name="_Toc62907225"/>
    </w:p>
    <w:p w:rsidR="00291E4A" w:rsidRPr="00A30E69" w:rsidRDefault="00C66AD7" w:rsidP="009139B9">
      <w:pPr>
        <w:pStyle w:val="Nadpis6"/>
        <w:rPr>
          <w:u w:val="none"/>
        </w:rPr>
      </w:pPr>
      <w:r w:rsidRPr="00A30E69">
        <w:rPr>
          <w:u w:val="none"/>
        </w:rPr>
        <w:t>CHARAKTERISTIKA VZDĚLÁVACÍ OBLASTI</w:t>
      </w:r>
      <w:bookmarkEnd w:id="579"/>
    </w:p>
    <w:p w:rsidR="00291E4A" w:rsidRPr="00A30E69" w:rsidRDefault="00291E4A" w:rsidP="00246547">
      <w:r w:rsidRPr="00A30E69">
        <w:t>Kultivací historického vědomí jedince je uchovávána kontinuita historické paměti</w:t>
      </w:r>
      <w:r w:rsidR="00E55BB1" w:rsidRPr="00A30E69">
        <w:t xml:space="preserve"> a </w:t>
      </w:r>
      <w:r w:rsidRPr="00A30E69">
        <w:t>předávána historická zkušenost, následnost dějů</w:t>
      </w:r>
      <w:r w:rsidR="00E55BB1" w:rsidRPr="00A30E69">
        <w:t xml:space="preserve"> a </w:t>
      </w:r>
      <w:r w:rsidRPr="00A30E69">
        <w:t>jevů, které, ač se odehrály</w:t>
      </w:r>
      <w:r w:rsidR="00577685" w:rsidRPr="00A30E69">
        <w:t xml:space="preserve"> v </w:t>
      </w:r>
      <w:r w:rsidRPr="00A30E69">
        <w:t>minulosti, jsou promítnuty</w:t>
      </w:r>
      <w:r w:rsidR="00577685" w:rsidRPr="00A30E69">
        <w:t xml:space="preserve"> v </w:t>
      </w:r>
      <w:r w:rsidRPr="00A30E69">
        <w:t>obrazu současnosti.</w:t>
      </w:r>
      <w:r w:rsidR="00E55BB1" w:rsidRPr="00A30E69">
        <w:t xml:space="preserve"> pro </w:t>
      </w:r>
      <w:r w:rsidRPr="00A30E69">
        <w:t>názornost jsou tyto společenské jevy žákům přibližovány regionálními</w:t>
      </w:r>
      <w:r w:rsidR="00E55BB1" w:rsidRPr="00A30E69">
        <w:t xml:space="preserve"> a </w:t>
      </w:r>
      <w:r w:rsidRPr="00A30E69">
        <w:t xml:space="preserve">místními dějinami. </w:t>
      </w:r>
    </w:p>
    <w:p w:rsidR="00291E4A" w:rsidRPr="00A30E69" w:rsidRDefault="00291E4A" w:rsidP="00246547">
      <w:r w:rsidRPr="00A30E69">
        <w:t>Obsah vzdělávací oblasti Člověk</w:t>
      </w:r>
      <w:r w:rsidR="00E55BB1" w:rsidRPr="00A30E69">
        <w:t xml:space="preserve"> a </w:t>
      </w:r>
      <w:r w:rsidRPr="00A30E69">
        <w:t xml:space="preserve">společnost je realizován ve vzdělávacích oborech: </w:t>
      </w:r>
    </w:p>
    <w:p w:rsidR="00291E4A" w:rsidRPr="00A30E69" w:rsidRDefault="00291E4A" w:rsidP="00441D24">
      <w:pPr>
        <w:pStyle w:val="Odstavecseseznamem"/>
        <w:numPr>
          <w:ilvl w:val="0"/>
          <w:numId w:val="71"/>
        </w:numPr>
      </w:pPr>
      <w:r w:rsidRPr="00A30E69">
        <w:t xml:space="preserve">Dějepis </w:t>
      </w:r>
    </w:p>
    <w:p w:rsidR="00291E4A" w:rsidRPr="00A30E69" w:rsidRDefault="00291E4A" w:rsidP="00441D24">
      <w:pPr>
        <w:pStyle w:val="Odstavecseseznamem"/>
        <w:numPr>
          <w:ilvl w:val="0"/>
          <w:numId w:val="71"/>
        </w:numPr>
      </w:pPr>
      <w:r w:rsidRPr="00A30E69">
        <w:t>Výchova</w:t>
      </w:r>
      <w:r w:rsidR="00577685" w:rsidRPr="00A30E69">
        <w:t xml:space="preserve"> k </w:t>
      </w:r>
      <w:r w:rsidRPr="00A30E69">
        <w:t xml:space="preserve">občanství </w:t>
      </w:r>
    </w:p>
    <w:p w:rsidR="00AD33AB" w:rsidRPr="00A30E69" w:rsidRDefault="00AD33AB" w:rsidP="004A3547">
      <w:pPr>
        <w:ind w:firstLine="0"/>
      </w:pPr>
    </w:p>
    <w:p w:rsidR="00C66AD7" w:rsidRPr="00A30E69" w:rsidRDefault="00C66AD7" w:rsidP="00441D24">
      <w:pPr>
        <w:pStyle w:val="Odstavecseseznamem"/>
        <w:keepNext/>
        <w:keepLines/>
        <w:numPr>
          <w:ilvl w:val="1"/>
          <w:numId w:val="177"/>
        </w:numPr>
        <w:spacing w:before="40"/>
        <w:ind w:right="0"/>
        <w:outlineLvl w:val="2"/>
        <w:rPr>
          <w:rFonts w:cstheme="majorBidi"/>
          <w:b/>
          <w:i/>
          <w:vanish/>
          <w:color w:val="auto"/>
          <w:sz w:val="28"/>
          <w:szCs w:val="24"/>
        </w:rPr>
      </w:pPr>
      <w:bookmarkStart w:id="580" w:name="_Toc62914062"/>
      <w:bookmarkStart w:id="581" w:name="_Toc62915037"/>
      <w:bookmarkStart w:id="582" w:name="_Toc62915326"/>
      <w:bookmarkStart w:id="583" w:name="_Toc62915574"/>
      <w:bookmarkStart w:id="584" w:name="_Toc62915961"/>
      <w:bookmarkStart w:id="585" w:name="_Toc62917580"/>
      <w:bookmarkStart w:id="586" w:name="_Toc63255095"/>
      <w:bookmarkStart w:id="587" w:name="_Toc63255526"/>
      <w:bookmarkEnd w:id="580"/>
      <w:bookmarkEnd w:id="581"/>
      <w:bookmarkEnd w:id="582"/>
      <w:bookmarkEnd w:id="583"/>
      <w:bookmarkEnd w:id="584"/>
      <w:bookmarkEnd w:id="585"/>
      <w:bookmarkEnd w:id="586"/>
      <w:bookmarkEnd w:id="587"/>
    </w:p>
    <w:p w:rsidR="00291E4A" w:rsidRPr="00A30E69" w:rsidRDefault="00291E4A" w:rsidP="00C66AD7">
      <w:pPr>
        <w:pStyle w:val="Nadpis3"/>
        <w:rPr>
          <w:u w:val="none"/>
        </w:rPr>
      </w:pPr>
      <w:bookmarkStart w:id="588" w:name="_Toc62907226"/>
      <w:bookmarkStart w:id="589" w:name="_Toc62914063"/>
      <w:bookmarkStart w:id="590" w:name="_Toc62915038"/>
      <w:bookmarkStart w:id="591" w:name="_Toc63255527"/>
      <w:r w:rsidRPr="00A30E69">
        <w:rPr>
          <w:u w:val="none"/>
        </w:rPr>
        <w:t xml:space="preserve">Vyučovací předmět: Dějepis </w:t>
      </w:r>
      <w:r w:rsidR="00C66AD7" w:rsidRPr="00A30E69">
        <w:rPr>
          <w:u w:val="none"/>
        </w:rPr>
        <w:t>II. stupeň</w:t>
      </w:r>
      <w:bookmarkEnd w:id="588"/>
      <w:bookmarkEnd w:id="589"/>
      <w:bookmarkEnd w:id="590"/>
      <w:bookmarkEnd w:id="591"/>
    </w:p>
    <w:p w:rsidR="00AD33AB" w:rsidRPr="00A30E69" w:rsidRDefault="00AD33AB" w:rsidP="006E0113">
      <w:bookmarkStart w:id="592" w:name="_Toc62907227"/>
    </w:p>
    <w:p w:rsidR="00291E4A" w:rsidRPr="00A30E69" w:rsidRDefault="00C66AD7" w:rsidP="009139B9">
      <w:pPr>
        <w:pStyle w:val="Nadpis6"/>
        <w:rPr>
          <w:u w:val="none"/>
        </w:rPr>
      </w:pPr>
      <w:r w:rsidRPr="00A30E69">
        <w:rPr>
          <w:u w:val="none"/>
        </w:rPr>
        <w:t>CHARAKTERISTIKA VYUČOVACÍHO PŘEDMĚTU</w:t>
      </w:r>
      <w:bookmarkEnd w:id="592"/>
    </w:p>
    <w:p w:rsidR="00291E4A" w:rsidRPr="00A30E69" w:rsidRDefault="00291E4A" w:rsidP="00246547">
      <w:r w:rsidRPr="00A30E69">
        <w:t>Vyučovací předmět Dějepis je</w:t>
      </w:r>
      <w:r w:rsidR="00E55BB1" w:rsidRPr="00A30E69">
        <w:t xml:space="preserve"> na </w:t>
      </w:r>
      <w:r w:rsidRPr="00A30E69">
        <w:t>II. stupni realizován</w:t>
      </w:r>
      <w:r w:rsidR="00E55BB1" w:rsidRPr="00A30E69">
        <w:t xml:space="preserve"> s </w:t>
      </w:r>
      <w:r w:rsidRPr="00A30E69">
        <w:t xml:space="preserve">touto časovou dotací: </w:t>
      </w:r>
    </w:p>
    <w:p w:rsidR="00291E4A" w:rsidRPr="00A30E69" w:rsidRDefault="00291E4A" w:rsidP="00441D24">
      <w:pPr>
        <w:pStyle w:val="Odstavecseseznamem"/>
        <w:numPr>
          <w:ilvl w:val="0"/>
          <w:numId w:val="72"/>
        </w:numPr>
      </w:pPr>
      <w:r w:rsidRPr="00A30E69">
        <w:t>6. - 9. ročník - 1 vyučovací hodina týdně</w:t>
      </w:r>
      <w:r w:rsidR="0028240B">
        <w:t>; v</w:t>
      </w:r>
      <w:r w:rsidRPr="00A30E69">
        <w:t xml:space="preserve">ýuka probíhá převážně ve třídě, dle možností lze doplnit vycházkou, exkurzí, výletem či vhodnou besedou. </w:t>
      </w:r>
    </w:p>
    <w:p w:rsidR="00C66AD7" w:rsidRPr="00A30E69" w:rsidRDefault="00C66AD7" w:rsidP="00C66AD7">
      <w:pPr>
        <w:pStyle w:val="Odstavecseseznamem"/>
        <w:numPr>
          <w:ilvl w:val="0"/>
          <w:numId w:val="0"/>
        </w:numPr>
        <w:ind w:left="643"/>
      </w:pPr>
    </w:p>
    <w:p w:rsidR="00AD33AB" w:rsidRPr="00A30E69" w:rsidRDefault="00AD33AB" w:rsidP="006E0113">
      <w:bookmarkStart w:id="593" w:name="_Toc62907228"/>
    </w:p>
    <w:p w:rsidR="00291E4A" w:rsidRPr="00A30E69" w:rsidRDefault="00C66AD7" w:rsidP="009139B9">
      <w:pPr>
        <w:pStyle w:val="Nadpis6"/>
        <w:rPr>
          <w:u w:val="none"/>
        </w:rPr>
      </w:pPr>
      <w:r w:rsidRPr="00A30E69">
        <w:rPr>
          <w:u w:val="none"/>
        </w:rPr>
        <w:t>REALIZACE PRŮŘEZOVÝCH TÉMAT</w:t>
      </w:r>
      <w:bookmarkEnd w:id="593"/>
    </w:p>
    <w:p w:rsidR="00291E4A" w:rsidRPr="00A30E69" w:rsidRDefault="00291E4A" w:rsidP="004A3547">
      <w:r w:rsidRPr="004A3547">
        <w:rPr>
          <w:b/>
        </w:rPr>
        <w:t>Osobnostní</w:t>
      </w:r>
      <w:r w:rsidR="00E55BB1" w:rsidRPr="004A3547">
        <w:rPr>
          <w:b/>
        </w:rPr>
        <w:t xml:space="preserve"> a </w:t>
      </w:r>
      <w:r w:rsidRPr="004A3547">
        <w:rPr>
          <w:b/>
        </w:rPr>
        <w:t>sociální výchova</w:t>
      </w:r>
      <w:r w:rsidRPr="00A30E69">
        <w:t xml:space="preserve"> – vytváří se pozitivní hodnotový systém opřený</w:t>
      </w:r>
      <w:r w:rsidR="00E55BB1" w:rsidRPr="00A30E69">
        <w:t xml:space="preserve"> o </w:t>
      </w:r>
      <w:r w:rsidRPr="00A30E69">
        <w:t xml:space="preserve">historickou zkušenost. </w:t>
      </w:r>
    </w:p>
    <w:p w:rsidR="00291E4A" w:rsidRPr="00A30E69" w:rsidRDefault="00291E4A" w:rsidP="004A3547">
      <w:r w:rsidRPr="004A3547">
        <w:rPr>
          <w:b/>
        </w:rPr>
        <w:t>Výchova demokratického občana</w:t>
      </w:r>
      <w:r w:rsidRPr="00A30E69">
        <w:t xml:space="preserve"> - orientací</w:t>
      </w:r>
      <w:r w:rsidR="00577685" w:rsidRPr="00A30E69">
        <w:t xml:space="preserve"> v </w:t>
      </w:r>
      <w:r w:rsidRPr="00A30E69">
        <w:t>minulém</w:t>
      </w:r>
      <w:r w:rsidR="00E55BB1" w:rsidRPr="00A30E69">
        <w:t xml:space="preserve"> i </w:t>
      </w:r>
      <w:r w:rsidRPr="00A30E69">
        <w:t>aktuálním domácím</w:t>
      </w:r>
      <w:r w:rsidR="00E55BB1" w:rsidRPr="00A30E69">
        <w:t xml:space="preserve"> i </w:t>
      </w:r>
      <w:r w:rsidRPr="00A30E69">
        <w:t>světovém dění se buduje úcta</w:t>
      </w:r>
      <w:r w:rsidR="00577685" w:rsidRPr="00A30E69">
        <w:t xml:space="preserve"> k </w:t>
      </w:r>
      <w:r w:rsidRPr="00A30E69">
        <w:t>vlastnímu národu</w:t>
      </w:r>
      <w:r w:rsidR="00E55BB1" w:rsidRPr="00A30E69">
        <w:t xml:space="preserve"> a </w:t>
      </w:r>
      <w:r w:rsidRPr="00A30E69">
        <w:t>respekt</w:t>
      </w:r>
      <w:r w:rsidR="00577685" w:rsidRPr="00A30E69">
        <w:t xml:space="preserve"> k </w:t>
      </w:r>
      <w:r w:rsidRPr="00A30E69">
        <w:t xml:space="preserve">národům jiným. </w:t>
      </w:r>
    </w:p>
    <w:p w:rsidR="00291E4A" w:rsidRPr="00A30E69" w:rsidRDefault="00291E4A" w:rsidP="004A3547">
      <w:r w:rsidRPr="004A3547">
        <w:rPr>
          <w:b/>
        </w:rPr>
        <w:t>Výchova</w:t>
      </w:r>
      <w:r w:rsidR="00577685" w:rsidRPr="004A3547">
        <w:rPr>
          <w:b/>
        </w:rPr>
        <w:t xml:space="preserve"> k </w:t>
      </w:r>
      <w:r w:rsidRPr="004A3547">
        <w:rPr>
          <w:b/>
        </w:rPr>
        <w:t>myšlení</w:t>
      </w:r>
      <w:r w:rsidR="00577685" w:rsidRPr="004A3547">
        <w:rPr>
          <w:b/>
        </w:rPr>
        <w:t xml:space="preserve"> v </w:t>
      </w:r>
      <w:r w:rsidRPr="004A3547">
        <w:rPr>
          <w:b/>
        </w:rPr>
        <w:t>evropských</w:t>
      </w:r>
      <w:r w:rsidR="00E55BB1" w:rsidRPr="004A3547">
        <w:rPr>
          <w:b/>
        </w:rPr>
        <w:t xml:space="preserve"> a </w:t>
      </w:r>
      <w:r w:rsidRPr="004A3547">
        <w:rPr>
          <w:b/>
        </w:rPr>
        <w:t>globálních souvislostech</w:t>
      </w:r>
      <w:r w:rsidRPr="00A30E69">
        <w:t xml:space="preserve"> – rozvojem zájmu</w:t>
      </w:r>
      <w:r w:rsidR="00E55BB1" w:rsidRPr="00A30E69">
        <w:t xml:space="preserve"> o </w:t>
      </w:r>
      <w:r w:rsidRPr="00A30E69">
        <w:t>minulost</w:t>
      </w:r>
      <w:r w:rsidR="00E55BB1" w:rsidRPr="00A30E69">
        <w:t xml:space="preserve"> a </w:t>
      </w:r>
      <w:r w:rsidRPr="00A30E69">
        <w:t>současnost svého národa</w:t>
      </w:r>
      <w:r w:rsidR="00E55BB1" w:rsidRPr="00A30E69">
        <w:t xml:space="preserve"> a </w:t>
      </w:r>
      <w:r w:rsidRPr="00A30E69">
        <w:t>národů jiných společenství se utváří povědomí</w:t>
      </w:r>
      <w:r w:rsidR="00E55BB1" w:rsidRPr="00A30E69">
        <w:t xml:space="preserve"> o  </w:t>
      </w:r>
      <w:r w:rsidRPr="00A30E69">
        <w:t>přináležitosti</w:t>
      </w:r>
      <w:r w:rsidR="00577685" w:rsidRPr="00A30E69">
        <w:t xml:space="preserve"> k </w:t>
      </w:r>
      <w:r w:rsidRPr="00A30E69">
        <w:t xml:space="preserve">evropské kultuře. </w:t>
      </w:r>
    </w:p>
    <w:p w:rsidR="00291E4A" w:rsidRPr="00A30E69" w:rsidRDefault="00291E4A" w:rsidP="004A3547">
      <w:r w:rsidRPr="004A3547">
        <w:rPr>
          <w:b/>
        </w:rPr>
        <w:t>Multikulturní výchova</w:t>
      </w:r>
      <w:r w:rsidRPr="00A30E69">
        <w:t xml:space="preserve"> – žáci se seznamují</w:t>
      </w:r>
      <w:r w:rsidR="00E55BB1" w:rsidRPr="00A30E69">
        <w:t xml:space="preserve"> s </w:t>
      </w:r>
      <w:r w:rsidRPr="00A30E69">
        <w:t>rozmanitostí různých kultur, jejich tradicemi</w:t>
      </w:r>
      <w:r w:rsidR="00E55BB1" w:rsidRPr="00A30E69">
        <w:t xml:space="preserve"> a </w:t>
      </w:r>
      <w:r w:rsidRPr="00A30E69">
        <w:t>hodnotami</w:t>
      </w:r>
    </w:p>
    <w:p w:rsidR="00291E4A" w:rsidRPr="00A30E69" w:rsidRDefault="00291E4A" w:rsidP="004A3547">
      <w:r w:rsidRPr="004A3547">
        <w:rPr>
          <w:b/>
        </w:rPr>
        <w:t>Environmentální výchova –</w:t>
      </w:r>
      <w:r w:rsidRPr="00A30E69">
        <w:t xml:space="preserve"> pomáhá chápat život jako nejvyšší hodnotu</w:t>
      </w:r>
      <w:r w:rsidR="00E55BB1" w:rsidRPr="00A30E69">
        <w:t xml:space="preserve"> a </w:t>
      </w:r>
      <w:r w:rsidRPr="00A30E69">
        <w:t>odpovědnost současné generace za život</w:t>
      </w:r>
      <w:r w:rsidR="00577685" w:rsidRPr="00A30E69">
        <w:t xml:space="preserve"> v </w:t>
      </w:r>
      <w:r w:rsidRPr="00A30E69">
        <w:t>budoucnosti</w:t>
      </w:r>
    </w:p>
    <w:p w:rsidR="00291E4A" w:rsidRDefault="00291E4A" w:rsidP="004A3547">
      <w:pPr>
        <w:ind w:firstLine="707"/>
      </w:pPr>
      <w:r w:rsidRPr="004A3547">
        <w:rPr>
          <w:b/>
        </w:rPr>
        <w:t xml:space="preserve">Mediální výchova </w:t>
      </w:r>
      <w:r w:rsidRPr="00A30E69">
        <w:t>–</w:t>
      </w:r>
      <w:r w:rsidR="00577685" w:rsidRPr="00A30E69">
        <w:t xml:space="preserve"> v </w:t>
      </w:r>
      <w:r w:rsidRPr="00A30E69">
        <w:t>průběhu výuky se využívají média jako zdroj informací</w:t>
      </w:r>
    </w:p>
    <w:p w:rsidR="004A3547" w:rsidRDefault="004A3547" w:rsidP="004A3547"/>
    <w:p w:rsidR="004A3547" w:rsidRPr="00A30E69" w:rsidRDefault="004A3547" w:rsidP="004A3547"/>
    <w:p w:rsidR="00AD33AB" w:rsidRPr="00A30E69" w:rsidRDefault="00AD33AB" w:rsidP="006E0113">
      <w:bookmarkStart w:id="594" w:name="_Toc62907229"/>
    </w:p>
    <w:p w:rsidR="00291E4A" w:rsidRPr="00A30E69" w:rsidRDefault="00C66AD7" w:rsidP="009139B9">
      <w:pPr>
        <w:pStyle w:val="Nadpis6"/>
        <w:rPr>
          <w:u w:val="none"/>
        </w:rPr>
      </w:pPr>
      <w:r w:rsidRPr="00A30E69">
        <w:rPr>
          <w:u w:val="none"/>
        </w:rPr>
        <w:t>VÝCHOVNÉ A VZDĚLÁVACÍ STRATEGIE</w:t>
      </w:r>
      <w:bookmarkEnd w:id="594"/>
    </w:p>
    <w:p w:rsidR="00291E4A" w:rsidRPr="00A30E69" w:rsidRDefault="00291E4A" w:rsidP="00246547">
      <w:bookmarkStart w:id="595" w:name="_Hlk72319222"/>
      <w:r w:rsidRPr="00A30E69">
        <w:t>Cílem předmětu je kultivovat historické vědomí žáka, předávání historické zkušenosti</w:t>
      </w:r>
      <w:r w:rsidR="00E55BB1" w:rsidRPr="00A30E69">
        <w:t xml:space="preserve"> pro </w:t>
      </w:r>
      <w:r w:rsidRPr="00A30E69">
        <w:t>uchování kontinuity historické paměti</w:t>
      </w:r>
      <w:bookmarkEnd w:id="595"/>
      <w:r w:rsidRPr="00A30E69">
        <w:t>. Stěžejně pak</w:t>
      </w:r>
      <w:r w:rsidR="00E55BB1" w:rsidRPr="00A30E69">
        <w:t xml:space="preserve"> na </w:t>
      </w:r>
      <w:r w:rsidRPr="00A30E69">
        <w:t>události, které ovlivnily vývoj společnosti</w:t>
      </w:r>
      <w:r w:rsidR="004A3547">
        <w:t xml:space="preserve"> </w:t>
      </w:r>
      <w:r w:rsidR="00E55BB1" w:rsidRPr="00A30E69">
        <w:t>a </w:t>
      </w:r>
      <w:r w:rsidRPr="00A30E69">
        <w:t>mají dopad</w:t>
      </w:r>
      <w:r w:rsidR="00E55BB1" w:rsidRPr="00A30E69">
        <w:t xml:space="preserve"> i na </w:t>
      </w:r>
      <w:r w:rsidRPr="00A30E69">
        <w:t>naši současnost, zejména</w:t>
      </w:r>
      <w:r w:rsidR="00577685" w:rsidRPr="00A30E69">
        <w:t xml:space="preserve"> v </w:t>
      </w:r>
      <w:r w:rsidRPr="00A30E69">
        <w:t>evropském kontextu. Historická fakta jsou konkretizována prostřednictvím místních</w:t>
      </w:r>
      <w:r w:rsidR="00E55BB1" w:rsidRPr="00A30E69">
        <w:t xml:space="preserve"> a </w:t>
      </w:r>
      <w:r w:rsidRPr="00A30E69">
        <w:t xml:space="preserve">regionálních dějin. </w:t>
      </w:r>
    </w:p>
    <w:p w:rsidR="00291E4A" w:rsidRPr="00A30E69" w:rsidRDefault="00291E4A" w:rsidP="00246547">
      <w:r w:rsidRPr="00A30E69">
        <w:t>Způsob</w:t>
      </w:r>
      <w:r w:rsidR="00E55BB1" w:rsidRPr="00A30E69">
        <w:t xml:space="preserve"> a </w:t>
      </w:r>
      <w:r w:rsidRPr="00A30E69">
        <w:t>hloubku charakteristiky jednotlivých historických období</w:t>
      </w:r>
      <w:r w:rsidR="00E55BB1" w:rsidRPr="00A30E69">
        <w:t xml:space="preserve"> a </w:t>
      </w:r>
      <w:r w:rsidRPr="00A30E69">
        <w:t>osobností určujeme</w:t>
      </w:r>
      <w:r w:rsidR="00E55BB1" w:rsidRPr="00A30E69">
        <w:t xml:space="preserve"> s </w:t>
      </w:r>
      <w:r w:rsidRPr="00A30E69">
        <w:t>přihlédnutím</w:t>
      </w:r>
      <w:r w:rsidR="00577685" w:rsidRPr="00A30E69">
        <w:t xml:space="preserve"> k </w:t>
      </w:r>
      <w:r w:rsidRPr="00A30E69">
        <w:t>zájmům</w:t>
      </w:r>
      <w:r w:rsidR="00E55BB1" w:rsidRPr="00A30E69">
        <w:t xml:space="preserve"> a </w:t>
      </w:r>
      <w:r w:rsidRPr="00A30E69">
        <w:t xml:space="preserve">schopnostem žáků. </w:t>
      </w:r>
    </w:p>
    <w:p w:rsidR="00291E4A" w:rsidRPr="00A30E69" w:rsidRDefault="00291E4A" w:rsidP="00246547">
      <w:r w:rsidRPr="00A30E69">
        <w:t>Při rozvíjení zájmu žáků</w:t>
      </w:r>
      <w:r w:rsidR="00E55BB1" w:rsidRPr="00A30E69">
        <w:t xml:space="preserve"> o </w:t>
      </w:r>
      <w:r w:rsidRPr="00A30E69">
        <w:t>historii má učitel možnost využívat co nejširšího rejstříku prostředků</w:t>
      </w:r>
      <w:r w:rsidR="00E55BB1" w:rsidRPr="00A30E69">
        <w:t xml:space="preserve"> a </w:t>
      </w:r>
      <w:r w:rsidRPr="00A30E69">
        <w:t>metod, mimo jiné exkurzí, vycházek, výletů</w:t>
      </w:r>
      <w:r w:rsidR="00E55BB1" w:rsidRPr="00A30E69">
        <w:t xml:space="preserve"> na </w:t>
      </w:r>
      <w:r w:rsidRPr="00A30E69">
        <w:t>památná místa, besed</w:t>
      </w:r>
      <w:r w:rsidR="00E55BB1" w:rsidRPr="00A30E69">
        <w:t xml:space="preserve"> s </w:t>
      </w:r>
      <w:r w:rsidRPr="00A30E69">
        <w:t>pracovníky muzeí</w:t>
      </w:r>
      <w:r w:rsidR="00E55BB1" w:rsidRPr="00A30E69">
        <w:t xml:space="preserve"> a </w:t>
      </w:r>
      <w:r w:rsidRPr="00A30E69">
        <w:t>seznamování</w:t>
      </w:r>
      <w:r w:rsidR="00E55BB1" w:rsidRPr="00A30E69">
        <w:t xml:space="preserve"> s </w:t>
      </w:r>
      <w:r w:rsidRPr="00A30E69">
        <w:t>historií</w:t>
      </w:r>
      <w:r w:rsidR="00577685" w:rsidRPr="00A30E69">
        <w:t xml:space="preserve"> z </w:t>
      </w:r>
      <w:r w:rsidRPr="00A30E69">
        <w:t xml:space="preserve">hlediska regionálních dějin. </w:t>
      </w:r>
    </w:p>
    <w:p w:rsidR="00C66AD7" w:rsidRPr="00A30E69" w:rsidRDefault="00C66AD7" w:rsidP="00246547"/>
    <w:tbl>
      <w:tblPr>
        <w:tblStyle w:val="Mkatabulky"/>
        <w:tblW w:w="0" w:type="auto"/>
        <w:tblInd w:w="295" w:type="dxa"/>
        <w:tblLook w:val="04A0" w:firstRow="1" w:lastRow="0" w:firstColumn="1" w:lastColumn="0" w:noHBand="0" w:noVBand="1"/>
      </w:tblPr>
      <w:tblGrid>
        <w:gridCol w:w="2152"/>
        <w:gridCol w:w="7738"/>
      </w:tblGrid>
      <w:tr w:rsidR="00F42E3B" w:rsidRPr="004A3547" w:rsidTr="006674CA">
        <w:trPr>
          <w:trHeight w:val="281"/>
        </w:trPr>
        <w:tc>
          <w:tcPr>
            <w:tcW w:w="0" w:type="auto"/>
            <w:shd w:val="clear" w:color="auto" w:fill="FAFFE5"/>
            <w:vAlign w:val="center"/>
          </w:tcPr>
          <w:p w:rsidR="00F42E3B" w:rsidRPr="004A3547" w:rsidRDefault="00F42E3B" w:rsidP="006674CA">
            <w:pPr>
              <w:pStyle w:val="textvtabulce"/>
              <w:rPr>
                <w:b/>
              </w:rPr>
            </w:pPr>
            <w:r w:rsidRPr="004A3547">
              <w:rPr>
                <w:b/>
              </w:rPr>
              <w:t xml:space="preserve">Klíčové kompetence  </w:t>
            </w:r>
          </w:p>
        </w:tc>
        <w:tc>
          <w:tcPr>
            <w:tcW w:w="7738" w:type="dxa"/>
            <w:vAlign w:val="center"/>
          </w:tcPr>
          <w:p w:rsidR="00F42E3B" w:rsidRPr="004A3547" w:rsidRDefault="00F42E3B" w:rsidP="006674CA">
            <w:pPr>
              <w:pStyle w:val="textvtabulce"/>
              <w:rPr>
                <w:b/>
              </w:rPr>
            </w:pPr>
            <w:r w:rsidRPr="004A3547">
              <w:rPr>
                <w:b/>
              </w:rPr>
              <w:t>Žák</w:t>
            </w:r>
          </w:p>
        </w:tc>
      </w:tr>
      <w:tr w:rsidR="00F42E3B" w:rsidRPr="004A3547" w:rsidTr="006674CA">
        <w:trPr>
          <w:trHeight w:val="406"/>
        </w:trPr>
        <w:tc>
          <w:tcPr>
            <w:tcW w:w="0" w:type="auto"/>
            <w:shd w:val="clear" w:color="auto" w:fill="FAFFE5"/>
            <w:vAlign w:val="center"/>
          </w:tcPr>
          <w:p w:rsidR="00F42E3B" w:rsidRPr="004A3547" w:rsidRDefault="00F42E3B" w:rsidP="006674CA">
            <w:pPr>
              <w:pStyle w:val="textvtabulce"/>
              <w:rPr>
                <w:b/>
              </w:rPr>
            </w:pPr>
            <w:r w:rsidRPr="004A3547">
              <w:rPr>
                <w:b/>
              </w:rPr>
              <w:t xml:space="preserve">k učení  </w:t>
            </w:r>
          </w:p>
        </w:tc>
        <w:tc>
          <w:tcPr>
            <w:tcW w:w="7738" w:type="dxa"/>
          </w:tcPr>
          <w:p w:rsidR="00F42E3B" w:rsidRPr="004A3547" w:rsidRDefault="00F42E3B" w:rsidP="00441D24">
            <w:pPr>
              <w:pStyle w:val="textvtabulce"/>
              <w:numPr>
                <w:ilvl w:val="0"/>
                <w:numId w:val="186"/>
              </w:numPr>
              <w:ind w:left="435"/>
            </w:pPr>
            <w:bookmarkStart w:id="596" w:name="_Hlk72319256"/>
            <w:r w:rsidRPr="004A3547">
              <w:t>pracuje</w:t>
            </w:r>
            <w:r w:rsidR="00E55BB1" w:rsidRPr="004A3547">
              <w:t xml:space="preserve"> s </w:t>
            </w:r>
            <w:r w:rsidRPr="004A3547">
              <w:t>dějepisnými materiály – dějepisnou mapou</w:t>
            </w:r>
            <w:r w:rsidR="00E55BB1" w:rsidRPr="004A3547">
              <w:t xml:space="preserve"> a </w:t>
            </w:r>
            <w:r w:rsidRPr="004A3547">
              <w:t xml:space="preserve">atlasem, obrazovým materiálem, webovým prohlížečem </w:t>
            </w:r>
          </w:p>
          <w:p w:rsidR="00F42E3B" w:rsidRPr="004A3547" w:rsidRDefault="00F42E3B" w:rsidP="00441D24">
            <w:pPr>
              <w:pStyle w:val="textvtabulce"/>
              <w:numPr>
                <w:ilvl w:val="0"/>
                <w:numId w:val="186"/>
              </w:numPr>
              <w:ind w:left="435"/>
            </w:pPr>
            <w:r w:rsidRPr="004A3547">
              <w:t>orientuje se</w:t>
            </w:r>
            <w:r w:rsidR="00E55BB1" w:rsidRPr="004A3547">
              <w:t xml:space="preserve"> na </w:t>
            </w:r>
            <w:r w:rsidRPr="004A3547">
              <w:t xml:space="preserve">časové přímce </w:t>
            </w:r>
          </w:p>
          <w:bookmarkEnd w:id="596"/>
          <w:p w:rsidR="00F42E3B" w:rsidRPr="004A3547" w:rsidRDefault="00F42E3B" w:rsidP="00441D24">
            <w:pPr>
              <w:pStyle w:val="textvtabulce"/>
              <w:numPr>
                <w:ilvl w:val="0"/>
                <w:numId w:val="186"/>
              </w:numPr>
              <w:ind w:left="435"/>
            </w:pPr>
            <w:r w:rsidRPr="004A3547">
              <w:t xml:space="preserve">chápe časový sled dějinných událostí </w:t>
            </w:r>
          </w:p>
          <w:p w:rsidR="00F42E3B" w:rsidRPr="004A3547" w:rsidRDefault="00F42E3B" w:rsidP="00441D24">
            <w:pPr>
              <w:pStyle w:val="textvtabulce"/>
              <w:numPr>
                <w:ilvl w:val="0"/>
                <w:numId w:val="186"/>
              </w:numPr>
              <w:ind w:left="435"/>
            </w:pPr>
            <w:r w:rsidRPr="004A3547">
              <w:t xml:space="preserve">chápe vývoj lidských civilizací </w:t>
            </w:r>
          </w:p>
        </w:tc>
      </w:tr>
      <w:tr w:rsidR="00F42E3B" w:rsidRPr="004A3547" w:rsidTr="006674CA">
        <w:trPr>
          <w:trHeight w:val="992"/>
        </w:trPr>
        <w:tc>
          <w:tcPr>
            <w:tcW w:w="0" w:type="auto"/>
            <w:shd w:val="clear" w:color="auto" w:fill="FAFFE5"/>
            <w:vAlign w:val="center"/>
          </w:tcPr>
          <w:p w:rsidR="00F42E3B" w:rsidRPr="004A3547" w:rsidRDefault="00F42E3B" w:rsidP="006674CA">
            <w:pPr>
              <w:pStyle w:val="textvtabulce"/>
              <w:rPr>
                <w:b/>
              </w:rPr>
            </w:pPr>
            <w:r w:rsidRPr="004A3547">
              <w:rPr>
                <w:b/>
              </w:rPr>
              <w:t xml:space="preserve">k řešení problémů  </w:t>
            </w:r>
          </w:p>
        </w:tc>
        <w:tc>
          <w:tcPr>
            <w:tcW w:w="7738" w:type="dxa"/>
          </w:tcPr>
          <w:p w:rsidR="00F42E3B" w:rsidRPr="004A3547" w:rsidRDefault="00F42E3B" w:rsidP="00441D24">
            <w:pPr>
              <w:pStyle w:val="textvtabulce"/>
              <w:numPr>
                <w:ilvl w:val="0"/>
                <w:numId w:val="186"/>
              </w:numPr>
              <w:ind w:left="435"/>
            </w:pPr>
            <w:r w:rsidRPr="004A3547">
              <w:t>na základě vlastního úsudku</w:t>
            </w:r>
            <w:r w:rsidR="00E55BB1" w:rsidRPr="004A3547">
              <w:t xml:space="preserve"> a </w:t>
            </w:r>
            <w:r w:rsidRPr="004A3547">
              <w:t>znalostí přemýšlí</w:t>
            </w:r>
            <w:r w:rsidR="00E55BB1" w:rsidRPr="004A3547">
              <w:t xml:space="preserve"> o </w:t>
            </w:r>
            <w:r w:rsidRPr="004A3547">
              <w:t>příčinách jednotlivých jevů</w:t>
            </w:r>
          </w:p>
          <w:p w:rsidR="00F42E3B" w:rsidRPr="004A3547" w:rsidRDefault="00F42E3B" w:rsidP="00441D24">
            <w:pPr>
              <w:pStyle w:val="textvtabulce"/>
              <w:numPr>
                <w:ilvl w:val="0"/>
                <w:numId w:val="186"/>
              </w:numPr>
              <w:ind w:left="435"/>
            </w:pPr>
            <w:r w:rsidRPr="004A3547">
              <w:t>kriticky myslí</w:t>
            </w:r>
            <w:r w:rsidR="00E55BB1" w:rsidRPr="004A3547">
              <w:t xml:space="preserve"> a </w:t>
            </w:r>
            <w:r w:rsidRPr="004A3547">
              <w:t xml:space="preserve">hodnotí </w:t>
            </w:r>
          </w:p>
        </w:tc>
      </w:tr>
      <w:tr w:rsidR="00F42E3B" w:rsidRPr="004A3547" w:rsidTr="006674CA">
        <w:tc>
          <w:tcPr>
            <w:tcW w:w="0" w:type="auto"/>
            <w:shd w:val="clear" w:color="auto" w:fill="FAFFE5"/>
            <w:vAlign w:val="center"/>
          </w:tcPr>
          <w:p w:rsidR="00F42E3B" w:rsidRPr="004A3547" w:rsidRDefault="00F42E3B" w:rsidP="006674CA">
            <w:pPr>
              <w:pStyle w:val="textvtabulce"/>
              <w:rPr>
                <w:b/>
              </w:rPr>
            </w:pPr>
            <w:r w:rsidRPr="004A3547">
              <w:rPr>
                <w:b/>
              </w:rPr>
              <w:t>komunikativní</w:t>
            </w:r>
          </w:p>
        </w:tc>
        <w:tc>
          <w:tcPr>
            <w:tcW w:w="7738" w:type="dxa"/>
          </w:tcPr>
          <w:p w:rsidR="00F42E3B" w:rsidRPr="004A3547" w:rsidRDefault="00F42E3B" w:rsidP="00441D24">
            <w:pPr>
              <w:pStyle w:val="textvtabulce"/>
              <w:numPr>
                <w:ilvl w:val="0"/>
                <w:numId w:val="186"/>
              </w:numPr>
              <w:ind w:left="435"/>
            </w:pPr>
            <w:r w:rsidRPr="004A3547">
              <w:t>užívá běžné informační</w:t>
            </w:r>
            <w:r w:rsidR="00E55BB1" w:rsidRPr="004A3547">
              <w:t xml:space="preserve"> a </w:t>
            </w:r>
            <w:r w:rsidRPr="004A3547">
              <w:t xml:space="preserve">komunikační prostředky </w:t>
            </w:r>
          </w:p>
          <w:p w:rsidR="00F42E3B" w:rsidRPr="004A3547" w:rsidRDefault="00F42E3B" w:rsidP="00441D24">
            <w:pPr>
              <w:pStyle w:val="textvtabulce"/>
              <w:numPr>
                <w:ilvl w:val="0"/>
                <w:numId w:val="186"/>
              </w:numPr>
              <w:ind w:left="435"/>
            </w:pPr>
            <w:r w:rsidRPr="004A3547">
              <w:t>rozumí sdělení</w:t>
            </w:r>
            <w:r w:rsidR="00E55BB1" w:rsidRPr="004A3547">
              <w:t xml:space="preserve"> a </w:t>
            </w:r>
            <w:r w:rsidRPr="004A3547">
              <w:t>přiměřeně</w:t>
            </w:r>
            <w:r w:rsidR="00E55BB1" w:rsidRPr="004A3547">
              <w:t xml:space="preserve"> na </w:t>
            </w:r>
            <w:r w:rsidRPr="004A3547">
              <w:t xml:space="preserve">ně reaguje </w:t>
            </w:r>
          </w:p>
          <w:p w:rsidR="00F42E3B" w:rsidRPr="004A3547" w:rsidRDefault="00F42E3B" w:rsidP="00441D24">
            <w:pPr>
              <w:pStyle w:val="textvtabulce"/>
              <w:numPr>
                <w:ilvl w:val="0"/>
                <w:numId w:val="186"/>
              </w:numPr>
              <w:ind w:left="435"/>
            </w:pPr>
            <w:r w:rsidRPr="004A3547">
              <w:t>srozumitelně se vyjadřuje, vede dialog, vyjádří</w:t>
            </w:r>
            <w:r w:rsidR="00E55BB1" w:rsidRPr="004A3547">
              <w:t xml:space="preserve"> a </w:t>
            </w:r>
            <w:r w:rsidRPr="004A3547">
              <w:t xml:space="preserve">obhájí názor </w:t>
            </w:r>
          </w:p>
          <w:p w:rsidR="00F42E3B" w:rsidRPr="004A3547" w:rsidRDefault="00F42E3B" w:rsidP="00441D24">
            <w:pPr>
              <w:pStyle w:val="textvtabulce"/>
              <w:numPr>
                <w:ilvl w:val="0"/>
                <w:numId w:val="186"/>
              </w:numPr>
              <w:ind w:left="435"/>
            </w:pPr>
            <w:r w:rsidRPr="004A3547">
              <w:t xml:space="preserve">písemně komunikuje, využívá tiskovin, dějepisných obrazových materiálů, mediálních komunikací </w:t>
            </w:r>
          </w:p>
        </w:tc>
      </w:tr>
      <w:tr w:rsidR="00F42E3B" w:rsidRPr="004A3547" w:rsidTr="006674CA">
        <w:tc>
          <w:tcPr>
            <w:tcW w:w="0" w:type="auto"/>
            <w:shd w:val="clear" w:color="auto" w:fill="FAFFE5"/>
            <w:vAlign w:val="center"/>
          </w:tcPr>
          <w:p w:rsidR="00F42E3B" w:rsidRPr="004A3547" w:rsidRDefault="00F42E3B" w:rsidP="006674CA">
            <w:pPr>
              <w:pStyle w:val="textvtabulce"/>
              <w:rPr>
                <w:b/>
              </w:rPr>
            </w:pPr>
            <w:r w:rsidRPr="004A3547">
              <w:rPr>
                <w:b/>
              </w:rPr>
              <w:t>sociální</w:t>
            </w:r>
            <w:r w:rsidR="00E55BB1" w:rsidRPr="004A3547">
              <w:rPr>
                <w:b/>
              </w:rPr>
              <w:t xml:space="preserve"> a </w:t>
            </w:r>
            <w:r w:rsidRPr="004A3547">
              <w:rPr>
                <w:b/>
              </w:rPr>
              <w:t xml:space="preserve">personální  </w:t>
            </w:r>
          </w:p>
        </w:tc>
        <w:tc>
          <w:tcPr>
            <w:tcW w:w="7738" w:type="dxa"/>
          </w:tcPr>
          <w:p w:rsidR="00F42E3B" w:rsidRPr="004A3547" w:rsidRDefault="00F42E3B" w:rsidP="00441D24">
            <w:pPr>
              <w:pStyle w:val="textvtabulce"/>
              <w:numPr>
                <w:ilvl w:val="0"/>
                <w:numId w:val="186"/>
              </w:numPr>
              <w:ind w:left="435"/>
            </w:pPr>
            <w:r w:rsidRPr="004A3547">
              <w:t xml:space="preserve">chápe základní společenské hodnoty </w:t>
            </w:r>
          </w:p>
          <w:p w:rsidR="00F42E3B" w:rsidRPr="004A3547" w:rsidRDefault="00F42E3B" w:rsidP="00441D24">
            <w:pPr>
              <w:pStyle w:val="textvtabulce"/>
              <w:numPr>
                <w:ilvl w:val="0"/>
                <w:numId w:val="186"/>
              </w:numPr>
              <w:ind w:left="435"/>
            </w:pPr>
            <w:r w:rsidRPr="004A3547">
              <w:t>respektuje mravní hodnoty</w:t>
            </w:r>
            <w:r w:rsidR="00E55BB1" w:rsidRPr="004A3547">
              <w:t xml:space="preserve"> a </w:t>
            </w:r>
            <w:r w:rsidRPr="004A3547">
              <w:t xml:space="preserve">tradice ostatních národů </w:t>
            </w:r>
          </w:p>
          <w:p w:rsidR="00F42E3B" w:rsidRPr="004A3547" w:rsidRDefault="00F42E3B" w:rsidP="00441D24">
            <w:pPr>
              <w:pStyle w:val="textvtabulce"/>
              <w:numPr>
                <w:ilvl w:val="0"/>
                <w:numId w:val="186"/>
              </w:numPr>
              <w:ind w:left="435"/>
            </w:pPr>
            <w:r w:rsidRPr="004A3547">
              <w:t xml:space="preserve">toleruje soužití lidí různých kultur </w:t>
            </w:r>
          </w:p>
        </w:tc>
      </w:tr>
      <w:tr w:rsidR="00F42E3B" w:rsidRPr="004A3547" w:rsidTr="006674CA">
        <w:tc>
          <w:tcPr>
            <w:tcW w:w="0" w:type="auto"/>
            <w:shd w:val="clear" w:color="auto" w:fill="FAFFE5"/>
            <w:vAlign w:val="center"/>
          </w:tcPr>
          <w:p w:rsidR="00F42E3B" w:rsidRPr="004A3547" w:rsidRDefault="00F42E3B" w:rsidP="006674CA">
            <w:pPr>
              <w:pStyle w:val="textvtabulce"/>
              <w:rPr>
                <w:b/>
              </w:rPr>
            </w:pPr>
            <w:r w:rsidRPr="004A3547">
              <w:rPr>
                <w:b/>
              </w:rPr>
              <w:t>občanské</w:t>
            </w:r>
          </w:p>
        </w:tc>
        <w:tc>
          <w:tcPr>
            <w:tcW w:w="7738" w:type="dxa"/>
          </w:tcPr>
          <w:p w:rsidR="00F42E3B" w:rsidRPr="004A3547" w:rsidRDefault="00F42E3B" w:rsidP="00441D24">
            <w:pPr>
              <w:pStyle w:val="textvtabulce"/>
              <w:numPr>
                <w:ilvl w:val="0"/>
                <w:numId w:val="186"/>
              </w:numPr>
              <w:ind w:left="435"/>
            </w:pPr>
            <w:r w:rsidRPr="004A3547">
              <w:t xml:space="preserve">respektuje společenské normy při návštěvě cizí země </w:t>
            </w:r>
          </w:p>
          <w:p w:rsidR="00F42E3B" w:rsidRPr="004A3547" w:rsidRDefault="00F42E3B" w:rsidP="00441D24">
            <w:pPr>
              <w:pStyle w:val="textvtabulce"/>
              <w:numPr>
                <w:ilvl w:val="0"/>
                <w:numId w:val="186"/>
              </w:numPr>
              <w:ind w:left="435"/>
            </w:pPr>
            <w:r w:rsidRPr="004A3547">
              <w:t>chápe nebezpečí rasismu</w:t>
            </w:r>
            <w:r w:rsidR="00E55BB1" w:rsidRPr="004A3547">
              <w:t xml:space="preserve"> a </w:t>
            </w:r>
            <w:r w:rsidRPr="004A3547">
              <w:t>xenofobie</w:t>
            </w:r>
            <w:r w:rsidR="00E55BB1" w:rsidRPr="004A3547">
              <w:t xml:space="preserve"> na </w:t>
            </w:r>
            <w:r w:rsidRPr="004A3547">
              <w:t xml:space="preserve">základě historických znalostí </w:t>
            </w:r>
          </w:p>
          <w:p w:rsidR="00F42E3B" w:rsidRPr="004A3547" w:rsidRDefault="00F42E3B" w:rsidP="00441D24">
            <w:pPr>
              <w:pStyle w:val="textvtabulce"/>
              <w:numPr>
                <w:ilvl w:val="0"/>
                <w:numId w:val="186"/>
              </w:numPr>
              <w:ind w:left="435"/>
            </w:pPr>
            <w:r w:rsidRPr="004A3547">
              <w:t xml:space="preserve">váží si historického odkazu svého národa </w:t>
            </w:r>
          </w:p>
          <w:p w:rsidR="00F42E3B" w:rsidRPr="004A3547" w:rsidRDefault="00F42E3B" w:rsidP="00441D24">
            <w:pPr>
              <w:pStyle w:val="textvtabulce"/>
              <w:numPr>
                <w:ilvl w:val="0"/>
                <w:numId w:val="186"/>
              </w:numPr>
              <w:ind w:left="435"/>
            </w:pPr>
            <w:r w:rsidRPr="004A3547">
              <w:t xml:space="preserve">chápe myšlenku vlastenectví </w:t>
            </w:r>
          </w:p>
        </w:tc>
      </w:tr>
      <w:tr w:rsidR="00F42E3B" w:rsidRPr="004A3547" w:rsidTr="006674CA">
        <w:trPr>
          <w:trHeight w:val="410"/>
        </w:trPr>
        <w:tc>
          <w:tcPr>
            <w:tcW w:w="0" w:type="auto"/>
            <w:shd w:val="clear" w:color="auto" w:fill="FAFFE5"/>
            <w:vAlign w:val="center"/>
          </w:tcPr>
          <w:p w:rsidR="00F42E3B" w:rsidRPr="004A3547" w:rsidRDefault="00F42E3B" w:rsidP="006674CA">
            <w:pPr>
              <w:pStyle w:val="textvtabulce"/>
              <w:rPr>
                <w:b/>
              </w:rPr>
            </w:pPr>
            <w:r w:rsidRPr="004A3547">
              <w:rPr>
                <w:b/>
              </w:rPr>
              <w:t>pracovní</w:t>
            </w:r>
          </w:p>
        </w:tc>
        <w:tc>
          <w:tcPr>
            <w:tcW w:w="7738" w:type="dxa"/>
          </w:tcPr>
          <w:p w:rsidR="00F42E3B" w:rsidRPr="004A3547" w:rsidRDefault="00F42E3B" w:rsidP="00441D24">
            <w:pPr>
              <w:pStyle w:val="textvtabulce"/>
              <w:numPr>
                <w:ilvl w:val="0"/>
                <w:numId w:val="186"/>
              </w:numPr>
              <w:ind w:left="435"/>
            </w:pPr>
            <w:bookmarkStart w:id="597" w:name="_Hlk72319279"/>
            <w:r w:rsidRPr="004A3547">
              <w:t>využívá získaných poznatků</w:t>
            </w:r>
            <w:r w:rsidR="00E55BB1" w:rsidRPr="004A3547">
              <w:t xml:space="preserve"> pro </w:t>
            </w:r>
            <w:r w:rsidRPr="004A3547">
              <w:t>svůj další osobnostní rozvoj</w:t>
            </w:r>
            <w:r w:rsidR="00E55BB1" w:rsidRPr="004A3547">
              <w:t xml:space="preserve"> a </w:t>
            </w:r>
            <w:r w:rsidRPr="004A3547">
              <w:t xml:space="preserve">další vzdělávání </w:t>
            </w:r>
          </w:p>
          <w:bookmarkEnd w:id="597"/>
          <w:p w:rsidR="00F42E3B" w:rsidRPr="004A3547" w:rsidRDefault="00F42E3B" w:rsidP="00441D24">
            <w:pPr>
              <w:pStyle w:val="textvtabulce"/>
              <w:numPr>
                <w:ilvl w:val="0"/>
                <w:numId w:val="186"/>
              </w:numPr>
              <w:ind w:left="435"/>
            </w:pPr>
            <w:r w:rsidRPr="004A3547">
              <w:t>plní své povinnosti</w:t>
            </w:r>
            <w:r w:rsidR="00E55BB1" w:rsidRPr="004A3547">
              <w:t xml:space="preserve"> a </w:t>
            </w:r>
            <w:r w:rsidRPr="004A3547">
              <w:t xml:space="preserve">závazky </w:t>
            </w:r>
          </w:p>
        </w:tc>
      </w:tr>
    </w:tbl>
    <w:p w:rsidR="00852F53" w:rsidRPr="00A30E69" w:rsidRDefault="00852F53" w:rsidP="00246547"/>
    <w:p w:rsidR="00F07636" w:rsidRPr="00A30E69" w:rsidRDefault="00F07636">
      <w:pPr>
        <w:spacing w:before="0" w:after="160" w:line="259" w:lineRule="auto"/>
        <w:ind w:firstLine="0"/>
        <w:jc w:val="left"/>
        <w:rPr>
          <w:b/>
        </w:rPr>
      </w:pPr>
      <w:bookmarkStart w:id="598" w:name="_Toc62907230"/>
      <w:r w:rsidRPr="00A30E69">
        <w:br w:type="page"/>
      </w:r>
    </w:p>
    <w:p w:rsidR="00291E4A" w:rsidRPr="00A30E69" w:rsidRDefault="006674CA" w:rsidP="009139B9">
      <w:pPr>
        <w:pStyle w:val="Nadpis6"/>
        <w:rPr>
          <w:u w:val="none"/>
        </w:rPr>
      </w:pPr>
      <w:r w:rsidRPr="00A30E69">
        <w:rPr>
          <w:u w:val="none"/>
        </w:rPr>
        <w:lastRenderedPageBreak/>
        <w:t>OBSAH VYUČOVACÍHO PŘEDMĚTU</w:t>
      </w:r>
      <w:bookmarkEnd w:id="598"/>
    </w:p>
    <w:tbl>
      <w:tblPr>
        <w:tblW w:w="10291" w:type="dxa"/>
        <w:tblInd w:w="19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48" w:type="dxa"/>
          <w:left w:w="106" w:type="dxa"/>
          <w:bottom w:w="7" w:type="dxa"/>
          <w:right w:w="59" w:type="dxa"/>
        </w:tblCellMar>
        <w:tblLook w:val="04A0" w:firstRow="1" w:lastRow="0" w:firstColumn="1" w:lastColumn="0" w:noHBand="0" w:noVBand="1"/>
      </w:tblPr>
      <w:tblGrid>
        <w:gridCol w:w="3173"/>
        <w:gridCol w:w="3858"/>
        <w:gridCol w:w="1559"/>
        <w:gridCol w:w="1701"/>
      </w:tblGrid>
      <w:tr w:rsidR="00291E4A" w:rsidRPr="00A30E69" w:rsidTr="006674CA">
        <w:trPr>
          <w:trHeight w:val="286"/>
        </w:trPr>
        <w:tc>
          <w:tcPr>
            <w:tcW w:w="10291" w:type="dxa"/>
            <w:gridSpan w:val="4"/>
            <w:shd w:val="clear" w:color="auto" w:fill="FFFF99"/>
            <w:vAlign w:val="center"/>
          </w:tcPr>
          <w:p w:rsidR="00291E4A" w:rsidRPr="00A30E69" w:rsidRDefault="00F83B86" w:rsidP="006674CA">
            <w:pPr>
              <w:pStyle w:val="textvtabulce"/>
              <w:jc w:val="center"/>
              <w:rPr>
                <w:b/>
              </w:rPr>
            </w:pPr>
            <w:r w:rsidRPr="00A30E69">
              <w:rPr>
                <w:b/>
              </w:rPr>
              <w:t>ČLOVĚK A SPOLEČNOST</w:t>
            </w:r>
          </w:p>
        </w:tc>
      </w:tr>
      <w:tr w:rsidR="00291E4A" w:rsidRPr="00A30E69" w:rsidTr="006674CA">
        <w:trPr>
          <w:trHeight w:val="286"/>
        </w:trPr>
        <w:tc>
          <w:tcPr>
            <w:tcW w:w="10291" w:type="dxa"/>
            <w:gridSpan w:val="4"/>
            <w:shd w:val="clear" w:color="auto" w:fill="FFFF99"/>
            <w:vAlign w:val="center"/>
          </w:tcPr>
          <w:p w:rsidR="00291E4A" w:rsidRPr="00A30E69" w:rsidRDefault="00291E4A" w:rsidP="006674CA">
            <w:pPr>
              <w:pStyle w:val="textvtabulce"/>
              <w:jc w:val="center"/>
              <w:rPr>
                <w:b/>
              </w:rPr>
            </w:pPr>
            <w:r w:rsidRPr="00A30E69">
              <w:rPr>
                <w:b/>
              </w:rPr>
              <w:t>Dějepis 6. - 9. ročník</w:t>
            </w:r>
          </w:p>
        </w:tc>
      </w:tr>
      <w:tr w:rsidR="00291E4A" w:rsidRPr="00A30E69" w:rsidTr="004A3547">
        <w:trPr>
          <w:trHeight w:val="560"/>
        </w:trPr>
        <w:tc>
          <w:tcPr>
            <w:tcW w:w="3173" w:type="dxa"/>
            <w:shd w:val="clear" w:color="auto" w:fill="FFFF99"/>
            <w:vAlign w:val="center"/>
          </w:tcPr>
          <w:p w:rsidR="00291E4A" w:rsidRPr="00A30E69" w:rsidRDefault="00291E4A" w:rsidP="006674CA">
            <w:pPr>
              <w:pStyle w:val="textvtabulce"/>
              <w:jc w:val="center"/>
              <w:rPr>
                <w:b/>
              </w:rPr>
            </w:pPr>
            <w:r w:rsidRPr="00A30E69">
              <w:rPr>
                <w:b/>
              </w:rPr>
              <w:t>Očekávané výstupy</w:t>
            </w:r>
          </w:p>
        </w:tc>
        <w:tc>
          <w:tcPr>
            <w:tcW w:w="3858" w:type="dxa"/>
            <w:shd w:val="clear" w:color="auto" w:fill="FFFF99"/>
            <w:vAlign w:val="center"/>
          </w:tcPr>
          <w:p w:rsidR="00291E4A" w:rsidRPr="00A30E69" w:rsidRDefault="00291E4A" w:rsidP="006674CA">
            <w:pPr>
              <w:pStyle w:val="textvtabulce"/>
              <w:jc w:val="center"/>
              <w:rPr>
                <w:b/>
              </w:rPr>
            </w:pPr>
            <w:r w:rsidRPr="00A30E69">
              <w:rPr>
                <w:b/>
              </w:rPr>
              <w:t>Učivo</w:t>
            </w:r>
          </w:p>
        </w:tc>
        <w:tc>
          <w:tcPr>
            <w:tcW w:w="1559" w:type="dxa"/>
            <w:shd w:val="clear" w:color="auto" w:fill="FFFF99"/>
            <w:vAlign w:val="center"/>
          </w:tcPr>
          <w:p w:rsidR="00291E4A" w:rsidRPr="00A30E69" w:rsidRDefault="00291E4A" w:rsidP="006674CA">
            <w:pPr>
              <w:pStyle w:val="textvtabulce"/>
              <w:jc w:val="center"/>
              <w:rPr>
                <w:b/>
              </w:rPr>
            </w:pPr>
            <w:r w:rsidRPr="00A30E69">
              <w:rPr>
                <w:b/>
              </w:rPr>
              <w:t>Téma</w:t>
            </w:r>
          </w:p>
        </w:tc>
        <w:tc>
          <w:tcPr>
            <w:tcW w:w="1701" w:type="dxa"/>
            <w:shd w:val="clear" w:color="auto" w:fill="FFFF99"/>
            <w:vAlign w:val="center"/>
          </w:tcPr>
          <w:p w:rsidR="00291E4A" w:rsidRPr="00A30E69" w:rsidRDefault="00291E4A" w:rsidP="006674CA">
            <w:pPr>
              <w:pStyle w:val="textvtabulce"/>
              <w:jc w:val="center"/>
              <w:rPr>
                <w:b/>
              </w:rPr>
            </w:pPr>
            <w:r w:rsidRPr="00A30E69">
              <w:rPr>
                <w:b/>
              </w:rPr>
              <w:t>Průřezová témata</w:t>
            </w:r>
          </w:p>
        </w:tc>
      </w:tr>
      <w:tr w:rsidR="00291E4A" w:rsidRPr="00A30E69" w:rsidTr="004A3547">
        <w:trPr>
          <w:trHeight w:val="2183"/>
        </w:trPr>
        <w:tc>
          <w:tcPr>
            <w:tcW w:w="3173" w:type="dxa"/>
          </w:tcPr>
          <w:p w:rsidR="00291E4A" w:rsidRPr="00A30E69" w:rsidRDefault="00291E4A" w:rsidP="006674CA">
            <w:pPr>
              <w:pStyle w:val="textvtabulce"/>
            </w:pPr>
            <w:r w:rsidRPr="00A30E69">
              <w:t xml:space="preserve">Žák  </w:t>
            </w:r>
          </w:p>
          <w:p w:rsidR="00291E4A" w:rsidRPr="00A30E69" w:rsidRDefault="004A3547" w:rsidP="00441D24">
            <w:pPr>
              <w:pStyle w:val="textvtabulce"/>
              <w:numPr>
                <w:ilvl w:val="0"/>
                <w:numId w:val="428"/>
              </w:numPr>
              <w:ind w:left="232" w:hanging="219"/>
            </w:pPr>
            <w:r>
              <w:t xml:space="preserve">se </w:t>
            </w:r>
            <w:r w:rsidR="00291E4A" w:rsidRPr="00A30E69">
              <w:t>orientuje</w:t>
            </w:r>
            <w:r w:rsidR="00577685" w:rsidRPr="00A30E69">
              <w:t xml:space="preserve"> v </w:t>
            </w:r>
            <w:r w:rsidR="00291E4A" w:rsidRPr="00A30E69">
              <w:t>časové ose</w:t>
            </w:r>
            <w:r w:rsidR="00E55BB1" w:rsidRPr="00A30E69">
              <w:t xml:space="preserve"> a </w:t>
            </w:r>
            <w:r w:rsidR="00291E4A" w:rsidRPr="00A30E69">
              <w:t xml:space="preserve">historické mapě </w:t>
            </w:r>
          </w:p>
          <w:p w:rsidR="00291E4A" w:rsidRPr="00A30E69" w:rsidRDefault="00291E4A" w:rsidP="00441D24">
            <w:pPr>
              <w:pStyle w:val="textvtabulce"/>
              <w:numPr>
                <w:ilvl w:val="0"/>
                <w:numId w:val="428"/>
              </w:numPr>
              <w:ind w:left="232" w:hanging="219"/>
            </w:pPr>
            <w:r w:rsidRPr="00A30E69">
              <w:t>řadí historické epochy</w:t>
            </w:r>
            <w:r w:rsidR="00577685" w:rsidRPr="00A30E69">
              <w:t xml:space="preserve"> v </w:t>
            </w:r>
            <w:r w:rsidRPr="00A30E69">
              <w:t>časovém sledu -</w:t>
            </w:r>
            <w:r w:rsidR="00934040">
              <w:t xml:space="preserve"> </w:t>
            </w:r>
            <w:r w:rsidRPr="00A30E69">
              <w:t xml:space="preserve">zná zdroje historických informací, význam historických poznatků </w:t>
            </w:r>
          </w:p>
        </w:tc>
        <w:tc>
          <w:tcPr>
            <w:tcW w:w="3858" w:type="dxa"/>
          </w:tcPr>
          <w:p w:rsidR="00291E4A" w:rsidRPr="00A30E69" w:rsidRDefault="00291E4A" w:rsidP="006674CA">
            <w:pPr>
              <w:pStyle w:val="textvtabulce"/>
            </w:pPr>
            <w:r w:rsidRPr="00A30E69">
              <w:t>Historické prameny, člověk</w:t>
            </w:r>
            <w:r w:rsidR="00577685" w:rsidRPr="00A30E69">
              <w:t xml:space="preserve"> v </w:t>
            </w:r>
            <w:r w:rsidRPr="00A30E69">
              <w:t xml:space="preserve">dějinách, archeologie. </w:t>
            </w:r>
          </w:p>
          <w:p w:rsidR="00291E4A" w:rsidRPr="00A30E69" w:rsidRDefault="00291E4A" w:rsidP="006674CA">
            <w:pPr>
              <w:pStyle w:val="textvtabulce"/>
            </w:pPr>
            <w:r w:rsidRPr="00A30E69">
              <w:t>Pravěk – doby pravěku, život pravěkých lidí – způsob obživy, význam zemědělství</w:t>
            </w:r>
            <w:r w:rsidR="00E55BB1" w:rsidRPr="00A30E69">
              <w:t xml:space="preserve"> a </w:t>
            </w:r>
            <w:r w:rsidRPr="00A30E69">
              <w:t xml:space="preserve">zpracování kovů, kultura, náboženství. </w:t>
            </w:r>
          </w:p>
          <w:p w:rsidR="00291E4A" w:rsidRPr="00A30E69" w:rsidRDefault="00291E4A" w:rsidP="006674CA">
            <w:pPr>
              <w:pStyle w:val="textvtabulce"/>
            </w:pPr>
            <w:r w:rsidRPr="00A30E69">
              <w:t>Kultury</w:t>
            </w:r>
            <w:r w:rsidR="00E55BB1" w:rsidRPr="00A30E69">
              <w:t xml:space="preserve"> na </w:t>
            </w:r>
            <w:r w:rsidRPr="00A30E69">
              <w:t xml:space="preserve">našem území. </w:t>
            </w:r>
          </w:p>
        </w:tc>
        <w:tc>
          <w:tcPr>
            <w:tcW w:w="1559" w:type="dxa"/>
          </w:tcPr>
          <w:p w:rsidR="00291E4A" w:rsidRPr="00A30E69" w:rsidRDefault="00291E4A" w:rsidP="006674CA">
            <w:pPr>
              <w:pStyle w:val="textvtabulce"/>
            </w:pPr>
            <w:r w:rsidRPr="00A30E69">
              <w:t>Člověk</w:t>
            </w:r>
            <w:r w:rsidR="00577685" w:rsidRPr="00A30E69">
              <w:t xml:space="preserve"> v </w:t>
            </w:r>
            <w:r w:rsidRPr="00A30E69">
              <w:t xml:space="preserve">dějinách </w:t>
            </w:r>
          </w:p>
          <w:p w:rsidR="00291E4A" w:rsidRPr="00A30E69" w:rsidRDefault="00291E4A" w:rsidP="006674CA">
            <w:pPr>
              <w:pStyle w:val="textvtabulce"/>
            </w:pPr>
            <w:r w:rsidRPr="00A30E69">
              <w:t xml:space="preserve">Pravěk </w:t>
            </w:r>
          </w:p>
        </w:tc>
        <w:tc>
          <w:tcPr>
            <w:tcW w:w="1701" w:type="dxa"/>
            <w:vMerge w:val="restart"/>
          </w:tcPr>
          <w:p w:rsidR="00135D29" w:rsidRPr="00A30E69" w:rsidRDefault="00135D29" w:rsidP="00AD33AB">
            <w:pPr>
              <w:pStyle w:val="textvtabulce"/>
            </w:pPr>
            <w:r w:rsidRPr="00A30E69">
              <w:t>OSV</w:t>
            </w:r>
          </w:p>
          <w:p w:rsidR="00C810E8" w:rsidRPr="00A30E69" w:rsidRDefault="00C810E8" w:rsidP="00AD33AB">
            <w:pPr>
              <w:pStyle w:val="textvtabulce"/>
            </w:pPr>
            <w:r w:rsidRPr="00A30E69">
              <w:t>VDO</w:t>
            </w:r>
          </w:p>
          <w:p w:rsidR="00BB5153" w:rsidRPr="00A30E69" w:rsidRDefault="006915B3" w:rsidP="00AD33AB">
            <w:pPr>
              <w:pStyle w:val="textvtabulce"/>
            </w:pPr>
            <w:r w:rsidRPr="00A30E69">
              <w:t>VEGS</w:t>
            </w:r>
          </w:p>
          <w:p w:rsidR="00BB5153" w:rsidRPr="00A30E69" w:rsidRDefault="00BB5153" w:rsidP="00AD33AB">
            <w:pPr>
              <w:pStyle w:val="textvtabulce"/>
            </w:pPr>
            <w:r w:rsidRPr="00A30E69">
              <w:t xml:space="preserve">MUV </w:t>
            </w:r>
          </w:p>
          <w:p w:rsidR="00291E4A" w:rsidRPr="00A30E69" w:rsidRDefault="00291E4A" w:rsidP="00AD33AB">
            <w:pPr>
              <w:pStyle w:val="textvtabulce"/>
            </w:pPr>
          </w:p>
          <w:p w:rsidR="00C810E8" w:rsidRPr="00A30E69" w:rsidRDefault="00C810E8" w:rsidP="00AD33AB">
            <w:pPr>
              <w:pStyle w:val="textvtabulce"/>
            </w:pPr>
            <w:r w:rsidRPr="00A30E69">
              <w:t>VDO</w:t>
            </w:r>
          </w:p>
          <w:p w:rsidR="00135D29" w:rsidRPr="00A30E69" w:rsidRDefault="00135D29" w:rsidP="00AD33AB">
            <w:pPr>
              <w:pStyle w:val="textvtabulce"/>
            </w:pPr>
            <w:r w:rsidRPr="00A30E69">
              <w:t>OSV</w:t>
            </w:r>
          </w:p>
          <w:p w:rsidR="00A55650" w:rsidRPr="00A30E69" w:rsidRDefault="00A55650" w:rsidP="00AD33AB">
            <w:pPr>
              <w:pStyle w:val="textvtabulce"/>
            </w:pPr>
          </w:p>
          <w:p w:rsidR="004A3547" w:rsidRDefault="006915B3" w:rsidP="004A3547">
            <w:pPr>
              <w:pStyle w:val="textvtabulce"/>
            </w:pPr>
            <w:r w:rsidRPr="00A30E69">
              <w:t>VEGS</w:t>
            </w:r>
          </w:p>
          <w:p w:rsidR="00A55650" w:rsidRPr="00A30E69" w:rsidRDefault="006915B3" w:rsidP="004A3547">
            <w:pPr>
              <w:pStyle w:val="textvtabulce"/>
            </w:pPr>
            <w:r w:rsidRPr="00A30E69">
              <w:t xml:space="preserve"> </w:t>
            </w:r>
            <w:r w:rsidR="00A55650" w:rsidRPr="00A30E69">
              <w:t>M</w:t>
            </w:r>
            <w:r w:rsidR="004A3547">
              <w:t>V</w:t>
            </w:r>
          </w:p>
        </w:tc>
      </w:tr>
      <w:tr w:rsidR="00291E4A" w:rsidRPr="00A30E69" w:rsidTr="004A3547">
        <w:trPr>
          <w:trHeight w:val="1167"/>
        </w:trPr>
        <w:tc>
          <w:tcPr>
            <w:tcW w:w="3173" w:type="dxa"/>
          </w:tcPr>
          <w:p w:rsidR="00291E4A" w:rsidRPr="00A30E69" w:rsidRDefault="00291E4A" w:rsidP="006674CA">
            <w:pPr>
              <w:pStyle w:val="textvtabulce"/>
            </w:pPr>
            <w:r w:rsidRPr="00A30E69">
              <w:t xml:space="preserve">Žák </w:t>
            </w:r>
          </w:p>
          <w:p w:rsidR="00291E4A" w:rsidRPr="00A30E69" w:rsidRDefault="00291E4A" w:rsidP="00441D24">
            <w:pPr>
              <w:pStyle w:val="textvtabulce"/>
              <w:numPr>
                <w:ilvl w:val="0"/>
                <w:numId w:val="429"/>
              </w:numPr>
              <w:ind w:left="232" w:hanging="219"/>
            </w:pPr>
            <w:r w:rsidRPr="00A30E69">
              <w:t>charakterizuje život nejstarších civilizací  -</w:t>
            </w:r>
            <w:r w:rsidR="00934040">
              <w:t xml:space="preserve"> </w:t>
            </w:r>
            <w:r w:rsidRPr="00A30E69">
              <w:t>zná vztahy mezi přírodními podmínkami</w:t>
            </w:r>
            <w:r w:rsidR="00E55BB1" w:rsidRPr="00A30E69">
              <w:t xml:space="preserve"> a </w:t>
            </w:r>
            <w:r w:rsidRPr="00A30E69">
              <w:t xml:space="preserve">vývojem starověkých států </w:t>
            </w:r>
          </w:p>
          <w:p w:rsidR="00291E4A" w:rsidRPr="00A30E69" w:rsidRDefault="00291E4A" w:rsidP="00441D24">
            <w:pPr>
              <w:pStyle w:val="textvtabulce"/>
              <w:numPr>
                <w:ilvl w:val="0"/>
                <w:numId w:val="429"/>
              </w:numPr>
              <w:ind w:left="232" w:hanging="219"/>
            </w:pPr>
            <w:r w:rsidRPr="00A30E69">
              <w:t xml:space="preserve">zná přínos antické kultury, významné památky </w:t>
            </w:r>
          </w:p>
          <w:p w:rsidR="00F42E3B" w:rsidRPr="00A30E69" w:rsidRDefault="00291E4A" w:rsidP="00441D24">
            <w:pPr>
              <w:pStyle w:val="textvtabulce"/>
              <w:numPr>
                <w:ilvl w:val="0"/>
                <w:numId w:val="429"/>
              </w:numPr>
              <w:ind w:left="232" w:hanging="219"/>
            </w:pPr>
            <w:r w:rsidRPr="00A30E69">
              <w:t>chápe význam judaismu</w:t>
            </w:r>
            <w:r w:rsidR="00E55BB1" w:rsidRPr="00A30E69">
              <w:t xml:space="preserve"> a </w:t>
            </w:r>
            <w:r w:rsidRPr="00A30E69">
              <w:t xml:space="preserve">křesťanství </w:t>
            </w:r>
          </w:p>
          <w:p w:rsidR="00A55650" w:rsidRPr="00A30E69" w:rsidRDefault="00291E4A" w:rsidP="00441D24">
            <w:pPr>
              <w:pStyle w:val="textvtabulce"/>
              <w:numPr>
                <w:ilvl w:val="0"/>
                <w:numId w:val="429"/>
              </w:numPr>
              <w:ind w:left="232" w:hanging="219"/>
            </w:pPr>
            <w:r w:rsidRPr="00A30E69">
              <w:t>porovnává jednotlivé formy vlád</w:t>
            </w:r>
            <w:r w:rsidR="00E55BB1" w:rsidRPr="00A30E69">
              <w:t xml:space="preserve"> a </w:t>
            </w:r>
            <w:r w:rsidRPr="00A30E69">
              <w:t xml:space="preserve">postavení společenských skupin </w:t>
            </w:r>
          </w:p>
          <w:p w:rsidR="00A55650" w:rsidRPr="00A30E69" w:rsidRDefault="00A55650" w:rsidP="00763231">
            <w:pPr>
              <w:pStyle w:val="textvtabulce"/>
              <w:ind w:left="232" w:hanging="219"/>
            </w:pPr>
          </w:p>
          <w:p w:rsidR="00A55650" w:rsidRPr="00A30E69" w:rsidRDefault="00A55650" w:rsidP="00441D24">
            <w:pPr>
              <w:pStyle w:val="textvtabulce"/>
              <w:numPr>
                <w:ilvl w:val="0"/>
                <w:numId w:val="429"/>
              </w:numPr>
              <w:ind w:left="232" w:hanging="219"/>
            </w:pPr>
            <w:r w:rsidRPr="00A30E69">
              <w:t>popíše změnu</w:t>
            </w:r>
            <w:r w:rsidR="00577685" w:rsidRPr="00A30E69">
              <w:t xml:space="preserve"> v </w:t>
            </w:r>
            <w:r w:rsidRPr="00A30E69">
              <w:t>Evropě</w:t>
            </w:r>
            <w:r w:rsidR="00577685" w:rsidRPr="00A30E69">
              <w:t xml:space="preserve"> v </w:t>
            </w:r>
            <w:r w:rsidRPr="00A30E69">
              <w:t>důsledku příchodu nových etnik, křesťanství</w:t>
            </w:r>
            <w:r w:rsidR="00E55BB1" w:rsidRPr="00A30E69">
              <w:t xml:space="preserve"> a </w:t>
            </w:r>
            <w:r w:rsidRPr="00A30E69">
              <w:t xml:space="preserve">vzniku státu </w:t>
            </w:r>
          </w:p>
          <w:p w:rsidR="00A55650" w:rsidRPr="00A30E69" w:rsidRDefault="00A55650" w:rsidP="00441D24">
            <w:pPr>
              <w:pStyle w:val="textvtabulce"/>
              <w:numPr>
                <w:ilvl w:val="0"/>
                <w:numId w:val="429"/>
              </w:numPr>
              <w:ind w:left="232" w:hanging="219"/>
            </w:pPr>
            <w:r w:rsidRPr="00A30E69">
              <w:t>porovná základní rysy západoevropské, byzantsko</w:t>
            </w:r>
            <w:r w:rsidR="006674CA" w:rsidRPr="00A30E69">
              <w:t>-</w:t>
            </w:r>
            <w:r w:rsidRPr="00A30E69">
              <w:t>slovanské</w:t>
            </w:r>
            <w:r w:rsidR="00E55BB1" w:rsidRPr="00A30E69">
              <w:t xml:space="preserve"> a </w:t>
            </w:r>
            <w:r w:rsidRPr="00A30E69">
              <w:t xml:space="preserve">islámské kulturní oblasti </w:t>
            </w:r>
          </w:p>
          <w:p w:rsidR="00A55650" w:rsidRPr="00A30E69" w:rsidRDefault="00A55650" w:rsidP="00441D24">
            <w:pPr>
              <w:pStyle w:val="textvtabulce"/>
              <w:numPr>
                <w:ilvl w:val="0"/>
                <w:numId w:val="429"/>
              </w:numPr>
              <w:ind w:left="232" w:hanging="219"/>
            </w:pPr>
            <w:r w:rsidRPr="00A30E69">
              <w:t>zná první státními útvary</w:t>
            </w:r>
            <w:r w:rsidR="00E55BB1" w:rsidRPr="00A30E69">
              <w:t xml:space="preserve"> na </w:t>
            </w:r>
            <w:r w:rsidRPr="00A30E69">
              <w:t xml:space="preserve">našem území </w:t>
            </w:r>
          </w:p>
          <w:p w:rsidR="00A55650" w:rsidRPr="00A30E69" w:rsidRDefault="00A55650" w:rsidP="00441D24">
            <w:pPr>
              <w:pStyle w:val="textvtabulce"/>
              <w:numPr>
                <w:ilvl w:val="0"/>
                <w:numId w:val="429"/>
              </w:numPr>
              <w:ind w:left="232" w:hanging="219"/>
            </w:pPr>
            <w:r w:rsidRPr="00A30E69">
              <w:t>má znalosti</w:t>
            </w:r>
            <w:r w:rsidR="00E55BB1" w:rsidRPr="00A30E69">
              <w:t xml:space="preserve"> o </w:t>
            </w:r>
            <w:r w:rsidRPr="00A30E69">
              <w:t xml:space="preserve">počátcích vzniku českého státu </w:t>
            </w:r>
          </w:p>
          <w:p w:rsidR="00A55650" w:rsidRPr="00A30E69" w:rsidRDefault="00A55650" w:rsidP="00441D24">
            <w:pPr>
              <w:pStyle w:val="textvtabulce"/>
              <w:numPr>
                <w:ilvl w:val="0"/>
                <w:numId w:val="429"/>
              </w:numPr>
              <w:ind w:left="232" w:hanging="219"/>
            </w:pPr>
            <w:r w:rsidRPr="00A30E69">
              <w:t xml:space="preserve">zná význam církve ve středověku </w:t>
            </w:r>
          </w:p>
          <w:p w:rsidR="00A55650" w:rsidRPr="00A30E69" w:rsidRDefault="00A55650" w:rsidP="00441D24">
            <w:pPr>
              <w:pStyle w:val="textvtabulce"/>
              <w:numPr>
                <w:ilvl w:val="0"/>
                <w:numId w:val="429"/>
              </w:numPr>
              <w:ind w:left="232" w:hanging="219"/>
            </w:pPr>
            <w:r w:rsidRPr="00A30E69">
              <w:t>rozezná konflikty mezi světskou</w:t>
            </w:r>
            <w:r w:rsidR="00E55BB1" w:rsidRPr="00A30E69">
              <w:t xml:space="preserve"> a </w:t>
            </w:r>
            <w:r w:rsidRPr="00A30E69">
              <w:t xml:space="preserve">církevní mocí </w:t>
            </w:r>
          </w:p>
          <w:p w:rsidR="00A55650" w:rsidRPr="00A30E69" w:rsidRDefault="00A55650" w:rsidP="00441D24">
            <w:pPr>
              <w:pStyle w:val="textvtabulce"/>
              <w:numPr>
                <w:ilvl w:val="0"/>
                <w:numId w:val="429"/>
              </w:numPr>
              <w:ind w:left="232" w:hanging="219"/>
            </w:pPr>
            <w:r w:rsidRPr="00A30E69">
              <w:t>zná období rozkvětu českého státu</w:t>
            </w:r>
            <w:r w:rsidR="00577685" w:rsidRPr="00A30E69">
              <w:t xml:space="preserve"> v </w:t>
            </w:r>
            <w:r w:rsidRPr="00A30E69">
              <w:t xml:space="preserve">době vlády </w:t>
            </w:r>
          </w:p>
          <w:p w:rsidR="00A55650" w:rsidRPr="00A30E69" w:rsidRDefault="00A55650" w:rsidP="00441D24">
            <w:pPr>
              <w:pStyle w:val="textvtabulce"/>
              <w:numPr>
                <w:ilvl w:val="0"/>
                <w:numId w:val="430"/>
              </w:numPr>
              <w:ind w:left="232" w:hanging="232"/>
            </w:pPr>
            <w:r w:rsidRPr="00A30E69">
              <w:t>Přemyslovců</w:t>
            </w:r>
            <w:r w:rsidR="00E55BB1" w:rsidRPr="00A30E69">
              <w:t xml:space="preserve"> a </w:t>
            </w:r>
            <w:r w:rsidRPr="00A30E69">
              <w:t xml:space="preserve">Lucemburků </w:t>
            </w:r>
          </w:p>
          <w:p w:rsidR="00A55650" w:rsidRPr="00A30E69" w:rsidRDefault="00A55650" w:rsidP="00441D24">
            <w:pPr>
              <w:pStyle w:val="textvtabulce"/>
              <w:numPr>
                <w:ilvl w:val="0"/>
                <w:numId w:val="430"/>
              </w:numPr>
              <w:ind w:left="232" w:hanging="232"/>
            </w:pPr>
            <w:r w:rsidRPr="00A30E69">
              <w:lastRenderedPageBreak/>
              <w:t xml:space="preserve">porozumí historickému významu osobnosti </w:t>
            </w:r>
            <w:r w:rsidR="0028240B">
              <w:br/>
            </w:r>
            <w:r w:rsidRPr="00A30E69">
              <w:t>Karla IV.</w:t>
            </w:r>
            <w:r w:rsidR="00E55BB1" w:rsidRPr="00A30E69">
              <w:t xml:space="preserve"> pro </w:t>
            </w:r>
            <w:r w:rsidRPr="00A30E69">
              <w:t xml:space="preserve">současnost </w:t>
            </w:r>
          </w:p>
          <w:p w:rsidR="00A55650" w:rsidRPr="00A30E69" w:rsidRDefault="00A55650" w:rsidP="00441D24">
            <w:pPr>
              <w:pStyle w:val="textvtabulce"/>
              <w:numPr>
                <w:ilvl w:val="0"/>
                <w:numId w:val="430"/>
              </w:numPr>
              <w:ind w:left="232" w:hanging="232"/>
            </w:pPr>
            <w:r w:rsidRPr="00A30E69">
              <w:t xml:space="preserve">pochopí význam husitského hnutí </w:t>
            </w:r>
          </w:p>
          <w:p w:rsidR="004A3547" w:rsidRDefault="00A55650" w:rsidP="00441D24">
            <w:pPr>
              <w:pStyle w:val="textvtabulce"/>
              <w:numPr>
                <w:ilvl w:val="0"/>
                <w:numId w:val="430"/>
              </w:numPr>
              <w:ind w:left="232" w:hanging="232"/>
            </w:pPr>
            <w:r w:rsidRPr="00A30E69">
              <w:t>podle obrazových</w:t>
            </w:r>
            <w:r w:rsidR="004A3547">
              <w:t xml:space="preserve"> předloh popíše husitské zbraně</w:t>
            </w:r>
          </w:p>
          <w:p w:rsidR="00A55650" w:rsidRPr="00A30E69" w:rsidRDefault="00A55650" w:rsidP="00441D24">
            <w:pPr>
              <w:pStyle w:val="textvtabulce"/>
              <w:numPr>
                <w:ilvl w:val="0"/>
                <w:numId w:val="430"/>
              </w:numPr>
              <w:ind w:left="232" w:hanging="232"/>
            </w:pPr>
            <w:r w:rsidRPr="00A30E69">
              <w:t>vysvětlí myšlenky</w:t>
            </w:r>
            <w:r w:rsidR="00E55BB1" w:rsidRPr="00A30E69">
              <w:t xml:space="preserve"> o </w:t>
            </w:r>
            <w:r w:rsidRPr="00A30E69">
              <w:t>ideálu antiky</w:t>
            </w:r>
            <w:r w:rsidR="00E55BB1" w:rsidRPr="00A30E69">
              <w:t xml:space="preserve"> a </w:t>
            </w:r>
            <w:r w:rsidRPr="00A30E69">
              <w:t>myšlenky</w:t>
            </w:r>
            <w:r w:rsidR="00E55BB1" w:rsidRPr="00A30E69">
              <w:t xml:space="preserve"> o </w:t>
            </w:r>
            <w:r w:rsidRPr="00A30E69">
              <w:t xml:space="preserve">reformě </w:t>
            </w:r>
          </w:p>
          <w:p w:rsidR="00A55650" w:rsidRPr="00A30E69" w:rsidRDefault="00A55650" w:rsidP="00441D24">
            <w:pPr>
              <w:pStyle w:val="textvtabulce"/>
              <w:numPr>
                <w:ilvl w:val="0"/>
                <w:numId w:val="430"/>
              </w:numPr>
              <w:ind w:left="232" w:hanging="232"/>
            </w:pPr>
            <w:r w:rsidRPr="00A30E69">
              <w:t xml:space="preserve">církve </w:t>
            </w:r>
          </w:p>
          <w:p w:rsidR="00A55650" w:rsidRPr="00A30E69" w:rsidRDefault="00A55650" w:rsidP="00441D24">
            <w:pPr>
              <w:pStyle w:val="textvtabulce"/>
              <w:numPr>
                <w:ilvl w:val="0"/>
                <w:numId w:val="430"/>
              </w:numPr>
              <w:ind w:left="232" w:hanging="232"/>
            </w:pPr>
            <w:r w:rsidRPr="00A30E69">
              <w:t>zná původní představy našich předků</w:t>
            </w:r>
            <w:r w:rsidR="00E55BB1" w:rsidRPr="00A30E69">
              <w:t xml:space="preserve"> o </w:t>
            </w:r>
            <w:r w:rsidRPr="00A30E69">
              <w:t>vzniku</w:t>
            </w:r>
            <w:r w:rsidR="00E55BB1" w:rsidRPr="00A30E69">
              <w:t xml:space="preserve"> a </w:t>
            </w:r>
            <w:r w:rsidRPr="00A30E69">
              <w:t xml:space="preserve">podobě Země </w:t>
            </w:r>
          </w:p>
          <w:p w:rsidR="00A55650" w:rsidRPr="00A30E69" w:rsidRDefault="00A55650" w:rsidP="00441D24">
            <w:pPr>
              <w:pStyle w:val="textvtabulce"/>
              <w:numPr>
                <w:ilvl w:val="0"/>
                <w:numId w:val="430"/>
              </w:numPr>
              <w:ind w:left="232" w:hanging="232"/>
            </w:pPr>
            <w:r w:rsidRPr="00A30E69">
              <w:t>zná příčiny</w:t>
            </w:r>
            <w:r w:rsidR="00E55BB1" w:rsidRPr="00A30E69">
              <w:t xml:space="preserve"> i </w:t>
            </w:r>
            <w:r w:rsidRPr="00A30E69">
              <w:t>důsledky zámořských objevů -</w:t>
            </w:r>
            <w:r w:rsidR="00934040">
              <w:t xml:space="preserve"> </w:t>
            </w:r>
            <w:r w:rsidRPr="00A30E69">
              <w:t>chápe rozdíly ve způsobu života společnosti</w:t>
            </w:r>
            <w:r w:rsidR="00577685" w:rsidRPr="00A30E69">
              <w:t xml:space="preserve"> v </w:t>
            </w:r>
            <w:r w:rsidRPr="00A30E69">
              <w:t xml:space="preserve">jednotlivých evropských zemích, formy vládnutí, postavení habsburské monarchie </w:t>
            </w:r>
          </w:p>
          <w:p w:rsidR="00A55650" w:rsidRPr="00A30E69" w:rsidRDefault="00A55650" w:rsidP="00441D24">
            <w:pPr>
              <w:pStyle w:val="textvtabulce"/>
              <w:numPr>
                <w:ilvl w:val="0"/>
                <w:numId w:val="430"/>
              </w:numPr>
              <w:ind w:left="232" w:hanging="232"/>
            </w:pPr>
            <w:r w:rsidRPr="00A30E69">
              <w:t>objasní příčiny</w:t>
            </w:r>
            <w:r w:rsidR="00E55BB1" w:rsidRPr="00A30E69">
              <w:t xml:space="preserve"> a </w:t>
            </w:r>
            <w:r w:rsidRPr="00A30E69">
              <w:t xml:space="preserve">důsledky třicetileté války </w:t>
            </w:r>
          </w:p>
          <w:p w:rsidR="00A55650" w:rsidRPr="00A30E69" w:rsidRDefault="00A55650" w:rsidP="00441D24">
            <w:pPr>
              <w:pStyle w:val="textvtabulce"/>
              <w:numPr>
                <w:ilvl w:val="0"/>
                <w:numId w:val="430"/>
              </w:numPr>
              <w:ind w:left="232" w:hanging="232"/>
            </w:pPr>
            <w:r w:rsidRPr="00A30E69">
              <w:t>má znalosti</w:t>
            </w:r>
            <w:r w:rsidR="00E55BB1" w:rsidRPr="00A30E69">
              <w:t xml:space="preserve"> o </w:t>
            </w:r>
            <w:r w:rsidRPr="00A30E69">
              <w:t>důležitých dějinných událostech</w:t>
            </w:r>
            <w:r w:rsidR="00577685" w:rsidRPr="00A30E69">
              <w:t xml:space="preserve"> v </w:t>
            </w:r>
            <w:r w:rsidRPr="00A30E69">
              <w:t xml:space="preserve">naší zemi </w:t>
            </w:r>
          </w:p>
          <w:p w:rsidR="00A55650" w:rsidRPr="00A30E69" w:rsidRDefault="00A55650" w:rsidP="00441D24">
            <w:pPr>
              <w:pStyle w:val="textvtabulce"/>
              <w:numPr>
                <w:ilvl w:val="0"/>
                <w:numId w:val="430"/>
              </w:numPr>
              <w:ind w:left="232" w:hanging="232"/>
            </w:pPr>
            <w:r w:rsidRPr="00A30E69">
              <w:t xml:space="preserve">zná významné osobnosti našich dějin </w:t>
            </w:r>
          </w:p>
          <w:p w:rsidR="00A55650" w:rsidRPr="00A30E69" w:rsidRDefault="00A55650" w:rsidP="00441D24">
            <w:pPr>
              <w:pStyle w:val="textvtabulce"/>
              <w:numPr>
                <w:ilvl w:val="0"/>
                <w:numId w:val="430"/>
              </w:numPr>
              <w:ind w:left="232" w:hanging="232"/>
            </w:pPr>
            <w:r w:rsidRPr="00A30E69">
              <w:t>rozpozná znaky jednotlivých kulturních stylů</w:t>
            </w:r>
            <w:r w:rsidR="00E55BB1" w:rsidRPr="00A30E69">
              <w:t xml:space="preserve"> a </w:t>
            </w:r>
            <w:r w:rsidRPr="00A30E69">
              <w:t>uvede jejich představitele</w:t>
            </w:r>
            <w:r w:rsidR="00E55BB1" w:rsidRPr="00A30E69">
              <w:t xml:space="preserve"> a </w:t>
            </w:r>
            <w:r w:rsidRPr="00A30E69">
              <w:t xml:space="preserve">významná kulturní díla </w:t>
            </w:r>
          </w:p>
          <w:p w:rsidR="00A55650" w:rsidRPr="00A30E69" w:rsidRDefault="00A55650" w:rsidP="00441D24">
            <w:pPr>
              <w:pStyle w:val="textvtabulce"/>
              <w:numPr>
                <w:ilvl w:val="0"/>
                <w:numId w:val="430"/>
              </w:numPr>
              <w:ind w:left="232" w:hanging="232"/>
            </w:pPr>
            <w:r w:rsidRPr="00A30E69">
              <w:t>vysvětlí jevy vedoucí</w:t>
            </w:r>
            <w:r w:rsidR="00577685" w:rsidRPr="00A30E69">
              <w:t xml:space="preserve"> k </w:t>
            </w:r>
            <w:r w:rsidRPr="00A30E69">
              <w:t xml:space="preserve">modernizaci společnosti </w:t>
            </w:r>
          </w:p>
          <w:p w:rsidR="00A55650" w:rsidRPr="00A30E69" w:rsidRDefault="00A55650" w:rsidP="00441D24">
            <w:pPr>
              <w:pStyle w:val="textvtabulce"/>
              <w:numPr>
                <w:ilvl w:val="0"/>
                <w:numId w:val="430"/>
              </w:numPr>
              <w:ind w:left="232" w:hanging="232"/>
            </w:pPr>
            <w:r w:rsidRPr="00A30E69">
              <w:t>chápe souvislost mezi francouzskou revolucí, napoleonskými válkami</w:t>
            </w:r>
            <w:r w:rsidR="00E55BB1" w:rsidRPr="00A30E69">
              <w:t xml:space="preserve"> a </w:t>
            </w:r>
            <w:r w:rsidRPr="00A30E69">
              <w:t xml:space="preserve">rozbitím starých evropských společenských struktur </w:t>
            </w:r>
          </w:p>
          <w:p w:rsidR="00A55650" w:rsidRPr="00A30E69" w:rsidRDefault="00A55650" w:rsidP="00441D24">
            <w:pPr>
              <w:pStyle w:val="textvtabulce"/>
              <w:numPr>
                <w:ilvl w:val="0"/>
                <w:numId w:val="430"/>
              </w:numPr>
              <w:ind w:left="232" w:hanging="232"/>
            </w:pPr>
            <w:r w:rsidRPr="00A30E69">
              <w:t xml:space="preserve">zná utváření novodobého českého národa – národní hnutí </w:t>
            </w:r>
          </w:p>
          <w:p w:rsidR="00A55650" w:rsidRPr="00A30E69" w:rsidRDefault="00A55650" w:rsidP="00441D24">
            <w:pPr>
              <w:pStyle w:val="textvtabulce"/>
              <w:numPr>
                <w:ilvl w:val="0"/>
                <w:numId w:val="430"/>
              </w:numPr>
              <w:ind w:left="232" w:hanging="232"/>
            </w:pPr>
            <w:r w:rsidRPr="00A30E69">
              <w:t>zná emancipační hnutí</w:t>
            </w:r>
            <w:r w:rsidR="00577685" w:rsidRPr="00A30E69">
              <w:t xml:space="preserve"> v </w:t>
            </w:r>
            <w:r w:rsidRPr="00A30E69">
              <w:t xml:space="preserve">jednotlivých evropských revolucích </w:t>
            </w:r>
          </w:p>
          <w:p w:rsidR="006674CA" w:rsidRPr="00A30E69" w:rsidRDefault="00A55650" w:rsidP="00441D24">
            <w:pPr>
              <w:pStyle w:val="textvtabulce"/>
              <w:numPr>
                <w:ilvl w:val="0"/>
                <w:numId w:val="430"/>
              </w:numPr>
              <w:ind w:left="232" w:hanging="232"/>
            </w:pPr>
            <w:r w:rsidRPr="00A30E69">
              <w:t xml:space="preserve">zná rozvoj průmyslových revolucí, jejich </w:t>
            </w:r>
            <w:r w:rsidRPr="00A30E69">
              <w:lastRenderedPageBreak/>
              <w:t>nerovnoměrné tempo, soupeření velmocí</w:t>
            </w:r>
            <w:r w:rsidR="00E55BB1" w:rsidRPr="00A30E69">
              <w:t xml:space="preserve"> i </w:t>
            </w:r>
            <w:r w:rsidRPr="00A30E69">
              <w:t>rozmach vzniku kolonií</w:t>
            </w:r>
          </w:p>
          <w:p w:rsidR="006674CA" w:rsidRPr="00A30E69" w:rsidRDefault="006674CA" w:rsidP="00763231">
            <w:pPr>
              <w:pStyle w:val="textvtabulce"/>
              <w:ind w:left="232" w:hanging="232"/>
            </w:pPr>
          </w:p>
          <w:p w:rsidR="00391065" w:rsidRPr="00A30E69" w:rsidRDefault="00391065" w:rsidP="00441D24">
            <w:pPr>
              <w:pStyle w:val="textvtabulce"/>
              <w:numPr>
                <w:ilvl w:val="0"/>
                <w:numId w:val="430"/>
              </w:numPr>
              <w:ind w:left="232" w:hanging="232"/>
            </w:pPr>
            <w:r w:rsidRPr="00A30E69">
              <w:t xml:space="preserve">Žák </w:t>
            </w:r>
          </w:p>
          <w:p w:rsidR="00391065" w:rsidRPr="00A30E69" w:rsidRDefault="00391065" w:rsidP="00441D24">
            <w:pPr>
              <w:pStyle w:val="textvtabulce"/>
              <w:numPr>
                <w:ilvl w:val="0"/>
                <w:numId w:val="430"/>
              </w:numPr>
              <w:ind w:left="232" w:hanging="232"/>
            </w:pPr>
            <w:r w:rsidRPr="00A30E69">
              <w:t xml:space="preserve">zná záminku, příčiny a důsledky 1. světové války </w:t>
            </w:r>
          </w:p>
          <w:p w:rsidR="00391065" w:rsidRPr="00A30E69" w:rsidRDefault="00391065" w:rsidP="00441D24">
            <w:pPr>
              <w:pStyle w:val="textvtabulce"/>
              <w:numPr>
                <w:ilvl w:val="0"/>
                <w:numId w:val="430"/>
              </w:numPr>
              <w:ind w:left="232" w:hanging="232"/>
            </w:pPr>
            <w:r w:rsidRPr="00A30E69">
              <w:t xml:space="preserve">má základní znalosti o vzniku samostatné Československé republiky </w:t>
            </w:r>
          </w:p>
          <w:p w:rsidR="00391065" w:rsidRPr="00A30E69" w:rsidRDefault="00391065" w:rsidP="00441D24">
            <w:pPr>
              <w:pStyle w:val="textvtabulce"/>
              <w:numPr>
                <w:ilvl w:val="0"/>
                <w:numId w:val="430"/>
              </w:numPr>
              <w:ind w:left="232" w:hanging="232"/>
            </w:pPr>
            <w:r w:rsidRPr="00A30E69">
              <w:t xml:space="preserve">zná příčiny, průběh a důsledky 2. světové války </w:t>
            </w:r>
          </w:p>
          <w:p w:rsidR="00391065" w:rsidRPr="00A30E69" w:rsidRDefault="00391065" w:rsidP="00441D24">
            <w:pPr>
              <w:pStyle w:val="textvtabulce"/>
              <w:numPr>
                <w:ilvl w:val="0"/>
                <w:numId w:val="430"/>
              </w:numPr>
              <w:ind w:left="232" w:hanging="232"/>
            </w:pPr>
            <w:r w:rsidRPr="00A30E69">
              <w:t>má přehled o poválečném uspořádání Evropy -</w:t>
            </w:r>
            <w:r w:rsidR="00934040">
              <w:t xml:space="preserve"> </w:t>
            </w:r>
            <w:r w:rsidRPr="00A30E69">
              <w:t xml:space="preserve">umí charakterizovat jednotlivé totalitní systémy, příčiny jejich vzniku a jejich důsledky, rozpozná znaky totalitarismu a vypjatého nacionalismu </w:t>
            </w:r>
          </w:p>
          <w:p w:rsidR="00391065" w:rsidRPr="00A30E69" w:rsidRDefault="00391065" w:rsidP="00441D24">
            <w:pPr>
              <w:pStyle w:val="textvtabulce"/>
              <w:numPr>
                <w:ilvl w:val="0"/>
                <w:numId w:val="430"/>
              </w:numPr>
              <w:ind w:left="232" w:hanging="232"/>
            </w:pPr>
            <w:r w:rsidRPr="00A30E69">
              <w:t xml:space="preserve">chápe význam událostí v roce 1968 </w:t>
            </w:r>
          </w:p>
          <w:p w:rsidR="00391065" w:rsidRPr="00A30E69" w:rsidRDefault="00391065" w:rsidP="00441D24">
            <w:pPr>
              <w:pStyle w:val="textvtabulce"/>
              <w:numPr>
                <w:ilvl w:val="0"/>
                <w:numId w:val="430"/>
              </w:numPr>
              <w:ind w:left="232" w:hanging="232"/>
            </w:pPr>
            <w:r w:rsidRPr="00A30E69">
              <w:t xml:space="preserve">má informace o charakteru společnosti v období normalizace </w:t>
            </w:r>
          </w:p>
          <w:p w:rsidR="00391065" w:rsidRPr="00A30E69" w:rsidRDefault="00391065" w:rsidP="00441D24">
            <w:pPr>
              <w:pStyle w:val="textvtabulce"/>
              <w:numPr>
                <w:ilvl w:val="0"/>
                <w:numId w:val="430"/>
              </w:numPr>
              <w:ind w:left="232" w:hanging="232"/>
            </w:pPr>
            <w:r w:rsidRPr="00A30E69">
              <w:t xml:space="preserve">zná společenské změny v Evropě </w:t>
            </w:r>
          </w:p>
          <w:p w:rsidR="00391065" w:rsidRPr="00A30E69" w:rsidRDefault="00391065" w:rsidP="00441D24">
            <w:pPr>
              <w:pStyle w:val="textvtabulce"/>
              <w:numPr>
                <w:ilvl w:val="0"/>
                <w:numId w:val="430"/>
              </w:numPr>
              <w:ind w:left="232" w:hanging="232"/>
            </w:pPr>
            <w:r w:rsidRPr="00A30E69">
              <w:t>zná jména našich prezidentů</w:t>
            </w:r>
          </w:p>
          <w:p w:rsidR="00391065" w:rsidRPr="00A30E69" w:rsidRDefault="00391065" w:rsidP="00441D24">
            <w:pPr>
              <w:pStyle w:val="textvtabulce"/>
              <w:numPr>
                <w:ilvl w:val="0"/>
                <w:numId w:val="430"/>
              </w:numPr>
              <w:ind w:left="232" w:hanging="232"/>
            </w:pPr>
            <w:r w:rsidRPr="00A30E69">
              <w:t xml:space="preserve">má přehled o současném světovém dění, bipolárnost světa </w:t>
            </w:r>
          </w:p>
          <w:p w:rsidR="00391065" w:rsidRPr="00A30E69" w:rsidRDefault="00391065" w:rsidP="00441D24">
            <w:pPr>
              <w:pStyle w:val="textvtabulce"/>
              <w:numPr>
                <w:ilvl w:val="0"/>
                <w:numId w:val="430"/>
              </w:numPr>
              <w:ind w:left="232" w:hanging="232"/>
            </w:pPr>
            <w:r w:rsidRPr="00A30E69">
              <w:t xml:space="preserve">je seznámen s novým nebezpečím lidstva – globální násilí, terorismus </w:t>
            </w:r>
          </w:p>
          <w:p w:rsidR="00291E4A" w:rsidRPr="00A30E69" w:rsidRDefault="00391065" w:rsidP="00441D24">
            <w:pPr>
              <w:pStyle w:val="textvtabulce"/>
              <w:numPr>
                <w:ilvl w:val="0"/>
                <w:numId w:val="430"/>
              </w:numPr>
              <w:ind w:left="232" w:hanging="232"/>
            </w:pPr>
            <w:r w:rsidRPr="00A30E69">
              <w:t>umí vysvětlit a doložit mocenské a politické důvody euroatlantické hospodářské a vojenské spolupráce</w:t>
            </w:r>
          </w:p>
        </w:tc>
        <w:tc>
          <w:tcPr>
            <w:tcW w:w="3858" w:type="dxa"/>
          </w:tcPr>
          <w:p w:rsidR="00291E4A" w:rsidRPr="00A30E69" w:rsidRDefault="00291E4A" w:rsidP="006674CA">
            <w:pPr>
              <w:pStyle w:val="textvtabulce"/>
            </w:pPr>
            <w:r w:rsidRPr="00A30E69">
              <w:lastRenderedPageBreak/>
              <w:t>Egypt, Řecko, Řím – nejstarší civilizace, hospodářský, společenský, politický</w:t>
            </w:r>
            <w:r w:rsidR="00E55BB1" w:rsidRPr="00A30E69">
              <w:t xml:space="preserve"> a </w:t>
            </w:r>
            <w:r w:rsidRPr="00A30E69">
              <w:t>kulturní význam starověkých států. Střední Evropa</w:t>
            </w:r>
            <w:r w:rsidR="00E55BB1" w:rsidRPr="00A30E69">
              <w:t xml:space="preserve"> a </w:t>
            </w:r>
            <w:r w:rsidRPr="00A30E69">
              <w:t>její styky</w:t>
            </w:r>
            <w:r w:rsidR="00E55BB1" w:rsidRPr="00A30E69">
              <w:t xml:space="preserve"> s </w:t>
            </w:r>
            <w:r w:rsidRPr="00A30E69">
              <w:t xml:space="preserve">antickým světem. </w:t>
            </w:r>
          </w:p>
          <w:p w:rsidR="00291E4A" w:rsidRPr="00A30E69" w:rsidRDefault="00291E4A" w:rsidP="006674CA">
            <w:pPr>
              <w:pStyle w:val="textvtabulce"/>
            </w:pPr>
            <w:r w:rsidRPr="00A30E69">
              <w:t>Přínos</w:t>
            </w:r>
            <w:r w:rsidR="00E55BB1" w:rsidRPr="00A30E69">
              <w:t xml:space="preserve"> pro </w:t>
            </w:r>
            <w:r w:rsidRPr="00A30E69">
              <w:t xml:space="preserve">rozvoj světové kultury, vznik písma. </w:t>
            </w:r>
          </w:p>
          <w:p w:rsidR="00291E4A" w:rsidRPr="00A30E69" w:rsidRDefault="00291E4A" w:rsidP="006674CA">
            <w:pPr>
              <w:pStyle w:val="textvtabulce"/>
            </w:pPr>
            <w:r w:rsidRPr="00A30E69">
              <w:t xml:space="preserve">Významné osobnosti, historické památky. </w:t>
            </w:r>
          </w:p>
          <w:p w:rsidR="00A55650" w:rsidRPr="00A30E69" w:rsidRDefault="00A55650" w:rsidP="006674CA">
            <w:pPr>
              <w:pStyle w:val="textvtabulce"/>
            </w:pPr>
          </w:p>
          <w:p w:rsidR="00A55650" w:rsidRPr="00A30E69" w:rsidRDefault="00A55650" w:rsidP="006674CA">
            <w:pPr>
              <w:pStyle w:val="textvtabulce"/>
            </w:pPr>
            <w:r w:rsidRPr="00A30E69">
              <w:t>Stěhování národů, utváření států</w:t>
            </w:r>
            <w:r w:rsidR="00577685" w:rsidRPr="00A30E69">
              <w:t xml:space="preserve"> v </w:t>
            </w:r>
            <w:r w:rsidRPr="00A30E69">
              <w:t>Evropě, vliv islámských zemí, příchod Slovanů, život kultura</w:t>
            </w:r>
            <w:r w:rsidR="00E55BB1" w:rsidRPr="00A30E69">
              <w:t xml:space="preserve"> a </w:t>
            </w:r>
            <w:r w:rsidRPr="00A30E69">
              <w:t xml:space="preserve">náboženství našich předků. </w:t>
            </w:r>
          </w:p>
          <w:p w:rsidR="00A55650" w:rsidRPr="00A30E69" w:rsidRDefault="00A55650" w:rsidP="006674CA">
            <w:pPr>
              <w:pStyle w:val="textvtabulce"/>
            </w:pPr>
            <w:r w:rsidRPr="00A30E69">
              <w:t xml:space="preserve">Sámova říše. </w:t>
            </w:r>
          </w:p>
          <w:p w:rsidR="00A55650" w:rsidRPr="00A30E69" w:rsidRDefault="00A55650" w:rsidP="006674CA">
            <w:pPr>
              <w:pStyle w:val="textvtabulce"/>
            </w:pPr>
            <w:r w:rsidRPr="00A30E69">
              <w:t xml:space="preserve">Velkomoravská říše. </w:t>
            </w:r>
          </w:p>
          <w:p w:rsidR="00A55650" w:rsidRPr="00A30E69" w:rsidRDefault="00A55650" w:rsidP="006674CA">
            <w:pPr>
              <w:pStyle w:val="textvtabulce"/>
            </w:pPr>
            <w:r w:rsidRPr="00A30E69">
              <w:t>Příchod Cyrila</w:t>
            </w:r>
            <w:r w:rsidR="00E55BB1" w:rsidRPr="00A30E69">
              <w:t xml:space="preserve"> a </w:t>
            </w:r>
            <w:r w:rsidRPr="00A30E69">
              <w:t>Metoděje</w:t>
            </w:r>
            <w:r w:rsidR="00E55BB1" w:rsidRPr="00A30E69">
              <w:t xml:space="preserve"> na </w:t>
            </w:r>
            <w:r w:rsidRPr="00A30E69">
              <w:t xml:space="preserve">Moravu. </w:t>
            </w:r>
          </w:p>
          <w:p w:rsidR="00A55650" w:rsidRPr="00A30E69" w:rsidRDefault="00A55650" w:rsidP="006674CA">
            <w:pPr>
              <w:pStyle w:val="textvtabulce"/>
            </w:pPr>
            <w:r w:rsidRPr="00A30E69">
              <w:t>Vznik písma</w:t>
            </w:r>
            <w:r w:rsidR="00E55BB1" w:rsidRPr="00A30E69">
              <w:t xml:space="preserve"> a </w:t>
            </w:r>
            <w:r w:rsidRPr="00A30E69">
              <w:t xml:space="preserve">křesťanství. </w:t>
            </w:r>
          </w:p>
          <w:p w:rsidR="00A55650" w:rsidRPr="00A30E69" w:rsidRDefault="00A55650" w:rsidP="006674CA">
            <w:pPr>
              <w:pStyle w:val="textvtabulce"/>
            </w:pPr>
            <w:r w:rsidRPr="00A30E69">
              <w:t xml:space="preserve">Počátky českého státu, sv. Václav. </w:t>
            </w:r>
          </w:p>
          <w:p w:rsidR="00A55650" w:rsidRPr="00A30E69" w:rsidRDefault="00A55650" w:rsidP="006674CA">
            <w:pPr>
              <w:pStyle w:val="textvtabulce"/>
            </w:pPr>
            <w:r w:rsidRPr="00A30E69">
              <w:t xml:space="preserve">Románská kultura. </w:t>
            </w:r>
          </w:p>
          <w:p w:rsidR="00A55650" w:rsidRPr="00A30E69" w:rsidRDefault="00A55650" w:rsidP="006674CA">
            <w:pPr>
              <w:pStyle w:val="textvtabulce"/>
            </w:pPr>
            <w:r w:rsidRPr="00A30E69">
              <w:t>Rozvoj českého státu</w:t>
            </w:r>
            <w:r w:rsidR="00577685" w:rsidRPr="00A30E69">
              <w:t xml:space="preserve"> v </w:t>
            </w:r>
            <w:r w:rsidRPr="00A30E69">
              <w:t>době přemyslovské</w:t>
            </w:r>
            <w:r w:rsidR="00E55BB1" w:rsidRPr="00A30E69">
              <w:t xml:space="preserve"> a </w:t>
            </w:r>
            <w:r w:rsidRPr="00A30E69">
              <w:t xml:space="preserve">lucemburské. </w:t>
            </w:r>
          </w:p>
          <w:p w:rsidR="00A55650" w:rsidRPr="00A30E69" w:rsidRDefault="00A55650" w:rsidP="006674CA">
            <w:pPr>
              <w:pStyle w:val="textvtabulce"/>
            </w:pPr>
            <w:r w:rsidRPr="00A30E69">
              <w:t>Praha</w:t>
            </w:r>
            <w:r w:rsidR="00577685" w:rsidRPr="00A30E69">
              <w:t xml:space="preserve"> v </w:t>
            </w:r>
            <w:r w:rsidRPr="00A30E69">
              <w:t>době vlády Karla IV. Kulturní, hospodářský</w:t>
            </w:r>
            <w:r w:rsidR="00E55BB1" w:rsidRPr="00A30E69">
              <w:t xml:space="preserve"> a </w:t>
            </w:r>
            <w:r w:rsidRPr="00A30E69">
              <w:t xml:space="preserve">politický přínos Karla IV. </w:t>
            </w:r>
          </w:p>
          <w:p w:rsidR="00A55650" w:rsidRPr="00A30E69" w:rsidRDefault="00A55650" w:rsidP="006674CA">
            <w:pPr>
              <w:pStyle w:val="textvtabulce"/>
            </w:pPr>
            <w:r w:rsidRPr="00A30E69">
              <w:t xml:space="preserve">Gotická kultura. </w:t>
            </w:r>
          </w:p>
          <w:p w:rsidR="00A55650" w:rsidRPr="00A30E69" w:rsidRDefault="00A55650" w:rsidP="006674CA">
            <w:pPr>
              <w:pStyle w:val="textvtabulce"/>
            </w:pPr>
            <w:r w:rsidRPr="00A30E69">
              <w:t xml:space="preserve">Postavení církve ve středověké společnosti. Křížové výpravy. </w:t>
            </w:r>
          </w:p>
          <w:p w:rsidR="00A55650" w:rsidRPr="00A30E69" w:rsidRDefault="00A55650" w:rsidP="006674CA">
            <w:pPr>
              <w:pStyle w:val="textvtabulce"/>
            </w:pPr>
            <w:r w:rsidRPr="00A30E69">
              <w:t>Husitství – příčiny, smysl</w:t>
            </w:r>
            <w:r w:rsidR="00E55BB1" w:rsidRPr="00A30E69">
              <w:t xml:space="preserve"> a </w:t>
            </w:r>
            <w:r w:rsidRPr="00A30E69">
              <w:t xml:space="preserve">důsledky. </w:t>
            </w:r>
          </w:p>
          <w:p w:rsidR="00A55650" w:rsidRPr="00A30E69" w:rsidRDefault="00A55650" w:rsidP="006674CA">
            <w:pPr>
              <w:pStyle w:val="textvtabulce"/>
            </w:pPr>
            <w:r w:rsidRPr="00A30E69">
              <w:t xml:space="preserve">Významné osobnosti – Jan Hus, Jan Žižka. </w:t>
            </w:r>
          </w:p>
          <w:p w:rsidR="00A55650" w:rsidRPr="00A30E69" w:rsidRDefault="00A55650" w:rsidP="006674CA">
            <w:pPr>
              <w:pStyle w:val="textvtabulce"/>
            </w:pPr>
            <w:r w:rsidRPr="00A30E69">
              <w:t xml:space="preserve">Válečné úspěchy husitů. </w:t>
            </w:r>
          </w:p>
          <w:p w:rsidR="00A55650" w:rsidRPr="00A30E69" w:rsidRDefault="00A55650" w:rsidP="006674CA">
            <w:pPr>
              <w:pStyle w:val="textvtabulce"/>
            </w:pPr>
            <w:r w:rsidRPr="00A30E69">
              <w:t>Husitský král Jiří</w:t>
            </w:r>
            <w:r w:rsidR="00577685" w:rsidRPr="00A30E69">
              <w:t xml:space="preserve"> z </w:t>
            </w:r>
            <w:r w:rsidRPr="00A30E69">
              <w:t>Poděbrad.</w:t>
            </w:r>
          </w:p>
          <w:p w:rsidR="00A55650" w:rsidRPr="00A30E69" w:rsidRDefault="00A55650" w:rsidP="006674CA">
            <w:pPr>
              <w:pStyle w:val="textvtabulce"/>
            </w:pPr>
            <w:r w:rsidRPr="00A30E69">
              <w:lastRenderedPageBreak/>
              <w:t>Nové názory</w:t>
            </w:r>
            <w:r w:rsidR="00E55BB1" w:rsidRPr="00A30E69">
              <w:t xml:space="preserve"> na </w:t>
            </w:r>
            <w:r w:rsidRPr="00A30E69">
              <w:t xml:space="preserve">svět, vynález knihtisku. </w:t>
            </w:r>
          </w:p>
          <w:p w:rsidR="00A55650" w:rsidRPr="00A30E69" w:rsidRDefault="00A55650" w:rsidP="006674CA">
            <w:pPr>
              <w:pStyle w:val="textvtabulce"/>
            </w:pPr>
            <w:r w:rsidRPr="00A30E69">
              <w:t xml:space="preserve">Renesance, humanismus, reformace. </w:t>
            </w:r>
          </w:p>
          <w:p w:rsidR="00A55650" w:rsidRPr="00A30E69" w:rsidRDefault="00A55650" w:rsidP="006674CA">
            <w:pPr>
              <w:pStyle w:val="textvtabulce"/>
            </w:pPr>
            <w:r w:rsidRPr="00A30E69">
              <w:t>Zámořské objevy</w:t>
            </w:r>
            <w:r w:rsidR="00E55BB1" w:rsidRPr="00A30E69">
              <w:t xml:space="preserve"> a </w:t>
            </w:r>
            <w:r w:rsidRPr="00A30E69">
              <w:t xml:space="preserve">jejich důsledky. Kryštof Kolumbus – poznání nových civilizací. </w:t>
            </w:r>
          </w:p>
          <w:p w:rsidR="00A55650" w:rsidRPr="00A30E69" w:rsidRDefault="00A55650" w:rsidP="006674CA">
            <w:pPr>
              <w:pStyle w:val="textvtabulce"/>
            </w:pPr>
            <w:r w:rsidRPr="00A30E69">
              <w:t xml:space="preserve">Renesanční kultura </w:t>
            </w:r>
          </w:p>
          <w:p w:rsidR="00A55650" w:rsidRPr="00A30E69" w:rsidRDefault="00A55650" w:rsidP="006674CA">
            <w:pPr>
              <w:pStyle w:val="textvtabulce"/>
            </w:pPr>
            <w:r w:rsidRPr="00A30E69">
              <w:t xml:space="preserve">České země za vlády Habsburků. </w:t>
            </w:r>
          </w:p>
          <w:p w:rsidR="00A55650" w:rsidRPr="00A30E69" w:rsidRDefault="00A55650" w:rsidP="006674CA">
            <w:pPr>
              <w:pStyle w:val="textvtabulce"/>
            </w:pPr>
            <w:r w:rsidRPr="00A30E69">
              <w:t xml:space="preserve">Doba Rudolfa II., Praha – kulturní centrum. </w:t>
            </w:r>
          </w:p>
          <w:p w:rsidR="00A55650" w:rsidRPr="00A30E69" w:rsidRDefault="00A55650" w:rsidP="006674CA">
            <w:pPr>
              <w:pStyle w:val="textvtabulce"/>
            </w:pPr>
            <w:r w:rsidRPr="00A30E69">
              <w:t>Bitva</w:t>
            </w:r>
            <w:r w:rsidR="00E55BB1" w:rsidRPr="00A30E69">
              <w:t xml:space="preserve"> na  </w:t>
            </w:r>
            <w:r w:rsidRPr="00A30E69">
              <w:t>Bílé hoře</w:t>
            </w:r>
            <w:r w:rsidR="00E55BB1" w:rsidRPr="00A30E69">
              <w:t xml:space="preserve"> a </w:t>
            </w:r>
            <w:r w:rsidRPr="00A30E69">
              <w:t>její důsledky</w:t>
            </w:r>
            <w:r w:rsidR="00E55BB1" w:rsidRPr="00A30E69">
              <w:t xml:space="preserve"> pro  </w:t>
            </w:r>
            <w:r w:rsidRPr="00A30E69">
              <w:t>čes</w:t>
            </w:r>
            <w:r w:rsidR="00934040">
              <w:t>k</w:t>
            </w:r>
            <w:r w:rsidRPr="00A30E69">
              <w:t xml:space="preserve">é země. </w:t>
            </w:r>
          </w:p>
          <w:p w:rsidR="00A55650" w:rsidRPr="00A30E69" w:rsidRDefault="00A55650" w:rsidP="006674CA">
            <w:pPr>
              <w:pStyle w:val="textvtabulce"/>
            </w:pPr>
            <w:r w:rsidRPr="00A30E69">
              <w:t>Život</w:t>
            </w:r>
            <w:r w:rsidR="00577685" w:rsidRPr="00A30E69">
              <w:t xml:space="preserve"> v </w:t>
            </w:r>
            <w:r w:rsidRPr="00A30E69">
              <w:t xml:space="preserve">pobělohorské době J. A. Komenský. </w:t>
            </w:r>
          </w:p>
          <w:p w:rsidR="00A55650" w:rsidRPr="00A30E69" w:rsidRDefault="00A55650" w:rsidP="006674CA">
            <w:pPr>
              <w:pStyle w:val="textvtabulce"/>
            </w:pPr>
            <w:r w:rsidRPr="00A30E69">
              <w:t xml:space="preserve">Barokní kultura. </w:t>
            </w:r>
          </w:p>
          <w:p w:rsidR="00A55650" w:rsidRPr="00A30E69" w:rsidRDefault="00A55650" w:rsidP="006674CA">
            <w:pPr>
              <w:pStyle w:val="textvtabulce"/>
            </w:pPr>
            <w:r w:rsidRPr="00A30E69">
              <w:t>Osvícenství, vláda</w:t>
            </w:r>
            <w:r w:rsidR="00E55BB1" w:rsidRPr="00A30E69">
              <w:t xml:space="preserve"> a </w:t>
            </w:r>
            <w:r w:rsidRPr="00A30E69">
              <w:t>reformy M. Terezie</w:t>
            </w:r>
            <w:r w:rsidR="00E55BB1" w:rsidRPr="00A30E69">
              <w:t xml:space="preserve"> a </w:t>
            </w:r>
            <w:r w:rsidRPr="00A30E69">
              <w:t>Josefa II., selské rebelie, rozvoj kultury</w:t>
            </w:r>
            <w:r w:rsidR="00E55BB1" w:rsidRPr="00A30E69">
              <w:t xml:space="preserve"> a </w:t>
            </w:r>
            <w:r w:rsidRPr="00A30E69">
              <w:t xml:space="preserve">hospodářství. </w:t>
            </w:r>
          </w:p>
          <w:p w:rsidR="00A55650" w:rsidRPr="00A30E69" w:rsidRDefault="00A55650" w:rsidP="006674CA">
            <w:pPr>
              <w:pStyle w:val="textvtabulce"/>
            </w:pPr>
            <w:r w:rsidRPr="00A30E69">
              <w:t>Velká francouzská revoluce, napoleonské války</w:t>
            </w:r>
            <w:r w:rsidR="00E55BB1" w:rsidRPr="00A30E69">
              <w:t xml:space="preserve"> a </w:t>
            </w:r>
            <w:r w:rsidRPr="00A30E69">
              <w:t xml:space="preserve">jejich vliv. Vznik USA. </w:t>
            </w:r>
          </w:p>
          <w:p w:rsidR="00A55650" w:rsidRPr="00A30E69" w:rsidRDefault="00A55650" w:rsidP="006674CA">
            <w:pPr>
              <w:pStyle w:val="textvtabulce"/>
            </w:pPr>
            <w:r w:rsidRPr="00A30E69">
              <w:t>Industrializace</w:t>
            </w:r>
            <w:r w:rsidR="00E55BB1" w:rsidRPr="00A30E69">
              <w:t xml:space="preserve"> a </w:t>
            </w:r>
            <w:r w:rsidRPr="00A30E69">
              <w:t xml:space="preserve">její důsledky. </w:t>
            </w:r>
          </w:p>
          <w:p w:rsidR="00A55650" w:rsidRPr="00A30E69" w:rsidRDefault="00A55650" w:rsidP="006674CA">
            <w:pPr>
              <w:pStyle w:val="textvtabulce"/>
            </w:pPr>
            <w:r w:rsidRPr="00A30E69">
              <w:t xml:space="preserve">Národní hnutí. </w:t>
            </w:r>
          </w:p>
          <w:p w:rsidR="00A55650" w:rsidRPr="00A30E69" w:rsidRDefault="00A55650" w:rsidP="006674CA">
            <w:pPr>
              <w:pStyle w:val="textvtabulce"/>
            </w:pPr>
            <w:r w:rsidRPr="00A30E69">
              <w:t xml:space="preserve">Revoluce 19. </w:t>
            </w:r>
            <w:r w:rsidR="00934040">
              <w:t>s</w:t>
            </w:r>
            <w:r w:rsidRPr="00A30E69">
              <w:t xml:space="preserve">toletí, politické proudy, strany, občanská práva Konflikty mezi velmocemi, kolonialismus. </w:t>
            </w:r>
          </w:p>
          <w:p w:rsidR="00391065" w:rsidRPr="00A30E69" w:rsidRDefault="00A55650" w:rsidP="006674CA">
            <w:pPr>
              <w:pStyle w:val="textvtabulce"/>
            </w:pPr>
            <w:r w:rsidRPr="00A30E69">
              <w:t>Národní obrození, národní buditelé – F. Palacký, J. Jungmann, J. Dobrovský – snaha zvýšit sebevědomí českého národa. Revoluční rok 1848, hospodářský, politický</w:t>
            </w:r>
            <w:r w:rsidR="00E55BB1" w:rsidRPr="00A30E69">
              <w:t xml:space="preserve"> a </w:t>
            </w:r>
            <w:r w:rsidRPr="00A30E69">
              <w:t xml:space="preserve">kulturní rozvoj po roce 1848. </w:t>
            </w:r>
          </w:p>
          <w:p w:rsidR="00391065" w:rsidRPr="00A30E69" w:rsidRDefault="00A55650" w:rsidP="006674CA">
            <w:pPr>
              <w:pStyle w:val="textvtabulce"/>
            </w:pPr>
            <w:r w:rsidRPr="00A30E69">
              <w:t>Kulturní rozrůzněnost doby.</w:t>
            </w:r>
          </w:p>
          <w:p w:rsidR="00391065" w:rsidRPr="00A30E69" w:rsidRDefault="00391065" w:rsidP="006674CA">
            <w:pPr>
              <w:pStyle w:val="textvtabulce"/>
            </w:pPr>
            <w:r w:rsidRPr="00A30E69">
              <w:t xml:space="preserve">světová válka. Československé legie, nové poválečné uspořádání světa, úloha USA. </w:t>
            </w:r>
          </w:p>
          <w:p w:rsidR="00391065" w:rsidRPr="00A30E69" w:rsidRDefault="00391065" w:rsidP="006674CA">
            <w:pPr>
              <w:pStyle w:val="textvtabulce"/>
            </w:pPr>
            <w:r w:rsidRPr="00A30E69">
              <w:t xml:space="preserve">Vznik Československa, život v první republice, T. G. Masaryk. Období mezi 1. a 2. světovou válkou. Hospodářská krize, vznik totalitních systémů. </w:t>
            </w:r>
          </w:p>
          <w:p w:rsidR="00391065" w:rsidRPr="00A30E69" w:rsidRDefault="00391065" w:rsidP="006674CA">
            <w:pPr>
              <w:pStyle w:val="textvtabulce"/>
            </w:pPr>
            <w:r w:rsidRPr="00A30E69">
              <w:t xml:space="preserve">Nebezpečí fašismu v Evropě.  A. Hitler. E. Beneš. Mnichovská konference. </w:t>
            </w:r>
          </w:p>
          <w:p w:rsidR="00391065" w:rsidRPr="00A30E69" w:rsidRDefault="00391065" w:rsidP="006674CA">
            <w:pPr>
              <w:pStyle w:val="textvtabulce"/>
            </w:pPr>
            <w:r w:rsidRPr="00A30E69">
              <w:t xml:space="preserve">světová válka. </w:t>
            </w:r>
          </w:p>
          <w:p w:rsidR="00391065" w:rsidRPr="00A30E69" w:rsidRDefault="00391065" w:rsidP="006674CA">
            <w:pPr>
              <w:pStyle w:val="textvtabulce"/>
            </w:pPr>
            <w:r w:rsidRPr="00A30E69">
              <w:t xml:space="preserve">Protektorát Čechy a Morava. </w:t>
            </w:r>
          </w:p>
          <w:p w:rsidR="00391065" w:rsidRPr="00A30E69" w:rsidRDefault="00391065" w:rsidP="006674CA">
            <w:pPr>
              <w:pStyle w:val="textvtabulce"/>
            </w:pPr>
            <w:r w:rsidRPr="00A30E69">
              <w:t xml:space="preserve">Domácí a zahraniční odboj. Holocaust. Důsledky války. </w:t>
            </w:r>
          </w:p>
          <w:p w:rsidR="00391065" w:rsidRPr="00A30E69" w:rsidRDefault="00391065" w:rsidP="006674CA">
            <w:pPr>
              <w:pStyle w:val="textvtabulce"/>
            </w:pPr>
            <w:r w:rsidRPr="00A30E69">
              <w:lastRenderedPageBreak/>
              <w:t xml:space="preserve">Poválečný vývoj v zemi, nástup komunismu, převrat v únoru, období stalinismu, K. Gottwald. </w:t>
            </w:r>
          </w:p>
          <w:p w:rsidR="00391065" w:rsidRPr="00A30E69" w:rsidRDefault="00391065" w:rsidP="006674CA">
            <w:pPr>
              <w:pStyle w:val="textvtabulce"/>
            </w:pPr>
            <w:r w:rsidRPr="00A30E69">
              <w:t xml:space="preserve">Život v socialistickém státě (1948 – 1968), období vlády jedné strany.  </w:t>
            </w:r>
          </w:p>
          <w:p w:rsidR="00391065" w:rsidRPr="00A30E69" w:rsidRDefault="00391065" w:rsidP="006674CA">
            <w:pPr>
              <w:pStyle w:val="textvtabulce"/>
            </w:pPr>
            <w:r w:rsidRPr="00A30E69">
              <w:t xml:space="preserve">Období normalizace (1968 – 1989). Rok 1968 – uvolnění situace v zemi, </w:t>
            </w:r>
          </w:p>
          <w:p w:rsidR="00391065" w:rsidRPr="00A30E69" w:rsidRDefault="00391065" w:rsidP="006674CA">
            <w:pPr>
              <w:pStyle w:val="textvtabulce"/>
            </w:pPr>
            <w:r w:rsidRPr="00A30E69">
              <w:t xml:space="preserve">A. Dubček. </w:t>
            </w:r>
          </w:p>
          <w:p w:rsidR="00391065" w:rsidRPr="00A30E69" w:rsidRDefault="00391065" w:rsidP="006674CA">
            <w:pPr>
              <w:pStyle w:val="textvtabulce"/>
            </w:pPr>
            <w:r w:rsidRPr="00A30E69">
              <w:t xml:space="preserve">Vstup vojsk Varšavské smlouvy Důsledky okupace Československa po vstupu sovětských vojsk v srpnu 1968. </w:t>
            </w:r>
          </w:p>
          <w:p w:rsidR="00391065" w:rsidRPr="00A30E69" w:rsidRDefault="00391065" w:rsidP="006674CA">
            <w:pPr>
              <w:pStyle w:val="textvtabulce"/>
            </w:pPr>
            <w:r w:rsidRPr="00A30E69">
              <w:t xml:space="preserve">Obnovení totalitního režimu, upevnění moci komunistů.  G. Husák. </w:t>
            </w:r>
          </w:p>
          <w:p w:rsidR="00391065" w:rsidRPr="00A30E69" w:rsidRDefault="00391065" w:rsidP="006674CA">
            <w:pPr>
              <w:pStyle w:val="textvtabulce"/>
            </w:pPr>
            <w:r w:rsidRPr="00A30E69">
              <w:t xml:space="preserve">Studená válka, situace zemí východního bloku. </w:t>
            </w:r>
          </w:p>
          <w:p w:rsidR="00391065" w:rsidRPr="00A30E69" w:rsidRDefault="00391065" w:rsidP="006674CA">
            <w:pPr>
              <w:pStyle w:val="textvtabulce"/>
            </w:pPr>
            <w:r w:rsidRPr="00A30E69">
              <w:t xml:space="preserve">Události roku 1989, sametová revoluce, pád komunismu, nové společenské poměry, V. Havel, V. Klaus. </w:t>
            </w:r>
          </w:p>
          <w:p w:rsidR="00391065" w:rsidRPr="00A30E69" w:rsidRDefault="00391065" w:rsidP="006674CA">
            <w:pPr>
              <w:pStyle w:val="textvtabulce"/>
            </w:pPr>
            <w:r w:rsidRPr="00A30E69">
              <w:t xml:space="preserve">Vznik Československa. </w:t>
            </w:r>
          </w:p>
          <w:p w:rsidR="00391065" w:rsidRPr="00A30E69" w:rsidRDefault="00391065" w:rsidP="006674CA">
            <w:pPr>
              <w:pStyle w:val="textvtabulce"/>
            </w:pPr>
            <w:r w:rsidRPr="00A30E69">
              <w:t xml:space="preserve">Svobodné volby. </w:t>
            </w:r>
          </w:p>
          <w:p w:rsidR="00391065" w:rsidRPr="00A30E69" w:rsidRDefault="00391065" w:rsidP="006674CA">
            <w:pPr>
              <w:pStyle w:val="textvtabulce"/>
            </w:pPr>
            <w:r w:rsidRPr="00A30E69">
              <w:t xml:space="preserve">Nové uspořádání politických a společenských poměrů v Evropě. </w:t>
            </w:r>
          </w:p>
          <w:p w:rsidR="00391065" w:rsidRPr="00A30E69" w:rsidRDefault="00391065" w:rsidP="006674CA">
            <w:pPr>
              <w:pStyle w:val="textvtabulce"/>
            </w:pPr>
            <w:r w:rsidRPr="00A30E69">
              <w:t xml:space="preserve">Vznik České republiky 1. 1. 1993. </w:t>
            </w:r>
          </w:p>
          <w:p w:rsidR="00391065" w:rsidRPr="00A30E69" w:rsidRDefault="00391065" w:rsidP="006674CA">
            <w:pPr>
              <w:pStyle w:val="textvtabulce"/>
            </w:pPr>
            <w:r w:rsidRPr="00A30E69">
              <w:t xml:space="preserve">Rozpad koloniálního systému. Mimoevropský svět. </w:t>
            </w:r>
          </w:p>
          <w:p w:rsidR="00391065" w:rsidRPr="00A30E69" w:rsidRDefault="00391065" w:rsidP="006674CA">
            <w:pPr>
              <w:pStyle w:val="textvtabulce"/>
            </w:pPr>
            <w:r w:rsidRPr="00A30E69">
              <w:t xml:space="preserve">1. 9. 2001 teroristický útok na USA. </w:t>
            </w:r>
          </w:p>
          <w:p w:rsidR="00391065" w:rsidRPr="00A30E69" w:rsidRDefault="00391065" w:rsidP="006674CA">
            <w:pPr>
              <w:pStyle w:val="textvtabulce"/>
            </w:pPr>
            <w:r w:rsidRPr="00A30E69">
              <w:t>Teroristické útoky v Evropě –</w:t>
            </w:r>
          </w:p>
          <w:p w:rsidR="00391065" w:rsidRPr="00A30E69" w:rsidRDefault="00391065" w:rsidP="006674CA">
            <w:pPr>
              <w:pStyle w:val="textvtabulce"/>
            </w:pPr>
            <w:r w:rsidRPr="00A30E69">
              <w:t xml:space="preserve">Španělsko, Velká Británie. </w:t>
            </w:r>
          </w:p>
          <w:p w:rsidR="00391065" w:rsidRPr="00A30E69" w:rsidRDefault="00391065" w:rsidP="006674CA">
            <w:pPr>
              <w:pStyle w:val="textvtabulce"/>
            </w:pPr>
            <w:r w:rsidRPr="00A30E69">
              <w:t xml:space="preserve">NATO </w:t>
            </w:r>
          </w:p>
          <w:p w:rsidR="00391065" w:rsidRPr="00A30E69" w:rsidRDefault="00391065" w:rsidP="006674CA">
            <w:pPr>
              <w:pStyle w:val="textvtabulce"/>
            </w:pPr>
            <w:r w:rsidRPr="00A30E69">
              <w:t xml:space="preserve">1. 5. 2004 vstup ČR do EU význam kolektivní obrany proti nepřátelům demokracie. </w:t>
            </w:r>
          </w:p>
          <w:p w:rsidR="00A55650" w:rsidRPr="00A30E69" w:rsidRDefault="00391065" w:rsidP="006674CA">
            <w:pPr>
              <w:pStyle w:val="textvtabulce"/>
            </w:pPr>
            <w:r w:rsidRPr="00A30E69">
              <w:t>Růst vědy, techniky a vzdělání, další faktory vývoje.</w:t>
            </w:r>
          </w:p>
        </w:tc>
        <w:tc>
          <w:tcPr>
            <w:tcW w:w="1559" w:type="dxa"/>
          </w:tcPr>
          <w:p w:rsidR="00291E4A" w:rsidRPr="00A30E69" w:rsidRDefault="00291E4A" w:rsidP="00AD33AB">
            <w:pPr>
              <w:pStyle w:val="textvtabulce"/>
            </w:pPr>
            <w:r w:rsidRPr="00A30E69">
              <w:lastRenderedPageBreak/>
              <w:t xml:space="preserve">Starověk </w:t>
            </w:r>
          </w:p>
          <w:p w:rsidR="00291E4A" w:rsidRPr="00A30E69" w:rsidRDefault="00291E4A" w:rsidP="00AD33AB">
            <w:pPr>
              <w:pStyle w:val="textvtabulce"/>
            </w:pPr>
            <w:r w:rsidRPr="00A30E69">
              <w:t xml:space="preserve">Nejstarší </w:t>
            </w:r>
          </w:p>
          <w:p w:rsidR="00291E4A" w:rsidRPr="00A30E69" w:rsidRDefault="00291E4A" w:rsidP="00AD33AB">
            <w:pPr>
              <w:pStyle w:val="textvtabulce"/>
            </w:pPr>
            <w:r w:rsidRPr="00A30E69">
              <w:t xml:space="preserve">civilizace </w:t>
            </w:r>
          </w:p>
          <w:p w:rsidR="00A55650" w:rsidRPr="00A30E69" w:rsidRDefault="00A55650" w:rsidP="00AD33AB">
            <w:pPr>
              <w:pStyle w:val="textvtabulce"/>
            </w:pPr>
          </w:p>
          <w:p w:rsidR="00A55650" w:rsidRPr="00A30E69" w:rsidRDefault="00A55650" w:rsidP="00AD33AB">
            <w:pPr>
              <w:pStyle w:val="textvtabulce"/>
            </w:pPr>
            <w:r w:rsidRPr="00A30E69">
              <w:t>Křesťanství</w:t>
            </w:r>
            <w:r w:rsidR="00E55BB1" w:rsidRPr="00A30E69">
              <w:t xml:space="preserve"> a </w:t>
            </w:r>
            <w:r w:rsidRPr="00A30E69">
              <w:t>středověk</w:t>
            </w:r>
          </w:p>
          <w:p w:rsidR="00A55650" w:rsidRPr="00A30E69" w:rsidRDefault="00A55650" w:rsidP="00AD33AB">
            <w:pPr>
              <w:pStyle w:val="textvtabulce"/>
            </w:pPr>
          </w:p>
          <w:p w:rsidR="00A55650" w:rsidRPr="00A30E69" w:rsidRDefault="00A55650" w:rsidP="00AD33AB">
            <w:pPr>
              <w:pStyle w:val="textvtabulce"/>
            </w:pPr>
            <w:r w:rsidRPr="00A30E69">
              <w:t xml:space="preserve">Novověk </w:t>
            </w:r>
          </w:p>
          <w:p w:rsidR="00A55650" w:rsidRPr="00A30E69" w:rsidRDefault="00A55650" w:rsidP="00AD33AB">
            <w:pPr>
              <w:pStyle w:val="textvtabulce"/>
            </w:pPr>
            <w:r w:rsidRPr="00A30E69">
              <w:t>Modernizace společnosti</w:t>
            </w:r>
          </w:p>
          <w:p w:rsidR="00A55650" w:rsidRPr="00A30E69" w:rsidRDefault="00A55650" w:rsidP="00AD33AB">
            <w:pPr>
              <w:pStyle w:val="textvtabulce"/>
            </w:pPr>
          </w:p>
          <w:p w:rsidR="00A55650" w:rsidRPr="00A30E69" w:rsidRDefault="00A55650" w:rsidP="00AD33AB">
            <w:pPr>
              <w:pStyle w:val="textvtabulce"/>
            </w:pPr>
          </w:p>
        </w:tc>
        <w:tc>
          <w:tcPr>
            <w:tcW w:w="1701" w:type="dxa"/>
            <w:vMerge/>
          </w:tcPr>
          <w:p w:rsidR="00291E4A" w:rsidRPr="00A30E69" w:rsidRDefault="00291E4A" w:rsidP="006674CA">
            <w:pPr>
              <w:pStyle w:val="textvtabulce"/>
            </w:pPr>
          </w:p>
        </w:tc>
      </w:tr>
    </w:tbl>
    <w:p w:rsidR="00A55650" w:rsidRPr="00A30E69" w:rsidRDefault="00A55650" w:rsidP="00246547"/>
    <w:p w:rsidR="00F07636" w:rsidRPr="00A30E69" w:rsidRDefault="00F07636">
      <w:pPr>
        <w:spacing w:before="0" w:after="160" w:line="259" w:lineRule="auto"/>
        <w:ind w:firstLine="0"/>
        <w:jc w:val="left"/>
      </w:pPr>
      <w:r w:rsidRPr="00A30E69">
        <w:br w:type="page"/>
      </w:r>
    </w:p>
    <w:p w:rsidR="00A55650" w:rsidRPr="00A30E69" w:rsidRDefault="00A55650" w:rsidP="004D0E37">
      <w:pPr>
        <w:pStyle w:val="Nadpis3"/>
        <w:rPr>
          <w:u w:val="none"/>
        </w:rPr>
      </w:pPr>
      <w:bookmarkStart w:id="599" w:name="_Toc62907231"/>
      <w:bookmarkStart w:id="600" w:name="_Toc62914064"/>
      <w:bookmarkStart w:id="601" w:name="_Toc62915039"/>
      <w:bookmarkStart w:id="602" w:name="_Toc63255528"/>
      <w:r w:rsidRPr="00A30E69">
        <w:rPr>
          <w:u w:val="none"/>
        </w:rPr>
        <w:lastRenderedPageBreak/>
        <w:t xml:space="preserve">Vyučovací předmět: </w:t>
      </w:r>
      <w:r w:rsidR="00583A19">
        <w:rPr>
          <w:u w:val="none"/>
        </w:rPr>
        <w:t>Občanská výchova</w:t>
      </w:r>
      <w:r w:rsidRPr="00A30E69">
        <w:rPr>
          <w:u w:val="none"/>
        </w:rPr>
        <w:t xml:space="preserve"> </w:t>
      </w:r>
      <w:r w:rsidR="004E5BE2" w:rsidRPr="00A30E69">
        <w:rPr>
          <w:u w:val="none"/>
        </w:rPr>
        <w:t>II. stupeň</w:t>
      </w:r>
      <w:bookmarkEnd w:id="599"/>
      <w:bookmarkEnd w:id="600"/>
      <w:bookmarkEnd w:id="601"/>
      <w:bookmarkEnd w:id="602"/>
    </w:p>
    <w:p w:rsidR="00AD33AB" w:rsidRPr="00A30E69" w:rsidRDefault="00AD33AB" w:rsidP="006E0113">
      <w:bookmarkStart w:id="603" w:name="_Toc62907232"/>
    </w:p>
    <w:p w:rsidR="00A55650" w:rsidRPr="00A30E69" w:rsidRDefault="004E5BE2" w:rsidP="009139B9">
      <w:pPr>
        <w:pStyle w:val="Nadpis6"/>
        <w:rPr>
          <w:u w:val="none"/>
        </w:rPr>
      </w:pPr>
      <w:r w:rsidRPr="00A30E69">
        <w:rPr>
          <w:u w:val="none"/>
        </w:rPr>
        <w:t>CHARAKTERISTIKA VYUČOVACÍHO PŘEDMĚTU</w:t>
      </w:r>
      <w:bookmarkEnd w:id="603"/>
    </w:p>
    <w:p w:rsidR="00A55650" w:rsidRPr="00A30E69" w:rsidRDefault="00A55650" w:rsidP="00246547">
      <w:r w:rsidRPr="00A30E69">
        <w:t xml:space="preserve">Vyučovací předmět </w:t>
      </w:r>
      <w:r w:rsidR="00583A19">
        <w:t>Občanská výchova</w:t>
      </w:r>
      <w:r w:rsidRPr="00A30E69">
        <w:t xml:space="preserve"> je</w:t>
      </w:r>
      <w:r w:rsidR="00E55BB1" w:rsidRPr="00A30E69">
        <w:t xml:space="preserve"> na </w:t>
      </w:r>
      <w:r w:rsidRPr="00A30E69">
        <w:t xml:space="preserve">II. </w:t>
      </w:r>
      <w:r w:rsidR="00934040">
        <w:t>s</w:t>
      </w:r>
      <w:r w:rsidRPr="00A30E69">
        <w:t>tupni</w:t>
      </w:r>
      <w:r w:rsidR="00934040">
        <w:t xml:space="preserve"> </w:t>
      </w:r>
      <w:r w:rsidRPr="00A30E69">
        <w:t>realizován</w:t>
      </w:r>
      <w:r w:rsidR="00E55BB1" w:rsidRPr="00A30E69">
        <w:t xml:space="preserve"> s </w:t>
      </w:r>
      <w:r w:rsidRPr="00A30E69">
        <w:t xml:space="preserve">touto časovou dotací: </w:t>
      </w:r>
    </w:p>
    <w:p w:rsidR="00A55650" w:rsidRPr="00A30E69" w:rsidRDefault="00A55650" w:rsidP="00441D24">
      <w:pPr>
        <w:pStyle w:val="Odstavecseseznamem"/>
        <w:numPr>
          <w:ilvl w:val="0"/>
          <w:numId w:val="73"/>
        </w:numPr>
        <w:spacing w:before="0" w:after="0"/>
      </w:pPr>
      <w:r w:rsidRPr="00A30E69">
        <w:t xml:space="preserve">6. ročník - 1 vyučovací hodiny týdně  </w:t>
      </w:r>
    </w:p>
    <w:p w:rsidR="004E5BE2" w:rsidRPr="00A30E69" w:rsidRDefault="00A55650" w:rsidP="00441D24">
      <w:pPr>
        <w:pStyle w:val="Odstavecseseznamem"/>
        <w:numPr>
          <w:ilvl w:val="0"/>
          <w:numId w:val="73"/>
        </w:numPr>
        <w:spacing w:before="0" w:after="0"/>
      </w:pPr>
      <w:r w:rsidRPr="00A30E69">
        <w:t xml:space="preserve">7. - 9. ročník  - 2 vyučovací hodiny týdně </w:t>
      </w:r>
    </w:p>
    <w:p w:rsidR="00A55650" w:rsidRPr="00A30E69" w:rsidRDefault="00A55650" w:rsidP="004E5BE2">
      <w:r w:rsidRPr="00A30E69">
        <w:t>Vzdělávací obor je rozdělen</w:t>
      </w:r>
      <w:r w:rsidR="00E55BB1" w:rsidRPr="00A30E69">
        <w:t xml:space="preserve"> do </w:t>
      </w:r>
      <w:r w:rsidRPr="00A30E69">
        <w:t xml:space="preserve">5 tematických okruhů </w:t>
      </w:r>
    </w:p>
    <w:p w:rsidR="00A55650" w:rsidRPr="00A30E69" w:rsidRDefault="00A55650" w:rsidP="00441D24">
      <w:pPr>
        <w:pStyle w:val="Odstavecseseznamem"/>
        <w:numPr>
          <w:ilvl w:val="0"/>
          <w:numId w:val="73"/>
        </w:numPr>
        <w:spacing w:before="0" w:after="0"/>
      </w:pPr>
      <w:r w:rsidRPr="00A30E69">
        <w:t xml:space="preserve">Člověk ve společnosti. </w:t>
      </w:r>
    </w:p>
    <w:p w:rsidR="00A55650" w:rsidRPr="00A30E69" w:rsidRDefault="00A55650" w:rsidP="00441D24">
      <w:pPr>
        <w:pStyle w:val="Odstavecseseznamem"/>
        <w:numPr>
          <w:ilvl w:val="0"/>
          <w:numId w:val="73"/>
        </w:numPr>
        <w:spacing w:before="0" w:after="0"/>
      </w:pPr>
      <w:r w:rsidRPr="00A30E69">
        <w:t xml:space="preserve">Člověk jako jedinec. </w:t>
      </w:r>
    </w:p>
    <w:p w:rsidR="00A55650" w:rsidRPr="00A30E69" w:rsidRDefault="00A55650" w:rsidP="00441D24">
      <w:pPr>
        <w:pStyle w:val="Odstavecseseznamem"/>
        <w:numPr>
          <w:ilvl w:val="0"/>
          <w:numId w:val="73"/>
        </w:numPr>
        <w:spacing w:before="0" w:after="0"/>
      </w:pPr>
      <w:r w:rsidRPr="00A30E69">
        <w:t>Člověk, stát</w:t>
      </w:r>
      <w:r w:rsidR="00E55BB1" w:rsidRPr="00A30E69">
        <w:t xml:space="preserve"> a </w:t>
      </w:r>
      <w:r w:rsidRPr="00A30E69">
        <w:t xml:space="preserve">hospodářství. </w:t>
      </w:r>
    </w:p>
    <w:p w:rsidR="00A55650" w:rsidRPr="00A30E69" w:rsidRDefault="00A55650" w:rsidP="00441D24">
      <w:pPr>
        <w:pStyle w:val="Odstavecseseznamem"/>
        <w:numPr>
          <w:ilvl w:val="0"/>
          <w:numId w:val="73"/>
        </w:numPr>
        <w:spacing w:before="0" w:after="0"/>
      </w:pPr>
      <w:r w:rsidRPr="00A30E69">
        <w:t>Člověk, stát</w:t>
      </w:r>
      <w:r w:rsidR="00E55BB1" w:rsidRPr="00A30E69">
        <w:t xml:space="preserve"> a </w:t>
      </w:r>
      <w:r w:rsidRPr="00A30E69">
        <w:t xml:space="preserve">právo. </w:t>
      </w:r>
    </w:p>
    <w:p w:rsidR="00A55650" w:rsidRPr="00A30E69" w:rsidRDefault="00A55650" w:rsidP="00441D24">
      <w:pPr>
        <w:pStyle w:val="Odstavecseseznamem"/>
        <w:numPr>
          <w:ilvl w:val="0"/>
          <w:numId w:val="73"/>
        </w:numPr>
        <w:spacing w:before="0" w:after="0"/>
      </w:pPr>
      <w:r w:rsidRPr="00A30E69">
        <w:t xml:space="preserve">Mezinárodní vztahy, globální svět. </w:t>
      </w:r>
    </w:p>
    <w:p w:rsidR="00A55650" w:rsidRPr="00A30E69" w:rsidRDefault="00A55650" w:rsidP="00246547">
      <w:r w:rsidRPr="00A30E69">
        <w:t>Vybavuje žáka informacemi</w:t>
      </w:r>
      <w:r w:rsidR="00E55BB1" w:rsidRPr="00A30E69">
        <w:t xml:space="preserve"> o </w:t>
      </w:r>
      <w:r w:rsidRPr="00A30E69">
        <w:t>významných okolnostech společenského života,</w:t>
      </w:r>
      <w:r w:rsidR="00E55BB1" w:rsidRPr="00A30E69">
        <w:t xml:space="preserve"> o </w:t>
      </w:r>
      <w:r w:rsidRPr="00A30E69">
        <w:t>podstatě</w:t>
      </w:r>
      <w:r w:rsidR="00E55BB1" w:rsidRPr="00A30E69">
        <w:t xml:space="preserve"> a </w:t>
      </w:r>
      <w:r w:rsidRPr="00A30E69">
        <w:t>fungování demokratické společnosti,</w:t>
      </w:r>
      <w:r w:rsidR="00E55BB1" w:rsidRPr="00A30E69">
        <w:t xml:space="preserve"> o </w:t>
      </w:r>
      <w:r w:rsidRPr="00A30E69">
        <w:t>právech</w:t>
      </w:r>
      <w:r w:rsidR="00E55BB1" w:rsidRPr="00A30E69">
        <w:t xml:space="preserve"> a </w:t>
      </w:r>
      <w:r w:rsidRPr="00A30E69">
        <w:t>povinnostech jejích občanů, poskytuje základní orientaci</w:t>
      </w:r>
      <w:r w:rsidR="00577685" w:rsidRPr="00A30E69">
        <w:t xml:space="preserve"> v </w:t>
      </w:r>
      <w:r w:rsidRPr="00A30E69">
        <w:t xml:space="preserve">právních předpisech. </w:t>
      </w:r>
    </w:p>
    <w:p w:rsidR="00A55650" w:rsidRPr="00A30E69" w:rsidRDefault="00A55650" w:rsidP="00246547">
      <w:r w:rsidRPr="00A30E69">
        <w:t>Složka výchovná je zaměřená</w:t>
      </w:r>
      <w:r w:rsidR="00E55BB1" w:rsidRPr="00A30E69">
        <w:t xml:space="preserve"> na </w:t>
      </w:r>
      <w:r w:rsidRPr="00A30E69">
        <w:t>formování vědomí odpovědnosti za vlastní život,</w:t>
      </w:r>
      <w:r w:rsidR="00E55BB1" w:rsidRPr="00A30E69">
        <w:t xml:space="preserve"> na </w:t>
      </w:r>
      <w:r w:rsidRPr="00A30E69">
        <w:t>vytváření vztahů mezi lidmi,</w:t>
      </w:r>
      <w:r w:rsidR="00577685" w:rsidRPr="00A30E69">
        <w:t xml:space="preserve"> v </w:t>
      </w:r>
      <w:r w:rsidRPr="00A30E69">
        <w:t>rodině, ve škole,</w:t>
      </w:r>
      <w:r w:rsidR="00E55BB1" w:rsidRPr="00A30E69">
        <w:t xml:space="preserve"> n</w:t>
      </w:r>
      <w:r w:rsidR="00934040">
        <w:t>a</w:t>
      </w:r>
      <w:r w:rsidR="00E55BB1" w:rsidRPr="00A30E69">
        <w:t> </w:t>
      </w:r>
      <w:r w:rsidRPr="00A30E69">
        <w:t xml:space="preserve">pracovišti. Hlavní úkol je kultivace osobnosti žáka. </w:t>
      </w:r>
    </w:p>
    <w:p w:rsidR="004E5BE2" w:rsidRPr="00A30E69" w:rsidRDefault="004E5BE2" w:rsidP="00246547"/>
    <w:p w:rsidR="00A55650" w:rsidRPr="00A30E69" w:rsidRDefault="004E5BE2" w:rsidP="009139B9">
      <w:pPr>
        <w:pStyle w:val="Nadpis6"/>
        <w:rPr>
          <w:u w:val="none"/>
        </w:rPr>
      </w:pPr>
      <w:bookmarkStart w:id="604" w:name="_Toc62907233"/>
      <w:r w:rsidRPr="00A30E69">
        <w:rPr>
          <w:u w:val="none"/>
        </w:rPr>
        <w:t>REALIZACE PRŮŘEZOVÝCH TÉMAT</w:t>
      </w:r>
      <w:bookmarkEnd w:id="604"/>
    </w:p>
    <w:p w:rsidR="00A55650" w:rsidRPr="00A30E69" w:rsidRDefault="00A55650" w:rsidP="004A3547">
      <w:r w:rsidRPr="004A3547">
        <w:rPr>
          <w:b/>
        </w:rPr>
        <w:t>Osobnostní</w:t>
      </w:r>
      <w:r w:rsidR="00E55BB1" w:rsidRPr="004A3547">
        <w:rPr>
          <w:b/>
        </w:rPr>
        <w:t xml:space="preserve"> a </w:t>
      </w:r>
      <w:r w:rsidRPr="004A3547">
        <w:rPr>
          <w:b/>
        </w:rPr>
        <w:t>sociální výchova</w:t>
      </w:r>
      <w:r w:rsidRPr="00A30E69">
        <w:t xml:space="preserve"> klade důraz</w:t>
      </w:r>
      <w:r w:rsidR="00E55BB1" w:rsidRPr="00A30E69">
        <w:t xml:space="preserve"> na </w:t>
      </w:r>
      <w:r w:rsidRPr="00A30E69">
        <w:t>rozvoj schopností poznání</w:t>
      </w:r>
      <w:r w:rsidR="00E55BB1" w:rsidRPr="00A30E69">
        <w:t xml:space="preserve"> a </w:t>
      </w:r>
      <w:r w:rsidRPr="00A30E69">
        <w:t>sebepoznání</w:t>
      </w:r>
      <w:r w:rsidR="00E55BB1" w:rsidRPr="00A30E69">
        <w:t xml:space="preserve"> a</w:t>
      </w:r>
      <w:r w:rsidR="0027775C">
        <w:t> </w:t>
      </w:r>
      <w:r w:rsidR="00E55BB1" w:rsidRPr="00A30E69">
        <w:t>na </w:t>
      </w:r>
      <w:r w:rsidRPr="00A30E69">
        <w:t>získání praktických dovedností, které vedou</w:t>
      </w:r>
      <w:r w:rsidR="00577685" w:rsidRPr="00A30E69">
        <w:t xml:space="preserve"> k </w:t>
      </w:r>
      <w:r w:rsidRPr="00A30E69">
        <w:t>osobnostnímu rozvoji žáka</w:t>
      </w:r>
      <w:r w:rsidR="00E55BB1" w:rsidRPr="00A30E69">
        <w:t xml:space="preserve"> a </w:t>
      </w:r>
      <w:r w:rsidRPr="00A30E69">
        <w:t>zvládání různých životních situací</w:t>
      </w:r>
      <w:r w:rsidR="00E55BB1" w:rsidRPr="00A30E69">
        <w:t xml:space="preserve"> a na </w:t>
      </w:r>
      <w:r w:rsidRPr="00A30E69">
        <w:t>poznávání lidí</w:t>
      </w:r>
      <w:r w:rsidR="00E55BB1" w:rsidRPr="00A30E69">
        <w:t xml:space="preserve"> a </w:t>
      </w:r>
      <w:r w:rsidRPr="00A30E69">
        <w:t xml:space="preserve">mezilidských vztahů.  </w:t>
      </w:r>
    </w:p>
    <w:p w:rsidR="00A55650" w:rsidRPr="00A30E69" w:rsidRDefault="00A55650" w:rsidP="004A3547">
      <w:r w:rsidRPr="004A3547">
        <w:rPr>
          <w:b/>
        </w:rPr>
        <w:t>Výchova demokratického občana</w:t>
      </w:r>
      <w:r w:rsidRPr="00A30E69">
        <w:t xml:space="preserve"> vybavuje žáka vědomostmi</w:t>
      </w:r>
      <w:r w:rsidR="00E55BB1" w:rsidRPr="00A30E69">
        <w:t xml:space="preserve"> o </w:t>
      </w:r>
      <w:r w:rsidRPr="00A30E69">
        <w:t>fungování občanské společnosti</w:t>
      </w:r>
      <w:r w:rsidR="00E55BB1" w:rsidRPr="00A30E69">
        <w:t xml:space="preserve"> a </w:t>
      </w:r>
      <w:r w:rsidRPr="00A30E69">
        <w:t>ovlivňuje jeho postoje</w:t>
      </w:r>
      <w:r w:rsidR="00E55BB1" w:rsidRPr="00A30E69">
        <w:t xml:space="preserve"> a </w:t>
      </w:r>
      <w:r w:rsidRPr="00A30E69">
        <w:t>formy participace občanů</w:t>
      </w:r>
      <w:r w:rsidR="00577685" w:rsidRPr="00A30E69">
        <w:t xml:space="preserve"> v </w:t>
      </w:r>
      <w:r w:rsidRPr="00A30E69">
        <w:t xml:space="preserve">politickém životě.  </w:t>
      </w:r>
    </w:p>
    <w:p w:rsidR="00A55650" w:rsidRPr="00A30E69" w:rsidRDefault="00A55650" w:rsidP="004A3547">
      <w:r w:rsidRPr="004A3547">
        <w:rPr>
          <w:b/>
        </w:rPr>
        <w:t>Multikulturní výchova</w:t>
      </w:r>
      <w:r w:rsidRPr="00A30E69">
        <w:t xml:space="preserve"> vede</w:t>
      </w:r>
      <w:r w:rsidR="00577685" w:rsidRPr="00A30E69">
        <w:t xml:space="preserve"> k </w:t>
      </w:r>
      <w:r w:rsidRPr="00A30E69">
        <w:t>pochopení odlišností mezi lidmi různých národů</w:t>
      </w:r>
      <w:r w:rsidR="00E55BB1" w:rsidRPr="00A30E69">
        <w:t xml:space="preserve"> a </w:t>
      </w:r>
      <w:r w:rsidRPr="00A30E69">
        <w:t>etnik</w:t>
      </w:r>
      <w:r w:rsidR="00E55BB1" w:rsidRPr="00A30E69">
        <w:t xml:space="preserve"> a </w:t>
      </w:r>
      <w:r w:rsidRPr="00A30E69">
        <w:t>vede žáka</w:t>
      </w:r>
      <w:r w:rsidR="00577685" w:rsidRPr="00A30E69">
        <w:t xml:space="preserve"> k </w:t>
      </w:r>
      <w:r w:rsidRPr="00A30E69">
        <w:t>toleranci</w:t>
      </w:r>
      <w:r w:rsidR="00E55BB1" w:rsidRPr="00A30E69">
        <w:t xml:space="preserve"> a </w:t>
      </w:r>
      <w:r w:rsidRPr="00A30E69">
        <w:t xml:space="preserve">ke vzájemné solidaritě.  </w:t>
      </w:r>
    </w:p>
    <w:p w:rsidR="00A55650" w:rsidRPr="00A30E69" w:rsidRDefault="00A55650" w:rsidP="004A3547">
      <w:r w:rsidRPr="004A3547">
        <w:rPr>
          <w:b/>
        </w:rPr>
        <w:t>Environmentální výchova</w:t>
      </w:r>
      <w:r w:rsidRPr="00A30E69">
        <w:t xml:space="preserve"> vede žáky</w:t>
      </w:r>
      <w:r w:rsidR="00577685" w:rsidRPr="00A30E69">
        <w:t xml:space="preserve"> k </w:t>
      </w:r>
      <w:r w:rsidRPr="00A30E69">
        <w:t>uvědomování si vztahu člověka</w:t>
      </w:r>
      <w:r w:rsidR="00577685" w:rsidRPr="00A30E69">
        <w:t xml:space="preserve"> k </w:t>
      </w:r>
      <w:r w:rsidRPr="00A30E69">
        <w:t>životnímu prostředí. Ovlivňuje jednání každého občana</w:t>
      </w:r>
      <w:r w:rsidR="00E55BB1" w:rsidRPr="00A30E69">
        <w:t xml:space="preserve"> a </w:t>
      </w:r>
      <w:r w:rsidRPr="00A30E69">
        <w:t>formuje jeho podíl</w:t>
      </w:r>
      <w:r w:rsidR="00E55BB1" w:rsidRPr="00A30E69">
        <w:t xml:space="preserve"> na </w:t>
      </w:r>
      <w:r w:rsidRPr="00A30E69">
        <w:t xml:space="preserve">životní prostředí kolem nás.  </w:t>
      </w:r>
    </w:p>
    <w:p w:rsidR="00A55650" w:rsidRPr="00A30E69" w:rsidRDefault="00A55650" w:rsidP="004A3547">
      <w:r w:rsidRPr="004A3547">
        <w:rPr>
          <w:b/>
        </w:rPr>
        <w:t>V mediální výchově</w:t>
      </w:r>
      <w:r w:rsidRPr="00A30E69">
        <w:t xml:space="preserve"> žák získává základní informace</w:t>
      </w:r>
      <w:r w:rsidR="00E55BB1" w:rsidRPr="00A30E69">
        <w:t xml:space="preserve"> o </w:t>
      </w:r>
      <w:r w:rsidRPr="00A30E69">
        <w:t>médiích, poznává vliv mediálních sdělení</w:t>
      </w:r>
      <w:r w:rsidR="00E55BB1" w:rsidRPr="00A30E69">
        <w:t xml:space="preserve"> a </w:t>
      </w:r>
      <w:r w:rsidRPr="00A30E69">
        <w:t>způsobu komunikace, získává poznatky ke kritickému čtení. Informuje žáka</w:t>
      </w:r>
      <w:r w:rsidR="00E55BB1" w:rsidRPr="00A30E69">
        <w:t xml:space="preserve"> o </w:t>
      </w:r>
      <w:r w:rsidRPr="00A30E69">
        <w:t>fungování</w:t>
      </w:r>
      <w:r w:rsidR="00E55BB1" w:rsidRPr="00A30E69">
        <w:t xml:space="preserve"> a </w:t>
      </w:r>
      <w:r w:rsidRPr="00A30E69">
        <w:t xml:space="preserve">vlivu médií ve společnosti.   </w:t>
      </w:r>
    </w:p>
    <w:p w:rsidR="00A55650" w:rsidRPr="00A30E69" w:rsidRDefault="00A55650" w:rsidP="004A3547">
      <w:r w:rsidRPr="004A3547">
        <w:rPr>
          <w:b/>
        </w:rPr>
        <w:t>Výchova</w:t>
      </w:r>
      <w:r w:rsidR="00577685" w:rsidRPr="004A3547">
        <w:rPr>
          <w:b/>
        </w:rPr>
        <w:t xml:space="preserve"> k </w:t>
      </w:r>
      <w:r w:rsidRPr="004A3547">
        <w:rPr>
          <w:b/>
        </w:rPr>
        <w:t>myšlení</w:t>
      </w:r>
      <w:r w:rsidR="00577685" w:rsidRPr="004A3547">
        <w:rPr>
          <w:b/>
        </w:rPr>
        <w:t xml:space="preserve"> v </w:t>
      </w:r>
      <w:r w:rsidRPr="004A3547">
        <w:rPr>
          <w:b/>
        </w:rPr>
        <w:t>evropských globálních souvislostech</w:t>
      </w:r>
      <w:r w:rsidRPr="00A30E69">
        <w:t xml:space="preserve"> informuje žáka</w:t>
      </w:r>
      <w:r w:rsidR="00E55BB1" w:rsidRPr="00A30E69">
        <w:t xml:space="preserve"> o </w:t>
      </w:r>
      <w:r w:rsidRPr="00A30E69">
        <w:t>životě lidí</w:t>
      </w:r>
      <w:r w:rsidR="00E55BB1" w:rsidRPr="00A30E69">
        <w:t xml:space="preserve"> a </w:t>
      </w:r>
      <w:r w:rsidRPr="00A30E69">
        <w:t>událostech</w:t>
      </w:r>
      <w:r w:rsidR="00577685" w:rsidRPr="00A30E69">
        <w:t xml:space="preserve"> v </w:t>
      </w:r>
      <w:r w:rsidRPr="00A30E69">
        <w:t>ostatních zemích Evropy. Poskytuje žákovi orientaci</w:t>
      </w:r>
      <w:r w:rsidR="00577685" w:rsidRPr="00A30E69">
        <w:t xml:space="preserve"> v </w:t>
      </w:r>
      <w:r w:rsidRPr="00A30E69">
        <w:t>oblasti kultury, sportu, profesního uplatnění</w:t>
      </w:r>
      <w:r w:rsidR="00577685" w:rsidRPr="00A30E69">
        <w:t xml:space="preserve"> v </w:t>
      </w:r>
      <w:r w:rsidRPr="00A30E69">
        <w:t>rámci Evropy, vytváří vztah mezi jednotlivcem</w:t>
      </w:r>
      <w:r w:rsidR="00E55BB1" w:rsidRPr="00A30E69">
        <w:t xml:space="preserve"> a </w:t>
      </w:r>
      <w:r w:rsidRPr="00A30E69">
        <w:t xml:space="preserve">Evropou. </w:t>
      </w:r>
    </w:p>
    <w:p w:rsidR="00891560" w:rsidRPr="00A30E69" w:rsidRDefault="00891560" w:rsidP="00246547"/>
    <w:p w:rsidR="004A3547" w:rsidRDefault="004A3547" w:rsidP="009139B9">
      <w:pPr>
        <w:pStyle w:val="Nadpis6"/>
        <w:rPr>
          <w:u w:val="none"/>
        </w:rPr>
      </w:pPr>
      <w:bookmarkStart w:id="605" w:name="_Toc62907234"/>
    </w:p>
    <w:p w:rsidR="004A3547" w:rsidRDefault="004A3547" w:rsidP="009139B9">
      <w:pPr>
        <w:pStyle w:val="Nadpis6"/>
        <w:rPr>
          <w:u w:val="none"/>
        </w:rPr>
      </w:pPr>
    </w:p>
    <w:p w:rsidR="004A3547" w:rsidRDefault="004A3547" w:rsidP="009139B9">
      <w:pPr>
        <w:pStyle w:val="Nadpis6"/>
        <w:rPr>
          <w:u w:val="none"/>
        </w:rPr>
      </w:pPr>
    </w:p>
    <w:p w:rsidR="004A3547" w:rsidRDefault="004A3547" w:rsidP="009139B9">
      <w:pPr>
        <w:pStyle w:val="Nadpis6"/>
        <w:rPr>
          <w:u w:val="none"/>
        </w:rPr>
      </w:pPr>
    </w:p>
    <w:p w:rsidR="00A55650" w:rsidRPr="00A30E69" w:rsidRDefault="004E5BE2" w:rsidP="009139B9">
      <w:pPr>
        <w:pStyle w:val="Nadpis6"/>
        <w:rPr>
          <w:u w:val="none"/>
        </w:rPr>
      </w:pPr>
      <w:r w:rsidRPr="00A30E69">
        <w:rPr>
          <w:u w:val="none"/>
        </w:rPr>
        <w:lastRenderedPageBreak/>
        <w:t>VÝCHOVNÉ A VZDĚLÁVACÍ STRATEGIE</w:t>
      </w:r>
      <w:bookmarkEnd w:id="605"/>
    </w:p>
    <w:p w:rsidR="00A55650" w:rsidRPr="00A30E69" w:rsidRDefault="00A55650" w:rsidP="00246547">
      <w:r w:rsidRPr="00A30E69">
        <w:t xml:space="preserve">Cílem </w:t>
      </w:r>
      <w:r w:rsidR="00583A19">
        <w:t>občanské výchovy</w:t>
      </w:r>
      <w:r w:rsidRPr="00A30E69">
        <w:t xml:space="preserve"> je vybavit žáky základními vědomostmi</w:t>
      </w:r>
      <w:r w:rsidR="00E55BB1" w:rsidRPr="00A30E69">
        <w:t xml:space="preserve"> o </w:t>
      </w:r>
      <w:r w:rsidRPr="00A30E69">
        <w:t>podstatě</w:t>
      </w:r>
      <w:r w:rsidR="00E55BB1" w:rsidRPr="00A30E69">
        <w:t xml:space="preserve"> a </w:t>
      </w:r>
      <w:r w:rsidRPr="00A30E69">
        <w:t>fungování demokratické společnosti,</w:t>
      </w:r>
      <w:r w:rsidR="00E55BB1" w:rsidRPr="00A30E69">
        <w:t xml:space="preserve"> o </w:t>
      </w:r>
      <w:r w:rsidRPr="00A30E69">
        <w:t>právech</w:t>
      </w:r>
      <w:r w:rsidR="00E55BB1" w:rsidRPr="00A30E69">
        <w:t xml:space="preserve"> a </w:t>
      </w:r>
      <w:r w:rsidRPr="00A30E69">
        <w:t>povinnostech jejích občanů</w:t>
      </w:r>
      <w:r w:rsidR="00E55BB1" w:rsidRPr="00A30E69">
        <w:t xml:space="preserve"> a </w:t>
      </w:r>
      <w:r w:rsidRPr="00A30E69">
        <w:t>poskytnout jim základní orientaci</w:t>
      </w:r>
      <w:r w:rsidR="00577685" w:rsidRPr="00A30E69">
        <w:t xml:space="preserve"> v </w:t>
      </w:r>
      <w:r w:rsidRPr="00A30E69">
        <w:t>právních předpisech</w:t>
      </w:r>
      <w:r w:rsidR="00E55BB1" w:rsidRPr="00A30E69">
        <w:t xml:space="preserve"> a </w:t>
      </w:r>
      <w:r w:rsidRPr="00A30E69">
        <w:t>normách, potřebných</w:t>
      </w:r>
      <w:r w:rsidR="00577685" w:rsidRPr="00A30E69">
        <w:t xml:space="preserve"> v </w:t>
      </w:r>
      <w:r w:rsidRPr="00A30E69">
        <w:t>běžném životě</w:t>
      </w:r>
      <w:r w:rsidR="00E55BB1" w:rsidRPr="00A30E69">
        <w:t xml:space="preserve"> a </w:t>
      </w:r>
      <w:r w:rsidRPr="00A30E69">
        <w:t>utvářet</w:t>
      </w:r>
      <w:r w:rsidR="00E55BB1" w:rsidRPr="00A30E69">
        <w:t xml:space="preserve"> u </w:t>
      </w:r>
      <w:r w:rsidRPr="00A30E69">
        <w:t>nich základy právního vědomí</w:t>
      </w:r>
      <w:r w:rsidR="004A3547">
        <w:t xml:space="preserve"> </w:t>
      </w:r>
      <w:r w:rsidR="00E55BB1" w:rsidRPr="00A30E69">
        <w:t>a </w:t>
      </w:r>
      <w:r w:rsidRPr="00A30E69">
        <w:t>občanské odpovědnosti. Vedle vzdělávací složky se</w:t>
      </w:r>
      <w:r w:rsidR="00577685" w:rsidRPr="00A30E69">
        <w:t xml:space="preserve"> v </w:t>
      </w:r>
      <w:r w:rsidRPr="00A30E69">
        <w:t>tomto předmětu výrazně uplatňuje</w:t>
      </w:r>
      <w:r w:rsidR="00E55BB1" w:rsidRPr="00A30E69">
        <w:t xml:space="preserve"> i </w:t>
      </w:r>
      <w:r w:rsidRPr="00A30E69">
        <w:t>složka výchovná, zaměřená</w:t>
      </w:r>
      <w:r w:rsidR="00E55BB1" w:rsidRPr="00A30E69">
        <w:t xml:space="preserve"> na </w:t>
      </w:r>
      <w:r w:rsidRPr="00A30E69">
        <w:t xml:space="preserve">vytváření humánních vztahů mezi lidmi. </w:t>
      </w:r>
    </w:p>
    <w:p w:rsidR="00A55650" w:rsidRPr="00A30E69" w:rsidRDefault="00A55650" w:rsidP="00246547">
      <w:r w:rsidRPr="00A30E69">
        <w:t>Jedním</w:t>
      </w:r>
      <w:r w:rsidR="00577685" w:rsidRPr="00A30E69">
        <w:t xml:space="preserve"> z </w:t>
      </w:r>
      <w:r w:rsidRPr="00A30E69">
        <w:t xml:space="preserve">hlavních úkolů </w:t>
      </w:r>
      <w:r w:rsidR="00583A19">
        <w:t>občanské výchovy</w:t>
      </w:r>
      <w:r w:rsidRPr="00A30E69">
        <w:t xml:space="preserve"> je přispívat ke kultivaci osobnosti žáků po stránce mravní, citové</w:t>
      </w:r>
      <w:r w:rsidR="00E55BB1" w:rsidRPr="00A30E69">
        <w:t xml:space="preserve"> a </w:t>
      </w:r>
      <w:r w:rsidRPr="00A30E69">
        <w:t>volní tak, aby žáci byli co nejlépe připraveni</w:t>
      </w:r>
      <w:r w:rsidR="00E55BB1" w:rsidRPr="00A30E69">
        <w:t xml:space="preserve"> na </w:t>
      </w:r>
      <w:r w:rsidRPr="00A30E69">
        <w:t>vstup</w:t>
      </w:r>
      <w:r w:rsidR="00E55BB1" w:rsidRPr="00A30E69">
        <w:t xml:space="preserve"> do </w:t>
      </w:r>
      <w:r w:rsidRPr="00A30E69">
        <w:t>života ve společnosti rámci České republiky</w:t>
      </w:r>
      <w:r w:rsidR="00E55BB1" w:rsidRPr="00A30E69">
        <w:t xml:space="preserve"> i </w:t>
      </w:r>
      <w:r w:rsidRPr="00A30E69">
        <w:t xml:space="preserve">Evropy. </w:t>
      </w:r>
    </w:p>
    <w:p w:rsidR="00852F53" w:rsidRPr="00A30E69" w:rsidRDefault="00852F53" w:rsidP="00246547"/>
    <w:tbl>
      <w:tblPr>
        <w:tblStyle w:val="Mkatabulky"/>
        <w:tblW w:w="0" w:type="auto"/>
        <w:tblInd w:w="295" w:type="dxa"/>
        <w:tblLook w:val="04A0" w:firstRow="1" w:lastRow="0" w:firstColumn="1" w:lastColumn="0" w:noHBand="0" w:noVBand="1"/>
      </w:tblPr>
      <w:tblGrid>
        <w:gridCol w:w="2152"/>
        <w:gridCol w:w="7738"/>
      </w:tblGrid>
      <w:tr w:rsidR="00F42E3B" w:rsidRPr="004A3547" w:rsidTr="004E5BE2">
        <w:trPr>
          <w:trHeight w:val="281"/>
        </w:trPr>
        <w:tc>
          <w:tcPr>
            <w:tcW w:w="0" w:type="auto"/>
            <w:shd w:val="clear" w:color="auto" w:fill="FAFFE5"/>
            <w:vAlign w:val="center"/>
          </w:tcPr>
          <w:p w:rsidR="00F42E3B" w:rsidRPr="004A3547" w:rsidRDefault="00F42E3B" w:rsidP="004E5BE2">
            <w:pPr>
              <w:pStyle w:val="textvtabulce"/>
              <w:rPr>
                <w:b/>
              </w:rPr>
            </w:pPr>
            <w:r w:rsidRPr="004A3547">
              <w:rPr>
                <w:b/>
              </w:rPr>
              <w:t xml:space="preserve">Klíčové kompetence  </w:t>
            </w:r>
          </w:p>
        </w:tc>
        <w:tc>
          <w:tcPr>
            <w:tcW w:w="7738" w:type="dxa"/>
            <w:vAlign w:val="center"/>
          </w:tcPr>
          <w:p w:rsidR="00F42E3B" w:rsidRPr="004A3547" w:rsidRDefault="00F42E3B" w:rsidP="004E5BE2">
            <w:pPr>
              <w:pStyle w:val="textvtabulce"/>
              <w:rPr>
                <w:b/>
              </w:rPr>
            </w:pPr>
            <w:r w:rsidRPr="004A3547">
              <w:rPr>
                <w:b/>
              </w:rPr>
              <w:t>Žák</w:t>
            </w:r>
          </w:p>
        </w:tc>
      </w:tr>
      <w:tr w:rsidR="00F42E3B" w:rsidRPr="004A3547" w:rsidTr="004E5BE2">
        <w:trPr>
          <w:trHeight w:val="406"/>
        </w:trPr>
        <w:tc>
          <w:tcPr>
            <w:tcW w:w="0" w:type="auto"/>
            <w:shd w:val="clear" w:color="auto" w:fill="FAFFE5"/>
            <w:vAlign w:val="center"/>
          </w:tcPr>
          <w:p w:rsidR="00F42E3B" w:rsidRPr="004A3547" w:rsidRDefault="00F42E3B" w:rsidP="004E5BE2">
            <w:pPr>
              <w:pStyle w:val="textvtabulce"/>
              <w:rPr>
                <w:b/>
              </w:rPr>
            </w:pPr>
            <w:r w:rsidRPr="004A3547">
              <w:rPr>
                <w:b/>
              </w:rPr>
              <w:t xml:space="preserve">k učení  </w:t>
            </w:r>
          </w:p>
        </w:tc>
        <w:tc>
          <w:tcPr>
            <w:tcW w:w="7738" w:type="dxa"/>
          </w:tcPr>
          <w:p w:rsidR="00F42E3B" w:rsidRPr="004A3547" w:rsidRDefault="00F42E3B" w:rsidP="00441D24">
            <w:pPr>
              <w:pStyle w:val="textvtabulce"/>
              <w:numPr>
                <w:ilvl w:val="0"/>
                <w:numId w:val="187"/>
              </w:numPr>
              <w:ind w:left="435"/>
            </w:pPr>
            <w:r w:rsidRPr="004A3547">
              <w:t>zná svá základní práva</w:t>
            </w:r>
            <w:r w:rsidR="00E55BB1" w:rsidRPr="004A3547">
              <w:t xml:space="preserve"> a </w:t>
            </w:r>
            <w:r w:rsidRPr="004A3547">
              <w:t xml:space="preserve">povinnosti </w:t>
            </w:r>
          </w:p>
          <w:p w:rsidR="00F42E3B" w:rsidRPr="004A3547" w:rsidRDefault="00F42E3B" w:rsidP="00441D24">
            <w:pPr>
              <w:pStyle w:val="textvtabulce"/>
              <w:numPr>
                <w:ilvl w:val="0"/>
                <w:numId w:val="187"/>
              </w:numPr>
              <w:ind w:left="435"/>
            </w:pPr>
            <w:r w:rsidRPr="004A3547">
              <w:t>zná základní symboly státu</w:t>
            </w:r>
            <w:r w:rsidR="00E55BB1" w:rsidRPr="004A3547">
              <w:t xml:space="preserve"> a </w:t>
            </w:r>
            <w:r w:rsidRPr="004A3547">
              <w:t xml:space="preserve">zná způsoby jejich užívání </w:t>
            </w:r>
          </w:p>
          <w:p w:rsidR="00F42E3B" w:rsidRPr="004A3547" w:rsidRDefault="00F42E3B" w:rsidP="00441D24">
            <w:pPr>
              <w:pStyle w:val="textvtabulce"/>
              <w:numPr>
                <w:ilvl w:val="0"/>
                <w:numId w:val="187"/>
              </w:numPr>
              <w:ind w:left="435"/>
            </w:pPr>
            <w:r w:rsidRPr="004A3547">
              <w:t xml:space="preserve">dokáže využívat obsahů finanční gramotnosti  </w:t>
            </w:r>
          </w:p>
        </w:tc>
      </w:tr>
      <w:tr w:rsidR="00F42E3B" w:rsidRPr="004A3547" w:rsidTr="004E5BE2">
        <w:tc>
          <w:tcPr>
            <w:tcW w:w="0" w:type="auto"/>
            <w:shd w:val="clear" w:color="auto" w:fill="FAFFE5"/>
            <w:vAlign w:val="center"/>
          </w:tcPr>
          <w:p w:rsidR="00F42E3B" w:rsidRPr="004A3547" w:rsidRDefault="00F42E3B" w:rsidP="004E5BE2">
            <w:pPr>
              <w:pStyle w:val="textvtabulce"/>
              <w:rPr>
                <w:b/>
              </w:rPr>
            </w:pPr>
            <w:r w:rsidRPr="004A3547">
              <w:rPr>
                <w:b/>
              </w:rPr>
              <w:t xml:space="preserve">k řešení problémů  </w:t>
            </w:r>
          </w:p>
        </w:tc>
        <w:tc>
          <w:tcPr>
            <w:tcW w:w="7738" w:type="dxa"/>
          </w:tcPr>
          <w:p w:rsidR="00F42E3B" w:rsidRPr="004A3547" w:rsidRDefault="00F42E3B" w:rsidP="00441D24">
            <w:pPr>
              <w:pStyle w:val="textvtabulce"/>
              <w:numPr>
                <w:ilvl w:val="0"/>
                <w:numId w:val="187"/>
              </w:numPr>
              <w:ind w:left="435"/>
            </w:pPr>
            <w:r w:rsidRPr="004A3547">
              <w:t>uvědomuje si rizika porušování právních ustanovení</w:t>
            </w:r>
            <w:r w:rsidR="00E55BB1" w:rsidRPr="004A3547">
              <w:t xml:space="preserve"> a </w:t>
            </w:r>
            <w:r w:rsidRPr="004A3547">
              <w:t xml:space="preserve">důsledky protiprávního jednání </w:t>
            </w:r>
          </w:p>
          <w:p w:rsidR="00F42E3B" w:rsidRPr="004A3547" w:rsidRDefault="00F42E3B" w:rsidP="00441D24">
            <w:pPr>
              <w:pStyle w:val="textvtabulce"/>
              <w:numPr>
                <w:ilvl w:val="0"/>
                <w:numId w:val="187"/>
              </w:numPr>
              <w:ind w:left="435"/>
            </w:pPr>
            <w:r w:rsidRPr="004A3547">
              <w:t>dokáže využívat</w:t>
            </w:r>
            <w:r w:rsidR="00577685" w:rsidRPr="004A3547">
              <w:t xml:space="preserve"> v </w:t>
            </w:r>
            <w:r w:rsidRPr="004A3547">
              <w:t xml:space="preserve">krizových situacích služeb odpovídajících organizací </w:t>
            </w:r>
          </w:p>
          <w:p w:rsidR="00F42E3B" w:rsidRPr="004A3547" w:rsidRDefault="00F42E3B" w:rsidP="00441D24">
            <w:pPr>
              <w:pStyle w:val="textvtabulce"/>
              <w:numPr>
                <w:ilvl w:val="0"/>
                <w:numId w:val="187"/>
              </w:numPr>
              <w:ind w:left="435"/>
            </w:pPr>
            <w:r w:rsidRPr="004A3547">
              <w:t>má osvojené nezbytné dovednosti potřebné</w:t>
            </w:r>
            <w:r w:rsidR="00577685" w:rsidRPr="004A3547">
              <w:t xml:space="preserve"> k </w:t>
            </w:r>
            <w:r w:rsidRPr="004A3547">
              <w:t>ochraně osob za mimořádných událostí</w:t>
            </w:r>
          </w:p>
          <w:p w:rsidR="00F42E3B" w:rsidRPr="004A3547" w:rsidRDefault="00F42E3B" w:rsidP="00441D24">
            <w:pPr>
              <w:pStyle w:val="textvtabulce"/>
              <w:numPr>
                <w:ilvl w:val="0"/>
                <w:numId w:val="187"/>
              </w:numPr>
              <w:ind w:left="435"/>
            </w:pPr>
            <w:r w:rsidRPr="004A3547">
              <w:t>dokáže kriticky myslet</w:t>
            </w:r>
            <w:r w:rsidR="00E55BB1" w:rsidRPr="004A3547">
              <w:t xml:space="preserve"> a </w:t>
            </w:r>
            <w:r w:rsidRPr="004A3547">
              <w:t xml:space="preserve">hájit svá rozhodnutí </w:t>
            </w:r>
          </w:p>
        </w:tc>
      </w:tr>
      <w:tr w:rsidR="00F42E3B" w:rsidRPr="004A3547" w:rsidTr="004E5BE2">
        <w:tc>
          <w:tcPr>
            <w:tcW w:w="0" w:type="auto"/>
            <w:shd w:val="clear" w:color="auto" w:fill="FAFFE5"/>
            <w:vAlign w:val="center"/>
          </w:tcPr>
          <w:p w:rsidR="00F42E3B" w:rsidRPr="004A3547" w:rsidRDefault="00F42E3B" w:rsidP="004E5BE2">
            <w:pPr>
              <w:pStyle w:val="textvtabulce"/>
              <w:rPr>
                <w:b/>
              </w:rPr>
            </w:pPr>
            <w:r w:rsidRPr="004A3547">
              <w:rPr>
                <w:b/>
              </w:rPr>
              <w:t>komunikativní</w:t>
            </w:r>
          </w:p>
        </w:tc>
        <w:tc>
          <w:tcPr>
            <w:tcW w:w="7738" w:type="dxa"/>
          </w:tcPr>
          <w:p w:rsidR="00F42E3B" w:rsidRPr="004A3547" w:rsidRDefault="00F42E3B" w:rsidP="00441D24">
            <w:pPr>
              <w:pStyle w:val="textvtabulce"/>
              <w:numPr>
                <w:ilvl w:val="0"/>
                <w:numId w:val="187"/>
              </w:numPr>
              <w:ind w:left="435"/>
            </w:pPr>
            <w:r w:rsidRPr="004A3547">
              <w:t xml:space="preserve">umí vyřídit své osobní záležitosti </w:t>
            </w:r>
          </w:p>
          <w:p w:rsidR="00F42E3B" w:rsidRPr="004A3547" w:rsidRDefault="00F42E3B" w:rsidP="00441D24">
            <w:pPr>
              <w:pStyle w:val="textvtabulce"/>
              <w:numPr>
                <w:ilvl w:val="0"/>
                <w:numId w:val="187"/>
              </w:numPr>
              <w:ind w:left="435"/>
            </w:pPr>
            <w:r w:rsidRPr="004A3547">
              <w:t>zvládá běžnou komunikaci</w:t>
            </w:r>
            <w:r w:rsidR="00E55BB1" w:rsidRPr="004A3547">
              <w:t xml:space="preserve"> s </w:t>
            </w:r>
            <w:r w:rsidRPr="004A3547">
              <w:t xml:space="preserve">úřady </w:t>
            </w:r>
          </w:p>
          <w:p w:rsidR="00F42E3B" w:rsidRPr="004A3547" w:rsidRDefault="00F42E3B" w:rsidP="00441D24">
            <w:pPr>
              <w:pStyle w:val="textvtabulce"/>
              <w:numPr>
                <w:ilvl w:val="0"/>
                <w:numId w:val="187"/>
              </w:numPr>
              <w:ind w:left="435"/>
            </w:pPr>
            <w:r w:rsidRPr="004A3547">
              <w:t>dokáže souvislým</w:t>
            </w:r>
            <w:r w:rsidR="00E55BB1" w:rsidRPr="004A3547">
              <w:t xml:space="preserve"> a </w:t>
            </w:r>
            <w:r w:rsidRPr="004A3547">
              <w:t xml:space="preserve">kultivovaným projevem podněcovat druhé ke vzájemné komunikaci </w:t>
            </w:r>
          </w:p>
        </w:tc>
      </w:tr>
      <w:tr w:rsidR="00F42E3B" w:rsidRPr="004A3547" w:rsidTr="004E5BE2">
        <w:tc>
          <w:tcPr>
            <w:tcW w:w="0" w:type="auto"/>
            <w:shd w:val="clear" w:color="auto" w:fill="FAFFE5"/>
            <w:vAlign w:val="center"/>
          </w:tcPr>
          <w:p w:rsidR="00F42E3B" w:rsidRPr="004A3547" w:rsidRDefault="00F42E3B" w:rsidP="004E5BE2">
            <w:pPr>
              <w:pStyle w:val="textvtabulce"/>
              <w:rPr>
                <w:b/>
              </w:rPr>
            </w:pPr>
            <w:r w:rsidRPr="004A3547">
              <w:rPr>
                <w:b/>
              </w:rPr>
              <w:t>sociální</w:t>
            </w:r>
            <w:r w:rsidR="00E55BB1" w:rsidRPr="004A3547">
              <w:rPr>
                <w:b/>
              </w:rPr>
              <w:t xml:space="preserve"> a </w:t>
            </w:r>
            <w:r w:rsidRPr="004A3547">
              <w:rPr>
                <w:b/>
              </w:rPr>
              <w:t xml:space="preserve">personální  </w:t>
            </w:r>
          </w:p>
        </w:tc>
        <w:tc>
          <w:tcPr>
            <w:tcW w:w="7738" w:type="dxa"/>
          </w:tcPr>
          <w:p w:rsidR="00F42E3B" w:rsidRPr="004A3547" w:rsidRDefault="00F42E3B" w:rsidP="00441D24">
            <w:pPr>
              <w:pStyle w:val="textvtabulce"/>
              <w:numPr>
                <w:ilvl w:val="0"/>
                <w:numId w:val="187"/>
              </w:numPr>
              <w:ind w:left="435"/>
            </w:pPr>
            <w:r w:rsidRPr="004A3547">
              <w:t>respektuje mravní principy</w:t>
            </w:r>
            <w:r w:rsidR="00E55BB1" w:rsidRPr="004A3547">
              <w:t xml:space="preserve"> a </w:t>
            </w:r>
            <w:r w:rsidRPr="004A3547">
              <w:t xml:space="preserve">pravidla společenského soužití </w:t>
            </w:r>
          </w:p>
          <w:p w:rsidR="00F42E3B" w:rsidRPr="004A3547" w:rsidRDefault="00F42E3B" w:rsidP="00441D24">
            <w:pPr>
              <w:pStyle w:val="textvtabulce"/>
              <w:numPr>
                <w:ilvl w:val="0"/>
                <w:numId w:val="187"/>
              </w:numPr>
              <w:ind w:left="435"/>
            </w:pPr>
            <w:r w:rsidRPr="004A3547">
              <w:t>umí rozpoznat hodnoty přátelství</w:t>
            </w:r>
            <w:r w:rsidR="00E55BB1" w:rsidRPr="004A3547">
              <w:t xml:space="preserve"> a </w:t>
            </w:r>
            <w:r w:rsidRPr="004A3547">
              <w:t>vztahů mezi lidmi, být ohleduplný</w:t>
            </w:r>
            <w:r w:rsidR="00577685" w:rsidRPr="004A3547">
              <w:t xml:space="preserve"> k </w:t>
            </w:r>
            <w:r w:rsidRPr="004A3547">
              <w:t>starým, nemocným</w:t>
            </w:r>
            <w:r w:rsidR="00E55BB1" w:rsidRPr="004A3547">
              <w:t xml:space="preserve"> a </w:t>
            </w:r>
            <w:r w:rsidRPr="004A3547">
              <w:t xml:space="preserve">postiženým občanům </w:t>
            </w:r>
          </w:p>
          <w:p w:rsidR="00F42E3B" w:rsidRPr="004A3547" w:rsidRDefault="00F42E3B" w:rsidP="00441D24">
            <w:pPr>
              <w:pStyle w:val="textvtabulce"/>
              <w:numPr>
                <w:ilvl w:val="0"/>
                <w:numId w:val="187"/>
              </w:numPr>
              <w:ind w:left="435"/>
            </w:pPr>
            <w:r w:rsidRPr="004A3547">
              <w:t xml:space="preserve">uvědomuje si význam sociální péče </w:t>
            </w:r>
          </w:p>
          <w:p w:rsidR="00F42E3B" w:rsidRPr="004A3547" w:rsidRDefault="00F42E3B" w:rsidP="00441D24">
            <w:pPr>
              <w:pStyle w:val="textvtabulce"/>
              <w:numPr>
                <w:ilvl w:val="0"/>
                <w:numId w:val="187"/>
              </w:numPr>
              <w:ind w:left="435"/>
            </w:pPr>
            <w:r w:rsidRPr="004A3547">
              <w:t>umí naslouchat druhým lidem</w:t>
            </w:r>
            <w:r w:rsidR="00E55BB1" w:rsidRPr="004A3547">
              <w:t xml:space="preserve"> a </w:t>
            </w:r>
            <w:r w:rsidRPr="004A3547">
              <w:t xml:space="preserve">vhodně reaguje </w:t>
            </w:r>
          </w:p>
        </w:tc>
      </w:tr>
      <w:tr w:rsidR="00F42E3B" w:rsidRPr="004A3547" w:rsidTr="004E5BE2">
        <w:tc>
          <w:tcPr>
            <w:tcW w:w="0" w:type="auto"/>
            <w:shd w:val="clear" w:color="auto" w:fill="FAFFE5"/>
            <w:vAlign w:val="center"/>
          </w:tcPr>
          <w:p w:rsidR="00F42E3B" w:rsidRPr="004A3547" w:rsidRDefault="00F42E3B" w:rsidP="004E5BE2">
            <w:pPr>
              <w:pStyle w:val="textvtabulce"/>
              <w:rPr>
                <w:b/>
              </w:rPr>
            </w:pPr>
            <w:r w:rsidRPr="004A3547">
              <w:rPr>
                <w:b/>
              </w:rPr>
              <w:t>občanské</w:t>
            </w:r>
          </w:p>
        </w:tc>
        <w:tc>
          <w:tcPr>
            <w:tcW w:w="7738" w:type="dxa"/>
          </w:tcPr>
          <w:p w:rsidR="00F42E3B" w:rsidRPr="004A3547" w:rsidRDefault="00F42E3B" w:rsidP="00441D24">
            <w:pPr>
              <w:pStyle w:val="textvtabulce"/>
              <w:numPr>
                <w:ilvl w:val="0"/>
                <w:numId w:val="187"/>
              </w:numPr>
              <w:ind w:left="435"/>
            </w:pPr>
            <w:r w:rsidRPr="004A3547">
              <w:t>zná obecně morální zákony</w:t>
            </w:r>
            <w:r w:rsidR="00E55BB1" w:rsidRPr="004A3547">
              <w:t xml:space="preserve"> a </w:t>
            </w:r>
            <w:r w:rsidRPr="004A3547">
              <w:t xml:space="preserve">dodržuje je </w:t>
            </w:r>
          </w:p>
          <w:p w:rsidR="00F42E3B" w:rsidRPr="004A3547" w:rsidRDefault="00F42E3B" w:rsidP="00441D24">
            <w:pPr>
              <w:pStyle w:val="textvtabulce"/>
              <w:numPr>
                <w:ilvl w:val="0"/>
                <w:numId w:val="187"/>
              </w:numPr>
              <w:ind w:left="435"/>
            </w:pPr>
            <w:r w:rsidRPr="004A3547">
              <w:t>zná svá občanská práva</w:t>
            </w:r>
            <w:r w:rsidR="00E55BB1" w:rsidRPr="004A3547">
              <w:t xml:space="preserve"> a </w:t>
            </w:r>
            <w:r w:rsidRPr="004A3547">
              <w:t xml:space="preserve">povinnosti, dokáže je prosadit </w:t>
            </w:r>
          </w:p>
          <w:p w:rsidR="00F42E3B" w:rsidRPr="004A3547" w:rsidRDefault="00F42E3B" w:rsidP="00441D24">
            <w:pPr>
              <w:pStyle w:val="textvtabulce"/>
              <w:numPr>
                <w:ilvl w:val="0"/>
                <w:numId w:val="187"/>
              </w:numPr>
              <w:ind w:left="435"/>
            </w:pPr>
            <w:r w:rsidRPr="004A3547">
              <w:t>zvládá jednání</w:t>
            </w:r>
            <w:r w:rsidR="00577685" w:rsidRPr="004A3547">
              <w:t xml:space="preserve"> v </w:t>
            </w:r>
            <w:r w:rsidRPr="004A3547">
              <w:t xml:space="preserve">institucích </w:t>
            </w:r>
          </w:p>
        </w:tc>
      </w:tr>
      <w:tr w:rsidR="00F42E3B" w:rsidRPr="004A3547" w:rsidTr="004E5BE2">
        <w:trPr>
          <w:trHeight w:val="410"/>
        </w:trPr>
        <w:tc>
          <w:tcPr>
            <w:tcW w:w="0" w:type="auto"/>
            <w:shd w:val="clear" w:color="auto" w:fill="FAFFE5"/>
            <w:vAlign w:val="center"/>
          </w:tcPr>
          <w:p w:rsidR="00F42E3B" w:rsidRPr="004A3547" w:rsidRDefault="00F42E3B" w:rsidP="004E5BE2">
            <w:pPr>
              <w:pStyle w:val="textvtabulce"/>
              <w:rPr>
                <w:b/>
              </w:rPr>
            </w:pPr>
            <w:r w:rsidRPr="004A3547">
              <w:rPr>
                <w:b/>
              </w:rPr>
              <w:t>pracovní</w:t>
            </w:r>
          </w:p>
        </w:tc>
        <w:tc>
          <w:tcPr>
            <w:tcW w:w="7738" w:type="dxa"/>
          </w:tcPr>
          <w:p w:rsidR="00F42E3B" w:rsidRPr="004A3547" w:rsidRDefault="00F42E3B" w:rsidP="00441D24">
            <w:pPr>
              <w:pStyle w:val="textvtabulce"/>
              <w:numPr>
                <w:ilvl w:val="0"/>
                <w:numId w:val="187"/>
              </w:numPr>
              <w:ind w:left="435"/>
            </w:pPr>
            <w:r w:rsidRPr="004A3547">
              <w:t xml:space="preserve">umí posoudit své pracovní schopnosti </w:t>
            </w:r>
          </w:p>
          <w:p w:rsidR="00F42E3B" w:rsidRPr="004A3547" w:rsidRDefault="00F42E3B" w:rsidP="00441D24">
            <w:pPr>
              <w:pStyle w:val="textvtabulce"/>
              <w:numPr>
                <w:ilvl w:val="0"/>
                <w:numId w:val="187"/>
              </w:numPr>
              <w:ind w:left="435"/>
            </w:pPr>
            <w:r w:rsidRPr="004A3547">
              <w:t>má přehled</w:t>
            </w:r>
            <w:r w:rsidR="00E55BB1" w:rsidRPr="004A3547">
              <w:t xml:space="preserve"> o </w:t>
            </w:r>
            <w:r w:rsidRPr="004A3547">
              <w:t>možnostech dalšího studia</w:t>
            </w:r>
            <w:r w:rsidR="00E55BB1" w:rsidRPr="004A3547">
              <w:t xml:space="preserve"> a </w:t>
            </w:r>
            <w:r w:rsidRPr="004A3547">
              <w:t xml:space="preserve">pracovního uplatnění </w:t>
            </w:r>
          </w:p>
        </w:tc>
      </w:tr>
    </w:tbl>
    <w:p w:rsidR="00237CCF" w:rsidRPr="00A30E69" w:rsidRDefault="00237CCF" w:rsidP="00246547">
      <w:pPr>
        <w:pStyle w:val="Bezmezer"/>
      </w:pPr>
    </w:p>
    <w:p w:rsidR="00F07636" w:rsidRPr="00A30E69" w:rsidRDefault="00F07636">
      <w:pPr>
        <w:spacing w:before="0" w:after="160" w:line="259" w:lineRule="auto"/>
        <w:ind w:firstLine="0"/>
        <w:jc w:val="left"/>
        <w:rPr>
          <w:b/>
        </w:rPr>
      </w:pPr>
      <w:bookmarkStart w:id="606" w:name="_Toc62907235"/>
      <w:r w:rsidRPr="00A30E69">
        <w:br w:type="page"/>
      </w:r>
    </w:p>
    <w:p w:rsidR="00FA045E" w:rsidRPr="00A30E69" w:rsidRDefault="004E5BE2" w:rsidP="009139B9">
      <w:pPr>
        <w:pStyle w:val="Nadpis6"/>
        <w:rPr>
          <w:u w:val="none"/>
        </w:rPr>
      </w:pPr>
      <w:r w:rsidRPr="00A30E69">
        <w:rPr>
          <w:u w:val="none"/>
        </w:rPr>
        <w:lastRenderedPageBreak/>
        <w:t>OBSAH VYUČOVACÍHO PŘEDMĚTU</w:t>
      </w:r>
      <w:bookmarkEnd w:id="606"/>
    </w:p>
    <w:tbl>
      <w:tblPr>
        <w:tblW w:w="9854" w:type="dxa"/>
        <w:tblInd w:w="194" w:type="dxa"/>
        <w:tblCellMar>
          <w:top w:w="39" w:type="dxa"/>
          <w:left w:w="49" w:type="dxa"/>
          <w:bottom w:w="7" w:type="dxa"/>
          <w:right w:w="61" w:type="dxa"/>
        </w:tblCellMar>
        <w:tblLook w:val="04A0" w:firstRow="1" w:lastRow="0" w:firstColumn="1" w:lastColumn="0" w:noHBand="0" w:noVBand="1"/>
      </w:tblPr>
      <w:tblGrid>
        <w:gridCol w:w="3765"/>
        <w:gridCol w:w="3636"/>
        <w:gridCol w:w="1190"/>
        <w:gridCol w:w="1263"/>
      </w:tblGrid>
      <w:tr w:rsidR="00FA045E" w:rsidRPr="00A30E69" w:rsidTr="004E5BE2">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4E5BE2">
            <w:pPr>
              <w:pStyle w:val="textvtabulce"/>
              <w:jc w:val="center"/>
              <w:rPr>
                <w:b/>
              </w:rPr>
            </w:pPr>
            <w:r w:rsidRPr="00A30E69">
              <w:rPr>
                <w:b/>
              </w:rPr>
              <w:t>ČLOVĚK</w:t>
            </w:r>
            <w:r w:rsidR="00F83B86" w:rsidRPr="00A30E69">
              <w:rPr>
                <w:b/>
              </w:rPr>
              <w:t>A </w:t>
            </w:r>
            <w:r w:rsidRPr="00A30E69">
              <w:rPr>
                <w:b/>
              </w:rPr>
              <w:t>SPOLEČNOST</w:t>
            </w:r>
          </w:p>
        </w:tc>
      </w:tr>
      <w:tr w:rsidR="00FA045E" w:rsidRPr="00A30E69" w:rsidTr="004E5BE2">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583A19" w:rsidP="004E5BE2">
            <w:pPr>
              <w:pStyle w:val="textvtabulce"/>
              <w:jc w:val="center"/>
              <w:rPr>
                <w:b/>
              </w:rPr>
            </w:pPr>
            <w:r>
              <w:rPr>
                <w:b/>
              </w:rPr>
              <w:t>Občanská výchova</w:t>
            </w:r>
            <w:r w:rsidR="00FA045E" w:rsidRPr="00A30E69">
              <w:rPr>
                <w:b/>
              </w:rPr>
              <w:t xml:space="preserve"> 6. - 9. ročník</w:t>
            </w:r>
          </w:p>
        </w:tc>
      </w:tr>
      <w:tr w:rsidR="00FA045E" w:rsidRPr="00A30E69" w:rsidTr="00763231">
        <w:trPr>
          <w:trHeight w:val="560"/>
        </w:trPr>
        <w:tc>
          <w:tcPr>
            <w:tcW w:w="376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4E5BE2">
            <w:pPr>
              <w:pStyle w:val="textvtabulce"/>
              <w:jc w:val="center"/>
              <w:rPr>
                <w:b/>
              </w:rPr>
            </w:pPr>
            <w:r w:rsidRPr="00A30E69">
              <w:rPr>
                <w:b/>
              </w:rPr>
              <w:t>Očekávané výstupy</w:t>
            </w:r>
          </w:p>
        </w:tc>
        <w:tc>
          <w:tcPr>
            <w:tcW w:w="36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4E5BE2">
            <w:pPr>
              <w:pStyle w:val="textvtabulce"/>
              <w:jc w:val="center"/>
              <w:rPr>
                <w:b/>
              </w:rPr>
            </w:pPr>
            <w:r w:rsidRPr="00A30E69">
              <w:rPr>
                <w:b/>
              </w:rPr>
              <w:t>Učivo</w:t>
            </w:r>
          </w:p>
        </w:tc>
        <w:tc>
          <w:tcPr>
            <w:tcW w:w="11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4E5BE2">
            <w:pPr>
              <w:pStyle w:val="textvtabulce"/>
              <w:jc w:val="center"/>
              <w:rPr>
                <w:b/>
              </w:rPr>
            </w:pPr>
            <w:r w:rsidRPr="00A30E69">
              <w:rPr>
                <w:b/>
              </w:rPr>
              <w:t>Téma</w:t>
            </w:r>
          </w:p>
        </w:tc>
        <w:tc>
          <w:tcPr>
            <w:tcW w:w="1263"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4E5BE2">
            <w:pPr>
              <w:pStyle w:val="textvtabulce"/>
              <w:jc w:val="center"/>
              <w:rPr>
                <w:b/>
              </w:rPr>
            </w:pPr>
            <w:r w:rsidRPr="00A30E69">
              <w:rPr>
                <w:b/>
              </w:rPr>
              <w:t>Průřezová témata</w:t>
            </w:r>
          </w:p>
        </w:tc>
      </w:tr>
      <w:tr w:rsidR="00FA045E" w:rsidRPr="00A30E69" w:rsidTr="00763231">
        <w:trPr>
          <w:trHeight w:val="9379"/>
        </w:trPr>
        <w:tc>
          <w:tcPr>
            <w:tcW w:w="3765"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A30E69">
              <w:t xml:space="preserve">Žák  </w:t>
            </w:r>
          </w:p>
          <w:p w:rsidR="00FA045E" w:rsidRPr="00A30E69" w:rsidRDefault="00FA045E" w:rsidP="00441D24">
            <w:pPr>
              <w:pStyle w:val="textvtabulce"/>
              <w:numPr>
                <w:ilvl w:val="0"/>
                <w:numId w:val="431"/>
              </w:numPr>
              <w:ind w:left="232" w:hanging="232"/>
            </w:pPr>
            <w:r w:rsidRPr="00A30E69">
              <w:t>objasní účel důležitých symbolů našeho státu</w:t>
            </w:r>
            <w:r w:rsidR="00E55BB1" w:rsidRPr="00A30E69">
              <w:t xml:space="preserve"> a </w:t>
            </w:r>
            <w:r w:rsidRPr="00A30E69">
              <w:t xml:space="preserve">způsoby jejich používání, chápe význam vzdělání </w:t>
            </w:r>
          </w:p>
          <w:p w:rsidR="00FA045E" w:rsidRPr="00A30E69" w:rsidRDefault="00FA045E" w:rsidP="00441D24">
            <w:pPr>
              <w:pStyle w:val="textvtabulce"/>
              <w:numPr>
                <w:ilvl w:val="0"/>
                <w:numId w:val="431"/>
              </w:numPr>
              <w:ind w:left="232" w:hanging="232"/>
            </w:pPr>
            <w:r w:rsidRPr="00A30E69">
              <w:t xml:space="preserve">rozlišuje projevy vhodného chování </w:t>
            </w:r>
          </w:p>
          <w:p w:rsidR="00FA045E" w:rsidRPr="00A30E69" w:rsidRDefault="00FA045E" w:rsidP="00441D24">
            <w:pPr>
              <w:pStyle w:val="textvtabulce"/>
              <w:numPr>
                <w:ilvl w:val="0"/>
                <w:numId w:val="431"/>
              </w:numPr>
              <w:ind w:left="232" w:hanging="232"/>
            </w:pPr>
            <w:r w:rsidRPr="00A30E69">
              <w:t>(vandalismus, vlastenectví, nacionalismu, solidarita mezi lidmi, pomoc</w:t>
            </w:r>
            <w:r w:rsidR="00577685" w:rsidRPr="00A30E69">
              <w:t xml:space="preserve"> v </w:t>
            </w:r>
            <w:r w:rsidRPr="00A30E69">
              <w:t>situacích ohrožení</w:t>
            </w:r>
            <w:r w:rsidR="00E55BB1" w:rsidRPr="00A30E69">
              <w:t xml:space="preserve"> a </w:t>
            </w:r>
            <w:r w:rsidRPr="00A30E69">
              <w:t xml:space="preserve">obrany státu…) </w:t>
            </w:r>
          </w:p>
          <w:p w:rsidR="00FA045E" w:rsidRPr="00A30E69" w:rsidRDefault="00FA045E" w:rsidP="00441D24">
            <w:pPr>
              <w:pStyle w:val="textvtabulce"/>
              <w:numPr>
                <w:ilvl w:val="0"/>
                <w:numId w:val="431"/>
              </w:numPr>
              <w:ind w:left="232" w:hanging="232"/>
            </w:pPr>
            <w:r w:rsidRPr="00A30E69">
              <w:t xml:space="preserve">pochopí význam národních kulturních hodnot </w:t>
            </w:r>
          </w:p>
          <w:p w:rsidR="00FA045E" w:rsidRPr="00A30E69" w:rsidRDefault="00FA045E" w:rsidP="00441D24">
            <w:pPr>
              <w:pStyle w:val="textvtabulce"/>
              <w:numPr>
                <w:ilvl w:val="0"/>
                <w:numId w:val="431"/>
              </w:numPr>
              <w:ind w:left="232" w:hanging="232"/>
            </w:pPr>
            <w:r w:rsidRPr="00A30E69">
              <w:t>kriticky přistupuje</w:t>
            </w:r>
            <w:r w:rsidR="00577685" w:rsidRPr="00A30E69">
              <w:t xml:space="preserve"> k </w:t>
            </w:r>
            <w:r w:rsidRPr="00A30E69">
              <w:t>mediálním informacím, vyjádří svůj postoj</w:t>
            </w:r>
            <w:r w:rsidR="00577685" w:rsidRPr="00A30E69">
              <w:t xml:space="preserve"> k </w:t>
            </w:r>
            <w:r w:rsidRPr="00A30E69">
              <w:t>působení propagandy</w:t>
            </w:r>
            <w:r w:rsidR="00E55BB1" w:rsidRPr="00A30E69">
              <w:t xml:space="preserve"> a </w:t>
            </w:r>
            <w:r w:rsidRPr="00A30E69">
              <w:t>reklamy</w:t>
            </w:r>
            <w:r w:rsidR="00E55BB1" w:rsidRPr="00A30E69">
              <w:t xml:space="preserve"> na </w:t>
            </w:r>
            <w:r w:rsidRPr="00A30E69">
              <w:t>veřejné mínění</w:t>
            </w:r>
            <w:r w:rsidR="00E55BB1" w:rsidRPr="00A30E69">
              <w:t xml:space="preserve"> a </w:t>
            </w:r>
            <w:r w:rsidRPr="00A30E69">
              <w:t>chování lidí -uplatňuje vhodné způsoby chování</w:t>
            </w:r>
            <w:r w:rsidR="00E55BB1" w:rsidRPr="00A30E69">
              <w:t xml:space="preserve"> a </w:t>
            </w:r>
            <w:r w:rsidRPr="00A30E69">
              <w:t>komunikace</w:t>
            </w:r>
            <w:r w:rsidR="00577685" w:rsidRPr="00A30E69">
              <w:t xml:space="preserve"> v </w:t>
            </w:r>
            <w:r w:rsidRPr="00A30E69">
              <w:t xml:space="preserve">různých životních situacích, </w:t>
            </w:r>
          </w:p>
          <w:p w:rsidR="00FA045E" w:rsidRPr="00A30E69" w:rsidRDefault="00FA045E" w:rsidP="00441D24">
            <w:pPr>
              <w:pStyle w:val="textvtabulce"/>
              <w:numPr>
                <w:ilvl w:val="0"/>
                <w:numId w:val="431"/>
              </w:numPr>
              <w:ind w:left="232" w:hanging="232"/>
            </w:pPr>
            <w:r w:rsidRPr="00A30E69">
              <w:t>objasní potřebu tolerance ve společnosti, respektuje kulturní zvláštnosti</w:t>
            </w:r>
            <w:r w:rsidR="00E55BB1" w:rsidRPr="00A30E69">
              <w:t xml:space="preserve"> i </w:t>
            </w:r>
            <w:r w:rsidRPr="00A30E69">
              <w:t>odlišné názory, zájmy, způsoby chování</w:t>
            </w:r>
            <w:r w:rsidR="00E55BB1" w:rsidRPr="00A30E69">
              <w:t xml:space="preserve"> a </w:t>
            </w:r>
            <w:r w:rsidRPr="00A30E69">
              <w:t xml:space="preserve">myšlení lidí, </w:t>
            </w:r>
          </w:p>
          <w:p w:rsidR="00FA045E" w:rsidRPr="00A30E69" w:rsidRDefault="00FA045E" w:rsidP="00441D24">
            <w:pPr>
              <w:pStyle w:val="textvtabulce"/>
              <w:numPr>
                <w:ilvl w:val="0"/>
                <w:numId w:val="431"/>
              </w:numPr>
              <w:ind w:left="232" w:hanging="232"/>
            </w:pPr>
            <w:r w:rsidRPr="00A30E69">
              <w:t>zaujímá tolerantní postoje</w:t>
            </w:r>
            <w:r w:rsidR="00577685" w:rsidRPr="00A30E69">
              <w:t xml:space="preserve"> k </w:t>
            </w:r>
          </w:p>
          <w:p w:rsidR="00FA045E" w:rsidRPr="00A30E69" w:rsidRDefault="00FA045E" w:rsidP="00441D24">
            <w:pPr>
              <w:pStyle w:val="textvtabulce"/>
              <w:numPr>
                <w:ilvl w:val="0"/>
                <w:numId w:val="431"/>
              </w:numPr>
              <w:ind w:left="232" w:hanging="232"/>
            </w:pPr>
            <w:r w:rsidRPr="00A30E69">
              <w:t xml:space="preserve">menšinám </w:t>
            </w:r>
          </w:p>
          <w:p w:rsidR="00FA045E" w:rsidRPr="00A30E69" w:rsidRDefault="00FA045E" w:rsidP="00441D24">
            <w:pPr>
              <w:pStyle w:val="textvtabulce"/>
              <w:numPr>
                <w:ilvl w:val="0"/>
                <w:numId w:val="431"/>
              </w:numPr>
              <w:ind w:left="232" w:hanging="232"/>
            </w:pPr>
            <w:r w:rsidRPr="00A30E69">
              <w:t>rozpoznává netolerantní, rasistické, xenofobní</w:t>
            </w:r>
            <w:r w:rsidR="00E55BB1" w:rsidRPr="00A30E69">
              <w:t xml:space="preserve"> a </w:t>
            </w:r>
            <w:r w:rsidRPr="00A30E69">
              <w:t>extremistické projevy</w:t>
            </w:r>
            <w:r w:rsidR="00577685" w:rsidRPr="00A30E69">
              <w:t xml:space="preserve"> v </w:t>
            </w:r>
            <w:r w:rsidRPr="00A30E69">
              <w:t>chování lidí</w:t>
            </w:r>
            <w:r w:rsidR="00E55BB1" w:rsidRPr="00A30E69">
              <w:t xml:space="preserve"> a </w:t>
            </w:r>
            <w:r w:rsidRPr="00A30E69">
              <w:t xml:space="preserve">zaujímá aktivní postoj proti všem projevům lidské nesnášenlivosti </w:t>
            </w:r>
          </w:p>
          <w:p w:rsidR="00FA045E" w:rsidRPr="00A30E69" w:rsidRDefault="00FA045E" w:rsidP="00441D24">
            <w:pPr>
              <w:pStyle w:val="textvtabulce"/>
              <w:numPr>
                <w:ilvl w:val="0"/>
                <w:numId w:val="431"/>
              </w:numPr>
              <w:ind w:left="232" w:hanging="232"/>
            </w:pPr>
            <w:r w:rsidRPr="00A30E69">
              <w:t xml:space="preserve">posoudí přínos spolupráce lidí při řešení problémů </w:t>
            </w:r>
          </w:p>
        </w:tc>
        <w:tc>
          <w:tcPr>
            <w:tcW w:w="3636"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4A3547">
              <w:rPr>
                <w:b/>
              </w:rPr>
              <w:t>Naše vlast</w:t>
            </w:r>
            <w:r w:rsidRPr="00A30E69">
              <w:t xml:space="preserve"> – pojem vlasti</w:t>
            </w:r>
            <w:r w:rsidR="00E55BB1" w:rsidRPr="00A30E69">
              <w:t xml:space="preserve"> a </w:t>
            </w:r>
            <w:r w:rsidRPr="00A30E69">
              <w:t>vlastenectví; zajímavá</w:t>
            </w:r>
            <w:r w:rsidR="00E55BB1" w:rsidRPr="00A30E69">
              <w:t xml:space="preserve"> a </w:t>
            </w:r>
            <w:r w:rsidRPr="00A30E69">
              <w:t>památná místa, co nás proslavilo, významné osobnosti; státní symboly, státní svátky, významné dny</w:t>
            </w:r>
            <w:r w:rsidR="00583A19">
              <w:t>,</w:t>
            </w:r>
            <w:r w:rsidRPr="00A30E69">
              <w:t xml:space="preserve"> městský úřad</w:t>
            </w:r>
            <w:r w:rsidR="00E55BB1" w:rsidRPr="00A30E69">
              <w:t xml:space="preserve"> a </w:t>
            </w:r>
            <w:r w:rsidRPr="00A30E69">
              <w:t>jeho funkce, důležitá místa</w:t>
            </w:r>
            <w:r w:rsidR="00583A19">
              <w:t>,</w:t>
            </w:r>
            <w:r w:rsidRPr="00A30E69">
              <w:t xml:space="preserve"> úřady, střediska, knihovna. </w:t>
            </w:r>
          </w:p>
          <w:p w:rsidR="00FA045E" w:rsidRPr="00A30E69" w:rsidRDefault="00FA045E" w:rsidP="004E5BE2">
            <w:pPr>
              <w:pStyle w:val="textvtabulce"/>
            </w:pPr>
            <w:r w:rsidRPr="004A3547">
              <w:rPr>
                <w:b/>
              </w:rPr>
              <w:t>Naše škola</w:t>
            </w:r>
            <w:r w:rsidRPr="00A30E69">
              <w:t xml:space="preserve"> – život ve škole, práva</w:t>
            </w:r>
            <w:r w:rsidR="00E55BB1" w:rsidRPr="00A30E69">
              <w:t xml:space="preserve"> a </w:t>
            </w:r>
            <w:r w:rsidRPr="00A30E69">
              <w:t>povinnosti žáků, význam</w:t>
            </w:r>
            <w:r w:rsidR="00E55BB1" w:rsidRPr="00A30E69">
              <w:t xml:space="preserve"> a </w:t>
            </w:r>
            <w:r w:rsidRPr="00A30E69">
              <w:t>činnost žákovské samosprávy, společná pravidla</w:t>
            </w:r>
            <w:r w:rsidR="00E55BB1" w:rsidRPr="00A30E69">
              <w:t xml:space="preserve"> a </w:t>
            </w:r>
            <w:r w:rsidRPr="00A30E69">
              <w:t>normy; význam vzdělání</w:t>
            </w:r>
            <w:r w:rsidR="00E55BB1" w:rsidRPr="00A30E69">
              <w:t xml:space="preserve"> pro </w:t>
            </w:r>
            <w:r w:rsidRPr="00A30E69">
              <w:t xml:space="preserve">život. </w:t>
            </w:r>
          </w:p>
          <w:p w:rsidR="00FA045E" w:rsidRPr="00A30E69" w:rsidRDefault="00FA045E" w:rsidP="004E5BE2">
            <w:pPr>
              <w:pStyle w:val="textvtabulce"/>
            </w:pPr>
            <w:r w:rsidRPr="004A3547">
              <w:rPr>
                <w:b/>
              </w:rPr>
              <w:t>Lidská setkání</w:t>
            </w:r>
            <w:r w:rsidRPr="00A30E69">
              <w:t xml:space="preserve"> – přirozené</w:t>
            </w:r>
            <w:r w:rsidR="00E55BB1" w:rsidRPr="00A30E69">
              <w:t xml:space="preserve"> a </w:t>
            </w:r>
            <w:r w:rsidRPr="00A30E69">
              <w:t>sociální rozdíly mezi lidmi, rovnost</w:t>
            </w:r>
            <w:r w:rsidR="00E55BB1" w:rsidRPr="00A30E69">
              <w:t xml:space="preserve"> a </w:t>
            </w:r>
            <w:r w:rsidRPr="00A30E69">
              <w:t>nerovnost, rovné postavení mužů</w:t>
            </w:r>
            <w:r w:rsidR="00E55BB1" w:rsidRPr="00A30E69">
              <w:t xml:space="preserve"> a </w:t>
            </w:r>
            <w:r w:rsidRPr="00A30E69">
              <w:t>žen; lidská solidarita, pomoc lidem</w:t>
            </w:r>
            <w:r w:rsidR="00577685" w:rsidRPr="00A30E69">
              <w:t xml:space="preserve"> v </w:t>
            </w:r>
            <w:r w:rsidRPr="00A30E69">
              <w:t xml:space="preserve">nouzi, potřební lidé ve společnosti. </w:t>
            </w:r>
          </w:p>
          <w:p w:rsidR="004A3547" w:rsidRDefault="00FA045E" w:rsidP="004E5BE2">
            <w:pPr>
              <w:pStyle w:val="textvtabulce"/>
            </w:pPr>
            <w:r w:rsidRPr="004A3547">
              <w:rPr>
                <w:b/>
              </w:rPr>
              <w:t>Kulturní život</w:t>
            </w:r>
            <w:r w:rsidRPr="00A30E69">
              <w:t xml:space="preserve"> – rozmanitost kulturních projevů, kulturní hodnoty, kulturní tradice; kulturní instituce; masová kultura, prostředky masové komunikace, masmédia. </w:t>
            </w:r>
          </w:p>
          <w:p w:rsidR="00FA045E" w:rsidRPr="00A30E69" w:rsidRDefault="00FA045E" w:rsidP="004E5BE2">
            <w:pPr>
              <w:pStyle w:val="textvtabulce"/>
            </w:pPr>
            <w:r w:rsidRPr="004A3547">
              <w:rPr>
                <w:b/>
              </w:rPr>
              <w:t>Vztahy mezi lidmi</w:t>
            </w:r>
            <w:r w:rsidRPr="00A30E69">
              <w:t xml:space="preserve"> – osobní</w:t>
            </w:r>
            <w:r w:rsidR="00E55BB1" w:rsidRPr="00A30E69">
              <w:t xml:space="preserve"> a </w:t>
            </w:r>
            <w:r w:rsidRPr="00A30E69">
              <w:t>neosobní vztahy, mezilidská komunikace; konflikty</w:t>
            </w:r>
            <w:r w:rsidR="00577685" w:rsidRPr="00A30E69">
              <w:t xml:space="preserve"> v </w:t>
            </w:r>
            <w:r w:rsidRPr="00A30E69">
              <w:t xml:space="preserve">mezilidských vztazích, problémy lidské nesnášenlivosti. </w:t>
            </w:r>
          </w:p>
          <w:p w:rsidR="00FA045E" w:rsidRPr="00A30E69" w:rsidRDefault="00FA045E" w:rsidP="004E5BE2">
            <w:pPr>
              <w:pStyle w:val="textvtabulce"/>
            </w:pPr>
            <w:r w:rsidRPr="004A3547">
              <w:rPr>
                <w:b/>
              </w:rPr>
              <w:t xml:space="preserve">Zásady lidského soužití </w:t>
            </w:r>
            <w:r w:rsidRPr="00A30E69">
              <w:t>– morálka</w:t>
            </w:r>
            <w:r w:rsidR="00E55BB1" w:rsidRPr="00A30E69">
              <w:t xml:space="preserve"> a </w:t>
            </w:r>
            <w:r w:rsidRPr="00A30E69">
              <w:t>mravnost, svoboda</w:t>
            </w:r>
            <w:r w:rsidR="00E55BB1" w:rsidRPr="00A30E69">
              <w:t xml:space="preserve"> a </w:t>
            </w:r>
            <w:r w:rsidRPr="00A30E69">
              <w:t>vzájemná závislost, pravidla chování; dělba práce</w:t>
            </w:r>
            <w:r w:rsidR="00E55BB1" w:rsidRPr="00A30E69">
              <w:t xml:space="preserve"> a </w:t>
            </w:r>
            <w:r w:rsidRPr="00A30E69">
              <w:t xml:space="preserve">činností, výhody spolupráce lidí. </w:t>
            </w:r>
          </w:p>
        </w:tc>
        <w:tc>
          <w:tcPr>
            <w:tcW w:w="1190" w:type="dxa"/>
            <w:tcBorders>
              <w:top w:val="single" w:sz="4" w:space="0" w:color="000000"/>
              <w:left w:val="single" w:sz="4" w:space="0" w:color="000000"/>
              <w:bottom w:val="single" w:sz="4" w:space="0" w:color="000000"/>
              <w:right w:val="single" w:sz="4" w:space="0" w:color="000000"/>
            </w:tcBorders>
          </w:tcPr>
          <w:p w:rsidR="00F42E3B" w:rsidRPr="00A30E69" w:rsidRDefault="00FA045E" w:rsidP="004E5BE2">
            <w:pPr>
              <w:pStyle w:val="textvtabulce"/>
            </w:pPr>
            <w:r w:rsidRPr="00A30E69">
              <w:t>Člověk ve společnosti</w:t>
            </w:r>
          </w:p>
          <w:p w:rsidR="00FA045E" w:rsidRPr="00A30E69" w:rsidRDefault="00FA045E" w:rsidP="004E5BE2">
            <w:pPr>
              <w:pStyle w:val="textvtabulce"/>
            </w:pPr>
          </w:p>
        </w:tc>
        <w:tc>
          <w:tcPr>
            <w:tcW w:w="1263" w:type="dxa"/>
            <w:tcBorders>
              <w:top w:val="single" w:sz="4" w:space="0" w:color="000000"/>
              <w:left w:val="single" w:sz="4" w:space="0" w:color="000000"/>
              <w:bottom w:val="single" w:sz="4" w:space="0" w:color="000000"/>
              <w:right w:val="single" w:sz="7" w:space="0" w:color="000000"/>
            </w:tcBorders>
          </w:tcPr>
          <w:p w:rsidR="00135D29" w:rsidRPr="00A30E69" w:rsidRDefault="00135D29" w:rsidP="00FA29EA">
            <w:pPr>
              <w:pStyle w:val="textvtabulce"/>
            </w:pPr>
            <w:r w:rsidRPr="00A30E69">
              <w:t>OSV</w:t>
            </w:r>
          </w:p>
          <w:p w:rsidR="00C810E8" w:rsidRPr="00A30E69" w:rsidRDefault="00C810E8" w:rsidP="00FA29EA">
            <w:pPr>
              <w:pStyle w:val="textvtabulce"/>
            </w:pPr>
            <w:r w:rsidRPr="00A30E69">
              <w:t>VDO</w:t>
            </w:r>
          </w:p>
          <w:p w:rsidR="00FA045E" w:rsidRPr="00A30E69" w:rsidRDefault="00FA045E" w:rsidP="00FA29EA">
            <w:pPr>
              <w:pStyle w:val="textvtabulce"/>
            </w:pPr>
          </w:p>
        </w:tc>
      </w:tr>
    </w:tbl>
    <w:p w:rsidR="00FA045E" w:rsidRPr="00A30E69" w:rsidRDefault="00FA045E" w:rsidP="00246547"/>
    <w:tbl>
      <w:tblPr>
        <w:tblW w:w="9857" w:type="dxa"/>
        <w:tblInd w:w="191" w:type="dxa"/>
        <w:tblLayout w:type="fixed"/>
        <w:tblCellMar>
          <w:top w:w="43" w:type="dxa"/>
          <w:left w:w="28" w:type="dxa"/>
          <w:bottom w:w="7" w:type="dxa"/>
          <w:right w:w="8" w:type="dxa"/>
        </w:tblCellMar>
        <w:tblLook w:val="04A0" w:firstRow="1" w:lastRow="0" w:firstColumn="1" w:lastColumn="0" w:noHBand="0" w:noVBand="1"/>
      </w:tblPr>
      <w:tblGrid>
        <w:gridCol w:w="3782"/>
        <w:gridCol w:w="10"/>
        <w:gridCol w:w="3558"/>
        <w:gridCol w:w="1276"/>
        <w:gridCol w:w="1231"/>
      </w:tblGrid>
      <w:tr w:rsidR="00FA045E" w:rsidRPr="00A30E69" w:rsidTr="00AD33AB">
        <w:trPr>
          <w:trHeight w:val="2854"/>
        </w:trPr>
        <w:tc>
          <w:tcPr>
            <w:tcW w:w="3792"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A30E69">
              <w:lastRenderedPageBreak/>
              <w:t xml:space="preserve">Žák </w:t>
            </w:r>
          </w:p>
          <w:p w:rsidR="00FA045E" w:rsidRPr="00A30E69" w:rsidRDefault="00FA045E" w:rsidP="00441D24">
            <w:pPr>
              <w:pStyle w:val="textvtabulce"/>
              <w:numPr>
                <w:ilvl w:val="0"/>
                <w:numId w:val="432"/>
              </w:numPr>
              <w:ind w:left="235" w:hanging="219"/>
            </w:pPr>
            <w:r w:rsidRPr="00A30E69">
              <w:t>respektuje mravní principy</w:t>
            </w:r>
            <w:r w:rsidR="00E55BB1" w:rsidRPr="00A30E69">
              <w:t xml:space="preserve"> a </w:t>
            </w:r>
            <w:r w:rsidRPr="00A30E69">
              <w:t>pravidla společenského soužití</w:t>
            </w:r>
            <w:r w:rsidR="00E55BB1" w:rsidRPr="00A30E69">
              <w:t xml:space="preserve"> a </w:t>
            </w:r>
            <w:r w:rsidRPr="00A30E69">
              <w:t>uplatňuje vhodné formy společenského chování -</w:t>
            </w:r>
            <w:r w:rsidR="0027775C">
              <w:t xml:space="preserve"> </w:t>
            </w:r>
            <w:r w:rsidRPr="00A30E69">
              <w:t>dokáže posoudit vlastní schopnosti, posilovat své sebevědomí</w:t>
            </w:r>
            <w:r w:rsidR="00E55BB1" w:rsidRPr="00A30E69">
              <w:t xml:space="preserve"> a </w:t>
            </w:r>
            <w:r w:rsidRPr="00A30E69">
              <w:t>ovlivňovat vztahy</w:t>
            </w:r>
            <w:r w:rsidR="00E55BB1" w:rsidRPr="00A30E69">
              <w:t xml:space="preserve"> s </w:t>
            </w:r>
            <w:r w:rsidRPr="00A30E69">
              <w:t>druhými lidmi</w:t>
            </w:r>
            <w:r w:rsidR="00E55BB1" w:rsidRPr="00A30E69">
              <w:t xml:space="preserve"> a </w:t>
            </w:r>
            <w:r w:rsidRPr="00A30E69">
              <w:t>kvalitu svého života, pochopí význam vůle</w:t>
            </w:r>
            <w:r w:rsidR="00E55BB1" w:rsidRPr="00A30E69">
              <w:t xml:space="preserve"> a </w:t>
            </w:r>
            <w:r w:rsidRPr="00A30E69">
              <w:t>píle při dosahování cílů</w:t>
            </w:r>
            <w:r w:rsidR="00E55BB1" w:rsidRPr="00A30E69">
              <w:t xml:space="preserve"> a </w:t>
            </w:r>
            <w:r w:rsidRPr="00A30E69">
              <w:t xml:space="preserve">překonávání překážek </w:t>
            </w:r>
          </w:p>
          <w:p w:rsidR="00E91641" w:rsidRPr="00A30E69" w:rsidRDefault="00FA045E" w:rsidP="00441D24">
            <w:pPr>
              <w:pStyle w:val="textvtabulce"/>
              <w:numPr>
                <w:ilvl w:val="0"/>
                <w:numId w:val="432"/>
              </w:numPr>
              <w:ind w:left="235" w:hanging="219"/>
            </w:pPr>
            <w:r w:rsidRPr="00A30E69">
              <w:t>rozpoznává projevy záporných charakterových vlastností</w:t>
            </w:r>
            <w:r w:rsidR="00E55BB1" w:rsidRPr="00A30E69">
              <w:t xml:space="preserve"> u </w:t>
            </w:r>
            <w:r w:rsidRPr="00A30E69">
              <w:t>sebe</w:t>
            </w:r>
            <w:r w:rsidR="00E55BB1" w:rsidRPr="00A30E69">
              <w:t xml:space="preserve"> i u </w:t>
            </w:r>
            <w:r w:rsidRPr="00A30E69">
              <w:t>druhých lidí, kriticky hodnotí</w:t>
            </w:r>
            <w:r w:rsidR="00E55BB1" w:rsidRPr="00A30E69">
              <w:t xml:space="preserve"> a </w:t>
            </w:r>
            <w:r w:rsidRPr="00A30E69">
              <w:t>vhodně koriguje své chování</w:t>
            </w:r>
            <w:r w:rsidR="00E55BB1" w:rsidRPr="00A30E69">
              <w:t xml:space="preserve"> a </w:t>
            </w:r>
            <w:r w:rsidR="00E91641" w:rsidRPr="00A30E69">
              <w:t>jednání</w:t>
            </w:r>
          </w:p>
          <w:p w:rsidR="00FA045E" w:rsidRPr="00A30E69" w:rsidRDefault="00FA045E" w:rsidP="00441D24">
            <w:pPr>
              <w:pStyle w:val="textvtabulce"/>
              <w:numPr>
                <w:ilvl w:val="0"/>
                <w:numId w:val="432"/>
              </w:numPr>
              <w:ind w:left="235" w:hanging="219"/>
            </w:pPr>
            <w:r w:rsidRPr="00A30E69">
              <w:t>rozlišuje</w:t>
            </w:r>
            <w:r w:rsidR="00E55BB1" w:rsidRPr="00A30E69">
              <w:t xml:space="preserve"> a </w:t>
            </w:r>
            <w:r w:rsidRPr="00A30E69">
              <w:t>porovnává různé formy vlastnictví, včetně duševního vlastnictví,</w:t>
            </w:r>
            <w:r w:rsidR="00E55BB1" w:rsidRPr="00A30E69">
              <w:t xml:space="preserve"> a </w:t>
            </w:r>
            <w:r w:rsidRPr="00A30E69">
              <w:t xml:space="preserve">způsoby jejich ochrany,  </w:t>
            </w:r>
          </w:p>
          <w:p w:rsidR="00FA045E" w:rsidRPr="00A30E69" w:rsidRDefault="00FA045E" w:rsidP="00441D24">
            <w:pPr>
              <w:pStyle w:val="textvtabulce"/>
              <w:numPr>
                <w:ilvl w:val="0"/>
                <w:numId w:val="432"/>
              </w:numPr>
              <w:ind w:left="235" w:hanging="219"/>
            </w:pPr>
            <w:r w:rsidRPr="00A30E69">
              <w:t>sestaví jednoduchý rozpočet domácnosti, uvede hlavní příjmy</w:t>
            </w:r>
            <w:r w:rsidR="00E55BB1" w:rsidRPr="00A30E69">
              <w:t xml:space="preserve"> a </w:t>
            </w:r>
            <w:r w:rsidRPr="00A30E69">
              <w:t>výdaje, rozliší pravidelné</w:t>
            </w:r>
            <w:r w:rsidR="00E55BB1" w:rsidRPr="00A30E69">
              <w:t xml:space="preserve"> a </w:t>
            </w:r>
            <w:r w:rsidRPr="00A30E69">
              <w:t>jednorázové příjmy</w:t>
            </w:r>
            <w:r w:rsidR="00E55BB1" w:rsidRPr="00A30E69">
              <w:t xml:space="preserve"> a </w:t>
            </w:r>
            <w:r w:rsidRPr="00A30E69">
              <w:t>výdaje, zváží nezbytnost jednotlivých výdajů</w:t>
            </w:r>
            <w:r w:rsidR="00577685" w:rsidRPr="00A30E69">
              <w:t xml:space="preserve"> v </w:t>
            </w:r>
            <w:r w:rsidRPr="00A30E69">
              <w:t>hospodaření domácnosti, objasní princip vyrovnaného, schodkového</w:t>
            </w:r>
            <w:r w:rsidR="00E55BB1" w:rsidRPr="00A30E69">
              <w:t xml:space="preserve"> a </w:t>
            </w:r>
            <w:r w:rsidRPr="00A30E69">
              <w:t>přebytkového rozpočtu domácnosti, dodržuje zásady hospodárnosti</w:t>
            </w:r>
            <w:r w:rsidR="00E55BB1" w:rsidRPr="00A30E69">
              <w:t xml:space="preserve"> a </w:t>
            </w:r>
            <w:r w:rsidRPr="00A30E69">
              <w:t>vyhý</w:t>
            </w:r>
            <w:r w:rsidR="00F42E3B" w:rsidRPr="00A30E69">
              <w:t>bá se rizikům při hospodařená</w:t>
            </w:r>
            <w:r w:rsidR="00E55BB1" w:rsidRPr="00A30E69">
              <w:t xml:space="preserve"> s </w:t>
            </w:r>
            <w:r w:rsidRPr="00A30E69">
              <w:t xml:space="preserve">penězi </w:t>
            </w:r>
          </w:p>
          <w:p w:rsidR="00FA045E" w:rsidRPr="00A30E69" w:rsidRDefault="00FA045E" w:rsidP="00441D24">
            <w:pPr>
              <w:pStyle w:val="textvtabulce"/>
              <w:numPr>
                <w:ilvl w:val="0"/>
                <w:numId w:val="432"/>
              </w:numPr>
              <w:ind w:left="235" w:hanging="219"/>
            </w:pPr>
            <w:r w:rsidRPr="00A30E69">
              <w:t>chápe rozdíl hotovostní</w:t>
            </w:r>
            <w:r w:rsidR="00E55BB1" w:rsidRPr="00A30E69">
              <w:t xml:space="preserve"> a </w:t>
            </w:r>
            <w:r w:rsidRPr="00A30E69">
              <w:t>bezhotovostní platby, debetní</w:t>
            </w:r>
            <w:r w:rsidR="00E55BB1" w:rsidRPr="00A30E69">
              <w:t xml:space="preserve"> a </w:t>
            </w:r>
            <w:r w:rsidRPr="00A30E69">
              <w:t xml:space="preserve">kreditní platební karty </w:t>
            </w:r>
          </w:p>
          <w:p w:rsidR="00FA045E" w:rsidRPr="00A30E69" w:rsidRDefault="00FA045E" w:rsidP="00441D24">
            <w:pPr>
              <w:pStyle w:val="textvtabulce"/>
              <w:numPr>
                <w:ilvl w:val="0"/>
                <w:numId w:val="432"/>
              </w:numPr>
              <w:ind w:left="235" w:hanging="219"/>
            </w:pPr>
            <w:r w:rsidRPr="00A30E69">
              <w:t>vysvětlí, jakou funkci plní banky</w:t>
            </w:r>
            <w:r w:rsidR="00E55BB1" w:rsidRPr="00A30E69">
              <w:t xml:space="preserve"> a </w:t>
            </w:r>
            <w:r w:rsidRPr="00A30E69">
              <w:t>jaké služby občanům nabízejí, vysvětlí význam úroku placeného</w:t>
            </w:r>
            <w:r w:rsidR="00E55BB1" w:rsidRPr="00A30E69">
              <w:t xml:space="preserve"> a </w:t>
            </w:r>
            <w:r w:rsidRPr="00A30E69">
              <w:t>přijatého, uvede nejčastější druhy pojištění</w:t>
            </w:r>
            <w:r w:rsidR="00E55BB1" w:rsidRPr="00A30E69">
              <w:t xml:space="preserve"> a </w:t>
            </w:r>
            <w:r w:rsidRPr="00A30E69">
              <w:t xml:space="preserve">navrhne, kdy je využít </w:t>
            </w:r>
          </w:p>
          <w:p w:rsidR="00FA045E" w:rsidRPr="00A30E69" w:rsidRDefault="00FA045E" w:rsidP="00441D24">
            <w:pPr>
              <w:pStyle w:val="textvtabulce"/>
              <w:numPr>
                <w:ilvl w:val="0"/>
                <w:numId w:val="432"/>
              </w:numPr>
              <w:ind w:left="235" w:hanging="219"/>
            </w:pPr>
            <w:r w:rsidRPr="00A30E69">
              <w:t>uvede</w:t>
            </w:r>
            <w:r w:rsidR="00E55BB1" w:rsidRPr="00A30E69">
              <w:t xml:space="preserve"> a </w:t>
            </w:r>
            <w:r w:rsidRPr="00A30E69">
              <w:t>porovná nejobvyklejší způsoby nakládání</w:t>
            </w:r>
            <w:r w:rsidR="00E55BB1" w:rsidRPr="00A30E69">
              <w:t xml:space="preserve"> s </w:t>
            </w:r>
            <w:r w:rsidRPr="00A30E69">
              <w:t>volnými prostředky</w:t>
            </w:r>
            <w:r w:rsidR="00E55BB1" w:rsidRPr="00A30E69">
              <w:t xml:space="preserve"> a </w:t>
            </w:r>
            <w:r w:rsidRPr="00A30E69">
              <w:t xml:space="preserve">způsoby krytí finančního deficitu </w:t>
            </w:r>
          </w:p>
          <w:p w:rsidR="00FA045E" w:rsidRPr="00A30E69" w:rsidRDefault="00FA045E" w:rsidP="00441D24">
            <w:pPr>
              <w:pStyle w:val="textvtabulce"/>
              <w:numPr>
                <w:ilvl w:val="0"/>
                <w:numId w:val="432"/>
              </w:numPr>
              <w:ind w:left="235" w:hanging="219"/>
            </w:pPr>
            <w:r w:rsidRPr="00A30E69">
              <w:t>na příkladu chování kupujících</w:t>
            </w:r>
            <w:r w:rsidR="00E55BB1" w:rsidRPr="00A30E69">
              <w:t xml:space="preserve"> a </w:t>
            </w:r>
            <w:r w:rsidRPr="00A30E69">
              <w:t>prodávajících vyloží podstatu fungování trhu, objasní vliv nabídky</w:t>
            </w:r>
            <w:r w:rsidR="00E55BB1" w:rsidRPr="00A30E69">
              <w:t xml:space="preserve"> a </w:t>
            </w:r>
            <w:r w:rsidRPr="00A30E69">
              <w:t>poptávky</w:t>
            </w:r>
            <w:r w:rsidR="00E55BB1" w:rsidRPr="00A30E69">
              <w:t xml:space="preserve"> na </w:t>
            </w:r>
            <w:r w:rsidRPr="00A30E69">
              <w:t>tvorbu ceny</w:t>
            </w:r>
            <w:r w:rsidR="00E55BB1" w:rsidRPr="00A30E69">
              <w:t xml:space="preserve"> a </w:t>
            </w:r>
            <w:r w:rsidRPr="00A30E69">
              <w:t>její změny,</w:t>
            </w:r>
            <w:r w:rsidR="00E55BB1" w:rsidRPr="00A30E69">
              <w:t xml:space="preserve"> na </w:t>
            </w:r>
            <w:r w:rsidRPr="00A30E69">
              <w:t xml:space="preserve">příkladu ukáže tvorbu </w:t>
            </w:r>
            <w:r w:rsidRPr="00A30E69">
              <w:lastRenderedPageBreak/>
              <w:t>ceny jako součet nákladů, zisku</w:t>
            </w:r>
            <w:r w:rsidR="00E55BB1" w:rsidRPr="00A30E69">
              <w:t xml:space="preserve"> a </w:t>
            </w:r>
            <w:r w:rsidRPr="00A30E69">
              <w:t>DPH, popíše vliv inflace</w:t>
            </w:r>
            <w:r w:rsidR="00E55BB1" w:rsidRPr="00A30E69">
              <w:t xml:space="preserve"> na </w:t>
            </w:r>
            <w:r w:rsidRPr="00A30E69">
              <w:t xml:space="preserve">hodnotu peněz </w:t>
            </w:r>
          </w:p>
          <w:p w:rsidR="00FA045E" w:rsidRPr="00A30E69" w:rsidRDefault="00FA045E" w:rsidP="00441D24">
            <w:pPr>
              <w:pStyle w:val="textvtabulce"/>
              <w:numPr>
                <w:ilvl w:val="0"/>
                <w:numId w:val="432"/>
              </w:numPr>
              <w:ind w:left="235" w:hanging="219"/>
            </w:pPr>
            <w:r w:rsidRPr="00A30E69">
              <w:t>rozlišuje, ze kterých zdrojů pocházejí příjmy státu</w:t>
            </w:r>
            <w:r w:rsidR="00E55BB1" w:rsidRPr="00A30E69">
              <w:t xml:space="preserve"> a do </w:t>
            </w:r>
            <w:r w:rsidRPr="00A30E69">
              <w:t>kterých oblastí stát směruje své výdaje, uvede příklady dávek</w:t>
            </w:r>
            <w:r w:rsidR="00E55BB1" w:rsidRPr="00A30E69">
              <w:t xml:space="preserve"> a </w:t>
            </w:r>
            <w:r w:rsidRPr="00A30E69">
              <w:t xml:space="preserve">příspěvků, které ze státního rozpočtu získávají občané </w:t>
            </w:r>
          </w:p>
          <w:p w:rsidR="00FA045E" w:rsidRPr="00A30E69" w:rsidRDefault="00FA045E" w:rsidP="00441D24">
            <w:pPr>
              <w:pStyle w:val="textvtabulce"/>
              <w:numPr>
                <w:ilvl w:val="0"/>
                <w:numId w:val="432"/>
              </w:numPr>
              <w:ind w:left="235" w:hanging="219"/>
            </w:pPr>
            <w:r w:rsidRPr="00A30E69">
              <w:t>rozlišuje</w:t>
            </w:r>
            <w:r w:rsidR="00E55BB1" w:rsidRPr="00A30E69">
              <w:t xml:space="preserve"> a </w:t>
            </w:r>
            <w:r w:rsidRPr="00A30E69">
              <w:t>porovnává úlohu výroby, obchodu</w:t>
            </w:r>
            <w:r w:rsidR="00E55BB1" w:rsidRPr="00A30E69">
              <w:t xml:space="preserve"> a </w:t>
            </w:r>
            <w:r w:rsidRPr="00A30E69">
              <w:t>služeb, uvede příklady jejich součinnosti</w:t>
            </w:r>
          </w:p>
        </w:tc>
        <w:tc>
          <w:tcPr>
            <w:tcW w:w="3558"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4A3547">
              <w:rPr>
                <w:b/>
              </w:rPr>
              <w:lastRenderedPageBreak/>
              <w:t>Pravidla</w:t>
            </w:r>
            <w:r w:rsidR="00E55BB1" w:rsidRPr="004A3547">
              <w:rPr>
                <w:b/>
              </w:rPr>
              <w:t xml:space="preserve"> a </w:t>
            </w:r>
            <w:r w:rsidRPr="004A3547">
              <w:rPr>
                <w:b/>
              </w:rPr>
              <w:t>normy chování ve společnosti</w:t>
            </w:r>
            <w:r w:rsidRPr="00A30E69">
              <w:t xml:space="preserve"> – morálka, mravnost, verbální</w:t>
            </w:r>
            <w:r w:rsidR="00E55BB1" w:rsidRPr="00A30E69">
              <w:t xml:space="preserve"> a </w:t>
            </w:r>
            <w:r w:rsidRPr="00A30E69">
              <w:t xml:space="preserve">neverbální komunikace. </w:t>
            </w:r>
            <w:r w:rsidRPr="004A3547">
              <w:rPr>
                <w:b/>
              </w:rPr>
              <w:t>Osobní rozvoj</w:t>
            </w:r>
            <w:r w:rsidRPr="00A30E69">
              <w:t xml:space="preserve"> – životní cíle</w:t>
            </w:r>
            <w:r w:rsidR="00E55BB1" w:rsidRPr="00A30E69">
              <w:t xml:space="preserve"> a </w:t>
            </w:r>
            <w:r w:rsidRPr="00A30E69">
              <w:t>plány, životní perspektiva, adaptace</w:t>
            </w:r>
            <w:r w:rsidR="00E55BB1" w:rsidRPr="00A30E69">
              <w:t xml:space="preserve"> na </w:t>
            </w:r>
            <w:r w:rsidRPr="00A30E69">
              <w:t>životní změny, význam motivace, aktivity, vůle</w:t>
            </w:r>
            <w:r w:rsidR="00E55BB1" w:rsidRPr="00A30E69">
              <w:t xml:space="preserve"> a </w:t>
            </w:r>
            <w:r w:rsidRPr="00A30E69">
              <w:t xml:space="preserve">osobní kázně při </w:t>
            </w:r>
            <w:proofErr w:type="spellStart"/>
            <w:r w:rsidRPr="00A30E69">
              <w:t>seberozvoji</w:t>
            </w:r>
            <w:proofErr w:type="spellEnd"/>
            <w:r w:rsidRPr="00A30E69">
              <w:t xml:space="preserve">. </w:t>
            </w:r>
          </w:p>
          <w:p w:rsidR="00FA045E" w:rsidRPr="00A30E69" w:rsidRDefault="00FA045E" w:rsidP="004E5BE2">
            <w:pPr>
              <w:pStyle w:val="textvtabulce"/>
            </w:pPr>
            <w:r w:rsidRPr="004A3547">
              <w:rPr>
                <w:b/>
              </w:rPr>
              <w:t>Podobnost</w:t>
            </w:r>
            <w:r w:rsidR="00E55BB1" w:rsidRPr="004A3547">
              <w:rPr>
                <w:b/>
              </w:rPr>
              <w:t xml:space="preserve"> a </w:t>
            </w:r>
            <w:r w:rsidRPr="004A3547">
              <w:rPr>
                <w:b/>
              </w:rPr>
              <w:t>odlišnost lidí</w:t>
            </w:r>
            <w:r w:rsidRPr="00A30E69">
              <w:t xml:space="preserve"> – projevy chování, rozdíly</w:t>
            </w:r>
            <w:r w:rsidR="00577685" w:rsidRPr="00A30E69">
              <w:t xml:space="preserve"> v </w:t>
            </w:r>
            <w:r w:rsidRPr="00A30E69">
              <w:t>prožívání, myšlení</w:t>
            </w:r>
            <w:r w:rsidR="00E55BB1" w:rsidRPr="00A30E69">
              <w:t xml:space="preserve"> a </w:t>
            </w:r>
            <w:r w:rsidRPr="00A30E69">
              <w:t>jednání; osobní vlastnosti, dovednosti</w:t>
            </w:r>
            <w:r w:rsidR="00E55BB1" w:rsidRPr="00A30E69">
              <w:t xml:space="preserve"> a </w:t>
            </w:r>
            <w:r w:rsidRPr="00A30E69">
              <w:t xml:space="preserve">schopnosti, charakter; vrozené předpoklady, osobní potenciál. </w:t>
            </w:r>
            <w:r w:rsidRPr="004A3547">
              <w:rPr>
                <w:b/>
              </w:rPr>
              <w:t>Majetek, vlastnictví</w:t>
            </w:r>
            <w:r w:rsidRPr="00A30E69">
              <w:t xml:space="preserve"> – formy vlastnictví; hmotné</w:t>
            </w:r>
            <w:r w:rsidR="00E55BB1" w:rsidRPr="00A30E69">
              <w:t xml:space="preserve"> a </w:t>
            </w:r>
            <w:r w:rsidRPr="00A30E69">
              <w:t>duševní vlastnictví, jejich ochrana; hospodaření</w:t>
            </w:r>
            <w:r w:rsidR="00E55BB1" w:rsidRPr="00A30E69">
              <w:t xml:space="preserve"> s </w:t>
            </w:r>
            <w:r w:rsidRPr="00A30E69">
              <w:t>penězi, majetkem</w:t>
            </w:r>
            <w:r w:rsidR="00E55BB1" w:rsidRPr="00A30E69">
              <w:t xml:space="preserve"> a </w:t>
            </w:r>
            <w:r w:rsidRPr="00A30E69">
              <w:t xml:space="preserve">různými formami vlastnictví. </w:t>
            </w:r>
          </w:p>
          <w:p w:rsidR="00FA045E" w:rsidRPr="00A30E69" w:rsidRDefault="00FA045E" w:rsidP="004E5BE2">
            <w:pPr>
              <w:pStyle w:val="textvtabulce"/>
            </w:pPr>
            <w:r w:rsidRPr="004A3547">
              <w:rPr>
                <w:b/>
              </w:rPr>
              <w:t>Peníze</w:t>
            </w:r>
            <w:r w:rsidRPr="00A30E69">
              <w:t xml:space="preserve"> – funkce</w:t>
            </w:r>
            <w:r w:rsidR="00E55BB1" w:rsidRPr="00A30E69">
              <w:t xml:space="preserve"> a </w:t>
            </w:r>
            <w:r w:rsidRPr="00A30E69">
              <w:t>podoby peněz, formy placení; hospodaření – rozpočet domácnosti, úspory, investice, úvěry, splátkový prodej, leasing; rozpočet státu, typy rozpočtu</w:t>
            </w:r>
            <w:r w:rsidR="00E55BB1" w:rsidRPr="00A30E69">
              <w:t xml:space="preserve"> a </w:t>
            </w:r>
            <w:r w:rsidRPr="00A30E69">
              <w:t xml:space="preserve">jejich odlišnosti; význam daní, </w:t>
            </w:r>
          </w:p>
          <w:p w:rsidR="004A3547" w:rsidRDefault="004A3547" w:rsidP="004E5BE2">
            <w:pPr>
              <w:pStyle w:val="textvtabulce"/>
            </w:pPr>
            <w:r w:rsidRPr="004A3547">
              <w:rPr>
                <w:b/>
              </w:rPr>
              <w:t>B</w:t>
            </w:r>
            <w:r w:rsidR="00FA045E" w:rsidRPr="004A3547">
              <w:rPr>
                <w:b/>
              </w:rPr>
              <w:t>anky</w:t>
            </w:r>
            <w:r w:rsidR="00E55BB1" w:rsidRPr="004A3547">
              <w:rPr>
                <w:b/>
              </w:rPr>
              <w:t xml:space="preserve"> a </w:t>
            </w:r>
            <w:r w:rsidR="00FA045E" w:rsidRPr="004A3547">
              <w:rPr>
                <w:b/>
              </w:rPr>
              <w:t>jejich služby</w:t>
            </w:r>
            <w:r w:rsidR="00FA045E" w:rsidRPr="00A30E69">
              <w:t xml:space="preserve"> – aktivní</w:t>
            </w:r>
            <w:r w:rsidR="00E55BB1" w:rsidRPr="00A30E69">
              <w:t xml:space="preserve"> a </w:t>
            </w:r>
            <w:r w:rsidR="00FA045E" w:rsidRPr="00A30E69">
              <w:t>pasivní operace, úročení, pojištění, produkty finančního trhu</w:t>
            </w:r>
            <w:r w:rsidR="00E55BB1" w:rsidRPr="00A30E69">
              <w:t xml:space="preserve"> pro </w:t>
            </w:r>
            <w:r w:rsidR="00FA045E" w:rsidRPr="00A30E69">
              <w:t>investování</w:t>
            </w:r>
            <w:r w:rsidR="00E55BB1" w:rsidRPr="00A30E69">
              <w:t xml:space="preserve"> a pro  </w:t>
            </w:r>
            <w:r w:rsidR="00FA045E" w:rsidRPr="00A30E69">
              <w:t xml:space="preserve">získávání prostředků. </w:t>
            </w:r>
          </w:p>
          <w:p w:rsidR="004A3547" w:rsidRDefault="00FA045E" w:rsidP="004E5BE2">
            <w:pPr>
              <w:pStyle w:val="textvtabulce"/>
            </w:pPr>
            <w:r w:rsidRPr="004A3547">
              <w:rPr>
                <w:b/>
              </w:rPr>
              <w:t>Výroba, obchod, služby</w:t>
            </w:r>
            <w:r w:rsidRPr="00A30E69">
              <w:t xml:space="preserve"> – jejich funkce</w:t>
            </w:r>
            <w:r w:rsidR="00E55BB1" w:rsidRPr="00A30E69">
              <w:t xml:space="preserve"> a </w:t>
            </w:r>
            <w:r w:rsidRPr="00A30E69">
              <w:t xml:space="preserve">návaznost. </w:t>
            </w:r>
          </w:p>
          <w:p w:rsidR="00FA045E" w:rsidRPr="00A30E69" w:rsidRDefault="00FA045E" w:rsidP="004E5BE2">
            <w:pPr>
              <w:pStyle w:val="textvtabulce"/>
            </w:pPr>
            <w:r w:rsidRPr="004A3547">
              <w:rPr>
                <w:b/>
              </w:rPr>
              <w:t>Principy tržního hospodářství</w:t>
            </w:r>
            <w:r w:rsidRPr="00A30E69">
              <w:t xml:space="preserve"> – nabídka, poptávka, trh; tvorba ceny, inflace; podstata fungování trhu; nejčastější právní formy podnikání. </w:t>
            </w:r>
            <w:r w:rsidRPr="004A3547">
              <w:rPr>
                <w:b/>
              </w:rPr>
              <w:t>Principy demokracie</w:t>
            </w:r>
            <w:r w:rsidRPr="00A30E69">
              <w:t xml:space="preserve"> – znaky demokratického způsobu rozhodování</w:t>
            </w:r>
            <w:r w:rsidR="00E55BB1" w:rsidRPr="00A30E69">
              <w:t xml:space="preserve"> a </w:t>
            </w:r>
            <w:r w:rsidRPr="00A30E69">
              <w:t>řízení státu; politický pluralismus, sociální dialog</w:t>
            </w:r>
            <w:r w:rsidR="00E55BB1" w:rsidRPr="00A30E69">
              <w:t xml:space="preserve"> a </w:t>
            </w:r>
            <w:r w:rsidRPr="00A30E69">
              <w:t>jejich význam; význam</w:t>
            </w:r>
            <w:r w:rsidR="00E55BB1" w:rsidRPr="00A30E69">
              <w:t xml:space="preserve"> a </w:t>
            </w:r>
            <w:r w:rsidRPr="00A30E69">
              <w:t>formy voleb</w:t>
            </w:r>
            <w:r w:rsidR="00E55BB1" w:rsidRPr="00A30E69">
              <w:t xml:space="preserve"> do </w:t>
            </w:r>
            <w:r w:rsidRPr="00A30E69">
              <w:t xml:space="preserve">zastupitelstev. </w:t>
            </w:r>
          </w:p>
          <w:p w:rsidR="00FA045E" w:rsidRPr="00A30E69" w:rsidRDefault="00FA045E" w:rsidP="004E5BE2">
            <w:pPr>
              <w:pStyle w:val="textvtabulce"/>
            </w:pPr>
            <w:r w:rsidRPr="004A3547">
              <w:rPr>
                <w:b/>
              </w:rPr>
              <w:t>Lidská práva</w:t>
            </w:r>
            <w:r w:rsidRPr="00A30E69">
              <w:t xml:space="preserve"> – základní lidská práva, práva dítěte, jejich ochrana; úprava lidských práv</w:t>
            </w:r>
            <w:r w:rsidR="00E55BB1" w:rsidRPr="00A30E69">
              <w:t xml:space="preserve"> a </w:t>
            </w:r>
            <w:r w:rsidRPr="00A30E69">
              <w:t>práv dětí</w:t>
            </w:r>
            <w:r w:rsidR="00577685" w:rsidRPr="00A30E69">
              <w:t xml:space="preserve"> v </w:t>
            </w:r>
            <w:r w:rsidRPr="00A30E69">
              <w:t xml:space="preserve">dokumentech; poškozování lidských práv, šikana, diskriminace. </w:t>
            </w:r>
          </w:p>
        </w:tc>
        <w:tc>
          <w:tcPr>
            <w:tcW w:w="1276"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A30E69">
              <w:t xml:space="preserve">Člověk jako jedinec </w:t>
            </w:r>
          </w:p>
          <w:p w:rsidR="00FA045E" w:rsidRPr="00A30E69" w:rsidRDefault="00FA045E" w:rsidP="004E5BE2">
            <w:pPr>
              <w:pStyle w:val="textvtabulce"/>
            </w:pPr>
            <w:r w:rsidRPr="00A30E69">
              <w:t>Člověk, stát</w:t>
            </w:r>
            <w:r w:rsidR="00E55BB1" w:rsidRPr="00A30E69">
              <w:t xml:space="preserve"> a </w:t>
            </w:r>
          </w:p>
          <w:p w:rsidR="00FA045E" w:rsidRPr="00A30E69" w:rsidRDefault="00FA045E" w:rsidP="004E5BE2">
            <w:pPr>
              <w:pStyle w:val="textvtabulce"/>
            </w:pPr>
            <w:r w:rsidRPr="00A30E69">
              <w:t xml:space="preserve">hospodářství </w:t>
            </w:r>
          </w:p>
        </w:tc>
        <w:tc>
          <w:tcPr>
            <w:tcW w:w="1231" w:type="dxa"/>
            <w:tcBorders>
              <w:top w:val="single" w:sz="4" w:space="0" w:color="000000"/>
              <w:left w:val="single" w:sz="4" w:space="0" w:color="000000"/>
              <w:bottom w:val="single" w:sz="4" w:space="0" w:color="000000"/>
              <w:right w:val="single" w:sz="7" w:space="0" w:color="000000"/>
            </w:tcBorders>
          </w:tcPr>
          <w:p w:rsidR="009C0D05" w:rsidRPr="00A30E69" w:rsidRDefault="009C0D05" w:rsidP="00FA29EA">
            <w:pPr>
              <w:pStyle w:val="textvtabulce"/>
            </w:pPr>
            <w:r w:rsidRPr="00A30E69">
              <w:t>MEV</w:t>
            </w:r>
          </w:p>
          <w:p w:rsidR="00135D29" w:rsidRPr="00A30E69" w:rsidRDefault="00135D29" w:rsidP="00FA29EA">
            <w:pPr>
              <w:pStyle w:val="textvtabulce"/>
            </w:pPr>
            <w:r w:rsidRPr="00A30E69">
              <w:t>OSV</w:t>
            </w:r>
          </w:p>
          <w:p w:rsidR="00BB5153" w:rsidRPr="00A30E69" w:rsidRDefault="00BB5153" w:rsidP="00FA29EA">
            <w:pPr>
              <w:pStyle w:val="textvtabulce"/>
            </w:pPr>
            <w:r w:rsidRPr="00A30E69">
              <w:t xml:space="preserve">MUV </w:t>
            </w:r>
          </w:p>
          <w:p w:rsidR="00C810E8" w:rsidRPr="00A30E69" w:rsidRDefault="00C810E8" w:rsidP="00FA29EA">
            <w:pPr>
              <w:pStyle w:val="textvtabulce"/>
            </w:pPr>
            <w:r w:rsidRPr="00A30E69">
              <w:t>VDO</w:t>
            </w:r>
          </w:p>
          <w:p w:rsidR="00FA045E" w:rsidRPr="00A30E69" w:rsidRDefault="008862CC" w:rsidP="00FA29EA">
            <w:pPr>
              <w:pStyle w:val="textvtabulce"/>
            </w:pPr>
            <w:r w:rsidRPr="00A30E69">
              <w:t xml:space="preserve"> EVVO</w:t>
            </w:r>
          </w:p>
        </w:tc>
      </w:tr>
      <w:tr w:rsidR="00FA045E" w:rsidRPr="00A30E69" w:rsidTr="00AD33AB">
        <w:tblPrEx>
          <w:tblCellMar>
            <w:top w:w="52" w:type="dxa"/>
            <w:left w:w="31" w:type="dxa"/>
            <w:right w:w="35" w:type="dxa"/>
          </w:tblCellMar>
        </w:tblPrEx>
        <w:trPr>
          <w:trHeight w:val="454"/>
        </w:trPr>
        <w:tc>
          <w:tcPr>
            <w:tcW w:w="3782"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A30E69">
              <w:t xml:space="preserve">Žák </w:t>
            </w:r>
          </w:p>
          <w:p w:rsidR="00FA045E" w:rsidRPr="00A30E69" w:rsidRDefault="00FA045E" w:rsidP="00441D24">
            <w:pPr>
              <w:pStyle w:val="textvtabulce"/>
              <w:numPr>
                <w:ilvl w:val="0"/>
                <w:numId w:val="433"/>
              </w:numPr>
              <w:ind w:left="232" w:hanging="219"/>
            </w:pPr>
            <w:r w:rsidRPr="00A30E69">
              <w:t>rozlišuje nejčastější typy</w:t>
            </w:r>
            <w:r w:rsidR="00E55BB1" w:rsidRPr="00A30E69">
              <w:t xml:space="preserve"> a </w:t>
            </w:r>
            <w:r w:rsidRPr="00A30E69">
              <w:t>formy států  -</w:t>
            </w:r>
            <w:r w:rsidR="0027775C">
              <w:t xml:space="preserve"> </w:t>
            </w:r>
            <w:r w:rsidRPr="00A30E69">
              <w:t>rozlišuje</w:t>
            </w:r>
            <w:r w:rsidR="00E55BB1" w:rsidRPr="00A30E69">
              <w:t xml:space="preserve"> a </w:t>
            </w:r>
            <w:r w:rsidRPr="00A30E69">
              <w:t>porovnává úkoly jednotlivých složek státní moci ČR</w:t>
            </w:r>
            <w:r w:rsidR="00E55BB1" w:rsidRPr="00A30E69">
              <w:t xml:space="preserve"> i </w:t>
            </w:r>
            <w:r w:rsidRPr="00A30E69">
              <w:t>jejich orgánů</w:t>
            </w:r>
            <w:r w:rsidR="00E55BB1" w:rsidRPr="00A30E69">
              <w:t xml:space="preserve"> a </w:t>
            </w:r>
          </w:p>
          <w:p w:rsidR="00FA045E" w:rsidRPr="00A30E69" w:rsidRDefault="00FA045E" w:rsidP="00441D24">
            <w:pPr>
              <w:pStyle w:val="textvtabulce"/>
              <w:numPr>
                <w:ilvl w:val="0"/>
                <w:numId w:val="433"/>
              </w:numPr>
              <w:ind w:left="232" w:hanging="219"/>
            </w:pPr>
            <w:r w:rsidRPr="00A30E69">
              <w:t>institucí, správy obcí, krajů</w:t>
            </w:r>
            <w:r w:rsidR="00E55BB1" w:rsidRPr="00A30E69">
              <w:t xml:space="preserve"> a </w:t>
            </w:r>
            <w:r w:rsidRPr="00A30E69">
              <w:t xml:space="preserve">státu </w:t>
            </w:r>
          </w:p>
          <w:p w:rsidR="00FA045E" w:rsidRPr="00A30E69" w:rsidRDefault="00FA045E" w:rsidP="00441D24">
            <w:pPr>
              <w:pStyle w:val="textvtabulce"/>
              <w:numPr>
                <w:ilvl w:val="0"/>
                <w:numId w:val="433"/>
              </w:numPr>
              <w:ind w:left="232" w:hanging="219"/>
            </w:pPr>
            <w:r w:rsidRPr="00A30E69">
              <w:t>objasní výhody demokratického způsobu řízení státu</w:t>
            </w:r>
            <w:r w:rsidR="00E55BB1" w:rsidRPr="00A30E69">
              <w:t xml:space="preserve"> pro </w:t>
            </w:r>
            <w:r w:rsidRPr="00A30E69">
              <w:t xml:space="preserve">každodenní život občanů </w:t>
            </w:r>
          </w:p>
          <w:p w:rsidR="00FA045E" w:rsidRPr="00A30E69" w:rsidRDefault="00FA045E" w:rsidP="00441D24">
            <w:pPr>
              <w:pStyle w:val="textvtabulce"/>
              <w:numPr>
                <w:ilvl w:val="0"/>
                <w:numId w:val="433"/>
              </w:numPr>
              <w:ind w:left="232" w:hanging="219"/>
            </w:pPr>
            <w:r w:rsidRPr="00A30E69">
              <w:t>vyloží smysl voleb</w:t>
            </w:r>
            <w:r w:rsidR="00E55BB1" w:rsidRPr="00A30E69">
              <w:t xml:space="preserve"> do </w:t>
            </w:r>
            <w:r w:rsidRPr="00A30E69">
              <w:t>zastupitelstev</w:t>
            </w:r>
            <w:r w:rsidR="00577685" w:rsidRPr="00A30E69">
              <w:t xml:space="preserve"> v </w:t>
            </w:r>
            <w:r w:rsidRPr="00A30E69">
              <w:t>demokratických státech přiměřeně, uplatňuje svá práva včetně práv spotřebitele, respektuje práva druhých lidí, posoudí význam ochrany lidských práv</w:t>
            </w:r>
            <w:r w:rsidR="00E55BB1" w:rsidRPr="00A30E69">
              <w:t xml:space="preserve"> a </w:t>
            </w:r>
            <w:r w:rsidRPr="00A30E69">
              <w:t>svobod, rozumí povinnostem občana při zajišťováni obrany státu -</w:t>
            </w:r>
            <w:r w:rsidR="0027775C">
              <w:t xml:space="preserve"> </w:t>
            </w:r>
            <w:r w:rsidRPr="00A30E69">
              <w:t xml:space="preserve">objasní význam právní úpravy důležitých vztahů – vlastnictví, pracovní poměr, manželství </w:t>
            </w:r>
          </w:p>
          <w:p w:rsidR="00FA045E" w:rsidRPr="00A30E69" w:rsidRDefault="00FA045E" w:rsidP="00441D24">
            <w:pPr>
              <w:pStyle w:val="textvtabulce"/>
              <w:numPr>
                <w:ilvl w:val="0"/>
                <w:numId w:val="433"/>
              </w:numPr>
              <w:ind w:left="232" w:hanging="219"/>
            </w:pPr>
            <w:r w:rsidRPr="00A30E69">
              <w:t>provádí jednoduché právní úkony</w:t>
            </w:r>
            <w:r w:rsidR="00E55BB1" w:rsidRPr="00A30E69">
              <w:t xml:space="preserve"> a </w:t>
            </w:r>
            <w:r w:rsidRPr="00A30E69">
              <w:t xml:space="preserve">chápe jejich důsledky, uvede příklady některých smluv upravujících občanskoprávní vztahy – osobní přeprava; koupě, oprava či pronájem věci, uvědomuje si rizika jejich porušování  </w:t>
            </w:r>
          </w:p>
          <w:p w:rsidR="00FA045E" w:rsidRPr="00A30E69" w:rsidRDefault="00FA045E" w:rsidP="00441D24">
            <w:pPr>
              <w:pStyle w:val="textvtabulce"/>
              <w:numPr>
                <w:ilvl w:val="0"/>
                <w:numId w:val="433"/>
              </w:numPr>
              <w:ind w:left="232" w:hanging="219"/>
            </w:pPr>
            <w:r w:rsidRPr="00A30E69">
              <w:t>rozlišuje</w:t>
            </w:r>
            <w:r w:rsidR="00E55BB1" w:rsidRPr="00A30E69">
              <w:t xml:space="preserve"> a </w:t>
            </w:r>
            <w:r w:rsidRPr="00A30E69">
              <w:t>porovnává úkoly orgánů právní ochrany občanů, rozpozná protiprávní jednání, rozliší přestupek</w:t>
            </w:r>
            <w:r w:rsidR="00E55BB1" w:rsidRPr="00A30E69">
              <w:t xml:space="preserve"> a </w:t>
            </w:r>
            <w:r w:rsidRPr="00A30E69">
              <w:t>trestný čin, uvede jejich příklady, diskutuje</w:t>
            </w:r>
            <w:r w:rsidR="00E55BB1" w:rsidRPr="00A30E69">
              <w:t xml:space="preserve"> o </w:t>
            </w:r>
            <w:r w:rsidRPr="00A30E69">
              <w:t>příčinách</w:t>
            </w:r>
            <w:r w:rsidR="00E55BB1" w:rsidRPr="00A30E69">
              <w:t xml:space="preserve"> a </w:t>
            </w:r>
            <w:r w:rsidRPr="00A30E69">
              <w:t xml:space="preserve">důsledcích korupčního jednání </w:t>
            </w:r>
          </w:p>
          <w:p w:rsidR="00FA045E" w:rsidRPr="00A30E69" w:rsidRDefault="00FA045E" w:rsidP="00441D24">
            <w:pPr>
              <w:pStyle w:val="textvtabulce"/>
              <w:numPr>
                <w:ilvl w:val="0"/>
                <w:numId w:val="433"/>
              </w:numPr>
              <w:ind w:left="232" w:hanging="219"/>
            </w:pPr>
            <w:r w:rsidRPr="00A30E69">
              <w:t>popíše vliv začlenění ČR</w:t>
            </w:r>
            <w:r w:rsidR="00E55BB1" w:rsidRPr="00A30E69">
              <w:t xml:space="preserve"> do </w:t>
            </w:r>
            <w:r w:rsidRPr="00A30E69">
              <w:t>EU</w:t>
            </w:r>
            <w:r w:rsidR="00E55BB1" w:rsidRPr="00A30E69">
              <w:t xml:space="preserve"> na </w:t>
            </w:r>
            <w:r w:rsidRPr="00A30E69">
              <w:t>každodenní život občanů, uvede příklady práv občanů ČR</w:t>
            </w:r>
            <w:r w:rsidR="00577685" w:rsidRPr="00A30E69">
              <w:t xml:space="preserve"> v </w:t>
            </w:r>
            <w:r w:rsidRPr="00A30E69">
              <w:t xml:space="preserve">rámci </w:t>
            </w:r>
            <w:r w:rsidRPr="00A30E69">
              <w:lastRenderedPageBreak/>
              <w:t>EU</w:t>
            </w:r>
            <w:r w:rsidR="00E55BB1" w:rsidRPr="00A30E69">
              <w:t xml:space="preserve"> i </w:t>
            </w:r>
            <w:r w:rsidRPr="00A30E69">
              <w:t xml:space="preserve">možných způsobů jejich uplatňování </w:t>
            </w:r>
          </w:p>
        </w:tc>
        <w:tc>
          <w:tcPr>
            <w:tcW w:w="3568"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4A3547">
              <w:rPr>
                <w:b/>
              </w:rPr>
              <w:lastRenderedPageBreak/>
              <w:t>Právní řád České republiky</w:t>
            </w:r>
            <w:r w:rsidRPr="00A30E69">
              <w:t xml:space="preserve"> – význam</w:t>
            </w:r>
            <w:r w:rsidR="00E55BB1" w:rsidRPr="00A30E69">
              <w:t xml:space="preserve"> a </w:t>
            </w:r>
            <w:r w:rsidRPr="00A30E69">
              <w:t xml:space="preserve">funkce právního řádu, orgány právní ochrany občanů, soustava soudů; právní norma, předpis, publikování právních předpisů. </w:t>
            </w:r>
          </w:p>
          <w:p w:rsidR="00FA045E" w:rsidRPr="00A30E69" w:rsidRDefault="00FA045E" w:rsidP="004E5BE2">
            <w:pPr>
              <w:pStyle w:val="textvtabulce"/>
            </w:pPr>
            <w:r w:rsidRPr="004A3547">
              <w:rPr>
                <w:b/>
              </w:rPr>
              <w:t>Protiprávní jednání</w:t>
            </w:r>
            <w:r w:rsidRPr="00A30E69">
              <w:t xml:space="preserve"> – druhy</w:t>
            </w:r>
            <w:r w:rsidR="00E55BB1" w:rsidRPr="00A30E69">
              <w:t xml:space="preserve"> a </w:t>
            </w:r>
            <w:r w:rsidRPr="00A30E69">
              <w:t>postihy protiprávního jednání včetně korupce, trestní postižitelnost; porušování předpisů</w:t>
            </w:r>
            <w:r w:rsidR="00577685" w:rsidRPr="00A30E69">
              <w:t xml:space="preserve"> v </w:t>
            </w:r>
            <w:r w:rsidRPr="00A30E69">
              <w:t>silničním provozu, porušování práv</w:t>
            </w:r>
            <w:r w:rsidR="00577685" w:rsidRPr="00A30E69">
              <w:t xml:space="preserve"> k </w:t>
            </w:r>
            <w:r w:rsidRPr="00A30E69">
              <w:t xml:space="preserve">duševnímu vlastnictví. </w:t>
            </w:r>
          </w:p>
          <w:p w:rsidR="00FA045E" w:rsidRPr="00A30E69" w:rsidRDefault="00FA045E" w:rsidP="004E5BE2">
            <w:pPr>
              <w:pStyle w:val="textvtabulce"/>
            </w:pPr>
            <w:r w:rsidRPr="004A3547">
              <w:rPr>
                <w:b/>
              </w:rPr>
              <w:t>Právo</w:t>
            </w:r>
            <w:r w:rsidR="00577685" w:rsidRPr="004A3547">
              <w:rPr>
                <w:b/>
              </w:rPr>
              <w:t xml:space="preserve"> v </w:t>
            </w:r>
            <w:r w:rsidRPr="004A3547">
              <w:rPr>
                <w:b/>
              </w:rPr>
              <w:t>každodenním životě</w:t>
            </w:r>
            <w:r w:rsidRPr="00A30E69">
              <w:t xml:space="preserve"> – význam právních vztahů; důležité právní vztahy</w:t>
            </w:r>
            <w:r w:rsidR="00E55BB1" w:rsidRPr="00A30E69">
              <w:t xml:space="preserve"> a </w:t>
            </w:r>
            <w:r w:rsidRPr="00A30E69">
              <w:t>závazky</w:t>
            </w:r>
            <w:r w:rsidR="00577685" w:rsidRPr="00A30E69">
              <w:t xml:space="preserve"> z </w:t>
            </w:r>
            <w:r w:rsidRPr="00A30E69">
              <w:t>nich vyplývající; základní práva spotřebitele; styk</w:t>
            </w:r>
            <w:r w:rsidR="00E55BB1" w:rsidRPr="00A30E69">
              <w:t xml:space="preserve"> s </w:t>
            </w:r>
            <w:r w:rsidRPr="00A30E69">
              <w:t xml:space="preserve">úřady </w:t>
            </w:r>
          </w:p>
        </w:tc>
        <w:tc>
          <w:tcPr>
            <w:tcW w:w="1276" w:type="dxa"/>
            <w:tcBorders>
              <w:top w:val="single" w:sz="4" w:space="0" w:color="000000"/>
              <w:left w:val="single" w:sz="4" w:space="0" w:color="000000"/>
              <w:bottom w:val="single" w:sz="4" w:space="0" w:color="000000"/>
              <w:right w:val="single" w:sz="4" w:space="0" w:color="000000"/>
            </w:tcBorders>
          </w:tcPr>
          <w:p w:rsidR="00FA045E" w:rsidRPr="00A30E69" w:rsidRDefault="00FA045E" w:rsidP="00FA29EA">
            <w:pPr>
              <w:pStyle w:val="textvtabulce"/>
            </w:pPr>
            <w:r w:rsidRPr="00A30E69">
              <w:t>Stát</w:t>
            </w:r>
            <w:r w:rsidR="00E55BB1" w:rsidRPr="00A30E69">
              <w:t xml:space="preserve"> a </w:t>
            </w:r>
            <w:r w:rsidRPr="00A30E69">
              <w:t xml:space="preserve">právo </w:t>
            </w:r>
          </w:p>
          <w:p w:rsidR="000440CE" w:rsidRPr="00A30E69" w:rsidRDefault="000440CE" w:rsidP="00FA29EA">
            <w:pPr>
              <w:pStyle w:val="textvtabulce"/>
            </w:pPr>
          </w:p>
        </w:tc>
        <w:tc>
          <w:tcPr>
            <w:tcW w:w="1231" w:type="dxa"/>
            <w:tcBorders>
              <w:top w:val="single" w:sz="4" w:space="0" w:color="000000"/>
              <w:left w:val="single" w:sz="4" w:space="0" w:color="000000"/>
              <w:bottom w:val="single" w:sz="4" w:space="0" w:color="000000"/>
              <w:right w:val="single" w:sz="7" w:space="0" w:color="000000"/>
            </w:tcBorders>
          </w:tcPr>
          <w:p w:rsidR="00135D29" w:rsidRPr="00A30E69" w:rsidRDefault="00135D29" w:rsidP="00FA29EA">
            <w:pPr>
              <w:pStyle w:val="textvtabulce"/>
            </w:pPr>
            <w:r w:rsidRPr="00A30E69">
              <w:t>OSV</w:t>
            </w:r>
          </w:p>
          <w:p w:rsidR="00C810E8" w:rsidRPr="00A30E69" w:rsidRDefault="00C810E8" w:rsidP="00FA29EA">
            <w:pPr>
              <w:pStyle w:val="textvtabulce"/>
            </w:pPr>
            <w:r w:rsidRPr="00A30E69">
              <w:t>VDO</w:t>
            </w:r>
          </w:p>
          <w:p w:rsidR="00FA045E" w:rsidRPr="00A30E69" w:rsidRDefault="008862CC" w:rsidP="00FA29EA">
            <w:pPr>
              <w:pStyle w:val="textvtabulce"/>
            </w:pPr>
            <w:r w:rsidRPr="00A30E69">
              <w:t>EVVO</w:t>
            </w:r>
          </w:p>
        </w:tc>
      </w:tr>
      <w:tr w:rsidR="00FA045E" w:rsidRPr="00A30E69" w:rsidTr="00AD33AB">
        <w:tblPrEx>
          <w:tblCellMar>
            <w:top w:w="52" w:type="dxa"/>
            <w:left w:w="31" w:type="dxa"/>
            <w:right w:w="35" w:type="dxa"/>
          </w:tblCellMar>
        </w:tblPrEx>
        <w:trPr>
          <w:trHeight w:val="4928"/>
        </w:trPr>
        <w:tc>
          <w:tcPr>
            <w:tcW w:w="3782" w:type="dxa"/>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A30E69">
              <w:t xml:space="preserve">Žák </w:t>
            </w:r>
          </w:p>
          <w:p w:rsidR="00FA045E" w:rsidRPr="00A30E69" w:rsidRDefault="00FA045E" w:rsidP="00441D24">
            <w:pPr>
              <w:pStyle w:val="textvtabulce"/>
              <w:numPr>
                <w:ilvl w:val="0"/>
                <w:numId w:val="434"/>
              </w:numPr>
              <w:ind w:left="232" w:hanging="219"/>
            </w:pPr>
            <w:r w:rsidRPr="00A30E69">
              <w:t>uvede mezinárodní organizace</w:t>
            </w:r>
            <w:r w:rsidR="00E55BB1" w:rsidRPr="00A30E69">
              <w:t xml:space="preserve"> a </w:t>
            </w:r>
            <w:r w:rsidRPr="00A30E69">
              <w:t>společenství,</w:t>
            </w:r>
            <w:r w:rsidR="00577685" w:rsidRPr="00A30E69">
              <w:t xml:space="preserve"> k </w:t>
            </w:r>
            <w:r w:rsidRPr="00A30E69">
              <w:t>nimž má vztah ČR</w:t>
            </w:r>
            <w:r w:rsidR="00E55BB1" w:rsidRPr="00A30E69">
              <w:t xml:space="preserve"> a </w:t>
            </w:r>
            <w:r w:rsidRPr="00A30E69">
              <w:t>popíše výhody spolupráce mezi státy, včetně zajišťování obrany státu</w:t>
            </w:r>
            <w:r w:rsidR="00E55BB1" w:rsidRPr="00A30E69">
              <w:t xml:space="preserve"> a </w:t>
            </w:r>
            <w:r w:rsidRPr="00A30E69">
              <w:t>účasti</w:t>
            </w:r>
            <w:r w:rsidR="00577685" w:rsidRPr="00A30E69">
              <w:t xml:space="preserve"> v </w:t>
            </w:r>
            <w:r w:rsidRPr="00A30E69">
              <w:t xml:space="preserve">zahraničních misích  </w:t>
            </w:r>
          </w:p>
          <w:p w:rsidR="00FA045E" w:rsidRPr="00A30E69" w:rsidRDefault="00FA045E" w:rsidP="00441D24">
            <w:pPr>
              <w:pStyle w:val="textvtabulce"/>
              <w:numPr>
                <w:ilvl w:val="0"/>
                <w:numId w:val="434"/>
              </w:numPr>
              <w:ind w:left="232" w:hanging="219"/>
            </w:pPr>
            <w:r w:rsidRPr="00A30E69">
              <w:t>uvede příklady některých projevů globalizace, porovná jejich klady</w:t>
            </w:r>
            <w:r w:rsidR="00E55BB1" w:rsidRPr="00A30E69">
              <w:t xml:space="preserve"> a </w:t>
            </w:r>
            <w:r w:rsidRPr="00A30E69">
              <w:t>zápory, vyjádří svůj osobní názor</w:t>
            </w:r>
            <w:r w:rsidR="00E55BB1" w:rsidRPr="00A30E69">
              <w:t xml:space="preserve"> a </w:t>
            </w:r>
            <w:r w:rsidRPr="00A30E69">
              <w:t>popíše hlavní příčiny</w:t>
            </w:r>
            <w:r w:rsidR="00E55BB1" w:rsidRPr="00A30E69">
              <w:t xml:space="preserve"> i </w:t>
            </w:r>
            <w:r w:rsidRPr="00A30E69">
              <w:t>možné důsledky</w:t>
            </w:r>
            <w:r w:rsidR="00E55BB1" w:rsidRPr="00A30E69">
              <w:t xml:space="preserve"> pro </w:t>
            </w:r>
            <w:r w:rsidRPr="00A30E69">
              <w:t xml:space="preserve">život lidstva </w:t>
            </w:r>
          </w:p>
          <w:p w:rsidR="00FA045E" w:rsidRPr="00A30E69" w:rsidRDefault="00FA045E" w:rsidP="00441D24">
            <w:pPr>
              <w:pStyle w:val="textvtabulce"/>
              <w:numPr>
                <w:ilvl w:val="0"/>
                <w:numId w:val="434"/>
              </w:numPr>
              <w:ind w:left="232" w:hanging="219"/>
            </w:pPr>
            <w:r w:rsidRPr="00A30E69">
              <w:t>objasní souvislosti globálních</w:t>
            </w:r>
            <w:r w:rsidR="00E55BB1" w:rsidRPr="00A30E69">
              <w:t xml:space="preserve"> a </w:t>
            </w:r>
            <w:r w:rsidRPr="00A30E69">
              <w:t>lokálních problémů, uvede příklady možných projevů</w:t>
            </w:r>
            <w:r w:rsidR="00E55BB1" w:rsidRPr="00A30E69">
              <w:t xml:space="preserve"> a </w:t>
            </w:r>
            <w:r w:rsidRPr="00A30E69">
              <w:t>způsobů řešení globálních problémů</w:t>
            </w:r>
            <w:r w:rsidR="00E55BB1" w:rsidRPr="00A30E69">
              <w:t xml:space="preserve"> na </w:t>
            </w:r>
            <w:r w:rsidRPr="00A30E69">
              <w:t>lokální úrovni –</w:t>
            </w:r>
            <w:r w:rsidR="00577685" w:rsidRPr="00A30E69">
              <w:t xml:space="preserve"> v </w:t>
            </w:r>
            <w:r w:rsidRPr="00A30E69">
              <w:t xml:space="preserve">obci, regionu </w:t>
            </w:r>
          </w:p>
          <w:p w:rsidR="00FA045E" w:rsidRPr="00A30E69" w:rsidRDefault="00FA045E" w:rsidP="00441D24">
            <w:pPr>
              <w:pStyle w:val="textvtabulce"/>
              <w:numPr>
                <w:ilvl w:val="0"/>
                <w:numId w:val="434"/>
              </w:numPr>
              <w:ind w:left="232" w:hanging="219"/>
            </w:pPr>
            <w:r w:rsidRPr="00A30E69">
              <w:t>uvede příklady mezinárodního terorismu</w:t>
            </w:r>
            <w:r w:rsidR="00E55BB1" w:rsidRPr="00A30E69">
              <w:t xml:space="preserve"> a </w:t>
            </w:r>
            <w:r w:rsidRPr="00A30E69">
              <w:t>zaujme vlastní postoj ke způsobům jeho potírání, objasní roli ozbrojených sil ČR při zajišťování obrany státu</w:t>
            </w:r>
            <w:r w:rsidR="00E55BB1" w:rsidRPr="00A30E69">
              <w:t xml:space="preserve"> a </w:t>
            </w:r>
            <w:r w:rsidRPr="00A30E69">
              <w:t xml:space="preserve">při řešení krizí nevojenského charakteru </w:t>
            </w:r>
          </w:p>
        </w:tc>
        <w:tc>
          <w:tcPr>
            <w:tcW w:w="3568"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4E5BE2">
            <w:pPr>
              <w:pStyle w:val="textvtabulce"/>
            </w:pPr>
            <w:r w:rsidRPr="004A3547">
              <w:rPr>
                <w:b/>
              </w:rPr>
              <w:t>Evropská integrace</w:t>
            </w:r>
            <w:r w:rsidRPr="00A30E69">
              <w:t xml:space="preserve"> – podstata, význam, výhody; Evropská unie</w:t>
            </w:r>
            <w:r w:rsidR="00E55BB1" w:rsidRPr="00A30E69">
              <w:t xml:space="preserve"> a </w:t>
            </w:r>
            <w:r w:rsidRPr="00A30E69">
              <w:t>ČR. Mezinárodní spolupráce – ekonomická, politická</w:t>
            </w:r>
            <w:r w:rsidR="00E55BB1" w:rsidRPr="00A30E69">
              <w:t xml:space="preserve"> a </w:t>
            </w:r>
            <w:r w:rsidRPr="00A30E69">
              <w:t xml:space="preserve">bezpečnostní spolupráce mezi státy, její výhody; významné mezinárodní organizace (Rada Evropy, NATO, OSN aj.). </w:t>
            </w:r>
          </w:p>
          <w:p w:rsidR="00FA045E" w:rsidRPr="00A30E69" w:rsidRDefault="00FA045E" w:rsidP="004E5BE2">
            <w:pPr>
              <w:pStyle w:val="textvtabulce"/>
            </w:pPr>
            <w:r w:rsidRPr="004A3547">
              <w:rPr>
                <w:b/>
              </w:rPr>
              <w:t xml:space="preserve">Globalizace </w:t>
            </w:r>
            <w:r w:rsidRPr="00A30E69">
              <w:t>– projevy, klady</w:t>
            </w:r>
            <w:r w:rsidR="00E55BB1" w:rsidRPr="00A30E69">
              <w:t xml:space="preserve"> a </w:t>
            </w:r>
            <w:r w:rsidRPr="00A30E69">
              <w:t>zápory; významné globální problémy včetně válek</w:t>
            </w:r>
            <w:r w:rsidR="00E55BB1" w:rsidRPr="00A30E69">
              <w:t xml:space="preserve"> a </w:t>
            </w:r>
            <w:r w:rsidRPr="00A30E69">
              <w:t xml:space="preserve">terorismu, možnosti jejich řešení. </w:t>
            </w:r>
          </w:p>
        </w:tc>
        <w:tc>
          <w:tcPr>
            <w:tcW w:w="1276" w:type="dxa"/>
            <w:tcBorders>
              <w:top w:val="single" w:sz="4" w:space="0" w:color="000000"/>
              <w:left w:val="single" w:sz="4" w:space="0" w:color="000000"/>
              <w:bottom w:val="single" w:sz="4" w:space="0" w:color="000000"/>
              <w:right w:val="single" w:sz="4" w:space="0" w:color="000000"/>
            </w:tcBorders>
          </w:tcPr>
          <w:p w:rsidR="000440CE" w:rsidRPr="00A30E69" w:rsidRDefault="00FA045E" w:rsidP="00FA29EA">
            <w:pPr>
              <w:pStyle w:val="textvtabulce"/>
            </w:pPr>
            <w:r w:rsidRPr="00A30E69">
              <w:t>Mezinárodní vztahy, globální svět</w:t>
            </w:r>
          </w:p>
          <w:p w:rsidR="00FA045E" w:rsidRPr="00A30E69" w:rsidRDefault="00FA045E" w:rsidP="00FA29EA">
            <w:pPr>
              <w:pStyle w:val="textvtabulce"/>
            </w:pPr>
          </w:p>
        </w:tc>
        <w:tc>
          <w:tcPr>
            <w:tcW w:w="1231" w:type="dxa"/>
            <w:tcBorders>
              <w:top w:val="single" w:sz="4" w:space="0" w:color="000000"/>
              <w:left w:val="single" w:sz="4" w:space="0" w:color="000000"/>
              <w:bottom w:val="single" w:sz="4" w:space="0" w:color="000000"/>
              <w:right w:val="single" w:sz="7" w:space="0" w:color="000000"/>
            </w:tcBorders>
          </w:tcPr>
          <w:p w:rsidR="00135D29" w:rsidRPr="00A30E69" w:rsidRDefault="00135D29" w:rsidP="00FA29EA">
            <w:pPr>
              <w:pStyle w:val="textvtabulce"/>
            </w:pPr>
            <w:r w:rsidRPr="00A30E69">
              <w:t>OSV</w:t>
            </w:r>
          </w:p>
          <w:p w:rsidR="00C810E8" w:rsidRPr="00A30E69" w:rsidRDefault="00C810E8" w:rsidP="00FA29EA">
            <w:pPr>
              <w:pStyle w:val="textvtabulce"/>
            </w:pPr>
            <w:r w:rsidRPr="00A30E69">
              <w:t>VDO</w:t>
            </w:r>
          </w:p>
          <w:p w:rsidR="009C0D05" w:rsidRPr="00A30E69" w:rsidRDefault="006915B3" w:rsidP="00FA29EA">
            <w:pPr>
              <w:pStyle w:val="textvtabulce"/>
            </w:pPr>
            <w:r w:rsidRPr="00A30E69">
              <w:t>VEGS</w:t>
            </w:r>
          </w:p>
          <w:p w:rsidR="00FA045E" w:rsidRPr="00A30E69" w:rsidRDefault="009C0D05" w:rsidP="00FA29EA">
            <w:pPr>
              <w:pStyle w:val="textvtabulce"/>
            </w:pPr>
            <w:r w:rsidRPr="00A30E69">
              <w:t>MEV</w:t>
            </w:r>
          </w:p>
          <w:p w:rsidR="00FA045E" w:rsidRPr="00A30E69" w:rsidRDefault="008862CC" w:rsidP="00FA29EA">
            <w:pPr>
              <w:pStyle w:val="textvtabulce"/>
            </w:pPr>
            <w:r w:rsidRPr="00A30E69">
              <w:t>EVVO</w:t>
            </w:r>
          </w:p>
          <w:p w:rsidR="009C0D05" w:rsidRPr="00A30E69" w:rsidRDefault="009C0D05" w:rsidP="00FA29EA">
            <w:pPr>
              <w:pStyle w:val="textvtabulce"/>
            </w:pPr>
          </w:p>
        </w:tc>
      </w:tr>
    </w:tbl>
    <w:p w:rsidR="00237CCF" w:rsidRPr="00A30E69" w:rsidRDefault="00237CCF" w:rsidP="00246547"/>
    <w:p w:rsidR="00F07636" w:rsidRPr="00A30E69" w:rsidRDefault="00F07636">
      <w:pPr>
        <w:spacing w:before="0" w:after="160" w:line="259" w:lineRule="auto"/>
        <w:ind w:firstLine="0"/>
        <w:jc w:val="left"/>
      </w:pPr>
      <w:r w:rsidRPr="00A30E69">
        <w:br w:type="page"/>
      </w:r>
    </w:p>
    <w:p w:rsidR="00237CCF" w:rsidRPr="00A30E69" w:rsidRDefault="00FA045E" w:rsidP="00954068">
      <w:pPr>
        <w:pStyle w:val="Nadpis2"/>
      </w:pPr>
      <w:bookmarkStart w:id="607" w:name="_Toc494540344"/>
      <w:bookmarkStart w:id="608" w:name="_Toc62907236"/>
      <w:bookmarkStart w:id="609" w:name="_Toc62914065"/>
      <w:bookmarkStart w:id="610" w:name="_Toc62915040"/>
      <w:bookmarkStart w:id="611" w:name="_Toc63255529"/>
      <w:r w:rsidRPr="00A30E69">
        <w:lastRenderedPageBreak/>
        <w:t>Vzdělávací oblast: Člověk</w:t>
      </w:r>
      <w:r w:rsidR="00E55BB1" w:rsidRPr="00A30E69">
        <w:t xml:space="preserve"> a </w:t>
      </w:r>
      <w:r w:rsidRPr="00A30E69">
        <w:t>příroda</w:t>
      </w:r>
      <w:bookmarkEnd w:id="607"/>
      <w:bookmarkEnd w:id="608"/>
      <w:bookmarkEnd w:id="609"/>
      <w:bookmarkEnd w:id="610"/>
      <w:bookmarkEnd w:id="611"/>
    </w:p>
    <w:p w:rsidR="00AD33AB" w:rsidRPr="00A30E69" w:rsidRDefault="00AD33AB" w:rsidP="006E0113">
      <w:bookmarkStart w:id="612" w:name="_Toc62907237"/>
    </w:p>
    <w:p w:rsidR="00FA045E" w:rsidRPr="00A30E69" w:rsidRDefault="00E868B5" w:rsidP="009139B9">
      <w:pPr>
        <w:pStyle w:val="Nadpis6"/>
        <w:rPr>
          <w:u w:val="none"/>
        </w:rPr>
      </w:pPr>
      <w:r w:rsidRPr="00A30E69">
        <w:rPr>
          <w:u w:val="none"/>
        </w:rPr>
        <w:t>CHARAKTERISTIKA VZDĚLÁVACÍ OBLASTI</w:t>
      </w:r>
      <w:bookmarkEnd w:id="612"/>
    </w:p>
    <w:p w:rsidR="00FA045E" w:rsidRPr="00A30E69" w:rsidRDefault="00FA045E" w:rsidP="00246547">
      <w:r w:rsidRPr="00A30E69">
        <w:t>Okruh problémů je spojen se zkoumáním přírody</w:t>
      </w:r>
      <w:r w:rsidR="00E55BB1" w:rsidRPr="00A30E69">
        <w:t xml:space="preserve"> a na </w:t>
      </w:r>
      <w:r w:rsidRPr="00A30E69">
        <w:t>jeho základě</w:t>
      </w:r>
      <w:r w:rsidR="00E55BB1" w:rsidRPr="00A30E69">
        <w:t xml:space="preserve"> a s </w:t>
      </w:r>
      <w:r w:rsidRPr="00A30E69">
        <w:t>jeho pomocí žák hlouběji porozumí přírodním jevům</w:t>
      </w:r>
      <w:r w:rsidR="00E55BB1" w:rsidRPr="00A30E69">
        <w:t xml:space="preserve"> a </w:t>
      </w:r>
      <w:r w:rsidRPr="00A30E69">
        <w:t>jejich zákonitostem. Poznáním přírodních procesů lze následně pracovat</w:t>
      </w:r>
      <w:r w:rsidR="00E55BB1" w:rsidRPr="00A30E69">
        <w:t xml:space="preserve"> na </w:t>
      </w:r>
      <w:r w:rsidRPr="00A30E69">
        <w:t xml:space="preserve">jejich předvídání nebo ovlivňování. </w:t>
      </w:r>
    </w:p>
    <w:p w:rsidR="00FA045E" w:rsidRPr="00A30E69" w:rsidRDefault="00FA045E" w:rsidP="00246547">
      <w:r w:rsidRPr="00A30E69">
        <w:t>Obsah vzdělávací oblasti Člověk</w:t>
      </w:r>
      <w:r w:rsidR="00E55BB1" w:rsidRPr="00A30E69">
        <w:t xml:space="preserve"> a </w:t>
      </w:r>
      <w:r w:rsidRPr="00A30E69">
        <w:t xml:space="preserve">příroda je realizován ve vzdělávacích oborech: </w:t>
      </w:r>
    </w:p>
    <w:p w:rsidR="00FA045E" w:rsidRPr="00A30E69" w:rsidRDefault="00FA045E" w:rsidP="00441D24">
      <w:pPr>
        <w:pStyle w:val="Odstavecseseznamem"/>
        <w:numPr>
          <w:ilvl w:val="0"/>
          <w:numId w:val="74"/>
        </w:numPr>
        <w:spacing w:before="0" w:after="0"/>
      </w:pPr>
      <w:r w:rsidRPr="00A30E69">
        <w:t xml:space="preserve">Fyzika </w:t>
      </w:r>
    </w:p>
    <w:p w:rsidR="00FA045E" w:rsidRPr="00A30E69" w:rsidRDefault="00FA045E" w:rsidP="00441D24">
      <w:pPr>
        <w:pStyle w:val="Odstavecseseznamem"/>
        <w:numPr>
          <w:ilvl w:val="0"/>
          <w:numId w:val="74"/>
        </w:numPr>
        <w:spacing w:before="0" w:after="0"/>
      </w:pPr>
      <w:r w:rsidRPr="00A30E69">
        <w:t xml:space="preserve">Chemie </w:t>
      </w:r>
    </w:p>
    <w:p w:rsidR="00FA045E" w:rsidRPr="00A30E69" w:rsidRDefault="00FA045E" w:rsidP="00441D24">
      <w:pPr>
        <w:pStyle w:val="Odstavecseseznamem"/>
        <w:numPr>
          <w:ilvl w:val="0"/>
          <w:numId w:val="74"/>
        </w:numPr>
        <w:spacing w:before="0" w:after="0"/>
      </w:pPr>
      <w:r w:rsidRPr="00A30E69">
        <w:t xml:space="preserve">Přírodopis </w:t>
      </w:r>
    </w:p>
    <w:p w:rsidR="00FA045E" w:rsidRPr="00A30E69" w:rsidRDefault="00FA045E" w:rsidP="00441D24">
      <w:pPr>
        <w:pStyle w:val="Odstavecseseznamem"/>
        <w:numPr>
          <w:ilvl w:val="0"/>
          <w:numId w:val="74"/>
        </w:numPr>
        <w:spacing w:before="0" w:after="0"/>
      </w:pPr>
      <w:r w:rsidRPr="00A30E69">
        <w:t xml:space="preserve">Zeměpis </w:t>
      </w:r>
    </w:p>
    <w:p w:rsidR="00E868B5" w:rsidRPr="00A30E69" w:rsidRDefault="00E868B5" w:rsidP="00E868B5">
      <w:pPr>
        <w:pStyle w:val="Odstavecseseznamem"/>
        <w:numPr>
          <w:ilvl w:val="0"/>
          <w:numId w:val="0"/>
        </w:numPr>
        <w:spacing w:before="0" w:after="0"/>
        <w:ind w:left="2076"/>
      </w:pPr>
    </w:p>
    <w:p w:rsidR="00AD33AB" w:rsidRPr="00A30E69" w:rsidRDefault="00AD33AB" w:rsidP="00E868B5">
      <w:pPr>
        <w:pStyle w:val="Odstavecseseznamem"/>
        <w:numPr>
          <w:ilvl w:val="0"/>
          <w:numId w:val="0"/>
        </w:numPr>
        <w:spacing w:before="0" w:after="0"/>
        <w:ind w:left="2076"/>
      </w:pPr>
    </w:p>
    <w:p w:rsidR="00E868B5" w:rsidRPr="00A30E69" w:rsidRDefault="00E868B5" w:rsidP="00441D24">
      <w:pPr>
        <w:pStyle w:val="Odstavecseseznamem"/>
        <w:keepNext/>
        <w:keepLines/>
        <w:numPr>
          <w:ilvl w:val="1"/>
          <w:numId w:val="177"/>
        </w:numPr>
        <w:spacing w:before="40"/>
        <w:ind w:right="0"/>
        <w:outlineLvl w:val="2"/>
        <w:rPr>
          <w:rFonts w:cstheme="majorBidi"/>
          <w:b/>
          <w:i/>
          <w:vanish/>
          <w:color w:val="auto"/>
          <w:sz w:val="28"/>
          <w:szCs w:val="24"/>
        </w:rPr>
      </w:pPr>
      <w:bookmarkStart w:id="613" w:name="_Toc62914066"/>
      <w:bookmarkStart w:id="614" w:name="_Toc62915041"/>
      <w:bookmarkStart w:id="615" w:name="_Toc62915330"/>
      <w:bookmarkStart w:id="616" w:name="_Toc62915578"/>
      <w:bookmarkStart w:id="617" w:name="_Toc62915965"/>
      <w:bookmarkStart w:id="618" w:name="_Toc62917584"/>
      <w:bookmarkStart w:id="619" w:name="_Toc63255099"/>
      <w:bookmarkStart w:id="620" w:name="_Toc63255530"/>
      <w:bookmarkEnd w:id="613"/>
      <w:bookmarkEnd w:id="614"/>
      <w:bookmarkEnd w:id="615"/>
      <w:bookmarkEnd w:id="616"/>
      <w:bookmarkEnd w:id="617"/>
      <w:bookmarkEnd w:id="618"/>
      <w:bookmarkEnd w:id="619"/>
      <w:bookmarkEnd w:id="620"/>
    </w:p>
    <w:p w:rsidR="00FA045E" w:rsidRPr="00A30E69" w:rsidRDefault="00FA045E" w:rsidP="00E868B5">
      <w:pPr>
        <w:pStyle w:val="Nadpis3"/>
        <w:rPr>
          <w:u w:val="none"/>
        </w:rPr>
      </w:pPr>
      <w:bookmarkStart w:id="621" w:name="_Toc62907238"/>
      <w:bookmarkStart w:id="622" w:name="_Toc62914067"/>
      <w:bookmarkStart w:id="623" w:name="_Toc62915042"/>
      <w:bookmarkStart w:id="624" w:name="_Toc63255531"/>
      <w:r w:rsidRPr="00A30E69">
        <w:rPr>
          <w:u w:val="none"/>
        </w:rPr>
        <w:t xml:space="preserve">Vyučovací předmět: Fyzika </w:t>
      </w:r>
      <w:r w:rsidR="00E868B5" w:rsidRPr="00A30E69">
        <w:rPr>
          <w:u w:val="none"/>
        </w:rPr>
        <w:t>II. stupeň</w:t>
      </w:r>
      <w:bookmarkEnd w:id="621"/>
      <w:bookmarkEnd w:id="622"/>
      <w:bookmarkEnd w:id="623"/>
      <w:bookmarkEnd w:id="624"/>
    </w:p>
    <w:p w:rsidR="00AD33AB" w:rsidRPr="00A30E69" w:rsidRDefault="00AD33AB" w:rsidP="006E0113">
      <w:bookmarkStart w:id="625" w:name="_Toc62907239"/>
    </w:p>
    <w:p w:rsidR="00FA045E" w:rsidRPr="00A30E69" w:rsidRDefault="00E868B5" w:rsidP="009139B9">
      <w:pPr>
        <w:pStyle w:val="Nadpis6"/>
        <w:rPr>
          <w:u w:val="none"/>
        </w:rPr>
      </w:pPr>
      <w:r w:rsidRPr="00A30E69">
        <w:rPr>
          <w:u w:val="none"/>
        </w:rPr>
        <w:t>CHARAKTERISTIKA VYUČOVACÍHO PŘEDMĚTU</w:t>
      </w:r>
      <w:bookmarkEnd w:id="625"/>
    </w:p>
    <w:p w:rsidR="00FA045E" w:rsidRPr="00A30E69" w:rsidRDefault="00FA045E" w:rsidP="00246547">
      <w:r w:rsidRPr="00A30E69">
        <w:t>Vyučovací předmět Fyzika zahrnuje okruh problémů spojených se zkoumáním přírody. Poskytuje žákům prostředky</w:t>
      </w:r>
      <w:r w:rsidR="00E55BB1" w:rsidRPr="00A30E69">
        <w:t xml:space="preserve"> a </w:t>
      </w:r>
      <w:r w:rsidRPr="00A30E69">
        <w:t>metody</w:t>
      </w:r>
      <w:r w:rsidR="00E55BB1" w:rsidRPr="00A30E69">
        <w:t xml:space="preserve"> pro </w:t>
      </w:r>
      <w:r w:rsidRPr="00A30E69">
        <w:t>hlubší porozumění přírodním faktům</w:t>
      </w:r>
      <w:r w:rsidR="00E55BB1" w:rsidRPr="00A30E69">
        <w:t xml:space="preserve"> a </w:t>
      </w:r>
      <w:r w:rsidRPr="00A30E69">
        <w:t>jejich zákonitostem. Žáci zde získají potřebný základ</w:t>
      </w:r>
      <w:r w:rsidR="00E55BB1" w:rsidRPr="00A30E69">
        <w:t xml:space="preserve"> pro </w:t>
      </w:r>
      <w:r w:rsidRPr="00A30E69">
        <w:t>lepší pochopení</w:t>
      </w:r>
      <w:r w:rsidR="00E55BB1" w:rsidRPr="00A30E69">
        <w:t xml:space="preserve"> a </w:t>
      </w:r>
      <w:r w:rsidRPr="00A30E69">
        <w:t>využívání současných technologií</w:t>
      </w:r>
      <w:r w:rsidR="00577685" w:rsidRPr="00A30E69">
        <w:t xml:space="preserve"> v </w:t>
      </w:r>
      <w:r w:rsidRPr="00A30E69">
        <w:t xml:space="preserve">běžném životě. </w:t>
      </w:r>
    </w:p>
    <w:p w:rsidR="00FA045E" w:rsidRPr="00A30E69" w:rsidRDefault="00FA045E" w:rsidP="00246547">
      <w:r w:rsidRPr="00A30E69">
        <w:t>Vyučovací předmět rozvíjí jejich dovednosti soustavně, objektivně</w:t>
      </w:r>
      <w:r w:rsidR="00E55BB1" w:rsidRPr="00A30E69">
        <w:t xml:space="preserve"> a </w:t>
      </w:r>
      <w:r w:rsidRPr="00A30E69">
        <w:t>spolehlivě pozorovat, experimentovat</w:t>
      </w:r>
      <w:r w:rsidR="00E55BB1" w:rsidRPr="00A30E69">
        <w:t xml:space="preserve"> a </w:t>
      </w:r>
      <w:r w:rsidRPr="00A30E69">
        <w:t>měřit fyzikální veličiny, vytvářet</w:t>
      </w:r>
      <w:r w:rsidR="00E55BB1" w:rsidRPr="00A30E69">
        <w:t xml:space="preserve"> a </w:t>
      </w:r>
      <w:r w:rsidRPr="00A30E69">
        <w:t>ověřovat hypotézy, analyzovat výsledky tohoto ověřování</w:t>
      </w:r>
      <w:r w:rsidR="00E55BB1" w:rsidRPr="00A30E69">
        <w:t xml:space="preserve"> a </w:t>
      </w:r>
      <w:r w:rsidRPr="00A30E69">
        <w:t>vyvozovat</w:t>
      </w:r>
      <w:r w:rsidR="00577685" w:rsidRPr="00A30E69">
        <w:t xml:space="preserve"> z </w:t>
      </w:r>
      <w:r w:rsidRPr="00A30E69">
        <w:t>nich závěry</w:t>
      </w:r>
      <w:r w:rsidR="00E55BB1" w:rsidRPr="00A30E69">
        <w:t xml:space="preserve"> s </w:t>
      </w:r>
      <w:r w:rsidRPr="00A30E69">
        <w:t>ohledem</w:t>
      </w:r>
      <w:r w:rsidR="00E55BB1" w:rsidRPr="00A30E69">
        <w:t xml:space="preserve"> na </w:t>
      </w:r>
      <w:r w:rsidRPr="00A30E69">
        <w:t>ochranu životního prostředí</w:t>
      </w:r>
      <w:r w:rsidR="00E55BB1" w:rsidRPr="00A30E69">
        <w:t xml:space="preserve"> a </w:t>
      </w:r>
      <w:r w:rsidRPr="00A30E69">
        <w:t xml:space="preserve">principy udržitelného rozvoje. </w:t>
      </w:r>
    </w:p>
    <w:p w:rsidR="00FA045E" w:rsidRPr="00A30E69" w:rsidRDefault="00FA045E" w:rsidP="00246547">
      <w:r w:rsidRPr="00A30E69">
        <w:t>Vyučovací předmět Fyzika je</w:t>
      </w:r>
      <w:r w:rsidR="00E55BB1" w:rsidRPr="00A30E69">
        <w:t xml:space="preserve"> na </w:t>
      </w:r>
      <w:r w:rsidRPr="00A30E69">
        <w:t>II. stupni realizován</w:t>
      </w:r>
      <w:r w:rsidR="00E55BB1" w:rsidRPr="00A30E69">
        <w:t xml:space="preserve"> s </w:t>
      </w:r>
      <w:r w:rsidRPr="00A30E69">
        <w:t xml:space="preserve">touto časovou dotací: </w:t>
      </w:r>
    </w:p>
    <w:p w:rsidR="00FA045E" w:rsidRPr="00A30E69" w:rsidRDefault="00FA045E" w:rsidP="00441D24">
      <w:pPr>
        <w:pStyle w:val="Odstavecseseznamem"/>
        <w:numPr>
          <w:ilvl w:val="2"/>
          <w:numId w:val="75"/>
        </w:numPr>
        <w:ind w:hanging="600"/>
      </w:pPr>
      <w:r w:rsidRPr="00A30E69">
        <w:t xml:space="preserve">6. – 8. ročník – 1 vyučovací hodina týdně </w:t>
      </w:r>
    </w:p>
    <w:p w:rsidR="00FA045E" w:rsidRPr="00A30E69" w:rsidRDefault="00FA045E" w:rsidP="00441D24">
      <w:pPr>
        <w:pStyle w:val="Odstavecseseznamem"/>
        <w:numPr>
          <w:ilvl w:val="2"/>
          <w:numId w:val="75"/>
        </w:numPr>
        <w:ind w:hanging="600"/>
      </w:pPr>
      <w:r w:rsidRPr="00A30E69">
        <w:t>9. ročník – 2 vyučovací hodiny týdně</w:t>
      </w:r>
      <w:r w:rsidR="00D41DF8">
        <w:t>,</w:t>
      </w:r>
      <w:r w:rsidRPr="00A30E69">
        <w:t xml:space="preserve"> </w:t>
      </w:r>
      <w:r w:rsidR="00D41DF8">
        <w:t>v</w:t>
      </w:r>
      <w:r w:rsidRPr="00A30E69">
        <w:t xml:space="preserve">ýuka probíhá ve třídách. </w:t>
      </w:r>
    </w:p>
    <w:p w:rsidR="00E868B5" w:rsidRPr="00A30E69" w:rsidRDefault="00E868B5" w:rsidP="00E868B5">
      <w:pPr>
        <w:pStyle w:val="Odstavecseseznamem"/>
        <w:numPr>
          <w:ilvl w:val="0"/>
          <w:numId w:val="0"/>
        </w:numPr>
        <w:ind w:left="1020"/>
      </w:pPr>
    </w:p>
    <w:p w:rsidR="00FA045E" w:rsidRPr="00A30E69" w:rsidRDefault="00E868B5" w:rsidP="009139B9">
      <w:pPr>
        <w:pStyle w:val="Nadpis6"/>
        <w:rPr>
          <w:u w:val="none"/>
        </w:rPr>
      </w:pPr>
      <w:bookmarkStart w:id="626" w:name="_Toc62907240"/>
      <w:r w:rsidRPr="00A30E69">
        <w:rPr>
          <w:u w:val="none"/>
        </w:rPr>
        <w:t>REALIZACE PRŮŘEZOVÝCH TÉMAT</w:t>
      </w:r>
      <w:bookmarkEnd w:id="626"/>
    </w:p>
    <w:p w:rsidR="00FA045E" w:rsidRPr="00A30E69" w:rsidRDefault="00FA045E" w:rsidP="004A3547">
      <w:r w:rsidRPr="004A3547">
        <w:rPr>
          <w:b/>
        </w:rPr>
        <w:t>Osobnostní</w:t>
      </w:r>
      <w:r w:rsidR="00E55BB1" w:rsidRPr="004A3547">
        <w:rPr>
          <w:b/>
        </w:rPr>
        <w:t xml:space="preserve"> a </w:t>
      </w:r>
      <w:r w:rsidRPr="004A3547">
        <w:rPr>
          <w:b/>
        </w:rPr>
        <w:t xml:space="preserve">sociální výchova – </w:t>
      </w:r>
      <w:r w:rsidRPr="00A30E69">
        <w:t>rozvoj schopností poznávání – cvičení smyslového vnímání, pozornosti, soustředění. Rozvíjí schopnosti cvičení dovednosti zapamatování, řešení problémů</w:t>
      </w:r>
      <w:r w:rsidR="00E55BB1" w:rsidRPr="00A30E69">
        <w:t xml:space="preserve"> a </w:t>
      </w:r>
      <w:r w:rsidRPr="00A30E69">
        <w:t xml:space="preserve">dovednosti učení. </w:t>
      </w:r>
    </w:p>
    <w:p w:rsidR="00FA045E" w:rsidRPr="00A30E69" w:rsidRDefault="00FA045E" w:rsidP="004A3547">
      <w:r w:rsidRPr="004A3547">
        <w:rPr>
          <w:b/>
        </w:rPr>
        <w:t xml:space="preserve">Environmentální výchova </w:t>
      </w:r>
      <w:r w:rsidRPr="00A30E69">
        <w:t>– základní podmínky života – využívání energie, možnosti</w:t>
      </w:r>
      <w:r w:rsidR="00E55BB1" w:rsidRPr="00A30E69">
        <w:t xml:space="preserve"> a </w:t>
      </w:r>
      <w:r w:rsidRPr="00A30E69">
        <w:t>způsoby šetření, obnovitelné zdroje energie, vliv</w:t>
      </w:r>
      <w:r w:rsidR="00E55BB1" w:rsidRPr="00A30E69">
        <w:t xml:space="preserve"> na </w:t>
      </w:r>
      <w:r w:rsidRPr="00A30E69">
        <w:t>životní prostředí.</w:t>
      </w:r>
    </w:p>
    <w:p w:rsidR="00FA045E" w:rsidRPr="00A30E69" w:rsidRDefault="00FA045E" w:rsidP="004A3547">
      <w:r w:rsidRPr="00A30E69">
        <w:t>Výchova</w:t>
      </w:r>
      <w:r w:rsidR="00577685" w:rsidRPr="00A30E69">
        <w:t xml:space="preserve"> k </w:t>
      </w:r>
      <w:r w:rsidRPr="00A30E69">
        <w:t>myšlení</w:t>
      </w:r>
      <w:r w:rsidR="00577685" w:rsidRPr="00A30E69">
        <w:t xml:space="preserve"> v </w:t>
      </w:r>
      <w:r w:rsidRPr="00A30E69">
        <w:t>evropských</w:t>
      </w:r>
      <w:r w:rsidR="00E55BB1" w:rsidRPr="00A30E69">
        <w:t xml:space="preserve"> a </w:t>
      </w:r>
      <w:r w:rsidRPr="00A30E69">
        <w:t xml:space="preserve">globálních souvislostech – globální oteplování, obnovitelné zdroje energie </w:t>
      </w:r>
    </w:p>
    <w:p w:rsidR="00FA045E" w:rsidRPr="00A30E69" w:rsidRDefault="00FA045E" w:rsidP="004A3547">
      <w:r w:rsidRPr="004A3547">
        <w:rPr>
          <w:b/>
        </w:rPr>
        <w:t>Výchovné</w:t>
      </w:r>
      <w:r w:rsidR="00E55BB1" w:rsidRPr="004A3547">
        <w:rPr>
          <w:b/>
        </w:rPr>
        <w:t xml:space="preserve"> a </w:t>
      </w:r>
      <w:r w:rsidRPr="004A3547">
        <w:rPr>
          <w:b/>
        </w:rPr>
        <w:t xml:space="preserve">vzdělávací strategie </w:t>
      </w:r>
      <w:r w:rsidRPr="00A30E69">
        <w:t>Cílem vyučování ve fyzice je poskytnout žákům základní vědomosti</w:t>
      </w:r>
      <w:r w:rsidR="00E55BB1" w:rsidRPr="00A30E69">
        <w:t xml:space="preserve"> o </w:t>
      </w:r>
      <w:r w:rsidRPr="00A30E69">
        <w:t>fyzikálních jevech</w:t>
      </w:r>
      <w:r w:rsidR="00E55BB1" w:rsidRPr="00A30E69">
        <w:t xml:space="preserve"> a </w:t>
      </w:r>
      <w:r w:rsidRPr="00A30E69">
        <w:t>jejich použití</w:t>
      </w:r>
      <w:r w:rsidR="00577685" w:rsidRPr="00A30E69">
        <w:t xml:space="preserve"> v </w:t>
      </w:r>
      <w:r w:rsidRPr="00A30E69">
        <w:t xml:space="preserve">praktickém životě. </w:t>
      </w:r>
    </w:p>
    <w:p w:rsidR="00D849DB" w:rsidRPr="00A30E69" w:rsidRDefault="00D849DB" w:rsidP="00246547"/>
    <w:p w:rsidR="00763231" w:rsidRPr="00A30E69" w:rsidRDefault="00763231" w:rsidP="00246547"/>
    <w:tbl>
      <w:tblPr>
        <w:tblStyle w:val="Mkatabulky"/>
        <w:tblW w:w="0" w:type="auto"/>
        <w:tblInd w:w="295" w:type="dxa"/>
        <w:tblLook w:val="04A0" w:firstRow="1" w:lastRow="0" w:firstColumn="1" w:lastColumn="0" w:noHBand="0" w:noVBand="1"/>
      </w:tblPr>
      <w:tblGrid>
        <w:gridCol w:w="2152"/>
        <w:gridCol w:w="7738"/>
      </w:tblGrid>
      <w:tr w:rsidR="00E91641" w:rsidRPr="004A3547" w:rsidTr="00E868B5">
        <w:trPr>
          <w:trHeight w:val="281"/>
        </w:trPr>
        <w:tc>
          <w:tcPr>
            <w:tcW w:w="0" w:type="auto"/>
            <w:shd w:val="clear" w:color="auto" w:fill="FAFFE5"/>
            <w:vAlign w:val="center"/>
          </w:tcPr>
          <w:p w:rsidR="00E91641" w:rsidRPr="004A3547" w:rsidRDefault="00E91641" w:rsidP="00E868B5">
            <w:pPr>
              <w:pStyle w:val="textvtabulce"/>
              <w:rPr>
                <w:b/>
              </w:rPr>
            </w:pPr>
            <w:r w:rsidRPr="004A3547">
              <w:rPr>
                <w:b/>
              </w:rPr>
              <w:lastRenderedPageBreak/>
              <w:t xml:space="preserve">Klíčové kompetence  </w:t>
            </w:r>
          </w:p>
        </w:tc>
        <w:tc>
          <w:tcPr>
            <w:tcW w:w="7738" w:type="dxa"/>
            <w:vAlign w:val="center"/>
          </w:tcPr>
          <w:p w:rsidR="00E91641" w:rsidRPr="004A3547" w:rsidRDefault="00E91641" w:rsidP="00E868B5">
            <w:pPr>
              <w:pStyle w:val="textvtabulce"/>
              <w:rPr>
                <w:b/>
              </w:rPr>
            </w:pPr>
            <w:r w:rsidRPr="004A3547">
              <w:rPr>
                <w:b/>
              </w:rPr>
              <w:t>Žák</w:t>
            </w:r>
          </w:p>
        </w:tc>
      </w:tr>
      <w:tr w:rsidR="00E91641" w:rsidRPr="004A3547" w:rsidTr="00E868B5">
        <w:trPr>
          <w:trHeight w:val="406"/>
        </w:trPr>
        <w:tc>
          <w:tcPr>
            <w:tcW w:w="0" w:type="auto"/>
            <w:shd w:val="clear" w:color="auto" w:fill="FAFFE5"/>
            <w:vAlign w:val="center"/>
          </w:tcPr>
          <w:p w:rsidR="00E91641" w:rsidRPr="004A3547" w:rsidRDefault="00E91641" w:rsidP="00E868B5">
            <w:pPr>
              <w:pStyle w:val="textvtabulce"/>
              <w:rPr>
                <w:b/>
              </w:rPr>
            </w:pPr>
            <w:r w:rsidRPr="004A3547">
              <w:rPr>
                <w:b/>
              </w:rPr>
              <w:t xml:space="preserve">k učení  </w:t>
            </w:r>
          </w:p>
        </w:tc>
        <w:tc>
          <w:tcPr>
            <w:tcW w:w="7738" w:type="dxa"/>
          </w:tcPr>
          <w:p w:rsidR="00E91641" w:rsidRPr="004A3547" w:rsidRDefault="00E91641" w:rsidP="00441D24">
            <w:pPr>
              <w:pStyle w:val="textvtabulce"/>
              <w:numPr>
                <w:ilvl w:val="0"/>
                <w:numId w:val="188"/>
              </w:numPr>
              <w:ind w:left="435"/>
            </w:pPr>
            <w:r w:rsidRPr="004A3547">
              <w:t>samostatně nebo ve spolupráci</w:t>
            </w:r>
            <w:r w:rsidR="00E55BB1" w:rsidRPr="004A3547">
              <w:t xml:space="preserve"> s </w:t>
            </w:r>
            <w:r w:rsidRPr="004A3547">
              <w:t>ostatními žáky systematicky pozoruje různé fyzikální objekty, procesy</w:t>
            </w:r>
            <w:r w:rsidR="00E55BB1" w:rsidRPr="004A3547">
              <w:t xml:space="preserve"> i </w:t>
            </w:r>
            <w:r w:rsidRPr="004A3547">
              <w:t>jejich vlastnosti</w:t>
            </w:r>
            <w:r w:rsidR="00E55BB1" w:rsidRPr="004A3547">
              <w:t xml:space="preserve"> a </w:t>
            </w:r>
            <w:r w:rsidRPr="004A3547">
              <w:t xml:space="preserve">měří různé fyzikální vlastnosti objektů </w:t>
            </w:r>
          </w:p>
          <w:p w:rsidR="00E91641" w:rsidRPr="004A3547" w:rsidRDefault="00E91641" w:rsidP="00441D24">
            <w:pPr>
              <w:pStyle w:val="textvtabulce"/>
              <w:numPr>
                <w:ilvl w:val="0"/>
                <w:numId w:val="188"/>
              </w:numPr>
              <w:ind w:left="435"/>
            </w:pPr>
            <w:r w:rsidRPr="004A3547">
              <w:t>umí samostatně nebo ve spolupráci</w:t>
            </w:r>
            <w:r w:rsidR="00E55BB1" w:rsidRPr="004A3547">
              <w:t xml:space="preserve"> s </w:t>
            </w:r>
            <w:r w:rsidRPr="004A3547">
              <w:t xml:space="preserve">ostatními žáky provádět pokusy, které potvrzují vyslovené předpoklady </w:t>
            </w:r>
          </w:p>
          <w:p w:rsidR="00E91641" w:rsidRPr="004A3547" w:rsidRDefault="00E91641" w:rsidP="00441D24">
            <w:pPr>
              <w:pStyle w:val="textvtabulce"/>
              <w:numPr>
                <w:ilvl w:val="0"/>
                <w:numId w:val="188"/>
              </w:numPr>
              <w:ind w:left="435"/>
            </w:pPr>
            <w:r w:rsidRPr="004A3547">
              <w:t>umí vyhodnotit výsledky experimentů</w:t>
            </w:r>
            <w:r w:rsidR="00E55BB1" w:rsidRPr="004A3547">
              <w:t xml:space="preserve"> a </w:t>
            </w:r>
            <w:r w:rsidRPr="004A3547">
              <w:t>dále je využívat</w:t>
            </w:r>
            <w:r w:rsidR="00E55BB1" w:rsidRPr="004A3547">
              <w:t xml:space="preserve"> pro </w:t>
            </w:r>
            <w:r w:rsidRPr="004A3547">
              <w:t xml:space="preserve">své vlastní učení </w:t>
            </w:r>
          </w:p>
          <w:p w:rsidR="00E91641" w:rsidRPr="004A3547" w:rsidRDefault="00E91641" w:rsidP="00441D24">
            <w:pPr>
              <w:pStyle w:val="textvtabulce"/>
              <w:numPr>
                <w:ilvl w:val="0"/>
                <w:numId w:val="188"/>
              </w:numPr>
              <w:ind w:left="435"/>
            </w:pPr>
            <w:r w:rsidRPr="004A3547">
              <w:t>umí vyhledávat potřebné informace týkající se problematiky fyzikálního poznávání</w:t>
            </w:r>
            <w:r w:rsidR="00E55BB1" w:rsidRPr="004A3547">
              <w:t xml:space="preserve"> a </w:t>
            </w:r>
            <w:r w:rsidRPr="004A3547">
              <w:t xml:space="preserve">využívat je ve svém dalším učení </w:t>
            </w:r>
          </w:p>
          <w:p w:rsidR="00E91641" w:rsidRPr="004A3547" w:rsidRDefault="00E91641" w:rsidP="00441D24">
            <w:pPr>
              <w:pStyle w:val="textvtabulce"/>
              <w:numPr>
                <w:ilvl w:val="0"/>
                <w:numId w:val="188"/>
              </w:numPr>
              <w:ind w:left="435"/>
            </w:pPr>
            <w:r w:rsidRPr="004A3547">
              <w:t>umí poznávat souvislosti fyzikálního zkoumání</w:t>
            </w:r>
            <w:r w:rsidR="00E55BB1" w:rsidRPr="004A3547">
              <w:t xml:space="preserve"> s </w:t>
            </w:r>
            <w:r w:rsidRPr="004A3547">
              <w:t xml:space="preserve">ostatními přírodovědně zaměřenými oblastmi </w:t>
            </w:r>
          </w:p>
        </w:tc>
      </w:tr>
      <w:tr w:rsidR="00E91641" w:rsidRPr="004A3547" w:rsidTr="00E868B5">
        <w:tc>
          <w:tcPr>
            <w:tcW w:w="0" w:type="auto"/>
            <w:shd w:val="clear" w:color="auto" w:fill="FAFFE5"/>
            <w:vAlign w:val="center"/>
          </w:tcPr>
          <w:p w:rsidR="00E91641" w:rsidRPr="004A3547" w:rsidRDefault="00E91641" w:rsidP="00E868B5">
            <w:pPr>
              <w:pStyle w:val="textvtabulce"/>
              <w:rPr>
                <w:b/>
              </w:rPr>
            </w:pPr>
            <w:r w:rsidRPr="004A3547">
              <w:rPr>
                <w:b/>
              </w:rPr>
              <w:t xml:space="preserve">k řešení problémů  </w:t>
            </w:r>
          </w:p>
        </w:tc>
        <w:tc>
          <w:tcPr>
            <w:tcW w:w="7738" w:type="dxa"/>
          </w:tcPr>
          <w:p w:rsidR="00E91641" w:rsidRPr="004A3547" w:rsidRDefault="00E91641" w:rsidP="00441D24">
            <w:pPr>
              <w:pStyle w:val="textvtabulce"/>
              <w:numPr>
                <w:ilvl w:val="0"/>
                <w:numId w:val="188"/>
              </w:numPr>
              <w:ind w:left="435"/>
            </w:pPr>
            <w:r w:rsidRPr="004A3547">
              <w:t>dovede vyhledávat</w:t>
            </w:r>
            <w:r w:rsidR="00E55BB1" w:rsidRPr="004A3547">
              <w:t xml:space="preserve"> a </w:t>
            </w:r>
            <w:r w:rsidRPr="004A3547">
              <w:t>pojmenovávat problémy</w:t>
            </w:r>
            <w:r w:rsidR="00577685" w:rsidRPr="004A3547">
              <w:t xml:space="preserve"> z </w:t>
            </w:r>
            <w:r w:rsidRPr="004A3547">
              <w:t>oblasti praktického života</w:t>
            </w:r>
            <w:r w:rsidR="00577685" w:rsidRPr="004A3547">
              <w:t xml:space="preserve"> v </w:t>
            </w:r>
            <w:r w:rsidRPr="004A3547">
              <w:t>souvislosti</w:t>
            </w:r>
            <w:r w:rsidR="00E55BB1" w:rsidRPr="004A3547">
              <w:t xml:space="preserve"> s </w:t>
            </w:r>
            <w:r w:rsidRPr="004A3547">
              <w:t xml:space="preserve">probíraným učivem </w:t>
            </w:r>
          </w:p>
          <w:p w:rsidR="00E91641" w:rsidRPr="004A3547" w:rsidRDefault="00E91641" w:rsidP="00441D24">
            <w:pPr>
              <w:pStyle w:val="textvtabulce"/>
              <w:numPr>
                <w:ilvl w:val="0"/>
                <w:numId w:val="188"/>
              </w:numPr>
              <w:ind w:left="435"/>
            </w:pPr>
            <w:r w:rsidRPr="004A3547">
              <w:t>hledá</w:t>
            </w:r>
            <w:r w:rsidR="00E55BB1" w:rsidRPr="004A3547">
              <w:t xml:space="preserve"> a </w:t>
            </w:r>
            <w:r w:rsidRPr="004A3547">
              <w:t>navrhuje cesty</w:t>
            </w:r>
            <w:r w:rsidR="00577685" w:rsidRPr="004A3547">
              <w:t xml:space="preserve"> k </w:t>
            </w:r>
            <w:r w:rsidRPr="004A3547">
              <w:t xml:space="preserve">řešení daného problému </w:t>
            </w:r>
          </w:p>
          <w:p w:rsidR="00E91641" w:rsidRPr="004A3547" w:rsidRDefault="00E91641" w:rsidP="00441D24">
            <w:pPr>
              <w:pStyle w:val="textvtabulce"/>
              <w:numPr>
                <w:ilvl w:val="0"/>
                <w:numId w:val="188"/>
              </w:numPr>
              <w:ind w:left="435"/>
            </w:pPr>
            <w:r w:rsidRPr="004A3547">
              <w:t>umí</w:t>
            </w:r>
            <w:r w:rsidR="00577685" w:rsidRPr="004A3547">
              <w:t xml:space="preserve"> z </w:t>
            </w:r>
            <w:r w:rsidRPr="004A3547">
              <w:t>daných řešení vybírat nejlepší</w:t>
            </w:r>
            <w:r w:rsidR="00E55BB1" w:rsidRPr="004A3547">
              <w:t xml:space="preserve"> a </w:t>
            </w:r>
            <w:r w:rsidRPr="004A3547">
              <w:t xml:space="preserve">korigovat špatná řešení </w:t>
            </w:r>
          </w:p>
          <w:p w:rsidR="00E91641" w:rsidRPr="004A3547" w:rsidRDefault="00E91641" w:rsidP="00441D24">
            <w:pPr>
              <w:pStyle w:val="textvtabulce"/>
              <w:numPr>
                <w:ilvl w:val="0"/>
                <w:numId w:val="188"/>
              </w:numPr>
              <w:ind w:left="435"/>
            </w:pPr>
            <w:r w:rsidRPr="004A3547">
              <w:t>umí používat osvojené metody řešení fyzikálních problémů</w:t>
            </w:r>
            <w:r w:rsidR="00E55BB1" w:rsidRPr="004A3547">
              <w:t xml:space="preserve"> i </w:t>
            </w:r>
            <w:r w:rsidR="00577685" w:rsidRPr="004A3547">
              <w:t>v </w:t>
            </w:r>
            <w:r w:rsidRPr="004A3547">
              <w:t xml:space="preserve">jiných oblastech života </w:t>
            </w:r>
          </w:p>
        </w:tc>
      </w:tr>
      <w:tr w:rsidR="00E91641" w:rsidRPr="004A3547" w:rsidTr="00E868B5">
        <w:tc>
          <w:tcPr>
            <w:tcW w:w="0" w:type="auto"/>
            <w:shd w:val="clear" w:color="auto" w:fill="FAFFE5"/>
            <w:vAlign w:val="center"/>
          </w:tcPr>
          <w:p w:rsidR="00E91641" w:rsidRPr="004A3547" w:rsidRDefault="00E91641" w:rsidP="00E868B5">
            <w:pPr>
              <w:pStyle w:val="textvtabulce"/>
              <w:rPr>
                <w:b/>
              </w:rPr>
            </w:pPr>
            <w:r w:rsidRPr="004A3547">
              <w:rPr>
                <w:b/>
              </w:rPr>
              <w:t>komunikativní</w:t>
            </w:r>
          </w:p>
        </w:tc>
        <w:tc>
          <w:tcPr>
            <w:tcW w:w="7738" w:type="dxa"/>
          </w:tcPr>
          <w:p w:rsidR="00E91641" w:rsidRPr="004A3547" w:rsidRDefault="00E91641" w:rsidP="00441D24">
            <w:pPr>
              <w:pStyle w:val="textvtabulce"/>
              <w:numPr>
                <w:ilvl w:val="0"/>
                <w:numId w:val="188"/>
              </w:numPr>
              <w:ind w:left="435"/>
            </w:pPr>
            <w:r w:rsidRPr="004A3547">
              <w:t>rozumí textu, obrazovým materiálům</w:t>
            </w:r>
            <w:r w:rsidR="00E55BB1" w:rsidRPr="004A3547">
              <w:t xml:space="preserve"> a </w:t>
            </w:r>
            <w:r w:rsidRPr="004A3547">
              <w:t>dalším zdrojům informací souvisejícím</w:t>
            </w:r>
            <w:r w:rsidR="00E55BB1" w:rsidRPr="004A3547">
              <w:t xml:space="preserve"> s </w:t>
            </w:r>
            <w:r w:rsidRPr="004A3547">
              <w:t xml:space="preserve">fyzikální tématikou </w:t>
            </w:r>
          </w:p>
          <w:p w:rsidR="00E91641" w:rsidRPr="004A3547" w:rsidRDefault="00E91641" w:rsidP="00441D24">
            <w:pPr>
              <w:pStyle w:val="textvtabulce"/>
              <w:numPr>
                <w:ilvl w:val="0"/>
                <w:numId w:val="188"/>
              </w:numPr>
              <w:ind w:left="435"/>
            </w:pPr>
            <w:r w:rsidRPr="004A3547">
              <w:t>pozná základní symboly</w:t>
            </w:r>
            <w:r w:rsidR="00E55BB1" w:rsidRPr="004A3547">
              <w:t xml:space="preserve"> a </w:t>
            </w:r>
            <w:r w:rsidRPr="004A3547">
              <w:t>značky</w:t>
            </w:r>
            <w:r w:rsidR="00577685" w:rsidRPr="004A3547">
              <w:t xml:space="preserve"> z </w:t>
            </w:r>
            <w:r w:rsidRPr="004A3547">
              <w:t xml:space="preserve">tohoto oboru </w:t>
            </w:r>
          </w:p>
          <w:p w:rsidR="00E91641" w:rsidRPr="004A3547" w:rsidRDefault="00E91641" w:rsidP="00441D24">
            <w:pPr>
              <w:pStyle w:val="textvtabulce"/>
              <w:numPr>
                <w:ilvl w:val="0"/>
                <w:numId w:val="188"/>
              </w:numPr>
              <w:ind w:left="435"/>
            </w:pPr>
            <w:r w:rsidRPr="004A3547">
              <w:t>formuluje vlastní názory získané</w:t>
            </w:r>
            <w:r w:rsidR="00E55BB1" w:rsidRPr="004A3547">
              <w:t xml:space="preserve"> na </w:t>
            </w:r>
            <w:r w:rsidRPr="004A3547">
              <w:t xml:space="preserve">základě aktivního poznávání </w:t>
            </w:r>
          </w:p>
          <w:p w:rsidR="00E91641" w:rsidRPr="004A3547" w:rsidRDefault="00E91641" w:rsidP="00441D24">
            <w:pPr>
              <w:pStyle w:val="textvtabulce"/>
              <w:numPr>
                <w:ilvl w:val="0"/>
                <w:numId w:val="188"/>
              </w:numPr>
              <w:ind w:left="435"/>
            </w:pPr>
            <w:r w:rsidRPr="004A3547">
              <w:t>ověřuje praktické dovednosti</w:t>
            </w:r>
            <w:r w:rsidR="00577685" w:rsidRPr="004A3547">
              <w:t xml:space="preserve"> v </w:t>
            </w:r>
            <w:r w:rsidRPr="004A3547">
              <w:t xml:space="preserve">modelových situacích </w:t>
            </w:r>
          </w:p>
        </w:tc>
      </w:tr>
      <w:tr w:rsidR="00E91641" w:rsidRPr="004A3547" w:rsidTr="00E868B5">
        <w:tc>
          <w:tcPr>
            <w:tcW w:w="0" w:type="auto"/>
            <w:shd w:val="clear" w:color="auto" w:fill="FAFFE5"/>
            <w:vAlign w:val="center"/>
          </w:tcPr>
          <w:p w:rsidR="00E91641" w:rsidRPr="004A3547" w:rsidRDefault="00E91641" w:rsidP="00E868B5">
            <w:pPr>
              <w:pStyle w:val="textvtabulce"/>
              <w:rPr>
                <w:b/>
              </w:rPr>
            </w:pPr>
            <w:r w:rsidRPr="004A3547">
              <w:rPr>
                <w:b/>
              </w:rPr>
              <w:t>sociální</w:t>
            </w:r>
            <w:r w:rsidR="00E55BB1" w:rsidRPr="004A3547">
              <w:rPr>
                <w:b/>
              </w:rPr>
              <w:t xml:space="preserve"> a </w:t>
            </w:r>
            <w:r w:rsidRPr="004A3547">
              <w:rPr>
                <w:b/>
              </w:rPr>
              <w:t xml:space="preserve">personální  </w:t>
            </w:r>
          </w:p>
        </w:tc>
        <w:tc>
          <w:tcPr>
            <w:tcW w:w="7738" w:type="dxa"/>
          </w:tcPr>
          <w:p w:rsidR="00E91641" w:rsidRPr="004A3547" w:rsidRDefault="00E91641" w:rsidP="00441D24">
            <w:pPr>
              <w:pStyle w:val="textvtabulce"/>
              <w:numPr>
                <w:ilvl w:val="0"/>
                <w:numId w:val="188"/>
              </w:numPr>
              <w:ind w:left="435"/>
            </w:pPr>
            <w:r w:rsidRPr="004A3547">
              <w:t xml:space="preserve">dokáže spolupracovat ve skupině nejen při fyzikálních experimentech </w:t>
            </w:r>
          </w:p>
          <w:p w:rsidR="00E91641" w:rsidRPr="004A3547" w:rsidRDefault="00E91641" w:rsidP="00441D24">
            <w:pPr>
              <w:pStyle w:val="textvtabulce"/>
              <w:numPr>
                <w:ilvl w:val="0"/>
                <w:numId w:val="188"/>
              </w:numPr>
              <w:ind w:left="435"/>
            </w:pPr>
            <w:r w:rsidRPr="004A3547">
              <w:t>v případě potřeby umí poskytnout pomoc nebo</w:t>
            </w:r>
            <w:r w:rsidR="00E55BB1" w:rsidRPr="004A3547">
              <w:t xml:space="preserve"> o </w:t>
            </w:r>
            <w:r w:rsidRPr="004A3547">
              <w:t xml:space="preserve">ni požádat </w:t>
            </w:r>
          </w:p>
          <w:p w:rsidR="00E91641" w:rsidRPr="004A3547" w:rsidRDefault="00E91641" w:rsidP="00441D24">
            <w:pPr>
              <w:pStyle w:val="textvtabulce"/>
              <w:numPr>
                <w:ilvl w:val="0"/>
                <w:numId w:val="188"/>
              </w:numPr>
              <w:ind w:left="435"/>
            </w:pPr>
            <w:r w:rsidRPr="004A3547">
              <w:t xml:space="preserve">při diskuzi respektuje názory spolužáků </w:t>
            </w:r>
          </w:p>
        </w:tc>
      </w:tr>
      <w:tr w:rsidR="00E91641" w:rsidRPr="004A3547" w:rsidTr="00E868B5">
        <w:trPr>
          <w:trHeight w:val="410"/>
        </w:trPr>
        <w:tc>
          <w:tcPr>
            <w:tcW w:w="0" w:type="auto"/>
            <w:shd w:val="clear" w:color="auto" w:fill="FAFFE5"/>
            <w:vAlign w:val="center"/>
          </w:tcPr>
          <w:p w:rsidR="00E91641" w:rsidRPr="004A3547" w:rsidRDefault="00E91641" w:rsidP="00E868B5">
            <w:pPr>
              <w:pStyle w:val="textvtabulce"/>
              <w:rPr>
                <w:b/>
              </w:rPr>
            </w:pPr>
            <w:r w:rsidRPr="004A3547">
              <w:rPr>
                <w:b/>
              </w:rPr>
              <w:t>pracovní</w:t>
            </w:r>
          </w:p>
        </w:tc>
        <w:tc>
          <w:tcPr>
            <w:tcW w:w="7738" w:type="dxa"/>
          </w:tcPr>
          <w:p w:rsidR="00E91641" w:rsidRPr="004A3547" w:rsidRDefault="00E91641" w:rsidP="00441D24">
            <w:pPr>
              <w:pStyle w:val="textvtabulce"/>
              <w:numPr>
                <w:ilvl w:val="0"/>
                <w:numId w:val="188"/>
              </w:numPr>
              <w:ind w:left="435"/>
            </w:pPr>
            <w:r w:rsidRPr="004A3547">
              <w:t>při fyzikálních pokusech používá bezpečně</w:t>
            </w:r>
            <w:r w:rsidR="00E55BB1" w:rsidRPr="004A3547">
              <w:t xml:space="preserve"> a </w:t>
            </w:r>
            <w:r w:rsidRPr="004A3547">
              <w:t xml:space="preserve">účinně demonstrační pomůcky, dodržuje vymezená pravidla </w:t>
            </w:r>
          </w:p>
          <w:p w:rsidR="00E91641" w:rsidRPr="004A3547" w:rsidRDefault="00E91641" w:rsidP="00441D24">
            <w:pPr>
              <w:pStyle w:val="textvtabulce"/>
              <w:numPr>
                <w:ilvl w:val="0"/>
                <w:numId w:val="188"/>
              </w:numPr>
              <w:ind w:left="435"/>
            </w:pPr>
            <w:r w:rsidRPr="004A3547">
              <w:t>využívá znalosti</w:t>
            </w:r>
            <w:r w:rsidR="00E55BB1" w:rsidRPr="004A3547">
              <w:t xml:space="preserve"> a </w:t>
            </w:r>
            <w:r w:rsidRPr="004A3547">
              <w:t>zkušenosti získané</w:t>
            </w:r>
            <w:r w:rsidR="00577685" w:rsidRPr="004A3547">
              <w:t xml:space="preserve"> v </w:t>
            </w:r>
            <w:r w:rsidRPr="004A3547">
              <w:t>hodinách fyziky při rozhodování</w:t>
            </w:r>
            <w:r w:rsidR="00E55BB1" w:rsidRPr="004A3547">
              <w:t xml:space="preserve"> o </w:t>
            </w:r>
            <w:r w:rsidRPr="004A3547">
              <w:t>dalším vzdělávání</w:t>
            </w:r>
            <w:r w:rsidR="00E55BB1" w:rsidRPr="004A3547">
              <w:t xml:space="preserve"> a </w:t>
            </w:r>
            <w:r w:rsidRPr="004A3547">
              <w:t xml:space="preserve">profesním zaměření </w:t>
            </w:r>
          </w:p>
        </w:tc>
      </w:tr>
    </w:tbl>
    <w:p w:rsidR="00FA045E" w:rsidRPr="00A30E69" w:rsidRDefault="00FA045E" w:rsidP="00246547"/>
    <w:p w:rsidR="00F07636" w:rsidRPr="00A30E69" w:rsidRDefault="00F07636">
      <w:pPr>
        <w:spacing w:before="0" w:after="160" w:line="259" w:lineRule="auto"/>
        <w:ind w:firstLine="0"/>
        <w:jc w:val="left"/>
        <w:rPr>
          <w:b/>
        </w:rPr>
      </w:pPr>
      <w:bookmarkStart w:id="627" w:name="_Toc62907241"/>
      <w:r w:rsidRPr="00A30E69">
        <w:br w:type="page"/>
      </w:r>
    </w:p>
    <w:p w:rsidR="00FA045E" w:rsidRPr="00A30E69" w:rsidRDefault="00E868B5" w:rsidP="009139B9">
      <w:pPr>
        <w:pStyle w:val="Nadpis6"/>
        <w:rPr>
          <w:u w:val="none"/>
        </w:rPr>
      </w:pPr>
      <w:r w:rsidRPr="00A30E69">
        <w:rPr>
          <w:u w:val="none"/>
        </w:rPr>
        <w:lastRenderedPageBreak/>
        <w:t>OBSAH VYUČOVACÍHO PŘEDMĚTU</w:t>
      </w:r>
      <w:bookmarkEnd w:id="627"/>
    </w:p>
    <w:tbl>
      <w:tblPr>
        <w:tblW w:w="9854" w:type="dxa"/>
        <w:tblInd w:w="194" w:type="dxa"/>
        <w:tblLayout w:type="fixed"/>
        <w:tblCellMar>
          <w:top w:w="31" w:type="dxa"/>
          <w:left w:w="106" w:type="dxa"/>
          <w:bottom w:w="7" w:type="dxa"/>
          <w:right w:w="56" w:type="dxa"/>
        </w:tblCellMar>
        <w:tblLook w:val="04A0" w:firstRow="1" w:lastRow="0" w:firstColumn="1" w:lastColumn="0" w:noHBand="0" w:noVBand="1"/>
      </w:tblPr>
      <w:tblGrid>
        <w:gridCol w:w="3606"/>
        <w:gridCol w:w="3797"/>
        <w:gridCol w:w="1172"/>
        <w:gridCol w:w="1279"/>
      </w:tblGrid>
      <w:tr w:rsidR="00FA045E" w:rsidRPr="00A30E69" w:rsidTr="00DC489B">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CA2ADB" w:rsidP="00DC489B">
            <w:pPr>
              <w:pStyle w:val="textvtabulce"/>
              <w:jc w:val="center"/>
              <w:rPr>
                <w:b/>
              </w:rPr>
            </w:pPr>
            <w:r w:rsidRPr="00A30E69">
              <w:rPr>
                <w:b/>
              </w:rPr>
              <w:t>ČLOVĚK A PŘÍRODA</w:t>
            </w:r>
          </w:p>
        </w:tc>
      </w:tr>
      <w:tr w:rsidR="00FA045E" w:rsidRPr="00A30E69" w:rsidTr="00DC489B">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DC489B">
            <w:pPr>
              <w:pStyle w:val="textvtabulce"/>
              <w:jc w:val="center"/>
              <w:rPr>
                <w:b/>
              </w:rPr>
            </w:pPr>
            <w:r w:rsidRPr="00A30E69">
              <w:rPr>
                <w:b/>
              </w:rPr>
              <w:t>Fyzika 6. - 9. ročník</w:t>
            </w:r>
          </w:p>
        </w:tc>
      </w:tr>
      <w:tr w:rsidR="00FA045E" w:rsidRPr="00A30E69" w:rsidTr="00DC489B">
        <w:trPr>
          <w:trHeight w:val="560"/>
        </w:trPr>
        <w:tc>
          <w:tcPr>
            <w:tcW w:w="36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C489B">
            <w:pPr>
              <w:pStyle w:val="textvtabulce"/>
              <w:jc w:val="center"/>
              <w:rPr>
                <w:b/>
              </w:rPr>
            </w:pPr>
            <w:r w:rsidRPr="00A30E69">
              <w:rPr>
                <w:b/>
              </w:rPr>
              <w:t>Očekávané výstupy</w:t>
            </w:r>
          </w:p>
        </w:tc>
        <w:tc>
          <w:tcPr>
            <w:tcW w:w="379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C489B">
            <w:pPr>
              <w:pStyle w:val="textvtabulce"/>
              <w:jc w:val="center"/>
              <w:rPr>
                <w:b/>
              </w:rPr>
            </w:pPr>
            <w:r w:rsidRPr="00A30E69">
              <w:rPr>
                <w:b/>
              </w:rPr>
              <w:t>Učivo</w:t>
            </w:r>
          </w:p>
        </w:tc>
        <w:tc>
          <w:tcPr>
            <w:tcW w:w="117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C489B">
            <w:pPr>
              <w:pStyle w:val="textvtabulce"/>
              <w:jc w:val="center"/>
              <w:rPr>
                <w:b/>
              </w:rPr>
            </w:pPr>
            <w:r w:rsidRPr="00A30E69">
              <w:rPr>
                <w:b/>
              </w:rPr>
              <w:t>Téma</w:t>
            </w:r>
          </w:p>
        </w:tc>
        <w:tc>
          <w:tcPr>
            <w:tcW w:w="1279"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DC489B">
            <w:pPr>
              <w:pStyle w:val="textvtabulce"/>
              <w:jc w:val="center"/>
              <w:rPr>
                <w:b/>
              </w:rPr>
            </w:pPr>
            <w:r w:rsidRPr="00A30E69">
              <w:rPr>
                <w:b/>
              </w:rPr>
              <w:t>Průřezová témata</w:t>
            </w:r>
          </w:p>
        </w:tc>
      </w:tr>
      <w:tr w:rsidR="00FA045E" w:rsidRPr="00A30E69" w:rsidTr="00DC489B">
        <w:trPr>
          <w:trHeight w:val="1852"/>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E91641" w:rsidRPr="00A30E69" w:rsidRDefault="00FA045E" w:rsidP="00441D24">
            <w:pPr>
              <w:pStyle w:val="textvtabulce"/>
              <w:numPr>
                <w:ilvl w:val="0"/>
                <w:numId w:val="435"/>
              </w:numPr>
              <w:ind w:left="232" w:hanging="219"/>
            </w:pPr>
            <w:r w:rsidRPr="00A30E69">
              <w:t>vysvětlí pojem těleso</w:t>
            </w:r>
            <w:r w:rsidR="00E55BB1" w:rsidRPr="00A30E69">
              <w:t xml:space="preserve"> a </w:t>
            </w:r>
            <w:r w:rsidRPr="00A30E69">
              <w:t>látka</w:t>
            </w:r>
          </w:p>
          <w:p w:rsidR="00E91641" w:rsidRPr="00A30E69" w:rsidRDefault="00E91641" w:rsidP="00441D24">
            <w:pPr>
              <w:pStyle w:val="textvtabulce"/>
              <w:numPr>
                <w:ilvl w:val="0"/>
                <w:numId w:val="435"/>
              </w:numPr>
              <w:ind w:left="232" w:hanging="219"/>
            </w:pPr>
            <w:r w:rsidRPr="00A30E69">
              <w:t>popisuje vlastnosti látek</w:t>
            </w:r>
          </w:p>
          <w:p w:rsidR="00E91641" w:rsidRPr="00A30E69" w:rsidRDefault="00FA045E" w:rsidP="00441D24">
            <w:pPr>
              <w:pStyle w:val="textvtabulce"/>
              <w:numPr>
                <w:ilvl w:val="0"/>
                <w:numId w:val="435"/>
              </w:numPr>
              <w:ind w:left="232" w:hanging="219"/>
            </w:pPr>
            <w:r w:rsidRPr="00A30E69">
              <w:t>zná charakteristiky pevných, kapalných, plynných látek</w:t>
            </w:r>
            <w:r w:rsidR="00E55BB1" w:rsidRPr="00A30E69">
              <w:t xml:space="preserve"> a </w:t>
            </w:r>
            <w:r w:rsidRPr="00A30E69">
              <w:t>těles</w:t>
            </w:r>
          </w:p>
          <w:p w:rsidR="00FA045E" w:rsidRPr="00A30E69" w:rsidRDefault="00E91641" w:rsidP="00441D24">
            <w:pPr>
              <w:pStyle w:val="textvtabulce"/>
              <w:numPr>
                <w:ilvl w:val="0"/>
                <w:numId w:val="435"/>
              </w:numPr>
              <w:ind w:left="232" w:hanging="219"/>
            </w:pPr>
            <w:r w:rsidRPr="00A30E69">
              <w:t>ví, že jsou látky složeny</w:t>
            </w:r>
            <w:r w:rsidR="00577685" w:rsidRPr="00A30E69">
              <w:t xml:space="preserve"> z </w:t>
            </w:r>
            <w:r w:rsidR="00FA045E" w:rsidRPr="00A30E69">
              <w:t>atomů</w:t>
            </w:r>
            <w:r w:rsidR="00E55BB1" w:rsidRPr="00A30E69">
              <w:t xml:space="preserve"> a </w:t>
            </w:r>
            <w:r w:rsidR="00FA045E" w:rsidRPr="00A30E69">
              <w:t xml:space="preserve">molekul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Látky</w:t>
            </w:r>
            <w:r w:rsidR="00E55BB1" w:rsidRPr="00A30E69">
              <w:t xml:space="preserve"> a </w:t>
            </w:r>
            <w:r w:rsidRPr="00A30E69">
              <w:t xml:space="preserve">tělesa. </w:t>
            </w:r>
          </w:p>
          <w:p w:rsidR="00FA045E" w:rsidRPr="00A30E69" w:rsidRDefault="00FA045E" w:rsidP="00DC489B">
            <w:pPr>
              <w:pStyle w:val="textvtabulce"/>
            </w:pPr>
            <w:r w:rsidRPr="00A30E69">
              <w:t xml:space="preserve">Vlastnosti látek. </w:t>
            </w:r>
          </w:p>
          <w:p w:rsidR="00FA045E" w:rsidRPr="00A30E69" w:rsidRDefault="00FA045E" w:rsidP="00DC489B">
            <w:pPr>
              <w:pStyle w:val="textvtabulce"/>
            </w:pPr>
            <w:r w:rsidRPr="00A30E69">
              <w:t xml:space="preserve">Stavba látek, částice, atomy, molekuly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Látky </w:t>
            </w:r>
          </w:p>
          <w:p w:rsidR="00E91641" w:rsidRPr="00A30E69" w:rsidRDefault="00FA045E" w:rsidP="00DC489B">
            <w:pPr>
              <w:pStyle w:val="textvtabulce"/>
            </w:pPr>
            <w:r w:rsidRPr="00A30E69">
              <w:t xml:space="preserve">a tělesa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AD33AB">
        <w:trPr>
          <w:trHeight w:val="900"/>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zná různé délkové jednotky, násobky</w:t>
            </w:r>
            <w:r w:rsidR="00E55BB1" w:rsidRPr="00A30E69">
              <w:t xml:space="preserve"> a </w:t>
            </w:r>
            <w:r w:rsidRPr="00A30E69">
              <w:t xml:space="preserve">díly </w:t>
            </w:r>
          </w:p>
          <w:p w:rsidR="00FA045E" w:rsidRPr="00A30E69" w:rsidRDefault="00FA045E" w:rsidP="00441D24">
            <w:pPr>
              <w:pStyle w:val="textvtabulce"/>
              <w:numPr>
                <w:ilvl w:val="0"/>
                <w:numId w:val="435"/>
              </w:numPr>
              <w:ind w:left="232" w:hanging="219"/>
            </w:pPr>
            <w:r w:rsidRPr="00A30E69">
              <w:t xml:space="preserve">používá prakticky délková měřidla </w:t>
            </w:r>
          </w:p>
          <w:p w:rsidR="00FA045E" w:rsidRPr="00A30E69" w:rsidRDefault="00FA045E" w:rsidP="00441D24">
            <w:pPr>
              <w:pStyle w:val="textvtabulce"/>
              <w:numPr>
                <w:ilvl w:val="0"/>
                <w:numId w:val="435"/>
              </w:numPr>
              <w:ind w:left="232" w:hanging="219"/>
            </w:pPr>
            <w:r w:rsidRPr="00A30E69">
              <w:t>zná různé objemové jednotky, násobky</w:t>
            </w:r>
            <w:r w:rsidR="00E55BB1" w:rsidRPr="00A30E69">
              <w:t xml:space="preserve"> a </w:t>
            </w:r>
            <w:r w:rsidRPr="00A30E69">
              <w:t xml:space="preserve">díly </w:t>
            </w:r>
          </w:p>
          <w:p w:rsidR="00FA045E" w:rsidRPr="00A30E69" w:rsidRDefault="00FA045E" w:rsidP="00441D24">
            <w:pPr>
              <w:pStyle w:val="textvtabulce"/>
              <w:numPr>
                <w:ilvl w:val="0"/>
                <w:numId w:val="435"/>
              </w:numPr>
              <w:ind w:left="232" w:hanging="219"/>
            </w:pPr>
            <w:r w:rsidRPr="00A30E69">
              <w:t xml:space="preserve">měří objem těles pomocí odměrného válce  </w:t>
            </w:r>
          </w:p>
          <w:p w:rsidR="00FA045E" w:rsidRPr="00A30E69" w:rsidRDefault="00FA045E" w:rsidP="00441D24">
            <w:pPr>
              <w:pStyle w:val="textvtabulce"/>
              <w:numPr>
                <w:ilvl w:val="0"/>
                <w:numId w:val="435"/>
              </w:numPr>
              <w:ind w:left="232" w:hanging="219"/>
            </w:pPr>
            <w:r w:rsidRPr="00A30E69">
              <w:t>zná jednotky hmotnosti</w:t>
            </w:r>
            <w:r w:rsidR="00E55BB1" w:rsidRPr="00A30E69">
              <w:t xml:space="preserve"> a </w:t>
            </w:r>
            <w:r w:rsidRPr="00A30E69">
              <w:t xml:space="preserve">převádí je mezi sebou </w:t>
            </w:r>
          </w:p>
          <w:p w:rsidR="00FA045E" w:rsidRPr="00A30E69" w:rsidRDefault="00FA045E" w:rsidP="00441D24">
            <w:pPr>
              <w:pStyle w:val="textvtabulce"/>
              <w:numPr>
                <w:ilvl w:val="0"/>
                <w:numId w:val="435"/>
              </w:numPr>
              <w:ind w:left="232" w:hanging="219"/>
            </w:pPr>
            <w:r w:rsidRPr="00A30E69">
              <w:t>chápe hustotu jako vztah mezi objemem</w:t>
            </w:r>
            <w:r w:rsidR="00E55BB1" w:rsidRPr="00A30E69">
              <w:t xml:space="preserve"> a </w:t>
            </w:r>
            <w:r w:rsidRPr="00A30E69">
              <w:t xml:space="preserve">hmotností </w:t>
            </w:r>
          </w:p>
          <w:p w:rsidR="00FA045E" w:rsidRPr="00A30E69" w:rsidRDefault="00FA045E" w:rsidP="00441D24">
            <w:pPr>
              <w:pStyle w:val="textvtabulce"/>
              <w:numPr>
                <w:ilvl w:val="0"/>
                <w:numId w:val="435"/>
              </w:numPr>
              <w:ind w:left="232" w:hanging="219"/>
            </w:pPr>
            <w:r w:rsidRPr="00A30E69">
              <w:t>zná jednotky teploty, orientuje se</w:t>
            </w:r>
            <w:r w:rsidR="00577685" w:rsidRPr="00A30E69">
              <w:t xml:space="preserve"> v </w:t>
            </w:r>
            <w:r w:rsidRPr="00A30E69">
              <w:t>druzích teploměrů</w:t>
            </w:r>
            <w:r w:rsidR="00E55BB1" w:rsidRPr="00A30E69">
              <w:t xml:space="preserve"> a </w:t>
            </w:r>
            <w:r w:rsidRPr="00A30E69">
              <w:t xml:space="preserve">jejich použití </w:t>
            </w:r>
          </w:p>
          <w:p w:rsidR="00FA045E" w:rsidRPr="00A30E69" w:rsidRDefault="00FA045E" w:rsidP="00441D24">
            <w:pPr>
              <w:pStyle w:val="textvtabulce"/>
              <w:numPr>
                <w:ilvl w:val="0"/>
                <w:numId w:val="435"/>
              </w:numPr>
              <w:ind w:left="232" w:hanging="219"/>
            </w:pPr>
            <w:r w:rsidRPr="00A30E69">
              <w:t>odhaduje změnu délky</w:t>
            </w:r>
            <w:r w:rsidR="00E55BB1" w:rsidRPr="00A30E69">
              <w:t xml:space="preserve"> a </w:t>
            </w:r>
            <w:r w:rsidRPr="00A30E69">
              <w:t xml:space="preserve">objemu tělesa při dané změně jeho teploty </w:t>
            </w:r>
          </w:p>
          <w:p w:rsidR="00FA045E" w:rsidRPr="00A30E69" w:rsidRDefault="00FA045E" w:rsidP="00441D24">
            <w:pPr>
              <w:pStyle w:val="textvtabulce"/>
              <w:numPr>
                <w:ilvl w:val="0"/>
                <w:numId w:val="435"/>
              </w:numPr>
              <w:ind w:left="232" w:hanging="219"/>
            </w:pPr>
            <w:r w:rsidRPr="00A30E69">
              <w:t>zná jednotky času</w:t>
            </w:r>
            <w:r w:rsidR="00E55BB1" w:rsidRPr="00A30E69">
              <w:t xml:space="preserve"> a </w:t>
            </w:r>
            <w:r w:rsidRPr="00A30E69">
              <w:t xml:space="preserve">převádí je mezi sebou </w:t>
            </w:r>
          </w:p>
          <w:p w:rsidR="00FA045E" w:rsidRPr="00A30E69" w:rsidRDefault="00FA045E" w:rsidP="00441D24">
            <w:pPr>
              <w:pStyle w:val="textvtabulce"/>
              <w:numPr>
                <w:ilvl w:val="0"/>
                <w:numId w:val="435"/>
              </w:numPr>
              <w:ind w:left="232" w:hanging="219"/>
            </w:pPr>
            <w:r w:rsidRPr="00A30E69">
              <w:t>odhaduje</w:t>
            </w:r>
            <w:r w:rsidR="00E55BB1" w:rsidRPr="00A30E69">
              <w:t xml:space="preserve"> a </w:t>
            </w:r>
            <w:r w:rsidRPr="00A30E69">
              <w:t xml:space="preserve">měří čas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Fyzikální veličiny - délka, objem, hustota, hmotnost, čas. Měření délky pevného tělesa </w:t>
            </w:r>
          </w:p>
          <w:p w:rsidR="00FA045E" w:rsidRPr="00A30E69" w:rsidRDefault="00FA045E" w:rsidP="00DC489B">
            <w:pPr>
              <w:pStyle w:val="textvtabulce"/>
            </w:pPr>
            <w:r w:rsidRPr="00A30E69">
              <w:t xml:space="preserve">Měření objemu tělesa </w:t>
            </w:r>
          </w:p>
          <w:p w:rsidR="00FA045E" w:rsidRPr="00A30E69" w:rsidRDefault="00FA045E" w:rsidP="00DC489B">
            <w:pPr>
              <w:pStyle w:val="textvtabulce"/>
            </w:pPr>
            <w:r w:rsidRPr="00A30E69">
              <w:t xml:space="preserve">Měření hmotnosti tělesa </w:t>
            </w:r>
          </w:p>
          <w:p w:rsidR="00FA045E" w:rsidRPr="00A30E69" w:rsidRDefault="00FA045E" w:rsidP="00DC489B">
            <w:pPr>
              <w:pStyle w:val="textvtabulce"/>
            </w:pPr>
            <w:r w:rsidRPr="00A30E69">
              <w:t>Hustota</w:t>
            </w:r>
            <w:r w:rsidR="00E55BB1" w:rsidRPr="00A30E69">
              <w:t xml:space="preserve"> a </w:t>
            </w:r>
            <w:r w:rsidRPr="00A30E69">
              <w:t xml:space="preserve">její měření </w:t>
            </w:r>
          </w:p>
          <w:p w:rsidR="00FA045E" w:rsidRPr="00A30E69" w:rsidRDefault="00FA045E" w:rsidP="00DC489B">
            <w:pPr>
              <w:pStyle w:val="textvtabulce"/>
            </w:pPr>
            <w:r w:rsidRPr="00A30E69">
              <w:t xml:space="preserve">Měření času </w:t>
            </w:r>
          </w:p>
          <w:p w:rsidR="00FA045E" w:rsidRPr="00A30E69" w:rsidRDefault="00FA045E" w:rsidP="00DC489B">
            <w:pPr>
              <w:pStyle w:val="textvtabulce"/>
            </w:pPr>
            <w:r w:rsidRPr="00A30E69">
              <w:t xml:space="preserve">Měření teploty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Fyzikální veličiny</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rPr>
          <w:trHeight w:val="1646"/>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E91641" w:rsidRPr="00A30E69" w:rsidRDefault="00FA045E" w:rsidP="00441D24">
            <w:pPr>
              <w:pStyle w:val="textvtabulce"/>
              <w:numPr>
                <w:ilvl w:val="0"/>
                <w:numId w:val="435"/>
              </w:numPr>
              <w:ind w:left="232" w:hanging="219"/>
            </w:pPr>
            <w:r w:rsidRPr="00A30E69">
              <w:t>rozeznává, zda je těleso</w:t>
            </w:r>
            <w:r w:rsidR="00577685" w:rsidRPr="00A30E69">
              <w:t xml:space="preserve"> v </w:t>
            </w:r>
            <w:r w:rsidRPr="00A30E69">
              <w:t>klid</w:t>
            </w:r>
            <w:r w:rsidR="00E91641" w:rsidRPr="00A30E69">
              <w:t>u či pohybu vůči jinému tělesu</w:t>
            </w:r>
          </w:p>
          <w:p w:rsidR="00FA045E" w:rsidRPr="00A30E69" w:rsidRDefault="00FA045E" w:rsidP="00441D24">
            <w:pPr>
              <w:pStyle w:val="textvtabulce"/>
              <w:numPr>
                <w:ilvl w:val="0"/>
                <w:numId w:val="435"/>
              </w:numPr>
              <w:ind w:left="232" w:hanging="219"/>
            </w:pPr>
            <w:r w:rsidRPr="00A30E69">
              <w:t>řeší úlohy se vztahem mezi rychlostí, dráhou</w:t>
            </w:r>
            <w:r w:rsidR="00E55BB1" w:rsidRPr="00A30E69">
              <w:t xml:space="preserve"> a </w:t>
            </w:r>
            <w:r w:rsidRPr="00A30E69">
              <w:t>časem</w:t>
            </w:r>
            <w:r w:rsidR="00E55BB1" w:rsidRPr="00A30E69">
              <w:t xml:space="preserve"> u </w:t>
            </w:r>
            <w:r w:rsidRPr="00A30E69">
              <w:t xml:space="preserve">rovnoměrného pohybu těles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Pohyb</w:t>
            </w:r>
            <w:r w:rsidR="00E55BB1" w:rsidRPr="00A30E69">
              <w:t xml:space="preserve"> a </w:t>
            </w:r>
            <w:r w:rsidRPr="00A30E69">
              <w:t xml:space="preserve">klid tělesa </w:t>
            </w:r>
          </w:p>
        </w:tc>
        <w:tc>
          <w:tcPr>
            <w:tcW w:w="1172" w:type="dxa"/>
            <w:tcBorders>
              <w:top w:val="single" w:sz="4" w:space="0" w:color="000000"/>
              <w:left w:val="single" w:sz="4" w:space="0" w:color="000000"/>
              <w:bottom w:val="single" w:sz="4" w:space="0" w:color="000000"/>
              <w:right w:val="single" w:sz="4" w:space="0" w:color="000000"/>
            </w:tcBorders>
          </w:tcPr>
          <w:p w:rsidR="00E91641" w:rsidRPr="00A30E69" w:rsidRDefault="00FA045E" w:rsidP="00DC489B">
            <w:pPr>
              <w:pStyle w:val="textvtabulce"/>
            </w:pPr>
            <w:r w:rsidRPr="00A30E69">
              <w:t xml:space="preserve">Pohyb těles </w:t>
            </w:r>
          </w:p>
          <w:p w:rsidR="00E91641" w:rsidRPr="00A30E69" w:rsidRDefault="00E91641" w:rsidP="00DC489B">
            <w:pPr>
              <w:pStyle w:val="textvtabulce"/>
            </w:pP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rPr>
          <w:trHeight w:val="2782"/>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ind w:left="232" w:hanging="219"/>
            </w:pPr>
            <w:r w:rsidRPr="00A30E69">
              <w:lastRenderedPageBreak/>
              <w:t xml:space="preserve">Žák </w:t>
            </w:r>
          </w:p>
          <w:p w:rsidR="00FA045E" w:rsidRPr="00A30E69" w:rsidRDefault="00FA045E" w:rsidP="00441D24">
            <w:pPr>
              <w:pStyle w:val="textvtabulce"/>
              <w:numPr>
                <w:ilvl w:val="0"/>
                <w:numId w:val="435"/>
              </w:numPr>
              <w:ind w:left="232" w:hanging="219"/>
            </w:pPr>
            <w:r w:rsidRPr="00A30E69">
              <w:t>rozeznává druhy sil</w:t>
            </w:r>
            <w:r w:rsidR="00E55BB1" w:rsidRPr="00A30E69">
              <w:t xml:space="preserve"> a </w:t>
            </w:r>
            <w:r w:rsidRPr="00A30E69">
              <w:t xml:space="preserve">dokáže je změřit </w:t>
            </w:r>
          </w:p>
          <w:p w:rsidR="00FA045E" w:rsidRPr="00A30E69" w:rsidRDefault="00FA045E" w:rsidP="00441D24">
            <w:pPr>
              <w:pStyle w:val="textvtabulce"/>
              <w:numPr>
                <w:ilvl w:val="0"/>
                <w:numId w:val="435"/>
              </w:numPr>
              <w:ind w:left="232" w:hanging="219"/>
            </w:pPr>
            <w:r w:rsidRPr="00A30E69">
              <w:t>chápe pojem gravitační síla -rozlišuje pojmy tlaková, tahová</w:t>
            </w:r>
            <w:r w:rsidR="00E55BB1" w:rsidRPr="00A30E69">
              <w:t xml:space="preserve"> a </w:t>
            </w:r>
            <w:r w:rsidRPr="00A30E69">
              <w:t>třecí síla, objasňuje význam třecí síly</w:t>
            </w:r>
            <w:r w:rsidR="00577685" w:rsidRPr="00A30E69">
              <w:t xml:space="preserve"> v </w:t>
            </w:r>
            <w:r w:rsidRPr="00A30E69">
              <w:t xml:space="preserve">praxi </w:t>
            </w:r>
          </w:p>
          <w:p w:rsidR="00FA045E" w:rsidRPr="00A30E69" w:rsidRDefault="00FA045E" w:rsidP="00441D24">
            <w:pPr>
              <w:pStyle w:val="textvtabulce"/>
              <w:numPr>
                <w:ilvl w:val="0"/>
                <w:numId w:val="435"/>
              </w:numPr>
              <w:ind w:left="232" w:hanging="219"/>
            </w:pPr>
            <w:r w:rsidRPr="00A30E69">
              <w:t xml:space="preserve">graficky znázorňuje působení sil </w:t>
            </w:r>
          </w:p>
          <w:p w:rsidR="00FA045E" w:rsidRPr="00A30E69" w:rsidRDefault="00E91641" w:rsidP="00441D24">
            <w:pPr>
              <w:pStyle w:val="textvtabulce"/>
              <w:numPr>
                <w:ilvl w:val="0"/>
                <w:numId w:val="435"/>
              </w:numPr>
              <w:ind w:left="232" w:hanging="219"/>
            </w:pPr>
            <w:r w:rsidRPr="00A30E69">
              <w:t>používá Newtonovy zákony</w:t>
            </w:r>
            <w:r w:rsidR="00577685" w:rsidRPr="00A30E69">
              <w:t xml:space="preserve"> k </w:t>
            </w:r>
            <w:r w:rsidR="00FA045E" w:rsidRPr="00A30E69">
              <w:t xml:space="preserve">objasnění běžných jevů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Síla</w:t>
            </w:r>
            <w:r w:rsidR="00E55BB1" w:rsidRPr="00A30E69">
              <w:t xml:space="preserve"> a </w:t>
            </w:r>
            <w:r w:rsidRPr="00A30E69">
              <w:t xml:space="preserve">její měření </w:t>
            </w:r>
          </w:p>
          <w:p w:rsidR="00FA045E" w:rsidRPr="00A30E69" w:rsidRDefault="00FA045E" w:rsidP="00DC489B">
            <w:pPr>
              <w:pStyle w:val="textvtabulce"/>
            </w:pPr>
            <w:r w:rsidRPr="00A30E69">
              <w:t xml:space="preserve">Gravitační síla </w:t>
            </w:r>
          </w:p>
          <w:p w:rsidR="00FA045E" w:rsidRPr="00A30E69" w:rsidRDefault="00FA045E" w:rsidP="00DC489B">
            <w:pPr>
              <w:pStyle w:val="textvtabulce"/>
            </w:pPr>
            <w:r w:rsidRPr="00A30E69">
              <w:t>Tlaková síla</w:t>
            </w:r>
            <w:r w:rsidR="00E55BB1" w:rsidRPr="00A30E69">
              <w:t xml:space="preserve"> a </w:t>
            </w:r>
            <w:r w:rsidRPr="00A30E69">
              <w:t xml:space="preserve">tlak </w:t>
            </w:r>
          </w:p>
          <w:p w:rsidR="00FA045E" w:rsidRPr="00A30E69" w:rsidRDefault="00FA045E" w:rsidP="00DC489B">
            <w:pPr>
              <w:pStyle w:val="textvtabulce"/>
            </w:pPr>
            <w:r w:rsidRPr="00A30E69">
              <w:t xml:space="preserve">Třecí síla </w:t>
            </w:r>
          </w:p>
          <w:p w:rsidR="00FA045E" w:rsidRPr="00A30E69" w:rsidRDefault="00FA045E" w:rsidP="00DC489B">
            <w:pPr>
              <w:pStyle w:val="textvtabulce"/>
            </w:pPr>
            <w:r w:rsidRPr="00A30E69">
              <w:t xml:space="preserve">Skládání sil </w:t>
            </w:r>
          </w:p>
          <w:p w:rsidR="00FA045E" w:rsidRPr="00A30E69" w:rsidRDefault="00FA045E" w:rsidP="00DC489B">
            <w:pPr>
              <w:pStyle w:val="textvtabulce"/>
            </w:pPr>
            <w:r w:rsidRPr="00A30E69">
              <w:t xml:space="preserve">Newtonovy zákony </w:t>
            </w:r>
          </w:p>
          <w:p w:rsidR="00FA045E" w:rsidRPr="00A30E69" w:rsidRDefault="00FA045E" w:rsidP="00DC489B">
            <w:pPr>
              <w:pStyle w:val="textvtabulce"/>
            </w:pPr>
            <w:r w:rsidRPr="00A30E69">
              <w:t xml:space="preserve">Jednoduché stroje páka, kladka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Síly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blPrEx>
          <w:tblCellMar>
            <w:right w:w="50" w:type="dxa"/>
          </w:tblCellMar>
        </w:tblPrEx>
        <w:trPr>
          <w:trHeight w:val="2837"/>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využívá znalostí Pascalova zákona</w:t>
            </w:r>
            <w:r w:rsidR="00577685" w:rsidRPr="00A30E69">
              <w:t xml:space="preserve"> v </w:t>
            </w:r>
            <w:r w:rsidRPr="00A30E69">
              <w:t>běžném životě - hydraulická zařízení -chápe souvislost mezi hydrostatickým tlakem</w:t>
            </w:r>
            <w:r w:rsidR="00E55BB1" w:rsidRPr="00A30E69">
              <w:t xml:space="preserve"> a </w:t>
            </w:r>
            <w:r w:rsidRPr="00A30E69">
              <w:t xml:space="preserve">hloubkou  </w:t>
            </w:r>
          </w:p>
          <w:p w:rsidR="00FA045E" w:rsidRPr="00A30E69" w:rsidRDefault="00FA045E" w:rsidP="00441D24">
            <w:pPr>
              <w:pStyle w:val="textvtabulce"/>
              <w:numPr>
                <w:ilvl w:val="0"/>
                <w:numId w:val="435"/>
              </w:numPr>
              <w:ind w:left="232" w:hanging="219"/>
            </w:pPr>
            <w:r w:rsidRPr="00A30E69">
              <w:t>chápe souvislost atmosférického tlaku</w:t>
            </w:r>
            <w:r w:rsidR="00E55BB1" w:rsidRPr="00A30E69">
              <w:t xml:space="preserve"> s </w:t>
            </w:r>
            <w:r w:rsidRPr="00A30E69">
              <w:t>některými procesy</w:t>
            </w:r>
            <w:r w:rsidR="00577685" w:rsidRPr="00A30E69">
              <w:t xml:space="preserve"> v </w:t>
            </w:r>
            <w:r w:rsidRPr="00A30E69">
              <w:t xml:space="preserve">atmosféře </w:t>
            </w:r>
          </w:p>
          <w:p w:rsidR="00FA045E" w:rsidRPr="00A30E69" w:rsidRDefault="00FA045E" w:rsidP="00441D24">
            <w:pPr>
              <w:pStyle w:val="textvtabulce"/>
              <w:numPr>
                <w:ilvl w:val="0"/>
                <w:numId w:val="435"/>
              </w:numPr>
              <w:ind w:left="232" w:hanging="219"/>
            </w:pPr>
            <w:r w:rsidRPr="00A30E69">
              <w:t>používá Archimédova zákona</w:t>
            </w:r>
            <w:r w:rsidR="00577685" w:rsidRPr="00A30E69">
              <w:t xml:space="preserve"> k </w:t>
            </w:r>
            <w:r w:rsidRPr="00A30E69">
              <w:t xml:space="preserve">objasnění běžných jevů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Mechanické vlastnosti tekutin </w:t>
            </w:r>
          </w:p>
          <w:p w:rsidR="00FA045E" w:rsidRPr="00A30E69" w:rsidRDefault="00FA045E" w:rsidP="00DC489B">
            <w:pPr>
              <w:pStyle w:val="textvtabulce"/>
            </w:pPr>
            <w:r w:rsidRPr="00A30E69">
              <w:t xml:space="preserve">Pascalův zákon </w:t>
            </w:r>
          </w:p>
          <w:p w:rsidR="00FA045E" w:rsidRPr="00A30E69" w:rsidRDefault="00FA045E" w:rsidP="00DC489B">
            <w:pPr>
              <w:pStyle w:val="textvtabulce"/>
            </w:pPr>
            <w:r w:rsidRPr="00A30E69">
              <w:t xml:space="preserve">Hydrostatický atmosférický tlak </w:t>
            </w:r>
          </w:p>
          <w:p w:rsidR="00FA045E" w:rsidRPr="00A30E69" w:rsidRDefault="00FA045E" w:rsidP="00DC489B">
            <w:pPr>
              <w:pStyle w:val="textvtabulce"/>
            </w:pPr>
            <w:r w:rsidRPr="00A30E69">
              <w:t xml:space="preserve">Archimédův zákon </w:t>
            </w:r>
          </w:p>
        </w:tc>
        <w:tc>
          <w:tcPr>
            <w:tcW w:w="1172" w:type="dxa"/>
            <w:tcBorders>
              <w:top w:val="single" w:sz="4" w:space="0" w:color="000000"/>
              <w:left w:val="single" w:sz="4" w:space="0" w:color="000000"/>
              <w:bottom w:val="single" w:sz="4" w:space="0" w:color="000000"/>
              <w:right w:val="single" w:sz="4" w:space="0" w:color="000000"/>
            </w:tcBorders>
          </w:tcPr>
          <w:p w:rsidR="00E91641" w:rsidRPr="00A30E69" w:rsidRDefault="00DC489B" w:rsidP="00DC489B">
            <w:pPr>
              <w:pStyle w:val="textvtabulce"/>
            </w:pPr>
            <w:r w:rsidRPr="00A30E69">
              <w:t xml:space="preserve">Mechanické vlastnosti tekutin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blPrEx>
          <w:tblCellMar>
            <w:right w:w="50" w:type="dxa"/>
          </w:tblCellMar>
        </w:tblPrEx>
        <w:trPr>
          <w:trHeight w:val="315"/>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používá pojmy mechanická práce, výkon, pohybová</w:t>
            </w:r>
            <w:r w:rsidR="00E55BB1" w:rsidRPr="00A30E69">
              <w:t xml:space="preserve"> a </w:t>
            </w:r>
            <w:r w:rsidRPr="00A30E69">
              <w:t>polohová energie</w:t>
            </w:r>
            <w:r w:rsidR="00577685" w:rsidRPr="00A30E69">
              <w:t xml:space="preserve"> k </w:t>
            </w:r>
            <w:r w:rsidRPr="00A30E69">
              <w:t xml:space="preserve">objasnění fyzikálních dějů </w:t>
            </w:r>
          </w:p>
          <w:p w:rsidR="00FA045E" w:rsidRPr="00A30E69" w:rsidRDefault="00FA045E" w:rsidP="00441D24">
            <w:pPr>
              <w:pStyle w:val="textvtabulce"/>
              <w:numPr>
                <w:ilvl w:val="0"/>
                <w:numId w:val="435"/>
              </w:numPr>
              <w:ind w:left="232" w:hanging="219"/>
            </w:pPr>
            <w:r w:rsidRPr="00A30E69">
              <w:t>chápe vztah mezi výkonem, vykonanou prací</w:t>
            </w:r>
            <w:r w:rsidR="00E55BB1" w:rsidRPr="00A30E69">
              <w:t xml:space="preserve"> a </w:t>
            </w:r>
            <w:r w:rsidRPr="00A30E69">
              <w:t>časem</w:t>
            </w:r>
            <w:r w:rsidR="00E55BB1" w:rsidRPr="00A30E69">
              <w:t xml:space="preserve"> a </w:t>
            </w:r>
            <w:r w:rsidRPr="00A30E69">
              <w:t>umí jej vysvětlit</w:t>
            </w:r>
            <w:r w:rsidR="00E55BB1" w:rsidRPr="00A30E69">
              <w:t xml:space="preserve"> na </w:t>
            </w:r>
            <w:r w:rsidRPr="00A30E69">
              <w:t xml:space="preserve">příkladech ze života </w:t>
            </w:r>
          </w:p>
          <w:p w:rsidR="00FA045E" w:rsidRPr="00A30E69" w:rsidRDefault="00FA045E" w:rsidP="00441D24">
            <w:pPr>
              <w:pStyle w:val="textvtabulce"/>
              <w:numPr>
                <w:ilvl w:val="0"/>
                <w:numId w:val="435"/>
              </w:numPr>
              <w:ind w:left="232" w:hanging="219"/>
            </w:pPr>
            <w:r w:rsidRPr="00A30E69">
              <w:t xml:space="preserve">rozlišuje jednotlivé formy energie </w:t>
            </w:r>
          </w:p>
          <w:p w:rsidR="00FA045E" w:rsidRPr="00A30E69" w:rsidRDefault="00FA045E" w:rsidP="00441D24">
            <w:pPr>
              <w:pStyle w:val="textvtabulce"/>
              <w:numPr>
                <w:ilvl w:val="0"/>
                <w:numId w:val="435"/>
              </w:numPr>
              <w:ind w:left="232" w:hanging="219"/>
            </w:pPr>
            <w:r w:rsidRPr="00A30E69">
              <w:t>uvede způsoby změny vnitřní energie, uvede příklady tepelných vodičů</w:t>
            </w:r>
            <w:r w:rsidR="00E55BB1" w:rsidRPr="00A30E69">
              <w:t xml:space="preserve"> a </w:t>
            </w:r>
            <w:r w:rsidRPr="00A30E69">
              <w:t xml:space="preserve">nevodičů </w:t>
            </w:r>
          </w:p>
          <w:p w:rsidR="00FA045E" w:rsidRPr="00A30E69" w:rsidRDefault="00FA045E" w:rsidP="00441D24">
            <w:pPr>
              <w:pStyle w:val="textvtabulce"/>
              <w:numPr>
                <w:ilvl w:val="0"/>
                <w:numId w:val="435"/>
              </w:numPr>
              <w:ind w:left="232" w:hanging="219"/>
            </w:pPr>
            <w:r w:rsidRPr="00A30E69">
              <w:t xml:space="preserve">chápe princip výroby elektrické energie </w:t>
            </w:r>
          </w:p>
          <w:p w:rsidR="00FA045E" w:rsidRPr="00A30E69" w:rsidRDefault="00FA045E" w:rsidP="00441D24">
            <w:pPr>
              <w:pStyle w:val="textvtabulce"/>
              <w:numPr>
                <w:ilvl w:val="0"/>
                <w:numId w:val="435"/>
              </w:numPr>
              <w:ind w:left="232" w:hanging="219"/>
            </w:pPr>
            <w:r w:rsidRPr="00A30E69">
              <w:t>zná jednotlivé typy elektráren, způsoby přenosu el. energie, umí porovnat jejich výhody</w:t>
            </w:r>
            <w:r w:rsidR="00E55BB1" w:rsidRPr="00A30E69">
              <w:t xml:space="preserve"> a </w:t>
            </w:r>
            <w:r w:rsidRPr="00A30E69">
              <w:t>nevýhody</w:t>
            </w:r>
            <w:r w:rsidR="00E55BB1" w:rsidRPr="00A30E69">
              <w:t xml:space="preserve"> a </w:t>
            </w:r>
            <w:r w:rsidRPr="00A30E69">
              <w:t>vliv</w:t>
            </w:r>
            <w:r w:rsidR="00E55BB1" w:rsidRPr="00A30E69">
              <w:t xml:space="preserve"> na </w:t>
            </w:r>
            <w:r w:rsidRPr="00A30E69">
              <w:t xml:space="preserve">životní prostředí </w:t>
            </w:r>
          </w:p>
          <w:p w:rsidR="00FA045E" w:rsidRPr="00A30E69" w:rsidRDefault="00FA045E" w:rsidP="00441D24">
            <w:pPr>
              <w:pStyle w:val="textvtabulce"/>
              <w:numPr>
                <w:ilvl w:val="0"/>
                <w:numId w:val="435"/>
              </w:numPr>
              <w:ind w:left="232" w:hanging="219"/>
            </w:pPr>
            <w:r w:rsidRPr="00A30E69">
              <w:t xml:space="preserve">používá základní pojmy jaderné energie </w:t>
            </w:r>
          </w:p>
          <w:p w:rsidR="00FA045E" w:rsidRPr="00A30E69" w:rsidRDefault="00FA045E" w:rsidP="00441D24">
            <w:pPr>
              <w:pStyle w:val="textvtabulce"/>
              <w:numPr>
                <w:ilvl w:val="0"/>
                <w:numId w:val="435"/>
              </w:numPr>
              <w:ind w:left="232" w:hanging="219"/>
            </w:pPr>
            <w:r w:rsidRPr="00A30E69">
              <w:t>uvědomuje si nebezpečí při využívání jaderné energie</w:t>
            </w:r>
            <w:r w:rsidR="00E55BB1" w:rsidRPr="00A30E69">
              <w:t xml:space="preserve"> a </w:t>
            </w:r>
            <w:r w:rsidRPr="00A30E69">
              <w:t xml:space="preserve">zná </w:t>
            </w:r>
            <w:r w:rsidRPr="00A30E69">
              <w:lastRenderedPageBreak/>
              <w:t xml:space="preserve">způsoby ochrany před radioaktivním zářením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lastRenderedPageBreak/>
              <w:t>Práce</w:t>
            </w:r>
            <w:r w:rsidR="00E55BB1" w:rsidRPr="00A30E69">
              <w:t xml:space="preserve"> a </w:t>
            </w:r>
            <w:r w:rsidRPr="00A30E69">
              <w:t xml:space="preserve">výkon </w:t>
            </w:r>
          </w:p>
          <w:p w:rsidR="00FA045E" w:rsidRPr="00A30E69" w:rsidRDefault="00FA045E" w:rsidP="00DC489B">
            <w:pPr>
              <w:pStyle w:val="textvtabulce"/>
            </w:pPr>
            <w:r w:rsidRPr="00A30E69">
              <w:t xml:space="preserve">Druhy energie </w:t>
            </w:r>
          </w:p>
          <w:p w:rsidR="00FA045E" w:rsidRPr="00A30E69" w:rsidRDefault="00FA045E" w:rsidP="00DC489B">
            <w:pPr>
              <w:pStyle w:val="textvtabulce"/>
            </w:pPr>
            <w:r w:rsidRPr="00A30E69">
              <w:t>Vnitřní energie</w:t>
            </w:r>
            <w:r w:rsidR="00E55BB1" w:rsidRPr="00A30E69">
              <w:t xml:space="preserve"> a </w:t>
            </w:r>
            <w:r w:rsidRPr="00A30E69">
              <w:t xml:space="preserve">teplota tělesa, tepelná výměna </w:t>
            </w:r>
          </w:p>
          <w:p w:rsidR="00FA045E" w:rsidRPr="00A30E69" w:rsidRDefault="00FA045E" w:rsidP="00DC489B">
            <w:pPr>
              <w:pStyle w:val="textvtabulce"/>
            </w:pPr>
            <w:r w:rsidRPr="00A30E69">
              <w:t>Výroba</w:t>
            </w:r>
            <w:r w:rsidR="00E55BB1" w:rsidRPr="00A30E69">
              <w:t xml:space="preserve"> a </w:t>
            </w:r>
            <w:r w:rsidRPr="00A30E69">
              <w:t xml:space="preserve">přenos elektrické energie </w:t>
            </w:r>
          </w:p>
          <w:p w:rsidR="00FA045E" w:rsidRPr="00A30E69" w:rsidRDefault="00FA045E" w:rsidP="00DC489B">
            <w:pPr>
              <w:pStyle w:val="textvtabulce"/>
            </w:pPr>
            <w:r w:rsidRPr="00A30E69">
              <w:t xml:space="preserve">Jaderná energie  </w:t>
            </w:r>
          </w:p>
          <w:p w:rsidR="00FA045E" w:rsidRPr="00A30E69" w:rsidRDefault="00FA045E" w:rsidP="00DC489B">
            <w:pPr>
              <w:pStyle w:val="textvtabulce"/>
            </w:pPr>
            <w:r w:rsidRPr="00A30E69">
              <w:t xml:space="preserve">Ochrana před radioaktivním zářením </w:t>
            </w:r>
          </w:p>
          <w:p w:rsidR="00FA045E" w:rsidRPr="00A30E69" w:rsidRDefault="00FA045E" w:rsidP="00DC489B">
            <w:pPr>
              <w:pStyle w:val="textvtabulce"/>
            </w:pPr>
            <w:r w:rsidRPr="00A30E69">
              <w:t>Obnovitelné</w:t>
            </w:r>
            <w:r w:rsidR="00E55BB1" w:rsidRPr="00A30E69">
              <w:t xml:space="preserve"> a </w:t>
            </w:r>
            <w:r w:rsidRPr="00A30E69">
              <w:t>neobnovitelné zdroje energie, vliv</w:t>
            </w:r>
            <w:r w:rsidR="00E55BB1" w:rsidRPr="00A30E69">
              <w:t xml:space="preserve"> na </w:t>
            </w:r>
            <w:r w:rsidRPr="00A30E69">
              <w:t xml:space="preserve">životní prostředí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Energie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8862CC" w:rsidP="00DC489B">
            <w:pPr>
              <w:pStyle w:val="textvtabulce"/>
            </w:pPr>
            <w:r w:rsidRPr="00A30E69">
              <w:t>EVVO</w:t>
            </w:r>
            <w:r w:rsidR="006915B3" w:rsidRPr="00A30E69">
              <w:t>VEGS</w:t>
            </w:r>
          </w:p>
        </w:tc>
      </w:tr>
      <w:tr w:rsidR="00FA045E" w:rsidRPr="00A30E69" w:rsidTr="00DC489B">
        <w:tblPrEx>
          <w:tblCellMar>
            <w:right w:w="50" w:type="dxa"/>
          </w:tblCellMar>
        </w:tblPrEx>
        <w:trPr>
          <w:trHeight w:val="2040"/>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pozná zdroje zvuku</w:t>
            </w:r>
            <w:r w:rsidR="00E55BB1" w:rsidRPr="00A30E69">
              <w:t xml:space="preserve"> a </w:t>
            </w:r>
            <w:r w:rsidRPr="00A30E69">
              <w:t>jeho možností šíření</w:t>
            </w:r>
            <w:r w:rsidR="00577685" w:rsidRPr="00A30E69">
              <w:t xml:space="preserve"> v </w:t>
            </w:r>
            <w:r w:rsidRPr="00A30E69">
              <w:t xml:space="preserve">různém prostředí </w:t>
            </w:r>
          </w:p>
          <w:p w:rsidR="00FA045E" w:rsidRPr="00A30E69" w:rsidRDefault="00FA045E" w:rsidP="00441D24">
            <w:pPr>
              <w:pStyle w:val="textvtabulce"/>
              <w:numPr>
                <w:ilvl w:val="0"/>
                <w:numId w:val="435"/>
              </w:numPr>
              <w:ind w:left="232" w:hanging="219"/>
            </w:pPr>
            <w:r w:rsidRPr="00A30E69">
              <w:t>posoudí vliv nadměrného hluku</w:t>
            </w:r>
            <w:r w:rsidR="00E55BB1" w:rsidRPr="00A30E69">
              <w:t xml:space="preserve"> na </w:t>
            </w:r>
            <w:r w:rsidRPr="00A30E69">
              <w:t>životní prostředí</w:t>
            </w:r>
            <w:r w:rsidR="00E55BB1" w:rsidRPr="00A30E69">
              <w:t xml:space="preserve"> a </w:t>
            </w:r>
            <w:r w:rsidRPr="00A30E69">
              <w:t xml:space="preserve">zdraví člověka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Zdroje zvuku </w:t>
            </w:r>
          </w:p>
          <w:p w:rsidR="00FA045E" w:rsidRPr="00A30E69" w:rsidRDefault="00FA045E" w:rsidP="00DC489B">
            <w:pPr>
              <w:pStyle w:val="textvtabulce"/>
            </w:pPr>
            <w:r w:rsidRPr="00A30E69">
              <w:t xml:space="preserve">Šíření zvuku </w:t>
            </w:r>
          </w:p>
          <w:p w:rsidR="00FA045E" w:rsidRPr="00A30E69" w:rsidRDefault="00FA045E" w:rsidP="00DC489B">
            <w:pPr>
              <w:pStyle w:val="textvtabulce"/>
            </w:pPr>
            <w:r w:rsidRPr="00A30E69">
              <w:t xml:space="preserve">Škodlivost nadměrného hluku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Zvukové děje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8862CC" w:rsidP="00DC489B">
            <w:pPr>
              <w:pStyle w:val="textvtabulce"/>
            </w:pPr>
            <w:r w:rsidRPr="00A30E69">
              <w:t>EVVO</w:t>
            </w:r>
          </w:p>
        </w:tc>
      </w:tr>
      <w:tr w:rsidR="00FA045E" w:rsidRPr="00A30E69" w:rsidTr="00DC489B">
        <w:tblPrEx>
          <w:tblCellMar>
            <w:right w:w="50" w:type="dxa"/>
          </w:tblCellMar>
        </w:tblPrEx>
        <w:trPr>
          <w:trHeight w:val="4924"/>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 xml:space="preserve">chápe význam elektrického náboje </w:t>
            </w:r>
          </w:p>
          <w:p w:rsidR="00FA045E" w:rsidRPr="00A30E69" w:rsidRDefault="00FA045E" w:rsidP="00441D24">
            <w:pPr>
              <w:pStyle w:val="textvtabulce"/>
              <w:numPr>
                <w:ilvl w:val="0"/>
                <w:numId w:val="435"/>
              </w:numPr>
              <w:ind w:left="232" w:hanging="219"/>
            </w:pPr>
            <w:r w:rsidRPr="00A30E69">
              <w:t>rozlišuje pojmy elektrické napětí</w:t>
            </w:r>
            <w:r w:rsidR="00E55BB1" w:rsidRPr="00A30E69">
              <w:t xml:space="preserve"> a </w:t>
            </w:r>
            <w:r w:rsidRPr="00A30E69">
              <w:t xml:space="preserve">proud </w:t>
            </w:r>
          </w:p>
          <w:p w:rsidR="00FA045E" w:rsidRPr="00A30E69" w:rsidRDefault="00FA045E" w:rsidP="00441D24">
            <w:pPr>
              <w:pStyle w:val="textvtabulce"/>
              <w:numPr>
                <w:ilvl w:val="0"/>
                <w:numId w:val="435"/>
              </w:numPr>
              <w:ind w:left="232" w:hanging="219"/>
            </w:pPr>
            <w:r w:rsidRPr="00A30E69">
              <w:t xml:space="preserve">sestavuje jednoduchý elektrický obvod dle schématu </w:t>
            </w:r>
          </w:p>
          <w:p w:rsidR="00FA045E" w:rsidRPr="00A30E69" w:rsidRDefault="00FA045E" w:rsidP="00441D24">
            <w:pPr>
              <w:pStyle w:val="textvtabulce"/>
              <w:numPr>
                <w:ilvl w:val="0"/>
                <w:numId w:val="435"/>
              </w:numPr>
              <w:ind w:left="232" w:hanging="219"/>
            </w:pPr>
            <w:r w:rsidRPr="00A30E69">
              <w:t xml:space="preserve">rozlišuje pojmy vodič, izolant, polovodič  </w:t>
            </w:r>
          </w:p>
          <w:p w:rsidR="00FA045E" w:rsidRPr="00A30E69" w:rsidRDefault="00FA045E" w:rsidP="00441D24">
            <w:pPr>
              <w:pStyle w:val="textvtabulce"/>
              <w:numPr>
                <w:ilvl w:val="0"/>
                <w:numId w:val="435"/>
              </w:numPr>
              <w:ind w:left="232" w:hanging="219"/>
            </w:pPr>
            <w:r w:rsidRPr="00A30E69">
              <w:t>chápe souvislost mezi napětím, proudem</w:t>
            </w:r>
            <w:r w:rsidR="00E55BB1" w:rsidRPr="00A30E69">
              <w:t xml:space="preserve"> a </w:t>
            </w:r>
            <w:r w:rsidRPr="00A30E69">
              <w:t xml:space="preserve">odporem </w:t>
            </w:r>
          </w:p>
          <w:p w:rsidR="00FA045E" w:rsidRPr="00A30E69" w:rsidRDefault="00FA045E" w:rsidP="00441D24">
            <w:pPr>
              <w:pStyle w:val="textvtabulce"/>
              <w:numPr>
                <w:ilvl w:val="0"/>
                <w:numId w:val="435"/>
              </w:numPr>
              <w:ind w:left="232" w:hanging="219"/>
            </w:pPr>
            <w:r w:rsidRPr="00A30E69">
              <w:t>rozliší stejnosměrný proud od střídavého</w:t>
            </w:r>
            <w:r w:rsidR="00E55BB1" w:rsidRPr="00A30E69">
              <w:t xml:space="preserve"> a </w:t>
            </w:r>
            <w:r w:rsidRPr="00A30E69">
              <w:t>změří elektrický proud</w:t>
            </w:r>
            <w:r w:rsidR="00E55BB1" w:rsidRPr="00A30E69">
              <w:t xml:space="preserve"> a </w:t>
            </w:r>
            <w:r w:rsidRPr="00A30E69">
              <w:t xml:space="preserve">napětí </w:t>
            </w:r>
          </w:p>
          <w:p w:rsidR="00FA045E" w:rsidRPr="00A30E69" w:rsidRDefault="00FA045E" w:rsidP="00441D24">
            <w:pPr>
              <w:pStyle w:val="textvtabulce"/>
              <w:numPr>
                <w:ilvl w:val="0"/>
                <w:numId w:val="435"/>
              </w:numPr>
              <w:ind w:left="232" w:hanging="219"/>
            </w:pPr>
            <w:r w:rsidRPr="00A30E69">
              <w:t>chápe funkci elektromagnetu, transformátoru</w:t>
            </w:r>
            <w:r w:rsidR="00E55BB1" w:rsidRPr="00A30E69">
              <w:t xml:space="preserve"> a </w:t>
            </w:r>
            <w:r w:rsidRPr="00A30E69">
              <w:t xml:space="preserve">elektromotoru </w:t>
            </w:r>
          </w:p>
          <w:p w:rsidR="00FA045E" w:rsidRPr="00A30E69" w:rsidRDefault="00FA045E" w:rsidP="00441D24">
            <w:pPr>
              <w:pStyle w:val="textvtabulce"/>
              <w:numPr>
                <w:ilvl w:val="0"/>
                <w:numId w:val="435"/>
              </w:numPr>
              <w:ind w:left="232" w:hanging="219"/>
            </w:pPr>
            <w:r w:rsidRPr="00A30E69">
              <w:t>zná pravidla bezpečného zacházení</w:t>
            </w:r>
            <w:r w:rsidR="00E55BB1" w:rsidRPr="00A30E69">
              <w:t xml:space="preserve"> s </w:t>
            </w:r>
            <w:r w:rsidRPr="00A30E69">
              <w:t xml:space="preserve">elektrospotřebiči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Elektrický náboj </w:t>
            </w:r>
          </w:p>
          <w:p w:rsidR="00FA045E" w:rsidRPr="00A30E69" w:rsidRDefault="00FA045E" w:rsidP="00DC489B">
            <w:pPr>
              <w:pStyle w:val="textvtabulce"/>
            </w:pPr>
            <w:r w:rsidRPr="00A30E69">
              <w:t xml:space="preserve">Elektrické napětí </w:t>
            </w:r>
          </w:p>
          <w:p w:rsidR="00FA045E" w:rsidRPr="00A30E69" w:rsidRDefault="00FA045E" w:rsidP="00DC489B">
            <w:pPr>
              <w:pStyle w:val="textvtabulce"/>
            </w:pPr>
            <w:r w:rsidRPr="00A30E69">
              <w:t xml:space="preserve">Elektrický proud </w:t>
            </w:r>
          </w:p>
          <w:p w:rsidR="00FA045E" w:rsidRPr="00A30E69" w:rsidRDefault="00FA045E" w:rsidP="00DC489B">
            <w:pPr>
              <w:pStyle w:val="textvtabulce"/>
            </w:pPr>
            <w:r w:rsidRPr="00A30E69">
              <w:t xml:space="preserve">Elektrický obvod </w:t>
            </w:r>
          </w:p>
          <w:p w:rsidR="00FA045E" w:rsidRPr="00A30E69" w:rsidRDefault="00FA045E" w:rsidP="00DC489B">
            <w:pPr>
              <w:pStyle w:val="textvtabulce"/>
            </w:pPr>
            <w:r w:rsidRPr="00A30E69">
              <w:t xml:space="preserve">Vodiče, izolanty, polovodiče </w:t>
            </w:r>
          </w:p>
          <w:p w:rsidR="00FA045E" w:rsidRPr="00A30E69" w:rsidRDefault="00FA045E" w:rsidP="00DC489B">
            <w:pPr>
              <w:pStyle w:val="textvtabulce"/>
            </w:pPr>
            <w:r w:rsidRPr="00A30E69">
              <w:t xml:space="preserve">Ohmův zákon </w:t>
            </w:r>
          </w:p>
          <w:p w:rsidR="00FA045E" w:rsidRPr="00A30E69" w:rsidRDefault="00FA045E" w:rsidP="00DC489B">
            <w:pPr>
              <w:pStyle w:val="textvtabulce"/>
            </w:pPr>
            <w:r w:rsidRPr="00A30E69">
              <w:t xml:space="preserve">Elektromagnet </w:t>
            </w:r>
          </w:p>
          <w:p w:rsidR="00FA045E" w:rsidRPr="00A30E69" w:rsidRDefault="00FA045E" w:rsidP="00DC489B">
            <w:pPr>
              <w:pStyle w:val="textvtabulce"/>
            </w:pPr>
            <w:r w:rsidRPr="00A30E69">
              <w:t xml:space="preserve">Transformátor </w:t>
            </w:r>
          </w:p>
          <w:p w:rsidR="00FA045E" w:rsidRPr="00A30E69" w:rsidRDefault="00FA045E" w:rsidP="00DC489B">
            <w:pPr>
              <w:pStyle w:val="textvtabulce"/>
            </w:pPr>
            <w:r w:rsidRPr="00A30E69">
              <w:t xml:space="preserve">Elektromotor </w:t>
            </w:r>
          </w:p>
          <w:p w:rsidR="00FA045E" w:rsidRPr="00A30E69" w:rsidRDefault="00FA045E" w:rsidP="00DC489B">
            <w:pPr>
              <w:pStyle w:val="textvtabulce"/>
            </w:pPr>
            <w:r w:rsidRPr="00A30E69">
              <w:t>Bezpečné chování při práci</w:t>
            </w:r>
            <w:r w:rsidR="00E55BB1" w:rsidRPr="00A30E69">
              <w:t xml:space="preserve"> s </w:t>
            </w:r>
            <w:r w:rsidRPr="00A30E69">
              <w:t>elektrickými přístroji</w:t>
            </w:r>
            <w:r w:rsidR="00E55BB1" w:rsidRPr="00A30E69">
              <w:t xml:space="preserve"> a </w:t>
            </w:r>
            <w:r w:rsidRPr="00A30E69">
              <w:t xml:space="preserve">zařízeními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Elektřina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8862CC" w:rsidP="00DC489B">
            <w:pPr>
              <w:pStyle w:val="textvtabulce"/>
            </w:pPr>
            <w:r w:rsidRPr="00A30E69">
              <w:t>EVVO</w:t>
            </w:r>
          </w:p>
        </w:tc>
      </w:tr>
      <w:tr w:rsidR="00FA045E" w:rsidRPr="00A30E69" w:rsidTr="00DC489B">
        <w:tblPrEx>
          <w:tblCellMar>
            <w:right w:w="50" w:type="dxa"/>
          </w:tblCellMar>
        </w:tblPrEx>
        <w:trPr>
          <w:trHeight w:val="1901"/>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 xml:space="preserve">podle modelu popisuje základní prvky konstrukce spalovacích motorů  </w:t>
            </w:r>
          </w:p>
          <w:p w:rsidR="00FA045E" w:rsidRPr="00A30E69" w:rsidRDefault="00FA045E" w:rsidP="00441D24">
            <w:pPr>
              <w:pStyle w:val="textvtabulce"/>
              <w:numPr>
                <w:ilvl w:val="0"/>
                <w:numId w:val="435"/>
              </w:numPr>
              <w:ind w:left="232" w:hanging="219"/>
            </w:pPr>
            <w:r w:rsidRPr="00A30E69">
              <w:t>objasňuje rozdíl mezi vznětovým</w:t>
            </w:r>
            <w:r w:rsidR="00E55BB1" w:rsidRPr="00A30E69">
              <w:t xml:space="preserve"> a </w:t>
            </w:r>
            <w:r w:rsidRPr="00A30E69">
              <w:t xml:space="preserve">zážehovým motorem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D849DB" w:rsidP="00DC489B">
            <w:pPr>
              <w:pStyle w:val="textvtabulce"/>
            </w:pPr>
            <w:r w:rsidRPr="00A30E69">
              <w:t xml:space="preserve">Zážehový motor, vznětový motor, </w:t>
            </w:r>
            <w:r w:rsidR="00FA045E" w:rsidRPr="00A30E69">
              <w:t>využití</w:t>
            </w:r>
            <w:r w:rsidR="00577685" w:rsidRPr="00A30E69">
              <w:t xml:space="preserve"> v </w:t>
            </w:r>
            <w:r w:rsidR="00FA045E" w:rsidRPr="00A30E69">
              <w:t xml:space="preserve">praxi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Spalovací motory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blPrEx>
          <w:tblCellMar>
            <w:right w:w="50" w:type="dxa"/>
          </w:tblCellMar>
        </w:tblPrEx>
        <w:trPr>
          <w:trHeight w:val="1133"/>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zná zákonitosti šíření</w:t>
            </w:r>
            <w:r w:rsidR="00E55BB1" w:rsidRPr="00A30E69">
              <w:t xml:space="preserve"> a </w:t>
            </w:r>
            <w:r w:rsidRPr="00A30E69">
              <w:t>odrazu světla</w:t>
            </w:r>
            <w:r w:rsidR="00E55BB1" w:rsidRPr="00A30E69">
              <w:t xml:space="preserve"> a </w:t>
            </w:r>
            <w:r w:rsidRPr="00A30E69">
              <w:t>jejich využití</w:t>
            </w:r>
            <w:r w:rsidR="00577685" w:rsidRPr="00A30E69">
              <w:t xml:space="preserve"> v </w:t>
            </w:r>
            <w:r w:rsidRPr="00A30E69">
              <w:t>běžném životě</w:t>
            </w:r>
            <w:r w:rsidR="00E55BB1" w:rsidRPr="00A30E69">
              <w:t xml:space="preserve"> a </w:t>
            </w:r>
            <w:r w:rsidR="00577685" w:rsidRPr="00A30E69">
              <w:t>v </w:t>
            </w:r>
            <w:r w:rsidRPr="00A30E69">
              <w:t xml:space="preserve">optických přístrojích </w:t>
            </w:r>
          </w:p>
        </w:tc>
        <w:tc>
          <w:tcPr>
            <w:tcW w:w="3797"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Zdroje světla </w:t>
            </w:r>
          </w:p>
          <w:p w:rsidR="00FA045E" w:rsidRPr="00A30E69" w:rsidRDefault="00FA045E" w:rsidP="00DC489B">
            <w:pPr>
              <w:pStyle w:val="textvtabulce"/>
            </w:pPr>
            <w:r w:rsidRPr="00A30E69">
              <w:t xml:space="preserve">Šíření světla </w:t>
            </w:r>
          </w:p>
          <w:p w:rsidR="00FA045E" w:rsidRPr="00A30E69" w:rsidRDefault="00FA045E" w:rsidP="00DC489B">
            <w:pPr>
              <w:pStyle w:val="textvtabulce"/>
            </w:pPr>
            <w:r w:rsidRPr="00A30E69">
              <w:t>Zákon</w:t>
            </w:r>
            <w:r w:rsidR="00E55BB1" w:rsidRPr="00A30E69">
              <w:t xml:space="preserve"> o </w:t>
            </w:r>
            <w:r w:rsidRPr="00A30E69">
              <w:t xml:space="preserve">odrazu světla </w:t>
            </w:r>
          </w:p>
          <w:p w:rsidR="00FA045E" w:rsidRPr="00A30E69" w:rsidRDefault="00FA045E" w:rsidP="00DC489B">
            <w:pPr>
              <w:pStyle w:val="textvtabulce"/>
            </w:pPr>
            <w:r w:rsidRPr="00A30E69">
              <w:t>Čočky</w:t>
            </w:r>
            <w:r w:rsidR="00E55BB1" w:rsidRPr="00A30E69">
              <w:t xml:space="preserve"> a </w:t>
            </w:r>
            <w:r w:rsidRPr="00A30E69">
              <w:t xml:space="preserve">zrcadla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Základy optiky </w:t>
            </w:r>
          </w:p>
        </w:tc>
        <w:tc>
          <w:tcPr>
            <w:tcW w:w="1279" w:type="dxa"/>
            <w:tcBorders>
              <w:top w:val="single" w:sz="4" w:space="0" w:color="000000"/>
              <w:left w:val="single" w:sz="4" w:space="0" w:color="000000"/>
              <w:bottom w:val="single" w:sz="4" w:space="0" w:color="000000"/>
              <w:right w:val="single" w:sz="7" w:space="0" w:color="000000"/>
            </w:tcBorders>
          </w:tcPr>
          <w:p w:rsidR="00135D29" w:rsidRPr="00A30E69" w:rsidRDefault="00135D29" w:rsidP="00DC489B">
            <w:pPr>
              <w:pStyle w:val="textvtabulce"/>
            </w:pPr>
            <w:r w:rsidRPr="00A30E69">
              <w:t>OSV</w:t>
            </w:r>
          </w:p>
          <w:p w:rsidR="00FA045E" w:rsidRPr="00A30E69" w:rsidRDefault="00FA045E" w:rsidP="00DC489B">
            <w:pPr>
              <w:pStyle w:val="textvtabulce"/>
            </w:pPr>
          </w:p>
        </w:tc>
      </w:tr>
      <w:tr w:rsidR="00FA045E" w:rsidRPr="00A30E69" w:rsidTr="00DC489B">
        <w:tblPrEx>
          <w:tblCellMar>
            <w:right w:w="50" w:type="dxa"/>
          </w:tblCellMar>
        </w:tblPrEx>
        <w:trPr>
          <w:trHeight w:val="1395"/>
        </w:trPr>
        <w:tc>
          <w:tcPr>
            <w:tcW w:w="36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Žák </w:t>
            </w:r>
          </w:p>
          <w:p w:rsidR="00FA045E" w:rsidRPr="00A30E69" w:rsidRDefault="00FA045E" w:rsidP="00441D24">
            <w:pPr>
              <w:pStyle w:val="textvtabulce"/>
              <w:numPr>
                <w:ilvl w:val="0"/>
                <w:numId w:val="435"/>
              </w:numPr>
              <w:ind w:left="232" w:hanging="219"/>
            </w:pPr>
            <w:r w:rsidRPr="00A30E69">
              <w:t xml:space="preserve">zná objekty Sluneční soustavy, popisuje jejich pohyby </w:t>
            </w:r>
          </w:p>
          <w:p w:rsidR="00FA045E" w:rsidRPr="00A30E69" w:rsidRDefault="00FA045E" w:rsidP="00441D24">
            <w:pPr>
              <w:pStyle w:val="textvtabulce"/>
              <w:numPr>
                <w:ilvl w:val="0"/>
                <w:numId w:val="435"/>
              </w:numPr>
              <w:ind w:left="232" w:hanging="219"/>
            </w:pPr>
            <w:r w:rsidRPr="00A30E69">
              <w:t>odliší hvězdu od planety</w:t>
            </w:r>
            <w:r w:rsidR="00E55BB1" w:rsidRPr="00A30E69">
              <w:t xml:space="preserve"> na </w:t>
            </w:r>
            <w:r w:rsidRPr="00A30E69">
              <w:t xml:space="preserve">základě jejich vlastností </w:t>
            </w:r>
          </w:p>
        </w:tc>
        <w:tc>
          <w:tcPr>
            <w:tcW w:w="3797" w:type="dxa"/>
            <w:tcBorders>
              <w:top w:val="single" w:sz="4" w:space="0" w:color="000000"/>
              <w:left w:val="single" w:sz="4" w:space="0" w:color="000000"/>
              <w:bottom w:val="single" w:sz="4" w:space="0" w:color="000000"/>
              <w:right w:val="single" w:sz="4" w:space="0" w:color="000000"/>
            </w:tcBorders>
          </w:tcPr>
          <w:p w:rsidR="004A3547" w:rsidRDefault="00FA045E" w:rsidP="00DC489B">
            <w:pPr>
              <w:pStyle w:val="textvtabulce"/>
            </w:pPr>
            <w:r w:rsidRPr="00A30E69">
              <w:t xml:space="preserve">Sluneční soustava </w:t>
            </w:r>
          </w:p>
          <w:p w:rsidR="00FA045E" w:rsidRPr="00A30E69" w:rsidRDefault="00FA045E" w:rsidP="00DC489B">
            <w:pPr>
              <w:pStyle w:val="textvtabulce"/>
            </w:pPr>
            <w:r w:rsidRPr="00A30E69">
              <w:t xml:space="preserve">Hvězdy </w:t>
            </w:r>
          </w:p>
        </w:tc>
        <w:tc>
          <w:tcPr>
            <w:tcW w:w="1172" w:type="dxa"/>
            <w:tcBorders>
              <w:top w:val="single" w:sz="4" w:space="0" w:color="000000"/>
              <w:left w:val="single" w:sz="4" w:space="0" w:color="000000"/>
              <w:bottom w:val="single" w:sz="4" w:space="0" w:color="000000"/>
              <w:right w:val="single" w:sz="4" w:space="0" w:color="000000"/>
            </w:tcBorders>
          </w:tcPr>
          <w:p w:rsidR="00FA045E" w:rsidRPr="00A30E69" w:rsidRDefault="00FA045E" w:rsidP="00DC489B">
            <w:pPr>
              <w:pStyle w:val="textvtabulce"/>
            </w:pPr>
            <w:r w:rsidRPr="00A30E69">
              <w:t xml:space="preserve">Vesmír </w:t>
            </w:r>
          </w:p>
        </w:tc>
        <w:tc>
          <w:tcPr>
            <w:tcW w:w="1279" w:type="dxa"/>
            <w:tcBorders>
              <w:top w:val="single" w:sz="4" w:space="0" w:color="000000"/>
              <w:left w:val="single" w:sz="4" w:space="0" w:color="000000"/>
              <w:bottom w:val="single" w:sz="4" w:space="0" w:color="000000"/>
              <w:right w:val="single" w:sz="7" w:space="0" w:color="000000"/>
            </w:tcBorders>
          </w:tcPr>
          <w:p w:rsidR="00FA045E" w:rsidRPr="00A30E69" w:rsidRDefault="006915B3" w:rsidP="00DC489B">
            <w:pPr>
              <w:pStyle w:val="textvtabulce"/>
            </w:pPr>
            <w:r w:rsidRPr="00A30E69">
              <w:t>VEGS</w:t>
            </w:r>
          </w:p>
        </w:tc>
      </w:tr>
    </w:tbl>
    <w:p w:rsidR="00FA045E" w:rsidRPr="00A30E69" w:rsidRDefault="00FA045E" w:rsidP="00246547"/>
    <w:p w:rsidR="00F07636" w:rsidRPr="00A30E69" w:rsidRDefault="00F07636">
      <w:pPr>
        <w:spacing w:before="0" w:after="160" w:line="259" w:lineRule="auto"/>
        <w:ind w:firstLine="0"/>
        <w:jc w:val="left"/>
      </w:pPr>
      <w:r w:rsidRPr="00A30E69">
        <w:br w:type="page"/>
      </w:r>
    </w:p>
    <w:p w:rsidR="00FA045E" w:rsidRPr="00A30E69" w:rsidRDefault="00FA045E" w:rsidP="00D511C5">
      <w:pPr>
        <w:pStyle w:val="Nadpis3"/>
        <w:rPr>
          <w:u w:val="none"/>
        </w:rPr>
      </w:pPr>
      <w:bookmarkStart w:id="628" w:name="_Toc62907242"/>
      <w:bookmarkStart w:id="629" w:name="_Toc62914068"/>
      <w:bookmarkStart w:id="630" w:name="_Toc62915043"/>
      <w:bookmarkStart w:id="631" w:name="_Toc63255532"/>
      <w:r w:rsidRPr="00A30E69">
        <w:rPr>
          <w:u w:val="none"/>
        </w:rPr>
        <w:lastRenderedPageBreak/>
        <w:t xml:space="preserve">Vyučovací předmět: Chemie </w:t>
      </w:r>
      <w:r w:rsidR="002D1F28" w:rsidRPr="00A30E69">
        <w:rPr>
          <w:u w:val="none"/>
        </w:rPr>
        <w:t>II. stupeň</w:t>
      </w:r>
      <w:bookmarkEnd w:id="628"/>
      <w:bookmarkEnd w:id="629"/>
      <w:bookmarkEnd w:id="630"/>
      <w:bookmarkEnd w:id="631"/>
    </w:p>
    <w:p w:rsidR="00AD33AB" w:rsidRPr="00A30E69" w:rsidRDefault="00AD33AB" w:rsidP="006E0113">
      <w:bookmarkStart w:id="632" w:name="_Toc62907243"/>
    </w:p>
    <w:p w:rsidR="00FA045E" w:rsidRPr="00A30E69" w:rsidRDefault="002D1F28" w:rsidP="009139B9">
      <w:pPr>
        <w:pStyle w:val="Nadpis6"/>
        <w:rPr>
          <w:u w:val="none"/>
        </w:rPr>
      </w:pPr>
      <w:r w:rsidRPr="00A30E69">
        <w:rPr>
          <w:u w:val="none"/>
        </w:rPr>
        <w:t>CHARAKTERISTIKA VYUČOVACÍHO PŘEDMĚTU</w:t>
      </w:r>
      <w:bookmarkEnd w:id="632"/>
    </w:p>
    <w:p w:rsidR="00FA045E" w:rsidRPr="00A30E69" w:rsidRDefault="00FA045E" w:rsidP="00246547">
      <w:r w:rsidRPr="00A30E69">
        <w:t>Předmět umožňuje žákům hlouběji porozumět zákonitostem přírodních procesů,</w:t>
      </w:r>
      <w:r w:rsidR="00E55BB1" w:rsidRPr="00A30E69">
        <w:t xml:space="preserve"> a </w:t>
      </w:r>
      <w:r w:rsidRPr="00A30E69">
        <w:t>tím si uvědomovat užitečnost přírodovědných poznatků</w:t>
      </w:r>
      <w:r w:rsidR="00E55BB1" w:rsidRPr="00A30E69">
        <w:t xml:space="preserve"> a </w:t>
      </w:r>
      <w:r w:rsidRPr="00A30E69">
        <w:t>jejich aplikaci</w:t>
      </w:r>
      <w:r w:rsidR="00577685" w:rsidRPr="00A30E69">
        <w:t xml:space="preserve"> v </w:t>
      </w:r>
      <w:r w:rsidRPr="00A30E69">
        <w:t>praktickém životě. Ukazuje podstatné souvislosti mezi stavem přírody</w:t>
      </w:r>
      <w:r w:rsidR="00E55BB1" w:rsidRPr="00A30E69">
        <w:t xml:space="preserve"> a </w:t>
      </w:r>
      <w:r w:rsidRPr="00A30E69">
        <w:t>lidskou činností, závislost člověka</w:t>
      </w:r>
      <w:r w:rsidR="00E55BB1" w:rsidRPr="00A30E69">
        <w:t xml:space="preserve"> na </w:t>
      </w:r>
      <w:r w:rsidRPr="00A30E69">
        <w:t>přírodních zdrojích</w:t>
      </w:r>
      <w:r w:rsidR="00E55BB1" w:rsidRPr="00A30E69">
        <w:t xml:space="preserve"> a </w:t>
      </w:r>
      <w:r w:rsidRPr="00A30E69">
        <w:t>vlivy lidské činnosti</w:t>
      </w:r>
      <w:r w:rsidR="00E55BB1" w:rsidRPr="00A30E69">
        <w:t xml:space="preserve"> na  </w:t>
      </w:r>
      <w:r w:rsidRPr="00A30E69">
        <w:t>stav životního prostředí</w:t>
      </w:r>
      <w:r w:rsidR="00E55BB1" w:rsidRPr="00A30E69">
        <w:t xml:space="preserve"> a na  </w:t>
      </w:r>
      <w:r w:rsidRPr="00A30E69">
        <w:t xml:space="preserve">lidské zdraví. </w:t>
      </w:r>
    </w:p>
    <w:p w:rsidR="00FA045E" w:rsidRPr="00A30E69" w:rsidRDefault="00FA045E" w:rsidP="00246547">
      <w:r w:rsidRPr="00A30E69">
        <w:t>Vyučovací předmět Chemie je</w:t>
      </w:r>
      <w:r w:rsidR="00E55BB1" w:rsidRPr="00A30E69">
        <w:t xml:space="preserve"> na </w:t>
      </w:r>
      <w:r w:rsidRPr="00A30E69">
        <w:t>II. stupni realizován</w:t>
      </w:r>
      <w:r w:rsidR="00E55BB1" w:rsidRPr="00A30E69">
        <w:t xml:space="preserve"> s </w:t>
      </w:r>
      <w:r w:rsidRPr="00A30E69">
        <w:t xml:space="preserve">touto časovou dotací:  </w:t>
      </w:r>
    </w:p>
    <w:p w:rsidR="002D1F28" w:rsidRPr="00A30E69" w:rsidRDefault="00FA045E" w:rsidP="00441D24">
      <w:pPr>
        <w:pStyle w:val="Odstavecseseznamem"/>
        <w:numPr>
          <w:ilvl w:val="1"/>
          <w:numId w:val="76"/>
        </w:numPr>
      </w:pPr>
      <w:r w:rsidRPr="00A30E69">
        <w:t>6. – 9. ro</w:t>
      </w:r>
      <w:r w:rsidR="004A3547">
        <w:t xml:space="preserve">čník - 1 vyučovací hodina týdně. </w:t>
      </w:r>
      <w:r w:rsidRPr="00A30E69">
        <w:t xml:space="preserve">Výuka probíhá ve třídách. </w:t>
      </w:r>
    </w:p>
    <w:p w:rsidR="00FA045E" w:rsidRPr="00A30E69" w:rsidRDefault="002D1F28" w:rsidP="009139B9">
      <w:pPr>
        <w:pStyle w:val="Nadpis6"/>
        <w:rPr>
          <w:u w:val="none"/>
        </w:rPr>
      </w:pPr>
      <w:bookmarkStart w:id="633" w:name="_Toc62907244"/>
      <w:r w:rsidRPr="00A30E69">
        <w:rPr>
          <w:u w:val="none"/>
        </w:rPr>
        <w:t>REALIZACE PRŮŘEZOVÝCH TÉMAT</w:t>
      </w:r>
      <w:bookmarkEnd w:id="633"/>
    </w:p>
    <w:p w:rsidR="00FA045E" w:rsidRPr="00A30E69" w:rsidRDefault="00FA045E" w:rsidP="00F20263">
      <w:r w:rsidRPr="00F20263">
        <w:rPr>
          <w:b/>
        </w:rPr>
        <w:t>Osobnostní</w:t>
      </w:r>
      <w:r w:rsidR="00E55BB1" w:rsidRPr="00F20263">
        <w:rPr>
          <w:b/>
        </w:rPr>
        <w:t xml:space="preserve"> a </w:t>
      </w:r>
      <w:r w:rsidRPr="00F20263">
        <w:rPr>
          <w:b/>
        </w:rPr>
        <w:t>sociální výchova</w:t>
      </w:r>
      <w:r w:rsidRPr="00A30E69">
        <w:t xml:space="preserve"> – rozvoj schopností poznávání, cvičení smyslového vnímání, pozornosti, soustředění. Rozvíjí schopnosti cvičení dovednosti zapamatování, řešení problémů</w:t>
      </w:r>
      <w:r w:rsidR="00E55BB1" w:rsidRPr="00A30E69">
        <w:t xml:space="preserve"> a </w:t>
      </w:r>
      <w:r w:rsidRPr="00A30E69">
        <w:t xml:space="preserve">dovednosti učení. </w:t>
      </w:r>
    </w:p>
    <w:p w:rsidR="00FA045E" w:rsidRPr="00A30E69" w:rsidRDefault="00FA045E" w:rsidP="00F20263">
      <w:r w:rsidRPr="00F20263">
        <w:rPr>
          <w:b/>
        </w:rPr>
        <w:t>Environmentální výchova</w:t>
      </w:r>
      <w:r w:rsidRPr="00A30E69">
        <w:t xml:space="preserve"> – vztah člověka</w:t>
      </w:r>
      <w:r w:rsidR="00577685" w:rsidRPr="00A30E69">
        <w:t xml:space="preserve"> k </w:t>
      </w:r>
      <w:r w:rsidRPr="00A30E69">
        <w:t>životnímu prostředí, lidské aktivity</w:t>
      </w:r>
      <w:r w:rsidR="00E55BB1" w:rsidRPr="00A30E69">
        <w:t xml:space="preserve"> a </w:t>
      </w:r>
      <w:r w:rsidRPr="00A30E69">
        <w:t xml:space="preserve">problémy životního prostředí, šetření energie. </w:t>
      </w:r>
    </w:p>
    <w:p w:rsidR="002D1F28" w:rsidRPr="00A30E69" w:rsidRDefault="00FA045E" w:rsidP="00F20263">
      <w:r w:rsidRPr="00F20263">
        <w:rPr>
          <w:b/>
        </w:rPr>
        <w:t>Výchova</w:t>
      </w:r>
      <w:r w:rsidR="00577685" w:rsidRPr="00F20263">
        <w:rPr>
          <w:b/>
        </w:rPr>
        <w:t xml:space="preserve"> k </w:t>
      </w:r>
      <w:r w:rsidRPr="00F20263">
        <w:rPr>
          <w:b/>
        </w:rPr>
        <w:t>myšlení</w:t>
      </w:r>
      <w:r w:rsidR="00577685" w:rsidRPr="00F20263">
        <w:rPr>
          <w:b/>
        </w:rPr>
        <w:t xml:space="preserve"> v </w:t>
      </w:r>
      <w:r w:rsidRPr="00F20263">
        <w:rPr>
          <w:b/>
        </w:rPr>
        <w:t>evropských</w:t>
      </w:r>
      <w:r w:rsidR="00E55BB1" w:rsidRPr="00F20263">
        <w:rPr>
          <w:b/>
        </w:rPr>
        <w:t xml:space="preserve"> a </w:t>
      </w:r>
      <w:r w:rsidRPr="00F20263">
        <w:rPr>
          <w:b/>
        </w:rPr>
        <w:t>globálních souvislostech</w:t>
      </w:r>
      <w:r w:rsidRPr="00A30E69">
        <w:t xml:space="preserve"> – ochrana životního prostředí</w:t>
      </w:r>
      <w:r w:rsidR="00E55BB1" w:rsidRPr="00A30E69">
        <w:t xml:space="preserve"> na </w:t>
      </w:r>
      <w:r w:rsidRPr="00A30E69">
        <w:t>Zemi, mezinárodní úmluvy, zdroje surovin</w:t>
      </w:r>
      <w:r w:rsidR="00E55BB1" w:rsidRPr="00A30E69">
        <w:t xml:space="preserve"> na </w:t>
      </w:r>
      <w:r w:rsidRPr="00A30E69">
        <w:t xml:space="preserve">světě. </w:t>
      </w:r>
    </w:p>
    <w:p w:rsidR="00FA045E" w:rsidRPr="00A30E69" w:rsidRDefault="002D1F28" w:rsidP="009139B9">
      <w:pPr>
        <w:pStyle w:val="Nadpis6"/>
        <w:rPr>
          <w:u w:val="none"/>
        </w:rPr>
      </w:pPr>
      <w:bookmarkStart w:id="634" w:name="_Toc62907245"/>
      <w:r w:rsidRPr="00A30E69">
        <w:rPr>
          <w:u w:val="none"/>
        </w:rPr>
        <w:t>VÝCHOVNÉ A VZDĚLÁVACÍ STRATEGIE</w:t>
      </w:r>
      <w:bookmarkEnd w:id="634"/>
    </w:p>
    <w:p w:rsidR="00434646" w:rsidRPr="00A30E69" w:rsidRDefault="00FA045E" w:rsidP="00F20263">
      <w:r w:rsidRPr="00A30E69">
        <w:t>Cílem vyučování chemie je podat žákům základní vědomosti</w:t>
      </w:r>
      <w:r w:rsidR="00E55BB1" w:rsidRPr="00A30E69">
        <w:t xml:space="preserve"> o </w:t>
      </w:r>
      <w:r w:rsidRPr="00A30E69">
        <w:t>některých prvcích, sloučeninách</w:t>
      </w:r>
      <w:r w:rsidR="00E55BB1" w:rsidRPr="00A30E69">
        <w:t xml:space="preserve"> a </w:t>
      </w:r>
      <w:r w:rsidRPr="00A30E69">
        <w:t>chemických reakcí</w:t>
      </w:r>
      <w:r w:rsidR="00E55BB1" w:rsidRPr="00A30E69">
        <w:t xml:space="preserve"> s </w:t>
      </w:r>
      <w:r w:rsidRPr="00A30E69">
        <w:t>důrazem</w:t>
      </w:r>
      <w:r w:rsidR="00E55BB1" w:rsidRPr="00A30E69">
        <w:t xml:space="preserve"> na </w:t>
      </w:r>
      <w:r w:rsidRPr="00A30E69">
        <w:t xml:space="preserve">jejich praktické využití. </w:t>
      </w:r>
    </w:p>
    <w:tbl>
      <w:tblPr>
        <w:tblStyle w:val="Mkatabulky"/>
        <w:tblW w:w="0" w:type="auto"/>
        <w:tblInd w:w="295" w:type="dxa"/>
        <w:tblLook w:val="04A0" w:firstRow="1" w:lastRow="0" w:firstColumn="1" w:lastColumn="0" w:noHBand="0" w:noVBand="1"/>
      </w:tblPr>
      <w:tblGrid>
        <w:gridCol w:w="2152"/>
        <w:gridCol w:w="7738"/>
      </w:tblGrid>
      <w:tr w:rsidR="00E91641" w:rsidRPr="00F20263" w:rsidTr="00434646">
        <w:trPr>
          <w:trHeight w:val="440"/>
        </w:trPr>
        <w:tc>
          <w:tcPr>
            <w:tcW w:w="0" w:type="auto"/>
            <w:shd w:val="clear" w:color="auto" w:fill="FAFFE5"/>
            <w:vAlign w:val="center"/>
          </w:tcPr>
          <w:p w:rsidR="00E91641" w:rsidRPr="00F20263" w:rsidRDefault="00E91641" w:rsidP="00D511C5">
            <w:pPr>
              <w:pStyle w:val="textvtabulce"/>
              <w:rPr>
                <w:b/>
              </w:rPr>
            </w:pPr>
            <w:r w:rsidRPr="00F20263">
              <w:rPr>
                <w:b/>
              </w:rPr>
              <w:t>Klíčové kompetence</w:t>
            </w:r>
          </w:p>
        </w:tc>
        <w:tc>
          <w:tcPr>
            <w:tcW w:w="7738" w:type="dxa"/>
            <w:vAlign w:val="center"/>
          </w:tcPr>
          <w:p w:rsidR="00E91641" w:rsidRPr="00F20263" w:rsidRDefault="00E91641" w:rsidP="00D511C5">
            <w:pPr>
              <w:pStyle w:val="textvtabulce"/>
              <w:jc w:val="center"/>
              <w:rPr>
                <w:b/>
              </w:rPr>
            </w:pPr>
            <w:r w:rsidRPr="00F20263">
              <w:rPr>
                <w:b/>
              </w:rPr>
              <w:t>Žák</w:t>
            </w:r>
          </w:p>
        </w:tc>
      </w:tr>
      <w:tr w:rsidR="00E91641" w:rsidRPr="00F20263" w:rsidTr="00D511C5">
        <w:trPr>
          <w:trHeight w:val="406"/>
        </w:trPr>
        <w:tc>
          <w:tcPr>
            <w:tcW w:w="0" w:type="auto"/>
            <w:shd w:val="clear" w:color="auto" w:fill="FAFFE5"/>
            <w:vAlign w:val="center"/>
          </w:tcPr>
          <w:p w:rsidR="00E91641" w:rsidRPr="00F20263" w:rsidRDefault="00E91641" w:rsidP="00D511C5">
            <w:pPr>
              <w:pStyle w:val="textvtabulce"/>
              <w:rPr>
                <w:b/>
              </w:rPr>
            </w:pPr>
            <w:r w:rsidRPr="00F20263">
              <w:rPr>
                <w:b/>
              </w:rPr>
              <w:t xml:space="preserve">k učení  </w:t>
            </w:r>
          </w:p>
        </w:tc>
        <w:tc>
          <w:tcPr>
            <w:tcW w:w="7738" w:type="dxa"/>
          </w:tcPr>
          <w:p w:rsidR="00E91641" w:rsidRPr="00F20263" w:rsidRDefault="00E91641" w:rsidP="00441D24">
            <w:pPr>
              <w:pStyle w:val="textvtabulce"/>
              <w:numPr>
                <w:ilvl w:val="0"/>
                <w:numId w:val="189"/>
              </w:numPr>
              <w:ind w:left="435"/>
            </w:pPr>
            <w:r w:rsidRPr="00F20263">
              <w:t>umí samostatně nebo ve spolupráci</w:t>
            </w:r>
            <w:r w:rsidR="00E55BB1" w:rsidRPr="00F20263">
              <w:t xml:space="preserve"> s </w:t>
            </w:r>
            <w:r w:rsidRPr="00F20263">
              <w:t>ostatními žáky systematicky pozorovat</w:t>
            </w:r>
            <w:r w:rsidR="00E55BB1" w:rsidRPr="00F20263">
              <w:t xml:space="preserve"> a </w:t>
            </w:r>
            <w:r w:rsidRPr="00F20263">
              <w:t>zkoumat různé chemické objekty, procesy, výsledky vyhodnocovat</w:t>
            </w:r>
            <w:r w:rsidR="00E55BB1" w:rsidRPr="00F20263">
              <w:t xml:space="preserve"> a </w:t>
            </w:r>
            <w:r w:rsidRPr="00F20263">
              <w:t>dále využívat</w:t>
            </w:r>
            <w:r w:rsidR="00E55BB1" w:rsidRPr="00F20263">
              <w:t xml:space="preserve"> pro </w:t>
            </w:r>
            <w:r w:rsidRPr="00F20263">
              <w:t xml:space="preserve">své vlastní učení </w:t>
            </w:r>
          </w:p>
          <w:p w:rsidR="00E91641" w:rsidRPr="00F20263" w:rsidRDefault="00E91641" w:rsidP="00441D24">
            <w:pPr>
              <w:pStyle w:val="textvtabulce"/>
              <w:numPr>
                <w:ilvl w:val="0"/>
                <w:numId w:val="189"/>
              </w:numPr>
              <w:ind w:left="435"/>
            </w:pPr>
            <w:r w:rsidRPr="00F20263">
              <w:t>umí samostatně nebo ve spolupráci</w:t>
            </w:r>
            <w:r w:rsidR="00E55BB1" w:rsidRPr="00F20263">
              <w:t xml:space="preserve"> s </w:t>
            </w:r>
            <w:r w:rsidRPr="00F20263">
              <w:t xml:space="preserve">ostatními žáky provádět pokusy, které potvrzují vyslovené předpoklady </w:t>
            </w:r>
          </w:p>
          <w:p w:rsidR="00E91641" w:rsidRPr="00F20263" w:rsidRDefault="00E91641" w:rsidP="00441D24">
            <w:pPr>
              <w:pStyle w:val="textvtabulce"/>
              <w:numPr>
                <w:ilvl w:val="0"/>
                <w:numId w:val="189"/>
              </w:numPr>
              <w:ind w:left="435"/>
            </w:pPr>
            <w:r w:rsidRPr="00F20263">
              <w:t>umí vyhledávat</w:t>
            </w:r>
            <w:r w:rsidR="00577685" w:rsidRPr="00F20263">
              <w:t xml:space="preserve"> v </w:t>
            </w:r>
            <w:r w:rsidRPr="00F20263">
              <w:t>různých pramenech potřebné informace týkající se problematiky chemického poznávání</w:t>
            </w:r>
            <w:r w:rsidR="00E55BB1" w:rsidRPr="00F20263">
              <w:t xml:space="preserve"> a </w:t>
            </w:r>
            <w:r w:rsidRPr="00F20263">
              <w:t xml:space="preserve">využívat je ve svém dalším učení </w:t>
            </w:r>
          </w:p>
          <w:p w:rsidR="00E91641" w:rsidRPr="00F20263" w:rsidRDefault="00E91641" w:rsidP="00441D24">
            <w:pPr>
              <w:pStyle w:val="textvtabulce"/>
              <w:numPr>
                <w:ilvl w:val="0"/>
                <w:numId w:val="189"/>
              </w:numPr>
              <w:ind w:left="435"/>
            </w:pPr>
            <w:r w:rsidRPr="00F20263">
              <w:t>poznávat souvislosti chemického zkoumání</w:t>
            </w:r>
            <w:r w:rsidR="00E55BB1" w:rsidRPr="00F20263">
              <w:t xml:space="preserve"> s </w:t>
            </w:r>
            <w:r w:rsidRPr="00F20263">
              <w:t xml:space="preserve">ostatními, hlavně přírodovědně zaměřenými oblastmi zkoumání </w:t>
            </w:r>
          </w:p>
        </w:tc>
      </w:tr>
      <w:tr w:rsidR="00E91641" w:rsidRPr="00F20263" w:rsidTr="00D511C5">
        <w:tc>
          <w:tcPr>
            <w:tcW w:w="0" w:type="auto"/>
            <w:shd w:val="clear" w:color="auto" w:fill="FAFFE5"/>
            <w:vAlign w:val="center"/>
          </w:tcPr>
          <w:p w:rsidR="00E91641" w:rsidRPr="00F20263" w:rsidRDefault="00E91641" w:rsidP="00D511C5">
            <w:pPr>
              <w:pStyle w:val="textvtabulce"/>
              <w:rPr>
                <w:b/>
              </w:rPr>
            </w:pPr>
            <w:r w:rsidRPr="00F20263">
              <w:rPr>
                <w:b/>
              </w:rPr>
              <w:t xml:space="preserve">k řešení problémů  </w:t>
            </w:r>
          </w:p>
        </w:tc>
        <w:tc>
          <w:tcPr>
            <w:tcW w:w="7738" w:type="dxa"/>
          </w:tcPr>
          <w:p w:rsidR="00E91641" w:rsidRPr="00F20263" w:rsidRDefault="00E91641" w:rsidP="00441D24">
            <w:pPr>
              <w:pStyle w:val="textvtabulce"/>
              <w:numPr>
                <w:ilvl w:val="0"/>
                <w:numId w:val="189"/>
              </w:numPr>
              <w:ind w:left="435"/>
            </w:pPr>
            <w:r w:rsidRPr="00F20263">
              <w:t>umí vyhledávat</w:t>
            </w:r>
            <w:r w:rsidR="00E55BB1" w:rsidRPr="00F20263">
              <w:t xml:space="preserve"> a </w:t>
            </w:r>
            <w:r w:rsidRPr="00F20263">
              <w:t>pojmenovávat problémy</w:t>
            </w:r>
            <w:r w:rsidR="00577685" w:rsidRPr="00F20263">
              <w:t xml:space="preserve"> z </w:t>
            </w:r>
            <w:r w:rsidRPr="00F20263">
              <w:t>oblasti praktického života</w:t>
            </w:r>
            <w:r w:rsidR="00577685" w:rsidRPr="00F20263">
              <w:t xml:space="preserve"> v </w:t>
            </w:r>
            <w:r w:rsidRPr="00F20263">
              <w:t>souvislosti</w:t>
            </w:r>
            <w:r w:rsidR="00E55BB1" w:rsidRPr="00F20263">
              <w:t xml:space="preserve"> s </w:t>
            </w:r>
            <w:r w:rsidRPr="00F20263">
              <w:t xml:space="preserve">probíraným učivem </w:t>
            </w:r>
          </w:p>
          <w:p w:rsidR="00E91641" w:rsidRPr="00F20263" w:rsidRDefault="00E91641" w:rsidP="00441D24">
            <w:pPr>
              <w:pStyle w:val="textvtabulce"/>
              <w:numPr>
                <w:ilvl w:val="0"/>
                <w:numId w:val="189"/>
              </w:numPr>
              <w:ind w:left="435"/>
            </w:pPr>
            <w:r w:rsidRPr="00F20263">
              <w:t>umí hledat</w:t>
            </w:r>
            <w:r w:rsidR="00E55BB1" w:rsidRPr="00F20263">
              <w:t xml:space="preserve"> a </w:t>
            </w:r>
            <w:r w:rsidRPr="00F20263">
              <w:t>navrhovat cesty</w:t>
            </w:r>
            <w:r w:rsidR="00577685" w:rsidRPr="00F20263">
              <w:t xml:space="preserve"> k </w:t>
            </w:r>
            <w:r w:rsidRPr="00F20263">
              <w:t xml:space="preserve">řešení daného problému </w:t>
            </w:r>
          </w:p>
          <w:p w:rsidR="00E91641" w:rsidRPr="00F20263" w:rsidRDefault="00E91641" w:rsidP="00441D24">
            <w:pPr>
              <w:pStyle w:val="textvtabulce"/>
              <w:numPr>
                <w:ilvl w:val="0"/>
                <w:numId w:val="189"/>
              </w:numPr>
              <w:ind w:left="435"/>
            </w:pPr>
            <w:r w:rsidRPr="00F20263">
              <w:t>umí</w:t>
            </w:r>
            <w:r w:rsidR="00577685" w:rsidRPr="00F20263">
              <w:t xml:space="preserve"> z </w:t>
            </w:r>
            <w:r w:rsidRPr="00F20263">
              <w:t>daných řešení vybírat nejlepší</w:t>
            </w:r>
            <w:r w:rsidR="00E55BB1" w:rsidRPr="00F20263">
              <w:t xml:space="preserve"> a </w:t>
            </w:r>
            <w:r w:rsidRPr="00F20263">
              <w:t xml:space="preserve">korigovat špatná řešení </w:t>
            </w:r>
          </w:p>
          <w:p w:rsidR="00E91641" w:rsidRPr="00F20263" w:rsidRDefault="00E91641" w:rsidP="00441D24">
            <w:pPr>
              <w:pStyle w:val="textvtabulce"/>
              <w:numPr>
                <w:ilvl w:val="0"/>
                <w:numId w:val="189"/>
              </w:numPr>
              <w:ind w:left="435"/>
            </w:pPr>
            <w:r w:rsidRPr="00F20263">
              <w:t>umí používat osvojené metody řešení problémů</w:t>
            </w:r>
            <w:r w:rsidR="00E55BB1" w:rsidRPr="00F20263">
              <w:t xml:space="preserve"> i </w:t>
            </w:r>
            <w:r w:rsidR="00577685" w:rsidRPr="00F20263">
              <w:t>v </w:t>
            </w:r>
            <w:r w:rsidRPr="00F20263">
              <w:t>jiných oblastech jejich vzdělávání, pokud se dají dané metody</w:t>
            </w:r>
            <w:r w:rsidR="00577685" w:rsidRPr="00F20263">
              <w:t xml:space="preserve"> v </w:t>
            </w:r>
            <w:r w:rsidRPr="00F20263">
              <w:t xml:space="preserve">těchto oblastech použít </w:t>
            </w:r>
          </w:p>
        </w:tc>
      </w:tr>
      <w:tr w:rsidR="00E91641" w:rsidRPr="00F20263" w:rsidTr="00D511C5">
        <w:trPr>
          <w:trHeight w:val="317"/>
        </w:trPr>
        <w:tc>
          <w:tcPr>
            <w:tcW w:w="0" w:type="auto"/>
            <w:shd w:val="clear" w:color="auto" w:fill="FAFFE5"/>
            <w:vAlign w:val="center"/>
          </w:tcPr>
          <w:p w:rsidR="00E91641" w:rsidRPr="00F20263" w:rsidRDefault="00E91641" w:rsidP="00D511C5">
            <w:pPr>
              <w:pStyle w:val="textvtabulce"/>
              <w:rPr>
                <w:b/>
              </w:rPr>
            </w:pPr>
            <w:r w:rsidRPr="00F20263">
              <w:rPr>
                <w:b/>
              </w:rPr>
              <w:t>komunikativní</w:t>
            </w:r>
          </w:p>
        </w:tc>
        <w:tc>
          <w:tcPr>
            <w:tcW w:w="7738" w:type="dxa"/>
          </w:tcPr>
          <w:p w:rsidR="00E91641" w:rsidRPr="00F20263" w:rsidRDefault="00E91641" w:rsidP="00441D24">
            <w:pPr>
              <w:pStyle w:val="textvtabulce"/>
              <w:numPr>
                <w:ilvl w:val="0"/>
                <w:numId w:val="189"/>
              </w:numPr>
              <w:ind w:left="435"/>
            </w:pPr>
            <w:r w:rsidRPr="00F20263">
              <w:t>rozumí textu, obrazovým materiálům atd. související</w:t>
            </w:r>
            <w:r w:rsidR="00E55BB1" w:rsidRPr="00F20263">
              <w:t xml:space="preserve"> s </w:t>
            </w:r>
            <w:r w:rsidRPr="00F20263">
              <w:t xml:space="preserve">chemickou tématikou </w:t>
            </w:r>
          </w:p>
          <w:p w:rsidR="00E91641" w:rsidRPr="00F20263" w:rsidRDefault="00E91641" w:rsidP="00441D24">
            <w:pPr>
              <w:pStyle w:val="textvtabulce"/>
              <w:numPr>
                <w:ilvl w:val="0"/>
                <w:numId w:val="189"/>
              </w:numPr>
              <w:ind w:left="435"/>
            </w:pPr>
            <w:r w:rsidRPr="00F20263">
              <w:t>pozná základní symboly</w:t>
            </w:r>
            <w:r w:rsidR="00E55BB1" w:rsidRPr="00F20263">
              <w:t xml:space="preserve"> a </w:t>
            </w:r>
            <w:r w:rsidRPr="00F20263">
              <w:t>značky</w:t>
            </w:r>
            <w:r w:rsidR="00577685" w:rsidRPr="00F20263">
              <w:t xml:space="preserve"> z </w:t>
            </w:r>
            <w:r w:rsidRPr="00F20263">
              <w:t xml:space="preserve">tohoto oboru </w:t>
            </w:r>
          </w:p>
          <w:p w:rsidR="005C7FCE" w:rsidRPr="00F20263" w:rsidRDefault="00E91641" w:rsidP="00441D24">
            <w:pPr>
              <w:pStyle w:val="textvtabulce"/>
              <w:numPr>
                <w:ilvl w:val="0"/>
                <w:numId w:val="189"/>
              </w:numPr>
              <w:ind w:left="435"/>
            </w:pPr>
            <w:r w:rsidRPr="00F20263">
              <w:t>formuluje vlastní názory získané</w:t>
            </w:r>
            <w:r w:rsidR="00E55BB1" w:rsidRPr="00F20263">
              <w:t xml:space="preserve"> na </w:t>
            </w:r>
            <w:r w:rsidRPr="00F20263">
              <w:t xml:space="preserve">základě aktivního poznávání </w:t>
            </w:r>
          </w:p>
          <w:p w:rsidR="00E91641" w:rsidRPr="00F20263" w:rsidRDefault="00E91641" w:rsidP="00441D24">
            <w:pPr>
              <w:pStyle w:val="textvtabulce"/>
              <w:numPr>
                <w:ilvl w:val="0"/>
                <w:numId w:val="189"/>
              </w:numPr>
              <w:ind w:left="435"/>
            </w:pPr>
            <w:r w:rsidRPr="00F20263">
              <w:t>ověřuje praktické dovednosti</w:t>
            </w:r>
            <w:r w:rsidR="00577685" w:rsidRPr="00F20263">
              <w:t xml:space="preserve"> v </w:t>
            </w:r>
            <w:r w:rsidRPr="00F20263">
              <w:t xml:space="preserve">modelových situacích </w:t>
            </w:r>
          </w:p>
        </w:tc>
      </w:tr>
      <w:tr w:rsidR="00E91641" w:rsidRPr="00F20263" w:rsidTr="00D511C5">
        <w:tc>
          <w:tcPr>
            <w:tcW w:w="0" w:type="auto"/>
            <w:shd w:val="clear" w:color="auto" w:fill="FAFFE5"/>
            <w:vAlign w:val="center"/>
          </w:tcPr>
          <w:p w:rsidR="00E91641" w:rsidRPr="00F20263" w:rsidRDefault="00E91641" w:rsidP="00D511C5">
            <w:pPr>
              <w:pStyle w:val="textvtabulce"/>
              <w:rPr>
                <w:b/>
              </w:rPr>
            </w:pPr>
            <w:r w:rsidRPr="00F20263">
              <w:rPr>
                <w:b/>
              </w:rPr>
              <w:t>občanské</w:t>
            </w:r>
          </w:p>
        </w:tc>
        <w:tc>
          <w:tcPr>
            <w:tcW w:w="7738" w:type="dxa"/>
          </w:tcPr>
          <w:p w:rsidR="00E91641" w:rsidRPr="00F20263" w:rsidRDefault="00E91641" w:rsidP="00441D24">
            <w:pPr>
              <w:pStyle w:val="textvtabulce"/>
              <w:numPr>
                <w:ilvl w:val="0"/>
                <w:numId w:val="189"/>
              </w:numPr>
              <w:ind w:left="435"/>
            </w:pPr>
            <w:r w:rsidRPr="00F20263">
              <w:t xml:space="preserve">vytváří </w:t>
            </w:r>
            <w:r w:rsidR="00F20263" w:rsidRPr="00F20263">
              <w:t xml:space="preserve">si </w:t>
            </w:r>
            <w:r w:rsidRPr="00F20263">
              <w:t>správný postoj ve vztahu</w:t>
            </w:r>
            <w:r w:rsidR="00577685" w:rsidRPr="00F20263">
              <w:t xml:space="preserve"> k </w:t>
            </w:r>
            <w:r w:rsidRPr="00F20263">
              <w:t>přírodě</w:t>
            </w:r>
            <w:r w:rsidR="00E55BB1" w:rsidRPr="00F20263">
              <w:t xml:space="preserve"> a </w:t>
            </w:r>
            <w:r w:rsidRPr="00F20263">
              <w:t xml:space="preserve">životnímu prostředí  </w:t>
            </w:r>
          </w:p>
        </w:tc>
      </w:tr>
    </w:tbl>
    <w:p w:rsidR="00F07636" w:rsidRPr="00A30E69" w:rsidRDefault="00F07636" w:rsidP="006E0113">
      <w:bookmarkStart w:id="635" w:name="_Toc62907246"/>
    </w:p>
    <w:p w:rsidR="00FA045E" w:rsidRPr="00F20263" w:rsidRDefault="00D511C5" w:rsidP="00F20263">
      <w:pPr>
        <w:ind w:left="1416" w:firstLine="708"/>
        <w:rPr>
          <w:b/>
        </w:rPr>
      </w:pPr>
      <w:r w:rsidRPr="00A30E69">
        <w:t>OBSAH VYUČOVACÍHO PŘEDMĚTU</w:t>
      </w:r>
      <w:bookmarkEnd w:id="635"/>
    </w:p>
    <w:tbl>
      <w:tblPr>
        <w:tblW w:w="9854" w:type="dxa"/>
        <w:tblInd w:w="194" w:type="dxa"/>
        <w:tblCellMar>
          <w:top w:w="30" w:type="dxa"/>
          <w:left w:w="106" w:type="dxa"/>
          <w:bottom w:w="7" w:type="dxa"/>
          <w:right w:w="50" w:type="dxa"/>
        </w:tblCellMar>
        <w:tblLook w:val="04A0" w:firstRow="1" w:lastRow="0" w:firstColumn="1" w:lastColumn="0" w:noHBand="0" w:noVBand="1"/>
      </w:tblPr>
      <w:tblGrid>
        <w:gridCol w:w="3218"/>
        <w:gridCol w:w="522"/>
        <w:gridCol w:w="3402"/>
        <w:gridCol w:w="1406"/>
        <w:gridCol w:w="1306"/>
      </w:tblGrid>
      <w:tr w:rsidR="00FA045E" w:rsidRPr="00A30E69" w:rsidTr="00AD33AB">
        <w:trPr>
          <w:trHeight w:val="340"/>
        </w:trPr>
        <w:tc>
          <w:tcPr>
            <w:tcW w:w="9854" w:type="dxa"/>
            <w:gridSpan w:val="5"/>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D511C5">
            <w:pPr>
              <w:pStyle w:val="textvtabulce"/>
              <w:jc w:val="center"/>
              <w:rPr>
                <w:b/>
              </w:rPr>
            </w:pPr>
            <w:r w:rsidRPr="00A30E69">
              <w:rPr>
                <w:b/>
              </w:rPr>
              <w:t>ČLOVĚK</w:t>
            </w:r>
            <w:r w:rsidR="00F83B86" w:rsidRPr="00A30E69">
              <w:rPr>
                <w:b/>
              </w:rPr>
              <w:t>A </w:t>
            </w:r>
            <w:r w:rsidRPr="00A30E69">
              <w:rPr>
                <w:b/>
              </w:rPr>
              <w:t>PŘÍRODA</w:t>
            </w:r>
          </w:p>
        </w:tc>
      </w:tr>
      <w:tr w:rsidR="00FA045E" w:rsidRPr="00A30E69" w:rsidTr="00763231">
        <w:trPr>
          <w:trHeight w:val="260"/>
        </w:trPr>
        <w:tc>
          <w:tcPr>
            <w:tcW w:w="9854" w:type="dxa"/>
            <w:gridSpan w:val="5"/>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D511C5">
            <w:pPr>
              <w:pStyle w:val="textvtabulce"/>
              <w:jc w:val="center"/>
              <w:rPr>
                <w:b/>
              </w:rPr>
            </w:pPr>
            <w:r w:rsidRPr="00A30E69">
              <w:rPr>
                <w:b/>
              </w:rPr>
              <w:t>Chemie 6. - 9. ročník</w:t>
            </w:r>
          </w:p>
        </w:tc>
      </w:tr>
      <w:tr w:rsidR="00FA045E" w:rsidRPr="00A30E69" w:rsidTr="00D511C5">
        <w:trPr>
          <w:trHeight w:val="560"/>
        </w:trPr>
        <w:tc>
          <w:tcPr>
            <w:tcW w:w="32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511C5">
            <w:pPr>
              <w:pStyle w:val="textvtabulce"/>
              <w:jc w:val="center"/>
              <w:rPr>
                <w:b/>
              </w:rPr>
            </w:pPr>
            <w:r w:rsidRPr="00A30E69">
              <w:rPr>
                <w:b/>
              </w:rPr>
              <w:t>Očekávané výstupy</w:t>
            </w: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511C5">
            <w:pPr>
              <w:pStyle w:val="textvtabulce"/>
              <w:jc w:val="center"/>
              <w:rPr>
                <w:b/>
              </w:rPr>
            </w:pPr>
            <w:r w:rsidRPr="00A30E69">
              <w:rPr>
                <w:b/>
              </w:rPr>
              <w:t>Učivo</w:t>
            </w:r>
          </w:p>
        </w:tc>
        <w:tc>
          <w:tcPr>
            <w:tcW w:w="14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511C5">
            <w:pPr>
              <w:pStyle w:val="textvtabulce"/>
              <w:jc w:val="center"/>
              <w:rPr>
                <w:b/>
              </w:rPr>
            </w:pPr>
            <w:r w:rsidRPr="00A30E69">
              <w:rPr>
                <w:b/>
              </w:rPr>
              <w:t>Téma</w:t>
            </w:r>
          </w:p>
        </w:tc>
        <w:tc>
          <w:tcPr>
            <w:tcW w:w="1306"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A045E" w:rsidRPr="00A30E69" w:rsidRDefault="00FA045E" w:rsidP="00D511C5">
            <w:pPr>
              <w:pStyle w:val="textvtabulce"/>
              <w:jc w:val="center"/>
              <w:rPr>
                <w:b/>
              </w:rPr>
            </w:pPr>
            <w:r w:rsidRPr="00A30E69">
              <w:rPr>
                <w:b/>
              </w:rPr>
              <w:t>Průřezová témata</w:t>
            </w:r>
          </w:p>
        </w:tc>
      </w:tr>
      <w:tr w:rsidR="00FA045E" w:rsidRPr="00A30E69" w:rsidTr="00F20263">
        <w:trPr>
          <w:trHeight w:val="3235"/>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Žák  </w:t>
            </w:r>
          </w:p>
          <w:p w:rsidR="00FA045E" w:rsidRPr="00A30E69" w:rsidRDefault="00FA045E" w:rsidP="00441D24">
            <w:pPr>
              <w:pStyle w:val="textvtabulce"/>
              <w:numPr>
                <w:ilvl w:val="0"/>
                <w:numId w:val="436"/>
              </w:numPr>
              <w:ind w:left="232" w:hanging="219"/>
            </w:pPr>
            <w:r w:rsidRPr="00A30E69">
              <w:t>uvede, čím vším se chemie zabývá</w:t>
            </w:r>
            <w:r w:rsidR="00E55BB1" w:rsidRPr="00A30E69">
              <w:t xml:space="preserve"> a </w:t>
            </w:r>
            <w:r w:rsidRPr="00A30E69">
              <w:t>kde se</w:t>
            </w:r>
            <w:r w:rsidR="00E55BB1" w:rsidRPr="00A30E69">
              <w:t xml:space="preserve"> s </w:t>
            </w:r>
            <w:r w:rsidRPr="00A30E69">
              <w:t>ní</w:t>
            </w:r>
            <w:r w:rsidR="00577685" w:rsidRPr="00A30E69">
              <w:t xml:space="preserve"> v </w:t>
            </w:r>
            <w:r w:rsidRPr="00A30E69">
              <w:t>praktickém životě setkáváme -</w:t>
            </w:r>
            <w:r w:rsidR="0027775C">
              <w:t xml:space="preserve"> </w:t>
            </w:r>
            <w:r w:rsidRPr="00A30E69">
              <w:t xml:space="preserve">posuzuje nebezpečnosti, vybraných chemikálií, pracuje bezpečně, zná jednání při haváriích </w:t>
            </w:r>
          </w:p>
          <w:p w:rsidR="00FA045E" w:rsidRPr="00A30E69" w:rsidRDefault="00FA045E" w:rsidP="00441D24">
            <w:pPr>
              <w:pStyle w:val="textvtabulce"/>
              <w:numPr>
                <w:ilvl w:val="0"/>
                <w:numId w:val="436"/>
              </w:numPr>
              <w:ind w:left="232" w:hanging="219"/>
            </w:pPr>
            <w:r w:rsidRPr="00A30E69">
              <w:t>určí společné</w:t>
            </w:r>
            <w:r w:rsidR="00E55BB1" w:rsidRPr="00A30E69">
              <w:t xml:space="preserve"> a </w:t>
            </w:r>
            <w:r w:rsidRPr="00A30E69">
              <w:t xml:space="preserve">rozdílné vlastnosti látek </w:t>
            </w:r>
          </w:p>
          <w:p w:rsidR="00FA045E" w:rsidRPr="00A30E69" w:rsidRDefault="00FA045E" w:rsidP="00441D24">
            <w:pPr>
              <w:pStyle w:val="textvtabulce"/>
              <w:numPr>
                <w:ilvl w:val="0"/>
                <w:numId w:val="436"/>
              </w:numPr>
              <w:ind w:left="232" w:hanging="219"/>
            </w:pPr>
            <w:r w:rsidRPr="00A30E69">
              <w:t>vyjmenuje základní ochranné pomůcky při práci</w:t>
            </w:r>
            <w:r w:rsidR="00577685" w:rsidRPr="00A30E69">
              <w:t xml:space="preserve"> v </w:t>
            </w:r>
            <w:r w:rsidRPr="00A30E69">
              <w:t xml:space="preserve">laboratoři </w:t>
            </w:r>
          </w:p>
        </w:tc>
        <w:tc>
          <w:tcPr>
            <w:tcW w:w="3402" w:type="dxa"/>
            <w:tcBorders>
              <w:top w:val="single" w:sz="4" w:space="0" w:color="000000"/>
              <w:left w:val="single" w:sz="4" w:space="0" w:color="000000"/>
              <w:bottom w:val="single" w:sz="4" w:space="0" w:color="000000"/>
              <w:right w:val="single" w:sz="4" w:space="0" w:color="000000"/>
            </w:tcBorders>
          </w:tcPr>
          <w:p w:rsidR="00F20263" w:rsidRDefault="00FA045E" w:rsidP="00D511C5">
            <w:pPr>
              <w:pStyle w:val="textvtabulce"/>
            </w:pPr>
            <w:r w:rsidRPr="00A30E69">
              <w:t xml:space="preserve">Co to je chemie.  </w:t>
            </w:r>
          </w:p>
          <w:p w:rsidR="00FA045E" w:rsidRPr="00A30E69" w:rsidRDefault="00FA045E" w:rsidP="00D511C5">
            <w:pPr>
              <w:pStyle w:val="textvtabulce"/>
            </w:pPr>
            <w:r w:rsidRPr="00A30E69">
              <w:t xml:space="preserve">Historie chemie. </w:t>
            </w:r>
          </w:p>
          <w:p w:rsidR="00FA045E" w:rsidRPr="00A30E69" w:rsidRDefault="00FA045E" w:rsidP="00D511C5">
            <w:pPr>
              <w:pStyle w:val="textvtabulce"/>
            </w:pPr>
            <w:r w:rsidRPr="00A30E69">
              <w:t xml:space="preserve">Pozorování, pokus, měření. </w:t>
            </w:r>
          </w:p>
          <w:p w:rsidR="00FA045E" w:rsidRPr="00A30E69" w:rsidRDefault="00FA045E" w:rsidP="00D511C5">
            <w:pPr>
              <w:pStyle w:val="textvtabulce"/>
            </w:pPr>
            <w:r w:rsidRPr="00A30E69">
              <w:t xml:space="preserve">Vlastnosti látek. </w:t>
            </w:r>
          </w:p>
          <w:p w:rsidR="00FA045E" w:rsidRPr="00A30E69" w:rsidRDefault="00FA045E" w:rsidP="00D511C5">
            <w:pPr>
              <w:pStyle w:val="textvtabulce"/>
            </w:pPr>
            <w:r w:rsidRPr="00A30E69">
              <w:t xml:space="preserve">Zásady bezpečné práce. </w:t>
            </w:r>
          </w:p>
          <w:p w:rsidR="00FA045E" w:rsidRPr="00A30E69" w:rsidRDefault="00FA045E" w:rsidP="00D511C5">
            <w:pPr>
              <w:pStyle w:val="textvtabulce"/>
            </w:pPr>
            <w:r w:rsidRPr="00A30E69">
              <w:t>Nebezpečné látky</w:t>
            </w:r>
            <w:r w:rsidR="00E55BB1" w:rsidRPr="00A30E69">
              <w:t xml:space="preserve"> a </w:t>
            </w:r>
            <w:r w:rsidRPr="00A30E69">
              <w:t xml:space="preserve">přípravky. </w:t>
            </w:r>
          </w:p>
          <w:p w:rsidR="00FA045E" w:rsidRPr="00A30E69" w:rsidRDefault="00FA045E" w:rsidP="00D511C5">
            <w:pPr>
              <w:pStyle w:val="textvtabulce"/>
            </w:pPr>
            <w:r w:rsidRPr="00A30E69">
              <w:t xml:space="preserve">Chemická laboratoř.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Pozorování Pokus </w:t>
            </w:r>
          </w:p>
          <w:p w:rsidR="00FA045E" w:rsidRPr="00A30E69" w:rsidRDefault="00FA045E" w:rsidP="00D511C5">
            <w:pPr>
              <w:pStyle w:val="textvtabulce"/>
            </w:pPr>
            <w:r w:rsidRPr="00A30E69">
              <w:t xml:space="preserve">Bezpečnost práce </w:t>
            </w:r>
          </w:p>
        </w:tc>
        <w:tc>
          <w:tcPr>
            <w:tcW w:w="1306" w:type="dxa"/>
            <w:tcBorders>
              <w:top w:val="single" w:sz="4" w:space="0" w:color="000000"/>
              <w:left w:val="single" w:sz="4" w:space="0" w:color="000000"/>
              <w:bottom w:val="single" w:sz="4" w:space="0" w:color="000000"/>
              <w:right w:val="single" w:sz="7" w:space="0" w:color="000000"/>
            </w:tcBorders>
          </w:tcPr>
          <w:p w:rsidR="00135D29" w:rsidRPr="00A30E69" w:rsidRDefault="00135D29" w:rsidP="00D511C5">
            <w:pPr>
              <w:pStyle w:val="textvtabulce"/>
            </w:pPr>
            <w:r w:rsidRPr="00A30E69">
              <w:t>OSV</w:t>
            </w:r>
          </w:p>
          <w:p w:rsidR="00FA045E" w:rsidRPr="00A30E69" w:rsidRDefault="008862CC" w:rsidP="00D511C5">
            <w:pPr>
              <w:pStyle w:val="textvtabulce"/>
            </w:pPr>
            <w:r w:rsidRPr="00A30E69">
              <w:t>EVVO</w:t>
            </w:r>
          </w:p>
        </w:tc>
      </w:tr>
      <w:tr w:rsidR="00FA045E" w:rsidRPr="00A30E69" w:rsidTr="00F20263">
        <w:trPr>
          <w:trHeight w:val="476"/>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Žák </w:t>
            </w:r>
          </w:p>
          <w:p w:rsidR="00FA045E" w:rsidRPr="00A30E69" w:rsidRDefault="00FA045E" w:rsidP="00441D24">
            <w:pPr>
              <w:pStyle w:val="textvtabulce"/>
              <w:numPr>
                <w:ilvl w:val="0"/>
                <w:numId w:val="436"/>
              </w:numPr>
              <w:ind w:left="232" w:hanging="219"/>
            </w:pPr>
            <w:r w:rsidRPr="00A30E69">
              <w:t>rozlišuje směsi</w:t>
            </w:r>
            <w:r w:rsidR="00E55BB1" w:rsidRPr="00A30E69">
              <w:t xml:space="preserve"> a </w:t>
            </w:r>
            <w:r w:rsidRPr="00A30E69">
              <w:t xml:space="preserve">chemicky čisté látky </w:t>
            </w:r>
          </w:p>
          <w:p w:rsidR="00FA045E" w:rsidRPr="00A30E69" w:rsidRDefault="00FA045E" w:rsidP="00441D24">
            <w:pPr>
              <w:pStyle w:val="textvtabulce"/>
              <w:numPr>
                <w:ilvl w:val="0"/>
                <w:numId w:val="436"/>
              </w:numPr>
              <w:ind w:left="232" w:hanging="219"/>
            </w:pPr>
            <w:r w:rsidRPr="00A30E69">
              <w:t>navrhuje postupy</w:t>
            </w:r>
            <w:r w:rsidR="0027775C">
              <w:t>,</w:t>
            </w:r>
            <w:r w:rsidRPr="00A30E69">
              <w:t xml:space="preserve"> jak oddělovat složky různých druhů směsí </w:t>
            </w:r>
          </w:p>
          <w:p w:rsidR="00FA045E" w:rsidRPr="00A30E69" w:rsidRDefault="00FA045E" w:rsidP="00441D24">
            <w:pPr>
              <w:pStyle w:val="textvtabulce"/>
              <w:numPr>
                <w:ilvl w:val="0"/>
                <w:numId w:val="436"/>
              </w:numPr>
              <w:ind w:left="232" w:hanging="219"/>
            </w:pPr>
            <w:r w:rsidRPr="00A30E69">
              <w:t>prakticky provede</w:t>
            </w:r>
            <w:r w:rsidR="00E55BB1" w:rsidRPr="00A30E69">
              <w:t xml:space="preserve"> a </w:t>
            </w:r>
            <w:r w:rsidRPr="00A30E69">
              <w:t>zvládne metodu filtrace podle předloženého postupu</w:t>
            </w:r>
            <w:r w:rsidR="00577685" w:rsidRPr="00A30E69">
              <w:t xml:space="preserve"> v </w:t>
            </w:r>
            <w:r w:rsidRPr="00A30E69">
              <w:t xml:space="preserve">laboratorním protokolu </w:t>
            </w:r>
          </w:p>
          <w:p w:rsidR="00FA045E" w:rsidRPr="00A30E69" w:rsidRDefault="00FA045E" w:rsidP="00441D24">
            <w:pPr>
              <w:pStyle w:val="textvtabulce"/>
              <w:numPr>
                <w:ilvl w:val="0"/>
                <w:numId w:val="436"/>
              </w:numPr>
              <w:ind w:left="232" w:hanging="219"/>
            </w:pPr>
            <w:r w:rsidRPr="00A30E69">
              <w:t>vypočítá složení roztoku -</w:t>
            </w:r>
            <w:r w:rsidR="0027775C">
              <w:t xml:space="preserve"> </w:t>
            </w:r>
            <w:r w:rsidRPr="00A30E69">
              <w:t xml:space="preserve">připraví roztok </w:t>
            </w:r>
          </w:p>
          <w:p w:rsidR="00FA045E" w:rsidRPr="00A30E69" w:rsidRDefault="00FA045E" w:rsidP="00441D24">
            <w:pPr>
              <w:pStyle w:val="textvtabulce"/>
              <w:numPr>
                <w:ilvl w:val="0"/>
                <w:numId w:val="436"/>
              </w:numPr>
              <w:ind w:left="232" w:hanging="219"/>
            </w:pPr>
            <w:r w:rsidRPr="00A30E69">
              <w:t>chápe</w:t>
            </w:r>
            <w:r w:rsidR="00E55BB1" w:rsidRPr="00A30E69">
              <w:t xml:space="preserve"> a </w:t>
            </w:r>
            <w:r w:rsidRPr="00A30E69">
              <w:t xml:space="preserve">vysvětlí složení vzduchu jako přírodní směsi </w:t>
            </w:r>
          </w:p>
          <w:p w:rsidR="00FA045E" w:rsidRPr="00A30E69" w:rsidRDefault="00FA045E" w:rsidP="00441D24">
            <w:pPr>
              <w:pStyle w:val="textvtabulce"/>
              <w:numPr>
                <w:ilvl w:val="0"/>
                <w:numId w:val="436"/>
              </w:numPr>
              <w:ind w:left="232" w:hanging="219"/>
            </w:pPr>
            <w:r w:rsidRPr="00A30E69">
              <w:t xml:space="preserve">vysvětlí pojmy smog, mlha, dým, prach, teplotní inverze </w:t>
            </w:r>
          </w:p>
          <w:p w:rsidR="00FA045E" w:rsidRPr="00A30E69" w:rsidRDefault="00FA045E" w:rsidP="00441D24">
            <w:pPr>
              <w:pStyle w:val="textvtabulce"/>
              <w:numPr>
                <w:ilvl w:val="0"/>
                <w:numId w:val="436"/>
              </w:numPr>
              <w:ind w:left="232" w:hanging="219"/>
            </w:pPr>
            <w:r w:rsidRPr="00A30E69">
              <w:t xml:space="preserve">chápe důležitost ochrany čistoty ovzduší </w:t>
            </w:r>
          </w:p>
          <w:p w:rsidR="00FA045E" w:rsidRPr="00A30E69" w:rsidRDefault="00FA045E" w:rsidP="00441D24">
            <w:pPr>
              <w:pStyle w:val="textvtabulce"/>
              <w:numPr>
                <w:ilvl w:val="0"/>
                <w:numId w:val="436"/>
              </w:numPr>
              <w:ind w:left="232" w:hanging="219"/>
            </w:pPr>
            <w:r w:rsidRPr="00A30E69">
              <w:t xml:space="preserve">uvede příklady znečišťování vzduchu, prevence, likvidace </w:t>
            </w:r>
          </w:p>
          <w:p w:rsidR="00FA045E" w:rsidRPr="00A30E69" w:rsidRDefault="00FA045E" w:rsidP="00441D24">
            <w:pPr>
              <w:pStyle w:val="textvtabulce"/>
              <w:numPr>
                <w:ilvl w:val="0"/>
                <w:numId w:val="436"/>
              </w:numPr>
              <w:ind w:left="232" w:hanging="219"/>
            </w:pPr>
            <w:r w:rsidRPr="00A30E69">
              <w:t>objasní nejefektivnější jednání</w:t>
            </w:r>
            <w:r w:rsidR="00577685" w:rsidRPr="00A30E69">
              <w:t xml:space="preserve"> v </w:t>
            </w:r>
            <w:r w:rsidRPr="00A30E69">
              <w:t xml:space="preserve">případě požáru </w:t>
            </w:r>
          </w:p>
          <w:p w:rsidR="00FA045E" w:rsidRPr="00A30E69" w:rsidRDefault="00FA045E" w:rsidP="00441D24">
            <w:pPr>
              <w:pStyle w:val="textvtabulce"/>
              <w:numPr>
                <w:ilvl w:val="0"/>
                <w:numId w:val="436"/>
              </w:numPr>
              <w:ind w:left="232" w:hanging="219"/>
            </w:pPr>
            <w:r w:rsidRPr="00A30E69">
              <w:t xml:space="preserve">zná typy hasičských přístrojů </w:t>
            </w:r>
          </w:p>
          <w:p w:rsidR="00FA045E" w:rsidRPr="00A30E69" w:rsidRDefault="00FA045E" w:rsidP="00441D24">
            <w:pPr>
              <w:pStyle w:val="textvtabulce"/>
              <w:numPr>
                <w:ilvl w:val="0"/>
                <w:numId w:val="436"/>
              </w:numPr>
              <w:ind w:left="232" w:hanging="219"/>
            </w:pPr>
            <w:r w:rsidRPr="00A30E69">
              <w:t xml:space="preserve">rozlišuje různé typy vod, jejich původ, použití </w:t>
            </w:r>
          </w:p>
          <w:p w:rsidR="00FA045E" w:rsidRPr="00A30E69" w:rsidRDefault="00FA045E" w:rsidP="00441D24">
            <w:pPr>
              <w:pStyle w:val="textvtabulce"/>
              <w:numPr>
                <w:ilvl w:val="0"/>
                <w:numId w:val="436"/>
              </w:numPr>
              <w:ind w:left="232" w:hanging="219"/>
            </w:pPr>
            <w:r w:rsidRPr="00A30E69">
              <w:t xml:space="preserve">uvede příklady znečišťování vod, prevence, likvidace </w:t>
            </w:r>
          </w:p>
          <w:p w:rsidR="009C0D05" w:rsidRPr="00A30E69" w:rsidRDefault="009C0D05" w:rsidP="00D511C5">
            <w:pPr>
              <w:pStyle w:val="textvtabulce"/>
              <w:ind w:left="232" w:hanging="219"/>
            </w:pP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Směsi</w:t>
            </w:r>
            <w:r w:rsidR="00E55BB1" w:rsidRPr="00A30E69">
              <w:t xml:space="preserve"> a </w:t>
            </w:r>
            <w:r w:rsidRPr="00A30E69">
              <w:t xml:space="preserve">chemicky čisté látky. </w:t>
            </w:r>
          </w:p>
          <w:p w:rsidR="00FA045E" w:rsidRPr="00A30E69" w:rsidRDefault="00FA045E" w:rsidP="00D511C5">
            <w:pPr>
              <w:pStyle w:val="textvtabulce"/>
            </w:pPr>
            <w:r w:rsidRPr="00A30E69">
              <w:t>Různorodé</w:t>
            </w:r>
            <w:r w:rsidR="00E55BB1" w:rsidRPr="00A30E69">
              <w:t xml:space="preserve"> a </w:t>
            </w:r>
            <w:r w:rsidRPr="00A30E69">
              <w:t xml:space="preserve">stejnorodé směsi. </w:t>
            </w:r>
          </w:p>
          <w:p w:rsidR="00F20263" w:rsidRDefault="00FA045E" w:rsidP="00D511C5">
            <w:pPr>
              <w:pStyle w:val="textvtabulce"/>
            </w:pPr>
            <w:r w:rsidRPr="00A30E69">
              <w:t>Složení</w:t>
            </w:r>
            <w:r w:rsidR="00E55BB1" w:rsidRPr="00A30E69">
              <w:t xml:space="preserve"> a </w:t>
            </w:r>
            <w:r w:rsidRPr="00A30E69">
              <w:t>vznik roztoků.</w:t>
            </w:r>
          </w:p>
          <w:p w:rsidR="00FA045E" w:rsidRPr="00A30E69" w:rsidRDefault="00FA045E" w:rsidP="00D511C5">
            <w:pPr>
              <w:pStyle w:val="textvtabulce"/>
            </w:pPr>
            <w:r w:rsidRPr="00A30E69">
              <w:t xml:space="preserve">Metody oddělování složek směsí. </w:t>
            </w:r>
          </w:p>
          <w:p w:rsidR="00F20263" w:rsidRDefault="00F20263" w:rsidP="00D511C5">
            <w:pPr>
              <w:pStyle w:val="textvtabulce"/>
            </w:pPr>
            <w:r>
              <w:t>Filtrace</w:t>
            </w:r>
          </w:p>
          <w:p w:rsidR="00F20263" w:rsidRDefault="00F20263" w:rsidP="00D511C5">
            <w:pPr>
              <w:pStyle w:val="textvtabulce"/>
            </w:pPr>
            <w:r>
              <w:t>S</w:t>
            </w:r>
            <w:r w:rsidR="00FA045E" w:rsidRPr="00A30E69">
              <w:t xml:space="preserve">měsi kolem nás – vzduch.  </w:t>
            </w:r>
          </w:p>
          <w:p w:rsidR="00FA045E" w:rsidRPr="00A30E69" w:rsidRDefault="00FA045E" w:rsidP="00D511C5">
            <w:pPr>
              <w:pStyle w:val="textvtabulce"/>
            </w:pPr>
            <w:r w:rsidRPr="00A30E69">
              <w:t xml:space="preserve">Složení vzduchu, čistota ovzduší. </w:t>
            </w:r>
          </w:p>
          <w:p w:rsidR="00FA045E" w:rsidRPr="00A30E69" w:rsidRDefault="00FA045E" w:rsidP="00D511C5">
            <w:pPr>
              <w:pStyle w:val="textvtabulce"/>
            </w:pPr>
            <w:r w:rsidRPr="00A30E69">
              <w:t>Hoření</w:t>
            </w:r>
            <w:r w:rsidR="00E55BB1" w:rsidRPr="00A30E69">
              <w:t xml:space="preserve"> a </w:t>
            </w:r>
            <w:r w:rsidRPr="00A30E69">
              <w:t xml:space="preserve">hašení. </w:t>
            </w:r>
          </w:p>
          <w:p w:rsidR="00FA045E" w:rsidRPr="00A30E69" w:rsidRDefault="00FA045E" w:rsidP="00D511C5">
            <w:pPr>
              <w:pStyle w:val="textvtabulce"/>
            </w:pPr>
            <w:r w:rsidRPr="00A30E69">
              <w:t>Směsi kolem nás - voda, pitná, odpadní</w:t>
            </w:r>
            <w:r w:rsidR="00E55BB1" w:rsidRPr="00A30E69">
              <w:t xml:space="preserve"> a </w:t>
            </w:r>
            <w:r w:rsidRPr="00A30E69">
              <w:t xml:space="preserve">užitková voda.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rPr>
                <w:b/>
              </w:rPr>
            </w:pPr>
            <w:r w:rsidRPr="00A30E69">
              <w:rPr>
                <w:b/>
              </w:rPr>
              <w:t xml:space="preserve">Směsi </w:t>
            </w:r>
          </w:p>
          <w:p w:rsidR="00FA045E" w:rsidRPr="00A30E69" w:rsidRDefault="00FA045E" w:rsidP="00D511C5">
            <w:pPr>
              <w:pStyle w:val="textvtabulce"/>
            </w:pPr>
            <w:r w:rsidRPr="00A30E69">
              <w:t xml:space="preserve">Vzduch </w:t>
            </w:r>
          </w:p>
          <w:p w:rsidR="00D511C5" w:rsidRPr="00A30E69" w:rsidRDefault="00D511C5" w:rsidP="00D511C5">
            <w:pPr>
              <w:pStyle w:val="textvtabulce"/>
            </w:pPr>
          </w:p>
          <w:p w:rsidR="00FA045E" w:rsidRPr="00A30E69" w:rsidRDefault="00FA045E" w:rsidP="00D511C5">
            <w:pPr>
              <w:pStyle w:val="textvtabulce"/>
            </w:pPr>
            <w:r w:rsidRPr="00A30E69">
              <w:t xml:space="preserve">Voda </w:t>
            </w:r>
          </w:p>
        </w:tc>
        <w:tc>
          <w:tcPr>
            <w:tcW w:w="1306" w:type="dxa"/>
            <w:tcBorders>
              <w:top w:val="single" w:sz="4" w:space="0" w:color="000000"/>
              <w:left w:val="single" w:sz="4" w:space="0" w:color="000000"/>
              <w:bottom w:val="single" w:sz="4" w:space="0" w:color="000000"/>
              <w:right w:val="single" w:sz="7" w:space="0" w:color="000000"/>
            </w:tcBorders>
          </w:tcPr>
          <w:p w:rsidR="008862CC" w:rsidRPr="00A30E69" w:rsidRDefault="008862CC" w:rsidP="00D511C5">
            <w:pPr>
              <w:pStyle w:val="textvtabulce"/>
              <w:rPr>
                <w:rFonts w:ascii="Arial" w:eastAsia="Arial" w:hAnsi="Arial" w:cs="Arial"/>
              </w:rPr>
            </w:pPr>
            <w:r w:rsidRPr="00A30E69">
              <w:t>EVVO</w:t>
            </w:r>
          </w:p>
          <w:p w:rsidR="00FA045E" w:rsidRPr="00A30E69" w:rsidRDefault="006915B3" w:rsidP="00D511C5">
            <w:pPr>
              <w:pStyle w:val="textvtabulce"/>
            </w:pPr>
            <w:r w:rsidRPr="00A30E69">
              <w:t>VEGS</w:t>
            </w:r>
          </w:p>
        </w:tc>
      </w:tr>
      <w:tr w:rsidR="00FA045E" w:rsidRPr="00A30E69" w:rsidTr="00F20263">
        <w:trPr>
          <w:trHeight w:val="3539"/>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763231">
            <w:pPr>
              <w:pStyle w:val="textvtabulce"/>
            </w:pPr>
            <w:r w:rsidRPr="00A30E69">
              <w:lastRenderedPageBreak/>
              <w:t xml:space="preserve">Žák </w:t>
            </w:r>
          </w:p>
          <w:p w:rsidR="00FA045E" w:rsidRPr="00A30E69" w:rsidRDefault="00FA045E" w:rsidP="00441D24">
            <w:pPr>
              <w:pStyle w:val="textvtabulce"/>
              <w:numPr>
                <w:ilvl w:val="0"/>
                <w:numId w:val="436"/>
              </w:numPr>
              <w:ind w:left="232" w:hanging="219"/>
            </w:pPr>
            <w:r w:rsidRPr="00A30E69">
              <w:t xml:space="preserve">rozlišuje chemické prvky, sloučeniny </w:t>
            </w:r>
          </w:p>
          <w:p w:rsidR="00FA045E" w:rsidRPr="00A30E69" w:rsidRDefault="00FA045E" w:rsidP="00441D24">
            <w:pPr>
              <w:pStyle w:val="textvtabulce"/>
              <w:numPr>
                <w:ilvl w:val="0"/>
                <w:numId w:val="436"/>
              </w:numPr>
              <w:ind w:left="232" w:hanging="219"/>
            </w:pPr>
            <w:r w:rsidRPr="00A30E69">
              <w:t xml:space="preserve">dokáže zapsat známé prvky chemickou značkou </w:t>
            </w:r>
          </w:p>
          <w:p w:rsidR="00FA045E" w:rsidRPr="00A30E69" w:rsidRDefault="00FA045E" w:rsidP="00441D24">
            <w:pPr>
              <w:pStyle w:val="textvtabulce"/>
              <w:numPr>
                <w:ilvl w:val="0"/>
                <w:numId w:val="436"/>
              </w:numPr>
              <w:ind w:left="232" w:hanging="219"/>
            </w:pPr>
            <w:r w:rsidRPr="00A30E69">
              <w:t xml:space="preserve">používá pojmy atom, molekula </w:t>
            </w:r>
          </w:p>
          <w:p w:rsidR="00FA045E" w:rsidRPr="00A30E69" w:rsidRDefault="00FA045E" w:rsidP="00441D24">
            <w:pPr>
              <w:pStyle w:val="textvtabulce"/>
              <w:numPr>
                <w:ilvl w:val="0"/>
                <w:numId w:val="436"/>
              </w:numPr>
              <w:ind w:left="232" w:hanging="219"/>
            </w:pPr>
            <w:r w:rsidRPr="00A30E69">
              <w:t>orientuje se</w:t>
            </w:r>
            <w:r w:rsidR="00577685" w:rsidRPr="00A30E69">
              <w:t xml:space="preserve"> v </w:t>
            </w:r>
            <w:r w:rsidRPr="00A30E69">
              <w:t xml:space="preserve">periodickém systému </w:t>
            </w:r>
          </w:p>
          <w:p w:rsidR="00FA045E" w:rsidRPr="00A30E69" w:rsidRDefault="00FA045E" w:rsidP="00441D24">
            <w:pPr>
              <w:pStyle w:val="textvtabulce"/>
              <w:numPr>
                <w:ilvl w:val="0"/>
                <w:numId w:val="436"/>
              </w:numPr>
              <w:ind w:left="232" w:hanging="219"/>
            </w:pPr>
            <w:r w:rsidRPr="00A30E69">
              <w:t>charakterizuje vybrané prvky podle umístění</w:t>
            </w:r>
            <w:r w:rsidR="00577685" w:rsidRPr="00A30E69">
              <w:t xml:space="preserve"> v </w:t>
            </w:r>
            <w:r w:rsidRPr="00A30E69">
              <w:t>periodické tabulce prvků</w:t>
            </w:r>
            <w:r w:rsidR="00E55BB1" w:rsidRPr="00A30E69">
              <w:t xml:space="preserve"> a </w:t>
            </w:r>
            <w:r w:rsidRPr="00A30E69">
              <w:t>zná jejich praktické využití</w:t>
            </w:r>
            <w:r w:rsidR="00577685" w:rsidRPr="00A30E69">
              <w:t xml:space="preserve"> v </w:t>
            </w:r>
            <w:r w:rsidRPr="00A30E69">
              <w:t xml:space="preserve">životě nebo průmyslu </w:t>
            </w: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Částicové složení látek – molekuly, atomy</w:t>
            </w:r>
            <w:r w:rsidR="00E55BB1" w:rsidRPr="00A30E69">
              <w:t xml:space="preserve"> a </w:t>
            </w:r>
            <w:r w:rsidRPr="00A30E69">
              <w:t>jejich části Prvky</w:t>
            </w:r>
            <w:r w:rsidR="0027775C">
              <w:t xml:space="preserve"> </w:t>
            </w:r>
            <w:r w:rsidRPr="00A30E69">
              <w:t xml:space="preserve">- názvy, značky, vlastnosti.  Periodická tabulka prvků. </w:t>
            </w:r>
          </w:p>
          <w:p w:rsidR="00FA045E" w:rsidRPr="00A30E69" w:rsidRDefault="00FA045E" w:rsidP="00D511C5">
            <w:pPr>
              <w:pStyle w:val="textvtabulce"/>
            </w:pPr>
            <w:r w:rsidRPr="00A30E69">
              <w:t xml:space="preserve">Chemické sloučeniny.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Částicové složení látek Chemické prvky </w:t>
            </w:r>
          </w:p>
        </w:tc>
        <w:tc>
          <w:tcPr>
            <w:tcW w:w="1306" w:type="dxa"/>
            <w:tcBorders>
              <w:top w:val="single" w:sz="4" w:space="0" w:color="000000"/>
              <w:left w:val="single" w:sz="4" w:space="0" w:color="000000"/>
              <w:bottom w:val="single" w:sz="4" w:space="0" w:color="000000"/>
              <w:right w:val="single" w:sz="7" w:space="0" w:color="000000"/>
            </w:tcBorders>
          </w:tcPr>
          <w:p w:rsidR="008862CC" w:rsidRPr="00A30E69" w:rsidRDefault="008862CC" w:rsidP="00D511C5">
            <w:pPr>
              <w:pStyle w:val="textvtabulce"/>
              <w:rPr>
                <w:rFonts w:ascii="Arial" w:eastAsia="Arial" w:hAnsi="Arial" w:cs="Arial"/>
              </w:rPr>
            </w:pPr>
            <w:r w:rsidRPr="00A30E69">
              <w:t>EVVO</w:t>
            </w:r>
          </w:p>
          <w:p w:rsidR="00FA045E" w:rsidRPr="00A30E69" w:rsidRDefault="006915B3" w:rsidP="00D511C5">
            <w:pPr>
              <w:pStyle w:val="textvtabulce"/>
            </w:pPr>
            <w:r w:rsidRPr="00A30E69">
              <w:t>VEGS</w:t>
            </w:r>
          </w:p>
        </w:tc>
      </w:tr>
      <w:tr w:rsidR="00FA045E" w:rsidRPr="00A30E69" w:rsidTr="00F20263">
        <w:trPr>
          <w:trHeight w:val="2993"/>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441D24">
            <w:pPr>
              <w:pStyle w:val="textvtabulce"/>
              <w:numPr>
                <w:ilvl w:val="0"/>
                <w:numId w:val="464"/>
              </w:numPr>
            </w:pPr>
            <w:r w:rsidRPr="00A30E69">
              <w:t>rozliší výchozí látky</w:t>
            </w:r>
            <w:r w:rsidR="00E55BB1" w:rsidRPr="00A30E69">
              <w:t xml:space="preserve"> a </w:t>
            </w:r>
            <w:r w:rsidRPr="00A30E69">
              <w:t xml:space="preserve">produkty chemických reakcí </w:t>
            </w:r>
          </w:p>
          <w:p w:rsidR="00FA045E" w:rsidRPr="00A30E69" w:rsidRDefault="00FA045E" w:rsidP="00441D24">
            <w:pPr>
              <w:pStyle w:val="textvtabulce"/>
              <w:numPr>
                <w:ilvl w:val="0"/>
                <w:numId w:val="436"/>
              </w:numPr>
              <w:ind w:left="232" w:hanging="219"/>
            </w:pPr>
            <w:r w:rsidRPr="00A30E69">
              <w:t xml:space="preserve">zná praktické příklady jejich využití </w:t>
            </w:r>
          </w:p>
          <w:p w:rsidR="00FA045E" w:rsidRPr="00A30E69" w:rsidRDefault="00FA045E" w:rsidP="00441D24">
            <w:pPr>
              <w:pStyle w:val="textvtabulce"/>
              <w:numPr>
                <w:ilvl w:val="0"/>
                <w:numId w:val="436"/>
              </w:numPr>
              <w:ind w:left="232" w:hanging="219"/>
            </w:pPr>
            <w:r w:rsidRPr="00A30E69">
              <w:t>čte chemické rovnice, vypočítá hmotnost látky</w:t>
            </w:r>
            <w:r w:rsidR="00E55BB1" w:rsidRPr="00A30E69">
              <w:t xml:space="preserve"> s </w:t>
            </w:r>
            <w:r w:rsidRPr="00A30E69">
              <w:t xml:space="preserve">užitím zákona zachování hmotnosti </w:t>
            </w:r>
          </w:p>
          <w:p w:rsidR="00FA045E" w:rsidRPr="00A30E69" w:rsidRDefault="00FA045E" w:rsidP="00441D24">
            <w:pPr>
              <w:pStyle w:val="textvtabulce"/>
              <w:numPr>
                <w:ilvl w:val="0"/>
                <w:numId w:val="436"/>
              </w:numPr>
              <w:ind w:left="232" w:hanging="219"/>
            </w:pPr>
            <w:r w:rsidRPr="00A30E69">
              <w:t xml:space="preserve">zná faktory ovlivňující průběh chemických reakcí, předchází nebezpečnému průběhu </w:t>
            </w: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Chemické reakce</w:t>
            </w:r>
            <w:r w:rsidR="00E55BB1" w:rsidRPr="00A30E69">
              <w:t xml:space="preserve"> a </w:t>
            </w:r>
            <w:r w:rsidRPr="00A30E69">
              <w:t xml:space="preserve">jejich klasifikace. </w:t>
            </w:r>
          </w:p>
          <w:p w:rsidR="00F20263" w:rsidRDefault="00FA045E" w:rsidP="00D511C5">
            <w:pPr>
              <w:pStyle w:val="textvtabulce"/>
            </w:pPr>
            <w:r w:rsidRPr="00A30E69">
              <w:t xml:space="preserve">Zákon zachování hmotnosti, chemické rovnice. </w:t>
            </w:r>
          </w:p>
          <w:p w:rsidR="00FA045E" w:rsidRPr="00A30E69" w:rsidRDefault="00FA045E" w:rsidP="00D511C5">
            <w:pPr>
              <w:pStyle w:val="textvtabulce"/>
            </w:pPr>
            <w:r w:rsidRPr="00A30E69">
              <w:t>Chemie</w:t>
            </w:r>
            <w:r w:rsidR="00E55BB1" w:rsidRPr="00A30E69">
              <w:t xml:space="preserve"> a </w:t>
            </w:r>
            <w:r w:rsidRPr="00A30E69">
              <w:t xml:space="preserve">elektřina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Chemické reakce </w:t>
            </w:r>
          </w:p>
        </w:tc>
        <w:tc>
          <w:tcPr>
            <w:tcW w:w="1306" w:type="dxa"/>
            <w:tcBorders>
              <w:top w:val="single" w:sz="4" w:space="0" w:color="000000"/>
              <w:left w:val="single" w:sz="4" w:space="0" w:color="000000"/>
              <w:bottom w:val="single" w:sz="4" w:space="0" w:color="000000"/>
              <w:right w:val="single" w:sz="7" w:space="0" w:color="000000"/>
            </w:tcBorders>
          </w:tcPr>
          <w:p w:rsidR="00135D29" w:rsidRPr="00A30E69" w:rsidRDefault="00135D29" w:rsidP="00D511C5">
            <w:pPr>
              <w:pStyle w:val="textvtabulce"/>
            </w:pPr>
            <w:r w:rsidRPr="00A30E69">
              <w:t>OSV</w:t>
            </w:r>
          </w:p>
          <w:p w:rsidR="00FA045E" w:rsidRPr="00A30E69" w:rsidRDefault="008862CC" w:rsidP="00D511C5">
            <w:pPr>
              <w:pStyle w:val="textvtabulce"/>
            </w:pPr>
            <w:r w:rsidRPr="00A30E69">
              <w:t>EVVO</w:t>
            </w:r>
          </w:p>
        </w:tc>
      </w:tr>
      <w:tr w:rsidR="00FA045E" w:rsidRPr="00A30E69" w:rsidTr="00F20263">
        <w:trPr>
          <w:trHeight w:val="4105"/>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441D24">
            <w:pPr>
              <w:pStyle w:val="textvtabulce"/>
              <w:numPr>
                <w:ilvl w:val="0"/>
                <w:numId w:val="465"/>
              </w:numPr>
            </w:pPr>
            <w:r w:rsidRPr="00A30E69">
              <w:t>uvede vlastnosti</w:t>
            </w:r>
            <w:r w:rsidR="00E55BB1" w:rsidRPr="00A30E69">
              <w:t xml:space="preserve"> a </w:t>
            </w:r>
            <w:r w:rsidRPr="00A30E69">
              <w:t>použití nejznámějších oxidů, kyselin, hydroxidů</w:t>
            </w:r>
            <w:r w:rsidR="00E55BB1" w:rsidRPr="00A30E69">
              <w:t xml:space="preserve"> a </w:t>
            </w:r>
            <w:r w:rsidRPr="00A30E69">
              <w:t xml:space="preserve">solí </w:t>
            </w:r>
          </w:p>
          <w:p w:rsidR="00FA045E" w:rsidRPr="00A30E69" w:rsidRDefault="00FA045E" w:rsidP="00441D24">
            <w:pPr>
              <w:pStyle w:val="textvtabulce"/>
              <w:numPr>
                <w:ilvl w:val="0"/>
                <w:numId w:val="436"/>
              </w:numPr>
              <w:ind w:left="232" w:hanging="219"/>
            </w:pPr>
            <w:r w:rsidRPr="00A30E69">
              <w:t>vysvětlí vznik</w:t>
            </w:r>
            <w:r w:rsidR="00E55BB1" w:rsidRPr="00A30E69">
              <w:t xml:space="preserve"> a </w:t>
            </w:r>
            <w:r w:rsidRPr="00A30E69">
              <w:t>důsledky kyselých dešťů</w:t>
            </w:r>
            <w:r w:rsidR="00E55BB1" w:rsidRPr="00A30E69">
              <w:t xml:space="preserve"> na </w:t>
            </w:r>
            <w:r w:rsidRPr="00A30E69">
              <w:t xml:space="preserve">životní prostředí </w:t>
            </w:r>
          </w:p>
          <w:p w:rsidR="00FA045E" w:rsidRPr="00A30E69" w:rsidRDefault="00FA045E" w:rsidP="00441D24">
            <w:pPr>
              <w:pStyle w:val="textvtabulce"/>
              <w:numPr>
                <w:ilvl w:val="0"/>
                <w:numId w:val="436"/>
              </w:numPr>
              <w:ind w:left="232" w:hanging="219"/>
            </w:pPr>
            <w:r w:rsidRPr="00A30E69">
              <w:t>uvede příklady známých hydroxidů</w:t>
            </w:r>
            <w:r w:rsidR="00E55BB1" w:rsidRPr="00A30E69">
              <w:t xml:space="preserve"> a </w:t>
            </w:r>
            <w:r w:rsidRPr="00A30E69">
              <w:t>kyselin, jejich vlastnosti</w:t>
            </w:r>
            <w:r w:rsidR="00E55BB1" w:rsidRPr="00A30E69">
              <w:t xml:space="preserve"> a </w:t>
            </w:r>
            <w:r w:rsidRPr="00A30E69">
              <w:t xml:space="preserve">použití </w:t>
            </w:r>
          </w:p>
          <w:p w:rsidR="00FA045E" w:rsidRPr="00A30E69" w:rsidRDefault="00FA045E" w:rsidP="00441D24">
            <w:pPr>
              <w:pStyle w:val="textvtabulce"/>
              <w:numPr>
                <w:ilvl w:val="0"/>
                <w:numId w:val="436"/>
              </w:numPr>
              <w:ind w:left="232" w:hanging="219"/>
            </w:pPr>
            <w:r w:rsidRPr="00A30E69">
              <w:t>chápe pojmy kyselý</w:t>
            </w:r>
            <w:r w:rsidR="00E55BB1" w:rsidRPr="00A30E69">
              <w:t xml:space="preserve"> a </w:t>
            </w:r>
            <w:r w:rsidRPr="00A30E69">
              <w:t xml:space="preserve">zásaditý roztok  </w:t>
            </w:r>
          </w:p>
          <w:p w:rsidR="00FA045E" w:rsidRPr="00A30E69" w:rsidRDefault="00FA045E" w:rsidP="00441D24">
            <w:pPr>
              <w:pStyle w:val="textvtabulce"/>
              <w:numPr>
                <w:ilvl w:val="0"/>
                <w:numId w:val="436"/>
              </w:numPr>
              <w:ind w:left="232" w:hanging="219"/>
            </w:pPr>
            <w:r w:rsidRPr="00A30E69">
              <w:t xml:space="preserve">vysvětlí pojem neutralizace </w:t>
            </w:r>
          </w:p>
          <w:p w:rsidR="00FA045E" w:rsidRPr="00A30E69" w:rsidRDefault="00FA045E" w:rsidP="00441D24">
            <w:pPr>
              <w:pStyle w:val="textvtabulce"/>
              <w:numPr>
                <w:ilvl w:val="0"/>
                <w:numId w:val="436"/>
              </w:numPr>
              <w:ind w:left="232" w:hanging="219"/>
            </w:pPr>
            <w:r w:rsidRPr="00A30E69">
              <w:t>vysvětlí stupnici pH</w:t>
            </w:r>
            <w:r w:rsidR="00E55BB1" w:rsidRPr="00A30E69">
              <w:t xml:space="preserve"> a </w:t>
            </w:r>
            <w:r w:rsidRPr="00A30E69">
              <w:t xml:space="preserve">co je to indikátor </w:t>
            </w:r>
          </w:p>
        </w:tc>
        <w:tc>
          <w:tcPr>
            <w:tcW w:w="3402" w:type="dxa"/>
            <w:tcBorders>
              <w:top w:val="single" w:sz="4" w:space="0" w:color="000000"/>
              <w:left w:val="single" w:sz="4" w:space="0" w:color="000000"/>
              <w:bottom w:val="single" w:sz="4" w:space="0" w:color="000000"/>
              <w:right w:val="single" w:sz="4" w:space="0" w:color="000000"/>
            </w:tcBorders>
          </w:tcPr>
          <w:p w:rsidR="00F20263" w:rsidRDefault="00FA045E" w:rsidP="00D511C5">
            <w:pPr>
              <w:pStyle w:val="textvtabulce"/>
            </w:pPr>
            <w:r w:rsidRPr="00A30E69">
              <w:t>Oxidy – vlastnosti</w:t>
            </w:r>
            <w:r w:rsidR="00E55BB1" w:rsidRPr="00A30E69">
              <w:t xml:space="preserve"> a </w:t>
            </w:r>
            <w:r w:rsidRPr="00A30E69">
              <w:t xml:space="preserve">použití Kyseliny - kyselina chlorovodíková, sírová, dusičná - vlastnosti, použití. </w:t>
            </w:r>
          </w:p>
          <w:p w:rsidR="00FA045E" w:rsidRPr="00A30E69" w:rsidRDefault="00FA045E" w:rsidP="00D511C5">
            <w:pPr>
              <w:pStyle w:val="textvtabulce"/>
            </w:pPr>
            <w:r w:rsidRPr="00A30E69">
              <w:t>Hydroxidy - názvosloví hydroxidů, jejich vlastnosti</w:t>
            </w:r>
            <w:r w:rsidR="00E55BB1" w:rsidRPr="00A30E69">
              <w:t xml:space="preserve"> a </w:t>
            </w:r>
            <w:r w:rsidRPr="00A30E69">
              <w:t xml:space="preserve">použití. </w:t>
            </w:r>
          </w:p>
          <w:p w:rsidR="00F20263" w:rsidRDefault="00FA045E" w:rsidP="00D511C5">
            <w:pPr>
              <w:pStyle w:val="textvtabulce"/>
            </w:pPr>
            <w:r w:rsidRPr="00A30E69">
              <w:t>Soli – vlastnosti</w:t>
            </w:r>
            <w:r w:rsidR="00E55BB1" w:rsidRPr="00A30E69">
              <w:t xml:space="preserve"> a </w:t>
            </w:r>
            <w:r w:rsidRPr="00A30E69">
              <w:t xml:space="preserve">použití, oxidační číslo </w:t>
            </w:r>
          </w:p>
          <w:p w:rsidR="00FA045E" w:rsidRPr="00A30E69" w:rsidRDefault="00FA045E" w:rsidP="00D511C5">
            <w:pPr>
              <w:pStyle w:val="textvtabulce"/>
            </w:pPr>
            <w:r w:rsidRPr="00A30E69">
              <w:t xml:space="preserve">Kyselé deště. </w:t>
            </w:r>
          </w:p>
          <w:p w:rsidR="00FA045E" w:rsidRPr="00A30E69" w:rsidRDefault="00FA045E" w:rsidP="00D511C5">
            <w:pPr>
              <w:pStyle w:val="textvtabulce"/>
            </w:pPr>
            <w:r w:rsidRPr="00A30E69">
              <w:t>Kyselost</w:t>
            </w:r>
            <w:r w:rsidR="00E55BB1" w:rsidRPr="00A30E69">
              <w:t xml:space="preserve"> a </w:t>
            </w:r>
            <w:r w:rsidRPr="00A30E69">
              <w:t xml:space="preserve">zásaditost, pH stupnice. </w:t>
            </w:r>
          </w:p>
          <w:p w:rsidR="00FA045E" w:rsidRPr="00A30E69" w:rsidRDefault="00FA045E" w:rsidP="00D511C5">
            <w:pPr>
              <w:pStyle w:val="textvtabulce"/>
            </w:pPr>
            <w:r w:rsidRPr="00A30E69">
              <w:t xml:space="preserve">Indikátory.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Anorganické sloučeniny </w:t>
            </w:r>
          </w:p>
          <w:p w:rsidR="00FA045E" w:rsidRPr="00A30E69" w:rsidRDefault="00FA045E" w:rsidP="00D511C5">
            <w:pPr>
              <w:pStyle w:val="textvtabulce"/>
            </w:pPr>
            <w:r w:rsidRPr="00A30E69">
              <w:t xml:space="preserve">Kyseliny </w:t>
            </w:r>
          </w:p>
          <w:p w:rsidR="00FA045E" w:rsidRPr="00A30E69" w:rsidRDefault="00FA045E" w:rsidP="00D511C5">
            <w:pPr>
              <w:pStyle w:val="textvtabulce"/>
            </w:pPr>
            <w:r w:rsidRPr="00A30E69">
              <w:t xml:space="preserve">Hydroxidy </w:t>
            </w:r>
          </w:p>
          <w:p w:rsidR="00FA045E" w:rsidRPr="00A30E69" w:rsidRDefault="00FA045E" w:rsidP="00D511C5">
            <w:pPr>
              <w:pStyle w:val="textvtabulce"/>
            </w:pPr>
            <w:r w:rsidRPr="00A30E69">
              <w:t xml:space="preserve">Soli </w:t>
            </w:r>
          </w:p>
        </w:tc>
        <w:tc>
          <w:tcPr>
            <w:tcW w:w="1306" w:type="dxa"/>
            <w:tcBorders>
              <w:top w:val="single" w:sz="4" w:space="0" w:color="000000"/>
              <w:left w:val="single" w:sz="4" w:space="0" w:color="000000"/>
              <w:bottom w:val="single" w:sz="4" w:space="0" w:color="000000"/>
              <w:right w:val="single" w:sz="7" w:space="0" w:color="000000"/>
            </w:tcBorders>
          </w:tcPr>
          <w:p w:rsidR="00135D29" w:rsidRPr="00A30E69" w:rsidRDefault="00135D29" w:rsidP="00D511C5">
            <w:pPr>
              <w:pStyle w:val="textvtabulce"/>
            </w:pPr>
            <w:r w:rsidRPr="00A30E69">
              <w:t>OSV</w:t>
            </w:r>
          </w:p>
          <w:p w:rsidR="008862CC" w:rsidRPr="00A30E69" w:rsidRDefault="008862CC" w:rsidP="00D511C5">
            <w:pPr>
              <w:pStyle w:val="textvtabulce"/>
              <w:rPr>
                <w:rFonts w:ascii="Arial" w:eastAsia="Arial" w:hAnsi="Arial" w:cs="Arial"/>
              </w:rPr>
            </w:pPr>
            <w:r w:rsidRPr="00A30E69">
              <w:t>EVVO</w:t>
            </w:r>
          </w:p>
          <w:p w:rsidR="00FA045E" w:rsidRPr="00A30E69" w:rsidRDefault="006915B3" w:rsidP="00D511C5">
            <w:pPr>
              <w:pStyle w:val="textvtabulce"/>
            </w:pPr>
            <w:r w:rsidRPr="00A30E69">
              <w:t>VEGS</w:t>
            </w:r>
          </w:p>
        </w:tc>
      </w:tr>
      <w:tr w:rsidR="00FA045E" w:rsidRPr="00A30E69" w:rsidTr="00F20263">
        <w:trPr>
          <w:trHeight w:val="2487"/>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Žák </w:t>
            </w:r>
          </w:p>
          <w:p w:rsidR="00FA045E" w:rsidRPr="00A30E69" w:rsidRDefault="00FA045E" w:rsidP="00441D24">
            <w:pPr>
              <w:pStyle w:val="textvtabulce"/>
              <w:numPr>
                <w:ilvl w:val="0"/>
                <w:numId w:val="437"/>
              </w:numPr>
              <w:ind w:left="232" w:hanging="219"/>
            </w:pPr>
            <w:r w:rsidRPr="00A30E69">
              <w:t xml:space="preserve">objasní výrobu železa ve vysoké peci </w:t>
            </w:r>
          </w:p>
          <w:p w:rsidR="00FA045E" w:rsidRPr="00A30E69" w:rsidRDefault="00FA045E" w:rsidP="00441D24">
            <w:pPr>
              <w:pStyle w:val="textvtabulce"/>
              <w:numPr>
                <w:ilvl w:val="0"/>
                <w:numId w:val="437"/>
              </w:numPr>
              <w:ind w:left="232" w:hanging="219"/>
            </w:pPr>
            <w:r w:rsidRPr="00A30E69">
              <w:t>uvede nejdůležitější světová naleziště</w:t>
            </w:r>
            <w:r w:rsidR="00E55BB1" w:rsidRPr="00A30E69">
              <w:t xml:space="preserve"> a </w:t>
            </w:r>
            <w:r w:rsidRPr="00A30E69">
              <w:t xml:space="preserve">typy železné rudy </w:t>
            </w:r>
          </w:p>
          <w:p w:rsidR="00FA045E" w:rsidRPr="00A30E69" w:rsidRDefault="00FA045E" w:rsidP="00441D24">
            <w:pPr>
              <w:pStyle w:val="textvtabulce"/>
              <w:numPr>
                <w:ilvl w:val="0"/>
                <w:numId w:val="437"/>
              </w:numPr>
              <w:ind w:left="232" w:hanging="219"/>
            </w:pPr>
            <w:r w:rsidRPr="00A30E69">
              <w:t>objasní princip výroby oceli</w:t>
            </w:r>
            <w:r w:rsidR="00E55BB1" w:rsidRPr="00A30E69">
              <w:t xml:space="preserve"> a </w:t>
            </w:r>
            <w:r w:rsidRPr="00A30E69">
              <w:t xml:space="preserve">její další úpravy </w:t>
            </w:r>
          </w:p>
          <w:p w:rsidR="00FA045E" w:rsidRPr="00A30E69" w:rsidRDefault="00FA045E" w:rsidP="00441D24">
            <w:pPr>
              <w:pStyle w:val="textvtabulce"/>
              <w:numPr>
                <w:ilvl w:val="0"/>
                <w:numId w:val="437"/>
              </w:numPr>
              <w:ind w:left="232" w:hanging="219"/>
            </w:pPr>
            <w:r w:rsidRPr="00A30E69">
              <w:t>uvede příklady výrobků ze železa</w:t>
            </w:r>
            <w:r w:rsidR="00E55BB1" w:rsidRPr="00A30E69">
              <w:t xml:space="preserve"> a </w:t>
            </w:r>
            <w:r w:rsidRPr="00A30E69">
              <w:t xml:space="preserve">oceli </w:t>
            </w: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Výroba železa, výroba oceli. </w:t>
            </w:r>
          </w:p>
          <w:p w:rsidR="00FA045E" w:rsidRPr="00A30E69" w:rsidRDefault="00FA045E" w:rsidP="00D511C5">
            <w:pPr>
              <w:pStyle w:val="textvtabulce"/>
            </w:pPr>
            <w:r w:rsidRPr="00A30E69">
              <w:t xml:space="preserve">Akumulátory. </w:t>
            </w:r>
          </w:p>
          <w:p w:rsidR="00FA045E" w:rsidRPr="00A30E69" w:rsidRDefault="00FA045E" w:rsidP="00D511C5">
            <w:pPr>
              <w:pStyle w:val="textvtabulce"/>
            </w:pPr>
            <w:r w:rsidRPr="00A30E69">
              <w:t xml:space="preserve">Koroze.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Železo </w:t>
            </w:r>
          </w:p>
          <w:p w:rsidR="00FA045E" w:rsidRPr="00A30E69" w:rsidRDefault="00FA045E" w:rsidP="00D511C5">
            <w:pPr>
              <w:pStyle w:val="textvtabulce"/>
            </w:pPr>
            <w:r w:rsidRPr="00A30E69">
              <w:t xml:space="preserve">Ocel </w:t>
            </w:r>
          </w:p>
        </w:tc>
        <w:tc>
          <w:tcPr>
            <w:tcW w:w="1306" w:type="dxa"/>
            <w:tcBorders>
              <w:top w:val="single" w:sz="4" w:space="0" w:color="000000"/>
              <w:left w:val="single" w:sz="4" w:space="0" w:color="000000"/>
              <w:bottom w:val="single" w:sz="4" w:space="0" w:color="000000"/>
              <w:right w:val="single" w:sz="7" w:space="0" w:color="000000"/>
            </w:tcBorders>
          </w:tcPr>
          <w:p w:rsidR="008862CC" w:rsidRPr="00A30E69" w:rsidRDefault="008862CC" w:rsidP="00D511C5">
            <w:pPr>
              <w:pStyle w:val="textvtabulce"/>
              <w:rPr>
                <w:rFonts w:ascii="Arial" w:eastAsia="Arial" w:hAnsi="Arial" w:cs="Arial"/>
              </w:rPr>
            </w:pPr>
            <w:r w:rsidRPr="00A30E69">
              <w:t>EVVO</w:t>
            </w:r>
          </w:p>
          <w:p w:rsidR="00FA045E" w:rsidRPr="00A30E69" w:rsidRDefault="006915B3" w:rsidP="00D511C5">
            <w:pPr>
              <w:pStyle w:val="textvtabulce"/>
            </w:pPr>
            <w:r w:rsidRPr="00A30E69">
              <w:t>VEGS</w:t>
            </w:r>
          </w:p>
        </w:tc>
      </w:tr>
      <w:tr w:rsidR="00FA045E" w:rsidRPr="00A30E69" w:rsidTr="00F20263">
        <w:trPr>
          <w:trHeight w:val="5805"/>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lastRenderedPageBreak/>
              <w:t xml:space="preserve">Žák </w:t>
            </w:r>
          </w:p>
          <w:p w:rsidR="00FA045E" w:rsidRPr="00A30E69" w:rsidRDefault="00FA045E" w:rsidP="00441D24">
            <w:pPr>
              <w:pStyle w:val="textvtabulce"/>
              <w:numPr>
                <w:ilvl w:val="0"/>
                <w:numId w:val="437"/>
              </w:numPr>
              <w:ind w:left="232" w:hanging="219"/>
            </w:pPr>
            <w:r w:rsidRPr="00A30E69">
              <w:t>objasní rozdíl organická - anorganická látka</w:t>
            </w:r>
            <w:r w:rsidR="00E55BB1" w:rsidRPr="00A30E69">
              <w:t xml:space="preserve"> na </w:t>
            </w:r>
            <w:r w:rsidRPr="00A30E69">
              <w:t xml:space="preserve">příkladech </w:t>
            </w:r>
          </w:p>
          <w:p w:rsidR="00FA045E" w:rsidRPr="00A30E69" w:rsidRDefault="00FA045E" w:rsidP="00441D24">
            <w:pPr>
              <w:pStyle w:val="textvtabulce"/>
              <w:numPr>
                <w:ilvl w:val="0"/>
                <w:numId w:val="437"/>
              </w:numPr>
              <w:ind w:left="232" w:hanging="219"/>
            </w:pPr>
            <w:r w:rsidRPr="00A30E69">
              <w:t xml:space="preserve">zná uhlovodíky, zdroje, vlastnosti, použití </w:t>
            </w:r>
          </w:p>
          <w:p w:rsidR="00FA045E" w:rsidRPr="00A30E69" w:rsidRDefault="00FA045E" w:rsidP="00441D24">
            <w:pPr>
              <w:pStyle w:val="textvtabulce"/>
              <w:numPr>
                <w:ilvl w:val="0"/>
                <w:numId w:val="437"/>
              </w:numPr>
              <w:ind w:left="232" w:hanging="219"/>
            </w:pPr>
            <w:r w:rsidRPr="00A30E69">
              <w:t xml:space="preserve">zná deriváty uhlovodíků, zdroje, vlastnosti, použití </w:t>
            </w:r>
          </w:p>
          <w:p w:rsidR="00FA045E" w:rsidRPr="00A30E69" w:rsidRDefault="00FA045E" w:rsidP="00441D24">
            <w:pPr>
              <w:pStyle w:val="textvtabulce"/>
              <w:numPr>
                <w:ilvl w:val="0"/>
                <w:numId w:val="437"/>
              </w:numPr>
              <w:ind w:left="232" w:hanging="219"/>
            </w:pPr>
            <w:r w:rsidRPr="00A30E69">
              <w:t>zná výchozí látky</w:t>
            </w:r>
            <w:r w:rsidR="00E55BB1" w:rsidRPr="00A30E69">
              <w:t xml:space="preserve"> a </w:t>
            </w:r>
            <w:r w:rsidRPr="00A30E69">
              <w:t>produkty fotosyntézy</w:t>
            </w:r>
            <w:r w:rsidR="00E55BB1" w:rsidRPr="00A30E69">
              <w:t xml:space="preserve"> a </w:t>
            </w:r>
            <w:r w:rsidRPr="00A30E69">
              <w:t xml:space="preserve">její podmínky </w:t>
            </w:r>
          </w:p>
          <w:p w:rsidR="00FA045E" w:rsidRPr="00A30E69" w:rsidRDefault="00FA045E" w:rsidP="00441D24">
            <w:pPr>
              <w:pStyle w:val="textvtabulce"/>
              <w:numPr>
                <w:ilvl w:val="0"/>
                <w:numId w:val="437"/>
              </w:numPr>
              <w:ind w:left="232" w:hanging="219"/>
            </w:pPr>
            <w:r w:rsidRPr="00A30E69">
              <w:t xml:space="preserve">zná produkty biochemického zpracování </w:t>
            </w:r>
          </w:p>
          <w:p w:rsidR="00FA045E" w:rsidRPr="00A30E69" w:rsidRDefault="00FA045E" w:rsidP="00441D24">
            <w:pPr>
              <w:pStyle w:val="textvtabulce"/>
              <w:numPr>
                <w:ilvl w:val="0"/>
                <w:numId w:val="437"/>
              </w:numPr>
              <w:ind w:left="232" w:hanging="219"/>
            </w:pPr>
            <w:r w:rsidRPr="00A30E69">
              <w:t>zná příklady zdrojů bílkovin, tuků, sacharidů</w:t>
            </w:r>
            <w:r w:rsidR="00E55BB1" w:rsidRPr="00A30E69">
              <w:t xml:space="preserve"> a </w:t>
            </w:r>
            <w:r w:rsidRPr="00A30E69">
              <w:t xml:space="preserve">vitamínů </w:t>
            </w:r>
          </w:p>
          <w:p w:rsidR="00FA045E" w:rsidRPr="00A30E69" w:rsidRDefault="00FA045E" w:rsidP="00441D24">
            <w:pPr>
              <w:pStyle w:val="textvtabulce"/>
              <w:numPr>
                <w:ilvl w:val="0"/>
                <w:numId w:val="437"/>
              </w:numPr>
              <w:ind w:left="232" w:hanging="219"/>
            </w:pPr>
            <w:r w:rsidRPr="00A30E69">
              <w:t xml:space="preserve">vysvětlí pojem palivo </w:t>
            </w:r>
          </w:p>
          <w:p w:rsidR="00FA045E" w:rsidRPr="00A30E69" w:rsidRDefault="00FA045E" w:rsidP="00441D24">
            <w:pPr>
              <w:pStyle w:val="textvtabulce"/>
              <w:numPr>
                <w:ilvl w:val="0"/>
                <w:numId w:val="437"/>
              </w:numPr>
              <w:ind w:left="232" w:hanging="219"/>
            </w:pPr>
            <w:r w:rsidRPr="00A30E69">
              <w:t xml:space="preserve">uvede základní kritéria dělení paliv </w:t>
            </w:r>
          </w:p>
          <w:p w:rsidR="00FA045E" w:rsidRPr="00A30E69" w:rsidRDefault="00FA045E" w:rsidP="00441D24">
            <w:pPr>
              <w:pStyle w:val="textvtabulce"/>
              <w:numPr>
                <w:ilvl w:val="0"/>
                <w:numId w:val="437"/>
              </w:numPr>
              <w:ind w:left="232" w:hanging="219"/>
            </w:pPr>
            <w:r w:rsidRPr="00A30E69">
              <w:t>objasní vznik, druhy, vlastnosti způsoby zpracování</w:t>
            </w:r>
            <w:r w:rsidR="00E55BB1" w:rsidRPr="00A30E69">
              <w:t xml:space="preserve"> a </w:t>
            </w:r>
            <w:r w:rsidRPr="00A30E69">
              <w:t>použití uhlí, ropy</w:t>
            </w:r>
            <w:r w:rsidR="00E55BB1" w:rsidRPr="00A30E69">
              <w:t xml:space="preserve"> a </w:t>
            </w:r>
            <w:r w:rsidRPr="00A30E69">
              <w:t xml:space="preserve">zemního plynu </w:t>
            </w:r>
          </w:p>
          <w:p w:rsidR="00FA045E" w:rsidRPr="00A30E69" w:rsidRDefault="00FA045E" w:rsidP="00441D24">
            <w:pPr>
              <w:pStyle w:val="textvtabulce"/>
              <w:numPr>
                <w:ilvl w:val="0"/>
                <w:numId w:val="437"/>
              </w:numPr>
              <w:ind w:left="232" w:hanging="219"/>
            </w:pPr>
            <w:r w:rsidRPr="00A30E69">
              <w:t xml:space="preserve">objasní výrobu benzínu, kvalitu </w:t>
            </w:r>
          </w:p>
          <w:p w:rsidR="00FA045E" w:rsidRPr="00A30E69" w:rsidRDefault="00FA045E" w:rsidP="00441D24">
            <w:pPr>
              <w:pStyle w:val="textvtabulce"/>
              <w:numPr>
                <w:ilvl w:val="0"/>
                <w:numId w:val="437"/>
              </w:numPr>
              <w:ind w:left="232" w:hanging="219"/>
            </w:pPr>
            <w:r w:rsidRPr="00A30E69">
              <w:t xml:space="preserve">princip katalyzátoru </w:t>
            </w: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Organická chemie. </w:t>
            </w:r>
          </w:p>
          <w:p w:rsidR="00FA045E" w:rsidRPr="00A30E69" w:rsidRDefault="00FA045E" w:rsidP="00D511C5">
            <w:pPr>
              <w:pStyle w:val="textvtabulce"/>
            </w:pPr>
            <w:r w:rsidRPr="00A30E69">
              <w:t>Uhlovodíky, paliva - rozdělení, uhlí, ropa, automobilismus - uhlovodíky</w:t>
            </w:r>
            <w:r w:rsidR="00E55BB1" w:rsidRPr="00A30E69">
              <w:t xml:space="preserve"> a </w:t>
            </w:r>
            <w:r w:rsidRPr="00A30E69">
              <w:t xml:space="preserve">benzín, zemní plyn, vyčerpatelné a nevyčerpatelné zdroje energie, jaderná energie. </w:t>
            </w:r>
          </w:p>
          <w:p w:rsidR="00FA045E" w:rsidRPr="00A30E69" w:rsidRDefault="00FA045E" w:rsidP="00D511C5">
            <w:pPr>
              <w:pStyle w:val="textvtabulce"/>
            </w:pPr>
            <w:r w:rsidRPr="00A30E69">
              <w:t xml:space="preserve">Cukry, sacharidy.  </w:t>
            </w:r>
          </w:p>
          <w:p w:rsidR="00FA045E" w:rsidRPr="00A30E69" w:rsidRDefault="00FA045E" w:rsidP="00D511C5">
            <w:pPr>
              <w:pStyle w:val="textvtabulce"/>
            </w:pPr>
            <w:r w:rsidRPr="00A30E69">
              <w:t xml:space="preserve">Tuky, lipidy, bílkoviny.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Organické sloučeniny </w:t>
            </w:r>
          </w:p>
          <w:p w:rsidR="00FA045E" w:rsidRPr="00A30E69" w:rsidRDefault="00FA045E" w:rsidP="00D511C5">
            <w:pPr>
              <w:pStyle w:val="textvtabulce"/>
            </w:pPr>
            <w:r w:rsidRPr="00A30E69">
              <w:t xml:space="preserve">Paliva </w:t>
            </w:r>
          </w:p>
        </w:tc>
        <w:tc>
          <w:tcPr>
            <w:tcW w:w="1306" w:type="dxa"/>
            <w:tcBorders>
              <w:top w:val="single" w:sz="4" w:space="0" w:color="000000"/>
              <w:left w:val="single" w:sz="4" w:space="0" w:color="000000"/>
              <w:bottom w:val="single" w:sz="4" w:space="0" w:color="000000"/>
              <w:right w:val="single" w:sz="7" w:space="0" w:color="000000"/>
            </w:tcBorders>
          </w:tcPr>
          <w:p w:rsidR="006915B3" w:rsidRPr="00A30E69" w:rsidRDefault="006915B3" w:rsidP="00D511C5">
            <w:pPr>
              <w:pStyle w:val="textvtabulce"/>
            </w:pPr>
            <w:r w:rsidRPr="00A30E69">
              <w:t xml:space="preserve">VEGS </w:t>
            </w:r>
          </w:p>
          <w:p w:rsidR="00135D29" w:rsidRPr="00A30E69" w:rsidRDefault="00135D29" w:rsidP="00D511C5">
            <w:pPr>
              <w:pStyle w:val="textvtabulce"/>
            </w:pPr>
            <w:r w:rsidRPr="00A30E69">
              <w:t>OSV</w:t>
            </w:r>
          </w:p>
          <w:p w:rsidR="00FA045E" w:rsidRPr="00A30E69" w:rsidRDefault="008862CC" w:rsidP="00D511C5">
            <w:pPr>
              <w:pStyle w:val="textvtabulce"/>
            </w:pPr>
            <w:r w:rsidRPr="00A30E69">
              <w:t>EVVO</w:t>
            </w:r>
          </w:p>
        </w:tc>
      </w:tr>
      <w:tr w:rsidR="00FA045E" w:rsidRPr="00A30E69" w:rsidTr="00F20263">
        <w:trPr>
          <w:trHeight w:val="4592"/>
        </w:trPr>
        <w:tc>
          <w:tcPr>
            <w:tcW w:w="3740"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Žák </w:t>
            </w:r>
          </w:p>
          <w:p w:rsidR="00FA045E" w:rsidRPr="00A30E69" w:rsidRDefault="00FA045E" w:rsidP="00441D24">
            <w:pPr>
              <w:pStyle w:val="textvtabulce"/>
              <w:numPr>
                <w:ilvl w:val="0"/>
                <w:numId w:val="437"/>
              </w:numPr>
              <w:ind w:left="232" w:hanging="219"/>
            </w:pPr>
            <w:r w:rsidRPr="00A30E69">
              <w:t>uvědomí si nezbytnost chemie</w:t>
            </w:r>
            <w:r w:rsidR="00577685" w:rsidRPr="00A30E69">
              <w:t xml:space="preserve"> v </w:t>
            </w:r>
            <w:r w:rsidRPr="00A30E69">
              <w:t xml:space="preserve">současném světě </w:t>
            </w:r>
          </w:p>
          <w:p w:rsidR="00FA045E" w:rsidRPr="00A30E69" w:rsidRDefault="00FA045E" w:rsidP="00441D24">
            <w:pPr>
              <w:pStyle w:val="textvtabulce"/>
              <w:numPr>
                <w:ilvl w:val="0"/>
                <w:numId w:val="437"/>
              </w:numPr>
              <w:ind w:left="232" w:hanging="219"/>
            </w:pPr>
            <w:r w:rsidRPr="00A30E69">
              <w:t>zná nebezpečnost zneužívání chemických látek</w:t>
            </w:r>
            <w:r w:rsidR="00E55BB1" w:rsidRPr="00A30E69">
              <w:t xml:space="preserve"> a </w:t>
            </w:r>
            <w:r w:rsidRPr="00A30E69">
              <w:t xml:space="preserve">uvede rizika </w:t>
            </w:r>
          </w:p>
          <w:p w:rsidR="00FA045E" w:rsidRPr="00A30E69" w:rsidRDefault="00FA045E" w:rsidP="00441D24">
            <w:pPr>
              <w:pStyle w:val="textvtabulce"/>
              <w:numPr>
                <w:ilvl w:val="0"/>
                <w:numId w:val="437"/>
              </w:numPr>
              <w:ind w:left="232" w:hanging="219"/>
            </w:pPr>
            <w:r w:rsidRPr="00A30E69">
              <w:t>zná využití prvotních</w:t>
            </w:r>
            <w:r w:rsidR="00E55BB1" w:rsidRPr="00A30E69">
              <w:t xml:space="preserve"> a </w:t>
            </w:r>
            <w:r w:rsidRPr="00A30E69">
              <w:t xml:space="preserve">druhotných surovin  </w:t>
            </w:r>
          </w:p>
          <w:p w:rsidR="00FA045E" w:rsidRPr="00A30E69" w:rsidRDefault="00FA045E" w:rsidP="00441D24">
            <w:pPr>
              <w:pStyle w:val="textvtabulce"/>
              <w:numPr>
                <w:ilvl w:val="0"/>
                <w:numId w:val="437"/>
              </w:numPr>
              <w:ind w:left="232" w:hanging="219"/>
            </w:pPr>
            <w:r w:rsidRPr="00A30E69">
              <w:t>vysvětlí význam umělých látek</w:t>
            </w:r>
            <w:r w:rsidR="00E55BB1" w:rsidRPr="00A30E69">
              <w:t xml:space="preserve"> pro </w:t>
            </w:r>
            <w:r w:rsidRPr="00A30E69">
              <w:t>člověka, uvede příklady použití těchto látek</w:t>
            </w:r>
            <w:r w:rsidR="00577685" w:rsidRPr="00A30E69">
              <w:t xml:space="preserve"> v </w:t>
            </w:r>
            <w:r w:rsidRPr="00A30E69">
              <w:t xml:space="preserve">běžném životě </w:t>
            </w:r>
          </w:p>
          <w:p w:rsidR="00FA045E" w:rsidRPr="00A30E69" w:rsidRDefault="00FA045E" w:rsidP="00441D24">
            <w:pPr>
              <w:pStyle w:val="textvtabulce"/>
              <w:numPr>
                <w:ilvl w:val="0"/>
                <w:numId w:val="437"/>
              </w:numPr>
              <w:ind w:left="232" w:hanging="219"/>
            </w:pPr>
            <w:r w:rsidRPr="00A30E69">
              <w:t xml:space="preserve">zná způsoby hašení požárů poškození lidského organizmu </w:t>
            </w:r>
          </w:p>
          <w:p w:rsidR="00FA045E" w:rsidRPr="00A30E69" w:rsidRDefault="00FA045E" w:rsidP="00441D24">
            <w:pPr>
              <w:pStyle w:val="textvtabulce"/>
              <w:numPr>
                <w:ilvl w:val="0"/>
                <w:numId w:val="437"/>
              </w:numPr>
              <w:ind w:left="232" w:hanging="219"/>
            </w:pPr>
            <w:r w:rsidRPr="00A30E69">
              <w:t>chápe rizika spojená</w:t>
            </w:r>
            <w:r w:rsidR="00E55BB1" w:rsidRPr="00A30E69">
              <w:t xml:space="preserve"> s </w:t>
            </w:r>
            <w:r w:rsidRPr="00A30E69">
              <w:t>nadměrnou chemizací, vliv</w:t>
            </w:r>
            <w:r w:rsidR="00E55BB1" w:rsidRPr="00A30E69">
              <w:t xml:space="preserve"> na </w:t>
            </w:r>
            <w:r w:rsidRPr="00A30E69">
              <w:t>životní prostředí</w:t>
            </w:r>
            <w:r w:rsidR="00E55BB1" w:rsidRPr="00A30E69">
              <w:t xml:space="preserve"> a </w:t>
            </w:r>
            <w:r w:rsidRPr="00A30E69">
              <w:t xml:space="preserve">zdraví člověka </w:t>
            </w:r>
          </w:p>
        </w:tc>
        <w:tc>
          <w:tcPr>
            <w:tcW w:w="3402"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Chemický průmysl</w:t>
            </w:r>
            <w:r w:rsidR="00577685" w:rsidRPr="00A30E69">
              <w:t xml:space="preserve"> v </w:t>
            </w:r>
            <w:r w:rsidRPr="00A30E69">
              <w:t xml:space="preserve">ČR: – výrobky, recyklace surovin Stavební pojiva: </w:t>
            </w:r>
          </w:p>
          <w:p w:rsidR="00FA045E" w:rsidRPr="00A30E69" w:rsidRDefault="00FA045E" w:rsidP="00D511C5">
            <w:pPr>
              <w:pStyle w:val="textvtabulce"/>
            </w:pPr>
            <w:r w:rsidRPr="00A30E69">
              <w:t>cement, vápno, sádra; užití</w:t>
            </w:r>
            <w:r w:rsidR="00577685" w:rsidRPr="00A30E69">
              <w:t xml:space="preserve"> v </w:t>
            </w:r>
            <w:r w:rsidRPr="00A30E69">
              <w:t>praxi, bezpečnost při práci Průmyslová hnojiva: – užití</w:t>
            </w:r>
            <w:r w:rsidR="00E55BB1" w:rsidRPr="00A30E69">
              <w:t xml:space="preserve"> a </w:t>
            </w:r>
            <w:r w:rsidRPr="00A30E69">
              <w:t xml:space="preserve">hledisko ochrany přírody </w:t>
            </w:r>
          </w:p>
          <w:p w:rsidR="00FA045E" w:rsidRPr="00A30E69" w:rsidRDefault="00FA045E" w:rsidP="00D511C5">
            <w:pPr>
              <w:pStyle w:val="textvtabulce"/>
            </w:pPr>
            <w:r w:rsidRPr="00A30E69">
              <w:t>Plasty</w:t>
            </w:r>
            <w:r w:rsidR="00E55BB1" w:rsidRPr="00A30E69">
              <w:t xml:space="preserve"> a </w:t>
            </w:r>
            <w:r w:rsidRPr="00A30E69">
              <w:t>syntetická vlákn</w:t>
            </w:r>
            <w:r w:rsidR="0027775C">
              <w:t xml:space="preserve">a </w:t>
            </w:r>
            <w:r w:rsidRPr="00A30E69">
              <w:t xml:space="preserve">– vlastnosti, použití, likvidace Hořlaviny: </w:t>
            </w:r>
          </w:p>
          <w:p w:rsidR="00FA045E" w:rsidRPr="00A30E69" w:rsidRDefault="00FA045E" w:rsidP="00D511C5">
            <w:pPr>
              <w:pStyle w:val="textvtabulce"/>
            </w:pPr>
            <w:r w:rsidRPr="00A30E69">
              <w:t>význam tříd nebezpečnosti, zásady zacházení, první pomoc při popálení nebo poleptání Léčiva</w:t>
            </w:r>
            <w:r w:rsidR="00E55BB1" w:rsidRPr="00A30E69">
              <w:t xml:space="preserve"> a </w:t>
            </w:r>
            <w:r w:rsidRPr="00A30E69">
              <w:t>návykové látky: – otravné</w:t>
            </w:r>
            <w:r w:rsidR="00E55BB1" w:rsidRPr="00A30E69">
              <w:t xml:space="preserve"> a </w:t>
            </w:r>
            <w:r w:rsidRPr="00A30E69">
              <w:t xml:space="preserve">jedovaté látky, drogy, léčiva. </w:t>
            </w:r>
          </w:p>
        </w:tc>
        <w:tc>
          <w:tcPr>
            <w:tcW w:w="1406" w:type="dxa"/>
            <w:tcBorders>
              <w:top w:val="single" w:sz="4" w:space="0" w:color="000000"/>
              <w:left w:val="single" w:sz="4" w:space="0" w:color="000000"/>
              <w:bottom w:val="single" w:sz="4" w:space="0" w:color="000000"/>
              <w:right w:val="single" w:sz="4" w:space="0" w:color="000000"/>
            </w:tcBorders>
          </w:tcPr>
          <w:p w:rsidR="00FA045E" w:rsidRPr="00A30E69" w:rsidRDefault="00FA045E" w:rsidP="00D511C5">
            <w:pPr>
              <w:pStyle w:val="textvtabulce"/>
            </w:pPr>
            <w:r w:rsidRPr="00A30E69">
              <w:t xml:space="preserve">Chemie </w:t>
            </w:r>
          </w:p>
          <w:p w:rsidR="00FA045E" w:rsidRPr="00A30E69" w:rsidRDefault="00FA045E" w:rsidP="00D511C5">
            <w:pPr>
              <w:pStyle w:val="textvtabulce"/>
            </w:pPr>
            <w:r w:rsidRPr="00A30E69">
              <w:t xml:space="preserve">a společnost </w:t>
            </w:r>
          </w:p>
        </w:tc>
        <w:tc>
          <w:tcPr>
            <w:tcW w:w="1306" w:type="dxa"/>
            <w:tcBorders>
              <w:top w:val="single" w:sz="4" w:space="0" w:color="000000"/>
              <w:left w:val="single" w:sz="4" w:space="0" w:color="000000"/>
              <w:bottom w:val="single" w:sz="4" w:space="0" w:color="000000"/>
              <w:right w:val="single" w:sz="7" w:space="0" w:color="000000"/>
            </w:tcBorders>
          </w:tcPr>
          <w:p w:rsidR="00135D29" w:rsidRPr="00A30E69" w:rsidRDefault="00135D29" w:rsidP="00D511C5">
            <w:pPr>
              <w:pStyle w:val="textvtabulce"/>
            </w:pPr>
            <w:r w:rsidRPr="00A30E69">
              <w:t>OSV</w:t>
            </w:r>
          </w:p>
          <w:p w:rsidR="008862CC" w:rsidRPr="00A30E69" w:rsidRDefault="006915B3" w:rsidP="00D511C5">
            <w:pPr>
              <w:pStyle w:val="textvtabulce"/>
            </w:pPr>
            <w:r w:rsidRPr="00A30E69">
              <w:t xml:space="preserve">VEGS </w:t>
            </w:r>
          </w:p>
          <w:p w:rsidR="00FA045E" w:rsidRPr="00A30E69" w:rsidRDefault="008862CC" w:rsidP="00D511C5">
            <w:pPr>
              <w:pStyle w:val="textvtabulce"/>
            </w:pPr>
            <w:r w:rsidRPr="00A30E69">
              <w:t>EVVO</w:t>
            </w:r>
          </w:p>
        </w:tc>
      </w:tr>
    </w:tbl>
    <w:p w:rsidR="00237CCF" w:rsidRPr="00A30E69" w:rsidRDefault="00237CCF" w:rsidP="00DF1963"/>
    <w:p w:rsidR="00F07636" w:rsidRPr="00A30E69" w:rsidRDefault="00F07636">
      <w:pPr>
        <w:spacing w:before="0" w:after="160" w:line="259" w:lineRule="auto"/>
        <w:ind w:firstLine="0"/>
        <w:jc w:val="left"/>
      </w:pPr>
      <w:r w:rsidRPr="00A30E69">
        <w:br w:type="page"/>
      </w:r>
    </w:p>
    <w:p w:rsidR="00FA045E" w:rsidRPr="00A30E69" w:rsidRDefault="00FA045E" w:rsidP="00D511C5">
      <w:pPr>
        <w:pStyle w:val="Nadpis3"/>
        <w:rPr>
          <w:u w:val="none"/>
        </w:rPr>
      </w:pPr>
      <w:bookmarkStart w:id="636" w:name="_Toc62907247"/>
      <w:bookmarkStart w:id="637" w:name="_Toc62914069"/>
      <w:bookmarkStart w:id="638" w:name="_Toc62915044"/>
      <w:bookmarkStart w:id="639" w:name="_Toc63255533"/>
      <w:r w:rsidRPr="00A30E69">
        <w:rPr>
          <w:u w:val="none"/>
        </w:rPr>
        <w:lastRenderedPageBreak/>
        <w:t xml:space="preserve">Vyučovací předmět: Přírodopis </w:t>
      </w:r>
      <w:r w:rsidR="00D511C5" w:rsidRPr="00A30E69">
        <w:rPr>
          <w:u w:val="none"/>
        </w:rPr>
        <w:t>II. stupeň</w:t>
      </w:r>
      <w:bookmarkEnd w:id="636"/>
      <w:bookmarkEnd w:id="637"/>
      <w:bookmarkEnd w:id="638"/>
      <w:bookmarkEnd w:id="639"/>
    </w:p>
    <w:p w:rsidR="00AD33AB" w:rsidRPr="00A30E69" w:rsidRDefault="00AD33AB" w:rsidP="006E0113">
      <w:bookmarkStart w:id="640" w:name="_Toc62907248"/>
    </w:p>
    <w:p w:rsidR="00FA045E" w:rsidRPr="00A30E69" w:rsidRDefault="00D511C5" w:rsidP="009139B9">
      <w:pPr>
        <w:pStyle w:val="Nadpis6"/>
        <w:rPr>
          <w:u w:val="none"/>
        </w:rPr>
      </w:pPr>
      <w:r w:rsidRPr="00A30E69">
        <w:rPr>
          <w:u w:val="none"/>
        </w:rPr>
        <w:t>CHARAKTERISTIKA VYUČOVACÍHO PŘEDMĚTU</w:t>
      </w:r>
      <w:bookmarkEnd w:id="640"/>
    </w:p>
    <w:p w:rsidR="00FA045E" w:rsidRPr="00A30E69" w:rsidRDefault="00FA045E" w:rsidP="00246547">
      <w:r w:rsidRPr="00A30E69">
        <w:t>Vyučovací předmět Přírodopis je</w:t>
      </w:r>
      <w:r w:rsidR="00E55BB1" w:rsidRPr="00A30E69">
        <w:t xml:space="preserve"> na  </w:t>
      </w:r>
      <w:r w:rsidRPr="00A30E69">
        <w:t>II. stupni realizován</w:t>
      </w:r>
      <w:r w:rsidR="00E55BB1" w:rsidRPr="00A30E69">
        <w:t xml:space="preserve"> s </w:t>
      </w:r>
      <w:r w:rsidRPr="00A30E69">
        <w:t xml:space="preserve">touto časovou dotací:  </w:t>
      </w:r>
    </w:p>
    <w:p w:rsidR="00FA045E" w:rsidRPr="00A30E69" w:rsidRDefault="00FA045E" w:rsidP="00441D24">
      <w:pPr>
        <w:pStyle w:val="Odstavecseseznamem"/>
        <w:numPr>
          <w:ilvl w:val="3"/>
          <w:numId w:val="77"/>
        </w:numPr>
        <w:ind w:hanging="600"/>
      </w:pPr>
      <w:r w:rsidRPr="00A30E69">
        <w:t xml:space="preserve">6. - 7. ročník - 1 vyučovací hodiny týdně  </w:t>
      </w:r>
    </w:p>
    <w:p w:rsidR="00FA045E" w:rsidRPr="00A30E69" w:rsidRDefault="00FA045E" w:rsidP="00441D24">
      <w:pPr>
        <w:pStyle w:val="Odstavecseseznamem"/>
        <w:numPr>
          <w:ilvl w:val="3"/>
          <w:numId w:val="77"/>
        </w:numPr>
        <w:ind w:hanging="600"/>
      </w:pPr>
      <w:r w:rsidRPr="00A30E69">
        <w:t xml:space="preserve">8. - 9. ročník - 2 vyučovací hodina týdně </w:t>
      </w:r>
    </w:p>
    <w:p w:rsidR="00FA045E" w:rsidRPr="00A30E69" w:rsidRDefault="00FA045E" w:rsidP="00246547">
      <w:r w:rsidRPr="00A30E69">
        <w:t xml:space="preserve">Výuka probíhá převážně ve třídě, dle možností lze doplnit vycházkou, exkurzí, výletem či vhodnou besedou. </w:t>
      </w:r>
    </w:p>
    <w:p w:rsidR="00DF1963" w:rsidRPr="00A30E69" w:rsidRDefault="00DF1963" w:rsidP="00246547"/>
    <w:p w:rsidR="00FA045E" w:rsidRPr="00A30E69" w:rsidRDefault="00DF1963" w:rsidP="009139B9">
      <w:pPr>
        <w:pStyle w:val="Nadpis6"/>
        <w:rPr>
          <w:u w:val="none"/>
        </w:rPr>
      </w:pPr>
      <w:bookmarkStart w:id="641" w:name="_Toc62907249"/>
      <w:r w:rsidRPr="00A30E69">
        <w:rPr>
          <w:u w:val="none"/>
        </w:rPr>
        <w:t>REALIZACE PRŮŘEZOVÝCH TÉMAT</w:t>
      </w:r>
      <w:bookmarkEnd w:id="641"/>
    </w:p>
    <w:p w:rsidR="00FA045E" w:rsidRPr="00A30E69" w:rsidRDefault="00FA045E" w:rsidP="00F20263">
      <w:r w:rsidRPr="00F20263">
        <w:rPr>
          <w:b/>
        </w:rPr>
        <w:t>Osobnostní</w:t>
      </w:r>
      <w:r w:rsidR="00E55BB1" w:rsidRPr="00F20263">
        <w:rPr>
          <w:b/>
        </w:rPr>
        <w:t xml:space="preserve"> a </w:t>
      </w:r>
      <w:r w:rsidRPr="00F20263">
        <w:rPr>
          <w:b/>
        </w:rPr>
        <w:t>sociální výchova</w:t>
      </w:r>
      <w:r w:rsidRPr="00A30E69">
        <w:t xml:space="preserve"> – důležité dovednosti osvojované při pozorování, experimentování</w:t>
      </w:r>
      <w:r w:rsidR="00E55BB1" w:rsidRPr="00A30E69">
        <w:t xml:space="preserve"> a </w:t>
      </w:r>
      <w:r w:rsidRPr="00A30E69">
        <w:t>následné analýze měření, vedou</w:t>
      </w:r>
      <w:r w:rsidR="00577685" w:rsidRPr="00A30E69">
        <w:t xml:space="preserve"> k </w:t>
      </w:r>
      <w:r w:rsidRPr="00A30E69">
        <w:t>vytváření hypotéz</w:t>
      </w:r>
      <w:r w:rsidR="00E55BB1" w:rsidRPr="00A30E69">
        <w:t xml:space="preserve"> a </w:t>
      </w:r>
      <w:r w:rsidRPr="00A30E69">
        <w:t xml:space="preserve">tak rozvoji racionálního myšlení. </w:t>
      </w:r>
    </w:p>
    <w:p w:rsidR="00FA045E" w:rsidRPr="00A30E69" w:rsidRDefault="00FA045E" w:rsidP="00F20263">
      <w:r w:rsidRPr="00F20263">
        <w:rPr>
          <w:b/>
        </w:rPr>
        <w:t>Výchova</w:t>
      </w:r>
      <w:r w:rsidR="00577685" w:rsidRPr="00F20263">
        <w:rPr>
          <w:b/>
        </w:rPr>
        <w:t xml:space="preserve"> v </w:t>
      </w:r>
      <w:r w:rsidRPr="00F20263">
        <w:rPr>
          <w:b/>
        </w:rPr>
        <w:t>myšlení</w:t>
      </w:r>
      <w:r w:rsidR="00577685" w:rsidRPr="00F20263">
        <w:rPr>
          <w:b/>
        </w:rPr>
        <w:t xml:space="preserve"> v </w:t>
      </w:r>
      <w:r w:rsidRPr="00F20263">
        <w:rPr>
          <w:b/>
        </w:rPr>
        <w:t>evropských</w:t>
      </w:r>
      <w:r w:rsidR="00E55BB1" w:rsidRPr="00F20263">
        <w:rPr>
          <w:b/>
        </w:rPr>
        <w:t xml:space="preserve"> a </w:t>
      </w:r>
      <w:r w:rsidRPr="00F20263">
        <w:rPr>
          <w:b/>
        </w:rPr>
        <w:t>globálních souvislostech</w:t>
      </w:r>
      <w:r w:rsidRPr="00A30E69">
        <w:t xml:space="preserve"> – poznáním činnosti organizací, které se zabývají ochranou přírody</w:t>
      </w:r>
      <w:r w:rsidR="00E55BB1" w:rsidRPr="00A30E69">
        <w:t xml:space="preserve"> na </w:t>
      </w:r>
      <w:r w:rsidRPr="00A30E69">
        <w:t>národní</w:t>
      </w:r>
      <w:r w:rsidR="00E55BB1" w:rsidRPr="00A30E69">
        <w:t xml:space="preserve"> i </w:t>
      </w:r>
      <w:r w:rsidRPr="00A30E69">
        <w:t>celosvětové platformě, se obohacuje</w:t>
      </w:r>
      <w:r w:rsidR="00E55BB1" w:rsidRPr="00A30E69">
        <w:t xml:space="preserve"> a </w:t>
      </w:r>
      <w:r w:rsidRPr="00A30E69">
        <w:t>kultivuje přístup</w:t>
      </w:r>
      <w:r w:rsidR="00577685" w:rsidRPr="00A30E69">
        <w:t xml:space="preserve"> k </w:t>
      </w:r>
      <w:r w:rsidRPr="00A30E69">
        <w:t>dané problematice</w:t>
      </w:r>
      <w:r w:rsidR="00E55BB1" w:rsidRPr="00A30E69">
        <w:t xml:space="preserve"> a </w:t>
      </w:r>
      <w:r w:rsidRPr="00A30E69">
        <w:t>nabízí možnost</w:t>
      </w:r>
      <w:r w:rsidR="00E55BB1" w:rsidRPr="00A30E69">
        <w:t xml:space="preserve"> i </w:t>
      </w:r>
      <w:r w:rsidRPr="00A30E69">
        <w:t>aktivního zapojení</w:t>
      </w:r>
      <w:r w:rsidR="00E55BB1" w:rsidRPr="00A30E69">
        <w:t xml:space="preserve"> a </w:t>
      </w:r>
      <w:r w:rsidRPr="00A30E69">
        <w:t xml:space="preserve">spolupráce. </w:t>
      </w:r>
    </w:p>
    <w:p w:rsidR="00FA045E" w:rsidRPr="00A30E69" w:rsidRDefault="00FA045E" w:rsidP="00F20263">
      <w:r w:rsidRPr="00F20263">
        <w:rPr>
          <w:b/>
        </w:rPr>
        <w:t>Multikulturní výchova</w:t>
      </w:r>
      <w:r w:rsidRPr="00A30E69">
        <w:t xml:space="preserve"> – porozumění zákonitostem přírodních procesů vede</w:t>
      </w:r>
      <w:r w:rsidR="00577685" w:rsidRPr="00A30E69">
        <w:t xml:space="preserve"> k </w:t>
      </w:r>
      <w:r w:rsidRPr="00A30E69">
        <w:t>pochopení propojenosti lidí celého světa</w:t>
      </w:r>
      <w:r w:rsidR="00E55BB1" w:rsidRPr="00A30E69">
        <w:t xml:space="preserve"> i </w:t>
      </w:r>
      <w:r w:rsidRPr="00A30E69">
        <w:t xml:space="preserve">nutnosti ochrany přírodního bohatství. </w:t>
      </w:r>
    </w:p>
    <w:p w:rsidR="00FA045E" w:rsidRPr="00A30E69" w:rsidRDefault="00FA045E" w:rsidP="00F20263">
      <w:r w:rsidRPr="00F20263">
        <w:rPr>
          <w:b/>
        </w:rPr>
        <w:t>Environmentální výchova</w:t>
      </w:r>
      <w:r w:rsidRPr="00A30E69">
        <w:t xml:space="preserve"> – chápáním úzké souvislosti mezi činnostmi</w:t>
      </w:r>
      <w:r w:rsidR="00E55BB1" w:rsidRPr="00A30E69">
        <w:t xml:space="preserve"> a </w:t>
      </w:r>
      <w:r w:rsidRPr="00A30E69">
        <w:t>chováním lidí</w:t>
      </w:r>
      <w:r w:rsidR="00E55BB1" w:rsidRPr="00A30E69">
        <w:t xml:space="preserve"> a </w:t>
      </w:r>
      <w:r w:rsidRPr="00A30E69">
        <w:t>stavem přírodního</w:t>
      </w:r>
      <w:r w:rsidR="00E55BB1" w:rsidRPr="00A30E69">
        <w:t xml:space="preserve"> a </w:t>
      </w:r>
      <w:r w:rsidRPr="00A30E69">
        <w:t>životního prostředí směřuje</w:t>
      </w:r>
      <w:r w:rsidR="00577685" w:rsidRPr="00A30E69">
        <w:t xml:space="preserve"> k </w:t>
      </w:r>
      <w:r w:rsidRPr="00A30E69">
        <w:t>osobní angažovanosti</w:t>
      </w:r>
      <w:r w:rsidR="00577685" w:rsidRPr="00A30E69">
        <w:t xml:space="preserve"> v </w:t>
      </w:r>
      <w:r w:rsidRPr="00A30E69">
        <w:t>oblasti využívání</w:t>
      </w:r>
      <w:r w:rsidR="00E55BB1" w:rsidRPr="00A30E69">
        <w:t xml:space="preserve"> a </w:t>
      </w:r>
      <w:r w:rsidRPr="00A30E69">
        <w:t xml:space="preserve">ochrany přírodních zdrojů. </w:t>
      </w:r>
    </w:p>
    <w:p w:rsidR="00DF1963" w:rsidRPr="00A30E69" w:rsidRDefault="00DF1963" w:rsidP="00DF1963">
      <w:pPr>
        <w:ind w:left="1068" w:firstLine="0"/>
      </w:pPr>
    </w:p>
    <w:p w:rsidR="00FA045E" w:rsidRPr="00A30E69" w:rsidRDefault="00DF1963" w:rsidP="009139B9">
      <w:pPr>
        <w:pStyle w:val="Nadpis6"/>
        <w:rPr>
          <w:u w:val="none"/>
        </w:rPr>
      </w:pPr>
      <w:bookmarkStart w:id="642" w:name="_Toc62907250"/>
      <w:r w:rsidRPr="00A30E69">
        <w:rPr>
          <w:u w:val="none"/>
        </w:rPr>
        <w:t>VÝCHOVNÉ A VZDĚLÁVACÍ STRATEGIE</w:t>
      </w:r>
      <w:bookmarkEnd w:id="642"/>
    </w:p>
    <w:p w:rsidR="005C7FCE" w:rsidRDefault="00FA045E" w:rsidP="00246547">
      <w:r w:rsidRPr="00A30E69">
        <w:t>Vyučovacím cílem je poskytnout žákům základní vědomosti</w:t>
      </w:r>
      <w:r w:rsidR="00E55BB1" w:rsidRPr="00A30E69">
        <w:t xml:space="preserve"> o </w:t>
      </w:r>
      <w:r w:rsidRPr="00A30E69">
        <w:t>přírodě, přírodních dějích, které jim umožní hlubší porozumění přírodním zákonitostem</w:t>
      </w:r>
      <w:r w:rsidR="00E55BB1" w:rsidRPr="00A30E69">
        <w:t xml:space="preserve"> a </w:t>
      </w:r>
      <w:r w:rsidRPr="00A30E69">
        <w:t>lepší orientaci</w:t>
      </w:r>
      <w:r w:rsidR="00577685" w:rsidRPr="00A30E69">
        <w:t xml:space="preserve"> v </w:t>
      </w:r>
      <w:r w:rsidRPr="00A30E69">
        <w:t>praktickém životě. Zkoumáním, poznáváním</w:t>
      </w:r>
      <w:r w:rsidR="00E55BB1" w:rsidRPr="00A30E69">
        <w:t xml:space="preserve"> a </w:t>
      </w:r>
      <w:r w:rsidRPr="00A30E69">
        <w:t>racionálním uvažováním se rozvíjí nejen otevřené myšlení</w:t>
      </w:r>
      <w:r w:rsidR="00E55BB1" w:rsidRPr="00A30E69">
        <w:t xml:space="preserve"> a </w:t>
      </w:r>
      <w:r w:rsidRPr="00A30E69">
        <w:t>žáků, ale</w:t>
      </w:r>
      <w:r w:rsidR="00E55BB1" w:rsidRPr="00A30E69">
        <w:t xml:space="preserve"> i </w:t>
      </w:r>
      <w:r w:rsidRPr="00A30E69">
        <w:t>zodpovědnost</w:t>
      </w:r>
      <w:r w:rsidR="00E55BB1" w:rsidRPr="00A30E69">
        <w:t xml:space="preserve"> a </w:t>
      </w:r>
      <w:r w:rsidRPr="00A30E69">
        <w:t>empatie</w:t>
      </w:r>
      <w:r w:rsidR="00577685" w:rsidRPr="00A30E69">
        <w:t xml:space="preserve"> k</w:t>
      </w:r>
      <w:r w:rsidR="00F20263">
        <w:t> </w:t>
      </w:r>
      <w:r w:rsidR="000440CE" w:rsidRPr="00A30E69">
        <w:t>ok</w:t>
      </w:r>
      <w:r w:rsidR="004A30CC" w:rsidRPr="00A30E69">
        <w:t>olí</w:t>
      </w:r>
      <w:r w:rsidR="00F20263">
        <w:t>.</w:t>
      </w:r>
    </w:p>
    <w:p w:rsidR="00F20263" w:rsidRDefault="00F20263" w:rsidP="00246547"/>
    <w:p w:rsidR="00F20263" w:rsidRDefault="00F20263" w:rsidP="00246547"/>
    <w:p w:rsidR="00F20263" w:rsidRDefault="00F20263" w:rsidP="00246547"/>
    <w:p w:rsidR="00F20263" w:rsidRDefault="00F20263" w:rsidP="00246547"/>
    <w:p w:rsidR="00F20263" w:rsidRDefault="00F20263" w:rsidP="00246547"/>
    <w:p w:rsidR="00F20263" w:rsidRDefault="00F20263" w:rsidP="00246547"/>
    <w:p w:rsidR="00F20263" w:rsidRDefault="00F20263" w:rsidP="00246547"/>
    <w:p w:rsidR="00F20263" w:rsidRDefault="00F20263" w:rsidP="00246547"/>
    <w:p w:rsidR="00F20263" w:rsidRPr="00A30E69" w:rsidRDefault="00F20263" w:rsidP="00246547"/>
    <w:p w:rsidR="00AD33AB" w:rsidRPr="00A30E69" w:rsidRDefault="00AD33AB" w:rsidP="00246547"/>
    <w:tbl>
      <w:tblPr>
        <w:tblStyle w:val="Mkatabulky"/>
        <w:tblW w:w="0" w:type="auto"/>
        <w:tblInd w:w="295" w:type="dxa"/>
        <w:tblLook w:val="04A0" w:firstRow="1" w:lastRow="0" w:firstColumn="1" w:lastColumn="0" w:noHBand="0" w:noVBand="1"/>
      </w:tblPr>
      <w:tblGrid>
        <w:gridCol w:w="2152"/>
        <w:gridCol w:w="7738"/>
      </w:tblGrid>
      <w:tr w:rsidR="005C7FCE" w:rsidRPr="00F20263" w:rsidTr="00DF1963">
        <w:trPr>
          <w:trHeight w:val="281"/>
        </w:trPr>
        <w:tc>
          <w:tcPr>
            <w:tcW w:w="0" w:type="auto"/>
            <w:shd w:val="clear" w:color="auto" w:fill="FAFFE5"/>
            <w:vAlign w:val="center"/>
          </w:tcPr>
          <w:p w:rsidR="005C7FCE" w:rsidRPr="00F20263" w:rsidRDefault="005C7FCE" w:rsidP="00DF1963">
            <w:pPr>
              <w:pStyle w:val="textvtabulce"/>
              <w:rPr>
                <w:b/>
              </w:rPr>
            </w:pPr>
            <w:r w:rsidRPr="00F20263">
              <w:rPr>
                <w:b/>
              </w:rPr>
              <w:lastRenderedPageBreak/>
              <w:t xml:space="preserve">Klíčové kompetence  </w:t>
            </w:r>
          </w:p>
        </w:tc>
        <w:tc>
          <w:tcPr>
            <w:tcW w:w="7738" w:type="dxa"/>
            <w:vAlign w:val="center"/>
          </w:tcPr>
          <w:p w:rsidR="005C7FCE" w:rsidRPr="00F20263" w:rsidRDefault="005C7FCE" w:rsidP="00DF1963">
            <w:pPr>
              <w:pStyle w:val="textvtabulce"/>
              <w:rPr>
                <w:b/>
              </w:rPr>
            </w:pPr>
            <w:r w:rsidRPr="00F20263">
              <w:rPr>
                <w:b/>
              </w:rPr>
              <w:t>Žák</w:t>
            </w:r>
          </w:p>
        </w:tc>
      </w:tr>
      <w:tr w:rsidR="005C7FCE" w:rsidRPr="00F20263" w:rsidTr="00DF1963">
        <w:trPr>
          <w:trHeight w:val="406"/>
        </w:trPr>
        <w:tc>
          <w:tcPr>
            <w:tcW w:w="0" w:type="auto"/>
            <w:shd w:val="clear" w:color="auto" w:fill="FAFFE5"/>
            <w:vAlign w:val="center"/>
          </w:tcPr>
          <w:p w:rsidR="005C7FCE" w:rsidRPr="00F20263" w:rsidRDefault="005C7FCE" w:rsidP="00DF1963">
            <w:pPr>
              <w:pStyle w:val="textvtabulce"/>
              <w:rPr>
                <w:b/>
              </w:rPr>
            </w:pPr>
            <w:r w:rsidRPr="00F20263">
              <w:rPr>
                <w:b/>
              </w:rPr>
              <w:t xml:space="preserve">k učení  </w:t>
            </w:r>
          </w:p>
        </w:tc>
        <w:tc>
          <w:tcPr>
            <w:tcW w:w="7738" w:type="dxa"/>
          </w:tcPr>
          <w:p w:rsidR="005C7FCE" w:rsidRPr="00F20263" w:rsidRDefault="005C7FCE" w:rsidP="00441D24">
            <w:pPr>
              <w:pStyle w:val="textvtabulce"/>
              <w:numPr>
                <w:ilvl w:val="0"/>
                <w:numId w:val="190"/>
              </w:numPr>
              <w:ind w:left="435"/>
            </w:pPr>
            <w:r w:rsidRPr="00F20263">
              <w:t>osvojuje si znalosti</w:t>
            </w:r>
            <w:r w:rsidR="00E55BB1" w:rsidRPr="00F20263">
              <w:t xml:space="preserve"> a </w:t>
            </w:r>
            <w:r w:rsidRPr="00F20263">
              <w:t>vytváří si vztah</w:t>
            </w:r>
            <w:r w:rsidR="00577685" w:rsidRPr="00F20263">
              <w:t xml:space="preserve"> k </w:t>
            </w:r>
            <w:r w:rsidRPr="00F20263">
              <w:t xml:space="preserve">předmětu  </w:t>
            </w:r>
          </w:p>
          <w:p w:rsidR="005C7FCE" w:rsidRPr="00F20263" w:rsidRDefault="005C7FCE" w:rsidP="00441D24">
            <w:pPr>
              <w:pStyle w:val="textvtabulce"/>
              <w:numPr>
                <w:ilvl w:val="0"/>
                <w:numId w:val="190"/>
              </w:numPr>
              <w:ind w:left="435"/>
            </w:pPr>
            <w:r w:rsidRPr="00F20263">
              <w:t>učí se formulovat otázky</w:t>
            </w:r>
            <w:r w:rsidR="00E55BB1" w:rsidRPr="00F20263">
              <w:t xml:space="preserve"> a </w:t>
            </w:r>
            <w:r w:rsidRPr="00F20263">
              <w:t>správně</w:t>
            </w:r>
            <w:r w:rsidR="00E55BB1" w:rsidRPr="00F20263">
              <w:t xml:space="preserve"> na </w:t>
            </w:r>
            <w:r w:rsidRPr="00F20263">
              <w:t xml:space="preserve">ně odpovídat </w:t>
            </w:r>
          </w:p>
          <w:p w:rsidR="005C7FCE" w:rsidRPr="00F20263" w:rsidRDefault="005C7FCE" w:rsidP="00441D24">
            <w:pPr>
              <w:pStyle w:val="textvtabulce"/>
              <w:numPr>
                <w:ilvl w:val="0"/>
                <w:numId w:val="190"/>
              </w:numPr>
              <w:ind w:left="435"/>
            </w:pPr>
            <w:r w:rsidRPr="00F20263">
              <w:t>umí rozlišit přírodu živou</w:t>
            </w:r>
            <w:r w:rsidR="00E55BB1" w:rsidRPr="00F20263">
              <w:t xml:space="preserve"> i </w:t>
            </w:r>
            <w:r w:rsidRPr="00F20263">
              <w:t xml:space="preserve">neživou </w:t>
            </w:r>
          </w:p>
          <w:p w:rsidR="005C7FCE" w:rsidRPr="00F20263" w:rsidRDefault="005C7FCE" w:rsidP="00441D24">
            <w:pPr>
              <w:pStyle w:val="textvtabulce"/>
              <w:numPr>
                <w:ilvl w:val="0"/>
                <w:numId w:val="190"/>
              </w:numPr>
              <w:ind w:left="435"/>
            </w:pPr>
            <w:r w:rsidRPr="00F20263">
              <w:t xml:space="preserve">umí vhodně využívat rozličné poznávací metody  </w:t>
            </w:r>
          </w:p>
          <w:p w:rsidR="005C7FCE" w:rsidRPr="00F20263" w:rsidRDefault="005C7FCE" w:rsidP="00441D24">
            <w:pPr>
              <w:pStyle w:val="textvtabulce"/>
              <w:numPr>
                <w:ilvl w:val="0"/>
                <w:numId w:val="190"/>
              </w:numPr>
              <w:ind w:left="435"/>
            </w:pPr>
            <w:r w:rsidRPr="00F20263">
              <w:t>užívá předkládané informační zdroje (texty, obrazy, modely,…)</w:t>
            </w:r>
          </w:p>
        </w:tc>
      </w:tr>
      <w:tr w:rsidR="005C7FCE" w:rsidRPr="00F20263" w:rsidTr="00DF1963">
        <w:tc>
          <w:tcPr>
            <w:tcW w:w="0" w:type="auto"/>
            <w:shd w:val="clear" w:color="auto" w:fill="FAFFE5"/>
            <w:vAlign w:val="center"/>
          </w:tcPr>
          <w:p w:rsidR="005C7FCE" w:rsidRPr="00F20263" w:rsidRDefault="005C7FCE" w:rsidP="00DF1963">
            <w:pPr>
              <w:pStyle w:val="textvtabulce"/>
              <w:rPr>
                <w:b/>
              </w:rPr>
            </w:pPr>
            <w:r w:rsidRPr="00F20263">
              <w:rPr>
                <w:b/>
              </w:rPr>
              <w:t xml:space="preserve">k řešení problémů  </w:t>
            </w:r>
          </w:p>
        </w:tc>
        <w:tc>
          <w:tcPr>
            <w:tcW w:w="7738" w:type="dxa"/>
          </w:tcPr>
          <w:p w:rsidR="005C7FCE" w:rsidRPr="00F20263" w:rsidRDefault="005C7FCE" w:rsidP="00441D24">
            <w:pPr>
              <w:pStyle w:val="textvtabulce"/>
              <w:numPr>
                <w:ilvl w:val="0"/>
                <w:numId w:val="190"/>
              </w:numPr>
              <w:ind w:left="435"/>
            </w:pPr>
            <w:r w:rsidRPr="00F20263">
              <w:t>vytváří</w:t>
            </w:r>
            <w:r w:rsidR="00E55BB1" w:rsidRPr="00F20263">
              <w:t xml:space="preserve"> na </w:t>
            </w:r>
            <w:r w:rsidRPr="00F20263">
              <w:t>základě praktických činností (pozorování, porovnávání, pokusy….), obecné závěry</w:t>
            </w:r>
            <w:r w:rsidR="00E55BB1" w:rsidRPr="00F20263">
              <w:t xml:space="preserve"> a </w:t>
            </w:r>
            <w:r w:rsidRPr="00F20263">
              <w:t>učí se je aplikovat</w:t>
            </w:r>
            <w:r w:rsidR="00E55BB1" w:rsidRPr="00F20263">
              <w:t xml:space="preserve"> do </w:t>
            </w:r>
            <w:r w:rsidRPr="00F20263">
              <w:t xml:space="preserve">ostatních oblastí poznání </w:t>
            </w:r>
          </w:p>
          <w:p w:rsidR="005C7FCE" w:rsidRPr="00F20263" w:rsidRDefault="005C7FCE" w:rsidP="00441D24">
            <w:pPr>
              <w:pStyle w:val="textvtabulce"/>
              <w:numPr>
                <w:ilvl w:val="0"/>
                <w:numId w:val="190"/>
              </w:numPr>
              <w:ind w:left="435"/>
            </w:pPr>
            <w:r w:rsidRPr="00F20263">
              <w:t>rozumí souvislostem mezi činnostmi</w:t>
            </w:r>
            <w:r w:rsidR="00E55BB1" w:rsidRPr="00F20263">
              <w:t xml:space="preserve"> a </w:t>
            </w:r>
            <w:r w:rsidRPr="00F20263">
              <w:t>chováním lidí</w:t>
            </w:r>
            <w:r w:rsidR="00577685" w:rsidRPr="00F20263">
              <w:t xml:space="preserve"> k </w:t>
            </w:r>
            <w:r w:rsidRPr="00F20263">
              <w:t>životnímu prostředí, zdraví svému</w:t>
            </w:r>
            <w:r w:rsidR="00E55BB1" w:rsidRPr="00F20263">
              <w:t xml:space="preserve"> i </w:t>
            </w:r>
            <w:r w:rsidRPr="00F20263">
              <w:t>ostatních</w:t>
            </w:r>
            <w:r w:rsidR="00E55BB1" w:rsidRPr="00F20263">
              <w:t xml:space="preserve"> a </w:t>
            </w:r>
            <w:r w:rsidRPr="00F20263">
              <w:t xml:space="preserve">stavem životního prostředí </w:t>
            </w:r>
          </w:p>
          <w:p w:rsidR="005C7FCE" w:rsidRPr="00F20263" w:rsidRDefault="005C7FCE" w:rsidP="00441D24">
            <w:pPr>
              <w:pStyle w:val="textvtabulce"/>
              <w:numPr>
                <w:ilvl w:val="0"/>
                <w:numId w:val="190"/>
              </w:numPr>
              <w:ind w:left="435"/>
            </w:pPr>
            <w:r w:rsidRPr="00F20263">
              <w:t>uvažuje</w:t>
            </w:r>
            <w:r w:rsidR="00E55BB1" w:rsidRPr="00F20263">
              <w:t xml:space="preserve"> a </w:t>
            </w:r>
            <w:r w:rsidRPr="00F20263">
              <w:t>jedná</w:t>
            </w:r>
            <w:r w:rsidR="00577685" w:rsidRPr="00F20263">
              <w:t xml:space="preserve"> v </w:t>
            </w:r>
            <w:r w:rsidRPr="00F20263">
              <w:t>souladu</w:t>
            </w:r>
            <w:r w:rsidR="00E55BB1" w:rsidRPr="00F20263">
              <w:t xml:space="preserve"> s </w:t>
            </w:r>
            <w:r w:rsidRPr="00F20263">
              <w:t>co nejšetrnějším přístupem</w:t>
            </w:r>
            <w:r w:rsidR="00577685" w:rsidRPr="00F20263">
              <w:t xml:space="preserve"> k </w:t>
            </w:r>
            <w:r w:rsidRPr="00F20263">
              <w:t xml:space="preserve">životnímu prostředí </w:t>
            </w:r>
          </w:p>
        </w:tc>
      </w:tr>
      <w:tr w:rsidR="005C7FCE" w:rsidRPr="00F20263" w:rsidTr="00DF1963">
        <w:tc>
          <w:tcPr>
            <w:tcW w:w="0" w:type="auto"/>
            <w:shd w:val="clear" w:color="auto" w:fill="FAFFE5"/>
            <w:vAlign w:val="center"/>
          </w:tcPr>
          <w:p w:rsidR="005C7FCE" w:rsidRPr="00F20263" w:rsidRDefault="005C7FCE" w:rsidP="00DF1963">
            <w:pPr>
              <w:pStyle w:val="textvtabulce"/>
              <w:rPr>
                <w:b/>
              </w:rPr>
            </w:pPr>
            <w:r w:rsidRPr="00F20263">
              <w:rPr>
                <w:b/>
              </w:rPr>
              <w:t>komunikativní</w:t>
            </w:r>
          </w:p>
        </w:tc>
        <w:tc>
          <w:tcPr>
            <w:tcW w:w="7738" w:type="dxa"/>
          </w:tcPr>
          <w:p w:rsidR="005C7FCE" w:rsidRPr="00F20263" w:rsidRDefault="005C7FCE" w:rsidP="00441D24">
            <w:pPr>
              <w:pStyle w:val="textvtabulce"/>
              <w:numPr>
                <w:ilvl w:val="0"/>
                <w:numId w:val="190"/>
              </w:numPr>
              <w:ind w:left="435"/>
            </w:pPr>
            <w:r w:rsidRPr="00F20263">
              <w:t>rozumí textu, obrazovým materiálům atd. souvisejícím</w:t>
            </w:r>
            <w:r w:rsidR="00E55BB1" w:rsidRPr="00F20263">
              <w:t xml:space="preserve"> s </w:t>
            </w:r>
            <w:r w:rsidRPr="00F20263">
              <w:t>přírodovědnou tématikou, pozná základní symboly</w:t>
            </w:r>
            <w:r w:rsidR="00E55BB1" w:rsidRPr="00F20263">
              <w:t xml:space="preserve"> a </w:t>
            </w:r>
            <w:r w:rsidRPr="00F20263">
              <w:t>značky</w:t>
            </w:r>
            <w:r w:rsidR="00577685" w:rsidRPr="00F20263">
              <w:t xml:space="preserve"> z </w:t>
            </w:r>
            <w:r w:rsidRPr="00F20263">
              <w:t xml:space="preserve">tohoto oboru </w:t>
            </w:r>
          </w:p>
          <w:p w:rsidR="005C7FCE" w:rsidRPr="00F20263" w:rsidRDefault="005C7FCE" w:rsidP="00441D24">
            <w:pPr>
              <w:pStyle w:val="textvtabulce"/>
              <w:numPr>
                <w:ilvl w:val="0"/>
                <w:numId w:val="190"/>
              </w:numPr>
              <w:ind w:left="435"/>
            </w:pPr>
            <w:r w:rsidRPr="00F20263">
              <w:t>formuluje vlastní názory získané</w:t>
            </w:r>
            <w:r w:rsidR="00E55BB1" w:rsidRPr="00F20263">
              <w:t xml:space="preserve"> na </w:t>
            </w:r>
            <w:r w:rsidRPr="00F20263">
              <w:t xml:space="preserve">základě aktivního poznávání </w:t>
            </w:r>
          </w:p>
          <w:p w:rsidR="005C7FCE" w:rsidRPr="00F20263" w:rsidRDefault="005C7FCE" w:rsidP="00441D24">
            <w:pPr>
              <w:pStyle w:val="textvtabulce"/>
              <w:numPr>
                <w:ilvl w:val="0"/>
                <w:numId w:val="190"/>
              </w:numPr>
              <w:ind w:left="435"/>
            </w:pPr>
            <w:r w:rsidRPr="00F20263">
              <w:t>ověřuje praktické dovednosti</w:t>
            </w:r>
            <w:r w:rsidR="00577685" w:rsidRPr="00F20263">
              <w:t xml:space="preserve"> v </w:t>
            </w:r>
            <w:r w:rsidRPr="00F20263">
              <w:t xml:space="preserve">modelových situacích </w:t>
            </w:r>
          </w:p>
        </w:tc>
      </w:tr>
      <w:tr w:rsidR="005C7FCE" w:rsidRPr="00F20263" w:rsidTr="00DF1963">
        <w:tc>
          <w:tcPr>
            <w:tcW w:w="0" w:type="auto"/>
            <w:shd w:val="clear" w:color="auto" w:fill="FAFFE5"/>
            <w:vAlign w:val="center"/>
          </w:tcPr>
          <w:p w:rsidR="005C7FCE" w:rsidRPr="00F20263" w:rsidRDefault="005C7FCE" w:rsidP="00DF1963">
            <w:pPr>
              <w:pStyle w:val="textvtabulce"/>
              <w:rPr>
                <w:b/>
              </w:rPr>
            </w:pPr>
            <w:r w:rsidRPr="00F20263">
              <w:rPr>
                <w:b/>
              </w:rPr>
              <w:t>sociální</w:t>
            </w:r>
            <w:r w:rsidR="00E55BB1" w:rsidRPr="00F20263">
              <w:rPr>
                <w:b/>
              </w:rPr>
              <w:t xml:space="preserve"> a </w:t>
            </w:r>
            <w:r w:rsidRPr="00F20263">
              <w:rPr>
                <w:b/>
              </w:rPr>
              <w:t xml:space="preserve">personální  </w:t>
            </w:r>
          </w:p>
        </w:tc>
        <w:tc>
          <w:tcPr>
            <w:tcW w:w="7738" w:type="dxa"/>
          </w:tcPr>
          <w:p w:rsidR="005C7FCE" w:rsidRPr="00F20263" w:rsidRDefault="005C7FCE" w:rsidP="00441D24">
            <w:pPr>
              <w:pStyle w:val="textvtabulce"/>
              <w:numPr>
                <w:ilvl w:val="0"/>
                <w:numId w:val="190"/>
              </w:numPr>
              <w:ind w:left="435"/>
            </w:pPr>
            <w:r w:rsidRPr="00F20263">
              <w:t>uvědomuje si odlišnosti</w:t>
            </w:r>
            <w:r w:rsidR="00E55BB1" w:rsidRPr="00F20263">
              <w:t xml:space="preserve"> a </w:t>
            </w:r>
            <w:r w:rsidRPr="00F20263">
              <w:t xml:space="preserve">jedinečnost každého člověka  </w:t>
            </w:r>
          </w:p>
          <w:p w:rsidR="005C7FCE" w:rsidRPr="00F20263" w:rsidRDefault="005C7FCE" w:rsidP="00441D24">
            <w:pPr>
              <w:pStyle w:val="textvtabulce"/>
              <w:numPr>
                <w:ilvl w:val="0"/>
                <w:numId w:val="190"/>
              </w:numPr>
              <w:ind w:left="435"/>
            </w:pPr>
            <w:r w:rsidRPr="00F20263">
              <w:t xml:space="preserve">vytváří pozitivní sebedůvěru  </w:t>
            </w:r>
          </w:p>
          <w:p w:rsidR="005C7FCE" w:rsidRPr="00F20263" w:rsidRDefault="005C7FCE" w:rsidP="00441D24">
            <w:pPr>
              <w:pStyle w:val="textvtabulce"/>
              <w:numPr>
                <w:ilvl w:val="0"/>
                <w:numId w:val="190"/>
              </w:numPr>
              <w:ind w:left="435"/>
            </w:pPr>
            <w:r w:rsidRPr="00F20263">
              <w:t xml:space="preserve">chápe možnosti ovlivňování svého zdraví, objasní význam zdravého způsobu života </w:t>
            </w:r>
          </w:p>
          <w:p w:rsidR="005C7FCE" w:rsidRPr="00F20263" w:rsidRDefault="005C7FCE" w:rsidP="00441D24">
            <w:pPr>
              <w:pStyle w:val="textvtabulce"/>
              <w:numPr>
                <w:ilvl w:val="0"/>
                <w:numId w:val="190"/>
              </w:numPr>
              <w:ind w:left="435"/>
            </w:pPr>
            <w:r w:rsidRPr="00F20263">
              <w:t>akceptuje význam péče</w:t>
            </w:r>
            <w:r w:rsidR="00E55BB1" w:rsidRPr="00F20263">
              <w:t xml:space="preserve"> o </w:t>
            </w:r>
            <w:r w:rsidRPr="00F20263">
              <w:t xml:space="preserve">zdraví obecně  </w:t>
            </w:r>
          </w:p>
          <w:p w:rsidR="005C7FCE" w:rsidRPr="00F20263" w:rsidRDefault="005C7FCE" w:rsidP="00441D24">
            <w:pPr>
              <w:pStyle w:val="textvtabulce"/>
              <w:numPr>
                <w:ilvl w:val="0"/>
                <w:numId w:val="190"/>
              </w:numPr>
              <w:ind w:left="435"/>
            </w:pPr>
            <w:r w:rsidRPr="00F20263">
              <w:t>osvojuje si potřebu vzájemného respektu</w:t>
            </w:r>
            <w:r w:rsidR="00E55BB1" w:rsidRPr="00F20263">
              <w:t xml:space="preserve"> a </w:t>
            </w:r>
            <w:r w:rsidRPr="00F20263">
              <w:t xml:space="preserve">pomoci mezi lidmi </w:t>
            </w:r>
            <w:r w:rsidRPr="00F20263">
              <w:rPr>
                <w:rFonts w:ascii="Segoe UI Symbol" w:eastAsia="Segoe UI Symbol" w:hAnsi="Segoe UI Symbol" w:cs="Segoe UI Symbol"/>
              </w:rPr>
              <w:t></w:t>
            </w:r>
            <w:r w:rsidRPr="00F20263">
              <w:t xml:space="preserve">odpovědně hodnotí vztahy obou pohlaví atd. </w:t>
            </w:r>
          </w:p>
        </w:tc>
      </w:tr>
      <w:tr w:rsidR="005C7FCE" w:rsidRPr="00F20263" w:rsidTr="00DF1963">
        <w:tc>
          <w:tcPr>
            <w:tcW w:w="0" w:type="auto"/>
            <w:shd w:val="clear" w:color="auto" w:fill="FAFFE5"/>
            <w:vAlign w:val="center"/>
          </w:tcPr>
          <w:p w:rsidR="005C7FCE" w:rsidRPr="00F20263" w:rsidRDefault="005C7FCE" w:rsidP="00DF1963">
            <w:pPr>
              <w:pStyle w:val="textvtabulce"/>
              <w:rPr>
                <w:b/>
              </w:rPr>
            </w:pPr>
            <w:r w:rsidRPr="00F20263">
              <w:rPr>
                <w:b/>
              </w:rPr>
              <w:t>občanské</w:t>
            </w:r>
          </w:p>
        </w:tc>
        <w:tc>
          <w:tcPr>
            <w:tcW w:w="7738" w:type="dxa"/>
          </w:tcPr>
          <w:p w:rsidR="005C7FCE" w:rsidRPr="00F20263" w:rsidRDefault="005C7FCE" w:rsidP="00441D24">
            <w:pPr>
              <w:pStyle w:val="textvtabulce"/>
              <w:numPr>
                <w:ilvl w:val="0"/>
                <w:numId w:val="190"/>
              </w:numPr>
              <w:ind w:left="435"/>
            </w:pPr>
            <w:r w:rsidRPr="00F20263">
              <w:t>směřuje</w:t>
            </w:r>
            <w:r w:rsidR="00577685" w:rsidRPr="00F20263">
              <w:t xml:space="preserve"> k </w:t>
            </w:r>
            <w:r w:rsidRPr="00F20263">
              <w:t>pochopení práv</w:t>
            </w:r>
            <w:r w:rsidR="00E55BB1" w:rsidRPr="00F20263">
              <w:t xml:space="preserve"> a </w:t>
            </w:r>
            <w:r w:rsidRPr="00F20263">
              <w:t xml:space="preserve">povinností souvisejících se životem člověka </w:t>
            </w:r>
          </w:p>
          <w:p w:rsidR="005C7FCE" w:rsidRPr="00F20263" w:rsidRDefault="005C7FCE" w:rsidP="00441D24">
            <w:pPr>
              <w:pStyle w:val="textvtabulce"/>
              <w:numPr>
                <w:ilvl w:val="0"/>
                <w:numId w:val="190"/>
              </w:numPr>
              <w:ind w:left="435"/>
            </w:pPr>
            <w:r w:rsidRPr="00F20263">
              <w:t>chápe život</w:t>
            </w:r>
            <w:r w:rsidR="00E55BB1" w:rsidRPr="00F20263">
              <w:t xml:space="preserve"> a </w:t>
            </w:r>
            <w:r w:rsidRPr="00F20263">
              <w:t>zdraví člověka jako nejvyšší hodnotu, vliv životního stylu</w:t>
            </w:r>
            <w:r w:rsidR="00E55BB1" w:rsidRPr="00F20263">
              <w:t xml:space="preserve"> na </w:t>
            </w:r>
            <w:r w:rsidRPr="00F20263">
              <w:t>zdraví</w:t>
            </w:r>
            <w:r w:rsidR="00E55BB1" w:rsidRPr="00F20263">
              <w:t xml:space="preserve"> a </w:t>
            </w:r>
            <w:r w:rsidRPr="00F20263">
              <w:t>jeho dopad</w:t>
            </w:r>
            <w:r w:rsidR="00E55BB1" w:rsidRPr="00F20263">
              <w:t xml:space="preserve"> na </w:t>
            </w:r>
            <w:r w:rsidRPr="00F20263">
              <w:t xml:space="preserve">životní prostředí </w:t>
            </w:r>
          </w:p>
          <w:p w:rsidR="005C7FCE" w:rsidRPr="00F20263" w:rsidRDefault="005C7FCE" w:rsidP="00441D24">
            <w:pPr>
              <w:pStyle w:val="textvtabulce"/>
              <w:numPr>
                <w:ilvl w:val="0"/>
                <w:numId w:val="190"/>
              </w:numPr>
              <w:ind w:left="435"/>
            </w:pPr>
            <w:r w:rsidRPr="00F20263">
              <w:t xml:space="preserve">chápe význam rodiny </w:t>
            </w:r>
          </w:p>
          <w:p w:rsidR="005C7FCE" w:rsidRPr="00F20263" w:rsidRDefault="005C7FCE" w:rsidP="00441D24">
            <w:pPr>
              <w:pStyle w:val="textvtabulce"/>
              <w:numPr>
                <w:ilvl w:val="0"/>
                <w:numId w:val="190"/>
              </w:numPr>
              <w:ind w:left="435"/>
            </w:pPr>
            <w:r w:rsidRPr="00F20263">
              <w:t>respektuje</w:t>
            </w:r>
            <w:r w:rsidR="00E55BB1" w:rsidRPr="00F20263">
              <w:t xml:space="preserve"> a </w:t>
            </w:r>
            <w:r w:rsidRPr="00F20263">
              <w:t xml:space="preserve">podporuje pozitivní vztahy mezi lidmi </w:t>
            </w:r>
          </w:p>
          <w:p w:rsidR="005C7FCE" w:rsidRPr="00F20263" w:rsidRDefault="005C7FCE" w:rsidP="00441D24">
            <w:pPr>
              <w:pStyle w:val="textvtabulce"/>
              <w:numPr>
                <w:ilvl w:val="0"/>
                <w:numId w:val="190"/>
              </w:numPr>
              <w:ind w:left="435"/>
            </w:pPr>
            <w:r w:rsidRPr="00F20263">
              <w:t xml:space="preserve">rozumí významu pevných partnerských vztahů </w:t>
            </w:r>
          </w:p>
          <w:p w:rsidR="005C7FCE" w:rsidRPr="00F20263" w:rsidRDefault="005C7FCE" w:rsidP="00441D24">
            <w:pPr>
              <w:pStyle w:val="textvtabulce"/>
              <w:numPr>
                <w:ilvl w:val="0"/>
                <w:numId w:val="190"/>
              </w:numPr>
              <w:ind w:left="435"/>
            </w:pPr>
            <w:r w:rsidRPr="00F20263">
              <w:t>vytváří si správný postoj ve vztahu</w:t>
            </w:r>
            <w:r w:rsidR="00577685" w:rsidRPr="00F20263">
              <w:t xml:space="preserve"> k </w:t>
            </w:r>
            <w:r w:rsidRPr="00F20263">
              <w:t>přírodě</w:t>
            </w:r>
            <w:r w:rsidR="00E55BB1" w:rsidRPr="00F20263">
              <w:t xml:space="preserve"> a </w:t>
            </w:r>
            <w:r w:rsidRPr="00F20263">
              <w:t xml:space="preserve">životnímu prostředí </w:t>
            </w:r>
          </w:p>
          <w:p w:rsidR="005C7FCE" w:rsidRPr="00F20263" w:rsidRDefault="005C7FCE" w:rsidP="00441D24">
            <w:pPr>
              <w:pStyle w:val="textvtabulce"/>
              <w:numPr>
                <w:ilvl w:val="0"/>
                <w:numId w:val="190"/>
              </w:numPr>
              <w:ind w:left="435"/>
            </w:pPr>
            <w:r w:rsidRPr="00F20263">
              <w:t>chápe význam udržitelného rozvoje, vliv mimořádných přírodních událostí</w:t>
            </w:r>
            <w:r w:rsidR="00E55BB1" w:rsidRPr="00F20263">
              <w:t xml:space="preserve"> a </w:t>
            </w:r>
            <w:r w:rsidRPr="00F20263">
              <w:t>jejich dopad</w:t>
            </w:r>
            <w:r w:rsidR="00E55BB1" w:rsidRPr="00F20263">
              <w:t xml:space="preserve"> na </w:t>
            </w:r>
            <w:r w:rsidRPr="00F20263">
              <w:t>budoucnost ekosystémů</w:t>
            </w:r>
            <w:r w:rsidR="00E55BB1" w:rsidRPr="00F20263">
              <w:t xml:space="preserve"> a </w:t>
            </w:r>
            <w:r w:rsidRPr="00F20263">
              <w:t xml:space="preserve">planety </w:t>
            </w:r>
          </w:p>
        </w:tc>
      </w:tr>
      <w:tr w:rsidR="005C7FCE" w:rsidRPr="00F20263" w:rsidTr="00DF1963">
        <w:trPr>
          <w:trHeight w:val="410"/>
        </w:trPr>
        <w:tc>
          <w:tcPr>
            <w:tcW w:w="0" w:type="auto"/>
            <w:shd w:val="clear" w:color="auto" w:fill="FAFFE5"/>
            <w:vAlign w:val="center"/>
          </w:tcPr>
          <w:p w:rsidR="005C7FCE" w:rsidRPr="00F20263" w:rsidRDefault="005C7FCE" w:rsidP="00DF1963">
            <w:pPr>
              <w:pStyle w:val="textvtabulce"/>
              <w:rPr>
                <w:b/>
              </w:rPr>
            </w:pPr>
            <w:r w:rsidRPr="00F20263">
              <w:rPr>
                <w:b/>
              </w:rPr>
              <w:t>pracovní</w:t>
            </w:r>
          </w:p>
        </w:tc>
        <w:tc>
          <w:tcPr>
            <w:tcW w:w="7738" w:type="dxa"/>
          </w:tcPr>
          <w:p w:rsidR="005C7FCE" w:rsidRPr="00F20263" w:rsidRDefault="005C7FCE" w:rsidP="00441D24">
            <w:pPr>
              <w:pStyle w:val="textvtabulce"/>
              <w:numPr>
                <w:ilvl w:val="0"/>
                <w:numId w:val="190"/>
              </w:numPr>
              <w:ind w:left="435"/>
            </w:pPr>
            <w:r w:rsidRPr="00F20263">
              <w:t>využívá své poznatky</w:t>
            </w:r>
            <w:r w:rsidR="00E55BB1" w:rsidRPr="00F20263">
              <w:t xml:space="preserve"> pro </w:t>
            </w:r>
            <w:r w:rsidRPr="00F20263">
              <w:t>další osobní rozvoj</w:t>
            </w:r>
            <w:r w:rsidR="00E55BB1" w:rsidRPr="00F20263">
              <w:t xml:space="preserve"> i </w:t>
            </w:r>
            <w:r w:rsidRPr="00F20263">
              <w:t xml:space="preserve">prospěch ochrany životního prostředí  </w:t>
            </w:r>
          </w:p>
          <w:p w:rsidR="005C7FCE" w:rsidRPr="00F20263" w:rsidRDefault="005C7FCE" w:rsidP="00441D24">
            <w:pPr>
              <w:pStyle w:val="textvtabulce"/>
              <w:numPr>
                <w:ilvl w:val="0"/>
                <w:numId w:val="190"/>
              </w:numPr>
              <w:ind w:left="435"/>
            </w:pPr>
            <w:r w:rsidRPr="00F20263">
              <w:t>uvědomuje si souvislost mezi lidskou činností</w:t>
            </w:r>
            <w:r w:rsidR="00E55BB1" w:rsidRPr="00F20263">
              <w:t xml:space="preserve"> a </w:t>
            </w:r>
            <w:r w:rsidRPr="00F20263">
              <w:t>stavem přírody</w:t>
            </w:r>
            <w:r w:rsidR="00E55BB1" w:rsidRPr="00F20263">
              <w:t xml:space="preserve"> a </w:t>
            </w:r>
            <w:r w:rsidRPr="00F20263">
              <w:t xml:space="preserve">přírodních zdrojů </w:t>
            </w:r>
          </w:p>
        </w:tc>
      </w:tr>
    </w:tbl>
    <w:p w:rsidR="00AD33AB" w:rsidRPr="00A30E69" w:rsidRDefault="00AD33AB" w:rsidP="00246547"/>
    <w:p w:rsidR="00AD33AB" w:rsidRPr="00A30E69" w:rsidRDefault="00AD33AB">
      <w:pPr>
        <w:spacing w:before="0" w:after="160" w:line="259" w:lineRule="auto"/>
        <w:ind w:firstLine="0"/>
        <w:jc w:val="left"/>
      </w:pPr>
      <w:r w:rsidRPr="00A30E69">
        <w:br w:type="page"/>
      </w:r>
    </w:p>
    <w:p w:rsidR="00FA045E" w:rsidRPr="00A30E69" w:rsidRDefault="00DF1963" w:rsidP="009139B9">
      <w:pPr>
        <w:pStyle w:val="Nadpis6"/>
        <w:rPr>
          <w:u w:val="none"/>
        </w:rPr>
      </w:pPr>
      <w:bookmarkStart w:id="643" w:name="_Toc62907251"/>
      <w:r w:rsidRPr="00A30E69">
        <w:rPr>
          <w:u w:val="none"/>
        </w:rPr>
        <w:lastRenderedPageBreak/>
        <w:t>OBSAH VYUČOVACÍHO PŘEDMĚTU</w:t>
      </w:r>
      <w:bookmarkEnd w:id="643"/>
    </w:p>
    <w:tbl>
      <w:tblPr>
        <w:tblW w:w="10370" w:type="dxa"/>
        <w:tblInd w:w="226" w:type="dxa"/>
        <w:tblLayout w:type="fixed"/>
        <w:tblCellMar>
          <w:top w:w="50" w:type="dxa"/>
          <w:left w:w="84" w:type="dxa"/>
          <w:bottom w:w="7" w:type="dxa"/>
          <w:right w:w="32" w:type="dxa"/>
        </w:tblCellMar>
        <w:tblLook w:val="04A0" w:firstRow="1" w:lastRow="0" w:firstColumn="1" w:lastColumn="0" w:noHBand="0" w:noVBand="1"/>
      </w:tblPr>
      <w:tblGrid>
        <w:gridCol w:w="3686"/>
        <w:gridCol w:w="3260"/>
        <w:gridCol w:w="1984"/>
        <w:gridCol w:w="9"/>
        <w:gridCol w:w="1409"/>
        <w:gridCol w:w="22"/>
      </w:tblGrid>
      <w:tr w:rsidR="00FA045E" w:rsidRPr="00A30E69" w:rsidTr="00434646">
        <w:trPr>
          <w:trHeight w:val="286"/>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ČLOVĚK</w:t>
            </w:r>
            <w:r w:rsidR="00F83B86" w:rsidRPr="00A30E69">
              <w:rPr>
                <w:b/>
              </w:rPr>
              <w:t>A </w:t>
            </w:r>
            <w:r w:rsidRPr="00A30E69">
              <w:rPr>
                <w:b/>
              </w:rPr>
              <w:t>PŘÍRODA</w:t>
            </w:r>
          </w:p>
        </w:tc>
      </w:tr>
      <w:tr w:rsidR="00FA045E" w:rsidRPr="00A30E69" w:rsidTr="00434646">
        <w:trPr>
          <w:trHeight w:val="286"/>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Přírodopis 6. - 9. ročník</w:t>
            </w:r>
          </w:p>
        </w:tc>
      </w:tr>
      <w:tr w:rsidR="00FA045E" w:rsidRPr="00A30E69" w:rsidTr="00F20263">
        <w:trPr>
          <w:trHeight w:val="560"/>
        </w:trPr>
        <w:tc>
          <w:tcPr>
            <w:tcW w:w="36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Očekávané výstupy</w:t>
            </w:r>
          </w:p>
        </w:tc>
        <w:tc>
          <w:tcPr>
            <w:tcW w:w="32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Učivo</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Téma</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FA045E" w:rsidRPr="00A30E69" w:rsidRDefault="00FA045E" w:rsidP="00DF1963">
            <w:pPr>
              <w:pStyle w:val="textvtabulce"/>
              <w:jc w:val="center"/>
              <w:rPr>
                <w:b/>
              </w:rPr>
            </w:pPr>
            <w:r w:rsidRPr="00A30E69">
              <w:rPr>
                <w:b/>
              </w:rPr>
              <w:t>Průřezová témata</w:t>
            </w:r>
          </w:p>
        </w:tc>
      </w:tr>
      <w:tr w:rsidR="00FA045E" w:rsidRPr="00A30E69" w:rsidTr="00F20263">
        <w:trPr>
          <w:trHeight w:val="7401"/>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Žák  </w:t>
            </w:r>
          </w:p>
          <w:p w:rsidR="00FA045E" w:rsidRPr="00A30E69" w:rsidRDefault="00FA045E" w:rsidP="00441D24">
            <w:pPr>
              <w:pStyle w:val="textvtabulce"/>
              <w:numPr>
                <w:ilvl w:val="0"/>
                <w:numId w:val="438"/>
              </w:numPr>
              <w:ind w:left="200" w:hanging="219"/>
            </w:pPr>
            <w:r w:rsidRPr="00A30E69">
              <w:t>rozliší základní projevy</w:t>
            </w:r>
            <w:r w:rsidR="00E55BB1" w:rsidRPr="00A30E69">
              <w:t xml:space="preserve"> a </w:t>
            </w:r>
            <w:r w:rsidRPr="00A30E69">
              <w:t>podmínky života, orientuje se</w:t>
            </w:r>
            <w:r w:rsidR="00577685" w:rsidRPr="00A30E69">
              <w:t xml:space="preserve"> v </w:t>
            </w:r>
            <w:r w:rsidRPr="00A30E69">
              <w:t xml:space="preserve">daném přehledu vývoje organismů </w:t>
            </w:r>
          </w:p>
          <w:p w:rsidR="00FA045E" w:rsidRPr="00A30E69" w:rsidRDefault="00FA045E" w:rsidP="00441D24">
            <w:pPr>
              <w:pStyle w:val="textvtabulce"/>
              <w:numPr>
                <w:ilvl w:val="0"/>
                <w:numId w:val="438"/>
              </w:numPr>
              <w:ind w:left="200" w:hanging="219"/>
            </w:pPr>
            <w:r w:rsidRPr="00A30E69">
              <w:t>popíše základní rozdíly mezi buňkou rostlin, živočichů</w:t>
            </w:r>
            <w:r w:rsidR="00E55BB1" w:rsidRPr="00A30E69">
              <w:t xml:space="preserve"> a </w:t>
            </w:r>
            <w:r w:rsidRPr="00A30E69">
              <w:t>bakterií</w:t>
            </w:r>
            <w:r w:rsidR="00E55BB1" w:rsidRPr="00A30E69">
              <w:t xml:space="preserve"> a </w:t>
            </w:r>
            <w:r w:rsidRPr="00A30E69">
              <w:t xml:space="preserve">objasní funkci základních organel </w:t>
            </w:r>
          </w:p>
          <w:p w:rsidR="00FA045E" w:rsidRPr="00A30E69" w:rsidRDefault="00FA045E" w:rsidP="00441D24">
            <w:pPr>
              <w:pStyle w:val="textvtabulce"/>
              <w:numPr>
                <w:ilvl w:val="0"/>
                <w:numId w:val="438"/>
              </w:numPr>
              <w:ind w:left="200" w:hanging="219"/>
            </w:pPr>
            <w:r w:rsidRPr="00A30E69">
              <w:t>rozpozná, porovná</w:t>
            </w:r>
            <w:r w:rsidR="00E55BB1" w:rsidRPr="00A30E69">
              <w:t xml:space="preserve"> a </w:t>
            </w:r>
            <w:r w:rsidRPr="00A30E69">
              <w:t>objasní funkci základních orgánů (orgánových soustav) rostlin</w:t>
            </w:r>
            <w:r w:rsidR="00E55BB1" w:rsidRPr="00A30E69">
              <w:t xml:space="preserve"> i </w:t>
            </w:r>
            <w:r w:rsidRPr="00A30E69">
              <w:t xml:space="preserve">živočichů </w:t>
            </w:r>
          </w:p>
          <w:p w:rsidR="00FA045E" w:rsidRPr="00A30E69" w:rsidRDefault="00FA045E" w:rsidP="00441D24">
            <w:pPr>
              <w:pStyle w:val="textvtabulce"/>
              <w:numPr>
                <w:ilvl w:val="0"/>
                <w:numId w:val="438"/>
              </w:numPr>
              <w:ind w:left="200" w:hanging="219"/>
            </w:pPr>
            <w:r w:rsidRPr="00A30E69">
              <w:t>třídí organismy</w:t>
            </w:r>
            <w:r w:rsidR="00E55BB1" w:rsidRPr="00A30E69">
              <w:t xml:space="preserve"> a </w:t>
            </w:r>
            <w:r w:rsidRPr="00A30E69">
              <w:t>zařadí vybrané organismy</w:t>
            </w:r>
            <w:r w:rsidR="00E55BB1" w:rsidRPr="00A30E69">
              <w:t xml:space="preserve"> do </w:t>
            </w:r>
            <w:r w:rsidRPr="00A30E69">
              <w:t>říší</w:t>
            </w:r>
            <w:r w:rsidR="00E55BB1" w:rsidRPr="00A30E69">
              <w:t xml:space="preserve"> a </w:t>
            </w:r>
            <w:r w:rsidRPr="00A30E69">
              <w:t xml:space="preserve">nižších taxonomických jednotek </w:t>
            </w:r>
          </w:p>
          <w:p w:rsidR="00FA045E" w:rsidRPr="00A30E69" w:rsidRDefault="00FA045E" w:rsidP="00441D24">
            <w:pPr>
              <w:pStyle w:val="textvtabulce"/>
              <w:numPr>
                <w:ilvl w:val="0"/>
                <w:numId w:val="438"/>
              </w:numPr>
              <w:ind w:left="200" w:hanging="219"/>
            </w:pPr>
            <w:r w:rsidRPr="00A30E69">
              <w:t>vysvětlí podstatu pohlavního</w:t>
            </w:r>
            <w:r w:rsidR="00E55BB1" w:rsidRPr="00A30E69">
              <w:t xml:space="preserve"> a </w:t>
            </w:r>
            <w:r w:rsidRPr="00A30E69">
              <w:t>nepohlavního rozmnožování</w:t>
            </w:r>
            <w:r w:rsidR="00E55BB1" w:rsidRPr="00A30E69">
              <w:t xml:space="preserve"> a </w:t>
            </w:r>
            <w:r w:rsidRPr="00A30E69">
              <w:t>jeho význam</w:t>
            </w:r>
            <w:r w:rsidR="00577685" w:rsidRPr="00A30E69">
              <w:t xml:space="preserve"> z </w:t>
            </w:r>
            <w:r w:rsidRPr="00A30E69">
              <w:t xml:space="preserve">hlediska dědičnosti </w:t>
            </w:r>
          </w:p>
          <w:p w:rsidR="00FA045E" w:rsidRPr="00A30E69" w:rsidRDefault="00FA045E" w:rsidP="00441D24">
            <w:pPr>
              <w:pStyle w:val="textvtabulce"/>
              <w:numPr>
                <w:ilvl w:val="0"/>
                <w:numId w:val="438"/>
              </w:numPr>
              <w:ind w:left="200" w:hanging="219"/>
            </w:pPr>
            <w:r w:rsidRPr="00A30E69">
              <w:t>uvede příklady dědičnosti</w:t>
            </w:r>
            <w:r w:rsidR="00577685" w:rsidRPr="00A30E69">
              <w:t xml:space="preserve"> v </w:t>
            </w:r>
            <w:r w:rsidRPr="00A30E69">
              <w:t>praktickém životě</w:t>
            </w:r>
            <w:r w:rsidR="00E55BB1" w:rsidRPr="00A30E69">
              <w:t xml:space="preserve"> a </w:t>
            </w:r>
            <w:r w:rsidRPr="00A30E69">
              <w:t>příklady vlivu prostředí</w:t>
            </w:r>
            <w:r w:rsidR="00E55BB1" w:rsidRPr="00A30E69">
              <w:t xml:space="preserve"> na </w:t>
            </w:r>
            <w:r w:rsidRPr="00A30E69">
              <w:t xml:space="preserve">utváření organismů </w:t>
            </w:r>
          </w:p>
          <w:p w:rsidR="00FA045E" w:rsidRPr="00A30E69" w:rsidRDefault="00FA045E" w:rsidP="00441D24">
            <w:pPr>
              <w:pStyle w:val="textvtabulce"/>
              <w:numPr>
                <w:ilvl w:val="0"/>
                <w:numId w:val="438"/>
              </w:numPr>
              <w:ind w:left="200" w:hanging="219"/>
            </w:pPr>
            <w:r w:rsidRPr="00A30E69">
              <w:t>uvede</w:t>
            </w:r>
            <w:r w:rsidR="00E55BB1" w:rsidRPr="00A30E69">
              <w:t xml:space="preserve"> na </w:t>
            </w:r>
            <w:r w:rsidRPr="00A30E69">
              <w:t>příkladech</w:t>
            </w:r>
            <w:r w:rsidR="00577685" w:rsidRPr="00A30E69">
              <w:t xml:space="preserve"> z </w:t>
            </w:r>
            <w:r w:rsidRPr="00A30E69">
              <w:t>běžného života význam virů</w:t>
            </w:r>
            <w:r w:rsidR="00E55BB1" w:rsidRPr="00A30E69">
              <w:t xml:space="preserve"> a </w:t>
            </w:r>
            <w:r w:rsidRPr="00A30E69">
              <w:t>bakterií</w:t>
            </w:r>
            <w:r w:rsidR="00577685" w:rsidRPr="00A30E69">
              <w:t xml:space="preserve"> v </w:t>
            </w:r>
            <w:r w:rsidRPr="00A30E69">
              <w:t>přírodě</w:t>
            </w:r>
            <w:r w:rsidR="00E55BB1" w:rsidRPr="00A30E69">
              <w:t xml:space="preserve"> i pro  </w:t>
            </w:r>
            <w:r w:rsidRPr="00A30E69">
              <w:t xml:space="preserve">člověka </w:t>
            </w:r>
          </w:p>
        </w:tc>
        <w:tc>
          <w:tcPr>
            <w:tcW w:w="3260"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F20263">
              <w:rPr>
                <w:b/>
              </w:rPr>
              <w:t>Vývoj života</w:t>
            </w:r>
            <w:r w:rsidRPr="00A30E69">
              <w:t>, rozmanitost, projevy života, názory</w:t>
            </w:r>
            <w:r w:rsidR="00E55BB1" w:rsidRPr="00A30E69">
              <w:t xml:space="preserve"> na </w:t>
            </w:r>
            <w:r w:rsidRPr="00A30E69">
              <w:t xml:space="preserve">jeho vznik. </w:t>
            </w:r>
          </w:p>
          <w:p w:rsidR="00F20263" w:rsidRDefault="00FA045E" w:rsidP="00DF1963">
            <w:pPr>
              <w:pStyle w:val="textvtabulce"/>
            </w:pPr>
            <w:r w:rsidRPr="00F20263">
              <w:rPr>
                <w:b/>
              </w:rPr>
              <w:t>Buňky</w:t>
            </w:r>
            <w:r w:rsidRPr="00A30E69">
              <w:t xml:space="preserve"> pletiva, tkáně, orgány, orgánové soustavy. </w:t>
            </w:r>
          </w:p>
          <w:p w:rsidR="00FA045E" w:rsidRPr="00A30E69" w:rsidRDefault="00FA045E" w:rsidP="00DF1963">
            <w:pPr>
              <w:pStyle w:val="textvtabulce"/>
            </w:pPr>
            <w:r w:rsidRPr="00F20263">
              <w:rPr>
                <w:b/>
              </w:rPr>
              <w:t>Organismy</w:t>
            </w:r>
            <w:r w:rsidRPr="00A30E69">
              <w:t xml:space="preserve"> jednobuněčné</w:t>
            </w:r>
            <w:r w:rsidR="00E55BB1" w:rsidRPr="00A30E69">
              <w:t xml:space="preserve"> a </w:t>
            </w:r>
            <w:r w:rsidRPr="00A30E69">
              <w:t xml:space="preserve">mnohobuněčné. </w:t>
            </w:r>
          </w:p>
          <w:p w:rsidR="00FA045E" w:rsidRPr="00A30E69" w:rsidRDefault="00FA045E" w:rsidP="00DF1963">
            <w:pPr>
              <w:pStyle w:val="textvtabulce"/>
            </w:pPr>
            <w:r w:rsidRPr="00F20263">
              <w:rPr>
                <w:b/>
              </w:rPr>
              <w:t>Podstata dědičnosti</w:t>
            </w:r>
            <w:r w:rsidRPr="00A30E69">
              <w:t>, přenos dědičných informací</w:t>
            </w:r>
            <w:r w:rsidR="00E55BB1" w:rsidRPr="00A30E69">
              <w:t xml:space="preserve"> a </w:t>
            </w:r>
            <w:r w:rsidRPr="00A30E69">
              <w:t>vliv</w:t>
            </w:r>
            <w:r w:rsidR="00E55BB1" w:rsidRPr="00A30E69">
              <w:t xml:space="preserve"> na </w:t>
            </w:r>
            <w:r w:rsidRPr="00A30E69">
              <w:t xml:space="preserve">vývoj organismu. </w:t>
            </w:r>
          </w:p>
          <w:p w:rsidR="00FA045E" w:rsidRPr="00A30E69" w:rsidRDefault="00FA045E" w:rsidP="00DF1963">
            <w:pPr>
              <w:pStyle w:val="textvtabulce"/>
            </w:pPr>
            <w:r w:rsidRPr="00A30E69">
              <w:t>Význam</w:t>
            </w:r>
            <w:r w:rsidR="00E55BB1" w:rsidRPr="00A30E69">
              <w:t xml:space="preserve"> a </w:t>
            </w:r>
            <w:r w:rsidRPr="00A30E69">
              <w:t>praktické využití znalostí</w:t>
            </w:r>
            <w:r w:rsidR="00E55BB1" w:rsidRPr="00A30E69">
              <w:t xml:space="preserve"> o </w:t>
            </w:r>
            <w:r w:rsidRPr="00A30E69">
              <w:t>výskytu virů</w:t>
            </w:r>
            <w:r w:rsidR="00E55BB1" w:rsidRPr="00A30E69">
              <w:t xml:space="preserve"> a </w:t>
            </w:r>
            <w:r w:rsidRPr="00A30E69">
              <w:t>bakterií</w:t>
            </w:r>
            <w:r w:rsidR="00E55BB1" w:rsidRPr="00A30E69">
              <w:t xml:space="preserve"> a </w:t>
            </w:r>
            <w:r w:rsidRPr="00A30E69">
              <w:t>jejich působení</w:t>
            </w:r>
            <w:r w:rsidR="00577685" w:rsidRPr="00A30E69">
              <w:t xml:space="preserve"> v </w:t>
            </w:r>
            <w:r w:rsidRPr="00A30E69">
              <w:t xml:space="preserve">přírodě. </w:t>
            </w:r>
          </w:p>
        </w:tc>
        <w:tc>
          <w:tcPr>
            <w:tcW w:w="1984"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Obecná biologie </w:t>
            </w:r>
          </w:p>
          <w:p w:rsidR="00FA045E" w:rsidRPr="00A30E69" w:rsidRDefault="00FA045E" w:rsidP="00DF1963">
            <w:pPr>
              <w:pStyle w:val="textvtabulce"/>
            </w:pPr>
            <w:r w:rsidRPr="00A30E69">
              <w:t xml:space="preserve">a genetika </w:t>
            </w:r>
          </w:p>
          <w:p w:rsidR="004A30CC" w:rsidRPr="00A30E69" w:rsidRDefault="004A30CC" w:rsidP="00DF1963">
            <w:pPr>
              <w:pStyle w:val="textvtabulce"/>
            </w:pPr>
          </w:p>
          <w:p w:rsidR="00FA045E" w:rsidRPr="00A30E69" w:rsidRDefault="00FA045E" w:rsidP="00DF1963">
            <w:pPr>
              <w:pStyle w:val="textvtabulce"/>
            </w:pPr>
            <w:r w:rsidRPr="00A30E69">
              <w:t xml:space="preserve">Vznik života </w:t>
            </w:r>
          </w:p>
          <w:p w:rsidR="00FA045E" w:rsidRPr="00A30E69" w:rsidRDefault="00FA045E" w:rsidP="00DF1963">
            <w:pPr>
              <w:pStyle w:val="textvtabulce"/>
            </w:pPr>
            <w:r w:rsidRPr="00A30E69">
              <w:t>Základní složení</w:t>
            </w:r>
            <w:r w:rsidR="00E55BB1" w:rsidRPr="00A30E69">
              <w:t xml:space="preserve"> a </w:t>
            </w:r>
            <w:r w:rsidRPr="00A30E69">
              <w:t xml:space="preserve">struktura živých </w:t>
            </w:r>
          </w:p>
          <w:p w:rsidR="00FA045E" w:rsidRPr="00A30E69" w:rsidRDefault="00FA045E" w:rsidP="00DF1963">
            <w:pPr>
              <w:pStyle w:val="textvtabulce"/>
            </w:pPr>
            <w:r w:rsidRPr="00A30E69">
              <w:t xml:space="preserve">soustav </w:t>
            </w:r>
          </w:p>
          <w:p w:rsidR="00FA045E" w:rsidRPr="00A30E69" w:rsidRDefault="00FA045E" w:rsidP="00DF1963">
            <w:pPr>
              <w:pStyle w:val="textvtabulce"/>
            </w:pPr>
            <w:r w:rsidRPr="00A30E69">
              <w:t>Význam</w:t>
            </w:r>
            <w:r w:rsidR="00E55BB1" w:rsidRPr="00A30E69">
              <w:t xml:space="preserve"> a </w:t>
            </w:r>
            <w:r w:rsidRPr="00A30E69">
              <w:t xml:space="preserve">zásady třídění </w:t>
            </w:r>
          </w:p>
          <w:p w:rsidR="00FA045E" w:rsidRPr="00A30E69" w:rsidRDefault="00FA045E" w:rsidP="00DF1963">
            <w:pPr>
              <w:pStyle w:val="textvtabulce"/>
            </w:pPr>
            <w:r w:rsidRPr="00A30E69">
              <w:t xml:space="preserve">organismů </w:t>
            </w:r>
          </w:p>
          <w:p w:rsidR="00FA045E" w:rsidRPr="00A30E69" w:rsidRDefault="00FA045E" w:rsidP="00DF1963">
            <w:pPr>
              <w:pStyle w:val="textvtabulce"/>
            </w:pPr>
            <w:r w:rsidRPr="00A30E69">
              <w:t>Dědičnost</w:t>
            </w:r>
            <w:r w:rsidR="00E55BB1" w:rsidRPr="00A30E69">
              <w:t xml:space="preserve"> a </w:t>
            </w:r>
            <w:r w:rsidRPr="00A30E69">
              <w:t xml:space="preserve">proměnlivost </w:t>
            </w:r>
          </w:p>
          <w:p w:rsidR="00FA045E" w:rsidRPr="00A30E69" w:rsidRDefault="00FA045E" w:rsidP="00DF1963">
            <w:pPr>
              <w:pStyle w:val="textvtabulce"/>
            </w:pPr>
            <w:r w:rsidRPr="00A30E69">
              <w:t xml:space="preserve">organismů </w:t>
            </w:r>
          </w:p>
          <w:p w:rsidR="004A30CC" w:rsidRPr="00A30E69" w:rsidRDefault="00FA045E" w:rsidP="00DF1963">
            <w:pPr>
              <w:pStyle w:val="textvtabulce"/>
            </w:pPr>
            <w:r w:rsidRPr="00A30E69">
              <w:t>Viry</w:t>
            </w:r>
            <w:r w:rsidR="00E55BB1" w:rsidRPr="00A30E69">
              <w:t xml:space="preserve"> a </w:t>
            </w:r>
            <w:r w:rsidRPr="00A30E69">
              <w:t xml:space="preserve">bakterie </w:t>
            </w:r>
          </w:p>
          <w:p w:rsidR="004A30CC" w:rsidRPr="00A30E69" w:rsidRDefault="004A30CC" w:rsidP="00DF1963">
            <w:pPr>
              <w:pStyle w:val="textvtabulce"/>
            </w:pPr>
          </w:p>
        </w:tc>
        <w:tc>
          <w:tcPr>
            <w:tcW w:w="1440" w:type="dxa"/>
            <w:gridSpan w:val="3"/>
            <w:tcBorders>
              <w:top w:val="single" w:sz="4" w:space="0" w:color="000000"/>
              <w:left w:val="single" w:sz="4" w:space="0" w:color="000000"/>
              <w:bottom w:val="single" w:sz="4" w:space="0" w:color="000000"/>
              <w:right w:val="single" w:sz="4" w:space="0" w:color="000000"/>
            </w:tcBorders>
          </w:tcPr>
          <w:p w:rsidR="00135D29" w:rsidRPr="00A30E69" w:rsidRDefault="00135D29" w:rsidP="00DF1963">
            <w:pPr>
              <w:pStyle w:val="textvtabulce"/>
            </w:pPr>
            <w:r w:rsidRPr="00A30E69">
              <w:t>OSV</w:t>
            </w:r>
          </w:p>
          <w:p w:rsidR="00BB5153" w:rsidRPr="00A30E69" w:rsidRDefault="006915B3" w:rsidP="00DF1963">
            <w:pPr>
              <w:pStyle w:val="textvtabulce"/>
            </w:pPr>
            <w:r w:rsidRPr="00A30E69">
              <w:t xml:space="preserve">VEGS </w:t>
            </w:r>
            <w:r w:rsidR="00BB5153" w:rsidRPr="00A30E69">
              <w:t xml:space="preserve">MUV </w:t>
            </w:r>
          </w:p>
          <w:p w:rsidR="00FA045E" w:rsidRPr="00A30E69" w:rsidRDefault="008862CC" w:rsidP="00DF1963">
            <w:pPr>
              <w:pStyle w:val="textvtabulce"/>
            </w:pPr>
            <w:r w:rsidRPr="00A30E69">
              <w:t>EVVO</w:t>
            </w:r>
          </w:p>
        </w:tc>
      </w:tr>
      <w:tr w:rsidR="00FA045E" w:rsidRPr="00A30E69" w:rsidTr="00F20263">
        <w:trPr>
          <w:trHeight w:val="1023"/>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Žák </w:t>
            </w:r>
          </w:p>
          <w:p w:rsidR="005C7FCE" w:rsidRPr="00A30E69" w:rsidRDefault="00FA045E" w:rsidP="00441D24">
            <w:pPr>
              <w:pStyle w:val="textvtabulce"/>
              <w:numPr>
                <w:ilvl w:val="0"/>
                <w:numId w:val="438"/>
              </w:numPr>
              <w:ind w:left="200" w:hanging="219"/>
            </w:pPr>
            <w:r w:rsidRPr="00A30E69">
              <w:t>rozpozná naše nejznámější jedlé</w:t>
            </w:r>
            <w:r w:rsidR="00E55BB1" w:rsidRPr="00A30E69">
              <w:t xml:space="preserve"> a </w:t>
            </w:r>
            <w:r w:rsidRPr="00A30E69">
              <w:t>jedovaté houby</w:t>
            </w:r>
            <w:r w:rsidR="00E55BB1" w:rsidRPr="00A30E69">
              <w:t xml:space="preserve"> s </w:t>
            </w:r>
            <w:r w:rsidRPr="00A30E69">
              <w:t>plodnicemi</w:t>
            </w:r>
            <w:r w:rsidR="00E55BB1" w:rsidRPr="00A30E69">
              <w:t xml:space="preserve"> a </w:t>
            </w:r>
            <w:r w:rsidRPr="00A30E69">
              <w:t xml:space="preserve">porovná je </w:t>
            </w:r>
            <w:r w:rsidR="005C7FCE" w:rsidRPr="00A30E69">
              <w:t>podle charakteristických znaků</w:t>
            </w:r>
          </w:p>
          <w:p w:rsidR="00FA045E" w:rsidRPr="00A30E69" w:rsidRDefault="00FA045E" w:rsidP="00441D24">
            <w:pPr>
              <w:pStyle w:val="textvtabulce"/>
              <w:numPr>
                <w:ilvl w:val="0"/>
                <w:numId w:val="438"/>
              </w:numPr>
              <w:ind w:left="200" w:hanging="219"/>
            </w:pPr>
            <w:r w:rsidRPr="00A30E69">
              <w:t>vysvětlí různé způsoby výživy hub</w:t>
            </w:r>
            <w:r w:rsidR="00E55BB1" w:rsidRPr="00A30E69">
              <w:t xml:space="preserve"> a </w:t>
            </w:r>
            <w:r w:rsidRPr="00A30E69">
              <w:t>jejich význam</w:t>
            </w:r>
            <w:r w:rsidR="00577685" w:rsidRPr="00A30E69">
              <w:t xml:space="preserve"> v </w:t>
            </w:r>
            <w:r w:rsidRPr="00A30E69">
              <w:t>ekosystémech</w:t>
            </w:r>
            <w:r w:rsidR="00E55BB1" w:rsidRPr="00A30E69">
              <w:t xml:space="preserve"> a </w:t>
            </w:r>
            <w:r w:rsidRPr="00A30E69">
              <w:t>místo</w:t>
            </w:r>
            <w:r w:rsidR="00577685" w:rsidRPr="00A30E69">
              <w:t xml:space="preserve"> v </w:t>
            </w:r>
            <w:r w:rsidRPr="00A30E69">
              <w:t xml:space="preserve">potravních řetězcích </w:t>
            </w:r>
          </w:p>
          <w:p w:rsidR="00FA045E" w:rsidRPr="00A30E69" w:rsidRDefault="00FA045E" w:rsidP="00441D24">
            <w:pPr>
              <w:pStyle w:val="textvtabulce"/>
              <w:numPr>
                <w:ilvl w:val="0"/>
                <w:numId w:val="438"/>
              </w:numPr>
              <w:ind w:left="200" w:hanging="219"/>
            </w:pPr>
            <w:r w:rsidRPr="00A30E69">
              <w:t xml:space="preserve">objasní funkci dvou organismů ve stélce lišejníků </w:t>
            </w:r>
          </w:p>
        </w:tc>
        <w:tc>
          <w:tcPr>
            <w:tcW w:w="3260" w:type="dxa"/>
            <w:tcBorders>
              <w:top w:val="single" w:sz="4" w:space="0" w:color="000000"/>
              <w:left w:val="single" w:sz="4" w:space="0" w:color="000000"/>
              <w:bottom w:val="single" w:sz="4" w:space="0" w:color="000000"/>
              <w:right w:val="single" w:sz="4" w:space="0" w:color="000000"/>
            </w:tcBorders>
          </w:tcPr>
          <w:p w:rsidR="00F20263" w:rsidRDefault="00FA045E" w:rsidP="00DF1963">
            <w:pPr>
              <w:pStyle w:val="textvtabulce"/>
            </w:pPr>
            <w:r w:rsidRPr="00F20263">
              <w:rPr>
                <w:b/>
              </w:rPr>
              <w:t>Houby bez plodnic</w:t>
            </w:r>
            <w:r w:rsidRPr="00A30E69">
              <w:t xml:space="preserve"> – základní charakteristika, pozitivní</w:t>
            </w:r>
            <w:r w:rsidR="00E55BB1" w:rsidRPr="00A30E69">
              <w:t xml:space="preserve"> a </w:t>
            </w:r>
            <w:r w:rsidRPr="00A30E69">
              <w:t>negativní vliv</w:t>
            </w:r>
            <w:r w:rsidR="00E55BB1" w:rsidRPr="00A30E69">
              <w:t xml:space="preserve"> na </w:t>
            </w:r>
            <w:r w:rsidRPr="00A30E69">
              <w:t>člověka</w:t>
            </w:r>
            <w:r w:rsidR="00E55BB1" w:rsidRPr="00A30E69">
              <w:t xml:space="preserve"> a </w:t>
            </w:r>
            <w:r w:rsidRPr="00A30E69">
              <w:t>živé organismy.</w:t>
            </w:r>
          </w:p>
          <w:p w:rsidR="00FA045E" w:rsidRPr="00A30E69" w:rsidRDefault="00FA045E" w:rsidP="00DF1963">
            <w:pPr>
              <w:pStyle w:val="textvtabulce"/>
            </w:pPr>
            <w:r w:rsidRPr="00F20263">
              <w:rPr>
                <w:b/>
              </w:rPr>
              <w:t>Houby</w:t>
            </w:r>
            <w:r w:rsidR="00E55BB1" w:rsidRPr="00F20263">
              <w:rPr>
                <w:b/>
              </w:rPr>
              <w:t xml:space="preserve"> s </w:t>
            </w:r>
            <w:r w:rsidRPr="00F20263">
              <w:rPr>
                <w:b/>
              </w:rPr>
              <w:t>plodnicemi</w:t>
            </w:r>
            <w:r w:rsidRPr="00A30E69">
              <w:t xml:space="preserve"> - stavba, výskyt, význam, zásady sběru, konzumace</w:t>
            </w:r>
            <w:r w:rsidR="00E55BB1" w:rsidRPr="00A30E69">
              <w:t xml:space="preserve"> a </w:t>
            </w:r>
            <w:r w:rsidRPr="00A30E69">
              <w:t xml:space="preserve">první pomoc při otravě houbami. </w:t>
            </w:r>
          </w:p>
          <w:p w:rsidR="00FA045E" w:rsidRPr="00A30E69" w:rsidRDefault="00FA045E" w:rsidP="00DF1963">
            <w:pPr>
              <w:pStyle w:val="textvtabulce"/>
            </w:pPr>
            <w:r w:rsidRPr="00F20263">
              <w:rPr>
                <w:b/>
              </w:rPr>
              <w:t>Lišejníky</w:t>
            </w:r>
            <w:r w:rsidRPr="00A30E69">
              <w:t xml:space="preserve"> – stavba, symbióza, výskyt</w:t>
            </w:r>
            <w:r w:rsidR="00E55BB1" w:rsidRPr="00A30E69">
              <w:t xml:space="preserve"> a </w:t>
            </w:r>
            <w:r w:rsidRPr="00A30E69">
              <w:t xml:space="preserve">význam. </w:t>
            </w:r>
          </w:p>
        </w:tc>
        <w:tc>
          <w:tcPr>
            <w:tcW w:w="1984"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Biologie hub </w:t>
            </w:r>
          </w:p>
          <w:p w:rsidR="00FA045E" w:rsidRPr="00A30E69" w:rsidRDefault="00FA045E" w:rsidP="00DF1963">
            <w:pPr>
              <w:pStyle w:val="textvtabulce"/>
            </w:pPr>
            <w:r w:rsidRPr="00A30E69">
              <w:t xml:space="preserve">Houby bez plodnic </w:t>
            </w:r>
          </w:p>
          <w:p w:rsidR="00FA045E" w:rsidRPr="00A30E69" w:rsidRDefault="00FA045E" w:rsidP="00DF1963">
            <w:pPr>
              <w:pStyle w:val="textvtabulce"/>
            </w:pPr>
            <w:r w:rsidRPr="00A30E69">
              <w:t>Houby</w:t>
            </w:r>
            <w:r w:rsidR="00E55BB1" w:rsidRPr="00A30E69">
              <w:t xml:space="preserve"> s </w:t>
            </w:r>
            <w:r w:rsidRPr="00A30E69">
              <w:t xml:space="preserve">plodnicemi </w:t>
            </w:r>
          </w:p>
          <w:p w:rsidR="00FA045E" w:rsidRPr="00A30E69" w:rsidRDefault="00FA045E" w:rsidP="00DF1963">
            <w:pPr>
              <w:pStyle w:val="textvtabulce"/>
            </w:pPr>
            <w:r w:rsidRPr="00A30E69">
              <w:t>Lišejníky</w:t>
            </w:r>
          </w:p>
        </w:tc>
        <w:tc>
          <w:tcPr>
            <w:tcW w:w="1440" w:type="dxa"/>
            <w:gridSpan w:val="3"/>
            <w:tcBorders>
              <w:top w:val="single" w:sz="4" w:space="0" w:color="000000"/>
              <w:left w:val="single" w:sz="4" w:space="0" w:color="000000"/>
              <w:bottom w:val="single" w:sz="4" w:space="0" w:color="000000"/>
              <w:right w:val="single" w:sz="4" w:space="0" w:color="000000"/>
            </w:tcBorders>
          </w:tcPr>
          <w:p w:rsidR="00135D29" w:rsidRPr="00A30E69" w:rsidRDefault="00135D29" w:rsidP="00DF1963">
            <w:pPr>
              <w:pStyle w:val="textvtabulce"/>
            </w:pPr>
            <w:r w:rsidRPr="00A30E69">
              <w:t>OSV</w:t>
            </w:r>
          </w:p>
          <w:p w:rsidR="00FA045E" w:rsidRPr="00A30E69" w:rsidRDefault="008862CC" w:rsidP="00DF1963">
            <w:pPr>
              <w:pStyle w:val="textvtabulce"/>
            </w:pPr>
            <w:r w:rsidRPr="00A30E69">
              <w:t>EVVO</w:t>
            </w:r>
          </w:p>
        </w:tc>
      </w:tr>
      <w:tr w:rsidR="00FA045E" w:rsidRPr="00A30E69" w:rsidTr="00F20263">
        <w:tblPrEx>
          <w:tblCellMar>
            <w:top w:w="39" w:type="dxa"/>
            <w:left w:w="106" w:type="dxa"/>
            <w:right w:w="53" w:type="dxa"/>
          </w:tblCellMar>
        </w:tblPrEx>
        <w:trPr>
          <w:gridAfter w:val="1"/>
          <w:wAfter w:w="22" w:type="dxa"/>
          <w:trHeight w:val="662"/>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Žák </w:t>
            </w:r>
          </w:p>
          <w:p w:rsidR="00FA045E" w:rsidRPr="00A30E69" w:rsidRDefault="00FA045E" w:rsidP="00441D24">
            <w:pPr>
              <w:pStyle w:val="textvtabulce"/>
              <w:numPr>
                <w:ilvl w:val="0"/>
                <w:numId w:val="438"/>
              </w:numPr>
              <w:ind w:left="200" w:hanging="219"/>
            </w:pPr>
            <w:r w:rsidRPr="00A30E69">
              <w:t>odvodí</w:t>
            </w:r>
            <w:r w:rsidR="00E55BB1" w:rsidRPr="00A30E69">
              <w:t xml:space="preserve"> na </w:t>
            </w:r>
            <w:r w:rsidRPr="00A30E69">
              <w:t xml:space="preserve">základě pozorování uspořádání rostlinného těla od </w:t>
            </w:r>
            <w:r w:rsidRPr="00A30E69">
              <w:lastRenderedPageBreak/>
              <w:t>buňky přes pletiva až</w:t>
            </w:r>
            <w:r w:rsidR="00577685" w:rsidRPr="00A30E69">
              <w:t xml:space="preserve"> k </w:t>
            </w:r>
            <w:r w:rsidRPr="00A30E69">
              <w:t xml:space="preserve">jednotlivým orgánům </w:t>
            </w:r>
          </w:p>
          <w:p w:rsidR="00FA045E" w:rsidRPr="00A30E69" w:rsidRDefault="00FA045E" w:rsidP="00441D24">
            <w:pPr>
              <w:pStyle w:val="textvtabulce"/>
              <w:numPr>
                <w:ilvl w:val="0"/>
                <w:numId w:val="438"/>
              </w:numPr>
              <w:ind w:left="200" w:hanging="219"/>
            </w:pPr>
            <w:r w:rsidRPr="00A30E69">
              <w:t>porovná vnější</w:t>
            </w:r>
            <w:r w:rsidR="00E55BB1" w:rsidRPr="00A30E69">
              <w:t xml:space="preserve"> a </w:t>
            </w:r>
            <w:r w:rsidRPr="00A30E69">
              <w:t>vnitřní stavbu jednotlivých orgánů</w:t>
            </w:r>
            <w:r w:rsidR="00E55BB1" w:rsidRPr="00A30E69">
              <w:t xml:space="preserve"> a </w:t>
            </w:r>
            <w:r w:rsidRPr="00A30E69">
              <w:t>uvede praktické příklady jejich funkcí</w:t>
            </w:r>
            <w:r w:rsidR="00E55BB1" w:rsidRPr="00A30E69">
              <w:t xml:space="preserve"> a </w:t>
            </w:r>
            <w:r w:rsidRPr="00A30E69">
              <w:t>vztahů</w:t>
            </w:r>
            <w:r w:rsidR="00577685" w:rsidRPr="00A30E69">
              <w:t xml:space="preserve"> v </w:t>
            </w:r>
            <w:r w:rsidRPr="00A30E69">
              <w:t xml:space="preserve">rostlině jako celku </w:t>
            </w:r>
          </w:p>
          <w:p w:rsidR="00FA045E" w:rsidRPr="00A30E69" w:rsidRDefault="00FA045E" w:rsidP="00441D24">
            <w:pPr>
              <w:pStyle w:val="textvtabulce"/>
              <w:numPr>
                <w:ilvl w:val="0"/>
                <w:numId w:val="438"/>
              </w:numPr>
              <w:ind w:left="200" w:hanging="219"/>
            </w:pPr>
            <w:r w:rsidRPr="00A30E69">
              <w:t>vysvětlí princip základních rostlinných fyziologických procesů</w:t>
            </w:r>
            <w:r w:rsidR="00E55BB1" w:rsidRPr="00A30E69">
              <w:t xml:space="preserve"> a </w:t>
            </w:r>
            <w:r w:rsidRPr="00A30E69">
              <w:t xml:space="preserve">jejich využití při pěstování rostlin </w:t>
            </w:r>
          </w:p>
          <w:p w:rsidR="00FA045E" w:rsidRPr="00A30E69" w:rsidRDefault="00FA045E" w:rsidP="00441D24">
            <w:pPr>
              <w:pStyle w:val="textvtabulce"/>
              <w:numPr>
                <w:ilvl w:val="0"/>
                <w:numId w:val="438"/>
              </w:numPr>
              <w:ind w:left="200" w:hanging="219"/>
            </w:pPr>
            <w:r w:rsidRPr="00A30E69">
              <w:t>rozliší základní systematické skupiny rostlin</w:t>
            </w:r>
            <w:r w:rsidR="00E55BB1" w:rsidRPr="00A30E69">
              <w:t xml:space="preserve"> a </w:t>
            </w:r>
            <w:r w:rsidRPr="00A30E69">
              <w:t>určí jejich význačné zástupce pomocí klíčů</w:t>
            </w:r>
            <w:r w:rsidR="00E55BB1" w:rsidRPr="00A30E69">
              <w:t xml:space="preserve"> a </w:t>
            </w:r>
            <w:r w:rsidRPr="00A30E69">
              <w:t xml:space="preserve">atlasů </w:t>
            </w:r>
          </w:p>
          <w:p w:rsidR="004A30CC" w:rsidRPr="00A30E69" w:rsidRDefault="00FA045E" w:rsidP="00441D24">
            <w:pPr>
              <w:pStyle w:val="textvtabulce"/>
              <w:numPr>
                <w:ilvl w:val="0"/>
                <w:numId w:val="438"/>
              </w:numPr>
              <w:ind w:left="200" w:hanging="219"/>
            </w:pPr>
            <w:r w:rsidRPr="00A30E69">
              <w:t>odvodí</w:t>
            </w:r>
            <w:r w:rsidR="00E55BB1" w:rsidRPr="00A30E69">
              <w:t xml:space="preserve"> na </w:t>
            </w:r>
            <w:r w:rsidRPr="00A30E69">
              <w:t>základě pozorování přírody závislost</w:t>
            </w:r>
            <w:r w:rsidR="00E55BB1" w:rsidRPr="00A30E69">
              <w:t xml:space="preserve"> a </w:t>
            </w:r>
            <w:r w:rsidRPr="00A30E69">
              <w:t xml:space="preserve">přizpůsobení některých rostlin podmínkám prostředí </w:t>
            </w:r>
          </w:p>
          <w:p w:rsidR="004A30CC" w:rsidRPr="00A30E69" w:rsidRDefault="004A30CC" w:rsidP="00441D24">
            <w:pPr>
              <w:pStyle w:val="textvtabulce"/>
              <w:numPr>
                <w:ilvl w:val="0"/>
                <w:numId w:val="438"/>
              </w:numPr>
              <w:ind w:left="200" w:hanging="219"/>
            </w:pPr>
            <w:r w:rsidRPr="00A30E69">
              <w:t xml:space="preserve">porovná základní vnější a vnitřní stavbu vybraných živočichů a vysvětlí funkci jednotlivých orgánů </w:t>
            </w:r>
          </w:p>
          <w:p w:rsidR="004A30CC" w:rsidRPr="00A30E69" w:rsidRDefault="004A30CC" w:rsidP="00441D24">
            <w:pPr>
              <w:pStyle w:val="textvtabulce"/>
              <w:numPr>
                <w:ilvl w:val="0"/>
                <w:numId w:val="438"/>
              </w:numPr>
              <w:ind w:left="200" w:hanging="219"/>
            </w:pPr>
            <w:r w:rsidRPr="00A30E69">
              <w:t xml:space="preserve">rozliší a porovnat jednotlivé skupiny živočichů, určí vybrané živočichy, zařadí je do hlavních taxonomických skupin </w:t>
            </w:r>
          </w:p>
          <w:p w:rsidR="004A30CC" w:rsidRPr="00A30E69" w:rsidRDefault="004A30CC" w:rsidP="00441D24">
            <w:pPr>
              <w:pStyle w:val="textvtabulce"/>
              <w:numPr>
                <w:ilvl w:val="0"/>
                <w:numId w:val="438"/>
              </w:numPr>
              <w:ind w:left="200" w:hanging="219"/>
            </w:pPr>
            <w:r w:rsidRPr="00A30E69">
              <w:t xml:space="preserve">odvodí na základě pozorování základní projevy chování živočichů v přírodě, na příkladech objasní jejich způsob života a přizpůsobení danému prostředí </w:t>
            </w:r>
          </w:p>
          <w:p w:rsidR="004A30CC" w:rsidRPr="00A30E69" w:rsidRDefault="004A30CC" w:rsidP="00441D24">
            <w:pPr>
              <w:pStyle w:val="textvtabulce"/>
              <w:numPr>
                <w:ilvl w:val="0"/>
                <w:numId w:val="438"/>
              </w:numPr>
              <w:ind w:left="200" w:hanging="219"/>
            </w:pPr>
            <w:r w:rsidRPr="00A30E69">
              <w:t xml:space="preserve">zhodnotí význam živočichů v přírodě i pro člověka </w:t>
            </w:r>
          </w:p>
          <w:p w:rsidR="00FA045E" w:rsidRPr="00A30E69" w:rsidRDefault="004A30CC" w:rsidP="00441D24">
            <w:pPr>
              <w:pStyle w:val="textvtabulce"/>
              <w:numPr>
                <w:ilvl w:val="0"/>
                <w:numId w:val="438"/>
              </w:numPr>
              <w:ind w:left="200" w:hanging="219"/>
            </w:pPr>
            <w:r w:rsidRPr="00A30E69">
              <w:t>uplatňuje zásady bezpečného chování ve styku se živočichy</w:t>
            </w:r>
          </w:p>
        </w:tc>
        <w:tc>
          <w:tcPr>
            <w:tcW w:w="3260" w:type="dxa"/>
            <w:tcBorders>
              <w:top w:val="single" w:sz="4" w:space="0" w:color="000000"/>
              <w:left w:val="single" w:sz="4" w:space="0" w:color="000000"/>
              <w:bottom w:val="single" w:sz="4" w:space="0" w:color="000000"/>
              <w:right w:val="single" w:sz="4" w:space="0" w:color="000000"/>
            </w:tcBorders>
          </w:tcPr>
          <w:p w:rsidR="00F20263" w:rsidRDefault="00FA045E" w:rsidP="00DF1963">
            <w:pPr>
              <w:pStyle w:val="textvtabulce"/>
            </w:pPr>
            <w:r w:rsidRPr="00F20263">
              <w:rPr>
                <w:b/>
              </w:rPr>
              <w:lastRenderedPageBreak/>
              <w:t>Anatomie</w:t>
            </w:r>
            <w:r w:rsidR="00E55BB1" w:rsidRPr="00F20263">
              <w:rPr>
                <w:b/>
              </w:rPr>
              <w:t xml:space="preserve"> a </w:t>
            </w:r>
            <w:r w:rsidRPr="00F20263">
              <w:rPr>
                <w:b/>
              </w:rPr>
              <w:t>morfologie rostlin</w:t>
            </w:r>
            <w:r w:rsidRPr="00A30E69">
              <w:t xml:space="preserve"> – stavba</w:t>
            </w:r>
            <w:r w:rsidR="00E55BB1" w:rsidRPr="00A30E69">
              <w:t xml:space="preserve"> a </w:t>
            </w:r>
            <w:r w:rsidRPr="00A30E69">
              <w:t xml:space="preserve">význam jednotlivých částí těla vyšších rostlin (kořen, </w:t>
            </w:r>
            <w:r w:rsidRPr="00A30E69">
              <w:lastRenderedPageBreak/>
              <w:t xml:space="preserve">stonek, list, květ, semeno, plod). </w:t>
            </w:r>
          </w:p>
          <w:p w:rsidR="00FA045E" w:rsidRPr="00A30E69" w:rsidRDefault="00FA045E" w:rsidP="00DF1963">
            <w:pPr>
              <w:pStyle w:val="textvtabulce"/>
            </w:pPr>
            <w:r w:rsidRPr="00F20263">
              <w:rPr>
                <w:b/>
              </w:rPr>
              <w:t>Fyziologie rostlin</w:t>
            </w:r>
            <w:r w:rsidRPr="00A30E69">
              <w:t xml:space="preserve"> – základní principy fotosyntézy, dýchání, růstu, rozmnožování. </w:t>
            </w:r>
          </w:p>
          <w:p w:rsidR="00FA045E" w:rsidRPr="00A30E69" w:rsidRDefault="00FA045E" w:rsidP="00DF1963">
            <w:pPr>
              <w:pStyle w:val="textvtabulce"/>
            </w:pPr>
            <w:r w:rsidRPr="00F20263">
              <w:rPr>
                <w:b/>
              </w:rPr>
              <w:t>Systém rostlin</w:t>
            </w:r>
            <w:r w:rsidRPr="00A30E69">
              <w:t xml:space="preserve"> – poznávání</w:t>
            </w:r>
            <w:r w:rsidR="00E55BB1" w:rsidRPr="00A30E69">
              <w:t xml:space="preserve"> a </w:t>
            </w:r>
            <w:r w:rsidRPr="00A30E69">
              <w:t>zařazování daných zástupců běžných druhů řas, mechorostů, kapraďorostů (plavuně, přesličky, kapradiny), nahosemenných</w:t>
            </w:r>
            <w:r w:rsidR="00E55BB1" w:rsidRPr="00A30E69">
              <w:t xml:space="preserve"> a </w:t>
            </w:r>
            <w:r w:rsidRPr="00A30E69">
              <w:t xml:space="preserve">krytosemenných rostlin </w:t>
            </w:r>
          </w:p>
          <w:p w:rsidR="00FA045E" w:rsidRPr="00A30E69" w:rsidRDefault="00FA045E" w:rsidP="00DF1963">
            <w:pPr>
              <w:pStyle w:val="textvtabulce"/>
            </w:pPr>
            <w:r w:rsidRPr="00A30E69">
              <w:t>(jednoděložných</w:t>
            </w:r>
            <w:r w:rsidR="00E55BB1" w:rsidRPr="00A30E69">
              <w:t xml:space="preserve"> a </w:t>
            </w:r>
            <w:r w:rsidRPr="00A30E69">
              <w:t>dvouděložných); jejich vývoj</w:t>
            </w:r>
            <w:r w:rsidR="00E55BB1" w:rsidRPr="00A30E69">
              <w:t xml:space="preserve"> a </w:t>
            </w:r>
            <w:r w:rsidRPr="00A30E69">
              <w:t xml:space="preserve">využití hospodářsky významných zástupců. </w:t>
            </w:r>
          </w:p>
          <w:p w:rsidR="004A30CC" w:rsidRPr="00A30E69" w:rsidRDefault="00FA045E" w:rsidP="00DF1963">
            <w:pPr>
              <w:pStyle w:val="textvtabulce"/>
            </w:pPr>
            <w:r w:rsidRPr="00F20263">
              <w:rPr>
                <w:b/>
              </w:rPr>
              <w:t>Význam rostlin</w:t>
            </w:r>
            <w:r w:rsidR="00E55BB1" w:rsidRPr="00A30E69">
              <w:t xml:space="preserve"> a </w:t>
            </w:r>
            <w:r w:rsidRPr="00A30E69">
              <w:t xml:space="preserve">jejich ochrana. </w:t>
            </w:r>
          </w:p>
          <w:p w:rsidR="004A30CC" w:rsidRPr="00A30E69" w:rsidRDefault="004A30CC" w:rsidP="00DF1963">
            <w:pPr>
              <w:pStyle w:val="textvtabulce"/>
            </w:pPr>
          </w:p>
          <w:p w:rsidR="004A30CC" w:rsidRPr="00A30E69" w:rsidRDefault="004A30CC" w:rsidP="00DF1963">
            <w:pPr>
              <w:pStyle w:val="textvtabulce"/>
            </w:pPr>
            <w:r w:rsidRPr="00F20263">
              <w:rPr>
                <w:b/>
              </w:rPr>
              <w:t>Stavba těla,</w:t>
            </w:r>
            <w:r w:rsidRPr="00A30E69">
              <w:t xml:space="preserve"> stavba a funkce jednotlivých částí těla – živočišná buňka, tkáně, orgány, orgánové soustavy, organismy jednobuněčné a mnohobuněčné, rozmnožování. </w:t>
            </w:r>
          </w:p>
          <w:p w:rsidR="004A30CC" w:rsidRPr="00A30E69" w:rsidRDefault="004A30CC" w:rsidP="00DF1963">
            <w:pPr>
              <w:pStyle w:val="textvtabulce"/>
            </w:pPr>
            <w:r w:rsidRPr="00F20263">
              <w:rPr>
                <w:b/>
              </w:rPr>
              <w:t>Vývoj, vývin a systém živočichů.</w:t>
            </w:r>
            <w:r w:rsidRPr="00A30E69">
              <w:t xml:space="preserve"> Významní zástupci jednotlivých skupin živočichů – prvoci, bezobratlí (žahavci, ploštěnci, hlísti, měkkýši, kroužkovci, členovci), </w:t>
            </w:r>
          </w:p>
          <w:p w:rsidR="004A30CC" w:rsidRPr="00A30E69" w:rsidRDefault="004A30CC" w:rsidP="00DF1963">
            <w:pPr>
              <w:pStyle w:val="textvtabulce"/>
            </w:pPr>
            <w:r w:rsidRPr="00A30E69">
              <w:t xml:space="preserve">strunatci (paryby, ryby, obojživelníci, plazi, ptáci, savci). Rozšíření, význam a ochrana živočichů – hospodářsky a epidemiologicky významné druhy, péče o vybrané domácí živočichy, chov domestikovaných živočichů, živočišná společenstva. </w:t>
            </w:r>
          </w:p>
          <w:p w:rsidR="00FA045E" w:rsidRPr="00F20263" w:rsidRDefault="004A30CC" w:rsidP="00DF1963">
            <w:pPr>
              <w:pStyle w:val="textvtabulce"/>
              <w:rPr>
                <w:b/>
              </w:rPr>
            </w:pPr>
            <w:r w:rsidRPr="00F20263">
              <w:rPr>
                <w:b/>
              </w:rPr>
              <w:t>Projevy chování živočichů.</w:t>
            </w:r>
          </w:p>
        </w:tc>
        <w:tc>
          <w:tcPr>
            <w:tcW w:w="1993" w:type="dxa"/>
            <w:gridSpan w:val="2"/>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lastRenderedPageBreak/>
              <w:t xml:space="preserve">Biologie rostlin </w:t>
            </w:r>
          </w:p>
          <w:p w:rsidR="00FA045E" w:rsidRPr="00A30E69" w:rsidRDefault="00FA045E" w:rsidP="00DF1963">
            <w:pPr>
              <w:pStyle w:val="textvtabulce"/>
            </w:pPr>
            <w:r w:rsidRPr="00A30E69">
              <w:t>Stavba, tvar</w:t>
            </w:r>
            <w:r w:rsidR="00E55BB1" w:rsidRPr="00A30E69">
              <w:t xml:space="preserve"> a </w:t>
            </w:r>
            <w:r w:rsidRPr="00A30E69">
              <w:t xml:space="preserve">funkce rostlin </w:t>
            </w:r>
          </w:p>
          <w:p w:rsidR="00FA045E" w:rsidRPr="00A30E69" w:rsidRDefault="00FA045E" w:rsidP="00DF1963">
            <w:pPr>
              <w:pStyle w:val="textvtabulce"/>
            </w:pPr>
            <w:r w:rsidRPr="00A30E69">
              <w:t xml:space="preserve">Systém rostlin </w:t>
            </w:r>
          </w:p>
          <w:p w:rsidR="00FA045E" w:rsidRPr="00A30E69" w:rsidRDefault="00FA045E" w:rsidP="00DF1963">
            <w:pPr>
              <w:pStyle w:val="textvtabulce"/>
            </w:pPr>
            <w:r w:rsidRPr="00A30E69">
              <w:lastRenderedPageBreak/>
              <w:t>Význam rostlin</w:t>
            </w:r>
            <w:r w:rsidR="00E55BB1" w:rsidRPr="00A30E69">
              <w:t xml:space="preserve"> a </w:t>
            </w:r>
            <w:r w:rsidRPr="00A30E69">
              <w:t xml:space="preserve">jejich ochrana </w:t>
            </w:r>
          </w:p>
          <w:p w:rsidR="004A30CC" w:rsidRPr="00A30E69" w:rsidRDefault="004A30CC" w:rsidP="00DF1963">
            <w:pPr>
              <w:pStyle w:val="textvtabulce"/>
            </w:pPr>
          </w:p>
          <w:p w:rsidR="004A30CC" w:rsidRPr="00A30E69" w:rsidRDefault="004A30CC" w:rsidP="00DF1963">
            <w:pPr>
              <w:pStyle w:val="textvtabulce"/>
            </w:pPr>
            <w:r w:rsidRPr="00A30E69">
              <w:t xml:space="preserve">Biologie živočichů </w:t>
            </w:r>
          </w:p>
          <w:p w:rsidR="004A30CC" w:rsidRPr="00A30E69" w:rsidRDefault="004A30CC" w:rsidP="00DF1963">
            <w:pPr>
              <w:pStyle w:val="textvtabulce"/>
            </w:pPr>
            <w:r w:rsidRPr="00A30E69">
              <w:t xml:space="preserve">Stavba a funkce </w:t>
            </w:r>
          </w:p>
          <w:p w:rsidR="004A30CC" w:rsidRPr="00A30E69" w:rsidRDefault="004A30CC" w:rsidP="00DF1963">
            <w:pPr>
              <w:pStyle w:val="textvtabulce"/>
            </w:pPr>
            <w:r w:rsidRPr="00A30E69">
              <w:t xml:space="preserve">jednotlivých částí těla </w:t>
            </w:r>
          </w:p>
          <w:p w:rsidR="004A30CC" w:rsidRPr="00A30E69" w:rsidRDefault="004A30CC" w:rsidP="00DF1963">
            <w:pPr>
              <w:pStyle w:val="textvtabulce"/>
            </w:pPr>
            <w:r w:rsidRPr="00A30E69">
              <w:t xml:space="preserve">Vývoj, vývin </w:t>
            </w:r>
          </w:p>
          <w:p w:rsidR="004A30CC" w:rsidRPr="00A30E69" w:rsidRDefault="004A30CC" w:rsidP="00DF1963">
            <w:pPr>
              <w:pStyle w:val="textvtabulce"/>
            </w:pPr>
            <w:r w:rsidRPr="00A30E69">
              <w:t xml:space="preserve">a systém </w:t>
            </w:r>
          </w:p>
          <w:p w:rsidR="004A30CC" w:rsidRPr="00A30E69" w:rsidRDefault="004A30CC" w:rsidP="00DF1963">
            <w:pPr>
              <w:pStyle w:val="textvtabulce"/>
            </w:pPr>
            <w:r w:rsidRPr="00A30E69">
              <w:t>živočichů</w:t>
            </w:r>
          </w:p>
          <w:p w:rsidR="004A30CC" w:rsidRPr="00A30E69" w:rsidRDefault="004A30CC" w:rsidP="00DF1963">
            <w:pPr>
              <w:pStyle w:val="textvtabulce"/>
            </w:pPr>
            <w:r w:rsidRPr="00A30E69">
              <w:t xml:space="preserve">Rozšíření, význam </w:t>
            </w:r>
          </w:p>
          <w:p w:rsidR="004A30CC" w:rsidRPr="00A30E69" w:rsidRDefault="004A30CC" w:rsidP="00DF1963">
            <w:pPr>
              <w:pStyle w:val="textvtabulce"/>
            </w:pPr>
            <w:r w:rsidRPr="00A30E69">
              <w:t xml:space="preserve">a ochrana živočichů </w:t>
            </w:r>
          </w:p>
          <w:p w:rsidR="004A30CC" w:rsidRPr="00A30E69" w:rsidRDefault="004A30CC" w:rsidP="00DF1963">
            <w:pPr>
              <w:pStyle w:val="textvtabulce"/>
            </w:pPr>
            <w:r w:rsidRPr="00A30E69">
              <w:t>Projevy chování živočichů</w:t>
            </w:r>
          </w:p>
          <w:p w:rsidR="004A30CC" w:rsidRPr="00A30E69" w:rsidRDefault="004A30CC" w:rsidP="00DF1963">
            <w:pPr>
              <w:pStyle w:val="textvtabulce"/>
            </w:pPr>
          </w:p>
          <w:p w:rsidR="004A30CC" w:rsidRPr="00A30E69" w:rsidRDefault="004A30CC" w:rsidP="00DF1963">
            <w:pPr>
              <w:pStyle w:val="textvtabulce"/>
            </w:pPr>
          </w:p>
        </w:tc>
        <w:tc>
          <w:tcPr>
            <w:tcW w:w="1409" w:type="dxa"/>
            <w:tcBorders>
              <w:top w:val="single" w:sz="4" w:space="0" w:color="000000"/>
              <w:left w:val="single" w:sz="4" w:space="0" w:color="000000"/>
              <w:bottom w:val="single" w:sz="4" w:space="0" w:color="000000"/>
              <w:right w:val="single" w:sz="4" w:space="0" w:color="000000"/>
            </w:tcBorders>
          </w:tcPr>
          <w:p w:rsidR="00135D29" w:rsidRPr="00A30E69" w:rsidRDefault="00135D29" w:rsidP="00DF1963">
            <w:pPr>
              <w:pStyle w:val="textvtabulce"/>
            </w:pPr>
            <w:r w:rsidRPr="00A30E69">
              <w:lastRenderedPageBreak/>
              <w:t>OSV</w:t>
            </w:r>
          </w:p>
          <w:p w:rsidR="00FA045E" w:rsidRPr="00A30E69" w:rsidRDefault="008862CC" w:rsidP="00DF1963">
            <w:pPr>
              <w:pStyle w:val="textvtabulce"/>
            </w:pPr>
            <w:r w:rsidRPr="00A30E69">
              <w:t>EVVO</w:t>
            </w:r>
          </w:p>
        </w:tc>
      </w:tr>
      <w:tr w:rsidR="00FA045E" w:rsidRPr="00A30E69" w:rsidTr="00F20263">
        <w:tblPrEx>
          <w:tblCellMar>
            <w:right w:w="37" w:type="dxa"/>
          </w:tblCellMar>
        </w:tblPrEx>
        <w:trPr>
          <w:gridAfter w:val="1"/>
          <w:wAfter w:w="22" w:type="dxa"/>
          <w:trHeight w:val="438"/>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Žák </w:t>
            </w:r>
          </w:p>
          <w:p w:rsidR="00FA045E" w:rsidRPr="00A30E69" w:rsidRDefault="00FA045E" w:rsidP="00441D24">
            <w:pPr>
              <w:pStyle w:val="textvtabulce"/>
              <w:numPr>
                <w:ilvl w:val="0"/>
                <w:numId w:val="438"/>
              </w:numPr>
              <w:ind w:left="200" w:hanging="219"/>
            </w:pPr>
            <w:r w:rsidRPr="00A30E69">
              <w:t>určí polohu</w:t>
            </w:r>
            <w:r w:rsidR="00E55BB1" w:rsidRPr="00A30E69">
              <w:t xml:space="preserve"> a </w:t>
            </w:r>
            <w:r w:rsidRPr="00A30E69">
              <w:t>objasnit stavbu</w:t>
            </w:r>
            <w:r w:rsidR="00E55BB1" w:rsidRPr="00A30E69">
              <w:t xml:space="preserve"> a </w:t>
            </w:r>
            <w:r w:rsidRPr="00A30E69">
              <w:t>funkci orgánů</w:t>
            </w:r>
            <w:r w:rsidR="00E55BB1" w:rsidRPr="00A30E69">
              <w:t xml:space="preserve"> a </w:t>
            </w:r>
            <w:r w:rsidRPr="00A30E69">
              <w:t xml:space="preserve">orgánových soustav lidského těla, vysvětlí jejich vztahy </w:t>
            </w:r>
          </w:p>
          <w:p w:rsidR="00FA045E" w:rsidRPr="00A30E69" w:rsidRDefault="00FA045E" w:rsidP="00441D24">
            <w:pPr>
              <w:pStyle w:val="textvtabulce"/>
              <w:numPr>
                <w:ilvl w:val="0"/>
                <w:numId w:val="438"/>
              </w:numPr>
              <w:ind w:left="200" w:hanging="219"/>
            </w:pPr>
            <w:r w:rsidRPr="00A30E69">
              <w:lastRenderedPageBreak/>
              <w:t>orientuje se</w:t>
            </w:r>
            <w:r w:rsidR="00577685" w:rsidRPr="00A30E69">
              <w:t xml:space="preserve"> v </w:t>
            </w:r>
            <w:r w:rsidRPr="00A30E69">
              <w:t xml:space="preserve">základních vývojových stupních fylogeneze člověka </w:t>
            </w:r>
          </w:p>
          <w:p w:rsidR="00FA045E" w:rsidRPr="00A30E69" w:rsidRDefault="00FA045E" w:rsidP="00441D24">
            <w:pPr>
              <w:pStyle w:val="textvtabulce"/>
              <w:numPr>
                <w:ilvl w:val="0"/>
                <w:numId w:val="438"/>
              </w:numPr>
              <w:ind w:left="200" w:hanging="219"/>
            </w:pPr>
            <w:r w:rsidRPr="00A30E69">
              <w:t>objasní vznik</w:t>
            </w:r>
            <w:r w:rsidR="00E55BB1" w:rsidRPr="00A30E69">
              <w:t xml:space="preserve"> a </w:t>
            </w:r>
            <w:r w:rsidRPr="00A30E69">
              <w:t>vývin nového jedince od početí až</w:t>
            </w:r>
            <w:r w:rsidR="00E55BB1" w:rsidRPr="00A30E69">
              <w:t xml:space="preserve"> do </w:t>
            </w:r>
            <w:r w:rsidRPr="00A30E69">
              <w:t xml:space="preserve">stáří </w:t>
            </w:r>
          </w:p>
          <w:p w:rsidR="00FA045E" w:rsidRPr="00A30E69" w:rsidRDefault="00FA045E" w:rsidP="00441D24">
            <w:pPr>
              <w:pStyle w:val="textvtabulce"/>
              <w:numPr>
                <w:ilvl w:val="0"/>
                <w:numId w:val="438"/>
              </w:numPr>
              <w:ind w:left="200" w:hanging="219"/>
            </w:pPr>
            <w:r w:rsidRPr="00A30E69">
              <w:t>rozliší příčiny, případně příznaky běžných nemocí</w:t>
            </w:r>
            <w:r w:rsidR="00E55BB1" w:rsidRPr="00A30E69">
              <w:t xml:space="preserve"> a </w:t>
            </w:r>
            <w:r w:rsidRPr="00A30E69">
              <w:t>uplatňuje zásady jejich prevence</w:t>
            </w:r>
            <w:r w:rsidR="00E55BB1" w:rsidRPr="00A30E69">
              <w:t xml:space="preserve"> a </w:t>
            </w:r>
            <w:r w:rsidRPr="00A30E69">
              <w:t xml:space="preserve">léčby, objasní význam zdravého způsobu života </w:t>
            </w:r>
          </w:p>
          <w:p w:rsidR="00F37F41" w:rsidRPr="00A30E69" w:rsidRDefault="00FA045E" w:rsidP="00441D24">
            <w:pPr>
              <w:pStyle w:val="textvtabulce"/>
              <w:numPr>
                <w:ilvl w:val="0"/>
                <w:numId w:val="438"/>
              </w:numPr>
              <w:ind w:left="200" w:hanging="219"/>
            </w:pPr>
            <w:r w:rsidRPr="00A30E69">
              <w:t xml:space="preserve">aplikuje </w:t>
            </w:r>
            <w:proofErr w:type="spellStart"/>
            <w:r w:rsidRPr="00A30E69">
              <w:t>předlékařskou</w:t>
            </w:r>
            <w:proofErr w:type="spellEnd"/>
            <w:r w:rsidRPr="00A30E69">
              <w:t xml:space="preserve"> první pomoc při poranění</w:t>
            </w:r>
            <w:r w:rsidR="00E55BB1" w:rsidRPr="00A30E69">
              <w:t xml:space="preserve"> a </w:t>
            </w:r>
            <w:r w:rsidRPr="00A30E69">
              <w:t xml:space="preserve">jiném poškození těla </w:t>
            </w:r>
          </w:p>
          <w:p w:rsidR="00DF1963" w:rsidRPr="00A30E69" w:rsidRDefault="00DF1963" w:rsidP="00DF1963">
            <w:pPr>
              <w:pStyle w:val="textvtabulce"/>
              <w:ind w:left="200"/>
            </w:pPr>
          </w:p>
          <w:p w:rsidR="00F37F41" w:rsidRPr="00A30E69" w:rsidRDefault="00F37F41" w:rsidP="00DF1963">
            <w:pPr>
              <w:pStyle w:val="textvtabulce"/>
            </w:pPr>
            <w:r w:rsidRPr="00A30E69">
              <w:t xml:space="preserve">Žák </w:t>
            </w:r>
          </w:p>
          <w:p w:rsidR="00F37F41" w:rsidRPr="00A30E69" w:rsidRDefault="00F37F41" w:rsidP="00441D24">
            <w:pPr>
              <w:pStyle w:val="textvtabulce"/>
              <w:numPr>
                <w:ilvl w:val="0"/>
                <w:numId w:val="438"/>
              </w:numPr>
              <w:ind w:left="200" w:hanging="219"/>
            </w:pPr>
            <w:r w:rsidRPr="00A30E69">
              <w:t xml:space="preserve">objasní vliv jednotlivých sfér </w:t>
            </w:r>
          </w:p>
          <w:p w:rsidR="00F37F41" w:rsidRPr="00A30E69" w:rsidRDefault="00F37F41" w:rsidP="00441D24">
            <w:pPr>
              <w:pStyle w:val="textvtabulce"/>
              <w:numPr>
                <w:ilvl w:val="0"/>
                <w:numId w:val="438"/>
              </w:numPr>
              <w:ind w:left="200" w:hanging="219"/>
            </w:pPr>
            <w:r w:rsidRPr="00A30E69">
              <w:t>Země</w:t>
            </w:r>
            <w:r w:rsidR="00E55BB1" w:rsidRPr="00A30E69">
              <w:t xml:space="preserve"> na </w:t>
            </w:r>
            <w:r w:rsidRPr="00A30E69">
              <w:t>vznik</w:t>
            </w:r>
            <w:r w:rsidR="00E55BB1" w:rsidRPr="00A30E69">
              <w:t xml:space="preserve"> a </w:t>
            </w:r>
            <w:r w:rsidRPr="00A30E69">
              <w:t>trvání života -rozpozná podle charakteristických vlastností vybrané nerosty</w:t>
            </w:r>
            <w:r w:rsidR="00E55BB1" w:rsidRPr="00A30E69">
              <w:t xml:space="preserve"> a </w:t>
            </w:r>
            <w:r w:rsidRPr="00A30E69">
              <w:t xml:space="preserve">horniny </w:t>
            </w:r>
          </w:p>
          <w:p w:rsidR="00F37F41" w:rsidRPr="00A30E69" w:rsidRDefault="00F37F41" w:rsidP="00441D24">
            <w:pPr>
              <w:pStyle w:val="textvtabulce"/>
              <w:numPr>
                <w:ilvl w:val="0"/>
                <w:numId w:val="438"/>
              </w:numPr>
              <w:ind w:left="200" w:hanging="219"/>
            </w:pPr>
            <w:r w:rsidRPr="00A30E69">
              <w:t xml:space="preserve">s použitím určovacích pomůcek </w:t>
            </w:r>
          </w:p>
          <w:p w:rsidR="0027775C" w:rsidRDefault="00F37F41" w:rsidP="00441D24">
            <w:pPr>
              <w:pStyle w:val="textvtabulce"/>
              <w:numPr>
                <w:ilvl w:val="0"/>
                <w:numId w:val="438"/>
              </w:numPr>
              <w:ind w:left="200" w:hanging="219"/>
            </w:pPr>
            <w:r w:rsidRPr="00A30E69">
              <w:t>rozliší důsledky vnitřních</w:t>
            </w:r>
            <w:r w:rsidR="00E55BB1" w:rsidRPr="00A30E69">
              <w:t xml:space="preserve"> a </w:t>
            </w:r>
            <w:r w:rsidRPr="00A30E69">
              <w:t>vnějších geologických dějů, včetně geologického oběhu hornin</w:t>
            </w:r>
            <w:r w:rsidR="00E55BB1" w:rsidRPr="00A30E69">
              <w:t xml:space="preserve"> i </w:t>
            </w:r>
            <w:r w:rsidRPr="00A30E69">
              <w:t>oběhu vody</w:t>
            </w:r>
          </w:p>
          <w:p w:rsidR="0027775C" w:rsidRDefault="00F37F41" w:rsidP="00441D24">
            <w:pPr>
              <w:pStyle w:val="textvtabulce"/>
              <w:numPr>
                <w:ilvl w:val="0"/>
                <w:numId w:val="438"/>
              </w:numPr>
              <w:ind w:left="200" w:hanging="219"/>
            </w:pPr>
            <w:r w:rsidRPr="00A30E69">
              <w:t>porovná význam půdotvorných činitelů</w:t>
            </w:r>
            <w:r w:rsidR="00E55BB1" w:rsidRPr="00A30E69">
              <w:t xml:space="preserve"> pro  </w:t>
            </w:r>
            <w:r w:rsidRPr="00A30E69">
              <w:t>vznik půdy, rozliší hlavní půdní typy</w:t>
            </w:r>
            <w:r w:rsidR="00E55BB1" w:rsidRPr="00A30E69">
              <w:t xml:space="preserve"> a </w:t>
            </w:r>
            <w:r w:rsidRPr="00A30E69">
              <w:t>půdní druhy</w:t>
            </w:r>
            <w:r w:rsidR="00577685" w:rsidRPr="00A30E69">
              <w:t xml:space="preserve"> v </w:t>
            </w:r>
            <w:r w:rsidRPr="00A30E69">
              <w:t>naší přírodě</w:t>
            </w:r>
          </w:p>
          <w:p w:rsidR="0027775C" w:rsidRDefault="00F37F41" w:rsidP="00441D24">
            <w:pPr>
              <w:pStyle w:val="textvtabulce"/>
              <w:numPr>
                <w:ilvl w:val="0"/>
                <w:numId w:val="438"/>
              </w:numPr>
              <w:ind w:left="200" w:hanging="219"/>
            </w:pPr>
            <w:r w:rsidRPr="00A30E69">
              <w:t>rozliší jednotlivá geologická období podle charakteristických znaků</w:t>
            </w:r>
          </w:p>
          <w:p w:rsidR="00FA045E" w:rsidRPr="00A30E69" w:rsidRDefault="00F37F41" w:rsidP="00441D24">
            <w:pPr>
              <w:pStyle w:val="textvtabulce"/>
              <w:numPr>
                <w:ilvl w:val="0"/>
                <w:numId w:val="438"/>
              </w:numPr>
              <w:ind w:left="200" w:hanging="219"/>
            </w:pPr>
            <w:r w:rsidRPr="00A30E69">
              <w:t>uvede</w:t>
            </w:r>
            <w:r w:rsidR="00E55BB1" w:rsidRPr="00A30E69">
              <w:t xml:space="preserve"> na  </w:t>
            </w:r>
            <w:r w:rsidRPr="00A30E69">
              <w:t>základě pozorování význam vlivu podnebí</w:t>
            </w:r>
            <w:r w:rsidR="00E55BB1" w:rsidRPr="00A30E69">
              <w:t xml:space="preserve"> a </w:t>
            </w:r>
            <w:r w:rsidRPr="00A30E69">
              <w:t>počasí</w:t>
            </w:r>
            <w:r w:rsidR="00E55BB1" w:rsidRPr="00A30E69">
              <w:t xml:space="preserve"> na  </w:t>
            </w:r>
            <w:r w:rsidRPr="00A30E69">
              <w:t>rozvoj</w:t>
            </w:r>
            <w:r w:rsidR="00E55BB1" w:rsidRPr="00A30E69">
              <w:t xml:space="preserve"> a </w:t>
            </w:r>
            <w:r w:rsidRPr="00A30E69">
              <w:t>udržení života</w:t>
            </w:r>
            <w:r w:rsidR="00E55BB1" w:rsidRPr="00A30E69">
              <w:t xml:space="preserve"> na  </w:t>
            </w:r>
            <w:r w:rsidRPr="00A30E69">
              <w:t>Zemi různých ekosystémů</w:t>
            </w:r>
            <w:r w:rsidR="00E55BB1" w:rsidRPr="00A30E69">
              <w:t xml:space="preserve"> a </w:t>
            </w:r>
            <w:r w:rsidRPr="00A30E69">
              <w:t>charakterizuje mimořádné události způsobené výkyvy počasí</w:t>
            </w:r>
            <w:r w:rsidR="00E55BB1" w:rsidRPr="00A30E69">
              <w:t xml:space="preserve"> a </w:t>
            </w:r>
            <w:r w:rsidRPr="00A30E69">
              <w:t>dalšími přírodními jevy, jejich doprovodné jevy</w:t>
            </w:r>
            <w:r w:rsidR="00E55BB1" w:rsidRPr="00A30E69">
              <w:t xml:space="preserve"> a </w:t>
            </w:r>
            <w:r w:rsidRPr="00A30E69">
              <w:t>možné dopady</w:t>
            </w:r>
            <w:r w:rsidR="00E55BB1" w:rsidRPr="00A30E69">
              <w:t xml:space="preserve"> i </w:t>
            </w:r>
            <w:r w:rsidRPr="00A30E69">
              <w:t>ochranu před nimi</w:t>
            </w:r>
          </w:p>
        </w:tc>
        <w:tc>
          <w:tcPr>
            <w:tcW w:w="3260"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F20263">
              <w:rPr>
                <w:b/>
              </w:rPr>
              <w:lastRenderedPageBreak/>
              <w:t>Fylogeneze</w:t>
            </w:r>
            <w:r w:rsidR="00E55BB1" w:rsidRPr="00F20263">
              <w:rPr>
                <w:b/>
              </w:rPr>
              <w:t xml:space="preserve"> a </w:t>
            </w:r>
            <w:r w:rsidRPr="00F20263">
              <w:rPr>
                <w:b/>
              </w:rPr>
              <w:t>ontogeneze člověka</w:t>
            </w:r>
            <w:r w:rsidRPr="00A30E69">
              <w:t xml:space="preserve"> – rozmnožování člověka. </w:t>
            </w:r>
          </w:p>
          <w:p w:rsidR="00FA045E" w:rsidRPr="00A30E69" w:rsidRDefault="00FA045E" w:rsidP="00DF1963">
            <w:pPr>
              <w:pStyle w:val="textvtabulce"/>
            </w:pPr>
            <w:r w:rsidRPr="00F20263">
              <w:rPr>
                <w:b/>
              </w:rPr>
              <w:t>Anatomie</w:t>
            </w:r>
            <w:r w:rsidR="00E55BB1" w:rsidRPr="00F20263">
              <w:rPr>
                <w:b/>
              </w:rPr>
              <w:t xml:space="preserve"> a </w:t>
            </w:r>
            <w:r w:rsidRPr="00F20263">
              <w:rPr>
                <w:b/>
              </w:rPr>
              <w:t>fyziologie</w:t>
            </w:r>
            <w:r w:rsidRPr="00A30E69">
              <w:t xml:space="preserve"> – stavba</w:t>
            </w:r>
            <w:r w:rsidR="00E55BB1" w:rsidRPr="00A30E69">
              <w:t xml:space="preserve"> a </w:t>
            </w:r>
            <w:r w:rsidRPr="00A30E69">
              <w:t xml:space="preserve">funkce jednotlivých částí lidského těla, orgány, orgánové </w:t>
            </w:r>
            <w:r w:rsidRPr="00A30E69">
              <w:lastRenderedPageBreak/>
              <w:t>soustavy (opěrná, pohybová, oběhová, dýchací, trávicí, vylučovací</w:t>
            </w:r>
            <w:r w:rsidR="00E55BB1" w:rsidRPr="00A30E69">
              <w:t xml:space="preserve"> a </w:t>
            </w:r>
            <w:r w:rsidRPr="00A30E69">
              <w:t xml:space="preserve">rozmnožovací, řídící), vyšší nervová činnost. </w:t>
            </w:r>
            <w:r w:rsidRPr="00F20263">
              <w:rPr>
                <w:b/>
              </w:rPr>
              <w:t>Hygiena duševní činnosti.</w:t>
            </w:r>
            <w:r w:rsidRPr="00A30E69">
              <w:t xml:space="preserve"> </w:t>
            </w:r>
          </w:p>
          <w:p w:rsidR="00FA045E" w:rsidRPr="00A30E69" w:rsidRDefault="00FA045E" w:rsidP="00DF1963">
            <w:pPr>
              <w:pStyle w:val="textvtabulce"/>
            </w:pPr>
            <w:r w:rsidRPr="00F20263">
              <w:rPr>
                <w:b/>
              </w:rPr>
              <w:t>Nemoci, úrazy</w:t>
            </w:r>
            <w:r w:rsidR="00E55BB1" w:rsidRPr="00F20263">
              <w:rPr>
                <w:b/>
              </w:rPr>
              <w:t xml:space="preserve"> a </w:t>
            </w:r>
            <w:r w:rsidRPr="00F20263">
              <w:rPr>
                <w:b/>
              </w:rPr>
              <w:t>prevence</w:t>
            </w:r>
            <w:r w:rsidRPr="00A30E69">
              <w:t xml:space="preserve"> – příčiny, příznaky, praktické zásady</w:t>
            </w:r>
            <w:r w:rsidR="00E55BB1" w:rsidRPr="00A30E69">
              <w:t xml:space="preserve"> a </w:t>
            </w:r>
            <w:r w:rsidRPr="00A30E69">
              <w:t>postupy při léčení běžných nemocí; závažná poranění</w:t>
            </w:r>
            <w:r w:rsidR="00E55BB1" w:rsidRPr="00A30E69">
              <w:t xml:space="preserve"> a </w:t>
            </w:r>
            <w:r w:rsidRPr="00A30E69">
              <w:t xml:space="preserve">život ohrožující stavy, epidemie. </w:t>
            </w:r>
          </w:p>
          <w:p w:rsidR="00F37F41" w:rsidRPr="00A30E69" w:rsidRDefault="00FA045E" w:rsidP="00DF1963">
            <w:pPr>
              <w:pStyle w:val="textvtabulce"/>
            </w:pPr>
            <w:r w:rsidRPr="00F20263">
              <w:rPr>
                <w:b/>
              </w:rPr>
              <w:t>Životní styl</w:t>
            </w:r>
            <w:r w:rsidRPr="00A30E69">
              <w:t xml:space="preserve"> – pozitivní</w:t>
            </w:r>
            <w:r w:rsidR="00E55BB1" w:rsidRPr="00A30E69">
              <w:t xml:space="preserve"> a </w:t>
            </w:r>
            <w:r w:rsidRPr="00A30E69">
              <w:t>negativní dopad prostředí</w:t>
            </w:r>
            <w:r w:rsidR="00E55BB1" w:rsidRPr="00A30E69">
              <w:t xml:space="preserve"> a </w:t>
            </w:r>
            <w:r w:rsidRPr="00A30E69">
              <w:t>životního stylu</w:t>
            </w:r>
            <w:r w:rsidR="00E55BB1" w:rsidRPr="00A30E69">
              <w:t xml:space="preserve"> na </w:t>
            </w:r>
            <w:r w:rsidRPr="00A30E69">
              <w:t xml:space="preserve">zdraví člověka. </w:t>
            </w:r>
          </w:p>
          <w:p w:rsidR="00F37F41" w:rsidRPr="00A30E69" w:rsidRDefault="00F37F41" w:rsidP="00DF1963">
            <w:pPr>
              <w:pStyle w:val="textvtabulce"/>
            </w:pPr>
            <w:r w:rsidRPr="00F20263">
              <w:rPr>
                <w:b/>
              </w:rPr>
              <w:t>Země</w:t>
            </w:r>
            <w:r w:rsidRPr="00A30E69">
              <w:t xml:space="preserve"> – vznik</w:t>
            </w:r>
            <w:r w:rsidR="00E55BB1" w:rsidRPr="00A30E69">
              <w:t xml:space="preserve"> a </w:t>
            </w:r>
            <w:r w:rsidRPr="00A30E69">
              <w:t xml:space="preserve">stavba Země. </w:t>
            </w:r>
            <w:r w:rsidRPr="00F20263">
              <w:rPr>
                <w:b/>
              </w:rPr>
              <w:t>Nerosty</w:t>
            </w:r>
            <w:r w:rsidR="00E55BB1" w:rsidRPr="00F20263">
              <w:rPr>
                <w:b/>
              </w:rPr>
              <w:t xml:space="preserve"> a </w:t>
            </w:r>
            <w:r w:rsidRPr="00F20263">
              <w:rPr>
                <w:b/>
              </w:rPr>
              <w:t>horniny</w:t>
            </w:r>
            <w:r w:rsidRPr="00A30E69">
              <w:t xml:space="preserve"> – vznik, vlastnosti, kvalitativní třídění, praktický význam</w:t>
            </w:r>
            <w:r w:rsidR="00E55BB1" w:rsidRPr="00A30E69">
              <w:t xml:space="preserve"> a </w:t>
            </w:r>
            <w:r w:rsidRPr="00A30E69">
              <w:t xml:space="preserve">využití zástupců, určování jejich vzorků. Principy krystalografie. </w:t>
            </w:r>
          </w:p>
          <w:p w:rsidR="00F37F41" w:rsidRPr="00A30E69" w:rsidRDefault="00F37F41" w:rsidP="00DF1963">
            <w:pPr>
              <w:pStyle w:val="textvtabulce"/>
            </w:pPr>
            <w:r w:rsidRPr="00A30E69">
              <w:t>Vnější</w:t>
            </w:r>
            <w:r w:rsidR="00E55BB1" w:rsidRPr="00A30E69">
              <w:t xml:space="preserve"> a </w:t>
            </w:r>
            <w:r w:rsidRPr="00A30E69">
              <w:t>vnitřní geologické procesy – příčiny</w:t>
            </w:r>
            <w:r w:rsidR="00E55BB1" w:rsidRPr="00A30E69">
              <w:t xml:space="preserve"> a </w:t>
            </w:r>
            <w:r w:rsidRPr="00A30E69">
              <w:t xml:space="preserve">důsledky. </w:t>
            </w:r>
          </w:p>
          <w:p w:rsidR="00F37F41" w:rsidRPr="00A30E69" w:rsidRDefault="00F37F41" w:rsidP="00DF1963">
            <w:pPr>
              <w:pStyle w:val="textvtabulce"/>
            </w:pPr>
            <w:r w:rsidRPr="00F20263">
              <w:rPr>
                <w:b/>
              </w:rPr>
              <w:t xml:space="preserve">Půdy </w:t>
            </w:r>
            <w:r w:rsidRPr="00A30E69">
              <w:t>– složení, vlastnosti</w:t>
            </w:r>
            <w:r w:rsidR="00E55BB1" w:rsidRPr="00A30E69">
              <w:t xml:space="preserve"> a </w:t>
            </w:r>
            <w:r w:rsidRPr="00A30E69">
              <w:t>význam půdy</w:t>
            </w:r>
            <w:r w:rsidR="00E55BB1" w:rsidRPr="00A30E69">
              <w:t xml:space="preserve"> pro </w:t>
            </w:r>
            <w:r w:rsidRPr="00A30E69">
              <w:t>výživu rostlin, její hospodářský význam</w:t>
            </w:r>
            <w:r w:rsidR="00E55BB1" w:rsidRPr="00A30E69">
              <w:t xml:space="preserve"> pro </w:t>
            </w:r>
            <w:r w:rsidRPr="00A30E69">
              <w:t>společnost, nebezpečí</w:t>
            </w:r>
            <w:r w:rsidR="00E55BB1" w:rsidRPr="00A30E69">
              <w:t xml:space="preserve"> a </w:t>
            </w:r>
            <w:r w:rsidRPr="00A30E69">
              <w:t>příklady její devastace, možnosti</w:t>
            </w:r>
            <w:r w:rsidR="00E55BB1" w:rsidRPr="00A30E69">
              <w:t xml:space="preserve"> a </w:t>
            </w:r>
            <w:r w:rsidRPr="00A30E69">
              <w:t xml:space="preserve">příklady rekultivace. </w:t>
            </w:r>
            <w:r w:rsidRPr="00F20263">
              <w:rPr>
                <w:b/>
              </w:rPr>
              <w:t>Vývoj zemské kůry</w:t>
            </w:r>
            <w:r w:rsidR="00E55BB1" w:rsidRPr="00F20263">
              <w:rPr>
                <w:b/>
              </w:rPr>
              <w:t xml:space="preserve"> a </w:t>
            </w:r>
            <w:r w:rsidRPr="00F20263">
              <w:rPr>
                <w:b/>
              </w:rPr>
              <w:t>organismů</w:t>
            </w:r>
            <w:r w:rsidR="00E55BB1" w:rsidRPr="00F20263">
              <w:rPr>
                <w:b/>
              </w:rPr>
              <w:t xml:space="preserve"> na </w:t>
            </w:r>
            <w:r w:rsidRPr="00F20263">
              <w:rPr>
                <w:b/>
              </w:rPr>
              <w:t>Zemi</w:t>
            </w:r>
            <w:r w:rsidRPr="00A30E69">
              <w:t xml:space="preserve"> – geologické změny, vznik života, výskyt typických organismů</w:t>
            </w:r>
            <w:r w:rsidR="00E55BB1" w:rsidRPr="00A30E69">
              <w:t xml:space="preserve"> a </w:t>
            </w:r>
            <w:r w:rsidRPr="00A30E69">
              <w:t xml:space="preserve">jejich přizpůsobování prostředí. </w:t>
            </w:r>
          </w:p>
          <w:p w:rsidR="00F37F41" w:rsidRPr="00A30E69" w:rsidRDefault="00F37F41" w:rsidP="00DF1963">
            <w:pPr>
              <w:pStyle w:val="textvtabulce"/>
            </w:pPr>
            <w:r w:rsidRPr="00D77922">
              <w:rPr>
                <w:b/>
              </w:rPr>
              <w:t>Geologický vývoj</w:t>
            </w:r>
            <w:r w:rsidR="00E55BB1" w:rsidRPr="00D77922">
              <w:rPr>
                <w:b/>
              </w:rPr>
              <w:t xml:space="preserve"> a </w:t>
            </w:r>
            <w:r w:rsidRPr="00D77922">
              <w:rPr>
                <w:b/>
              </w:rPr>
              <w:t>stavba území ČR</w:t>
            </w:r>
            <w:r w:rsidRPr="00A30E69">
              <w:t xml:space="preserve"> – Český masiv, Karpaty. </w:t>
            </w:r>
          </w:p>
          <w:p w:rsidR="00F37F41" w:rsidRPr="00A30E69" w:rsidRDefault="00F37F41" w:rsidP="00DF1963">
            <w:pPr>
              <w:pStyle w:val="textvtabulce"/>
            </w:pPr>
            <w:r w:rsidRPr="00D77922">
              <w:rPr>
                <w:b/>
              </w:rPr>
              <w:t>Podnebí</w:t>
            </w:r>
            <w:r w:rsidR="00E55BB1" w:rsidRPr="00D77922">
              <w:rPr>
                <w:b/>
              </w:rPr>
              <w:t xml:space="preserve"> a </w:t>
            </w:r>
            <w:r w:rsidRPr="00D77922">
              <w:rPr>
                <w:b/>
              </w:rPr>
              <w:t>počasí</w:t>
            </w:r>
            <w:r w:rsidRPr="00A30E69">
              <w:t xml:space="preserve"> ve vztahu</w:t>
            </w:r>
            <w:r w:rsidR="00577685" w:rsidRPr="00A30E69">
              <w:t xml:space="preserve"> k </w:t>
            </w:r>
            <w:r w:rsidRPr="00A30E69">
              <w:t>životu – význam vody</w:t>
            </w:r>
            <w:r w:rsidR="00E55BB1" w:rsidRPr="00A30E69">
              <w:t xml:space="preserve"> a </w:t>
            </w:r>
            <w:r w:rsidRPr="00A30E69">
              <w:t>teploty prostředí</w:t>
            </w:r>
            <w:r w:rsidR="00E55BB1" w:rsidRPr="00A30E69">
              <w:t xml:space="preserve"> pro </w:t>
            </w:r>
            <w:r w:rsidRPr="00A30E69">
              <w:t>život, ochrana</w:t>
            </w:r>
            <w:r w:rsidR="00E55BB1" w:rsidRPr="00A30E69">
              <w:t xml:space="preserve"> a </w:t>
            </w:r>
            <w:r w:rsidRPr="00A30E69">
              <w:t>využití přírodních zdrojů, význam jednotlivých vrstev ovzduší</w:t>
            </w:r>
            <w:r w:rsidR="00E55BB1" w:rsidRPr="00A30E69">
              <w:t xml:space="preserve"> pro  </w:t>
            </w:r>
            <w:r w:rsidRPr="00A30E69">
              <w:t>život, vlivy znečištěného ovzduší</w:t>
            </w:r>
            <w:r w:rsidR="00E55BB1" w:rsidRPr="00A30E69">
              <w:t xml:space="preserve"> a </w:t>
            </w:r>
            <w:r w:rsidRPr="00A30E69">
              <w:t>klimatických změn</w:t>
            </w:r>
            <w:r w:rsidR="00E55BB1" w:rsidRPr="00A30E69">
              <w:t xml:space="preserve"> na  </w:t>
            </w:r>
            <w:r w:rsidRPr="00A30E69">
              <w:t>živé organismy</w:t>
            </w:r>
            <w:r w:rsidR="00E55BB1" w:rsidRPr="00A30E69">
              <w:t xml:space="preserve"> a na  </w:t>
            </w:r>
            <w:r w:rsidRPr="00A30E69">
              <w:t xml:space="preserve">člověka. </w:t>
            </w:r>
          </w:p>
          <w:p w:rsidR="004A30CC" w:rsidRPr="00A30E69" w:rsidRDefault="00F37F41" w:rsidP="00DF1963">
            <w:pPr>
              <w:pStyle w:val="textvtabulce"/>
            </w:pPr>
            <w:r w:rsidRPr="00A30E69">
              <w:lastRenderedPageBreak/>
              <w:t>Mimořádné události způsobené přírodními vlivy – příčiny vzniku, přírodní světové katastrofy, nejčastější mimořádné přírodní události</w:t>
            </w:r>
            <w:r w:rsidR="00577685" w:rsidRPr="00A30E69">
              <w:t xml:space="preserve"> v </w:t>
            </w:r>
            <w:r w:rsidRPr="00A30E69">
              <w:t>ČR (povodně, větrné bouře, sněhové kalamity, laviny, náledí)</w:t>
            </w:r>
            <w:r w:rsidR="00E55BB1" w:rsidRPr="00A30E69">
              <w:t xml:space="preserve"> a </w:t>
            </w:r>
            <w:r w:rsidRPr="00A30E69">
              <w:t>ochrana před nimi.</w:t>
            </w:r>
          </w:p>
        </w:tc>
        <w:tc>
          <w:tcPr>
            <w:tcW w:w="1984"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lastRenderedPageBreak/>
              <w:t xml:space="preserve">Biologie člověka </w:t>
            </w:r>
          </w:p>
          <w:p w:rsidR="00FA045E" w:rsidRPr="00A30E69" w:rsidRDefault="00FA045E" w:rsidP="00DF1963">
            <w:pPr>
              <w:pStyle w:val="textvtabulce"/>
            </w:pPr>
            <w:r w:rsidRPr="00A30E69">
              <w:t>Názory</w:t>
            </w:r>
            <w:r w:rsidR="00E55BB1" w:rsidRPr="00A30E69">
              <w:t xml:space="preserve"> na  </w:t>
            </w:r>
            <w:r w:rsidRPr="00A30E69">
              <w:t xml:space="preserve">vznik </w:t>
            </w:r>
          </w:p>
          <w:p w:rsidR="00FA045E" w:rsidRPr="00A30E69" w:rsidRDefault="00FA045E" w:rsidP="00DF1963">
            <w:pPr>
              <w:pStyle w:val="textvtabulce"/>
            </w:pPr>
            <w:r w:rsidRPr="00A30E69">
              <w:t xml:space="preserve">člověka </w:t>
            </w:r>
          </w:p>
          <w:p w:rsidR="00FA045E" w:rsidRPr="00A30E69" w:rsidRDefault="00FA045E" w:rsidP="00DF1963">
            <w:pPr>
              <w:pStyle w:val="textvtabulce"/>
            </w:pPr>
            <w:r w:rsidRPr="00A30E69">
              <w:t xml:space="preserve">a jeho vývoj </w:t>
            </w:r>
          </w:p>
          <w:p w:rsidR="00FA045E" w:rsidRPr="00A30E69" w:rsidRDefault="00FA045E" w:rsidP="00DF1963">
            <w:pPr>
              <w:pStyle w:val="textvtabulce"/>
            </w:pPr>
            <w:r w:rsidRPr="00A30E69">
              <w:t>Stavba</w:t>
            </w:r>
            <w:r w:rsidR="00E55BB1" w:rsidRPr="00A30E69">
              <w:t xml:space="preserve"> a </w:t>
            </w:r>
            <w:r w:rsidRPr="00A30E69">
              <w:t xml:space="preserve">funkce </w:t>
            </w:r>
          </w:p>
          <w:p w:rsidR="00FA045E" w:rsidRPr="00A30E69" w:rsidRDefault="00FA045E" w:rsidP="00DF1963">
            <w:pPr>
              <w:pStyle w:val="textvtabulce"/>
            </w:pPr>
            <w:r w:rsidRPr="00A30E69">
              <w:t xml:space="preserve">jednotlivých částí </w:t>
            </w:r>
          </w:p>
          <w:p w:rsidR="00FA045E" w:rsidRPr="00A30E69" w:rsidRDefault="00FA045E" w:rsidP="00DF1963">
            <w:pPr>
              <w:pStyle w:val="textvtabulce"/>
            </w:pPr>
            <w:r w:rsidRPr="00A30E69">
              <w:lastRenderedPageBreak/>
              <w:t xml:space="preserve">lidského těla </w:t>
            </w:r>
          </w:p>
          <w:p w:rsidR="0027775C" w:rsidRDefault="00FA045E" w:rsidP="00DF1963">
            <w:pPr>
              <w:pStyle w:val="textvtabulce"/>
            </w:pPr>
            <w:r w:rsidRPr="00A30E69">
              <w:t>Nemoci, úrazy, prevence</w:t>
            </w:r>
          </w:p>
          <w:p w:rsidR="00F37F41" w:rsidRPr="00A30E69" w:rsidRDefault="00F37F41" w:rsidP="00DF1963">
            <w:pPr>
              <w:pStyle w:val="textvtabulce"/>
            </w:pPr>
            <w:r w:rsidRPr="00A30E69">
              <w:rPr>
                <w:b/>
              </w:rPr>
              <w:t xml:space="preserve">Neživá </w:t>
            </w:r>
          </w:p>
          <w:p w:rsidR="00F37F41" w:rsidRPr="00A30E69" w:rsidRDefault="00F37F41" w:rsidP="00DF1963">
            <w:pPr>
              <w:pStyle w:val="textvtabulce"/>
            </w:pPr>
            <w:r w:rsidRPr="00A30E69">
              <w:t xml:space="preserve">příroda Země </w:t>
            </w:r>
          </w:p>
          <w:p w:rsidR="00F37F41" w:rsidRPr="00A30E69" w:rsidRDefault="00F37F41" w:rsidP="00DF1963">
            <w:pPr>
              <w:pStyle w:val="textvtabulce"/>
            </w:pPr>
            <w:r w:rsidRPr="00A30E69">
              <w:t>Vnější</w:t>
            </w:r>
            <w:r w:rsidR="00E55BB1" w:rsidRPr="00A30E69">
              <w:t xml:space="preserve"> a </w:t>
            </w:r>
            <w:r w:rsidRPr="00A30E69">
              <w:t xml:space="preserve">vnitřní </w:t>
            </w:r>
          </w:p>
          <w:p w:rsidR="00F37F41" w:rsidRPr="00A30E69" w:rsidRDefault="00F37F41" w:rsidP="00DF1963">
            <w:pPr>
              <w:pStyle w:val="textvtabulce"/>
            </w:pPr>
            <w:r w:rsidRPr="00A30E69">
              <w:t xml:space="preserve">geologické děje </w:t>
            </w:r>
          </w:p>
          <w:p w:rsidR="00F37F41" w:rsidRPr="00A30E69" w:rsidRDefault="00F37F41" w:rsidP="00DF1963">
            <w:pPr>
              <w:pStyle w:val="textvtabulce"/>
            </w:pPr>
            <w:r w:rsidRPr="00A30E69">
              <w:t>Nerosty</w:t>
            </w:r>
            <w:r w:rsidR="00E55BB1" w:rsidRPr="00A30E69">
              <w:t xml:space="preserve"> a </w:t>
            </w:r>
            <w:r w:rsidRPr="00A30E69">
              <w:t xml:space="preserve">horniny </w:t>
            </w:r>
          </w:p>
          <w:p w:rsidR="00F37F41" w:rsidRPr="00A30E69" w:rsidRDefault="00F37F41" w:rsidP="00DF1963">
            <w:pPr>
              <w:pStyle w:val="textvtabulce"/>
            </w:pPr>
            <w:r w:rsidRPr="00A30E69">
              <w:t xml:space="preserve">Půdy </w:t>
            </w:r>
          </w:p>
          <w:p w:rsidR="00F37F41" w:rsidRPr="00A30E69" w:rsidRDefault="00F37F41" w:rsidP="00DF1963">
            <w:pPr>
              <w:pStyle w:val="textvtabulce"/>
            </w:pPr>
            <w:r w:rsidRPr="00A30E69">
              <w:t xml:space="preserve">Vývoj zemské </w:t>
            </w:r>
          </w:p>
          <w:p w:rsidR="00F37F41" w:rsidRPr="00A30E69" w:rsidRDefault="00F37F41" w:rsidP="00DF1963">
            <w:pPr>
              <w:pStyle w:val="textvtabulce"/>
            </w:pPr>
            <w:r w:rsidRPr="00A30E69">
              <w:t xml:space="preserve">kůry </w:t>
            </w:r>
          </w:p>
          <w:p w:rsidR="00F37F41" w:rsidRPr="00A30E69" w:rsidRDefault="00F37F41" w:rsidP="00DF1963">
            <w:pPr>
              <w:pStyle w:val="textvtabulce"/>
            </w:pPr>
            <w:r w:rsidRPr="00A30E69">
              <w:t>a organismů</w:t>
            </w:r>
            <w:r w:rsidR="00E55BB1" w:rsidRPr="00A30E69">
              <w:t xml:space="preserve"> na </w:t>
            </w:r>
            <w:r w:rsidRPr="00A30E69">
              <w:t xml:space="preserve">Zemi </w:t>
            </w:r>
          </w:p>
          <w:p w:rsidR="00F37F41" w:rsidRPr="00A30E69" w:rsidRDefault="00F37F41" w:rsidP="00DF1963">
            <w:pPr>
              <w:pStyle w:val="textvtabulce"/>
            </w:pPr>
            <w:r w:rsidRPr="00A30E69">
              <w:t>Podnebí</w:t>
            </w:r>
            <w:r w:rsidR="00E55BB1" w:rsidRPr="00A30E69">
              <w:t xml:space="preserve"> a </w:t>
            </w:r>
            <w:r w:rsidRPr="00A30E69">
              <w:t xml:space="preserve">počasí ve vztahu </w:t>
            </w:r>
          </w:p>
          <w:p w:rsidR="00FA045E" w:rsidRPr="00A30E69" w:rsidRDefault="00F37F41" w:rsidP="00DF1963">
            <w:pPr>
              <w:pStyle w:val="textvtabulce"/>
            </w:pPr>
            <w:r w:rsidRPr="00A30E69">
              <w:t>k životu organismů</w:t>
            </w:r>
          </w:p>
          <w:p w:rsidR="00DF1963" w:rsidRPr="00A30E69" w:rsidRDefault="00DF1963" w:rsidP="00DF1963">
            <w:pPr>
              <w:pStyle w:val="textvtabulce"/>
            </w:pPr>
          </w:p>
        </w:tc>
        <w:tc>
          <w:tcPr>
            <w:tcW w:w="1418" w:type="dxa"/>
            <w:gridSpan w:val="2"/>
            <w:tcBorders>
              <w:top w:val="single" w:sz="4" w:space="0" w:color="000000"/>
              <w:left w:val="single" w:sz="4" w:space="0" w:color="000000"/>
              <w:bottom w:val="single" w:sz="4" w:space="0" w:color="000000"/>
              <w:right w:val="single" w:sz="4" w:space="0" w:color="000000"/>
            </w:tcBorders>
          </w:tcPr>
          <w:p w:rsidR="00135D29" w:rsidRPr="00A30E69" w:rsidRDefault="00135D29" w:rsidP="00DF1963">
            <w:pPr>
              <w:pStyle w:val="textvtabulce"/>
            </w:pPr>
            <w:r w:rsidRPr="00A30E69">
              <w:lastRenderedPageBreak/>
              <w:t>OSV</w:t>
            </w:r>
          </w:p>
          <w:p w:rsidR="00BB5153" w:rsidRPr="00A30E69" w:rsidRDefault="006915B3" w:rsidP="00DF1963">
            <w:pPr>
              <w:pStyle w:val="textvtabulce"/>
            </w:pPr>
            <w:r w:rsidRPr="00A30E69">
              <w:t xml:space="preserve">VEGS </w:t>
            </w:r>
            <w:r w:rsidR="00BB5153" w:rsidRPr="00A30E69">
              <w:t xml:space="preserve">MUV </w:t>
            </w:r>
          </w:p>
          <w:p w:rsidR="00F37F41" w:rsidRPr="00A30E69" w:rsidRDefault="008862CC" w:rsidP="00DF1963">
            <w:pPr>
              <w:pStyle w:val="textvtabulce"/>
            </w:pPr>
            <w:r w:rsidRPr="00A30E69">
              <w:t>EVVO</w:t>
            </w:r>
          </w:p>
          <w:p w:rsidR="00BB5153" w:rsidRPr="00A30E69" w:rsidRDefault="006915B3" w:rsidP="00DF1963">
            <w:pPr>
              <w:pStyle w:val="textvtabulce"/>
            </w:pPr>
            <w:r w:rsidRPr="00A30E69">
              <w:t xml:space="preserve">VEGS </w:t>
            </w:r>
            <w:r w:rsidR="00BB5153" w:rsidRPr="00A30E69">
              <w:t xml:space="preserve">MUV </w:t>
            </w:r>
          </w:p>
          <w:p w:rsidR="00FA045E" w:rsidRPr="00A30E69" w:rsidRDefault="008862CC" w:rsidP="00DF1963">
            <w:pPr>
              <w:pStyle w:val="textvtabulce"/>
            </w:pPr>
            <w:r w:rsidRPr="00A30E69">
              <w:t>EVVO</w:t>
            </w:r>
          </w:p>
          <w:p w:rsidR="00F37F41" w:rsidRPr="00A30E69" w:rsidRDefault="00F37F41" w:rsidP="00DF1963">
            <w:pPr>
              <w:pStyle w:val="textvtabulce"/>
            </w:pPr>
          </w:p>
          <w:p w:rsidR="00F37F41" w:rsidRPr="00A30E69" w:rsidRDefault="00F37F41" w:rsidP="00DF1963">
            <w:pPr>
              <w:pStyle w:val="textvtabulce"/>
            </w:pPr>
          </w:p>
        </w:tc>
      </w:tr>
      <w:tr w:rsidR="00FA045E" w:rsidRPr="00A30E69" w:rsidTr="00F20263">
        <w:tblPrEx>
          <w:tblCellMar>
            <w:right w:w="37" w:type="dxa"/>
          </w:tblCellMar>
        </w:tblPrEx>
        <w:trPr>
          <w:gridAfter w:val="1"/>
          <w:wAfter w:w="22" w:type="dxa"/>
          <w:trHeight w:val="5525"/>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lastRenderedPageBreak/>
              <w:t xml:space="preserve">Žák </w:t>
            </w:r>
          </w:p>
          <w:p w:rsidR="00FA045E" w:rsidRPr="00A30E69" w:rsidRDefault="00FA045E" w:rsidP="00441D24">
            <w:pPr>
              <w:pStyle w:val="textvtabulce"/>
              <w:numPr>
                <w:ilvl w:val="0"/>
                <w:numId w:val="438"/>
              </w:numPr>
              <w:ind w:left="200" w:hanging="219"/>
            </w:pPr>
            <w:r w:rsidRPr="00A30E69">
              <w:t>uvede příklady výskytu organismů</w:t>
            </w:r>
            <w:r w:rsidR="00577685" w:rsidRPr="00A30E69">
              <w:t xml:space="preserve"> v </w:t>
            </w:r>
            <w:r w:rsidRPr="00A30E69">
              <w:t>určitém prostředí</w:t>
            </w:r>
            <w:r w:rsidR="00E55BB1" w:rsidRPr="00A30E69">
              <w:t xml:space="preserve"> a </w:t>
            </w:r>
            <w:r w:rsidRPr="00A30E69">
              <w:t>vztahy mezi nimi -rozliší</w:t>
            </w:r>
            <w:r w:rsidR="00E55BB1" w:rsidRPr="00A30E69">
              <w:t xml:space="preserve"> a </w:t>
            </w:r>
            <w:r w:rsidRPr="00A30E69">
              <w:t>uvede příklady systémů organismů – populace, společenstva, ekosystémy</w:t>
            </w:r>
            <w:r w:rsidR="00E55BB1" w:rsidRPr="00A30E69">
              <w:t xml:space="preserve"> a </w:t>
            </w:r>
            <w:r w:rsidRPr="00A30E69">
              <w:t>objasní</w:t>
            </w:r>
            <w:r w:rsidR="00E55BB1" w:rsidRPr="00A30E69">
              <w:t xml:space="preserve"> na </w:t>
            </w:r>
            <w:r w:rsidRPr="00A30E69">
              <w:t>základě příkladu základní princip existence živých</w:t>
            </w:r>
            <w:r w:rsidR="00E55BB1" w:rsidRPr="00A30E69">
              <w:t xml:space="preserve"> a </w:t>
            </w:r>
            <w:r w:rsidRPr="00A30E69">
              <w:t xml:space="preserve">neživých složek ekosystému </w:t>
            </w:r>
          </w:p>
          <w:p w:rsidR="00FA045E" w:rsidRPr="00A30E69" w:rsidRDefault="00FA045E" w:rsidP="00441D24">
            <w:pPr>
              <w:pStyle w:val="textvtabulce"/>
              <w:numPr>
                <w:ilvl w:val="0"/>
                <w:numId w:val="438"/>
              </w:numPr>
              <w:ind w:left="200" w:hanging="219"/>
            </w:pPr>
            <w:r w:rsidRPr="00A30E69">
              <w:t>vysvětlí podstatu jednoduchých potravních řetězců</w:t>
            </w:r>
            <w:r w:rsidR="00577685" w:rsidRPr="00A30E69">
              <w:t xml:space="preserve"> v </w:t>
            </w:r>
            <w:r w:rsidRPr="00A30E69">
              <w:t>různých ekosystémech</w:t>
            </w:r>
            <w:r w:rsidR="00E55BB1" w:rsidRPr="00A30E69">
              <w:t xml:space="preserve"> a </w:t>
            </w:r>
            <w:r w:rsidRPr="00A30E69">
              <w:t xml:space="preserve">zhodnotí jejich význam </w:t>
            </w:r>
          </w:p>
          <w:p w:rsidR="00FA045E" w:rsidRPr="00A30E69" w:rsidRDefault="00FA045E" w:rsidP="00441D24">
            <w:pPr>
              <w:pStyle w:val="textvtabulce"/>
              <w:numPr>
                <w:ilvl w:val="0"/>
                <w:numId w:val="438"/>
              </w:numPr>
              <w:ind w:left="200" w:hanging="219"/>
            </w:pPr>
            <w:r w:rsidRPr="00A30E69">
              <w:t>uvede příklady kladných</w:t>
            </w:r>
            <w:r w:rsidR="00E55BB1" w:rsidRPr="00A30E69">
              <w:t xml:space="preserve"> i </w:t>
            </w:r>
            <w:r w:rsidRPr="00A30E69">
              <w:t>záporných vlivů člověka</w:t>
            </w:r>
            <w:r w:rsidR="00E55BB1" w:rsidRPr="00A30E69">
              <w:t xml:space="preserve"> na </w:t>
            </w:r>
            <w:r w:rsidRPr="00A30E69">
              <w:t>životní prostředí</w:t>
            </w:r>
            <w:r w:rsidR="00E55BB1" w:rsidRPr="00A30E69">
              <w:t xml:space="preserve"> a </w:t>
            </w:r>
            <w:r w:rsidRPr="00A30E69">
              <w:t xml:space="preserve">příklady narušení rovnováhy ekosystému </w:t>
            </w:r>
          </w:p>
        </w:tc>
        <w:tc>
          <w:tcPr>
            <w:tcW w:w="3260"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D77922">
              <w:rPr>
                <w:b/>
              </w:rPr>
              <w:t>Organismy</w:t>
            </w:r>
            <w:r w:rsidR="00E55BB1" w:rsidRPr="00D77922">
              <w:rPr>
                <w:b/>
              </w:rPr>
              <w:t xml:space="preserve"> a </w:t>
            </w:r>
            <w:r w:rsidRPr="00D77922">
              <w:rPr>
                <w:b/>
              </w:rPr>
              <w:t>prostředí</w:t>
            </w:r>
            <w:r w:rsidRPr="00A30E69">
              <w:t xml:space="preserve"> – vzájemné vztahy mezi organismy, mezi organismy</w:t>
            </w:r>
            <w:r w:rsidR="00E55BB1" w:rsidRPr="00A30E69">
              <w:t xml:space="preserve"> a </w:t>
            </w:r>
            <w:r w:rsidRPr="00A30E69">
              <w:t xml:space="preserve">prostředím. </w:t>
            </w:r>
          </w:p>
          <w:p w:rsidR="00FA045E" w:rsidRPr="00A30E69" w:rsidRDefault="00FA045E" w:rsidP="00DF1963">
            <w:pPr>
              <w:pStyle w:val="textvtabulce"/>
            </w:pPr>
            <w:r w:rsidRPr="00A30E69">
              <w:t>Populace, společenstva, přirozené</w:t>
            </w:r>
            <w:r w:rsidR="00E55BB1" w:rsidRPr="00A30E69">
              <w:t xml:space="preserve"> a </w:t>
            </w:r>
            <w:r w:rsidRPr="00A30E69">
              <w:t>umělé ekosystémy, potravní řetězce, rovnováha</w:t>
            </w:r>
            <w:r w:rsidR="00577685" w:rsidRPr="00A30E69">
              <w:t xml:space="preserve"> v </w:t>
            </w:r>
            <w:r w:rsidRPr="00A30E69">
              <w:t>ekosystému. Ochrana přírody</w:t>
            </w:r>
            <w:r w:rsidR="00E55BB1" w:rsidRPr="00A30E69">
              <w:t xml:space="preserve"> a </w:t>
            </w:r>
            <w:r w:rsidRPr="00A30E69">
              <w:t>životního prostředí – globální problémy</w:t>
            </w:r>
            <w:r w:rsidR="00E55BB1" w:rsidRPr="00A30E69">
              <w:t xml:space="preserve"> a </w:t>
            </w:r>
            <w:r w:rsidRPr="00A30E69">
              <w:t xml:space="preserve">jejich řešení, chráněná území. </w:t>
            </w:r>
          </w:p>
        </w:tc>
        <w:tc>
          <w:tcPr>
            <w:tcW w:w="1984"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Základy ekologie </w:t>
            </w:r>
          </w:p>
          <w:p w:rsidR="00FA045E" w:rsidRPr="00A30E69" w:rsidRDefault="00FA045E" w:rsidP="00DF1963">
            <w:pPr>
              <w:pStyle w:val="textvtabulce"/>
            </w:pPr>
            <w:r w:rsidRPr="00A30E69">
              <w:t>Organismy</w:t>
            </w:r>
            <w:r w:rsidR="00E55BB1" w:rsidRPr="00A30E69">
              <w:t xml:space="preserve"> a </w:t>
            </w:r>
            <w:r w:rsidRPr="00A30E69">
              <w:t xml:space="preserve">prostředí </w:t>
            </w:r>
          </w:p>
          <w:p w:rsidR="00FA045E" w:rsidRPr="00A30E69" w:rsidRDefault="00FA045E" w:rsidP="00DF1963">
            <w:pPr>
              <w:pStyle w:val="textvtabulce"/>
            </w:pPr>
            <w:r w:rsidRPr="00A30E69">
              <w:t xml:space="preserve">Ochrana přírody </w:t>
            </w:r>
          </w:p>
          <w:p w:rsidR="00FA045E" w:rsidRPr="00A30E69" w:rsidRDefault="00FA045E" w:rsidP="00DF1963">
            <w:pPr>
              <w:pStyle w:val="textvtabulce"/>
            </w:pPr>
            <w:r w:rsidRPr="00A30E69">
              <w:t>a životního prostředí</w:t>
            </w:r>
          </w:p>
        </w:tc>
        <w:tc>
          <w:tcPr>
            <w:tcW w:w="1418" w:type="dxa"/>
            <w:gridSpan w:val="2"/>
            <w:tcBorders>
              <w:top w:val="single" w:sz="4" w:space="0" w:color="000000"/>
              <w:left w:val="single" w:sz="4" w:space="0" w:color="000000"/>
              <w:bottom w:val="single" w:sz="4" w:space="0" w:color="000000"/>
              <w:right w:val="single" w:sz="4" w:space="0" w:color="000000"/>
            </w:tcBorders>
          </w:tcPr>
          <w:p w:rsidR="00FA045E" w:rsidRPr="00A30E69" w:rsidRDefault="006915B3" w:rsidP="00DF1963">
            <w:pPr>
              <w:pStyle w:val="textvtabulce"/>
            </w:pPr>
            <w:r w:rsidRPr="00A30E69">
              <w:t xml:space="preserve">VEGS </w:t>
            </w:r>
            <w:r w:rsidR="008862CC" w:rsidRPr="00A30E69">
              <w:rPr>
                <w:szCs w:val="22"/>
              </w:rPr>
              <w:t>EVVO</w:t>
            </w:r>
          </w:p>
        </w:tc>
      </w:tr>
      <w:tr w:rsidR="00FA045E" w:rsidRPr="00A30E69" w:rsidTr="00F20263">
        <w:tblPrEx>
          <w:tblCellMar>
            <w:right w:w="37" w:type="dxa"/>
          </w:tblCellMar>
        </w:tblPrEx>
        <w:trPr>
          <w:gridAfter w:val="1"/>
          <w:wAfter w:w="22" w:type="dxa"/>
          <w:trHeight w:val="2534"/>
        </w:trPr>
        <w:tc>
          <w:tcPr>
            <w:tcW w:w="3686"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Žák </w:t>
            </w:r>
          </w:p>
          <w:p w:rsidR="00FA045E" w:rsidRPr="00A30E69" w:rsidRDefault="00FA045E" w:rsidP="00441D24">
            <w:pPr>
              <w:pStyle w:val="textvtabulce"/>
              <w:numPr>
                <w:ilvl w:val="0"/>
                <w:numId w:val="438"/>
              </w:numPr>
              <w:ind w:left="200" w:hanging="219"/>
            </w:pPr>
            <w:r w:rsidRPr="00A30E69">
              <w:t xml:space="preserve">aplikuje praktické metody poznávání přírody </w:t>
            </w:r>
          </w:p>
          <w:p w:rsidR="00FA045E" w:rsidRPr="00A30E69" w:rsidRDefault="00FA045E" w:rsidP="00441D24">
            <w:pPr>
              <w:pStyle w:val="textvtabulce"/>
              <w:numPr>
                <w:ilvl w:val="0"/>
                <w:numId w:val="438"/>
              </w:numPr>
              <w:ind w:left="200" w:hanging="219"/>
            </w:pPr>
            <w:r w:rsidRPr="00A30E69">
              <w:t>dodržuje základní pravidla bezpečnosti práce</w:t>
            </w:r>
            <w:r w:rsidR="00E55BB1" w:rsidRPr="00A30E69">
              <w:t xml:space="preserve"> a </w:t>
            </w:r>
            <w:r w:rsidRPr="00A30E69">
              <w:t>chování při poznávání živé</w:t>
            </w:r>
            <w:r w:rsidR="00E55BB1" w:rsidRPr="00A30E69">
              <w:t xml:space="preserve"> a </w:t>
            </w:r>
            <w:r w:rsidRPr="00A30E69">
              <w:t xml:space="preserve">neživé přírody </w:t>
            </w:r>
          </w:p>
        </w:tc>
        <w:tc>
          <w:tcPr>
            <w:tcW w:w="3260"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D77922">
              <w:rPr>
                <w:b/>
              </w:rPr>
              <w:t>Praktické metody poznávání přírody</w:t>
            </w:r>
            <w:r w:rsidRPr="00A30E69">
              <w:t xml:space="preserve"> – pozorování lupou</w:t>
            </w:r>
            <w:r w:rsidR="00E55BB1" w:rsidRPr="00A30E69">
              <w:t xml:space="preserve"> a </w:t>
            </w:r>
            <w:r w:rsidRPr="00A30E69">
              <w:t xml:space="preserve">mikroskopem (dalekohledem). </w:t>
            </w:r>
          </w:p>
          <w:p w:rsidR="00FA045E" w:rsidRPr="00A30E69" w:rsidRDefault="00FA045E" w:rsidP="00DF1963">
            <w:pPr>
              <w:pStyle w:val="textvtabulce"/>
            </w:pPr>
            <w:r w:rsidRPr="00A30E69">
              <w:t>Zjednodušené určovací klíče</w:t>
            </w:r>
            <w:r w:rsidR="00E55BB1" w:rsidRPr="00A30E69">
              <w:t xml:space="preserve"> a </w:t>
            </w:r>
            <w:r w:rsidRPr="00A30E69">
              <w:t>atlasy, založení herbáře</w:t>
            </w:r>
            <w:r w:rsidR="00E55BB1" w:rsidRPr="00A30E69">
              <w:t xml:space="preserve"> a </w:t>
            </w:r>
            <w:r w:rsidRPr="00A30E69">
              <w:t>sbírek, ukázky odchytu některých živočichů, jednoduché rozčleňování rostlin</w:t>
            </w:r>
            <w:r w:rsidR="00E55BB1" w:rsidRPr="00A30E69">
              <w:t xml:space="preserve"> a </w:t>
            </w:r>
            <w:r w:rsidRPr="00A30E69">
              <w:t xml:space="preserve">živočichů. </w:t>
            </w:r>
          </w:p>
          <w:p w:rsidR="00FA045E" w:rsidRPr="00A30E69" w:rsidRDefault="00FA045E" w:rsidP="00DF1963">
            <w:pPr>
              <w:pStyle w:val="textvtabulce"/>
            </w:pPr>
            <w:r w:rsidRPr="00A30E69">
              <w:t>Významní biologové</w:t>
            </w:r>
            <w:r w:rsidR="00E55BB1" w:rsidRPr="00A30E69">
              <w:t xml:space="preserve"> a </w:t>
            </w:r>
            <w:r w:rsidRPr="00A30E69">
              <w:t xml:space="preserve">jejich objevy. </w:t>
            </w:r>
          </w:p>
        </w:tc>
        <w:tc>
          <w:tcPr>
            <w:tcW w:w="1984" w:type="dxa"/>
            <w:tcBorders>
              <w:top w:val="single" w:sz="4" w:space="0" w:color="000000"/>
              <w:left w:val="single" w:sz="4" w:space="0" w:color="000000"/>
              <w:bottom w:val="single" w:sz="4" w:space="0" w:color="000000"/>
              <w:right w:val="single" w:sz="4" w:space="0" w:color="000000"/>
            </w:tcBorders>
          </w:tcPr>
          <w:p w:rsidR="00FA045E" w:rsidRPr="00A30E69" w:rsidRDefault="00FA045E" w:rsidP="00DF1963">
            <w:pPr>
              <w:pStyle w:val="textvtabulce"/>
            </w:pPr>
            <w:r w:rsidRPr="00A30E69">
              <w:t xml:space="preserve">Praktické poznávání přírody </w:t>
            </w:r>
          </w:p>
        </w:tc>
        <w:tc>
          <w:tcPr>
            <w:tcW w:w="1418" w:type="dxa"/>
            <w:gridSpan w:val="2"/>
            <w:tcBorders>
              <w:top w:val="single" w:sz="4" w:space="0" w:color="000000"/>
              <w:left w:val="single" w:sz="4" w:space="0" w:color="000000"/>
              <w:bottom w:val="single" w:sz="4" w:space="0" w:color="000000"/>
              <w:right w:val="single" w:sz="4" w:space="0" w:color="000000"/>
            </w:tcBorders>
          </w:tcPr>
          <w:p w:rsidR="00FA045E" w:rsidRPr="00A30E69" w:rsidRDefault="008862CC" w:rsidP="00DF1963">
            <w:pPr>
              <w:pStyle w:val="textvtabulce"/>
            </w:pPr>
            <w:r w:rsidRPr="00A30E69">
              <w:t>EVVO</w:t>
            </w:r>
          </w:p>
        </w:tc>
      </w:tr>
    </w:tbl>
    <w:p w:rsidR="00FA045E" w:rsidRPr="00A30E69" w:rsidRDefault="00FA045E" w:rsidP="00246547">
      <w:pPr>
        <w:pStyle w:val="Bezmezer"/>
      </w:pPr>
    </w:p>
    <w:p w:rsidR="00F07636" w:rsidRPr="00A30E69" w:rsidRDefault="00F07636">
      <w:pPr>
        <w:spacing w:before="0" w:after="160" w:line="259" w:lineRule="auto"/>
        <w:ind w:firstLine="0"/>
        <w:jc w:val="left"/>
      </w:pPr>
      <w:r w:rsidRPr="00A30E69">
        <w:br w:type="page"/>
      </w:r>
    </w:p>
    <w:p w:rsidR="00F37F41" w:rsidRPr="00A30E69" w:rsidRDefault="00F37F41" w:rsidP="00AE7D67">
      <w:pPr>
        <w:pStyle w:val="Nadpis3"/>
        <w:rPr>
          <w:u w:val="none"/>
        </w:rPr>
      </w:pPr>
      <w:bookmarkStart w:id="644" w:name="_Toc62907252"/>
      <w:bookmarkStart w:id="645" w:name="_Toc62914070"/>
      <w:bookmarkStart w:id="646" w:name="_Toc62915045"/>
      <w:bookmarkStart w:id="647" w:name="_Toc63255534"/>
      <w:r w:rsidRPr="00A30E69">
        <w:rPr>
          <w:u w:val="none"/>
        </w:rPr>
        <w:lastRenderedPageBreak/>
        <w:t xml:space="preserve">Vyučovací předmět: Zeměpis </w:t>
      </w:r>
      <w:r w:rsidR="00AE7D67" w:rsidRPr="00A30E69">
        <w:rPr>
          <w:u w:val="none"/>
        </w:rPr>
        <w:t>II. stupeň</w:t>
      </w:r>
      <w:bookmarkEnd w:id="644"/>
      <w:bookmarkEnd w:id="645"/>
      <w:bookmarkEnd w:id="646"/>
      <w:bookmarkEnd w:id="647"/>
    </w:p>
    <w:p w:rsidR="00AD33AB" w:rsidRPr="00A30E69" w:rsidRDefault="00AD33AB" w:rsidP="006E0113">
      <w:bookmarkStart w:id="648" w:name="_Toc62907253"/>
    </w:p>
    <w:p w:rsidR="00F37F41" w:rsidRPr="00A30E69" w:rsidRDefault="00AE7D67" w:rsidP="009139B9">
      <w:pPr>
        <w:pStyle w:val="Nadpis6"/>
        <w:rPr>
          <w:u w:val="none"/>
        </w:rPr>
      </w:pPr>
      <w:r w:rsidRPr="00A30E69">
        <w:rPr>
          <w:u w:val="none"/>
        </w:rPr>
        <w:t>CHARAKTERISTIKA VYUČOVACÍHO PŘEDMĚTU</w:t>
      </w:r>
      <w:bookmarkEnd w:id="648"/>
    </w:p>
    <w:p w:rsidR="00F37F41" w:rsidRPr="00A30E69" w:rsidRDefault="00F37F41" w:rsidP="00246547">
      <w:r w:rsidRPr="00A30E69">
        <w:t>Zeměpis je</w:t>
      </w:r>
      <w:r w:rsidR="00E55BB1" w:rsidRPr="00A30E69">
        <w:t xml:space="preserve"> na </w:t>
      </w:r>
      <w:r w:rsidRPr="00A30E69">
        <w:t>2. stupni realizován</w:t>
      </w:r>
      <w:r w:rsidR="00E55BB1" w:rsidRPr="00A30E69">
        <w:t xml:space="preserve"> s </w:t>
      </w:r>
      <w:r w:rsidRPr="00A30E69">
        <w:t xml:space="preserve">touto časovou dotací: </w:t>
      </w:r>
    </w:p>
    <w:p w:rsidR="00F37F41" w:rsidRPr="00A30E69" w:rsidRDefault="00F37F41" w:rsidP="00441D24">
      <w:pPr>
        <w:pStyle w:val="Odstavecseseznamem"/>
        <w:numPr>
          <w:ilvl w:val="3"/>
          <w:numId w:val="78"/>
        </w:numPr>
        <w:ind w:hanging="600"/>
      </w:pPr>
      <w:r w:rsidRPr="00A30E69">
        <w:t xml:space="preserve">6. - 7. ročník - 1 vyučovací hodina týdně  </w:t>
      </w:r>
    </w:p>
    <w:p w:rsidR="00F37F41" w:rsidRPr="00A30E69" w:rsidRDefault="00F37F41" w:rsidP="00441D24">
      <w:pPr>
        <w:pStyle w:val="Odstavecseseznamem"/>
        <w:numPr>
          <w:ilvl w:val="3"/>
          <w:numId w:val="78"/>
        </w:numPr>
        <w:ind w:hanging="600"/>
      </w:pPr>
      <w:r w:rsidRPr="00A30E69">
        <w:t xml:space="preserve">8. - 9. ročník - 2 vyučovací hodiny týdně  </w:t>
      </w:r>
    </w:p>
    <w:p w:rsidR="00F37F41" w:rsidRPr="00A30E69" w:rsidRDefault="00AE7D67" w:rsidP="00246547">
      <w:r w:rsidRPr="00A30E69">
        <w:t xml:space="preserve">Cílem vyučování </w:t>
      </w:r>
      <w:r w:rsidR="00F37F41" w:rsidRPr="00A30E69">
        <w:t>zeměpisu je získání informací</w:t>
      </w:r>
      <w:r w:rsidR="00E55BB1" w:rsidRPr="00A30E69">
        <w:t xml:space="preserve"> o </w:t>
      </w:r>
      <w:r w:rsidR="00F37F41" w:rsidRPr="00A30E69">
        <w:t>vesmíru, sluneční soustavě, Zemi,</w:t>
      </w:r>
      <w:r w:rsidR="00E55BB1" w:rsidRPr="00A30E69">
        <w:t xml:space="preserve"> o </w:t>
      </w:r>
      <w:r w:rsidR="00F37F41" w:rsidRPr="00A30E69">
        <w:t>jednotlivých kontinentech, jejich povrchu, podnebí,</w:t>
      </w:r>
      <w:r w:rsidR="00E55BB1" w:rsidRPr="00A30E69">
        <w:t xml:space="preserve"> o </w:t>
      </w:r>
      <w:r w:rsidR="00F37F41" w:rsidRPr="00A30E69">
        <w:t>nejvýznamnějších</w:t>
      </w:r>
      <w:r w:rsidR="00E55BB1" w:rsidRPr="00A30E69">
        <w:t xml:space="preserve"> a </w:t>
      </w:r>
      <w:r w:rsidR="00F37F41" w:rsidRPr="00A30E69">
        <w:t>nejznámějších místech</w:t>
      </w:r>
      <w:r w:rsidR="00E55BB1" w:rsidRPr="00A30E69">
        <w:t xml:space="preserve"> na </w:t>
      </w:r>
      <w:r w:rsidR="00F37F41" w:rsidRPr="00A30E69">
        <w:t>Zemi,</w:t>
      </w:r>
      <w:r w:rsidR="00E55BB1" w:rsidRPr="00A30E69">
        <w:t xml:space="preserve"> o </w:t>
      </w:r>
      <w:r w:rsidR="00F37F41" w:rsidRPr="00A30E69">
        <w:t>oceánech</w:t>
      </w:r>
      <w:r w:rsidR="00E55BB1" w:rsidRPr="00A30E69">
        <w:t xml:space="preserve"> a </w:t>
      </w:r>
      <w:r w:rsidR="00F37F41" w:rsidRPr="00A30E69">
        <w:t>mořích,</w:t>
      </w:r>
      <w:r w:rsidR="00E55BB1" w:rsidRPr="00A30E69">
        <w:t xml:space="preserve"> o </w:t>
      </w:r>
      <w:r w:rsidR="00F37F41" w:rsidRPr="00A30E69">
        <w:t>ovlivňování životního prostředí každodenní činností člověka. Žáci odhalí souvislost přírodních podmínek</w:t>
      </w:r>
      <w:r w:rsidR="00E55BB1" w:rsidRPr="00A30E69">
        <w:t xml:space="preserve"> a </w:t>
      </w:r>
      <w:r w:rsidR="00F37F41" w:rsidRPr="00A30E69">
        <w:t>života lidí nejenom</w:t>
      </w:r>
      <w:r w:rsidR="00577685" w:rsidRPr="00A30E69">
        <w:t xml:space="preserve"> v </w:t>
      </w:r>
      <w:r w:rsidR="00F37F41" w:rsidRPr="00A30E69">
        <w:t>blízkém okolí, ale</w:t>
      </w:r>
      <w:r w:rsidR="00E55BB1" w:rsidRPr="00A30E69">
        <w:t xml:space="preserve"> i </w:t>
      </w:r>
      <w:r w:rsidR="00F37F41" w:rsidRPr="00A30E69">
        <w:t>ve světě. Naučí se pracovat</w:t>
      </w:r>
      <w:r w:rsidR="00E55BB1" w:rsidRPr="00A30E69">
        <w:t xml:space="preserve"> s </w:t>
      </w:r>
      <w:r w:rsidR="00F37F41" w:rsidRPr="00A30E69">
        <w:t>různými druhy map</w:t>
      </w:r>
      <w:r w:rsidR="00E55BB1" w:rsidRPr="00A30E69">
        <w:t xml:space="preserve"> a </w:t>
      </w:r>
      <w:r w:rsidR="00F37F41" w:rsidRPr="00A30E69">
        <w:t>atlasů, kompasem</w:t>
      </w:r>
      <w:r w:rsidR="00E55BB1" w:rsidRPr="00A30E69">
        <w:t xml:space="preserve"> a </w:t>
      </w:r>
      <w:r w:rsidR="00F37F41" w:rsidRPr="00A30E69">
        <w:t>busolou, vyhledat</w:t>
      </w:r>
      <w:r w:rsidR="00E55BB1" w:rsidRPr="00A30E69">
        <w:t xml:space="preserve"> na </w:t>
      </w:r>
      <w:r w:rsidR="00F37F41" w:rsidRPr="00A30E69">
        <w:t>základě geografických znalostí konkrétní místo</w:t>
      </w:r>
      <w:r w:rsidR="00E55BB1" w:rsidRPr="00A30E69">
        <w:t xml:space="preserve"> na </w:t>
      </w:r>
      <w:r w:rsidR="00F37F41" w:rsidRPr="00A30E69">
        <w:t>Zemi, získávat informace</w:t>
      </w:r>
      <w:r w:rsidR="00577685" w:rsidRPr="00A30E69">
        <w:t xml:space="preserve"> z </w:t>
      </w:r>
      <w:r w:rsidR="00F37F41" w:rsidRPr="00A30E69">
        <w:t>internetu, využívat naučných pořadů</w:t>
      </w:r>
      <w:r w:rsidR="00577685" w:rsidRPr="00A30E69">
        <w:t xml:space="preserve"> v </w:t>
      </w:r>
      <w:r w:rsidR="00F37F41" w:rsidRPr="00A30E69">
        <w:t>televizi</w:t>
      </w:r>
      <w:r w:rsidR="00E55BB1" w:rsidRPr="00A30E69">
        <w:t xml:space="preserve"> a </w:t>
      </w:r>
      <w:r w:rsidR="00F37F41" w:rsidRPr="00A30E69">
        <w:t>aktuálních zpráv</w:t>
      </w:r>
      <w:r w:rsidR="00577685" w:rsidRPr="00A30E69">
        <w:t xml:space="preserve"> z </w:t>
      </w:r>
      <w:r w:rsidR="00F37F41" w:rsidRPr="00A30E69">
        <w:t>domova</w:t>
      </w:r>
      <w:r w:rsidR="00E55BB1" w:rsidRPr="00A30E69">
        <w:t xml:space="preserve"> i </w:t>
      </w:r>
      <w:r w:rsidR="00F37F41" w:rsidRPr="00A30E69">
        <w:t xml:space="preserve">ze světa. </w:t>
      </w:r>
    </w:p>
    <w:p w:rsidR="00AE7D67" w:rsidRPr="00A30E69" w:rsidRDefault="00AE7D67" w:rsidP="00246547"/>
    <w:p w:rsidR="00F37F41" w:rsidRPr="00A30E69" w:rsidRDefault="00AE7D67" w:rsidP="009139B9">
      <w:pPr>
        <w:pStyle w:val="Nadpis6"/>
        <w:rPr>
          <w:u w:val="none"/>
        </w:rPr>
      </w:pPr>
      <w:bookmarkStart w:id="649" w:name="_Toc62907254"/>
      <w:r w:rsidRPr="00A30E69">
        <w:rPr>
          <w:u w:val="none"/>
        </w:rPr>
        <w:t>REALIZACE PRŮŘEZOVÝCH TÉMAT</w:t>
      </w:r>
      <w:bookmarkEnd w:id="649"/>
    </w:p>
    <w:p w:rsidR="00F37F41" w:rsidRPr="00A30E69" w:rsidRDefault="00F37F41" w:rsidP="00D77922">
      <w:r w:rsidRPr="00D77922">
        <w:rPr>
          <w:b/>
        </w:rPr>
        <w:t>Osobnostní</w:t>
      </w:r>
      <w:r w:rsidR="00E55BB1" w:rsidRPr="00D77922">
        <w:rPr>
          <w:b/>
        </w:rPr>
        <w:t xml:space="preserve"> a </w:t>
      </w:r>
      <w:r w:rsidRPr="00D77922">
        <w:rPr>
          <w:b/>
        </w:rPr>
        <w:t>sociální výchova</w:t>
      </w:r>
      <w:r w:rsidRPr="00A30E69">
        <w:t xml:space="preserve"> – získání nových informací</w:t>
      </w:r>
      <w:r w:rsidR="00577685" w:rsidRPr="00A30E69">
        <w:t xml:space="preserve"> z </w:t>
      </w:r>
      <w:r w:rsidRPr="00A30E69">
        <w:t>oblasti geografie, které vedou</w:t>
      </w:r>
      <w:r w:rsidR="00577685" w:rsidRPr="00A30E69">
        <w:t xml:space="preserve"> k </w:t>
      </w:r>
      <w:r w:rsidRPr="00A30E69">
        <w:t>vytvoření osobních myšlenkových schémat</w:t>
      </w:r>
      <w:r w:rsidR="00E55BB1" w:rsidRPr="00A30E69">
        <w:t xml:space="preserve"> i </w:t>
      </w:r>
      <w:r w:rsidRPr="00A30E69">
        <w:t>map</w:t>
      </w:r>
      <w:r w:rsidR="00E55BB1" w:rsidRPr="00A30E69">
        <w:t xml:space="preserve"> pro </w:t>
      </w:r>
      <w:r w:rsidRPr="00A30E69">
        <w:t>orientaci</w:t>
      </w:r>
      <w:r w:rsidR="00577685" w:rsidRPr="00A30E69">
        <w:t xml:space="preserve"> v </w:t>
      </w:r>
      <w:r w:rsidRPr="00A30E69">
        <w:t>konkrétních terénech, schopnost poradit si</w:t>
      </w:r>
      <w:r w:rsidR="00577685" w:rsidRPr="00A30E69">
        <w:t xml:space="preserve"> v </w:t>
      </w:r>
      <w:r w:rsidRPr="00A30E69">
        <w:t xml:space="preserve">nečekaných životních situacích, dokázat pomoci ostatním nebo pomoc sám zavolat. </w:t>
      </w:r>
    </w:p>
    <w:p w:rsidR="00F37F41" w:rsidRPr="00A30E69" w:rsidRDefault="00F37F41" w:rsidP="00D77922">
      <w:r w:rsidRPr="00D77922">
        <w:rPr>
          <w:b/>
        </w:rPr>
        <w:t>Výchova demokratického občana</w:t>
      </w:r>
      <w:r w:rsidRPr="00A30E69">
        <w:t xml:space="preserve"> – umožní porozumění vlivu ekonomických, ideových, kulturních</w:t>
      </w:r>
      <w:r w:rsidR="00E55BB1" w:rsidRPr="00A30E69">
        <w:t xml:space="preserve"> a </w:t>
      </w:r>
      <w:r w:rsidRPr="00A30E69">
        <w:t>sociopolitických rozdílů</w:t>
      </w:r>
      <w:r w:rsidR="00E55BB1" w:rsidRPr="00A30E69">
        <w:t xml:space="preserve"> na </w:t>
      </w:r>
      <w:r w:rsidRPr="00A30E69">
        <w:t>vznik</w:t>
      </w:r>
      <w:r w:rsidR="00E55BB1" w:rsidRPr="00A30E69">
        <w:t xml:space="preserve"> a </w:t>
      </w:r>
      <w:r w:rsidRPr="00A30E69">
        <w:t>řešení lidských problémů</w:t>
      </w:r>
      <w:r w:rsidR="00E55BB1" w:rsidRPr="00A30E69">
        <w:t xml:space="preserve"> a </w:t>
      </w:r>
      <w:r w:rsidRPr="00A30E69">
        <w:t xml:space="preserve">jejich souvislostí. Podpoří utváření národní hrdosti, tolerance. </w:t>
      </w:r>
    </w:p>
    <w:p w:rsidR="00F37F41" w:rsidRPr="00A30E69" w:rsidRDefault="00F37F41" w:rsidP="00D77922">
      <w:r w:rsidRPr="00D77922">
        <w:rPr>
          <w:b/>
        </w:rPr>
        <w:t>Výchova</w:t>
      </w:r>
      <w:r w:rsidR="00577685" w:rsidRPr="00D77922">
        <w:rPr>
          <w:b/>
        </w:rPr>
        <w:t xml:space="preserve"> v </w:t>
      </w:r>
      <w:r w:rsidRPr="00D77922">
        <w:rPr>
          <w:b/>
        </w:rPr>
        <w:t>myšlení</w:t>
      </w:r>
      <w:r w:rsidR="00577685" w:rsidRPr="00D77922">
        <w:rPr>
          <w:b/>
        </w:rPr>
        <w:t xml:space="preserve"> v </w:t>
      </w:r>
      <w:r w:rsidRPr="00D77922">
        <w:rPr>
          <w:b/>
        </w:rPr>
        <w:t>evropských</w:t>
      </w:r>
      <w:r w:rsidR="00E55BB1" w:rsidRPr="00D77922">
        <w:rPr>
          <w:b/>
        </w:rPr>
        <w:t xml:space="preserve"> a </w:t>
      </w:r>
      <w:r w:rsidRPr="00D77922">
        <w:rPr>
          <w:b/>
        </w:rPr>
        <w:t>globálních souvislostech</w:t>
      </w:r>
      <w:r w:rsidRPr="00A30E69">
        <w:t xml:space="preserve"> -</w:t>
      </w:r>
      <w:r w:rsidR="0027775C">
        <w:t xml:space="preserve"> </w:t>
      </w:r>
      <w:r w:rsidRPr="00A30E69">
        <w:t>vede</w:t>
      </w:r>
      <w:r w:rsidR="00577685" w:rsidRPr="00A30E69">
        <w:t xml:space="preserve"> k </w:t>
      </w:r>
      <w:r w:rsidRPr="00A30E69">
        <w:t>orientaci</w:t>
      </w:r>
      <w:r w:rsidR="00577685" w:rsidRPr="00A30E69">
        <w:t xml:space="preserve"> v </w:t>
      </w:r>
      <w:r w:rsidRPr="00A30E69">
        <w:t>evropském prostředí, posilování vědomí Evropana, pochopení významu podpory ekonomicky slabších zemí. Porovnáváním států světa se kultivuje postoj Evropy ke světu jako globálnímu prostředí života.</w:t>
      </w:r>
    </w:p>
    <w:p w:rsidR="00F37F41" w:rsidRPr="00A30E69" w:rsidRDefault="00F37F41" w:rsidP="00D77922">
      <w:r w:rsidRPr="00D77922">
        <w:rPr>
          <w:b/>
        </w:rPr>
        <w:t>Multikulturní výchova</w:t>
      </w:r>
      <w:r w:rsidRPr="00A30E69">
        <w:t xml:space="preserve"> – utváří se povědomí</w:t>
      </w:r>
      <w:r w:rsidR="00E55BB1" w:rsidRPr="00A30E69">
        <w:t xml:space="preserve"> o </w:t>
      </w:r>
      <w:r w:rsidRPr="00A30E69">
        <w:t>multikulturnosti světa, přírodním</w:t>
      </w:r>
      <w:r w:rsidR="00E55BB1" w:rsidRPr="00A30E69">
        <w:t xml:space="preserve"> i </w:t>
      </w:r>
      <w:r w:rsidRPr="00A30E69">
        <w:t>společenském zázemí jednotlivých národů. Pochopí strukturu</w:t>
      </w:r>
      <w:r w:rsidR="00E55BB1" w:rsidRPr="00A30E69">
        <w:t xml:space="preserve"> a </w:t>
      </w:r>
      <w:r w:rsidRPr="00A30E69">
        <w:t>funkci mezinárodních</w:t>
      </w:r>
      <w:r w:rsidR="00E55BB1" w:rsidRPr="00A30E69">
        <w:t xml:space="preserve"> a </w:t>
      </w:r>
      <w:r w:rsidRPr="00A30E69">
        <w:t>nevládních organizací, jejich vliv</w:t>
      </w:r>
      <w:r w:rsidR="00E55BB1" w:rsidRPr="00A30E69">
        <w:t xml:space="preserve"> na </w:t>
      </w:r>
      <w:r w:rsidRPr="00A30E69">
        <w:t>řešení světových problémů. Naučí se toleranci, soužití</w:t>
      </w:r>
      <w:r w:rsidR="00E55BB1" w:rsidRPr="00A30E69">
        <w:t xml:space="preserve"> a </w:t>
      </w:r>
      <w:r w:rsidRPr="00A30E69">
        <w:t>solidaritě</w:t>
      </w:r>
      <w:r w:rsidR="00E55BB1" w:rsidRPr="00A30E69">
        <w:t xml:space="preserve"> s </w:t>
      </w:r>
      <w:r w:rsidRPr="00A30E69">
        <w:t>lidmi rozdílných kultur</w:t>
      </w:r>
      <w:r w:rsidR="00E55BB1" w:rsidRPr="00A30E69">
        <w:t xml:space="preserve"> a </w:t>
      </w:r>
      <w:r w:rsidRPr="00A30E69">
        <w:t xml:space="preserve">náboženství. </w:t>
      </w:r>
    </w:p>
    <w:p w:rsidR="00F37F41" w:rsidRPr="00A30E69" w:rsidRDefault="00F37F41" w:rsidP="00D77922">
      <w:r w:rsidRPr="00D77922">
        <w:rPr>
          <w:b/>
        </w:rPr>
        <w:t>Environmentální výchova</w:t>
      </w:r>
      <w:r w:rsidRPr="00A30E69">
        <w:t xml:space="preserve"> – navodí potřebu každodenní péče</w:t>
      </w:r>
      <w:r w:rsidR="00E55BB1" w:rsidRPr="00A30E69">
        <w:t xml:space="preserve"> o </w:t>
      </w:r>
      <w:r w:rsidRPr="00A30E69">
        <w:t>přírodu. Pochopí propojenost přírody jako jednoho celku, působení vnějších</w:t>
      </w:r>
      <w:r w:rsidR="00E55BB1" w:rsidRPr="00A30E69">
        <w:t xml:space="preserve"> a </w:t>
      </w:r>
      <w:r w:rsidRPr="00A30E69">
        <w:t>vnitřních faktorů</w:t>
      </w:r>
      <w:r w:rsidR="00E55BB1" w:rsidRPr="00A30E69">
        <w:t xml:space="preserve"> a </w:t>
      </w:r>
      <w:r w:rsidRPr="00A30E69">
        <w:t>jejich vliv</w:t>
      </w:r>
      <w:r w:rsidR="00E55BB1" w:rsidRPr="00A30E69">
        <w:t xml:space="preserve"> na </w:t>
      </w:r>
      <w:r w:rsidRPr="00A30E69">
        <w:t>lidstvo. Sledováním aktuálních případů ohrožení životního prostředí se poučí. Naučí se šetrnosti při spotřebě obnovitelných</w:t>
      </w:r>
      <w:r w:rsidR="00E55BB1" w:rsidRPr="00A30E69">
        <w:t xml:space="preserve"> i </w:t>
      </w:r>
      <w:r w:rsidRPr="00A30E69">
        <w:t xml:space="preserve">neobnovitelných přírodních zdrojů. </w:t>
      </w:r>
    </w:p>
    <w:p w:rsidR="00AE7D67" w:rsidRPr="00A30E69" w:rsidRDefault="00AE7D67" w:rsidP="00246547"/>
    <w:p w:rsidR="00F37F41" w:rsidRPr="00A30E69" w:rsidRDefault="00AE7D67" w:rsidP="009139B9">
      <w:pPr>
        <w:pStyle w:val="Nadpis6"/>
        <w:rPr>
          <w:u w:val="none"/>
        </w:rPr>
      </w:pPr>
      <w:bookmarkStart w:id="650" w:name="_Toc62907255"/>
      <w:r w:rsidRPr="00A30E69">
        <w:rPr>
          <w:u w:val="none"/>
        </w:rPr>
        <w:t>VÝCHOVNÉ A VZDĚLÁVACÍ STRATEGIE</w:t>
      </w:r>
      <w:bookmarkEnd w:id="650"/>
    </w:p>
    <w:p w:rsidR="00237CCF" w:rsidRDefault="00F37F41" w:rsidP="00246547">
      <w:r w:rsidRPr="00A30E69">
        <w:t>Výuka probíhá</w:t>
      </w:r>
      <w:r w:rsidR="00577685" w:rsidRPr="00A30E69">
        <w:t xml:space="preserve"> v </w:t>
      </w:r>
      <w:r w:rsidRPr="00A30E69">
        <w:t>jednotlivých třídách bez dělení</w:t>
      </w:r>
      <w:r w:rsidR="00E55BB1" w:rsidRPr="00A30E69">
        <w:t xml:space="preserve"> do </w:t>
      </w:r>
      <w:r w:rsidRPr="00A30E69">
        <w:t>skupin. Další formou výuky jsou přímá pozorování</w:t>
      </w:r>
      <w:r w:rsidR="00577685" w:rsidRPr="00A30E69">
        <w:t xml:space="preserve"> v </w:t>
      </w:r>
      <w:r w:rsidRPr="00A30E69">
        <w:t>přírodě, zakreslování sledovaných objektů, vyhledávání tras pomocí IT vyhledávačů, sledování aktuálních přírodních jevů, vlivu činnosti člověka</w:t>
      </w:r>
      <w:r w:rsidR="00E55BB1" w:rsidRPr="00A30E69">
        <w:t xml:space="preserve"> na </w:t>
      </w:r>
      <w:r w:rsidRPr="00A30E69">
        <w:t>přírodu, lidské migrace atd. ve svém okolí, ale také celosvětově zejména formou médií</w:t>
      </w:r>
      <w:r w:rsidR="0027775C">
        <w:t>.</w:t>
      </w:r>
    </w:p>
    <w:p w:rsidR="0027775C" w:rsidRPr="00A30E69" w:rsidRDefault="0027775C" w:rsidP="00246547"/>
    <w:p w:rsidR="00237CCF" w:rsidRPr="00A30E69" w:rsidRDefault="00237CCF" w:rsidP="00246547"/>
    <w:tbl>
      <w:tblPr>
        <w:tblStyle w:val="Mkatabulky"/>
        <w:tblW w:w="0" w:type="auto"/>
        <w:tblInd w:w="295" w:type="dxa"/>
        <w:tblLook w:val="04A0" w:firstRow="1" w:lastRow="0" w:firstColumn="1" w:lastColumn="0" w:noHBand="0" w:noVBand="1"/>
      </w:tblPr>
      <w:tblGrid>
        <w:gridCol w:w="2152"/>
        <w:gridCol w:w="7738"/>
      </w:tblGrid>
      <w:tr w:rsidR="005C7FCE" w:rsidRPr="00D77922" w:rsidTr="005D62AA">
        <w:trPr>
          <w:trHeight w:val="281"/>
        </w:trPr>
        <w:tc>
          <w:tcPr>
            <w:tcW w:w="0" w:type="auto"/>
            <w:shd w:val="clear" w:color="auto" w:fill="FAFFE5"/>
            <w:vAlign w:val="center"/>
          </w:tcPr>
          <w:p w:rsidR="005C7FCE" w:rsidRPr="00D77922" w:rsidRDefault="005C7FCE" w:rsidP="005D62AA">
            <w:pPr>
              <w:pStyle w:val="textvtabulce"/>
              <w:rPr>
                <w:b/>
              </w:rPr>
            </w:pPr>
            <w:r w:rsidRPr="00D77922">
              <w:rPr>
                <w:b/>
              </w:rPr>
              <w:lastRenderedPageBreak/>
              <w:t xml:space="preserve">Klíčové kompetence  </w:t>
            </w:r>
          </w:p>
        </w:tc>
        <w:tc>
          <w:tcPr>
            <w:tcW w:w="7738" w:type="dxa"/>
            <w:vAlign w:val="center"/>
          </w:tcPr>
          <w:p w:rsidR="005C7FCE" w:rsidRPr="00D77922" w:rsidRDefault="005C7FCE" w:rsidP="005D62AA">
            <w:pPr>
              <w:pStyle w:val="textvtabulce"/>
              <w:rPr>
                <w:b/>
              </w:rPr>
            </w:pPr>
            <w:r w:rsidRPr="00D77922">
              <w:rPr>
                <w:b/>
              </w:rPr>
              <w:t>Žák</w:t>
            </w:r>
          </w:p>
        </w:tc>
      </w:tr>
      <w:tr w:rsidR="005C7FCE" w:rsidRPr="00D77922" w:rsidTr="005D62AA">
        <w:trPr>
          <w:trHeight w:val="406"/>
        </w:trPr>
        <w:tc>
          <w:tcPr>
            <w:tcW w:w="0" w:type="auto"/>
            <w:shd w:val="clear" w:color="auto" w:fill="FAFFE5"/>
            <w:vAlign w:val="center"/>
          </w:tcPr>
          <w:p w:rsidR="005C7FCE" w:rsidRPr="00D77922" w:rsidRDefault="005C7FCE" w:rsidP="005D62AA">
            <w:pPr>
              <w:pStyle w:val="textvtabulce"/>
              <w:rPr>
                <w:b/>
              </w:rPr>
            </w:pPr>
            <w:r w:rsidRPr="00D77922">
              <w:rPr>
                <w:b/>
              </w:rPr>
              <w:t xml:space="preserve">k učení  </w:t>
            </w:r>
          </w:p>
        </w:tc>
        <w:tc>
          <w:tcPr>
            <w:tcW w:w="7738" w:type="dxa"/>
          </w:tcPr>
          <w:p w:rsidR="005C7FCE" w:rsidRPr="00D77922" w:rsidRDefault="005C7FCE" w:rsidP="00441D24">
            <w:pPr>
              <w:pStyle w:val="textvtabulce"/>
              <w:numPr>
                <w:ilvl w:val="0"/>
                <w:numId w:val="191"/>
              </w:numPr>
              <w:ind w:left="435"/>
            </w:pPr>
            <w:r w:rsidRPr="00D77922">
              <w:t>využívá vhodné způsoby</w:t>
            </w:r>
            <w:r w:rsidR="00E55BB1" w:rsidRPr="00D77922">
              <w:t xml:space="preserve"> a </w:t>
            </w:r>
            <w:r w:rsidRPr="00D77922">
              <w:t>metody</w:t>
            </w:r>
            <w:r w:rsidR="00E55BB1" w:rsidRPr="00D77922">
              <w:t xml:space="preserve"> pro </w:t>
            </w:r>
            <w:r w:rsidRPr="00D77922">
              <w:t xml:space="preserve">efektivní učení </w:t>
            </w:r>
          </w:p>
          <w:p w:rsidR="005C7FCE" w:rsidRPr="00D77922" w:rsidRDefault="005C7FCE" w:rsidP="00441D24">
            <w:pPr>
              <w:pStyle w:val="textvtabulce"/>
              <w:numPr>
                <w:ilvl w:val="0"/>
                <w:numId w:val="191"/>
              </w:numPr>
              <w:ind w:left="435"/>
            </w:pPr>
            <w:r w:rsidRPr="00D77922">
              <w:t>získané poznatky propojuje</w:t>
            </w:r>
            <w:r w:rsidR="00E55BB1" w:rsidRPr="00D77922">
              <w:t xml:space="preserve"> do </w:t>
            </w:r>
            <w:r w:rsidRPr="00D77922">
              <w:t>širších celků</w:t>
            </w:r>
            <w:r w:rsidR="00E55BB1" w:rsidRPr="00D77922">
              <w:t xml:space="preserve"> a </w:t>
            </w:r>
            <w:r w:rsidRPr="00D77922">
              <w:t xml:space="preserve">souvislostí </w:t>
            </w:r>
          </w:p>
          <w:p w:rsidR="005C7FCE" w:rsidRPr="00D77922" w:rsidRDefault="005C7FCE" w:rsidP="00441D24">
            <w:pPr>
              <w:pStyle w:val="textvtabulce"/>
              <w:numPr>
                <w:ilvl w:val="0"/>
                <w:numId w:val="191"/>
              </w:numPr>
              <w:ind w:left="435"/>
            </w:pPr>
            <w:r w:rsidRPr="00D77922">
              <w:t>poznává důležitost získaných poznatků</w:t>
            </w:r>
            <w:r w:rsidR="00E55BB1" w:rsidRPr="00D77922">
              <w:t xml:space="preserve"> pro </w:t>
            </w:r>
            <w:r w:rsidRPr="00D77922">
              <w:t xml:space="preserve">svůj praktický život </w:t>
            </w:r>
          </w:p>
          <w:p w:rsidR="005C7FCE" w:rsidRPr="00D77922" w:rsidRDefault="005C7FCE" w:rsidP="00441D24">
            <w:pPr>
              <w:pStyle w:val="textvtabulce"/>
              <w:numPr>
                <w:ilvl w:val="0"/>
                <w:numId w:val="191"/>
              </w:numPr>
              <w:ind w:left="435"/>
            </w:pPr>
            <w:r w:rsidRPr="00D77922">
              <w:t>odhaluje smysl</w:t>
            </w:r>
            <w:r w:rsidR="00E55BB1" w:rsidRPr="00D77922">
              <w:t xml:space="preserve"> a </w:t>
            </w:r>
            <w:r w:rsidRPr="00D77922">
              <w:t xml:space="preserve">přínosy učení  </w:t>
            </w:r>
          </w:p>
        </w:tc>
      </w:tr>
      <w:tr w:rsidR="005C7FCE" w:rsidRPr="00D77922" w:rsidTr="005D62AA">
        <w:tc>
          <w:tcPr>
            <w:tcW w:w="0" w:type="auto"/>
            <w:shd w:val="clear" w:color="auto" w:fill="FAFFE5"/>
            <w:vAlign w:val="center"/>
          </w:tcPr>
          <w:p w:rsidR="005C7FCE" w:rsidRPr="00D77922" w:rsidRDefault="005C7FCE" w:rsidP="005D62AA">
            <w:pPr>
              <w:pStyle w:val="textvtabulce"/>
              <w:rPr>
                <w:b/>
              </w:rPr>
            </w:pPr>
            <w:r w:rsidRPr="00D77922">
              <w:rPr>
                <w:b/>
              </w:rPr>
              <w:t>komunikativní</w:t>
            </w:r>
          </w:p>
        </w:tc>
        <w:tc>
          <w:tcPr>
            <w:tcW w:w="7738" w:type="dxa"/>
          </w:tcPr>
          <w:p w:rsidR="005C7FCE" w:rsidRPr="00D77922" w:rsidRDefault="005C7FCE" w:rsidP="00441D24">
            <w:pPr>
              <w:pStyle w:val="textvtabulce"/>
              <w:numPr>
                <w:ilvl w:val="0"/>
                <w:numId w:val="191"/>
              </w:numPr>
              <w:ind w:left="435"/>
            </w:pPr>
            <w:r w:rsidRPr="00D77922">
              <w:t>komunikací vytváří plnohodnotné vztahy</w:t>
            </w:r>
            <w:r w:rsidR="00E55BB1" w:rsidRPr="00D77922">
              <w:t xml:space="preserve"> s </w:t>
            </w:r>
            <w:r w:rsidRPr="00D77922">
              <w:t>lidmi rozdílných společenských kultur, etnik</w:t>
            </w:r>
            <w:r w:rsidR="00E55BB1" w:rsidRPr="00D77922">
              <w:t xml:space="preserve"> a </w:t>
            </w:r>
            <w:r w:rsidRPr="00D77922">
              <w:t xml:space="preserve">náboženského vyznání </w:t>
            </w:r>
          </w:p>
          <w:p w:rsidR="005C7FCE" w:rsidRPr="00D77922" w:rsidRDefault="005C7FCE" w:rsidP="00441D24">
            <w:pPr>
              <w:pStyle w:val="textvtabulce"/>
              <w:numPr>
                <w:ilvl w:val="0"/>
                <w:numId w:val="191"/>
              </w:numPr>
              <w:ind w:left="435"/>
            </w:pPr>
            <w:r w:rsidRPr="00D77922">
              <w:t>spolupracuje</w:t>
            </w:r>
            <w:r w:rsidR="00E55BB1" w:rsidRPr="00D77922">
              <w:t xml:space="preserve"> a </w:t>
            </w:r>
            <w:r w:rsidRPr="00D77922">
              <w:t>komunikuje</w:t>
            </w:r>
            <w:r w:rsidR="00E55BB1" w:rsidRPr="00D77922">
              <w:t xml:space="preserve"> s </w:t>
            </w:r>
            <w:r w:rsidRPr="00D77922">
              <w:t xml:space="preserve">okolím </w:t>
            </w:r>
          </w:p>
          <w:p w:rsidR="005C7FCE" w:rsidRPr="00D77922" w:rsidRDefault="005C7FCE" w:rsidP="00441D24">
            <w:pPr>
              <w:pStyle w:val="textvtabulce"/>
              <w:numPr>
                <w:ilvl w:val="0"/>
                <w:numId w:val="191"/>
              </w:numPr>
              <w:ind w:left="435"/>
            </w:pPr>
            <w:r w:rsidRPr="00D77922">
              <w:t>užívá běžné komunikační</w:t>
            </w:r>
            <w:r w:rsidR="00E55BB1" w:rsidRPr="00D77922">
              <w:t xml:space="preserve"> a </w:t>
            </w:r>
            <w:r w:rsidRPr="00D77922">
              <w:t xml:space="preserve">informační prostředky </w:t>
            </w:r>
          </w:p>
          <w:p w:rsidR="005C7FCE" w:rsidRPr="00D77922" w:rsidRDefault="005C7FCE" w:rsidP="00441D24">
            <w:pPr>
              <w:pStyle w:val="textvtabulce"/>
              <w:numPr>
                <w:ilvl w:val="0"/>
                <w:numId w:val="191"/>
              </w:numPr>
              <w:ind w:left="435"/>
            </w:pPr>
            <w:r w:rsidRPr="00D77922">
              <w:t>rozumí sdělení</w:t>
            </w:r>
            <w:r w:rsidR="00E55BB1" w:rsidRPr="00D77922">
              <w:t xml:space="preserve"> a </w:t>
            </w:r>
            <w:r w:rsidRPr="00D77922">
              <w:t>přiměřeně</w:t>
            </w:r>
            <w:r w:rsidR="00E55BB1" w:rsidRPr="00D77922">
              <w:t xml:space="preserve"> na </w:t>
            </w:r>
            <w:r w:rsidRPr="00D77922">
              <w:t>ně reaguje, srozumitelně se vyjadřuje, vede dialog, vyjádří</w:t>
            </w:r>
            <w:r w:rsidR="00E55BB1" w:rsidRPr="00D77922">
              <w:t xml:space="preserve"> a </w:t>
            </w:r>
            <w:r w:rsidRPr="00D77922">
              <w:t xml:space="preserve">obhájí názor </w:t>
            </w:r>
          </w:p>
        </w:tc>
      </w:tr>
      <w:tr w:rsidR="005C7FCE" w:rsidRPr="00D77922" w:rsidTr="005D62AA">
        <w:tc>
          <w:tcPr>
            <w:tcW w:w="0" w:type="auto"/>
            <w:shd w:val="clear" w:color="auto" w:fill="FAFFE5"/>
            <w:vAlign w:val="center"/>
          </w:tcPr>
          <w:p w:rsidR="005C7FCE" w:rsidRPr="00D77922" w:rsidRDefault="005C7FCE" w:rsidP="005D62AA">
            <w:pPr>
              <w:pStyle w:val="textvtabulce"/>
              <w:rPr>
                <w:b/>
              </w:rPr>
            </w:pPr>
            <w:r w:rsidRPr="00D77922">
              <w:rPr>
                <w:b/>
              </w:rPr>
              <w:t>sociální</w:t>
            </w:r>
            <w:r w:rsidR="00E55BB1" w:rsidRPr="00D77922">
              <w:rPr>
                <w:b/>
              </w:rPr>
              <w:t xml:space="preserve"> a </w:t>
            </w:r>
            <w:r w:rsidRPr="00D77922">
              <w:rPr>
                <w:b/>
              </w:rPr>
              <w:t xml:space="preserve">personální  </w:t>
            </w:r>
          </w:p>
        </w:tc>
        <w:tc>
          <w:tcPr>
            <w:tcW w:w="7738" w:type="dxa"/>
          </w:tcPr>
          <w:p w:rsidR="005C7FCE" w:rsidRPr="00D77922" w:rsidRDefault="005C7FCE" w:rsidP="00441D24">
            <w:pPr>
              <w:pStyle w:val="textvtabulce"/>
              <w:numPr>
                <w:ilvl w:val="0"/>
                <w:numId w:val="191"/>
              </w:numPr>
              <w:ind w:left="435"/>
            </w:pPr>
            <w:r w:rsidRPr="00D77922">
              <w:t>uznává mravní hodnoty</w:t>
            </w:r>
            <w:r w:rsidR="00577685" w:rsidRPr="00D77922">
              <w:t xml:space="preserve"> v </w:t>
            </w:r>
            <w:r w:rsidRPr="00D77922">
              <w:t>rodině</w:t>
            </w:r>
            <w:r w:rsidR="00E55BB1" w:rsidRPr="00D77922">
              <w:t xml:space="preserve"> a </w:t>
            </w:r>
            <w:r w:rsidRPr="00D77922">
              <w:t xml:space="preserve">ve společnosti, chápe svou osobu, vnímá potřeby druhých </w:t>
            </w:r>
          </w:p>
          <w:p w:rsidR="005C7FCE" w:rsidRPr="00D77922" w:rsidRDefault="005C7FCE" w:rsidP="00441D24">
            <w:pPr>
              <w:pStyle w:val="textvtabulce"/>
              <w:numPr>
                <w:ilvl w:val="0"/>
                <w:numId w:val="191"/>
              </w:numPr>
              <w:ind w:left="435"/>
            </w:pPr>
            <w:r w:rsidRPr="00D77922">
              <w:t xml:space="preserve">pracovní činností ovlivní kvalitu společné práce, váží si práce druhých </w:t>
            </w:r>
          </w:p>
          <w:p w:rsidR="005C7FCE" w:rsidRPr="00D77922" w:rsidRDefault="005C7FCE" w:rsidP="00441D24">
            <w:pPr>
              <w:pStyle w:val="textvtabulce"/>
              <w:numPr>
                <w:ilvl w:val="0"/>
                <w:numId w:val="191"/>
              </w:numPr>
              <w:ind w:left="435"/>
            </w:pPr>
            <w:r w:rsidRPr="00D77922">
              <w:t xml:space="preserve">využívá skupinové nebo kolektivní formy práce, učí se kooperovat </w:t>
            </w:r>
          </w:p>
          <w:p w:rsidR="005C7FCE" w:rsidRPr="00D77922" w:rsidRDefault="005C7FCE" w:rsidP="00441D24">
            <w:pPr>
              <w:pStyle w:val="textvtabulce"/>
              <w:numPr>
                <w:ilvl w:val="0"/>
                <w:numId w:val="191"/>
              </w:numPr>
              <w:ind w:left="435"/>
            </w:pPr>
            <w:r w:rsidRPr="00D77922">
              <w:t>navazuje</w:t>
            </w:r>
            <w:r w:rsidR="00E55BB1" w:rsidRPr="00D77922">
              <w:t xml:space="preserve"> a </w:t>
            </w:r>
            <w:r w:rsidRPr="00D77922">
              <w:t xml:space="preserve">udržuje dobré mezilidské vztahy, respektuje druhé </w:t>
            </w:r>
          </w:p>
          <w:p w:rsidR="005C7FCE" w:rsidRPr="00D77922" w:rsidRDefault="005C7FCE" w:rsidP="00441D24">
            <w:pPr>
              <w:pStyle w:val="textvtabulce"/>
              <w:numPr>
                <w:ilvl w:val="0"/>
                <w:numId w:val="191"/>
              </w:numPr>
              <w:ind w:left="435"/>
            </w:pPr>
            <w:r w:rsidRPr="00D77922">
              <w:t>umí se ovládat</w:t>
            </w:r>
            <w:r w:rsidR="00E55BB1" w:rsidRPr="00D77922">
              <w:t xml:space="preserve"> a </w:t>
            </w:r>
            <w:r w:rsidRPr="00D77922">
              <w:t xml:space="preserve">zvládat své emoce </w:t>
            </w:r>
          </w:p>
        </w:tc>
      </w:tr>
      <w:tr w:rsidR="005C7FCE" w:rsidRPr="00D77922" w:rsidTr="005D62AA">
        <w:tc>
          <w:tcPr>
            <w:tcW w:w="0" w:type="auto"/>
            <w:shd w:val="clear" w:color="auto" w:fill="FAFFE5"/>
            <w:vAlign w:val="center"/>
          </w:tcPr>
          <w:p w:rsidR="005C7FCE" w:rsidRPr="00D77922" w:rsidRDefault="005C7FCE" w:rsidP="005D62AA">
            <w:pPr>
              <w:pStyle w:val="textvtabulce"/>
              <w:rPr>
                <w:b/>
              </w:rPr>
            </w:pPr>
            <w:r w:rsidRPr="00D77922">
              <w:rPr>
                <w:b/>
              </w:rPr>
              <w:t>občanské</w:t>
            </w:r>
          </w:p>
        </w:tc>
        <w:tc>
          <w:tcPr>
            <w:tcW w:w="7738" w:type="dxa"/>
          </w:tcPr>
          <w:p w:rsidR="005C7FCE" w:rsidRPr="00D77922" w:rsidRDefault="005C7FCE" w:rsidP="00441D24">
            <w:pPr>
              <w:pStyle w:val="textvtabulce"/>
              <w:numPr>
                <w:ilvl w:val="0"/>
                <w:numId w:val="191"/>
              </w:numPr>
              <w:ind w:left="435"/>
            </w:pPr>
            <w:r w:rsidRPr="00D77922">
              <w:t>zná práva</w:t>
            </w:r>
            <w:r w:rsidR="00E55BB1" w:rsidRPr="00D77922">
              <w:t xml:space="preserve"> a </w:t>
            </w:r>
            <w:r w:rsidRPr="00D77922">
              <w:t xml:space="preserve">povinnosti občana ČR </w:t>
            </w:r>
          </w:p>
          <w:p w:rsidR="005C7FCE" w:rsidRPr="00D77922" w:rsidRDefault="005C7FCE" w:rsidP="00441D24">
            <w:pPr>
              <w:pStyle w:val="textvtabulce"/>
              <w:numPr>
                <w:ilvl w:val="0"/>
                <w:numId w:val="191"/>
              </w:numPr>
              <w:ind w:left="435"/>
            </w:pPr>
            <w:r w:rsidRPr="00D77922">
              <w:t xml:space="preserve">si uvědomuje své občanské povinnosti  </w:t>
            </w:r>
          </w:p>
          <w:p w:rsidR="005C7FCE" w:rsidRPr="00D77922" w:rsidRDefault="005C7FCE" w:rsidP="00441D24">
            <w:pPr>
              <w:pStyle w:val="textvtabulce"/>
              <w:numPr>
                <w:ilvl w:val="0"/>
                <w:numId w:val="191"/>
              </w:numPr>
              <w:ind w:left="435"/>
            </w:pPr>
            <w:r w:rsidRPr="00D77922">
              <w:t>chrání životní prostředí</w:t>
            </w:r>
            <w:r w:rsidR="00E55BB1" w:rsidRPr="00D77922">
              <w:t xml:space="preserve"> a </w:t>
            </w:r>
            <w:r w:rsidRPr="00D77922">
              <w:t xml:space="preserve">chápe význam zdravého životního stylu </w:t>
            </w:r>
          </w:p>
          <w:p w:rsidR="005C7FCE" w:rsidRPr="00D77922" w:rsidRDefault="005C7FCE" w:rsidP="00441D24">
            <w:pPr>
              <w:pStyle w:val="textvtabulce"/>
              <w:numPr>
                <w:ilvl w:val="0"/>
                <w:numId w:val="191"/>
              </w:numPr>
              <w:ind w:left="435"/>
            </w:pPr>
            <w:r w:rsidRPr="00D77922">
              <w:t>chápe nebezpečí rasismu</w:t>
            </w:r>
            <w:r w:rsidR="00E55BB1" w:rsidRPr="00D77922">
              <w:t xml:space="preserve"> a </w:t>
            </w:r>
            <w:r w:rsidRPr="00D77922">
              <w:t xml:space="preserve">xenofobie </w:t>
            </w:r>
          </w:p>
          <w:p w:rsidR="005C7FCE" w:rsidRPr="00D77922" w:rsidRDefault="005C7FCE" w:rsidP="00441D24">
            <w:pPr>
              <w:pStyle w:val="textvtabulce"/>
              <w:numPr>
                <w:ilvl w:val="0"/>
                <w:numId w:val="191"/>
              </w:numPr>
              <w:ind w:left="435"/>
            </w:pPr>
            <w:r w:rsidRPr="00D77922">
              <w:t>umí uplatnit osvojené dovednosti</w:t>
            </w:r>
            <w:r w:rsidR="00E55BB1" w:rsidRPr="00D77922">
              <w:t xml:space="preserve"> a </w:t>
            </w:r>
            <w:r w:rsidRPr="00D77922">
              <w:t>postupy</w:t>
            </w:r>
            <w:r w:rsidR="00577685" w:rsidRPr="00D77922">
              <w:t xml:space="preserve"> v </w:t>
            </w:r>
            <w:r w:rsidRPr="00D77922">
              <w:t xml:space="preserve">občanském životě </w:t>
            </w:r>
          </w:p>
          <w:p w:rsidR="005C7FCE" w:rsidRPr="00D77922" w:rsidRDefault="005C7FCE" w:rsidP="00441D24">
            <w:pPr>
              <w:pStyle w:val="textvtabulce"/>
              <w:numPr>
                <w:ilvl w:val="0"/>
                <w:numId w:val="191"/>
              </w:numPr>
              <w:ind w:left="435"/>
            </w:pPr>
            <w:r w:rsidRPr="00D77922">
              <w:t xml:space="preserve">nachází nové možnosti aktivního trávení volného času </w:t>
            </w:r>
          </w:p>
        </w:tc>
      </w:tr>
    </w:tbl>
    <w:p w:rsidR="00AD33AB" w:rsidRPr="00A30E69" w:rsidRDefault="00AD33AB" w:rsidP="006E0113">
      <w:bookmarkStart w:id="651" w:name="_Toc62907256"/>
    </w:p>
    <w:p w:rsidR="00AD33AB" w:rsidRPr="00A30E69" w:rsidRDefault="00AD33AB">
      <w:pPr>
        <w:spacing w:before="0" w:after="160" w:line="259" w:lineRule="auto"/>
        <w:ind w:firstLine="0"/>
        <w:jc w:val="left"/>
        <w:rPr>
          <w:b/>
        </w:rPr>
      </w:pPr>
      <w:r w:rsidRPr="00A30E69">
        <w:br w:type="page"/>
      </w:r>
    </w:p>
    <w:p w:rsidR="00F37F41" w:rsidRPr="00A30E69" w:rsidRDefault="005D62AA" w:rsidP="009139B9">
      <w:pPr>
        <w:pStyle w:val="Nadpis6"/>
        <w:rPr>
          <w:u w:val="none"/>
        </w:rPr>
      </w:pPr>
      <w:r w:rsidRPr="00A30E69">
        <w:rPr>
          <w:u w:val="none"/>
        </w:rPr>
        <w:lastRenderedPageBreak/>
        <w:t>OBSAH VYUČOVACÍHO PŘEDMĚTU</w:t>
      </w:r>
      <w:bookmarkEnd w:id="651"/>
    </w:p>
    <w:tbl>
      <w:tblPr>
        <w:tblW w:w="10206" w:type="dxa"/>
        <w:tblInd w:w="137" w:type="dxa"/>
        <w:tblLayout w:type="fixed"/>
        <w:tblCellMar>
          <w:top w:w="36" w:type="dxa"/>
          <w:left w:w="106" w:type="dxa"/>
          <w:bottom w:w="5" w:type="dxa"/>
          <w:right w:w="50" w:type="dxa"/>
        </w:tblCellMar>
        <w:tblLook w:val="04A0" w:firstRow="1" w:lastRow="0" w:firstColumn="1" w:lastColumn="0" w:noHBand="0" w:noVBand="1"/>
      </w:tblPr>
      <w:tblGrid>
        <w:gridCol w:w="3137"/>
        <w:gridCol w:w="4234"/>
        <w:gridCol w:w="1559"/>
        <w:gridCol w:w="1276"/>
      </w:tblGrid>
      <w:tr w:rsidR="00F37F41" w:rsidRPr="00A30E69" w:rsidTr="005D62AA">
        <w:trPr>
          <w:trHeight w:val="286"/>
        </w:trPr>
        <w:tc>
          <w:tcPr>
            <w:tcW w:w="10206"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37F41" w:rsidRPr="00A30E69" w:rsidRDefault="00CA2ADB" w:rsidP="005D62AA">
            <w:pPr>
              <w:pStyle w:val="textvtabulce"/>
              <w:jc w:val="center"/>
              <w:rPr>
                <w:b/>
              </w:rPr>
            </w:pPr>
            <w:r w:rsidRPr="00A30E69">
              <w:rPr>
                <w:b/>
              </w:rPr>
              <w:t>ČLOVĚK A PŘÍRODA</w:t>
            </w:r>
          </w:p>
        </w:tc>
      </w:tr>
      <w:tr w:rsidR="00F37F41" w:rsidRPr="00A30E69" w:rsidTr="005D62AA">
        <w:trPr>
          <w:trHeight w:val="286"/>
        </w:trPr>
        <w:tc>
          <w:tcPr>
            <w:tcW w:w="10206"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F37F41" w:rsidRPr="00A30E69" w:rsidRDefault="00F37F41" w:rsidP="005D62AA">
            <w:pPr>
              <w:pStyle w:val="textvtabulce"/>
              <w:jc w:val="center"/>
              <w:rPr>
                <w:b/>
              </w:rPr>
            </w:pPr>
            <w:r w:rsidRPr="00A30E69">
              <w:rPr>
                <w:b/>
              </w:rPr>
              <w:t>Zeměpis 6. - 9. ročník</w:t>
            </w:r>
          </w:p>
        </w:tc>
      </w:tr>
      <w:tr w:rsidR="00F37F41" w:rsidRPr="00A30E69" w:rsidTr="005D62AA">
        <w:trPr>
          <w:trHeight w:val="560"/>
        </w:trPr>
        <w:tc>
          <w:tcPr>
            <w:tcW w:w="313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5D62AA">
            <w:pPr>
              <w:pStyle w:val="textvtabulce"/>
              <w:jc w:val="center"/>
              <w:rPr>
                <w:b/>
              </w:rPr>
            </w:pPr>
            <w:r w:rsidRPr="00A30E69">
              <w:rPr>
                <w:b/>
              </w:rPr>
              <w:t>Očekávané výstupy</w:t>
            </w:r>
          </w:p>
        </w:tc>
        <w:tc>
          <w:tcPr>
            <w:tcW w:w="42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5D62AA">
            <w:pPr>
              <w:pStyle w:val="textvtabulce"/>
              <w:jc w:val="center"/>
              <w:rPr>
                <w:b/>
              </w:rPr>
            </w:pPr>
            <w:r w:rsidRPr="00A30E69">
              <w:rPr>
                <w:b/>
              </w:rPr>
              <w:t>Učivo</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5D62AA">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37F41" w:rsidRPr="00A30E69" w:rsidRDefault="00F37F41" w:rsidP="005D62AA">
            <w:pPr>
              <w:pStyle w:val="textvtabulce"/>
              <w:jc w:val="center"/>
              <w:rPr>
                <w:b/>
              </w:rPr>
            </w:pPr>
            <w:r w:rsidRPr="00A30E69">
              <w:rPr>
                <w:b/>
              </w:rPr>
              <w:t>Průřezová témata</w:t>
            </w:r>
          </w:p>
        </w:tc>
      </w:tr>
      <w:tr w:rsidR="00F37F41" w:rsidRPr="00A30E69" w:rsidTr="005D62AA">
        <w:trPr>
          <w:trHeight w:val="2797"/>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F37F41" w:rsidRPr="00A30E69" w:rsidRDefault="00F37F41" w:rsidP="00441D24">
            <w:pPr>
              <w:pStyle w:val="textvtabulce"/>
              <w:numPr>
                <w:ilvl w:val="0"/>
                <w:numId w:val="439"/>
              </w:numPr>
              <w:ind w:left="289" w:hanging="219"/>
            </w:pPr>
            <w:r w:rsidRPr="00A30E69">
              <w:t>získává informace</w:t>
            </w:r>
            <w:r w:rsidR="00577685" w:rsidRPr="00A30E69">
              <w:t xml:space="preserve"> z </w:t>
            </w:r>
            <w:r w:rsidRPr="00A30E69">
              <w:t xml:space="preserve">kartografických zdrojů </w:t>
            </w:r>
          </w:p>
          <w:p w:rsidR="00F37F41" w:rsidRPr="00A30E69" w:rsidRDefault="00F37F41" w:rsidP="00441D24">
            <w:pPr>
              <w:pStyle w:val="textvtabulce"/>
              <w:numPr>
                <w:ilvl w:val="0"/>
                <w:numId w:val="439"/>
              </w:numPr>
              <w:ind w:left="289" w:hanging="219"/>
            </w:pPr>
            <w:r w:rsidRPr="00A30E69">
              <w:t xml:space="preserve">používá vhodnou terminologii </w:t>
            </w:r>
          </w:p>
          <w:p w:rsidR="005C7FCE" w:rsidRPr="00A30E69" w:rsidRDefault="00F37F41" w:rsidP="00441D24">
            <w:pPr>
              <w:pStyle w:val="textvtabulce"/>
              <w:numPr>
                <w:ilvl w:val="0"/>
                <w:numId w:val="439"/>
              </w:numPr>
              <w:ind w:left="289" w:hanging="219"/>
            </w:pPr>
            <w:r w:rsidRPr="00A30E69">
              <w:t>rozli</w:t>
            </w:r>
            <w:r w:rsidR="005C7FCE" w:rsidRPr="00A30E69">
              <w:t>šuje světové strany</w:t>
            </w:r>
            <w:r w:rsidR="00E55BB1" w:rsidRPr="00A30E69">
              <w:t xml:space="preserve"> na </w:t>
            </w:r>
            <w:r w:rsidR="005C7FCE" w:rsidRPr="00A30E69">
              <w:t>mapě</w:t>
            </w:r>
          </w:p>
          <w:p w:rsidR="00F37F41" w:rsidRPr="00A30E69" w:rsidRDefault="00F37F41" w:rsidP="00441D24">
            <w:pPr>
              <w:pStyle w:val="textvtabulce"/>
              <w:numPr>
                <w:ilvl w:val="0"/>
                <w:numId w:val="439"/>
              </w:numPr>
              <w:ind w:left="289" w:hanging="219"/>
            </w:pPr>
            <w:r w:rsidRPr="00A30E69">
              <w:t>za pomocí kartografických map dokáže určit daný směr</w:t>
            </w:r>
            <w:r w:rsidR="00E55BB1" w:rsidRPr="00A30E69">
              <w:t xml:space="preserve"> a </w:t>
            </w:r>
            <w:r w:rsidRPr="00A30E69">
              <w:t>najít konkrétní místo</w:t>
            </w:r>
            <w:r w:rsidR="00577685" w:rsidRPr="00A30E69">
              <w:t xml:space="preserve"> v </w:t>
            </w:r>
            <w:r w:rsidRPr="00A30E69">
              <w:t xml:space="preserve">terénu </w:t>
            </w:r>
          </w:p>
          <w:p w:rsidR="00F37F41" w:rsidRPr="00A30E69" w:rsidRDefault="00F37F41" w:rsidP="00441D24">
            <w:pPr>
              <w:pStyle w:val="textvtabulce"/>
              <w:numPr>
                <w:ilvl w:val="0"/>
                <w:numId w:val="439"/>
              </w:numPr>
              <w:ind w:left="289" w:hanging="219"/>
            </w:pPr>
            <w:r w:rsidRPr="00A30E69">
              <w:t>zakreslí</w:t>
            </w:r>
            <w:r w:rsidR="00E55BB1" w:rsidRPr="00A30E69">
              <w:t xml:space="preserve"> do </w:t>
            </w:r>
            <w:r w:rsidRPr="00A30E69">
              <w:t xml:space="preserve">mapy trasu </w:t>
            </w:r>
          </w:p>
          <w:p w:rsidR="0027775C" w:rsidRDefault="00F37F41" w:rsidP="00441D24">
            <w:pPr>
              <w:pStyle w:val="textvtabulce"/>
              <w:numPr>
                <w:ilvl w:val="0"/>
                <w:numId w:val="439"/>
              </w:numPr>
              <w:ind w:left="289" w:hanging="219"/>
            </w:pPr>
            <w:r w:rsidRPr="00A30E69">
              <w:t>vyhledá trasu</w:t>
            </w:r>
            <w:r w:rsidR="00E55BB1" w:rsidRPr="00A30E69">
              <w:t xml:space="preserve"> a </w:t>
            </w:r>
            <w:r w:rsidR="005C7FCE" w:rsidRPr="00A30E69">
              <w:t>cíle</w:t>
            </w:r>
            <w:r w:rsidR="00577685" w:rsidRPr="00A30E69">
              <w:t xml:space="preserve"> v </w:t>
            </w:r>
            <w:r w:rsidRPr="00A30E69">
              <w:t>elektronické mapě</w:t>
            </w:r>
            <w:r w:rsidR="00E55BB1" w:rsidRPr="00A30E69">
              <w:t xml:space="preserve"> </w:t>
            </w:r>
          </w:p>
          <w:p w:rsidR="00F37F41" w:rsidRPr="00A30E69" w:rsidRDefault="00E55BB1" w:rsidP="0027775C">
            <w:pPr>
              <w:pStyle w:val="textvtabulce"/>
              <w:ind w:left="289"/>
            </w:pPr>
            <w:r w:rsidRPr="00A30E69">
              <w:t>a s </w:t>
            </w:r>
            <w:r w:rsidR="00F37F41" w:rsidRPr="00A30E69">
              <w:t xml:space="preserve">použitím GPS </w:t>
            </w:r>
          </w:p>
        </w:tc>
        <w:tc>
          <w:tcPr>
            <w:tcW w:w="4234" w:type="dxa"/>
            <w:tcBorders>
              <w:top w:val="single" w:sz="4" w:space="0" w:color="000000"/>
              <w:left w:val="single" w:sz="4" w:space="0" w:color="000000"/>
              <w:bottom w:val="single" w:sz="4" w:space="0" w:color="000000"/>
              <w:right w:val="single" w:sz="4" w:space="0" w:color="000000"/>
            </w:tcBorders>
          </w:tcPr>
          <w:p w:rsidR="0027775C" w:rsidRDefault="00F37F41" w:rsidP="005D62AA">
            <w:pPr>
              <w:pStyle w:val="textvtabulce"/>
            </w:pPr>
            <w:r w:rsidRPr="00A30E69">
              <w:t>Seznámení</w:t>
            </w:r>
            <w:r w:rsidR="00E55BB1" w:rsidRPr="00A30E69">
              <w:t xml:space="preserve"> s </w:t>
            </w:r>
            <w:r w:rsidRPr="00A30E69">
              <w:t xml:space="preserve">atlasem, globusem, nástěnnou mapou.  </w:t>
            </w:r>
          </w:p>
          <w:p w:rsidR="00F37F41" w:rsidRPr="00A30E69" w:rsidRDefault="00F37F41" w:rsidP="005D62AA">
            <w:pPr>
              <w:pStyle w:val="textvtabulce"/>
            </w:pPr>
            <w:r w:rsidRPr="00A30E69">
              <w:t>Tvar zeměkoule, dělení Země</w:t>
            </w:r>
            <w:r w:rsidR="00E55BB1" w:rsidRPr="00A30E69">
              <w:t xml:space="preserve"> na </w:t>
            </w:r>
            <w:r w:rsidRPr="00A30E69">
              <w:t xml:space="preserve">polokoule, poledníky, rovnoběžky, délka, šířka, obratníky, polární kruh, časová pásma. </w:t>
            </w:r>
          </w:p>
          <w:p w:rsidR="00F37F41" w:rsidRPr="00A30E69" w:rsidRDefault="00F37F41" w:rsidP="005D62AA">
            <w:pPr>
              <w:pStyle w:val="textvtabulce"/>
            </w:pPr>
            <w:r w:rsidRPr="00A30E69">
              <w:t xml:space="preserve">Nadmořská výška, měřítko, </w:t>
            </w:r>
          </w:p>
          <w:p w:rsidR="00F37F41" w:rsidRPr="00A30E69" w:rsidRDefault="00F37F41" w:rsidP="005D62AA">
            <w:pPr>
              <w:pStyle w:val="textvtabulce"/>
            </w:pPr>
            <w:r w:rsidRPr="00A30E69">
              <w:t>Hlavní</w:t>
            </w:r>
            <w:r w:rsidR="00E55BB1" w:rsidRPr="00A30E69">
              <w:t xml:space="preserve"> a </w:t>
            </w:r>
            <w:r w:rsidRPr="00A30E69">
              <w:t xml:space="preserve">vedlejší světové strany.  </w:t>
            </w:r>
          </w:p>
          <w:p w:rsidR="00F37F41" w:rsidRPr="00A30E69" w:rsidRDefault="00F37F41" w:rsidP="005D62AA">
            <w:pPr>
              <w:pStyle w:val="textvtabulce"/>
            </w:pPr>
            <w:r w:rsidRPr="00A30E69">
              <w:t xml:space="preserve">Mapy turistické, autoatlasy, elektronické mapy.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Kartografie </w:t>
            </w:r>
          </w:p>
          <w:p w:rsidR="00F37F41" w:rsidRPr="00A30E69" w:rsidRDefault="00F37F41" w:rsidP="005D62AA">
            <w:pPr>
              <w:pStyle w:val="textvtabulce"/>
            </w:pPr>
            <w:r w:rsidRPr="00A30E69">
              <w:t xml:space="preserve">Topografie </w:t>
            </w:r>
          </w:p>
          <w:p w:rsidR="00F37F41" w:rsidRPr="00A30E69" w:rsidRDefault="00F37F41" w:rsidP="005D62AA">
            <w:pPr>
              <w:pStyle w:val="textvtabulce"/>
            </w:pPr>
          </w:p>
        </w:tc>
        <w:tc>
          <w:tcPr>
            <w:tcW w:w="1276" w:type="dxa"/>
            <w:tcBorders>
              <w:top w:val="single" w:sz="4" w:space="0" w:color="000000"/>
              <w:left w:val="single" w:sz="4" w:space="0" w:color="000000"/>
              <w:bottom w:val="single" w:sz="4" w:space="0" w:color="000000"/>
              <w:right w:val="single" w:sz="7" w:space="0" w:color="000000"/>
            </w:tcBorders>
          </w:tcPr>
          <w:p w:rsidR="00135D29" w:rsidRPr="00A30E69" w:rsidRDefault="00135D29" w:rsidP="005D62AA">
            <w:pPr>
              <w:pStyle w:val="textvtabulce"/>
            </w:pPr>
            <w:r w:rsidRPr="00A30E69">
              <w:t>OSV</w:t>
            </w:r>
          </w:p>
          <w:p w:rsidR="00F37F41" w:rsidRPr="00A30E69" w:rsidRDefault="008862CC" w:rsidP="005D62AA">
            <w:pPr>
              <w:pStyle w:val="textvtabulce"/>
            </w:pPr>
            <w:r w:rsidRPr="00A30E69">
              <w:t>EVVO</w:t>
            </w:r>
          </w:p>
        </w:tc>
      </w:tr>
      <w:tr w:rsidR="00F37F41" w:rsidRPr="00A30E69" w:rsidTr="005D62AA">
        <w:trPr>
          <w:trHeight w:val="2471"/>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F37F41" w:rsidRPr="00A30E69" w:rsidRDefault="00F37F41" w:rsidP="00441D24">
            <w:pPr>
              <w:pStyle w:val="textvtabulce"/>
              <w:numPr>
                <w:ilvl w:val="0"/>
                <w:numId w:val="439"/>
              </w:numPr>
              <w:ind w:left="289" w:hanging="219"/>
            </w:pPr>
            <w:r w:rsidRPr="00A30E69">
              <w:t>chápe princip vesmíru</w:t>
            </w:r>
            <w:r w:rsidR="00E55BB1" w:rsidRPr="00A30E69">
              <w:t xml:space="preserve"> a </w:t>
            </w:r>
            <w:r w:rsidRPr="00A30E69">
              <w:t xml:space="preserve">sluneční soustavy, systém vesmírných těles </w:t>
            </w:r>
          </w:p>
          <w:p w:rsidR="00F37F41" w:rsidRPr="00A30E69" w:rsidRDefault="00F37F41" w:rsidP="00441D24">
            <w:pPr>
              <w:pStyle w:val="textvtabulce"/>
              <w:numPr>
                <w:ilvl w:val="0"/>
                <w:numId w:val="439"/>
              </w:numPr>
              <w:ind w:left="289" w:hanging="219"/>
            </w:pPr>
            <w:r w:rsidRPr="00A30E69">
              <w:t>chápe zákonitosti střídání dne</w:t>
            </w:r>
            <w:r w:rsidR="00E55BB1" w:rsidRPr="00A30E69">
              <w:t xml:space="preserve"> a </w:t>
            </w:r>
            <w:r w:rsidRPr="00A30E69">
              <w:t xml:space="preserve">noci, ročních období </w:t>
            </w:r>
          </w:p>
          <w:p w:rsidR="00F37F41" w:rsidRPr="00A30E69" w:rsidRDefault="00F37F41" w:rsidP="00441D24">
            <w:pPr>
              <w:pStyle w:val="textvtabulce"/>
              <w:numPr>
                <w:ilvl w:val="0"/>
                <w:numId w:val="439"/>
              </w:numPr>
              <w:ind w:left="289" w:hanging="219"/>
            </w:pPr>
            <w:r w:rsidRPr="00A30E69">
              <w:t>zná zemské těleso</w:t>
            </w:r>
            <w:r w:rsidR="00E55BB1" w:rsidRPr="00A30E69">
              <w:t xml:space="preserve"> a </w:t>
            </w:r>
            <w:r w:rsidRPr="00A30E69">
              <w:t xml:space="preserve">jeho reliéf, podnebné pásy </w:t>
            </w:r>
          </w:p>
          <w:p w:rsidR="00F37F41" w:rsidRPr="00A30E69" w:rsidRDefault="00F37F41" w:rsidP="00441D24">
            <w:pPr>
              <w:pStyle w:val="textvtabulce"/>
              <w:numPr>
                <w:ilvl w:val="0"/>
                <w:numId w:val="439"/>
              </w:numPr>
              <w:ind w:left="289" w:hanging="219"/>
            </w:pPr>
            <w:r w:rsidRPr="00A30E69">
              <w:t>seznámí se</w:t>
            </w:r>
            <w:r w:rsidR="00E55BB1" w:rsidRPr="00A30E69">
              <w:t xml:space="preserve"> s </w:t>
            </w:r>
            <w:r w:rsidRPr="00A30E69">
              <w:t xml:space="preserve">fungováním přírodních procesů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Země jako součást vesmíru, sluneční soustavy. Slunce, planety, měsíce, asteroidy, satelity. </w:t>
            </w:r>
          </w:p>
          <w:p w:rsidR="00F37F41" w:rsidRPr="00A30E69" w:rsidRDefault="00F37F41" w:rsidP="005D62AA">
            <w:pPr>
              <w:pStyle w:val="textvtabulce"/>
            </w:pPr>
            <w:r w:rsidRPr="00A30E69">
              <w:t>Pohyby Země, den, noc, roční období, poledníky</w:t>
            </w:r>
            <w:r w:rsidR="00E55BB1" w:rsidRPr="00A30E69">
              <w:t xml:space="preserve"> a </w:t>
            </w:r>
            <w:r w:rsidRPr="00A30E69">
              <w:t xml:space="preserve">rovnoběžky, obratníky, časová pásma. Stavba Země, zemské desky, světadíly, oceány, vodní plochy. </w:t>
            </w:r>
          </w:p>
          <w:p w:rsidR="00F37F41" w:rsidRPr="00A30E69" w:rsidRDefault="00F37F41" w:rsidP="005D62AA">
            <w:pPr>
              <w:pStyle w:val="textvtabulce"/>
            </w:pPr>
            <w:r w:rsidRPr="00A30E69">
              <w:t>Klimatická</w:t>
            </w:r>
            <w:r w:rsidR="00E55BB1" w:rsidRPr="00A30E69">
              <w:t xml:space="preserve"> a </w:t>
            </w:r>
            <w:r w:rsidRPr="00A30E69">
              <w:t xml:space="preserve">vegetační pásma.  </w:t>
            </w:r>
          </w:p>
          <w:p w:rsidR="00F37F41" w:rsidRPr="00A30E69" w:rsidRDefault="00F37F41" w:rsidP="005D62AA">
            <w:pPr>
              <w:pStyle w:val="textvtabulce"/>
            </w:pPr>
            <w:r w:rsidRPr="00A30E69">
              <w:t xml:space="preserve">Podnebné pásy, obal zeměkoule.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Sluneční soustava</w:t>
            </w:r>
            <w:r w:rsidR="00E55BB1" w:rsidRPr="00A30E69">
              <w:t xml:space="preserve"> a </w:t>
            </w:r>
            <w:r w:rsidRPr="00A30E69">
              <w:t xml:space="preserve">Země </w:t>
            </w:r>
          </w:p>
          <w:p w:rsidR="00F37F41" w:rsidRPr="00A30E69" w:rsidRDefault="00F37F41" w:rsidP="005D62AA">
            <w:pPr>
              <w:pStyle w:val="textvtabulce"/>
            </w:pPr>
          </w:p>
        </w:tc>
        <w:tc>
          <w:tcPr>
            <w:tcW w:w="1276" w:type="dxa"/>
            <w:tcBorders>
              <w:top w:val="single" w:sz="4" w:space="0" w:color="000000"/>
              <w:left w:val="single" w:sz="4" w:space="0" w:color="000000"/>
              <w:bottom w:val="single" w:sz="4" w:space="0" w:color="000000"/>
              <w:right w:val="single" w:sz="7" w:space="0" w:color="000000"/>
            </w:tcBorders>
          </w:tcPr>
          <w:p w:rsidR="00F37F41" w:rsidRPr="00A30E69" w:rsidRDefault="008862CC" w:rsidP="005D62AA">
            <w:pPr>
              <w:pStyle w:val="textvtabulce"/>
            </w:pPr>
            <w:r w:rsidRPr="00A30E69">
              <w:t>EVVO</w:t>
            </w:r>
          </w:p>
        </w:tc>
      </w:tr>
      <w:tr w:rsidR="00F37F41" w:rsidRPr="00A30E69" w:rsidTr="00813562">
        <w:trPr>
          <w:trHeight w:val="310"/>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5C7FCE" w:rsidRPr="00A30E69" w:rsidRDefault="005C7FCE" w:rsidP="00441D24">
            <w:pPr>
              <w:pStyle w:val="textvtabulce"/>
              <w:numPr>
                <w:ilvl w:val="0"/>
                <w:numId w:val="439"/>
              </w:numPr>
              <w:ind w:left="289" w:hanging="219"/>
            </w:pPr>
            <w:r w:rsidRPr="00A30E69">
              <w:t>orientuje se ve svém městě</w:t>
            </w:r>
          </w:p>
          <w:p w:rsidR="00F37F41" w:rsidRPr="00A30E69" w:rsidRDefault="00F37F41" w:rsidP="00441D24">
            <w:pPr>
              <w:pStyle w:val="textvtabulce"/>
              <w:numPr>
                <w:ilvl w:val="0"/>
                <w:numId w:val="439"/>
              </w:numPr>
              <w:ind w:left="289" w:hanging="219"/>
            </w:pPr>
            <w:r w:rsidRPr="00A30E69">
              <w:t>zná významná místa</w:t>
            </w:r>
            <w:r w:rsidR="00E55BB1" w:rsidRPr="00A30E69">
              <w:t xml:space="preserve"> a </w:t>
            </w:r>
            <w:r w:rsidRPr="00A30E69">
              <w:t xml:space="preserve">osobnosti, přírodní specifika, hospodářství </w:t>
            </w:r>
          </w:p>
          <w:p w:rsidR="00F37F41" w:rsidRPr="00A30E69" w:rsidRDefault="00F37F41" w:rsidP="00441D24">
            <w:pPr>
              <w:pStyle w:val="textvtabulce"/>
              <w:numPr>
                <w:ilvl w:val="0"/>
                <w:numId w:val="439"/>
              </w:numPr>
              <w:ind w:left="289" w:hanging="219"/>
            </w:pPr>
            <w:r w:rsidRPr="00A30E69">
              <w:t xml:space="preserve">zná komunikační trasy, uzly, sportoviště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Regionální zeměpis, historie, kulturní památky, průmysl, pracovní příležitosti, služby, doprava, sportovní vyžití, známé osobnosti, pozoruhodnosti našeho města.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Naše město </w:t>
            </w:r>
          </w:p>
          <w:p w:rsidR="00F37F41" w:rsidRPr="00A30E69" w:rsidRDefault="00F37F41" w:rsidP="005D62AA">
            <w:pPr>
              <w:pStyle w:val="textvtabulce"/>
            </w:pPr>
          </w:p>
        </w:tc>
        <w:tc>
          <w:tcPr>
            <w:tcW w:w="1276" w:type="dxa"/>
            <w:tcBorders>
              <w:top w:val="single" w:sz="4" w:space="0" w:color="000000"/>
              <w:left w:val="single" w:sz="4" w:space="0" w:color="000000"/>
              <w:bottom w:val="single" w:sz="4" w:space="0" w:color="000000"/>
              <w:right w:val="single" w:sz="7" w:space="0" w:color="000000"/>
            </w:tcBorders>
          </w:tcPr>
          <w:p w:rsidR="00F37F41" w:rsidRPr="00A30E69" w:rsidRDefault="00F37F41" w:rsidP="005D62AA">
            <w:pPr>
              <w:pStyle w:val="textvtabulce"/>
            </w:pPr>
            <w:r w:rsidRPr="00A30E69">
              <w:t xml:space="preserve">OSV </w:t>
            </w:r>
          </w:p>
        </w:tc>
      </w:tr>
      <w:tr w:rsidR="00F37F41" w:rsidRPr="00A30E69" w:rsidTr="005D62AA">
        <w:trPr>
          <w:trHeight w:val="2993"/>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lastRenderedPageBreak/>
              <w:t xml:space="preserve">Žák </w:t>
            </w:r>
          </w:p>
          <w:p w:rsidR="005C7FCE" w:rsidRPr="00A30E69" w:rsidRDefault="00F37F41" w:rsidP="00441D24">
            <w:pPr>
              <w:pStyle w:val="textvtabulce"/>
              <w:numPr>
                <w:ilvl w:val="0"/>
                <w:numId w:val="439"/>
              </w:numPr>
              <w:ind w:left="289" w:hanging="219"/>
            </w:pPr>
            <w:r w:rsidRPr="00A30E69">
              <w:t>z</w:t>
            </w:r>
            <w:r w:rsidR="005C7FCE" w:rsidRPr="00A30E69">
              <w:t>ná místo ČR</w:t>
            </w:r>
            <w:r w:rsidR="00577685" w:rsidRPr="00A30E69">
              <w:t xml:space="preserve"> v </w:t>
            </w:r>
            <w:r w:rsidR="005C7FCE" w:rsidRPr="00A30E69">
              <w:t>Evropě, ve světě</w:t>
            </w:r>
          </w:p>
          <w:p w:rsidR="00F37F41" w:rsidRPr="00A30E69" w:rsidRDefault="00F37F41" w:rsidP="00441D24">
            <w:pPr>
              <w:pStyle w:val="textvtabulce"/>
              <w:numPr>
                <w:ilvl w:val="0"/>
                <w:numId w:val="439"/>
              </w:numPr>
              <w:ind w:left="289" w:hanging="219"/>
            </w:pPr>
            <w:r w:rsidRPr="00A30E69">
              <w:t>získá informace</w:t>
            </w:r>
            <w:r w:rsidR="00E55BB1" w:rsidRPr="00A30E69">
              <w:t xml:space="preserve"> o </w:t>
            </w:r>
            <w:r w:rsidRPr="00A30E69">
              <w:t>přírodním, hospodářském</w:t>
            </w:r>
            <w:r w:rsidR="00E55BB1" w:rsidRPr="00A30E69">
              <w:t xml:space="preserve"> a </w:t>
            </w:r>
            <w:r w:rsidRPr="00A30E69">
              <w:t xml:space="preserve">kulturním bohatství ČR </w:t>
            </w:r>
          </w:p>
          <w:p w:rsidR="00F37F41" w:rsidRPr="00A30E69" w:rsidRDefault="00F37F41" w:rsidP="00441D24">
            <w:pPr>
              <w:pStyle w:val="textvtabulce"/>
              <w:numPr>
                <w:ilvl w:val="0"/>
                <w:numId w:val="439"/>
              </w:numPr>
              <w:ind w:left="289" w:hanging="219"/>
            </w:pPr>
            <w:r w:rsidRPr="00A30E69">
              <w:t>zná jednotlivé regiony ČR, jejich specifika</w:t>
            </w:r>
            <w:r w:rsidR="00E55BB1" w:rsidRPr="00A30E69">
              <w:t xml:space="preserve"> a </w:t>
            </w:r>
            <w:r w:rsidRPr="00A30E69">
              <w:t>zvláštnosti, významná města</w:t>
            </w:r>
            <w:r w:rsidR="00E55BB1" w:rsidRPr="00A30E69">
              <w:t xml:space="preserve"> a </w:t>
            </w:r>
            <w:r w:rsidRPr="00A30E69">
              <w:t xml:space="preserve">kulturní památky </w:t>
            </w:r>
          </w:p>
          <w:p w:rsidR="0027775C" w:rsidRDefault="00F37F41" w:rsidP="00441D24">
            <w:pPr>
              <w:pStyle w:val="textvtabulce"/>
              <w:numPr>
                <w:ilvl w:val="0"/>
                <w:numId w:val="439"/>
              </w:numPr>
              <w:ind w:left="289" w:hanging="219"/>
            </w:pPr>
            <w:r w:rsidRPr="00A30E69">
              <w:t xml:space="preserve">chápe význam účasti ČR </w:t>
            </w:r>
          </w:p>
          <w:p w:rsidR="00F37F41" w:rsidRPr="00A30E69" w:rsidRDefault="00F37F41" w:rsidP="0027775C">
            <w:pPr>
              <w:pStyle w:val="textvtabulce"/>
              <w:ind w:left="289"/>
            </w:pPr>
            <w:r w:rsidRPr="00A30E69">
              <w:t xml:space="preserve">ve světových organizacích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Poloha. </w:t>
            </w:r>
          </w:p>
          <w:p w:rsidR="00F37F41" w:rsidRPr="00A30E69" w:rsidRDefault="00F37F41" w:rsidP="005D62AA">
            <w:pPr>
              <w:pStyle w:val="textvtabulce"/>
            </w:pPr>
            <w:r w:rsidRPr="00A30E69">
              <w:t xml:space="preserve">Povrch, podnebí, vodstvo, rostlinstvo, živočišstvo, důležitá města, průmysl, hospodářství, obyvatelstvo.  </w:t>
            </w:r>
          </w:p>
          <w:p w:rsidR="00F37F41" w:rsidRPr="00A30E69" w:rsidRDefault="00F37F41" w:rsidP="005D62AA">
            <w:pPr>
              <w:pStyle w:val="textvtabulce"/>
            </w:pPr>
            <w:r w:rsidRPr="00A30E69">
              <w:t xml:space="preserve">Přírodní zvláštnosti, kulturní památky. </w:t>
            </w:r>
          </w:p>
          <w:p w:rsidR="005C7FCE" w:rsidRPr="00A30E69" w:rsidRDefault="00F37F41" w:rsidP="005D62AA">
            <w:pPr>
              <w:pStyle w:val="textvtabulce"/>
            </w:pPr>
            <w:r w:rsidRPr="00A30E69">
              <w:t>Regiony ČR</w:t>
            </w:r>
            <w:r w:rsidR="00577685" w:rsidRPr="00A30E69">
              <w:t xml:space="preserve"> v </w:t>
            </w:r>
            <w:r w:rsidRPr="00A30E69">
              <w:t xml:space="preserve">libovolném pořadí. </w:t>
            </w:r>
          </w:p>
          <w:p w:rsidR="00F37F41" w:rsidRPr="00A30E69" w:rsidRDefault="00F37F41" w:rsidP="005D62AA">
            <w:pPr>
              <w:pStyle w:val="textvtabulce"/>
            </w:pPr>
            <w:r w:rsidRPr="00A30E69">
              <w:t xml:space="preserve">ČR jako součást světových organizací.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Česká republika </w:t>
            </w:r>
          </w:p>
          <w:p w:rsidR="00F37F41" w:rsidRPr="00A30E69" w:rsidRDefault="00F37F41" w:rsidP="005D62AA">
            <w:pPr>
              <w:pStyle w:val="textvtabulce"/>
            </w:pPr>
          </w:p>
        </w:tc>
        <w:tc>
          <w:tcPr>
            <w:tcW w:w="1276" w:type="dxa"/>
            <w:tcBorders>
              <w:top w:val="single" w:sz="4" w:space="0" w:color="000000"/>
              <w:left w:val="single" w:sz="4" w:space="0" w:color="000000"/>
              <w:bottom w:val="single" w:sz="4" w:space="0" w:color="000000"/>
              <w:right w:val="single" w:sz="7" w:space="0" w:color="000000"/>
            </w:tcBorders>
          </w:tcPr>
          <w:p w:rsidR="00F37F41" w:rsidRPr="00A30E69" w:rsidRDefault="00F37F41" w:rsidP="005D62AA">
            <w:pPr>
              <w:pStyle w:val="textvtabulce"/>
            </w:pPr>
            <w:r w:rsidRPr="00A30E69">
              <w:t>VDO</w:t>
            </w:r>
          </w:p>
          <w:p w:rsidR="00F37F41" w:rsidRPr="00A30E69" w:rsidRDefault="00F37F41" w:rsidP="005D62AA">
            <w:pPr>
              <w:pStyle w:val="textvtabulce"/>
            </w:pPr>
            <w:r w:rsidRPr="00A30E69">
              <w:t xml:space="preserve">VEGS </w:t>
            </w:r>
          </w:p>
        </w:tc>
      </w:tr>
      <w:tr w:rsidR="00F37F41" w:rsidRPr="00A30E69" w:rsidTr="005D62AA">
        <w:trPr>
          <w:trHeight w:val="3657"/>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Žák </w:t>
            </w:r>
          </w:p>
          <w:p w:rsidR="00F37F41" w:rsidRPr="00A30E69" w:rsidRDefault="00F37F41" w:rsidP="00441D24">
            <w:pPr>
              <w:pStyle w:val="textvtabulce"/>
              <w:numPr>
                <w:ilvl w:val="0"/>
                <w:numId w:val="439"/>
              </w:numPr>
              <w:ind w:left="289" w:hanging="219"/>
            </w:pPr>
            <w:r w:rsidRPr="00A30E69">
              <w:t xml:space="preserve">pojmenuje typy krajin, jejich specifické znaky </w:t>
            </w:r>
          </w:p>
          <w:p w:rsidR="0027775C" w:rsidRDefault="00F37F41" w:rsidP="00441D24">
            <w:pPr>
              <w:pStyle w:val="textvtabulce"/>
              <w:numPr>
                <w:ilvl w:val="0"/>
                <w:numId w:val="439"/>
              </w:numPr>
              <w:ind w:left="289" w:hanging="219"/>
            </w:pPr>
            <w:r w:rsidRPr="00A30E69">
              <w:t>uvědomuje si kolektivní</w:t>
            </w:r>
            <w:r w:rsidR="00E55BB1" w:rsidRPr="00A30E69">
              <w:t xml:space="preserve"> i </w:t>
            </w:r>
            <w:r w:rsidRPr="00A30E69">
              <w:t xml:space="preserve">vlastní zodpovědnost </w:t>
            </w:r>
          </w:p>
          <w:p w:rsidR="00F37F41" w:rsidRPr="00A30E69" w:rsidRDefault="00F37F41" w:rsidP="0027775C">
            <w:pPr>
              <w:pStyle w:val="textvtabulce"/>
              <w:ind w:left="289"/>
            </w:pPr>
            <w:r w:rsidRPr="00A30E69">
              <w:t>za stav životního prostředí globálního, regionálního</w:t>
            </w:r>
            <w:r w:rsidR="00E55BB1" w:rsidRPr="00A30E69">
              <w:t xml:space="preserve"> i </w:t>
            </w:r>
            <w:r w:rsidRPr="00A30E69">
              <w:t xml:space="preserve">místního </w:t>
            </w:r>
          </w:p>
          <w:p w:rsidR="00F37F41" w:rsidRPr="00A30E69" w:rsidRDefault="00F37F41" w:rsidP="00441D24">
            <w:pPr>
              <w:pStyle w:val="textvtabulce"/>
              <w:numPr>
                <w:ilvl w:val="0"/>
                <w:numId w:val="439"/>
              </w:numPr>
              <w:ind w:left="289" w:hanging="219"/>
            </w:pPr>
            <w:r w:rsidRPr="00A30E69">
              <w:t xml:space="preserve">chápe důležitost správné likvidace komunálního odpadu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Životní prostředí, znečišťování ovzduší, vody, půdy vlivem lidské činnosti</w:t>
            </w:r>
            <w:r w:rsidR="00E55BB1" w:rsidRPr="00A30E69">
              <w:t xml:space="preserve"> a </w:t>
            </w:r>
            <w:r w:rsidRPr="00A30E69">
              <w:t xml:space="preserve">důsledky této lidské činnosti. </w:t>
            </w:r>
          </w:p>
          <w:p w:rsidR="005C7FCE" w:rsidRPr="00A30E69" w:rsidRDefault="00F37F41" w:rsidP="005D62AA">
            <w:pPr>
              <w:pStyle w:val="textvtabulce"/>
            </w:pPr>
            <w:r w:rsidRPr="00A30E69">
              <w:t xml:space="preserve">Odpady, třídění, recyklace. </w:t>
            </w:r>
          </w:p>
          <w:p w:rsidR="00F37F41" w:rsidRPr="00A30E69" w:rsidRDefault="00F37F41" w:rsidP="005D62AA">
            <w:pPr>
              <w:pStyle w:val="textvtabulce"/>
            </w:pPr>
            <w:r w:rsidRPr="00A30E69">
              <w:t>Bezpečnost při manipulaci</w:t>
            </w:r>
            <w:r w:rsidR="00E55BB1" w:rsidRPr="00A30E69">
              <w:t xml:space="preserve"> s </w:t>
            </w:r>
            <w:r w:rsidRPr="00A30E69">
              <w:t xml:space="preserve">nebezpečným odpadem. </w:t>
            </w:r>
          </w:p>
          <w:p w:rsidR="00F37F41" w:rsidRPr="00A30E69" w:rsidRDefault="00F37F41" w:rsidP="005D62AA">
            <w:pPr>
              <w:pStyle w:val="textvtabulce"/>
            </w:pPr>
            <w:r w:rsidRPr="00A30E69">
              <w:t xml:space="preserve">Čerpání přírodních zdrojů. </w:t>
            </w:r>
          </w:p>
          <w:p w:rsidR="00F37F41" w:rsidRPr="00A30E69" w:rsidRDefault="00F37F41" w:rsidP="005D62AA">
            <w:pPr>
              <w:pStyle w:val="textvtabulce"/>
            </w:pPr>
            <w:r w:rsidRPr="00A30E69">
              <w:t xml:space="preserve">Deštné pralesy. </w:t>
            </w:r>
          </w:p>
          <w:p w:rsidR="005C7FCE" w:rsidRPr="00A30E69" w:rsidRDefault="00F37F41" w:rsidP="005D62AA">
            <w:pPr>
              <w:pStyle w:val="textvtabulce"/>
            </w:pPr>
            <w:r w:rsidRPr="00A30E69">
              <w:t xml:space="preserve">Organizace bojující za ochranu životního prostředí. </w:t>
            </w:r>
          </w:p>
          <w:p w:rsidR="00F37F41" w:rsidRPr="00A30E69" w:rsidRDefault="00F37F41" w:rsidP="005D62AA">
            <w:pPr>
              <w:pStyle w:val="textvtabulce"/>
            </w:pPr>
            <w:r w:rsidRPr="00A30E69">
              <w:t>Chování za mimořádných situací. Vztah přírody</w:t>
            </w:r>
            <w:r w:rsidR="00E55BB1" w:rsidRPr="00A30E69">
              <w:t xml:space="preserve"> a </w:t>
            </w:r>
            <w:r w:rsidRPr="00A30E69">
              <w:t xml:space="preserve">společnosti. </w:t>
            </w:r>
          </w:p>
          <w:p w:rsidR="00F37F41" w:rsidRPr="00A30E69" w:rsidRDefault="00F37F41" w:rsidP="005D62AA">
            <w:pPr>
              <w:pStyle w:val="textvtabulce"/>
            </w:pPr>
            <w:r w:rsidRPr="00A30E69">
              <w:t xml:space="preserve">Chráněná území.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Ochrana přírody </w:t>
            </w:r>
          </w:p>
        </w:tc>
        <w:tc>
          <w:tcPr>
            <w:tcW w:w="1276" w:type="dxa"/>
            <w:tcBorders>
              <w:top w:val="single" w:sz="4" w:space="0" w:color="000000"/>
              <w:left w:val="single" w:sz="4" w:space="0" w:color="000000"/>
              <w:bottom w:val="single" w:sz="4" w:space="0" w:color="000000"/>
              <w:right w:val="single" w:sz="7" w:space="0" w:color="000000"/>
            </w:tcBorders>
          </w:tcPr>
          <w:p w:rsidR="00F37F41" w:rsidRPr="00A30E69" w:rsidRDefault="008862CC" w:rsidP="005D62AA">
            <w:pPr>
              <w:pStyle w:val="textvtabulce"/>
            </w:pPr>
            <w:r w:rsidRPr="00A30E69">
              <w:t>EVVO</w:t>
            </w:r>
          </w:p>
        </w:tc>
      </w:tr>
      <w:tr w:rsidR="00F37F41" w:rsidRPr="00A30E69" w:rsidTr="005D62AA">
        <w:trPr>
          <w:trHeight w:val="2605"/>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763231">
            <w:pPr>
              <w:pStyle w:val="textvtabulce"/>
            </w:pPr>
            <w:r w:rsidRPr="00A30E69">
              <w:t xml:space="preserve">Žák </w:t>
            </w:r>
          </w:p>
          <w:p w:rsidR="00F37F41" w:rsidRPr="00A30E69" w:rsidRDefault="00F37F41" w:rsidP="00441D24">
            <w:pPr>
              <w:pStyle w:val="textvtabulce"/>
              <w:numPr>
                <w:ilvl w:val="0"/>
                <w:numId w:val="439"/>
              </w:numPr>
              <w:ind w:left="289" w:hanging="219"/>
            </w:pPr>
            <w:r w:rsidRPr="00A30E69">
              <w:t>zná polohu, rozlohu, povrch jednotlivých kontinentů, jejich podnebí, přírodní úkazy, společenské</w:t>
            </w:r>
            <w:r w:rsidR="00E55BB1" w:rsidRPr="00A30E69">
              <w:t xml:space="preserve"> a </w:t>
            </w:r>
            <w:r w:rsidRPr="00A30E69">
              <w:t xml:space="preserve">hospodářské poměry </w:t>
            </w:r>
          </w:p>
          <w:p w:rsidR="00F37F41" w:rsidRPr="00A30E69" w:rsidRDefault="00F37F41" w:rsidP="00441D24">
            <w:pPr>
              <w:pStyle w:val="textvtabulce"/>
              <w:numPr>
                <w:ilvl w:val="0"/>
                <w:numId w:val="439"/>
              </w:numPr>
              <w:ind w:left="289" w:hanging="219"/>
            </w:pPr>
            <w:r w:rsidRPr="00A30E69">
              <w:t>zná nejdůležitější státy kontinentů, jejich hlavní města</w:t>
            </w:r>
            <w:r w:rsidR="00E55BB1" w:rsidRPr="00A30E69">
              <w:t xml:space="preserve"> a </w:t>
            </w:r>
            <w:r w:rsidRPr="00A30E69">
              <w:t xml:space="preserve">průmyslová centra </w:t>
            </w:r>
          </w:p>
        </w:tc>
        <w:tc>
          <w:tcPr>
            <w:tcW w:w="4234" w:type="dxa"/>
            <w:tcBorders>
              <w:top w:val="single" w:sz="4" w:space="0" w:color="000000"/>
              <w:left w:val="single" w:sz="4" w:space="0" w:color="000000"/>
              <w:bottom w:val="single" w:sz="4" w:space="0" w:color="000000"/>
              <w:right w:val="single" w:sz="4" w:space="0" w:color="000000"/>
            </w:tcBorders>
          </w:tcPr>
          <w:p w:rsidR="0027775C" w:rsidRDefault="00F37F41" w:rsidP="005D62AA">
            <w:pPr>
              <w:pStyle w:val="textvtabulce"/>
            </w:pPr>
            <w:r w:rsidRPr="00A30E69">
              <w:t xml:space="preserve">Poloha, povrch, podnebí, vodstvo kontinentů. </w:t>
            </w:r>
          </w:p>
          <w:p w:rsidR="00F37F41" w:rsidRPr="00A30E69" w:rsidRDefault="00F37F41" w:rsidP="005D62AA">
            <w:pPr>
              <w:pStyle w:val="textvtabulce"/>
            </w:pPr>
            <w:r w:rsidRPr="00A30E69">
              <w:t xml:space="preserve">Rostlinstvo, živočišstvo, obyvatelstvo průmysl, hospodářství, nerostné bohatství </w:t>
            </w:r>
          </w:p>
          <w:p w:rsidR="00F37F41" w:rsidRPr="00A30E69" w:rsidRDefault="00F37F41" w:rsidP="005D62AA">
            <w:pPr>
              <w:pStyle w:val="textvtabulce"/>
            </w:pPr>
            <w:r w:rsidRPr="00A30E69">
              <w:t xml:space="preserve">životní úroveň, státní zřízení vybraných států. </w:t>
            </w:r>
          </w:p>
          <w:p w:rsidR="005C7FCE" w:rsidRPr="00A30E69" w:rsidRDefault="00F37F41" w:rsidP="005D62AA">
            <w:pPr>
              <w:pStyle w:val="textvtabulce"/>
            </w:pPr>
            <w:r w:rsidRPr="00A30E69">
              <w:t xml:space="preserve">Náboženství. </w:t>
            </w:r>
          </w:p>
          <w:p w:rsidR="00F37F41" w:rsidRPr="00A30E69" w:rsidRDefault="00F37F41" w:rsidP="005D62AA">
            <w:pPr>
              <w:pStyle w:val="textvtabulce"/>
            </w:pPr>
            <w:r w:rsidRPr="00A30E69">
              <w:t xml:space="preserve">Etnika. </w:t>
            </w:r>
          </w:p>
          <w:p w:rsidR="00F37F41" w:rsidRPr="00A30E69" w:rsidRDefault="00F37F41" w:rsidP="005D62AA">
            <w:pPr>
              <w:pStyle w:val="textvtabulce"/>
            </w:pPr>
            <w:r w:rsidRPr="00A30E69">
              <w:t xml:space="preserve">Zvláštnosti kontinentů.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Evropa Asie </w:t>
            </w:r>
          </w:p>
          <w:p w:rsidR="00F37F41" w:rsidRPr="00A30E69" w:rsidRDefault="00F37F41" w:rsidP="005D62AA">
            <w:pPr>
              <w:pStyle w:val="textvtabulce"/>
            </w:pPr>
            <w:r w:rsidRPr="00A30E69">
              <w:t xml:space="preserve">Afrika </w:t>
            </w:r>
          </w:p>
          <w:p w:rsidR="00F37F41" w:rsidRPr="00A30E69" w:rsidRDefault="00F37F41" w:rsidP="005D62AA">
            <w:pPr>
              <w:pStyle w:val="textvtabulce"/>
            </w:pPr>
            <w:r w:rsidRPr="00A30E69">
              <w:t xml:space="preserve">Amerika </w:t>
            </w:r>
          </w:p>
          <w:p w:rsidR="00F37F41" w:rsidRPr="00A30E69" w:rsidRDefault="00F37F41" w:rsidP="005D62AA">
            <w:pPr>
              <w:pStyle w:val="textvtabulce"/>
            </w:pPr>
            <w:r w:rsidRPr="00A30E69">
              <w:t>Austrálie</w:t>
            </w:r>
            <w:r w:rsidR="00E55BB1" w:rsidRPr="00A30E69">
              <w:t xml:space="preserve"> a </w:t>
            </w:r>
            <w:r w:rsidRPr="00A30E69">
              <w:t xml:space="preserve">Oceánie </w:t>
            </w:r>
          </w:p>
          <w:p w:rsidR="00F37F41" w:rsidRPr="00A30E69" w:rsidRDefault="00F37F41" w:rsidP="005D62AA">
            <w:pPr>
              <w:pStyle w:val="textvtabulce"/>
            </w:pPr>
            <w:r w:rsidRPr="00A30E69">
              <w:t xml:space="preserve">Antarktida </w:t>
            </w:r>
          </w:p>
        </w:tc>
        <w:tc>
          <w:tcPr>
            <w:tcW w:w="1276" w:type="dxa"/>
            <w:tcBorders>
              <w:top w:val="single" w:sz="4" w:space="0" w:color="000000"/>
              <w:left w:val="single" w:sz="4" w:space="0" w:color="000000"/>
              <w:bottom w:val="single" w:sz="4" w:space="0" w:color="000000"/>
              <w:right w:val="single" w:sz="7" w:space="0" w:color="000000"/>
            </w:tcBorders>
          </w:tcPr>
          <w:p w:rsidR="00C810E8" w:rsidRPr="00A30E69" w:rsidRDefault="00C810E8" w:rsidP="005D62AA">
            <w:pPr>
              <w:pStyle w:val="textvtabulce"/>
            </w:pPr>
            <w:r w:rsidRPr="00A30E69">
              <w:t>VDO</w:t>
            </w:r>
          </w:p>
          <w:p w:rsidR="00BB5153" w:rsidRPr="00A30E69" w:rsidRDefault="006915B3" w:rsidP="005D62AA">
            <w:pPr>
              <w:pStyle w:val="textvtabulce"/>
            </w:pPr>
            <w:r w:rsidRPr="00A30E69">
              <w:t xml:space="preserve">VEGS </w:t>
            </w:r>
            <w:r w:rsidR="00BB5153" w:rsidRPr="00A30E69">
              <w:t xml:space="preserve">MUV </w:t>
            </w:r>
          </w:p>
          <w:p w:rsidR="00F37F41" w:rsidRPr="00A30E69" w:rsidRDefault="00F37F41" w:rsidP="005D62AA">
            <w:pPr>
              <w:pStyle w:val="textvtabulce"/>
            </w:pPr>
          </w:p>
        </w:tc>
      </w:tr>
      <w:tr w:rsidR="00F37F41" w:rsidRPr="00A30E69" w:rsidTr="00813562">
        <w:trPr>
          <w:trHeight w:val="877"/>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Žák </w:t>
            </w:r>
          </w:p>
          <w:p w:rsidR="00F37F41" w:rsidRPr="00A30E69" w:rsidRDefault="00F37F41" w:rsidP="00441D24">
            <w:pPr>
              <w:pStyle w:val="textvtabulce"/>
              <w:numPr>
                <w:ilvl w:val="0"/>
                <w:numId w:val="439"/>
              </w:numPr>
              <w:ind w:left="289" w:hanging="219"/>
            </w:pPr>
            <w:r w:rsidRPr="00A30E69">
              <w:t>pochopí rozložení světové populace</w:t>
            </w:r>
            <w:r w:rsidR="00E55BB1" w:rsidRPr="00A30E69">
              <w:t xml:space="preserve"> a </w:t>
            </w:r>
            <w:r w:rsidRPr="00A30E69">
              <w:t xml:space="preserve">důvody migrace obyvatelstva </w:t>
            </w:r>
          </w:p>
          <w:p w:rsidR="00F37F41" w:rsidRPr="00A30E69" w:rsidRDefault="00F37F41" w:rsidP="00441D24">
            <w:pPr>
              <w:pStyle w:val="textvtabulce"/>
              <w:numPr>
                <w:ilvl w:val="0"/>
                <w:numId w:val="439"/>
              </w:numPr>
              <w:ind w:left="289" w:hanging="219"/>
            </w:pPr>
            <w:r w:rsidRPr="00A30E69">
              <w:t>rozlišuje míru nebezpečí konfliktů mezi lidmi</w:t>
            </w:r>
            <w:r w:rsidR="00E55BB1" w:rsidRPr="00A30E69">
              <w:t xml:space="preserve"> a </w:t>
            </w:r>
            <w:r w:rsidRPr="00A30E69">
              <w:t xml:space="preserve">národy </w:t>
            </w:r>
          </w:p>
          <w:p w:rsidR="00F37F41" w:rsidRPr="00A30E69" w:rsidRDefault="00F37F41" w:rsidP="00441D24">
            <w:pPr>
              <w:pStyle w:val="textvtabulce"/>
              <w:numPr>
                <w:ilvl w:val="0"/>
                <w:numId w:val="439"/>
              </w:numPr>
              <w:ind w:left="289" w:hanging="219"/>
            </w:pPr>
            <w:r w:rsidRPr="00A30E69">
              <w:t>pozná možnosti člověka žijícího ve vyspělé demokratické civilizaci ovlivnit globální</w:t>
            </w:r>
            <w:r w:rsidR="00E55BB1" w:rsidRPr="00A30E69">
              <w:t xml:space="preserve"> i </w:t>
            </w:r>
            <w:r w:rsidRPr="00A30E69">
              <w:t xml:space="preserve">regionální problémy </w:t>
            </w:r>
          </w:p>
          <w:p w:rsidR="00F37F41" w:rsidRPr="00A30E69" w:rsidRDefault="00F37F41" w:rsidP="00441D24">
            <w:pPr>
              <w:pStyle w:val="textvtabulce"/>
              <w:numPr>
                <w:ilvl w:val="0"/>
                <w:numId w:val="440"/>
              </w:numPr>
              <w:ind w:left="289" w:hanging="219"/>
            </w:pPr>
            <w:r w:rsidRPr="00A30E69">
              <w:lastRenderedPageBreak/>
              <w:t>najde</w:t>
            </w:r>
            <w:r w:rsidR="00E55BB1" w:rsidRPr="00A30E69">
              <w:t xml:space="preserve"> na </w:t>
            </w:r>
            <w:r w:rsidRPr="00A30E69">
              <w:t>mapách důležité surovinové</w:t>
            </w:r>
            <w:r w:rsidR="00E55BB1" w:rsidRPr="00A30E69">
              <w:t xml:space="preserve"> a </w:t>
            </w:r>
            <w:r w:rsidRPr="00A30E69">
              <w:t xml:space="preserve">energetické zdroje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lastRenderedPageBreak/>
              <w:t xml:space="preserve">Obyvatelstvo světa. </w:t>
            </w:r>
          </w:p>
          <w:p w:rsidR="00F37F41" w:rsidRPr="00A30E69" w:rsidRDefault="00F37F41" w:rsidP="005D62AA">
            <w:pPr>
              <w:pStyle w:val="textvtabulce"/>
            </w:pPr>
            <w:r w:rsidRPr="00A30E69">
              <w:t>Soužití lidí</w:t>
            </w:r>
            <w:r w:rsidR="00577685" w:rsidRPr="00A30E69">
              <w:t xml:space="preserve"> v </w:t>
            </w:r>
            <w:r w:rsidRPr="00A30E69">
              <w:t xml:space="preserve">multikulturních společenstvích. </w:t>
            </w:r>
          </w:p>
          <w:p w:rsidR="00F37F41" w:rsidRPr="00A30E69" w:rsidRDefault="00F37F41" w:rsidP="005D62AA">
            <w:pPr>
              <w:pStyle w:val="textvtabulce"/>
            </w:pPr>
            <w:r w:rsidRPr="00A30E69">
              <w:t>Hospodářské procesy, vliv přírodních zdrojů</w:t>
            </w:r>
            <w:r w:rsidR="00E55BB1" w:rsidRPr="00A30E69">
              <w:t xml:space="preserve"> na </w:t>
            </w:r>
            <w:r w:rsidRPr="00A30E69">
              <w:t xml:space="preserve">životní úroveň. </w:t>
            </w:r>
          </w:p>
          <w:p w:rsidR="00F37F41" w:rsidRPr="00A30E69" w:rsidRDefault="00F37F41" w:rsidP="005D62AA">
            <w:pPr>
              <w:pStyle w:val="textvtabulce"/>
            </w:pPr>
            <w:r w:rsidRPr="00A30E69">
              <w:t xml:space="preserve">Globální problémy současného světa. Ohniska napětí, náboženské spory. </w:t>
            </w:r>
          </w:p>
          <w:p w:rsidR="00F37F41" w:rsidRPr="00A30E69" w:rsidRDefault="00F37F41" w:rsidP="005D62AA">
            <w:pPr>
              <w:pStyle w:val="textvtabulce"/>
            </w:pPr>
            <w:r w:rsidRPr="00A30E69">
              <w:t xml:space="preserve">Přírodní katastrofy.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Společenské</w:t>
            </w:r>
            <w:r w:rsidR="00E55BB1" w:rsidRPr="00A30E69">
              <w:t xml:space="preserve"> a </w:t>
            </w:r>
          </w:p>
          <w:p w:rsidR="00F37F41" w:rsidRPr="00A30E69" w:rsidRDefault="00F37F41" w:rsidP="005D62AA">
            <w:pPr>
              <w:pStyle w:val="textvtabulce"/>
            </w:pPr>
            <w:r w:rsidRPr="00A30E69">
              <w:t xml:space="preserve">hospodářské prostředí </w:t>
            </w:r>
          </w:p>
        </w:tc>
        <w:tc>
          <w:tcPr>
            <w:tcW w:w="1276" w:type="dxa"/>
            <w:tcBorders>
              <w:top w:val="single" w:sz="4" w:space="0" w:color="000000"/>
              <w:left w:val="single" w:sz="4" w:space="0" w:color="000000"/>
              <w:bottom w:val="single" w:sz="4" w:space="0" w:color="000000"/>
              <w:right w:val="single" w:sz="7" w:space="0" w:color="000000"/>
            </w:tcBorders>
          </w:tcPr>
          <w:p w:rsidR="00BB5153" w:rsidRPr="00A30E69" w:rsidRDefault="008862CC" w:rsidP="005D62AA">
            <w:pPr>
              <w:pStyle w:val="textvtabulce"/>
            </w:pPr>
            <w:r w:rsidRPr="00A30E69">
              <w:t>EVVO</w:t>
            </w:r>
            <w:r w:rsidR="00BB5153" w:rsidRPr="00A30E69">
              <w:t xml:space="preserve">MUV </w:t>
            </w:r>
          </w:p>
          <w:p w:rsidR="00F37F41" w:rsidRPr="00A30E69" w:rsidRDefault="00F37F41" w:rsidP="005D62AA">
            <w:pPr>
              <w:pStyle w:val="textvtabulce"/>
            </w:pPr>
          </w:p>
          <w:p w:rsidR="00C810E8" w:rsidRPr="00A30E69" w:rsidRDefault="00C810E8" w:rsidP="005D62AA">
            <w:pPr>
              <w:pStyle w:val="textvtabulce"/>
            </w:pPr>
            <w:r w:rsidRPr="00A30E69">
              <w:t>VDO</w:t>
            </w:r>
          </w:p>
          <w:p w:rsidR="00F37F41" w:rsidRPr="00A30E69" w:rsidRDefault="00F37F41" w:rsidP="005D62AA">
            <w:pPr>
              <w:pStyle w:val="textvtabulce"/>
            </w:pPr>
          </w:p>
        </w:tc>
      </w:tr>
      <w:tr w:rsidR="00F37F41" w:rsidRPr="00A30E69" w:rsidTr="005D62AA">
        <w:trPr>
          <w:trHeight w:val="2194"/>
        </w:trPr>
        <w:tc>
          <w:tcPr>
            <w:tcW w:w="3137"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 xml:space="preserve">Žák </w:t>
            </w:r>
          </w:p>
          <w:p w:rsidR="00F37F41" w:rsidRPr="00A30E69" w:rsidRDefault="00F37F41" w:rsidP="00441D24">
            <w:pPr>
              <w:pStyle w:val="textvtabulce"/>
              <w:numPr>
                <w:ilvl w:val="0"/>
                <w:numId w:val="440"/>
              </w:numPr>
              <w:ind w:left="289" w:hanging="219"/>
            </w:pPr>
            <w:r w:rsidRPr="00A30E69">
              <w:t>využívá základní topografické vědomosti</w:t>
            </w:r>
            <w:r w:rsidR="00577685" w:rsidRPr="00A30E69">
              <w:t xml:space="preserve"> v </w:t>
            </w:r>
            <w:r w:rsidRPr="00A30E69">
              <w:t xml:space="preserve">terénu </w:t>
            </w:r>
          </w:p>
          <w:p w:rsidR="00F37F41" w:rsidRPr="00A30E69" w:rsidRDefault="00F37F41" w:rsidP="00441D24">
            <w:pPr>
              <w:pStyle w:val="textvtabulce"/>
              <w:numPr>
                <w:ilvl w:val="0"/>
                <w:numId w:val="440"/>
              </w:numPr>
              <w:ind w:left="289" w:hanging="219"/>
            </w:pPr>
            <w:r w:rsidRPr="00A30E69">
              <w:t>pozoruje krajinu</w:t>
            </w:r>
            <w:r w:rsidR="00E55BB1" w:rsidRPr="00A30E69">
              <w:t xml:space="preserve"> a </w:t>
            </w:r>
            <w:r w:rsidRPr="00A30E69">
              <w:t xml:space="preserve">dokáže ji popsat, zakreslit orientační body </w:t>
            </w:r>
          </w:p>
          <w:p w:rsidR="00F37F41" w:rsidRPr="00A30E69" w:rsidRDefault="00F37F41" w:rsidP="00441D24">
            <w:pPr>
              <w:pStyle w:val="textvtabulce"/>
              <w:numPr>
                <w:ilvl w:val="0"/>
                <w:numId w:val="440"/>
              </w:numPr>
              <w:ind w:left="289" w:hanging="219"/>
            </w:pPr>
            <w:r w:rsidRPr="00A30E69">
              <w:t xml:space="preserve">odhadne podle vývoje situace míru ohrožení života </w:t>
            </w:r>
          </w:p>
        </w:tc>
        <w:tc>
          <w:tcPr>
            <w:tcW w:w="4234"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Cvičení</w:t>
            </w:r>
            <w:r w:rsidR="00E55BB1" w:rsidRPr="00A30E69">
              <w:t xml:space="preserve"> a </w:t>
            </w:r>
            <w:r w:rsidRPr="00A30E69">
              <w:t>pozorování</w:t>
            </w:r>
            <w:r w:rsidR="00577685" w:rsidRPr="00A30E69">
              <w:t xml:space="preserve"> v </w:t>
            </w:r>
            <w:r w:rsidRPr="00A30E69">
              <w:t xml:space="preserve">terénu, odhad vzdálenosti, jednoduchý nákres krajiny. </w:t>
            </w:r>
          </w:p>
          <w:p w:rsidR="00F37F41" w:rsidRPr="00A30E69" w:rsidRDefault="00F37F41" w:rsidP="005D62AA">
            <w:pPr>
              <w:pStyle w:val="textvtabulce"/>
            </w:pPr>
            <w:r w:rsidRPr="00A30E69">
              <w:t xml:space="preserve">Ochrana člověka za mimořádných okolností. </w:t>
            </w:r>
          </w:p>
        </w:tc>
        <w:tc>
          <w:tcPr>
            <w:tcW w:w="1559" w:type="dxa"/>
            <w:tcBorders>
              <w:top w:val="single" w:sz="4" w:space="0" w:color="000000"/>
              <w:left w:val="single" w:sz="4" w:space="0" w:color="000000"/>
              <w:bottom w:val="single" w:sz="4" w:space="0" w:color="000000"/>
              <w:right w:val="single" w:sz="4" w:space="0" w:color="000000"/>
            </w:tcBorders>
          </w:tcPr>
          <w:p w:rsidR="00F37F41" w:rsidRPr="00A30E69" w:rsidRDefault="00F37F41" w:rsidP="005D62AA">
            <w:pPr>
              <w:pStyle w:val="textvtabulce"/>
            </w:pPr>
            <w:r w:rsidRPr="00A30E69">
              <w:t>Terénní geografická výuka, praxe</w:t>
            </w:r>
            <w:r w:rsidR="00E55BB1" w:rsidRPr="00A30E69">
              <w:t xml:space="preserve"> a </w:t>
            </w:r>
            <w:r w:rsidRPr="00A30E69">
              <w:t xml:space="preserve">aplikace </w:t>
            </w:r>
          </w:p>
        </w:tc>
        <w:tc>
          <w:tcPr>
            <w:tcW w:w="1276" w:type="dxa"/>
            <w:tcBorders>
              <w:top w:val="single" w:sz="4" w:space="0" w:color="000000"/>
              <w:left w:val="single" w:sz="4" w:space="0" w:color="000000"/>
              <w:bottom w:val="single" w:sz="4" w:space="0" w:color="000000"/>
              <w:right w:val="single" w:sz="7" w:space="0" w:color="000000"/>
            </w:tcBorders>
          </w:tcPr>
          <w:p w:rsidR="00135D29" w:rsidRPr="00A30E69" w:rsidRDefault="00135D29" w:rsidP="005D62AA">
            <w:pPr>
              <w:pStyle w:val="textvtabulce"/>
            </w:pPr>
            <w:r w:rsidRPr="00A30E69">
              <w:t>OSV</w:t>
            </w:r>
          </w:p>
          <w:p w:rsidR="00F37F41" w:rsidRPr="00A30E69" w:rsidRDefault="00F37F41" w:rsidP="005D62AA">
            <w:pPr>
              <w:pStyle w:val="textvtabulce"/>
            </w:pPr>
          </w:p>
        </w:tc>
      </w:tr>
    </w:tbl>
    <w:p w:rsidR="00301F5C" w:rsidRPr="00A30E69" w:rsidRDefault="00301F5C" w:rsidP="00246547">
      <w:pPr>
        <w:pStyle w:val="Bezmezer"/>
      </w:pPr>
    </w:p>
    <w:p w:rsidR="00F07636" w:rsidRPr="00A30E69" w:rsidRDefault="00F07636">
      <w:pPr>
        <w:spacing w:before="0" w:after="160" w:line="259" w:lineRule="auto"/>
        <w:ind w:firstLine="0"/>
        <w:jc w:val="left"/>
      </w:pPr>
      <w:r w:rsidRPr="00A30E69">
        <w:br w:type="page"/>
      </w:r>
    </w:p>
    <w:p w:rsidR="00F37F41" w:rsidRPr="00A30E69" w:rsidRDefault="00F37F41" w:rsidP="00954068">
      <w:pPr>
        <w:pStyle w:val="Nadpis2"/>
      </w:pPr>
      <w:bookmarkStart w:id="652" w:name="_Toc62907257"/>
      <w:bookmarkStart w:id="653" w:name="_Toc62914071"/>
      <w:bookmarkStart w:id="654" w:name="_Toc62915046"/>
      <w:bookmarkStart w:id="655" w:name="_Toc63255535"/>
      <w:r w:rsidRPr="00A30E69">
        <w:lastRenderedPageBreak/>
        <w:t>Vzdělávací oblast: Umění</w:t>
      </w:r>
      <w:r w:rsidR="00E55BB1" w:rsidRPr="00A30E69">
        <w:t xml:space="preserve"> a </w:t>
      </w:r>
      <w:r w:rsidRPr="00A30E69">
        <w:t>kultura</w:t>
      </w:r>
      <w:bookmarkEnd w:id="652"/>
      <w:bookmarkEnd w:id="653"/>
      <w:bookmarkEnd w:id="654"/>
      <w:bookmarkEnd w:id="655"/>
    </w:p>
    <w:p w:rsidR="003B28EC" w:rsidRPr="00A30E69" w:rsidRDefault="003B28EC" w:rsidP="006E0113">
      <w:bookmarkStart w:id="656" w:name="_Toc62907258"/>
    </w:p>
    <w:p w:rsidR="00F37F41" w:rsidRPr="00A30E69" w:rsidRDefault="00813562" w:rsidP="009139B9">
      <w:pPr>
        <w:pStyle w:val="Nadpis6"/>
        <w:rPr>
          <w:u w:val="none"/>
        </w:rPr>
      </w:pPr>
      <w:r w:rsidRPr="00A30E69">
        <w:rPr>
          <w:u w:val="none"/>
        </w:rPr>
        <w:t>CHARAKTERISTIKA VZDĚLÁVACÍ OBLASTI</w:t>
      </w:r>
      <w:bookmarkEnd w:id="656"/>
    </w:p>
    <w:p w:rsidR="00F37F41" w:rsidRPr="00A30E69" w:rsidRDefault="00F37F41" w:rsidP="00246547">
      <w:r w:rsidRPr="00A30E69">
        <w:t>Estetickou kultivací osobnosti</w:t>
      </w:r>
      <w:r w:rsidR="00E55BB1" w:rsidRPr="00A30E69">
        <w:t xml:space="preserve"> i </w:t>
      </w:r>
      <w:r w:rsidRPr="00A30E69">
        <w:t>rozvojem vlastní tvorby se posiluje emoční stránka osobnosti, schopnost empatie</w:t>
      </w:r>
      <w:r w:rsidR="00E55BB1" w:rsidRPr="00A30E69">
        <w:t xml:space="preserve"> a </w:t>
      </w:r>
      <w:r w:rsidRPr="00A30E69">
        <w:t>ohleduplnosti</w:t>
      </w:r>
      <w:r w:rsidR="00577685" w:rsidRPr="00A30E69">
        <w:t xml:space="preserve"> k </w:t>
      </w:r>
      <w:r w:rsidRPr="00A30E69">
        <w:t>okolí</w:t>
      </w:r>
      <w:r w:rsidR="00E55BB1" w:rsidRPr="00A30E69">
        <w:t xml:space="preserve"> i </w:t>
      </w:r>
      <w:r w:rsidRPr="00A30E69">
        <w:t xml:space="preserve">rozvoj osobního vkusu. </w:t>
      </w:r>
    </w:p>
    <w:p w:rsidR="00F37F41" w:rsidRPr="00A30E69" w:rsidRDefault="00F37F41" w:rsidP="00246547">
      <w:r w:rsidRPr="00A30E69">
        <w:t>Obsah vzdělávací oblasti Umění</w:t>
      </w:r>
      <w:r w:rsidR="00E55BB1" w:rsidRPr="00A30E69">
        <w:t xml:space="preserve"> a </w:t>
      </w:r>
      <w:r w:rsidRPr="00A30E69">
        <w:t xml:space="preserve">kultura je realizován ve vzdělávacích oborech: </w:t>
      </w:r>
    </w:p>
    <w:p w:rsidR="00F37F41" w:rsidRPr="00A30E69" w:rsidRDefault="00F37F41" w:rsidP="00441D24">
      <w:pPr>
        <w:pStyle w:val="Odstavecseseznamem"/>
        <w:numPr>
          <w:ilvl w:val="0"/>
          <w:numId w:val="79"/>
        </w:numPr>
      </w:pPr>
      <w:r w:rsidRPr="00A30E69">
        <w:t xml:space="preserve">Hudební výchova </w:t>
      </w:r>
    </w:p>
    <w:p w:rsidR="00F37F41" w:rsidRPr="00A30E69" w:rsidRDefault="00F37F41" w:rsidP="00441D24">
      <w:pPr>
        <w:pStyle w:val="Odstavecseseznamem"/>
        <w:numPr>
          <w:ilvl w:val="0"/>
          <w:numId w:val="79"/>
        </w:numPr>
      </w:pPr>
      <w:r w:rsidRPr="00A30E69">
        <w:t xml:space="preserve">Výtvarná výchova </w:t>
      </w:r>
    </w:p>
    <w:p w:rsidR="00813562" w:rsidRPr="00A30E69" w:rsidRDefault="00813562" w:rsidP="00813562">
      <w:pPr>
        <w:pStyle w:val="Odstavecseseznamem"/>
        <w:numPr>
          <w:ilvl w:val="0"/>
          <w:numId w:val="0"/>
        </w:numPr>
        <w:ind w:left="2076"/>
      </w:pPr>
    </w:p>
    <w:p w:rsidR="00763231" w:rsidRPr="00A30E69" w:rsidRDefault="00763231" w:rsidP="00813562">
      <w:pPr>
        <w:pStyle w:val="Odstavecseseznamem"/>
        <w:numPr>
          <w:ilvl w:val="0"/>
          <w:numId w:val="0"/>
        </w:numPr>
        <w:ind w:left="2076"/>
      </w:pPr>
    </w:p>
    <w:p w:rsidR="00813562" w:rsidRPr="00A30E69" w:rsidRDefault="00813562" w:rsidP="00441D24">
      <w:pPr>
        <w:pStyle w:val="Odstavecseseznamem"/>
        <w:keepNext/>
        <w:keepLines/>
        <w:numPr>
          <w:ilvl w:val="1"/>
          <w:numId w:val="177"/>
        </w:numPr>
        <w:spacing w:before="40"/>
        <w:ind w:right="0"/>
        <w:outlineLvl w:val="2"/>
        <w:rPr>
          <w:rFonts w:cstheme="majorBidi"/>
          <w:b/>
          <w:i/>
          <w:vanish/>
          <w:color w:val="auto"/>
          <w:sz w:val="28"/>
          <w:szCs w:val="24"/>
        </w:rPr>
      </w:pPr>
      <w:bookmarkStart w:id="657" w:name="_Toc62914072"/>
      <w:bookmarkStart w:id="658" w:name="_Toc62915047"/>
      <w:bookmarkStart w:id="659" w:name="_Toc62915336"/>
      <w:bookmarkStart w:id="660" w:name="_Toc62915584"/>
      <w:bookmarkStart w:id="661" w:name="_Toc62915971"/>
      <w:bookmarkStart w:id="662" w:name="_Toc62917590"/>
      <w:bookmarkStart w:id="663" w:name="_Toc63255105"/>
      <w:bookmarkStart w:id="664" w:name="_Toc63255536"/>
      <w:bookmarkEnd w:id="657"/>
      <w:bookmarkEnd w:id="658"/>
      <w:bookmarkEnd w:id="659"/>
      <w:bookmarkEnd w:id="660"/>
      <w:bookmarkEnd w:id="661"/>
      <w:bookmarkEnd w:id="662"/>
      <w:bookmarkEnd w:id="663"/>
      <w:bookmarkEnd w:id="664"/>
    </w:p>
    <w:p w:rsidR="00F37F41" w:rsidRPr="00A30E69" w:rsidRDefault="00F37F41" w:rsidP="00813562">
      <w:pPr>
        <w:pStyle w:val="Nadpis3"/>
        <w:rPr>
          <w:u w:val="none"/>
        </w:rPr>
      </w:pPr>
      <w:bookmarkStart w:id="665" w:name="_Toc62907259"/>
      <w:bookmarkStart w:id="666" w:name="_Toc62914073"/>
      <w:bookmarkStart w:id="667" w:name="_Toc62915048"/>
      <w:bookmarkStart w:id="668" w:name="_Toc63255537"/>
      <w:r w:rsidRPr="00A30E69">
        <w:rPr>
          <w:u w:val="none"/>
        </w:rPr>
        <w:t xml:space="preserve">Vyučovací předmět: Hudební výchova </w:t>
      </w:r>
      <w:r w:rsidR="00813562" w:rsidRPr="00A30E69">
        <w:rPr>
          <w:u w:val="none"/>
        </w:rPr>
        <w:t>I. stupeň</w:t>
      </w:r>
      <w:bookmarkEnd w:id="665"/>
      <w:bookmarkEnd w:id="666"/>
      <w:bookmarkEnd w:id="667"/>
      <w:bookmarkEnd w:id="668"/>
    </w:p>
    <w:p w:rsidR="003B28EC" w:rsidRPr="00A30E69" w:rsidRDefault="003B28EC" w:rsidP="006E0113">
      <w:bookmarkStart w:id="669" w:name="_Toc62907260"/>
    </w:p>
    <w:p w:rsidR="00F37F41" w:rsidRPr="00A30E69" w:rsidRDefault="00813562" w:rsidP="009139B9">
      <w:pPr>
        <w:pStyle w:val="Nadpis6"/>
        <w:rPr>
          <w:u w:val="none"/>
        </w:rPr>
      </w:pPr>
      <w:r w:rsidRPr="00A30E69">
        <w:rPr>
          <w:u w:val="none"/>
        </w:rPr>
        <w:t>CHARAKTERISTIKA VYUČOVACÍHO PŘEDMĚTU</w:t>
      </w:r>
      <w:bookmarkEnd w:id="669"/>
    </w:p>
    <w:p w:rsidR="00F37F41" w:rsidRPr="00A30E69" w:rsidRDefault="00F37F41" w:rsidP="00246547">
      <w:r w:rsidRPr="00A30E69">
        <w:t>Vyučovací předmět hudební výchova je</w:t>
      </w:r>
      <w:r w:rsidR="00E55BB1" w:rsidRPr="00A30E69">
        <w:t xml:space="preserve"> na </w:t>
      </w:r>
      <w:r w:rsidRPr="00A30E69">
        <w:t>I. stupni realizován</w:t>
      </w:r>
      <w:r w:rsidR="00E55BB1" w:rsidRPr="00A30E69">
        <w:t xml:space="preserve"> s </w:t>
      </w:r>
      <w:r w:rsidRPr="00A30E69">
        <w:t xml:space="preserve">touto časovou dotací:  </w:t>
      </w:r>
    </w:p>
    <w:p w:rsidR="00F37F41" w:rsidRPr="00A30E69" w:rsidRDefault="00F37F41" w:rsidP="00441D24">
      <w:pPr>
        <w:pStyle w:val="Odstavecseseznamem"/>
        <w:numPr>
          <w:ilvl w:val="0"/>
          <w:numId w:val="80"/>
        </w:numPr>
      </w:pPr>
      <w:r w:rsidRPr="00A30E69">
        <w:t xml:space="preserve">1. – 5. ročník - 1 vyučovací hodina týdně </w:t>
      </w:r>
    </w:p>
    <w:p w:rsidR="00F37F41" w:rsidRPr="00A30E69" w:rsidRDefault="00F37F41" w:rsidP="00246547">
      <w:r w:rsidRPr="00A30E69">
        <w:t>Výuka probíhá ve třídě nebo</w:t>
      </w:r>
      <w:r w:rsidR="00577685" w:rsidRPr="00A30E69">
        <w:t xml:space="preserve"> v </w:t>
      </w:r>
      <w:r w:rsidRPr="00A30E69">
        <w:t xml:space="preserve">učebně hudební výchovy. Jinou formou jsou pak návštěvy koncertních pořadů, žákovská vystoupení.  </w:t>
      </w:r>
    </w:p>
    <w:p w:rsidR="00F37F41" w:rsidRPr="00A30E69" w:rsidRDefault="00F37F41" w:rsidP="00246547">
      <w:r w:rsidRPr="00A30E69">
        <w:t>Ve II. období lze vytvořit blok poslechu skladeb významných našich</w:t>
      </w:r>
      <w:r w:rsidR="00E55BB1" w:rsidRPr="00A30E69">
        <w:t xml:space="preserve"> i </w:t>
      </w:r>
      <w:r w:rsidRPr="00A30E69">
        <w:t xml:space="preserve">světových hudebníků. </w:t>
      </w:r>
    </w:p>
    <w:p w:rsidR="00F37F41" w:rsidRPr="00A30E69" w:rsidRDefault="00F37F41" w:rsidP="00246547">
      <w:r w:rsidRPr="00A30E69">
        <w:t>Do vyučovacího předmětu jsou začleněny prvky dramatické výchovy</w:t>
      </w:r>
      <w:r w:rsidR="00E55BB1" w:rsidRPr="00A30E69">
        <w:t xml:space="preserve"> a </w:t>
      </w:r>
      <w:r w:rsidRPr="00A30E69">
        <w:t xml:space="preserve">etické výchovy. </w:t>
      </w:r>
    </w:p>
    <w:p w:rsidR="00813562" w:rsidRPr="00A30E69" w:rsidRDefault="00813562" w:rsidP="00246547"/>
    <w:p w:rsidR="00F37F41" w:rsidRPr="00A30E69" w:rsidRDefault="00813562" w:rsidP="009139B9">
      <w:pPr>
        <w:pStyle w:val="Nadpis6"/>
        <w:rPr>
          <w:u w:val="none"/>
        </w:rPr>
      </w:pPr>
      <w:bookmarkStart w:id="670" w:name="_Toc62907261"/>
      <w:r w:rsidRPr="00A30E69">
        <w:rPr>
          <w:u w:val="none"/>
        </w:rPr>
        <w:t>REALIZACE PRŮŘEZOVÝCH TÉMAT</w:t>
      </w:r>
      <w:bookmarkEnd w:id="670"/>
    </w:p>
    <w:p w:rsidR="00F37F41" w:rsidRPr="00A30E69" w:rsidRDefault="00F37F41" w:rsidP="00D77922">
      <w:r w:rsidRPr="00D77922">
        <w:rPr>
          <w:b/>
        </w:rPr>
        <w:t>Osobnostní</w:t>
      </w:r>
      <w:r w:rsidR="00E55BB1" w:rsidRPr="00D77922">
        <w:rPr>
          <w:b/>
        </w:rPr>
        <w:t xml:space="preserve"> a </w:t>
      </w:r>
      <w:r w:rsidRPr="00D77922">
        <w:rPr>
          <w:b/>
        </w:rPr>
        <w:t>sociální výchova</w:t>
      </w:r>
      <w:r w:rsidRPr="00A30E69">
        <w:t xml:space="preserve"> - rozvoj schopností poznávání, sebepoznání</w:t>
      </w:r>
      <w:r w:rsidR="00E55BB1" w:rsidRPr="00A30E69">
        <w:t xml:space="preserve"> a </w:t>
      </w:r>
      <w:r w:rsidRPr="00A30E69">
        <w:t>sebepojetí, seberegulace</w:t>
      </w:r>
      <w:r w:rsidR="00E55BB1" w:rsidRPr="00A30E69">
        <w:t xml:space="preserve"> a </w:t>
      </w:r>
      <w:proofErr w:type="spellStart"/>
      <w:r w:rsidRPr="00A30E69">
        <w:t>sebeorganizace</w:t>
      </w:r>
      <w:proofErr w:type="spellEnd"/>
      <w:r w:rsidRPr="00A30E69">
        <w:t>, psychohygiena, kreativita, poznání lidí, mezilidské vztahy, vzájemná spolupráce, tolerance</w:t>
      </w:r>
      <w:r w:rsidR="00577685" w:rsidRPr="00A30E69">
        <w:t xml:space="preserve"> k </w:t>
      </w:r>
      <w:r w:rsidRPr="00A30E69">
        <w:t>hudebně nenadaným spolužákům, komunikace</w:t>
      </w:r>
      <w:r w:rsidR="00E55BB1" w:rsidRPr="00A30E69">
        <w:t xml:space="preserve"> a </w:t>
      </w:r>
      <w:r w:rsidRPr="00A30E69">
        <w:t>kooperace, řešení problémů</w:t>
      </w:r>
      <w:r w:rsidR="00E55BB1" w:rsidRPr="00A30E69">
        <w:t xml:space="preserve"> a </w:t>
      </w:r>
      <w:r w:rsidRPr="00A30E69">
        <w:t xml:space="preserve">rozhodovací dovednosti, hodnoty, postoje, praktická etika </w:t>
      </w:r>
    </w:p>
    <w:p w:rsidR="00F37F41" w:rsidRPr="00A30E69" w:rsidRDefault="00F37F41" w:rsidP="00D77922">
      <w:r w:rsidRPr="00D77922">
        <w:rPr>
          <w:b/>
        </w:rPr>
        <w:t>Výchova</w:t>
      </w:r>
      <w:r w:rsidR="00577685" w:rsidRPr="00D77922">
        <w:rPr>
          <w:b/>
        </w:rPr>
        <w:t xml:space="preserve"> k </w:t>
      </w:r>
      <w:r w:rsidRPr="00D77922">
        <w:rPr>
          <w:b/>
        </w:rPr>
        <w:t>myšlení</w:t>
      </w:r>
      <w:r w:rsidR="00577685" w:rsidRPr="00D77922">
        <w:rPr>
          <w:b/>
        </w:rPr>
        <w:t xml:space="preserve"> v </w:t>
      </w:r>
      <w:r w:rsidRPr="00D77922">
        <w:rPr>
          <w:b/>
        </w:rPr>
        <w:t>evropských</w:t>
      </w:r>
      <w:r w:rsidR="00E55BB1" w:rsidRPr="00D77922">
        <w:rPr>
          <w:b/>
        </w:rPr>
        <w:t xml:space="preserve"> a </w:t>
      </w:r>
      <w:r w:rsidRPr="00D77922">
        <w:rPr>
          <w:b/>
        </w:rPr>
        <w:t>globálních souvislostech –</w:t>
      </w:r>
      <w:r w:rsidRPr="00A30E69">
        <w:t xml:space="preserve"> porozumění hudebním dílům světových autorů</w:t>
      </w:r>
      <w:r w:rsidR="00E55BB1" w:rsidRPr="00A30E69">
        <w:t xml:space="preserve"> a </w:t>
      </w:r>
      <w:r w:rsidR="00577685" w:rsidRPr="00A30E69">
        <w:t>v </w:t>
      </w:r>
      <w:r w:rsidRPr="00A30E69">
        <w:t>rovině citové pak porozumění jedinečné schopnosti hudby bořit hranice mezi národy</w:t>
      </w:r>
      <w:r w:rsidR="00E55BB1" w:rsidRPr="00A30E69">
        <w:t xml:space="preserve"> a </w:t>
      </w:r>
      <w:r w:rsidRPr="00A30E69">
        <w:t xml:space="preserve">rasami  </w:t>
      </w:r>
    </w:p>
    <w:p w:rsidR="00F37F41" w:rsidRPr="00A30E69" w:rsidRDefault="00F37F41" w:rsidP="00D77922">
      <w:r w:rsidRPr="00D77922">
        <w:rPr>
          <w:b/>
        </w:rPr>
        <w:t>Multikulturní výchova</w:t>
      </w:r>
      <w:r w:rsidRPr="00A30E69">
        <w:t xml:space="preserve"> – lidské vztahy, poznání různých kultur, princip sociálního smíru</w:t>
      </w:r>
      <w:r w:rsidR="00E55BB1" w:rsidRPr="00A30E69">
        <w:t xml:space="preserve"> a </w:t>
      </w:r>
      <w:r w:rsidRPr="00A30E69">
        <w:t xml:space="preserve">solidarity, kulturní diferenciace, etnický původ, hledání kořenů hudby </w:t>
      </w:r>
    </w:p>
    <w:p w:rsidR="00F37F41" w:rsidRPr="00A30E69" w:rsidRDefault="00F37F41" w:rsidP="00D77922">
      <w:r w:rsidRPr="00D77922">
        <w:rPr>
          <w:b/>
        </w:rPr>
        <w:t>Mediální výchova</w:t>
      </w:r>
      <w:r w:rsidRPr="00A30E69">
        <w:t xml:space="preserve"> – dopad vlivu médií</w:t>
      </w:r>
      <w:r w:rsidR="00E55BB1" w:rsidRPr="00A30E69">
        <w:t xml:space="preserve"> na </w:t>
      </w:r>
      <w:r w:rsidRPr="00A30E69">
        <w:t>společnost, kritické vnímání mediálních sdělení, interpretace vztahu mediálních sdělení</w:t>
      </w:r>
      <w:r w:rsidR="00E55BB1" w:rsidRPr="00A30E69">
        <w:t xml:space="preserve"> a </w:t>
      </w:r>
      <w:r w:rsidRPr="00A30E69">
        <w:t>reality, stavba mediálních sdělení, vnímání autora mediálního sdělení, tvorba mediálního sdělení, práce</w:t>
      </w:r>
      <w:r w:rsidR="00577685" w:rsidRPr="00A30E69">
        <w:t xml:space="preserve"> v </w:t>
      </w:r>
      <w:r w:rsidRPr="00A30E69">
        <w:t xml:space="preserve">realizačním týmu </w:t>
      </w:r>
    </w:p>
    <w:p w:rsidR="00F37F41" w:rsidRPr="00A30E69" w:rsidRDefault="00F37F41" w:rsidP="00D77922">
      <w:r w:rsidRPr="00D77922">
        <w:rPr>
          <w:b/>
        </w:rPr>
        <w:t>Výchova demokratického občana</w:t>
      </w:r>
      <w:r w:rsidRPr="00A30E69">
        <w:t xml:space="preserve"> – občanská společnost</w:t>
      </w:r>
      <w:r w:rsidR="00E55BB1" w:rsidRPr="00A30E69">
        <w:t xml:space="preserve"> a </w:t>
      </w:r>
      <w:r w:rsidRPr="00A30E69">
        <w:t>škola, vztahy občan-občanská společnost-stát, principy demokracie jako forma vlády</w:t>
      </w:r>
      <w:r w:rsidR="00E55BB1" w:rsidRPr="00A30E69">
        <w:t xml:space="preserve"> a </w:t>
      </w:r>
      <w:r w:rsidRPr="00A30E69">
        <w:t xml:space="preserve">způsobu rozhodování </w:t>
      </w:r>
    </w:p>
    <w:p w:rsidR="00F37F41" w:rsidRPr="00A30E69" w:rsidRDefault="00F37F41" w:rsidP="00246547">
      <w:r w:rsidRPr="00A30E69">
        <w:t>PT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813562" w:rsidRPr="00A30E69" w:rsidRDefault="00813562" w:rsidP="00246547"/>
    <w:p w:rsidR="00F37F41" w:rsidRPr="00A30E69" w:rsidRDefault="00813562" w:rsidP="009139B9">
      <w:pPr>
        <w:pStyle w:val="Nadpis6"/>
        <w:rPr>
          <w:u w:val="none"/>
        </w:rPr>
      </w:pPr>
      <w:bookmarkStart w:id="671" w:name="_Toc62907262"/>
      <w:r w:rsidRPr="00A30E69">
        <w:rPr>
          <w:u w:val="none"/>
        </w:rPr>
        <w:lastRenderedPageBreak/>
        <w:t>VÝCHOVNÉ A VZDĚLÁVACÍ STRATEGIE</w:t>
      </w:r>
      <w:bookmarkEnd w:id="671"/>
    </w:p>
    <w:p w:rsidR="005C7FCE" w:rsidRPr="00A30E69" w:rsidRDefault="00F37F41" w:rsidP="00246547">
      <w:r w:rsidRPr="00A30E69">
        <w:t>Vzdělávací oblast umění</w:t>
      </w:r>
      <w:r w:rsidR="00E55BB1" w:rsidRPr="00A30E69">
        <w:t xml:space="preserve"> a </w:t>
      </w:r>
      <w:r w:rsidRPr="00A30E69">
        <w:t>kultura přináší žákům specifické osvojování světa –</w:t>
      </w:r>
      <w:r w:rsidR="00E55BB1" w:rsidRPr="00A30E69">
        <w:t xml:space="preserve"> s </w:t>
      </w:r>
      <w:r w:rsidRPr="00A30E69">
        <w:t>estetickým účinkem. Vzdělávací obor Hudební výchova vede žáka prostřednictvím vokálních, instrumentálních, hudebně pohybových</w:t>
      </w:r>
      <w:r w:rsidR="00E55BB1" w:rsidRPr="00A30E69">
        <w:t xml:space="preserve"> a </w:t>
      </w:r>
      <w:r w:rsidRPr="00A30E69">
        <w:t>poslechových činností</w:t>
      </w:r>
      <w:r w:rsidR="00577685" w:rsidRPr="00A30E69">
        <w:t xml:space="preserve"> k </w:t>
      </w:r>
      <w:r w:rsidRPr="00A30E69">
        <w:t>porozumění hudebnímu umění, aktivnímu vnímání hudby</w:t>
      </w:r>
      <w:r w:rsidR="00E55BB1" w:rsidRPr="00A30E69">
        <w:t xml:space="preserve"> a </w:t>
      </w:r>
      <w:r w:rsidRPr="00A30E69">
        <w:t>zpěvu</w:t>
      </w:r>
      <w:r w:rsidR="00E55BB1" w:rsidRPr="00A30E69">
        <w:t xml:space="preserve"> i </w:t>
      </w:r>
      <w:r w:rsidRPr="00A30E69">
        <w:t>jejich užívání jako svébytného prostředku komunikace. Obsahovou doménou Hudební výchovy se hudební činnosti stávají</w:t>
      </w:r>
      <w:r w:rsidR="00577685" w:rsidRPr="00A30E69">
        <w:t xml:space="preserve"> v </w:t>
      </w:r>
      <w:r w:rsidRPr="00A30E69">
        <w:t>rovině produkce, percepce</w:t>
      </w:r>
      <w:r w:rsidR="00E55BB1" w:rsidRPr="00A30E69">
        <w:t xml:space="preserve"> a </w:t>
      </w:r>
      <w:r w:rsidRPr="00A30E69">
        <w:t>reflexe. Využíváme přirozené potřeby dětí se hudebně</w:t>
      </w:r>
      <w:r w:rsidR="00E55BB1" w:rsidRPr="00A30E69">
        <w:t xml:space="preserve"> i </w:t>
      </w:r>
      <w:r w:rsidRPr="00A30E69">
        <w:t>pohybem projevit</w:t>
      </w:r>
      <w:r w:rsidR="00E55BB1" w:rsidRPr="00A30E69">
        <w:t xml:space="preserve"> a </w:t>
      </w:r>
      <w:r w:rsidRPr="00A30E69">
        <w:t>rozvíjíme tuto potřebu při veškerých činnostech pěveckých, intonačních, rytmických, pohybových</w:t>
      </w:r>
      <w:r w:rsidR="00E55BB1" w:rsidRPr="00A30E69">
        <w:t xml:space="preserve"> a </w:t>
      </w:r>
      <w:r w:rsidRPr="00A30E69">
        <w:t xml:space="preserve">poslechových. </w:t>
      </w:r>
    </w:p>
    <w:p w:rsidR="00D849DB" w:rsidRPr="00A30E69" w:rsidRDefault="00D849DB" w:rsidP="00246547"/>
    <w:tbl>
      <w:tblPr>
        <w:tblStyle w:val="Mkatabulky"/>
        <w:tblW w:w="0" w:type="auto"/>
        <w:tblInd w:w="295" w:type="dxa"/>
        <w:tblLook w:val="04A0" w:firstRow="1" w:lastRow="0" w:firstColumn="1" w:lastColumn="0" w:noHBand="0" w:noVBand="1"/>
      </w:tblPr>
      <w:tblGrid>
        <w:gridCol w:w="2152"/>
        <w:gridCol w:w="7738"/>
      </w:tblGrid>
      <w:tr w:rsidR="005C7FCE" w:rsidRPr="00D77922" w:rsidTr="00813562">
        <w:trPr>
          <w:trHeight w:val="281"/>
        </w:trPr>
        <w:tc>
          <w:tcPr>
            <w:tcW w:w="0" w:type="auto"/>
            <w:shd w:val="clear" w:color="auto" w:fill="FAFFE5"/>
            <w:vAlign w:val="center"/>
          </w:tcPr>
          <w:p w:rsidR="005C7FCE" w:rsidRPr="00D77922" w:rsidRDefault="005C7FCE" w:rsidP="00813562">
            <w:pPr>
              <w:pStyle w:val="textvtabulce"/>
              <w:rPr>
                <w:b/>
              </w:rPr>
            </w:pPr>
            <w:r w:rsidRPr="00D77922">
              <w:rPr>
                <w:b/>
              </w:rPr>
              <w:t xml:space="preserve">Klíčové kompetence  </w:t>
            </w:r>
          </w:p>
        </w:tc>
        <w:tc>
          <w:tcPr>
            <w:tcW w:w="7738" w:type="dxa"/>
            <w:vAlign w:val="center"/>
          </w:tcPr>
          <w:p w:rsidR="005C7FCE" w:rsidRPr="00D77922" w:rsidRDefault="005C7FCE" w:rsidP="00813562">
            <w:pPr>
              <w:pStyle w:val="textvtabulce"/>
              <w:rPr>
                <w:b/>
              </w:rPr>
            </w:pPr>
            <w:r w:rsidRPr="00D77922">
              <w:rPr>
                <w:b/>
              </w:rPr>
              <w:t>Žák</w:t>
            </w:r>
          </w:p>
        </w:tc>
      </w:tr>
      <w:tr w:rsidR="005C7FCE" w:rsidRPr="00D77922" w:rsidTr="00813562">
        <w:trPr>
          <w:trHeight w:val="406"/>
        </w:trPr>
        <w:tc>
          <w:tcPr>
            <w:tcW w:w="0" w:type="auto"/>
            <w:shd w:val="clear" w:color="auto" w:fill="FAFFE5"/>
            <w:vAlign w:val="center"/>
          </w:tcPr>
          <w:p w:rsidR="005C7FCE" w:rsidRPr="00D77922" w:rsidRDefault="005C7FCE" w:rsidP="00813562">
            <w:pPr>
              <w:pStyle w:val="textvtabulce"/>
              <w:rPr>
                <w:b/>
              </w:rPr>
            </w:pPr>
            <w:r w:rsidRPr="00D77922">
              <w:rPr>
                <w:b/>
              </w:rPr>
              <w:t xml:space="preserve">k učení  </w:t>
            </w:r>
          </w:p>
        </w:tc>
        <w:tc>
          <w:tcPr>
            <w:tcW w:w="7738" w:type="dxa"/>
          </w:tcPr>
          <w:p w:rsidR="005C7FCE" w:rsidRPr="00D77922" w:rsidRDefault="005C7FCE" w:rsidP="00441D24">
            <w:pPr>
              <w:pStyle w:val="textvtabulce"/>
              <w:numPr>
                <w:ilvl w:val="0"/>
                <w:numId w:val="192"/>
              </w:numPr>
              <w:ind w:left="577" w:hanging="502"/>
            </w:pPr>
            <w:r w:rsidRPr="00D77922">
              <w:t xml:space="preserve">vnímá umění jako specifický způsob poznání </w:t>
            </w:r>
          </w:p>
          <w:p w:rsidR="005C7FCE" w:rsidRPr="00D77922" w:rsidRDefault="005C7FCE" w:rsidP="00441D24">
            <w:pPr>
              <w:pStyle w:val="textvtabulce"/>
              <w:numPr>
                <w:ilvl w:val="0"/>
                <w:numId w:val="192"/>
              </w:numPr>
              <w:ind w:left="577" w:hanging="502"/>
            </w:pPr>
            <w:r w:rsidRPr="00D77922">
              <w:t xml:space="preserve">učí se prostřednictvím vlastní tvorby </w:t>
            </w:r>
          </w:p>
          <w:p w:rsidR="005C7FCE" w:rsidRPr="00D77922" w:rsidRDefault="005C7FCE" w:rsidP="00441D24">
            <w:pPr>
              <w:pStyle w:val="textvtabulce"/>
              <w:numPr>
                <w:ilvl w:val="0"/>
                <w:numId w:val="192"/>
              </w:numPr>
              <w:ind w:left="577" w:hanging="502"/>
            </w:pPr>
            <w:r w:rsidRPr="00D77922">
              <w:t xml:space="preserve">rozvíjí tvůrčí potenciál </w:t>
            </w:r>
          </w:p>
          <w:p w:rsidR="005C7FCE" w:rsidRPr="00D77922" w:rsidRDefault="005C7FCE" w:rsidP="00441D24">
            <w:pPr>
              <w:pStyle w:val="textvtabulce"/>
              <w:numPr>
                <w:ilvl w:val="0"/>
                <w:numId w:val="192"/>
              </w:numPr>
              <w:ind w:left="577" w:hanging="502"/>
            </w:pPr>
            <w:r w:rsidRPr="00D77922">
              <w:t>si osvojí základní pěvecké návyky - držení těla</w:t>
            </w:r>
            <w:r w:rsidR="00E55BB1" w:rsidRPr="00D77922">
              <w:t xml:space="preserve"> a </w:t>
            </w:r>
            <w:r w:rsidRPr="00D77922">
              <w:t xml:space="preserve">správné dýchání </w:t>
            </w:r>
          </w:p>
          <w:p w:rsidR="007E0E9B" w:rsidRPr="00D77922" w:rsidRDefault="005C7FCE" w:rsidP="00441D24">
            <w:pPr>
              <w:pStyle w:val="textvtabulce"/>
              <w:numPr>
                <w:ilvl w:val="0"/>
                <w:numId w:val="192"/>
              </w:numPr>
              <w:ind w:left="577" w:hanging="502"/>
            </w:pPr>
            <w:r w:rsidRPr="00D77922">
              <w:t>seznámí se</w:t>
            </w:r>
            <w:r w:rsidR="00E55BB1" w:rsidRPr="00D77922">
              <w:t xml:space="preserve"> s </w:t>
            </w:r>
            <w:proofErr w:type="spellStart"/>
            <w:r w:rsidRPr="00D77922">
              <w:t>Orffovými</w:t>
            </w:r>
            <w:proofErr w:type="spellEnd"/>
            <w:r w:rsidRPr="00D77922">
              <w:t xml:space="preserve"> nástroji</w:t>
            </w:r>
            <w:r w:rsidR="00E55BB1" w:rsidRPr="00D77922">
              <w:t xml:space="preserve"> a </w:t>
            </w:r>
            <w:r w:rsidRPr="00D77922">
              <w:t>pozná po sluchu několik hudebních nástrojů</w:t>
            </w:r>
          </w:p>
          <w:p w:rsidR="007E0E9B" w:rsidRPr="00D77922" w:rsidRDefault="005C7FCE" w:rsidP="00441D24">
            <w:pPr>
              <w:pStyle w:val="textvtabulce"/>
              <w:numPr>
                <w:ilvl w:val="0"/>
                <w:numId w:val="192"/>
              </w:numPr>
              <w:ind w:left="577" w:hanging="502"/>
            </w:pPr>
            <w:r w:rsidRPr="00D77922">
              <w:t>umí poznat jednoduché písně</w:t>
            </w:r>
            <w:r w:rsidR="00E55BB1" w:rsidRPr="00D77922">
              <w:t xml:space="preserve"> a </w:t>
            </w:r>
            <w:r w:rsidR="007E0E9B" w:rsidRPr="00D77922">
              <w:t>skladby</w:t>
            </w:r>
            <w:r w:rsidR="00577685" w:rsidRPr="00D77922">
              <w:t xml:space="preserve"> k </w:t>
            </w:r>
            <w:r w:rsidR="007E0E9B" w:rsidRPr="00D77922">
              <w:t>poslechu</w:t>
            </w:r>
          </w:p>
          <w:p w:rsidR="005C7FCE" w:rsidRPr="00D77922" w:rsidRDefault="005C7FCE" w:rsidP="00441D24">
            <w:pPr>
              <w:pStyle w:val="textvtabulce"/>
              <w:numPr>
                <w:ilvl w:val="0"/>
                <w:numId w:val="192"/>
              </w:numPr>
              <w:ind w:left="577" w:hanging="502"/>
            </w:pPr>
            <w:r w:rsidRPr="00D77922">
              <w:t xml:space="preserve">zapamatuje si základní hudební pojmy  </w:t>
            </w:r>
          </w:p>
        </w:tc>
      </w:tr>
      <w:tr w:rsidR="005C7FCE" w:rsidRPr="00D77922" w:rsidTr="00813562">
        <w:tc>
          <w:tcPr>
            <w:tcW w:w="0" w:type="auto"/>
            <w:shd w:val="clear" w:color="auto" w:fill="FAFFE5"/>
            <w:vAlign w:val="center"/>
          </w:tcPr>
          <w:p w:rsidR="005C7FCE" w:rsidRPr="00D77922" w:rsidRDefault="005C7FCE" w:rsidP="00813562">
            <w:pPr>
              <w:pStyle w:val="textvtabulce"/>
              <w:rPr>
                <w:b/>
              </w:rPr>
            </w:pPr>
            <w:r w:rsidRPr="00D77922">
              <w:rPr>
                <w:b/>
              </w:rPr>
              <w:t xml:space="preserve">k řešení problémů  </w:t>
            </w:r>
          </w:p>
        </w:tc>
        <w:tc>
          <w:tcPr>
            <w:tcW w:w="7738" w:type="dxa"/>
          </w:tcPr>
          <w:p w:rsidR="005C7FCE" w:rsidRPr="00D77922" w:rsidRDefault="005C7FCE" w:rsidP="00813562">
            <w:pPr>
              <w:pStyle w:val="textvtabulce"/>
              <w:ind w:left="577"/>
            </w:pPr>
          </w:p>
        </w:tc>
      </w:tr>
      <w:tr w:rsidR="005C7FCE" w:rsidRPr="00D77922" w:rsidTr="00813562">
        <w:tc>
          <w:tcPr>
            <w:tcW w:w="0" w:type="auto"/>
            <w:shd w:val="clear" w:color="auto" w:fill="FAFFE5"/>
            <w:vAlign w:val="center"/>
          </w:tcPr>
          <w:p w:rsidR="005C7FCE" w:rsidRPr="00D77922" w:rsidRDefault="005C7FCE" w:rsidP="00813562">
            <w:pPr>
              <w:pStyle w:val="textvtabulce"/>
              <w:rPr>
                <w:b/>
              </w:rPr>
            </w:pPr>
            <w:r w:rsidRPr="00D77922">
              <w:rPr>
                <w:b/>
              </w:rPr>
              <w:t>komunikativní</w:t>
            </w:r>
          </w:p>
        </w:tc>
        <w:tc>
          <w:tcPr>
            <w:tcW w:w="7738" w:type="dxa"/>
          </w:tcPr>
          <w:p w:rsidR="005C7FCE" w:rsidRPr="00D77922" w:rsidRDefault="005C7FCE" w:rsidP="00441D24">
            <w:pPr>
              <w:pStyle w:val="textvtabulce"/>
              <w:numPr>
                <w:ilvl w:val="0"/>
                <w:numId w:val="192"/>
              </w:numPr>
              <w:ind w:left="577" w:hanging="502"/>
            </w:pPr>
            <w:r w:rsidRPr="00D77922">
              <w:t xml:space="preserve">si uvědomuje nonverbální schopnost sdělení hudby </w:t>
            </w:r>
          </w:p>
          <w:p w:rsidR="005C7FCE" w:rsidRPr="00D77922" w:rsidRDefault="005C7FCE" w:rsidP="00441D24">
            <w:pPr>
              <w:pStyle w:val="textvtabulce"/>
              <w:numPr>
                <w:ilvl w:val="0"/>
                <w:numId w:val="192"/>
              </w:numPr>
              <w:ind w:left="577" w:hanging="502"/>
            </w:pPr>
            <w:r w:rsidRPr="00D77922">
              <w:t>se seznamuje</w:t>
            </w:r>
            <w:r w:rsidR="00E55BB1" w:rsidRPr="00D77922">
              <w:t xml:space="preserve"> s </w:t>
            </w:r>
            <w:r w:rsidRPr="00D77922">
              <w:t>možnostmi vyjádřit hudbou city</w:t>
            </w:r>
            <w:r w:rsidR="00E55BB1" w:rsidRPr="00D77922">
              <w:t xml:space="preserve"> a </w:t>
            </w:r>
            <w:r w:rsidRPr="00D77922">
              <w:t xml:space="preserve">nálady </w:t>
            </w:r>
          </w:p>
          <w:p w:rsidR="005C7FCE" w:rsidRPr="00D77922" w:rsidRDefault="005C7FCE" w:rsidP="00441D24">
            <w:pPr>
              <w:pStyle w:val="textvtabulce"/>
              <w:numPr>
                <w:ilvl w:val="0"/>
                <w:numId w:val="192"/>
              </w:numPr>
              <w:ind w:left="577" w:hanging="502"/>
            </w:pPr>
            <w:r w:rsidRPr="00D77922">
              <w:t xml:space="preserve">se učí pomocí hudebních her lépe komunikovat </w:t>
            </w:r>
          </w:p>
        </w:tc>
      </w:tr>
      <w:tr w:rsidR="005C7FCE" w:rsidRPr="00D77922" w:rsidTr="00813562">
        <w:tc>
          <w:tcPr>
            <w:tcW w:w="0" w:type="auto"/>
            <w:shd w:val="clear" w:color="auto" w:fill="FAFFE5"/>
            <w:vAlign w:val="center"/>
          </w:tcPr>
          <w:p w:rsidR="005C7FCE" w:rsidRPr="00D77922" w:rsidRDefault="005C7FCE" w:rsidP="00813562">
            <w:pPr>
              <w:pStyle w:val="textvtabulce"/>
              <w:rPr>
                <w:b/>
              </w:rPr>
            </w:pPr>
            <w:r w:rsidRPr="00D77922">
              <w:rPr>
                <w:b/>
              </w:rPr>
              <w:t>sociální</w:t>
            </w:r>
            <w:r w:rsidR="00E55BB1" w:rsidRPr="00D77922">
              <w:rPr>
                <w:b/>
              </w:rPr>
              <w:t xml:space="preserve"> a </w:t>
            </w:r>
            <w:r w:rsidRPr="00D77922">
              <w:rPr>
                <w:b/>
              </w:rPr>
              <w:t xml:space="preserve">personální  </w:t>
            </w:r>
          </w:p>
        </w:tc>
        <w:tc>
          <w:tcPr>
            <w:tcW w:w="7738" w:type="dxa"/>
          </w:tcPr>
          <w:p w:rsidR="005C7FCE" w:rsidRPr="00D77922" w:rsidRDefault="005C7FCE" w:rsidP="00441D24">
            <w:pPr>
              <w:pStyle w:val="textvtabulce"/>
              <w:numPr>
                <w:ilvl w:val="0"/>
                <w:numId w:val="192"/>
              </w:numPr>
              <w:ind w:left="577" w:hanging="502"/>
            </w:pPr>
            <w:r w:rsidRPr="00D77922">
              <w:t>chápe umělecké hodnoty</w:t>
            </w:r>
            <w:r w:rsidR="00577685" w:rsidRPr="00D77922">
              <w:t xml:space="preserve"> v </w:t>
            </w:r>
            <w:r w:rsidRPr="00D77922">
              <w:t>širších sociálních</w:t>
            </w:r>
            <w:r w:rsidR="00E55BB1" w:rsidRPr="00D77922">
              <w:t xml:space="preserve"> a </w:t>
            </w:r>
            <w:r w:rsidRPr="00D77922">
              <w:t xml:space="preserve">kulturních souvislostech </w:t>
            </w:r>
          </w:p>
          <w:p w:rsidR="005C7FCE" w:rsidRPr="00D77922" w:rsidRDefault="005C7FCE" w:rsidP="00441D24">
            <w:pPr>
              <w:pStyle w:val="textvtabulce"/>
              <w:numPr>
                <w:ilvl w:val="0"/>
                <w:numId w:val="192"/>
              </w:numPr>
              <w:ind w:left="577" w:hanging="502"/>
            </w:pPr>
            <w:r w:rsidRPr="00D77922">
              <w:t>projeví</w:t>
            </w:r>
            <w:r w:rsidR="00E55BB1" w:rsidRPr="00D77922">
              <w:t xml:space="preserve"> a </w:t>
            </w:r>
            <w:r w:rsidRPr="00D77922">
              <w:t>vnímá toleranci</w:t>
            </w:r>
            <w:r w:rsidR="00577685" w:rsidRPr="00D77922">
              <w:t xml:space="preserve"> k </w:t>
            </w:r>
            <w:r w:rsidRPr="00D77922">
              <w:t>různým kulturním hodnotám, projevům</w:t>
            </w:r>
            <w:r w:rsidR="00E55BB1" w:rsidRPr="00D77922">
              <w:t xml:space="preserve"> a </w:t>
            </w:r>
            <w:r w:rsidRPr="00D77922">
              <w:t>potřebám různých skupin, národů</w:t>
            </w:r>
            <w:r w:rsidR="00E55BB1" w:rsidRPr="00D77922">
              <w:t xml:space="preserve"> a </w:t>
            </w:r>
            <w:r w:rsidRPr="00D77922">
              <w:t>národností</w:t>
            </w:r>
            <w:r w:rsidR="00577685" w:rsidRPr="00D77922">
              <w:t xml:space="preserve"> v </w:t>
            </w:r>
            <w:r w:rsidRPr="00D77922">
              <w:t>minulosti</w:t>
            </w:r>
            <w:r w:rsidR="00E55BB1" w:rsidRPr="00D77922">
              <w:t xml:space="preserve"> i </w:t>
            </w:r>
            <w:r w:rsidRPr="00D77922">
              <w:t>dnes</w:t>
            </w:r>
          </w:p>
          <w:p w:rsidR="005C7FCE" w:rsidRPr="00D77922" w:rsidRDefault="005C7FCE" w:rsidP="00441D24">
            <w:pPr>
              <w:pStyle w:val="textvtabulce"/>
              <w:numPr>
                <w:ilvl w:val="0"/>
                <w:numId w:val="192"/>
              </w:numPr>
              <w:ind w:left="577" w:hanging="502"/>
            </w:pPr>
            <w:r w:rsidRPr="00D77922">
              <w:t>vyjádří výtvarně emocionální prvky svého vnímání</w:t>
            </w:r>
          </w:p>
          <w:p w:rsidR="005C7FCE" w:rsidRPr="00D77922" w:rsidRDefault="005C7FCE" w:rsidP="00441D24">
            <w:pPr>
              <w:pStyle w:val="textvtabulce"/>
              <w:numPr>
                <w:ilvl w:val="0"/>
                <w:numId w:val="192"/>
              </w:numPr>
              <w:ind w:left="577" w:hanging="502"/>
            </w:pPr>
            <w:r w:rsidRPr="00D77922">
              <w:t xml:space="preserve">si uvědomuje význam každého člena kolektivu </w:t>
            </w:r>
          </w:p>
        </w:tc>
      </w:tr>
      <w:tr w:rsidR="005C7FCE" w:rsidRPr="00D77922" w:rsidTr="00813562">
        <w:tc>
          <w:tcPr>
            <w:tcW w:w="0" w:type="auto"/>
            <w:shd w:val="clear" w:color="auto" w:fill="FAFFE5"/>
            <w:vAlign w:val="center"/>
          </w:tcPr>
          <w:p w:rsidR="005C7FCE" w:rsidRPr="00D77922" w:rsidRDefault="005C7FCE" w:rsidP="00813562">
            <w:pPr>
              <w:pStyle w:val="textvtabulce"/>
              <w:rPr>
                <w:b/>
              </w:rPr>
            </w:pPr>
            <w:r w:rsidRPr="00D77922">
              <w:rPr>
                <w:b/>
              </w:rPr>
              <w:t>občanské</w:t>
            </w:r>
          </w:p>
        </w:tc>
        <w:tc>
          <w:tcPr>
            <w:tcW w:w="7738" w:type="dxa"/>
          </w:tcPr>
          <w:p w:rsidR="005C7FCE" w:rsidRPr="00D77922" w:rsidRDefault="005C7FCE" w:rsidP="00441D24">
            <w:pPr>
              <w:pStyle w:val="textvtabulce"/>
              <w:numPr>
                <w:ilvl w:val="0"/>
                <w:numId w:val="192"/>
              </w:numPr>
              <w:ind w:left="577" w:hanging="502"/>
            </w:pPr>
            <w:r w:rsidRPr="00D77922">
              <w:t xml:space="preserve">utváří hierarchii hodnot </w:t>
            </w:r>
          </w:p>
          <w:p w:rsidR="005C7FCE" w:rsidRPr="00D77922" w:rsidRDefault="005C7FCE" w:rsidP="00441D24">
            <w:pPr>
              <w:pStyle w:val="textvtabulce"/>
              <w:numPr>
                <w:ilvl w:val="0"/>
                <w:numId w:val="192"/>
              </w:numPr>
              <w:ind w:left="577" w:hanging="502"/>
            </w:pPr>
            <w:r w:rsidRPr="00D77922">
              <w:t xml:space="preserve">vnímá vlastní osobu jako svobodného jedince </w:t>
            </w:r>
          </w:p>
        </w:tc>
      </w:tr>
      <w:tr w:rsidR="005C7FCE" w:rsidRPr="00D77922" w:rsidTr="00813562">
        <w:trPr>
          <w:trHeight w:val="410"/>
        </w:trPr>
        <w:tc>
          <w:tcPr>
            <w:tcW w:w="0" w:type="auto"/>
            <w:shd w:val="clear" w:color="auto" w:fill="FAFFE5"/>
            <w:vAlign w:val="center"/>
          </w:tcPr>
          <w:p w:rsidR="005C7FCE" w:rsidRPr="00D77922" w:rsidRDefault="005C7FCE" w:rsidP="00813562">
            <w:pPr>
              <w:pStyle w:val="textvtabulce"/>
              <w:rPr>
                <w:b/>
              </w:rPr>
            </w:pPr>
            <w:r w:rsidRPr="00D77922">
              <w:rPr>
                <w:b/>
              </w:rPr>
              <w:t>pracovní</w:t>
            </w:r>
          </w:p>
        </w:tc>
        <w:tc>
          <w:tcPr>
            <w:tcW w:w="7738" w:type="dxa"/>
          </w:tcPr>
          <w:p w:rsidR="005C7FCE" w:rsidRPr="00D77922" w:rsidRDefault="005C7FCE" w:rsidP="00441D24">
            <w:pPr>
              <w:pStyle w:val="textvtabulce"/>
              <w:numPr>
                <w:ilvl w:val="0"/>
                <w:numId w:val="192"/>
              </w:numPr>
              <w:ind w:left="577" w:hanging="502"/>
            </w:pPr>
            <w:r w:rsidRPr="00D77922">
              <w:t xml:space="preserve">aktivně překonává životní stereotypy </w:t>
            </w:r>
          </w:p>
          <w:p w:rsidR="005C7FCE" w:rsidRPr="00D77922" w:rsidRDefault="005C7FCE" w:rsidP="00441D24">
            <w:pPr>
              <w:pStyle w:val="textvtabulce"/>
              <w:numPr>
                <w:ilvl w:val="0"/>
                <w:numId w:val="192"/>
              </w:numPr>
              <w:ind w:left="577" w:hanging="502"/>
            </w:pPr>
            <w:r w:rsidRPr="00D77922">
              <w:t>skrze aktivní angažovanost</w:t>
            </w:r>
            <w:r w:rsidR="00577685" w:rsidRPr="00D77922">
              <w:t xml:space="preserve"> v </w:t>
            </w:r>
            <w:r w:rsidRPr="00D77922">
              <w:t>procesu tvorby nachází</w:t>
            </w:r>
            <w:r w:rsidR="00E55BB1" w:rsidRPr="00D77922">
              <w:t xml:space="preserve"> a </w:t>
            </w:r>
            <w:r w:rsidRPr="00D77922">
              <w:t>vyjadřuje osobní prožitky</w:t>
            </w:r>
            <w:r w:rsidR="00E55BB1" w:rsidRPr="00D77922">
              <w:t xml:space="preserve"> a </w:t>
            </w:r>
            <w:r w:rsidRPr="00D77922">
              <w:t xml:space="preserve">postoje  </w:t>
            </w:r>
          </w:p>
        </w:tc>
      </w:tr>
    </w:tbl>
    <w:p w:rsidR="005C7FCE" w:rsidRPr="00A30E69" w:rsidRDefault="005C7FCE" w:rsidP="00246547"/>
    <w:p w:rsidR="00F37F41" w:rsidRPr="00A30E69" w:rsidRDefault="00F37F41" w:rsidP="00246547">
      <w:r w:rsidRPr="00A30E69">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4A30CC" w:rsidRPr="00A30E69" w:rsidRDefault="00F37F41" w:rsidP="00246547">
      <w:r w:rsidRPr="00A30E69">
        <w:tab/>
      </w:r>
    </w:p>
    <w:p w:rsidR="00F07636" w:rsidRPr="00A30E69" w:rsidRDefault="00F07636">
      <w:pPr>
        <w:spacing w:before="0" w:after="160" w:line="259" w:lineRule="auto"/>
        <w:ind w:firstLine="0"/>
        <w:jc w:val="left"/>
        <w:rPr>
          <w:b/>
        </w:rPr>
      </w:pPr>
      <w:bookmarkStart w:id="672" w:name="_Toc62907263"/>
      <w:r w:rsidRPr="00A30E69">
        <w:br w:type="page"/>
      </w:r>
    </w:p>
    <w:p w:rsidR="00F37F41" w:rsidRPr="00A30E69" w:rsidRDefault="00813562" w:rsidP="009139B9">
      <w:pPr>
        <w:pStyle w:val="Nadpis6"/>
        <w:rPr>
          <w:u w:val="none"/>
        </w:rPr>
      </w:pPr>
      <w:r w:rsidRPr="00A30E69">
        <w:rPr>
          <w:u w:val="none"/>
        </w:rPr>
        <w:lastRenderedPageBreak/>
        <w:t>OBSAH VYUČOVACÍHO PŘEDMĚTU</w:t>
      </w:r>
      <w:bookmarkEnd w:id="672"/>
    </w:p>
    <w:tbl>
      <w:tblPr>
        <w:tblW w:w="10008" w:type="dxa"/>
        <w:tblInd w:w="193" w:type="dxa"/>
        <w:tblLayout w:type="fixed"/>
        <w:tblCellMar>
          <w:top w:w="30" w:type="dxa"/>
          <w:left w:w="84" w:type="dxa"/>
          <w:bottom w:w="7" w:type="dxa"/>
          <w:right w:w="55" w:type="dxa"/>
        </w:tblCellMar>
        <w:tblLook w:val="04A0" w:firstRow="1" w:lastRow="0" w:firstColumn="1" w:lastColumn="0" w:noHBand="0" w:noVBand="1"/>
      </w:tblPr>
      <w:tblGrid>
        <w:gridCol w:w="2921"/>
        <w:gridCol w:w="3916"/>
        <w:gridCol w:w="1896"/>
        <w:gridCol w:w="1275"/>
      </w:tblGrid>
      <w:tr w:rsidR="00F37F41" w:rsidRPr="00A30E69" w:rsidTr="003B28EC">
        <w:trPr>
          <w:trHeight w:val="286"/>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UMĚNÍ</w:t>
            </w:r>
            <w:r w:rsidR="00F83B86" w:rsidRPr="00A30E69">
              <w:rPr>
                <w:b/>
              </w:rPr>
              <w:t>A </w:t>
            </w:r>
            <w:r w:rsidRPr="00A30E69">
              <w:rPr>
                <w:b/>
              </w:rPr>
              <w:t>KULTURA</w:t>
            </w:r>
          </w:p>
        </w:tc>
      </w:tr>
      <w:tr w:rsidR="00F37F41" w:rsidRPr="00A30E69" w:rsidTr="003B28EC">
        <w:trPr>
          <w:trHeight w:val="286"/>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Hudební výchova 1. - 3. ročník – 1. období</w:t>
            </w:r>
          </w:p>
        </w:tc>
      </w:tr>
      <w:tr w:rsidR="00F37F41" w:rsidRPr="00A30E69" w:rsidTr="003B28EC">
        <w:trPr>
          <w:trHeight w:val="560"/>
        </w:trPr>
        <w:tc>
          <w:tcPr>
            <w:tcW w:w="29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Očekávané výstupy</w:t>
            </w:r>
          </w:p>
        </w:tc>
        <w:tc>
          <w:tcPr>
            <w:tcW w:w="391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Učivo</w:t>
            </w:r>
          </w:p>
        </w:tc>
        <w:tc>
          <w:tcPr>
            <w:tcW w:w="189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Téma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813562">
            <w:pPr>
              <w:pStyle w:val="textvtabulce"/>
              <w:jc w:val="center"/>
              <w:rPr>
                <w:b/>
              </w:rPr>
            </w:pPr>
            <w:r w:rsidRPr="00A30E69">
              <w:rPr>
                <w:b/>
              </w:rPr>
              <w:t>Průřezová témata</w:t>
            </w:r>
          </w:p>
        </w:tc>
      </w:tr>
      <w:tr w:rsidR="00F37F41" w:rsidRPr="00A30E69" w:rsidTr="003B28EC">
        <w:trPr>
          <w:trHeight w:val="3132"/>
        </w:trPr>
        <w:tc>
          <w:tcPr>
            <w:tcW w:w="2921" w:type="dxa"/>
            <w:tcBorders>
              <w:top w:val="single" w:sz="4" w:space="0" w:color="000000"/>
              <w:left w:val="single" w:sz="4" w:space="0" w:color="000000"/>
              <w:bottom w:val="single" w:sz="4" w:space="0" w:color="000000"/>
              <w:right w:val="single" w:sz="4" w:space="0" w:color="000000"/>
            </w:tcBorders>
          </w:tcPr>
          <w:p w:rsidR="00813562" w:rsidRPr="00A30E69" w:rsidRDefault="00F37F41" w:rsidP="00813562">
            <w:pPr>
              <w:pStyle w:val="textvtabulce"/>
            </w:pPr>
            <w:r w:rsidRPr="00A30E69">
              <w:t xml:space="preserve">Žák  </w:t>
            </w:r>
          </w:p>
          <w:p w:rsidR="00F37F41" w:rsidRPr="00A30E69" w:rsidRDefault="00F37F41" w:rsidP="00441D24">
            <w:pPr>
              <w:pStyle w:val="textvtabulce"/>
              <w:numPr>
                <w:ilvl w:val="0"/>
                <w:numId w:val="441"/>
              </w:numPr>
              <w:ind w:left="233" w:hanging="219"/>
            </w:pPr>
            <w:r w:rsidRPr="00A30E69">
              <w:t>zpívá dle individuálních dispozic intonačně čistě</w:t>
            </w:r>
            <w:r w:rsidR="00E55BB1" w:rsidRPr="00A30E69">
              <w:t xml:space="preserve"> a </w:t>
            </w:r>
            <w:r w:rsidRPr="00A30E69">
              <w:t>rytmicky přesně,</w:t>
            </w:r>
            <w:r w:rsidR="00577685" w:rsidRPr="00A30E69">
              <w:t xml:space="preserve"> v </w:t>
            </w:r>
            <w:r w:rsidRPr="00A30E69">
              <w:t xml:space="preserve">jednohlase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2A5F7D">
            <w:pPr>
              <w:pStyle w:val="textvtabulce"/>
              <w:rPr>
                <w:b/>
              </w:rPr>
            </w:pPr>
            <w:r w:rsidRPr="00A30E69">
              <w:rPr>
                <w:b/>
              </w:rPr>
              <w:t xml:space="preserve">1. </w:t>
            </w:r>
            <w:r w:rsidR="00F37F41" w:rsidRPr="00A30E69">
              <w:rPr>
                <w:b/>
              </w:rPr>
              <w:t xml:space="preserve">ročník </w:t>
            </w:r>
          </w:p>
          <w:p w:rsidR="00F37F41" w:rsidRPr="00A30E69" w:rsidRDefault="00F37F41" w:rsidP="00813562">
            <w:pPr>
              <w:pStyle w:val="textvtabulce"/>
            </w:pPr>
            <w:r w:rsidRPr="00A30E69">
              <w:t>sjednocení hlasového rozsahu, správné dýchání, uvolněnost</w:t>
            </w:r>
            <w:r w:rsidR="00E55BB1" w:rsidRPr="00A30E69">
              <w:t xml:space="preserve"> a </w:t>
            </w:r>
            <w:r w:rsidRPr="00A30E69">
              <w:t xml:space="preserve">zřetelná výslovnost, správný rytmus </w:t>
            </w:r>
          </w:p>
          <w:p w:rsidR="00F37F41" w:rsidRPr="00A30E69" w:rsidRDefault="002A5F7D" w:rsidP="00813562">
            <w:pPr>
              <w:pStyle w:val="textvtabulce"/>
              <w:rPr>
                <w:b/>
              </w:rPr>
            </w:pPr>
            <w:r w:rsidRPr="00A30E69">
              <w:rPr>
                <w:b/>
              </w:rPr>
              <w:t xml:space="preserve">2. </w:t>
            </w:r>
            <w:r w:rsidR="00F37F41" w:rsidRPr="00A30E69">
              <w:rPr>
                <w:b/>
              </w:rPr>
              <w:t xml:space="preserve">ročník </w:t>
            </w:r>
          </w:p>
          <w:p w:rsidR="00813562" w:rsidRPr="00A30E69" w:rsidRDefault="00F37F41" w:rsidP="00813562">
            <w:pPr>
              <w:pStyle w:val="textvtabulce"/>
            </w:pPr>
            <w:r w:rsidRPr="00A30E69">
              <w:t>nasazení</w:t>
            </w:r>
            <w:r w:rsidR="00E55BB1" w:rsidRPr="00A30E69">
              <w:t xml:space="preserve"> a </w:t>
            </w:r>
            <w:r w:rsidRPr="00A30E69">
              <w:t xml:space="preserve">tvorba tónu, hlasová hygiena, hospodárné dýchání, dodržení rytmu </w:t>
            </w:r>
          </w:p>
          <w:p w:rsidR="00F37F41" w:rsidRPr="00A30E69" w:rsidRDefault="00F37F41" w:rsidP="00813562">
            <w:pPr>
              <w:pStyle w:val="textvtabulce"/>
            </w:pPr>
            <w:r w:rsidRPr="00A30E69">
              <w:rPr>
                <w:b/>
              </w:rPr>
              <w:t xml:space="preserve">3. ročník </w:t>
            </w:r>
          </w:p>
          <w:p w:rsidR="00F37F41" w:rsidRPr="00A30E69" w:rsidRDefault="00F37F41" w:rsidP="00813562">
            <w:pPr>
              <w:pStyle w:val="textvtabulce"/>
            </w:pPr>
            <w:r w:rsidRPr="00A30E69">
              <w:t>dynamicky odlišený zpěv, rozšiřování hlasového rozsahu, rychlý nádech mezi frázemi, pěvecké dělení slov, průprava</w:t>
            </w:r>
            <w:r w:rsidR="00577685" w:rsidRPr="00A30E69">
              <w:t xml:space="preserve"> k</w:t>
            </w:r>
            <w:r w:rsidR="0027775C">
              <w:t xml:space="preserve"> </w:t>
            </w:r>
            <w:r w:rsidRPr="00A30E69">
              <w:t xml:space="preserve">dvojhlasu </w:t>
            </w:r>
          </w:p>
        </w:tc>
        <w:tc>
          <w:tcPr>
            <w:tcW w:w="1896"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rPr>
                <w:b/>
              </w:rPr>
              <w:t xml:space="preserve">Vokální činnosti </w:t>
            </w:r>
            <w:r w:rsidRPr="00A30E69">
              <w:t>Pěvecký</w:t>
            </w:r>
            <w:r w:rsidR="00E55BB1" w:rsidRPr="00A30E69">
              <w:t xml:space="preserve"> a </w:t>
            </w:r>
            <w:r w:rsidRPr="00A30E69">
              <w:t xml:space="preserve">mluvní projev </w:t>
            </w:r>
          </w:p>
          <w:p w:rsidR="00F37F41" w:rsidRPr="00A30E69" w:rsidRDefault="00F37F41" w:rsidP="00813562">
            <w:pPr>
              <w:pStyle w:val="textvtabulce"/>
            </w:pPr>
            <w:r w:rsidRPr="00A30E69">
              <w:t xml:space="preserve">Hudební rytmus </w:t>
            </w:r>
          </w:p>
          <w:p w:rsidR="00F37F41" w:rsidRPr="00A30E69" w:rsidRDefault="00F37F41" w:rsidP="00813562">
            <w:pPr>
              <w:pStyle w:val="textvtabulce"/>
            </w:pPr>
            <w:r w:rsidRPr="00A30E69">
              <w:t xml:space="preserve">Dvojhlas </w:t>
            </w:r>
          </w:p>
          <w:p w:rsidR="008C7D41" w:rsidRPr="00A30E69" w:rsidRDefault="008C7D41" w:rsidP="00813562">
            <w:pPr>
              <w:pStyle w:val="textvtabulce"/>
            </w:pPr>
          </w:p>
        </w:tc>
        <w:tc>
          <w:tcPr>
            <w:tcW w:w="1275" w:type="dxa"/>
            <w:vMerge w:val="restart"/>
            <w:tcBorders>
              <w:top w:val="single" w:sz="4" w:space="0" w:color="000000"/>
              <w:left w:val="single" w:sz="4" w:space="0" w:color="000000"/>
              <w:bottom w:val="single" w:sz="4" w:space="0" w:color="000000"/>
              <w:right w:val="single" w:sz="4" w:space="0" w:color="000000"/>
            </w:tcBorders>
          </w:tcPr>
          <w:p w:rsidR="008C7D41" w:rsidRPr="00A30E69" w:rsidRDefault="00135D29" w:rsidP="00813562">
            <w:pPr>
              <w:pStyle w:val="textvtabulce"/>
            </w:pPr>
            <w:r w:rsidRPr="00A30E69">
              <w:t>OSV</w:t>
            </w:r>
            <w:r w:rsidR="008C7D41" w:rsidRPr="00A30E69">
              <w:t xml:space="preserve"> VDO</w:t>
            </w:r>
          </w:p>
          <w:p w:rsidR="008C7D41" w:rsidRPr="00A30E69" w:rsidRDefault="008C7D41" w:rsidP="00813562">
            <w:pPr>
              <w:pStyle w:val="textvtabulce"/>
            </w:pPr>
            <w:r w:rsidRPr="00A30E69">
              <w:t>VEGS</w:t>
            </w:r>
          </w:p>
          <w:p w:rsidR="00BB5153" w:rsidRPr="00A30E69" w:rsidRDefault="00BB5153" w:rsidP="00813562">
            <w:pPr>
              <w:pStyle w:val="textvtabulce"/>
            </w:pPr>
            <w:r w:rsidRPr="00A30E69">
              <w:t xml:space="preserve">MUV </w:t>
            </w:r>
          </w:p>
          <w:p w:rsidR="008C7D41" w:rsidRPr="00A30E69" w:rsidRDefault="008C7D41" w:rsidP="00813562">
            <w:pPr>
              <w:pStyle w:val="textvtabulce"/>
            </w:pPr>
          </w:p>
          <w:p w:rsidR="008C7D41" w:rsidRPr="00A30E69" w:rsidRDefault="009C0D05" w:rsidP="00813562">
            <w:pPr>
              <w:pStyle w:val="textvtabulce"/>
            </w:pPr>
            <w:r w:rsidRPr="00A30E69">
              <w:t>MEV</w:t>
            </w:r>
          </w:p>
          <w:p w:rsidR="008C7D41" w:rsidRPr="00A30E69" w:rsidRDefault="008C7D41" w:rsidP="00813562">
            <w:pPr>
              <w:pStyle w:val="textvtabulce"/>
            </w:pPr>
          </w:p>
        </w:tc>
      </w:tr>
      <w:tr w:rsidR="00F37F41" w:rsidRPr="00A30E69" w:rsidTr="003B28EC">
        <w:trPr>
          <w:trHeight w:val="2278"/>
        </w:trPr>
        <w:tc>
          <w:tcPr>
            <w:tcW w:w="2921" w:type="dxa"/>
            <w:tcBorders>
              <w:top w:val="single" w:sz="4" w:space="0" w:color="000000"/>
              <w:left w:val="single" w:sz="4" w:space="0" w:color="000000"/>
              <w:bottom w:val="single" w:sz="4" w:space="0" w:color="000000"/>
              <w:right w:val="single" w:sz="4" w:space="0" w:color="000000"/>
            </w:tcBorders>
          </w:tcPr>
          <w:p w:rsidR="00813562" w:rsidRPr="00A30E69" w:rsidRDefault="00F37F41" w:rsidP="00813562">
            <w:pPr>
              <w:pStyle w:val="textvtabulce"/>
            </w:pPr>
            <w:r w:rsidRPr="00A30E69">
              <w:t xml:space="preserve">Žák </w:t>
            </w:r>
          </w:p>
          <w:p w:rsidR="007E0E9B" w:rsidRPr="00A30E69" w:rsidRDefault="00F37F41" w:rsidP="00441D24">
            <w:pPr>
              <w:pStyle w:val="textvtabulce"/>
              <w:numPr>
                <w:ilvl w:val="0"/>
                <w:numId w:val="441"/>
              </w:numPr>
              <w:ind w:left="233" w:hanging="219"/>
            </w:pPr>
            <w:r w:rsidRPr="00A30E69">
              <w:t>rytmizuje</w:t>
            </w:r>
            <w:r w:rsidR="00E55BB1" w:rsidRPr="00A30E69">
              <w:t xml:space="preserve"> a </w:t>
            </w:r>
            <w:r w:rsidRPr="00A30E69">
              <w:t>melodizuje jednoduché texty, improvizuje</w:t>
            </w:r>
            <w:r w:rsidR="00577685" w:rsidRPr="00A30E69">
              <w:t xml:space="preserve"> v </w:t>
            </w:r>
            <w:r w:rsidRPr="00A30E69">
              <w:t>rámci jednoduchých hudebních forem</w:t>
            </w:r>
          </w:p>
          <w:p w:rsidR="00F37F41" w:rsidRPr="00A30E69" w:rsidRDefault="00F37F41" w:rsidP="00441D24">
            <w:pPr>
              <w:pStyle w:val="textvtabulce"/>
              <w:numPr>
                <w:ilvl w:val="0"/>
                <w:numId w:val="441"/>
              </w:numPr>
              <w:ind w:left="233" w:hanging="219"/>
            </w:pPr>
            <w:r w:rsidRPr="00A30E69">
              <w:t>využívá jednoduché nástroje</w:t>
            </w:r>
            <w:r w:rsidR="00577685" w:rsidRPr="00A30E69">
              <w:t xml:space="preserve"> k </w:t>
            </w:r>
            <w:r w:rsidRPr="00A30E69">
              <w:t xml:space="preserve">doprovodné hře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rPr>
                <w:b/>
              </w:rPr>
            </w:pPr>
            <w:r w:rsidRPr="00A30E69">
              <w:rPr>
                <w:b/>
              </w:rPr>
              <w:t xml:space="preserve">1. ročník </w:t>
            </w:r>
          </w:p>
          <w:p w:rsidR="00F37F41" w:rsidRPr="00A30E69" w:rsidRDefault="00F37F41" w:rsidP="00813562">
            <w:pPr>
              <w:pStyle w:val="textvtabulce"/>
            </w:pPr>
            <w:r w:rsidRPr="00A30E69">
              <w:t>doprovody</w:t>
            </w:r>
            <w:r w:rsidR="00E55BB1" w:rsidRPr="00A30E69">
              <w:t xml:space="preserve"> na </w:t>
            </w:r>
            <w:r w:rsidRPr="00A30E69">
              <w:t xml:space="preserve">jednoduché hudební </w:t>
            </w:r>
          </w:p>
          <w:p w:rsidR="008C7D41" w:rsidRPr="00A30E69" w:rsidRDefault="00F37F41" w:rsidP="00813562">
            <w:pPr>
              <w:pStyle w:val="textvtabulce"/>
            </w:pPr>
            <w:r w:rsidRPr="00A30E69">
              <w:t>nástroje (</w:t>
            </w:r>
            <w:proofErr w:type="spellStart"/>
            <w:r w:rsidRPr="00A30E69">
              <w:t>Orff</w:t>
            </w:r>
            <w:proofErr w:type="spellEnd"/>
            <w:r w:rsidRPr="00A30E69">
              <w:t xml:space="preserve"> )</w:t>
            </w:r>
          </w:p>
          <w:p w:rsidR="00F37F41" w:rsidRPr="00A30E69" w:rsidRDefault="00F37F41" w:rsidP="00813562">
            <w:pPr>
              <w:pStyle w:val="textvtabulce"/>
            </w:pPr>
            <w:r w:rsidRPr="00A30E69">
              <w:rPr>
                <w:b/>
              </w:rPr>
              <w:t xml:space="preserve">2. ročník </w:t>
            </w:r>
            <w:r w:rsidRPr="00A30E69">
              <w:t>doprovody</w:t>
            </w:r>
            <w:r w:rsidR="00E55BB1" w:rsidRPr="00A30E69">
              <w:t xml:space="preserve"> na </w:t>
            </w:r>
            <w:r w:rsidRPr="00A30E69">
              <w:t xml:space="preserve">rytmické nástroje (hudební doprovod) </w:t>
            </w:r>
          </w:p>
          <w:p w:rsidR="00F37F41" w:rsidRPr="00A30E69" w:rsidRDefault="00F37F41" w:rsidP="00813562">
            <w:pPr>
              <w:pStyle w:val="textvtabulce"/>
              <w:rPr>
                <w:b/>
              </w:rPr>
            </w:pPr>
            <w:r w:rsidRPr="00A30E69">
              <w:rPr>
                <w:b/>
              </w:rPr>
              <w:t xml:space="preserve">3. ročník </w:t>
            </w:r>
          </w:p>
          <w:p w:rsidR="00F37F41" w:rsidRPr="00A30E69" w:rsidRDefault="00F37F41" w:rsidP="00813562">
            <w:pPr>
              <w:pStyle w:val="textvtabulce"/>
            </w:pPr>
            <w:r w:rsidRPr="00A30E69">
              <w:t>rytmické nástroje – souhra – dvou</w:t>
            </w:r>
            <w:r w:rsidR="00E55BB1" w:rsidRPr="00A30E69">
              <w:t xml:space="preserve"> a </w:t>
            </w:r>
            <w:r w:rsidRPr="00A30E69">
              <w:t xml:space="preserve">tříčtvrťový takt </w:t>
            </w:r>
          </w:p>
        </w:tc>
        <w:tc>
          <w:tcPr>
            <w:tcW w:w="1896"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rPr>
                <w:b/>
              </w:rPr>
            </w:pPr>
            <w:r w:rsidRPr="00A30E69">
              <w:rPr>
                <w:b/>
              </w:rPr>
              <w:t xml:space="preserve">Instrumentální činnosti </w:t>
            </w:r>
          </w:p>
          <w:p w:rsidR="00F37F41" w:rsidRPr="00A30E69" w:rsidRDefault="00F37F41" w:rsidP="00813562">
            <w:pPr>
              <w:pStyle w:val="textvtabulce"/>
            </w:pPr>
            <w:r w:rsidRPr="00A30E69">
              <w:t>Hra</w:t>
            </w:r>
            <w:r w:rsidR="00E55BB1" w:rsidRPr="00A30E69">
              <w:t xml:space="preserve"> na </w:t>
            </w:r>
            <w:r w:rsidRPr="00A30E69">
              <w:t xml:space="preserve">hudební nástroje </w:t>
            </w:r>
          </w:p>
          <w:p w:rsidR="00F37F41" w:rsidRPr="00A30E69" w:rsidRDefault="00F37F41" w:rsidP="00813562">
            <w:pPr>
              <w:pStyle w:val="textvtabulce"/>
              <w:rPr>
                <w:b/>
              </w:rPr>
            </w:pPr>
            <w:r w:rsidRPr="00A30E69">
              <w:t>Rytmizace, melodizace</w:t>
            </w:r>
          </w:p>
          <w:p w:rsidR="008C7D41" w:rsidRPr="00A30E69" w:rsidRDefault="008C7D41" w:rsidP="00813562">
            <w:pPr>
              <w:pStyle w:val="textvtabulce"/>
            </w:pPr>
          </w:p>
          <w:p w:rsidR="008C7D41" w:rsidRPr="00A30E69" w:rsidRDefault="008C7D41" w:rsidP="00813562">
            <w:pPr>
              <w:pStyle w:val="textvtabulce"/>
            </w:pPr>
          </w:p>
        </w:tc>
        <w:tc>
          <w:tcPr>
            <w:tcW w:w="1275" w:type="dxa"/>
            <w:vMerge/>
            <w:tcBorders>
              <w:top w:val="nil"/>
              <w:left w:val="single" w:sz="4" w:space="0" w:color="000000"/>
              <w:bottom w:val="nil"/>
              <w:right w:val="single" w:sz="4" w:space="0" w:color="000000"/>
            </w:tcBorders>
          </w:tcPr>
          <w:p w:rsidR="00F37F41" w:rsidRPr="00A30E69" w:rsidRDefault="00F37F41" w:rsidP="00813562">
            <w:pPr>
              <w:pStyle w:val="textvtabulce"/>
            </w:pPr>
          </w:p>
        </w:tc>
      </w:tr>
      <w:tr w:rsidR="00F37F41" w:rsidRPr="00A30E69" w:rsidTr="003B28EC">
        <w:trPr>
          <w:trHeight w:val="2780"/>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7E0E9B" w:rsidRPr="00A30E69" w:rsidRDefault="00F37F41" w:rsidP="00441D24">
            <w:pPr>
              <w:pStyle w:val="textvtabulce"/>
              <w:numPr>
                <w:ilvl w:val="0"/>
                <w:numId w:val="441"/>
              </w:numPr>
              <w:ind w:left="233" w:hanging="219"/>
            </w:pPr>
            <w:r w:rsidRPr="00A30E69">
              <w:t>rea</w:t>
            </w:r>
            <w:r w:rsidR="007E0E9B" w:rsidRPr="00A30E69">
              <w:t>guje pohybem</w:t>
            </w:r>
            <w:r w:rsidR="00E55BB1" w:rsidRPr="00A30E69">
              <w:t xml:space="preserve"> na </w:t>
            </w:r>
            <w:r w:rsidR="007E0E9B" w:rsidRPr="00A30E69">
              <w:t>znějící hudbu</w:t>
            </w:r>
          </w:p>
          <w:p w:rsidR="00F37F41" w:rsidRPr="00A30E69" w:rsidRDefault="00F37F41" w:rsidP="00441D24">
            <w:pPr>
              <w:pStyle w:val="textvtabulce"/>
              <w:numPr>
                <w:ilvl w:val="0"/>
                <w:numId w:val="441"/>
              </w:numPr>
              <w:ind w:left="233" w:hanging="219"/>
            </w:pPr>
            <w:r w:rsidRPr="00A30E69">
              <w:t xml:space="preserve">vyjadřuje metrum, tempo, dynamiku, směr melodie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2A5F7D">
            <w:pPr>
              <w:pStyle w:val="textvtabulce"/>
              <w:rPr>
                <w:b/>
              </w:rPr>
            </w:pPr>
            <w:r w:rsidRPr="00A30E69">
              <w:rPr>
                <w:b/>
              </w:rPr>
              <w:t xml:space="preserve">1. </w:t>
            </w:r>
            <w:r w:rsidR="00F37F41" w:rsidRPr="00A30E69">
              <w:rPr>
                <w:b/>
              </w:rPr>
              <w:t xml:space="preserve">ročník </w:t>
            </w:r>
          </w:p>
          <w:p w:rsidR="00F37F41" w:rsidRPr="00A30E69" w:rsidRDefault="00F37F41" w:rsidP="00813562">
            <w:pPr>
              <w:pStyle w:val="textvtabulce"/>
            </w:pPr>
            <w:r w:rsidRPr="00A30E69">
              <w:t xml:space="preserve">držení těla, chůze, pochod, jednoduché taneční hry </w:t>
            </w:r>
          </w:p>
          <w:p w:rsidR="00F37F41" w:rsidRPr="00A30E69" w:rsidRDefault="002A5F7D" w:rsidP="00813562">
            <w:pPr>
              <w:pStyle w:val="textvtabulce"/>
              <w:rPr>
                <w:b/>
              </w:rPr>
            </w:pPr>
            <w:r w:rsidRPr="00A30E69">
              <w:rPr>
                <w:b/>
              </w:rPr>
              <w:t xml:space="preserve">2. </w:t>
            </w:r>
            <w:r w:rsidR="00F37F41" w:rsidRPr="00A30E69">
              <w:rPr>
                <w:b/>
              </w:rPr>
              <w:t xml:space="preserve">ročník </w:t>
            </w:r>
          </w:p>
          <w:p w:rsidR="00F37F41" w:rsidRPr="00A30E69" w:rsidRDefault="00F37F41" w:rsidP="00813562">
            <w:pPr>
              <w:pStyle w:val="textvtabulce"/>
            </w:pPr>
            <w:r w:rsidRPr="00A30E69">
              <w:t xml:space="preserve">poskok, výměnný krok, vyjádření hudby pohybem </w:t>
            </w:r>
          </w:p>
          <w:p w:rsidR="00F37F41" w:rsidRPr="00A30E69" w:rsidRDefault="002A5F7D" w:rsidP="00813562">
            <w:pPr>
              <w:pStyle w:val="textvtabulce"/>
              <w:rPr>
                <w:b/>
              </w:rPr>
            </w:pPr>
            <w:r w:rsidRPr="00A30E69">
              <w:rPr>
                <w:b/>
              </w:rPr>
              <w:t xml:space="preserve">3. </w:t>
            </w:r>
            <w:r w:rsidR="00F37F41" w:rsidRPr="00A30E69">
              <w:rPr>
                <w:b/>
              </w:rPr>
              <w:t xml:space="preserve">ročník </w:t>
            </w:r>
          </w:p>
          <w:p w:rsidR="00F37F41" w:rsidRPr="00A30E69" w:rsidRDefault="00F37F41" w:rsidP="00813562">
            <w:pPr>
              <w:pStyle w:val="textvtabulce"/>
            </w:pPr>
            <w:r w:rsidRPr="00A30E69">
              <w:t>taktování</w:t>
            </w:r>
            <w:r w:rsidR="00E55BB1" w:rsidRPr="00A30E69">
              <w:t xml:space="preserve"> na </w:t>
            </w:r>
            <w:r w:rsidRPr="00A30E69">
              <w:t>dvě</w:t>
            </w:r>
            <w:r w:rsidR="00E55BB1" w:rsidRPr="00A30E69">
              <w:t xml:space="preserve"> a </w:t>
            </w:r>
            <w:r w:rsidRPr="00A30E69">
              <w:t>tři doby, chůze dvoudobá</w:t>
            </w:r>
            <w:r w:rsidR="00E55BB1" w:rsidRPr="00A30E69">
              <w:t xml:space="preserve"> a </w:t>
            </w:r>
            <w:r w:rsidRPr="00A30E69">
              <w:t xml:space="preserve">třídobá, jednoduché lidové tance, mazurka </w:t>
            </w:r>
          </w:p>
        </w:tc>
        <w:tc>
          <w:tcPr>
            <w:tcW w:w="1896" w:type="dxa"/>
            <w:tcBorders>
              <w:top w:val="single" w:sz="4" w:space="0" w:color="000000"/>
              <w:left w:val="single" w:sz="4" w:space="0" w:color="000000"/>
              <w:bottom w:val="single" w:sz="4" w:space="0" w:color="000000"/>
              <w:right w:val="single" w:sz="4" w:space="0" w:color="000000"/>
            </w:tcBorders>
          </w:tcPr>
          <w:p w:rsidR="00F37F41" w:rsidRPr="00A30E69" w:rsidRDefault="002A5F7D" w:rsidP="00813562">
            <w:pPr>
              <w:pStyle w:val="textvtabulce"/>
              <w:rPr>
                <w:b/>
              </w:rPr>
            </w:pPr>
            <w:r w:rsidRPr="00A30E69">
              <w:rPr>
                <w:b/>
              </w:rPr>
              <w:t xml:space="preserve">Hudebně pohybové </w:t>
            </w:r>
            <w:r w:rsidR="00F37F41" w:rsidRPr="00A30E69">
              <w:rPr>
                <w:b/>
              </w:rPr>
              <w:t xml:space="preserve">činnosti </w:t>
            </w:r>
          </w:p>
          <w:p w:rsidR="00F37F41" w:rsidRPr="00A30E69" w:rsidRDefault="00F37F41" w:rsidP="00813562">
            <w:pPr>
              <w:pStyle w:val="textvtabulce"/>
            </w:pPr>
            <w:r w:rsidRPr="00A30E69">
              <w:t xml:space="preserve">Taktování Pohybový doprovod hudby </w:t>
            </w:r>
          </w:p>
          <w:p w:rsidR="00F37F41" w:rsidRPr="00A30E69" w:rsidRDefault="00F37F41" w:rsidP="00813562">
            <w:pPr>
              <w:pStyle w:val="textvtabulce"/>
            </w:pPr>
            <w:r w:rsidRPr="00A30E69">
              <w:t>Reakce</w:t>
            </w:r>
            <w:r w:rsidR="00E55BB1" w:rsidRPr="00A30E69">
              <w:t xml:space="preserve"> na </w:t>
            </w:r>
            <w:r w:rsidRPr="00A30E69">
              <w:t>změny</w:t>
            </w:r>
            <w:r w:rsidR="00577685" w:rsidRPr="00A30E69">
              <w:t xml:space="preserve"> v </w:t>
            </w:r>
            <w:r w:rsidRPr="00A30E69">
              <w:t xml:space="preserve">proudu hudby </w:t>
            </w:r>
          </w:p>
          <w:p w:rsidR="00F37F41" w:rsidRPr="00A30E69" w:rsidRDefault="00F37F41" w:rsidP="00813562">
            <w:pPr>
              <w:pStyle w:val="textvtabulce"/>
            </w:pPr>
            <w:r w:rsidRPr="00A30E69">
              <w:t>Orientace</w:t>
            </w:r>
            <w:r w:rsidR="00577685" w:rsidRPr="00A30E69">
              <w:t xml:space="preserve"> v </w:t>
            </w:r>
            <w:r w:rsidRPr="00A30E69">
              <w:t xml:space="preserve">prostoru </w:t>
            </w:r>
          </w:p>
        </w:tc>
        <w:tc>
          <w:tcPr>
            <w:tcW w:w="1275" w:type="dxa"/>
            <w:vMerge/>
            <w:tcBorders>
              <w:top w:val="nil"/>
              <w:left w:val="single" w:sz="4" w:space="0" w:color="000000"/>
              <w:bottom w:val="nil"/>
              <w:right w:val="single" w:sz="4" w:space="0" w:color="000000"/>
            </w:tcBorders>
          </w:tcPr>
          <w:p w:rsidR="00F37F41" w:rsidRPr="00A30E69" w:rsidRDefault="00F37F41" w:rsidP="00813562">
            <w:pPr>
              <w:pStyle w:val="textvtabulce"/>
            </w:pPr>
          </w:p>
        </w:tc>
      </w:tr>
      <w:tr w:rsidR="00F37F41" w:rsidRPr="00A30E69" w:rsidTr="003B28EC">
        <w:trPr>
          <w:trHeight w:val="3620"/>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lastRenderedPageBreak/>
              <w:t xml:space="preserve">Žák </w:t>
            </w:r>
          </w:p>
          <w:p w:rsidR="00F37F41" w:rsidRPr="00A30E69" w:rsidRDefault="00F37F41" w:rsidP="00441D24">
            <w:pPr>
              <w:pStyle w:val="textvtabulce"/>
              <w:numPr>
                <w:ilvl w:val="0"/>
                <w:numId w:val="442"/>
              </w:numPr>
              <w:ind w:left="232" w:hanging="219"/>
            </w:pPr>
            <w:r w:rsidRPr="00A30E69">
              <w:t>rozlišuje jednotlivé kvality tónů, výrazné tempové</w:t>
            </w:r>
            <w:r w:rsidR="00E55BB1" w:rsidRPr="00A30E69">
              <w:t xml:space="preserve"> a </w:t>
            </w:r>
            <w:r w:rsidRPr="00A30E69">
              <w:t>dynamické změny</w:t>
            </w:r>
            <w:r w:rsidR="00577685" w:rsidRPr="00A30E69">
              <w:t xml:space="preserve"> v </w:t>
            </w:r>
            <w:r w:rsidRPr="00A30E69">
              <w:t xml:space="preserve">hudbě </w:t>
            </w:r>
          </w:p>
          <w:p w:rsidR="00F37F41" w:rsidRPr="00A30E69" w:rsidRDefault="00F37F41" w:rsidP="00441D24">
            <w:pPr>
              <w:pStyle w:val="textvtabulce"/>
              <w:numPr>
                <w:ilvl w:val="0"/>
                <w:numId w:val="442"/>
              </w:numPr>
              <w:ind w:left="232" w:hanging="219"/>
            </w:pPr>
            <w:r w:rsidRPr="00A30E69">
              <w:t>v proudu hudby rozpozná některé hudební nástroje -odliší hudbu vokální, instrumentální</w:t>
            </w:r>
            <w:r w:rsidR="00E55BB1" w:rsidRPr="00A30E69">
              <w:t xml:space="preserve"> a </w:t>
            </w:r>
            <w:r w:rsidRPr="00A30E69">
              <w:t xml:space="preserve">vokálně instrumentální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2A5F7D">
            <w:pPr>
              <w:pStyle w:val="textvtabulce"/>
              <w:rPr>
                <w:b/>
              </w:rPr>
            </w:pPr>
            <w:r w:rsidRPr="00A30E69">
              <w:rPr>
                <w:b/>
              </w:rPr>
              <w:t xml:space="preserve">1. </w:t>
            </w:r>
            <w:r w:rsidR="00F37F41" w:rsidRPr="00A30E69">
              <w:rPr>
                <w:b/>
              </w:rPr>
              <w:t xml:space="preserve">ročník </w:t>
            </w:r>
          </w:p>
          <w:p w:rsidR="00F37F41" w:rsidRPr="00A30E69" w:rsidRDefault="00F37F41" w:rsidP="00813562">
            <w:pPr>
              <w:pStyle w:val="textvtabulce"/>
            </w:pPr>
            <w:r w:rsidRPr="00A30E69">
              <w:t xml:space="preserve">diference zvuk, hlas, tón, poznat </w:t>
            </w:r>
          </w:p>
          <w:p w:rsidR="00F37F41" w:rsidRPr="00A30E69" w:rsidRDefault="00F37F41" w:rsidP="00813562">
            <w:pPr>
              <w:pStyle w:val="textvtabulce"/>
            </w:pPr>
            <w:r w:rsidRPr="00A30E69">
              <w:t xml:space="preserve">známé hudební nástroje, poslech hymny ČR </w:t>
            </w:r>
          </w:p>
          <w:p w:rsidR="00F37F41" w:rsidRPr="00A30E69" w:rsidRDefault="002A5F7D" w:rsidP="00813562">
            <w:pPr>
              <w:pStyle w:val="textvtabulce"/>
              <w:rPr>
                <w:b/>
              </w:rPr>
            </w:pPr>
            <w:r w:rsidRPr="00A30E69">
              <w:rPr>
                <w:b/>
              </w:rPr>
              <w:t xml:space="preserve">2. </w:t>
            </w:r>
            <w:r w:rsidR="00F37F41" w:rsidRPr="00A30E69">
              <w:rPr>
                <w:b/>
              </w:rPr>
              <w:t xml:space="preserve">ročník </w:t>
            </w:r>
          </w:p>
          <w:p w:rsidR="00F37F41" w:rsidRPr="00A30E69" w:rsidRDefault="00F37F41" w:rsidP="00813562">
            <w:pPr>
              <w:pStyle w:val="textvtabulce"/>
            </w:pPr>
            <w:r w:rsidRPr="00A30E69">
              <w:t xml:space="preserve">poznávání dalších hudebních </w:t>
            </w:r>
          </w:p>
          <w:p w:rsidR="00F37F41" w:rsidRPr="00A30E69" w:rsidRDefault="00F37F41" w:rsidP="00813562">
            <w:pPr>
              <w:pStyle w:val="textvtabulce"/>
            </w:pPr>
            <w:r w:rsidRPr="00A30E69">
              <w:t xml:space="preserve">nástrojů, </w:t>
            </w:r>
          </w:p>
          <w:p w:rsidR="00F37F41" w:rsidRPr="00A30E69" w:rsidRDefault="00F37F41" w:rsidP="00813562">
            <w:pPr>
              <w:pStyle w:val="textvtabulce"/>
            </w:pPr>
            <w:r w:rsidRPr="00A30E69">
              <w:t>lidová</w:t>
            </w:r>
            <w:r w:rsidR="00E55BB1" w:rsidRPr="00A30E69">
              <w:t xml:space="preserve"> a </w:t>
            </w:r>
            <w:r w:rsidRPr="00A30E69">
              <w:t>umělá píseň</w:t>
            </w:r>
          </w:p>
          <w:p w:rsidR="00F37F41" w:rsidRPr="00A30E69" w:rsidRDefault="002A5F7D" w:rsidP="00813562">
            <w:pPr>
              <w:pStyle w:val="textvtabulce"/>
              <w:rPr>
                <w:b/>
              </w:rPr>
            </w:pPr>
            <w:r w:rsidRPr="00A30E69">
              <w:rPr>
                <w:b/>
              </w:rPr>
              <w:t xml:space="preserve">3. </w:t>
            </w:r>
            <w:r w:rsidR="00F37F41" w:rsidRPr="00A30E69">
              <w:rPr>
                <w:b/>
              </w:rPr>
              <w:t xml:space="preserve">ročník </w:t>
            </w:r>
          </w:p>
          <w:p w:rsidR="00F37F41" w:rsidRPr="00A30E69" w:rsidRDefault="00F37F41" w:rsidP="00813562">
            <w:pPr>
              <w:pStyle w:val="textvtabulce"/>
            </w:pPr>
            <w:r w:rsidRPr="00A30E69">
              <w:t>další hudební nástroje, vyjádření emocí hudbou, lidová</w:t>
            </w:r>
            <w:r w:rsidR="00E55BB1" w:rsidRPr="00A30E69">
              <w:t xml:space="preserve"> a </w:t>
            </w:r>
            <w:r w:rsidRPr="00A30E69">
              <w:t xml:space="preserve">umělá hudba skladby předních českých hudebních skladatelů </w:t>
            </w:r>
          </w:p>
        </w:tc>
        <w:tc>
          <w:tcPr>
            <w:tcW w:w="1896" w:type="dxa"/>
            <w:tcBorders>
              <w:top w:val="single" w:sz="4" w:space="0" w:color="000000"/>
              <w:left w:val="single" w:sz="4" w:space="0" w:color="000000"/>
              <w:bottom w:val="single" w:sz="4" w:space="0" w:color="000000"/>
              <w:right w:val="single" w:sz="4" w:space="0" w:color="000000"/>
            </w:tcBorders>
          </w:tcPr>
          <w:p w:rsidR="002A5F7D" w:rsidRPr="00A30E69" w:rsidRDefault="00F37F41" w:rsidP="00813562">
            <w:pPr>
              <w:pStyle w:val="textvtabulce"/>
            </w:pPr>
            <w:r w:rsidRPr="00A30E69">
              <w:rPr>
                <w:b/>
              </w:rPr>
              <w:t xml:space="preserve">Poslechové činnosti </w:t>
            </w:r>
            <w:r w:rsidRPr="00A30E69">
              <w:t>Kvality tónů</w:t>
            </w:r>
            <w:r w:rsidR="00E55BB1" w:rsidRPr="00A30E69">
              <w:t xml:space="preserve"> a </w:t>
            </w:r>
            <w:r w:rsidRPr="00A30E69">
              <w:t xml:space="preserve">vztahy mezi tóny </w:t>
            </w:r>
          </w:p>
          <w:p w:rsidR="00F37F41" w:rsidRPr="00A30E69" w:rsidRDefault="00F37F41" w:rsidP="00813562">
            <w:pPr>
              <w:pStyle w:val="textvtabulce"/>
            </w:pPr>
            <w:r w:rsidRPr="00A30E69">
              <w:t xml:space="preserve">Hudební výrazové prostředky - rytmus, melodie atd. </w:t>
            </w:r>
          </w:p>
          <w:p w:rsidR="00F37F41" w:rsidRPr="00A30E69" w:rsidRDefault="00F37F41" w:rsidP="00813562">
            <w:pPr>
              <w:pStyle w:val="textvtabulce"/>
            </w:pPr>
            <w:r w:rsidRPr="00A30E69">
              <w:t xml:space="preserve">Hlas, hudební nástroj, hudba vokální, </w:t>
            </w:r>
          </w:p>
          <w:p w:rsidR="00F37F41" w:rsidRPr="00A30E69" w:rsidRDefault="00F37F41" w:rsidP="00813562">
            <w:pPr>
              <w:pStyle w:val="textvtabulce"/>
            </w:pPr>
            <w:r w:rsidRPr="00A30E69">
              <w:t>instrumentální, vokálně instrumentální</w:t>
            </w:r>
          </w:p>
        </w:tc>
        <w:tc>
          <w:tcPr>
            <w:tcW w:w="1275" w:type="dxa"/>
            <w:vMerge/>
            <w:tcBorders>
              <w:top w:val="nil"/>
              <w:left w:val="single" w:sz="4" w:space="0" w:color="000000"/>
              <w:bottom w:val="single" w:sz="4" w:space="0" w:color="000000"/>
              <w:right w:val="single" w:sz="4" w:space="0" w:color="000000"/>
            </w:tcBorders>
          </w:tcPr>
          <w:p w:rsidR="00F37F41" w:rsidRPr="00A30E69" w:rsidRDefault="00F37F41" w:rsidP="00813562">
            <w:pPr>
              <w:pStyle w:val="textvtabulce"/>
            </w:pPr>
          </w:p>
        </w:tc>
      </w:tr>
      <w:tr w:rsidR="00F37F41" w:rsidRPr="00A30E69" w:rsidTr="003B28EC">
        <w:tblPrEx>
          <w:tblCellMar>
            <w:top w:w="50" w:type="dxa"/>
            <w:left w:w="85" w:type="dxa"/>
            <w:right w:w="50" w:type="dxa"/>
          </w:tblCellMar>
        </w:tblPrEx>
        <w:trPr>
          <w:trHeight w:val="3515"/>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F37F41" w:rsidRPr="00A30E69" w:rsidRDefault="00F37F41" w:rsidP="00441D24">
            <w:pPr>
              <w:pStyle w:val="textvtabulce"/>
              <w:numPr>
                <w:ilvl w:val="0"/>
                <w:numId w:val="442"/>
              </w:numPr>
              <w:ind w:left="232" w:hanging="219"/>
            </w:pPr>
            <w:r w:rsidRPr="00A30E69">
              <w:t>zpívá dle svých možností intonačně čistě</w:t>
            </w:r>
            <w:r w:rsidR="00E55BB1" w:rsidRPr="00A30E69">
              <w:t xml:space="preserve"> a </w:t>
            </w:r>
            <w:r w:rsidRPr="00A30E69">
              <w:t>rytmicky přesně</w:t>
            </w:r>
            <w:r w:rsidR="00577685" w:rsidRPr="00A30E69">
              <w:t xml:space="preserve"> v </w:t>
            </w:r>
            <w:r w:rsidRPr="00A30E69">
              <w:t>jednohlase</w:t>
            </w:r>
            <w:r w:rsidR="00E55BB1" w:rsidRPr="00A30E69">
              <w:t xml:space="preserve"> i </w:t>
            </w:r>
            <w:r w:rsidRPr="00A30E69">
              <w:t>dvojhlase</w:t>
            </w:r>
            <w:r w:rsidR="00577685" w:rsidRPr="00A30E69">
              <w:t xml:space="preserve"> v </w:t>
            </w:r>
            <w:r w:rsidRPr="00A30E69">
              <w:t>durových</w:t>
            </w:r>
            <w:r w:rsidR="00E55BB1" w:rsidRPr="00A30E69">
              <w:t xml:space="preserve"> a </w:t>
            </w:r>
            <w:r w:rsidRPr="00A30E69">
              <w:t>mollových tóninách za využití získaných pěveckých dovedností -realizuje dle svých schopností</w:t>
            </w:r>
            <w:r w:rsidR="00E55BB1" w:rsidRPr="00A30E69">
              <w:t xml:space="preserve"> a </w:t>
            </w:r>
            <w:r w:rsidRPr="00A30E69">
              <w:t xml:space="preserve">dovedností jednoduchou melodii zapsanou pomocí not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813562">
            <w:pPr>
              <w:pStyle w:val="textvtabulce"/>
              <w:rPr>
                <w:b/>
              </w:rPr>
            </w:pPr>
            <w:r w:rsidRPr="00A30E69">
              <w:rPr>
                <w:b/>
              </w:rPr>
              <w:t xml:space="preserve">4. </w:t>
            </w:r>
            <w:r w:rsidR="00F37F41" w:rsidRPr="00A30E69">
              <w:rPr>
                <w:b/>
              </w:rPr>
              <w:t xml:space="preserve">ročník </w:t>
            </w:r>
          </w:p>
          <w:p w:rsidR="00F37F41" w:rsidRPr="00A30E69" w:rsidRDefault="00F37F41" w:rsidP="00813562">
            <w:pPr>
              <w:pStyle w:val="textvtabulce"/>
            </w:pPr>
            <w:r w:rsidRPr="00A30E69">
              <w:t xml:space="preserve">sjednocování hlasového rozsahu, vázání tónů, prodloužený výdech, nácvik dvojhlasého zpěvu, notový záznam, názvy not, hodnota not realizace písní ve 2/4, 3/4, a4/4 taktu  </w:t>
            </w:r>
          </w:p>
          <w:p w:rsidR="00F37F41" w:rsidRPr="00A30E69" w:rsidRDefault="002A5F7D" w:rsidP="00813562">
            <w:pPr>
              <w:pStyle w:val="textvtabulce"/>
              <w:rPr>
                <w:b/>
              </w:rPr>
            </w:pPr>
            <w:r w:rsidRPr="00A30E69">
              <w:rPr>
                <w:b/>
              </w:rPr>
              <w:t xml:space="preserve">5. </w:t>
            </w:r>
            <w:r w:rsidR="00F37F41" w:rsidRPr="00A30E69">
              <w:rPr>
                <w:b/>
              </w:rPr>
              <w:t xml:space="preserve">ročník </w:t>
            </w:r>
          </w:p>
          <w:p w:rsidR="00F37F41" w:rsidRPr="00A30E69" w:rsidRDefault="00F37F41" w:rsidP="00813562">
            <w:pPr>
              <w:pStyle w:val="textvtabulce"/>
            </w:pPr>
            <w:r w:rsidRPr="00A30E69">
              <w:t>nácvik dvojhlasého zpěvu, kánon, lidový dvojhlas, upevňování pěveckých dovedností, postupu</w:t>
            </w:r>
            <w:r w:rsidR="00577685" w:rsidRPr="00A30E69">
              <w:t xml:space="preserve"> v </w:t>
            </w:r>
            <w:r w:rsidRPr="00A30E69">
              <w:t>durových</w:t>
            </w:r>
            <w:r w:rsidR="00E55BB1" w:rsidRPr="00A30E69">
              <w:t xml:space="preserve"> a </w:t>
            </w:r>
            <w:r w:rsidRPr="00A30E69">
              <w:t>mollových tóninách, hudební hry čtení not</w:t>
            </w:r>
            <w:r w:rsidR="00577685" w:rsidRPr="00A30E69">
              <w:t xml:space="preserve"> v </w:t>
            </w:r>
            <w:r w:rsidRPr="00A30E69">
              <w:t>rozsahu c1-g2</w:t>
            </w:r>
            <w:r w:rsidR="00577685" w:rsidRPr="00A30E69">
              <w:t xml:space="preserve"> v </w:t>
            </w:r>
            <w:r w:rsidRPr="00A30E69">
              <w:t xml:space="preserve">houslovém klíči, stupnice, akord, jednoduchý zápis písně </w:t>
            </w:r>
          </w:p>
        </w:tc>
        <w:tc>
          <w:tcPr>
            <w:tcW w:w="1896"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rPr>
                <w:b/>
              </w:rPr>
              <w:t xml:space="preserve">Vokální činnosti </w:t>
            </w:r>
            <w:r w:rsidRPr="00A30E69">
              <w:t>Pěvecký</w:t>
            </w:r>
            <w:r w:rsidR="00E55BB1" w:rsidRPr="00A30E69">
              <w:t xml:space="preserve"> a </w:t>
            </w:r>
            <w:r w:rsidRPr="00A30E69">
              <w:t xml:space="preserve">mluvní projev </w:t>
            </w:r>
          </w:p>
          <w:p w:rsidR="00F37F41" w:rsidRPr="00A30E69" w:rsidRDefault="00F37F41" w:rsidP="00813562">
            <w:pPr>
              <w:pStyle w:val="textvtabulce"/>
            </w:pPr>
            <w:r w:rsidRPr="00A30E69">
              <w:t xml:space="preserve">Hudební rytmus </w:t>
            </w:r>
          </w:p>
          <w:p w:rsidR="00F37F41" w:rsidRPr="00A30E69" w:rsidRDefault="00F37F41" w:rsidP="00813562">
            <w:pPr>
              <w:pStyle w:val="textvtabulce"/>
            </w:pPr>
            <w:r w:rsidRPr="00A30E69">
              <w:t>Dvojhlas</w:t>
            </w:r>
            <w:r w:rsidR="00E55BB1" w:rsidRPr="00A30E69">
              <w:t xml:space="preserve"> a </w:t>
            </w:r>
            <w:r w:rsidRPr="00A30E69">
              <w:t xml:space="preserve">vícehlas </w:t>
            </w:r>
          </w:p>
          <w:p w:rsidR="00F37F41" w:rsidRPr="00A30E69" w:rsidRDefault="00F37F41" w:rsidP="00813562">
            <w:pPr>
              <w:pStyle w:val="textvtabulce"/>
            </w:pPr>
            <w:r w:rsidRPr="00A30E69">
              <w:t>Intonace</w:t>
            </w:r>
            <w:r w:rsidR="00E55BB1" w:rsidRPr="00A30E69">
              <w:t xml:space="preserve"> a </w:t>
            </w:r>
            <w:r w:rsidRPr="00A30E69">
              <w:t xml:space="preserve">vokální </w:t>
            </w:r>
          </w:p>
          <w:p w:rsidR="00F37F41" w:rsidRPr="00A30E69" w:rsidRDefault="00F37F41" w:rsidP="00813562">
            <w:pPr>
              <w:pStyle w:val="textvtabulce"/>
            </w:pPr>
            <w:r w:rsidRPr="00A30E69">
              <w:t xml:space="preserve">improvizace Záznam vokální hudby </w:t>
            </w:r>
          </w:p>
        </w:tc>
        <w:tc>
          <w:tcPr>
            <w:tcW w:w="1275" w:type="dxa"/>
            <w:vMerge w:val="restart"/>
            <w:tcBorders>
              <w:top w:val="single" w:sz="4" w:space="0" w:color="000000"/>
              <w:left w:val="single" w:sz="4" w:space="0" w:color="000000"/>
              <w:bottom w:val="single" w:sz="4" w:space="0" w:color="000000"/>
              <w:right w:val="single" w:sz="4" w:space="0" w:color="000000"/>
            </w:tcBorders>
          </w:tcPr>
          <w:p w:rsidR="00135D29" w:rsidRPr="00A30E69" w:rsidRDefault="00135D29" w:rsidP="00813562">
            <w:pPr>
              <w:pStyle w:val="textvtabulce"/>
            </w:pPr>
            <w:r w:rsidRPr="00A30E69">
              <w:t>OSV</w:t>
            </w:r>
          </w:p>
          <w:p w:rsidR="0041018E" w:rsidRPr="00A30E69" w:rsidRDefault="0041018E" w:rsidP="00813562">
            <w:pPr>
              <w:pStyle w:val="textvtabulce"/>
            </w:pPr>
            <w:r w:rsidRPr="00A30E69">
              <w:t>VDO</w:t>
            </w:r>
          </w:p>
          <w:p w:rsidR="00BB5153" w:rsidRPr="00A30E69" w:rsidRDefault="006915B3" w:rsidP="00813562">
            <w:pPr>
              <w:pStyle w:val="textvtabulce"/>
            </w:pPr>
            <w:r w:rsidRPr="00A30E69">
              <w:t xml:space="preserve">VEGS </w:t>
            </w:r>
            <w:r w:rsidR="00BB5153" w:rsidRPr="00A30E69">
              <w:t xml:space="preserve">MUV </w:t>
            </w:r>
          </w:p>
          <w:p w:rsidR="00F37F41" w:rsidRPr="00A30E69" w:rsidRDefault="009C0D05" w:rsidP="00813562">
            <w:pPr>
              <w:pStyle w:val="textvtabulce"/>
            </w:pPr>
            <w:r w:rsidRPr="00A30E69">
              <w:t>MEV</w:t>
            </w:r>
          </w:p>
          <w:p w:rsidR="00BB5153" w:rsidRPr="00A30E69" w:rsidRDefault="00BB5153" w:rsidP="00813562">
            <w:pPr>
              <w:pStyle w:val="textvtabulce"/>
            </w:pPr>
          </w:p>
        </w:tc>
      </w:tr>
      <w:tr w:rsidR="00F37F41" w:rsidRPr="00A30E69" w:rsidTr="003B28EC">
        <w:tblPrEx>
          <w:tblCellMar>
            <w:top w:w="50" w:type="dxa"/>
            <w:left w:w="85" w:type="dxa"/>
            <w:right w:w="50" w:type="dxa"/>
          </w:tblCellMar>
        </w:tblPrEx>
        <w:trPr>
          <w:trHeight w:val="3476"/>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F37F41" w:rsidRPr="00A30E69" w:rsidRDefault="00F37F41" w:rsidP="00441D24">
            <w:pPr>
              <w:pStyle w:val="textvtabulce"/>
              <w:numPr>
                <w:ilvl w:val="0"/>
                <w:numId w:val="442"/>
              </w:numPr>
              <w:ind w:left="232" w:hanging="219"/>
            </w:pPr>
            <w:r w:rsidRPr="00A30E69">
              <w:t>užívá</w:t>
            </w:r>
            <w:r w:rsidR="00577685" w:rsidRPr="00A30E69">
              <w:t xml:space="preserve"> k </w:t>
            </w:r>
            <w:r w:rsidRPr="00A30E69">
              <w:t xml:space="preserve">doprovodu jednoduchých písní jednoduchý hudební nástroj </w:t>
            </w:r>
          </w:p>
          <w:p w:rsidR="00F37F41" w:rsidRPr="00A30E69" w:rsidRDefault="00F37F41" w:rsidP="00441D24">
            <w:pPr>
              <w:pStyle w:val="textvtabulce"/>
              <w:numPr>
                <w:ilvl w:val="0"/>
                <w:numId w:val="442"/>
              </w:numPr>
              <w:ind w:left="232" w:hanging="219"/>
            </w:pPr>
            <w:r w:rsidRPr="00A30E69">
              <w:t xml:space="preserve">rozpozná jednoduchou hudební formu  </w:t>
            </w:r>
          </w:p>
          <w:p w:rsidR="00F37F41" w:rsidRPr="00A30E69" w:rsidRDefault="00F37F41" w:rsidP="00441D24">
            <w:pPr>
              <w:pStyle w:val="textvtabulce"/>
              <w:numPr>
                <w:ilvl w:val="0"/>
                <w:numId w:val="442"/>
              </w:numPr>
              <w:ind w:left="232" w:hanging="219"/>
            </w:pPr>
            <w:r w:rsidRPr="00A30E69">
              <w:t>v rámci svých možností vytvoří jednoduchou předehru, mezihru</w:t>
            </w:r>
            <w:r w:rsidR="00E55BB1" w:rsidRPr="00A30E69">
              <w:t xml:space="preserve"> a </w:t>
            </w:r>
            <w:r w:rsidRPr="00A30E69">
              <w:t xml:space="preserve">dohru, provede elementární hudební improvizaci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813562">
            <w:pPr>
              <w:pStyle w:val="textvtabulce"/>
              <w:rPr>
                <w:b/>
              </w:rPr>
            </w:pPr>
            <w:r w:rsidRPr="00A30E69">
              <w:rPr>
                <w:b/>
              </w:rPr>
              <w:t xml:space="preserve">4. </w:t>
            </w:r>
            <w:r w:rsidR="00F37F41" w:rsidRPr="00A30E69">
              <w:rPr>
                <w:b/>
              </w:rPr>
              <w:t xml:space="preserve">ročník </w:t>
            </w:r>
          </w:p>
          <w:p w:rsidR="00F37F41" w:rsidRPr="00A30E69" w:rsidRDefault="00F37F41" w:rsidP="00813562">
            <w:pPr>
              <w:pStyle w:val="textvtabulce"/>
            </w:pPr>
            <w:r w:rsidRPr="00A30E69">
              <w:t>doprovod</w:t>
            </w:r>
            <w:r w:rsidR="00E55BB1" w:rsidRPr="00A30E69">
              <w:t xml:space="preserve"> na </w:t>
            </w:r>
            <w:r w:rsidRPr="00A30E69">
              <w:t>rytmické</w:t>
            </w:r>
            <w:r w:rsidR="00E55BB1" w:rsidRPr="00A30E69">
              <w:t xml:space="preserve"> a </w:t>
            </w:r>
            <w:r w:rsidRPr="00A30E69">
              <w:t>jednoduché melodické hudební nástroje tvorba předeher, meziher</w:t>
            </w:r>
            <w:r w:rsidR="00E55BB1" w:rsidRPr="00A30E69">
              <w:t xml:space="preserve"> a </w:t>
            </w:r>
            <w:r w:rsidRPr="00A30E69">
              <w:t>doher</w:t>
            </w:r>
            <w:r w:rsidR="00E55BB1" w:rsidRPr="00A30E69">
              <w:t xml:space="preserve"> s </w:t>
            </w:r>
            <w:r w:rsidRPr="00A30E69">
              <w:t xml:space="preserve">užitím tónového materiálu písně </w:t>
            </w:r>
          </w:p>
          <w:p w:rsidR="00F37F41" w:rsidRPr="00A30E69" w:rsidRDefault="002A5F7D" w:rsidP="00813562">
            <w:pPr>
              <w:pStyle w:val="textvtabulce"/>
              <w:rPr>
                <w:b/>
              </w:rPr>
            </w:pPr>
            <w:r w:rsidRPr="00A30E69">
              <w:rPr>
                <w:b/>
              </w:rPr>
              <w:t xml:space="preserve">5. </w:t>
            </w:r>
            <w:r w:rsidR="00F37F41" w:rsidRPr="00A30E69">
              <w:rPr>
                <w:b/>
              </w:rPr>
              <w:t xml:space="preserve">ročník </w:t>
            </w:r>
          </w:p>
          <w:p w:rsidR="00F37F41" w:rsidRPr="00A30E69" w:rsidRDefault="00F37F41" w:rsidP="00813562">
            <w:pPr>
              <w:pStyle w:val="textvtabulce"/>
            </w:pPr>
            <w:r w:rsidRPr="00A30E69">
              <w:t>hudební doprovod</w:t>
            </w:r>
            <w:r w:rsidR="00E55BB1" w:rsidRPr="00A30E69">
              <w:t xml:space="preserve"> na </w:t>
            </w:r>
            <w:r w:rsidRPr="00A30E69">
              <w:t xml:space="preserve">jednoduché nástroje hudební doprovod hudební hry </w:t>
            </w:r>
          </w:p>
        </w:tc>
        <w:tc>
          <w:tcPr>
            <w:tcW w:w="1896" w:type="dxa"/>
            <w:tcBorders>
              <w:top w:val="single" w:sz="4" w:space="0" w:color="000000"/>
              <w:left w:val="single" w:sz="4" w:space="0" w:color="000000"/>
              <w:bottom w:val="single" w:sz="4" w:space="0" w:color="000000"/>
              <w:right w:val="single" w:sz="4" w:space="0" w:color="000000"/>
            </w:tcBorders>
          </w:tcPr>
          <w:p w:rsidR="00813562" w:rsidRPr="00A30E69" w:rsidRDefault="00F37F41" w:rsidP="00813562">
            <w:pPr>
              <w:pStyle w:val="textvtabulce"/>
              <w:rPr>
                <w:b/>
              </w:rPr>
            </w:pPr>
            <w:r w:rsidRPr="00A30E69">
              <w:rPr>
                <w:b/>
              </w:rPr>
              <w:t xml:space="preserve">Instrumentální činnosti </w:t>
            </w:r>
          </w:p>
          <w:p w:rsidR="00F37F41" w:rsidRPr="00A30E69" w:rsidRDefault="00F37F41" w:rsidP="00813562">
            <w:pPr>
              <w:pStyle w:val="textvtabulce"/>
            </w:pPr>
            <w:r w:rsidRPr="00A30E69">
              <w:t>Hra</w:t>
            </w:r>
            <w:r w:rsidR="00E55BB1" w:rsidRPr="00A30E69">
              <w:t xml:space="preserve"> na </w:t>
            </w:r>
            <w:r w:rsidRPr="00A30E69">
              <w:t xml:space="preserve">hudební nástroje </w:t>
            </w:r>
          </w:p>
          <w:p w:rsidR="00F37F41" w:rsidRPr="00A30E69" w:rsidRDefault="00F37F41" w:rsidP="00813562">
            <w:pPr>
              <w:pStyle w:val="textvtabulce"/>
            </w:pPr>
            <w:r w:rsidRPr="00A30E69">
              <w:t xml:space="preserve">Rytmizace, melodizace, </w:t>
            </w:r>
          </w:p>
          <w:p w:rsidR="00F37F41" w:rsidRPr="00A30E69" w:rsidRDefault="00F37F41" w:rsidP="00813562">
            <w:pPr>
              <w:pStyle w:val="textvtabulce"/>
            </w:pPr>
            <w:r w:rsidRPr="00A30E69">
              <w:t xml:space="preserve">stylizace, hudební improvizace </w:t>
            </w:r>
          </w:p>
          <w:p w:rsidR="00F37F41" w:rsidRPr="00A30E69" w:rsidRDefault="00F37F41" w:rsidP="00813562">
            <w:pPr>
              <w:pStyle w:val="textvtabulce"/>
            </w:pPr>
            <w:r w:rsidRPr="00A30E69">
              <w:t xml:space="preserve">Záznam </w:t>
            </w:r>
          </w:p>
          <w:p w:rsidR="00F37F41" w:rsidRPr="00A30E69" w:rsidRDefault="00F37F41" w:rsidP="00813562">
            <w:pPr>
              <w:pStyle w:val="textvtabulce"/>
            </w:pPr>
            <w:r w:rsidRPr="00A30E69">
              <w:t>instrumentální melodie</w:t>
            </w:r>
          </w:p>
        </w:tc>
        <w:tc>
          <w:tcPr>
            <w:tcW w:w="1275" w:type="dxa"/>
            <w:vMerge/>
            <w:tcBorders>
              <w:top w:val="nil"/>
              <w:left w:val="single" w:sz="4" w:space="0" w:color="000000"/>
              <w:bottom w:val="nil"/>
              <w:right w:val="single" w:sz="4" w:space="0" w:color="000000"/>
            </w:tcBorders>
          </w:tcPr>
          <w:p w:rsidR="00F37F41" w:rsidRPr="00A30E69" w:rsidRDefault="00F37F41" w:rsidP="00813562">
            <w:pPr>
              <w:pStyle w:val="textvtabulce"/>
            </w:pPr>
          </w:p>
        </w:tc>
      </w:tr>
      <w:tr w:rsidR="00F37F41" w:rsidRPr="00A30E69" w:rsidTr="003B28EC">
        <w:tblPrEx>
          <w:tblCellMar>
            <w:top w:w="50" w:type="dxa"/>
            <w:left w:w="85" w:type="dxa"/>
            <w:right w:w="50" w:type="dxa"/>
          </w:tblCellMar>
        </w:tblPrEx>
        <w:trPr>
          <w:trHeight w:val="3135"/>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lastRenderedPageBreak/>
              <w:t xml:space="preserve">Žák </w:t>
            </w:r>
          </w:p>
          <w:p w:rsidR="00F37F41" w:rsidRPr="00A30E69" w:rsidRDefault="00F37F41" w:rsidP="00441D24">
            <w:pPr>
              <w:pStyle w:val="textvtabulce"/>
              <w:numPr>
                <w:ilvl w:val="0"/>
                <w:numId w:val="442"/>
              </w:numPr>
              <w:ind w:left="232" w:hanging="219"/>
            </w:pPr>
            <w:r w:rsidRPr="00A30E69">
              <w:t>ztvární hudbu pohybem</w:t>
            </w:r>
            <w:r w:rsidR="00E55BB1" w:rsidRPr="00A30E69">
              <w:t xml:space="preserve"> s </w:t>
            </w:r>
            <w:r w:rsidRPr="00A30E69">
              <w:t xml:space="preserve">využitím tanečních kroků, dle svých možností tvoří pohybové improvizace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813562">
            <w:pPr>
              <w:pStyle w:val="textvtabulce"/>
              <w:rPr>
                <w:b/>
              </w:rPr>
            </w:pPr>
            <w:r w:rsidRPr="00A30E69">
              <w:rPr>
                <w:b/>
              </w:rPr>
              <w:t xml:space="preserve">4. </w:t>
            </w:r>
            <w:r w:rsidR="00F37F41" w:rsidRPr="00A30E69">
              <w:rPr>
                <w:b/>
              </w:rPr>
              <w:t xml:space="preserve">ročník </w:t>
            </w:r>
          </w:p>
          <w:p w:rsidR="00F37F41" w:rsidRPr="00A30E69" w:rsidRDefault="00F37F41" w:rsidP="00813562">
            <w:pPr>
              <w:pStyle w:val="textvtabulce"/>
            </w:pPr>
            <w:r w:rsidRPr="00A30E69">
              <w:t xml:space="preserve">pohybové vyjádření hudby, pantomima, valčíkový krok, valčík </w:t>
            </w:r>
          </w:p>
          <w:p w:rsidR="00F37F41" w:rsidRPr="00A30E69" w:rsidRDefault="002A5F7D" w:rsidP="00813562">
            <w:pPr>
              <w:pStyle w:val="textvtabulce"/>
              <w:rPr>
                <w:b/>
              </w:rPr>
            </w:pPr>
            <w:r w:rsidRPr="00A30E69">
              <w:rPr>
                <w:b/>
              </w:rPr>
              <w:t xml:space="preserve">5. </w:t>
            </w:r>
            <w:r w:rsidR="00F37F41" w:rsidRPr="00A30E69">
              <w:rPr>
                <w:b/>
              </w:rPr>
              <w:t xml:space="preserve">ročník </w:t>
            </w:r>
          </w:p>
          <w:p w:rsidR="00F37F41" w:rsidRPr="00A30E69" w:rsidRDefault="00F37F41" w:rsidP="00813562">
            <w:pPr>
              <w:pStyle w:val="textvtabulce"/>
            </w:pPr>
            <w:r w:rsidRPr="00A30E69">
              <w:t xml:space="preserve">pohybové projevy, taneční hudba, vyjádření nálady pohybem, relaxace, krajové lidové tance, polka </w:t>
            </w:r>
          </w:p>
        </w:tc>
        <w:tc>
          <w:tcPr>
            <w:tcW w:w="1896" w:type="dxa"/>
            <w:tcBorders>
              <w:top w:val="single" w:sz="4" w:space="0" w:color="000000"/>
              <w:left w:val="single" w:sz="4" w:space="0" w:color="000000"/>
              <w:bottom w:val="single" w:sz="4" w:space="0" w:color="000000"/>
              <w:right w:val="single" w:sz="4" w:space="0" w:color="000000"/>
            </w:tcBorders>
          </w:tcPr>
          <w:p w:rsidR="002A5F7D" w:rsidRPr="00A30E69" w:rsidRDefault="00F37F41" w:rsidP="00813562">
            <w:pPr>
              <w:pStyle w:val="textvtabulce"/>
              <w:rPr>
                <w:b/>
              </w:rPr>
            </w:pPr>
            <w:r w:rsidRPr="00A30E69">
              <w:rPr>
                <w:b/>
              </w:rPr>
              <w:t xml:space="preserve">Hudebně pohybové činnosti </w:t>
            </w:r>
          </w:p>
          <w:p w:rsidR="00F37F41" w:rsidRPr="00A30E69" w:rsidRDefault="00F37F41" w:rsidP="00813562">
            <w:pPr>
              <w:pStyle w:val="textvtabulce"/>
            </w:pPr>
            <w:r w:rsidRPr="00A30E69">
              <w:t>Taktování</w:t>
            </w:r>
            <w:r w:rsidR="00E55BB1" w:rsidRPr="00A30E69">
              <w:t xml:space="preserve"> a </w:t>
            </w:r>
            <w:r w:rsidRPr="00A30E69">
              <w:t xml:space="preserve">pohybový </w:t>
            </w:r>
          </w:p>
          <w:p w:rsidR="00F37F41" w:rsidRPr="00A30E69" w:rsidRDefault="00F37F41" w:rsidP="00813562">
            <w:pPr>
              <w:pStyle w:val="textvtabulce"/>
            </w:pPr>
            <w:r w:rsidRPr="00A30E69">
              <w:t xml:space="preserve">doprovod hudby </w:t>
            </w:r>
          </w:p>
          <w:p w:rsidR="00F37F41" w:rsidRPr="00A30E69" w:rsidRDefault="00F37F41" w:rsidP="00813562">
            <w:pPr>
              <w:pStyle w:val="textvtabulce"/>
            </w:pPr>
            <w:r w:rsidRPr="00A30E69">
              <w:t>Pohybem vyjádřená hudba</w:t>
            </w:r>
            <w:r w:rsidR="00E55BB1" w:rsidRPr="00A30E69">
              <w:t xml:space="preserve"> s </w:t>
            </w:r>
            <w:r w:rsidRPr="00A30E69">
              <w:t>reakcí</w:t>
            </w:r>
            <w:r w:rsidR="00E55BB1" w:rsidRPr="00A30E69">
              <w:t xml:space="preserve"> na </w:t>
            </w:r>
            <w:r w:rsidRPr="00A30E69">
              <w:t xml:space="preserve">změny </w:t>
            </w:r>
          </w:p>
          <w:p w:rsidR="00F37F41" w:rsidRPr="00A30E69" w:rsidRDefault="00F37F41" w:rsidP="00813562">
            <w:pPr>
              <w:pStyle w:val="textvtabulce"/>
            </w:pPr>
            <w:r w:rsidRPr="00A30E69">
              <w:t>v proudu hudby Orientace</w:t>
            </w:r>
            <w:r w:rsidR="00577685" w:rsidRPr="00A30E69">
              <w:t xml:space="preserve"> v </w:t>
            </w:r>
            <w:r w:rsidRPr="00A30E69">
              <w:t xml:space="preserve">prostoru </w:t>
            </w:r>
          </w:p>
        </w:tc>
        <w:tc>
          <w:tcPr>
            <w:tcW w:w="1275" w:type="dxa"/>
            <w:vMerge/>
            <w:tcBorders>
              <w:top w:val="nil"/>
              <w:left w:val="single" w:sz="4" w:space="0" w:color="000000"/>
              <w:bottom w:val="nil"/>
              <w:right w:val="single" w:sz="4" w:space="0" w:color="000000"/>
            </w:tcBorders>
          </w:tcPr>
          <w:p w:rsidR="00F37F41" w:rsidRPr="00A30E69" w:rsidRDefault="00F37F41" w:rsidP="00813562">
            <w:pPr>
              <w:pStyle w:val="textvtabulce"/>
            </w:pPr>
          </w:p>
        </w:tc>
      </w:tr>
      <w:tr w:rsidR="00F37F41" w:rsidRPr="00A30E69" w:rsidTr="003B28EC">
        <w:tblPrEx>
          <w:tblCellMar>
            <w:top w:w="50" w:type="dxa"/>
            <w:left w:w="85" w:type="dxa"/>
            <w:right w:w="50" w:type="dxa"/>
          </w:tblCellMar>
        </w:tblPrEx>
        <w:trPr>
          <w:trHeight w:val="3195"/>
        </w:trPr>
        <w:tc>
          <w:tcPr>
            <w:tcW w:w="2921"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pPr>
            <w:r w:rsidRPr="00A30E69">
              <w:t xml:space="preserve">Žák </w:t>
            </w:r>
          </w:p>
          <w:p w:rsidR="00F37F41" w:rsidRPr="00A30E69" w:rsidRDefault="00F37F41" w:rsidP="00441D24">
            <w:pPr>
              <w:pStyle w:val="textvtabulce"/>
              <w:numPr>
                <w:ilvl w:val="0"/>
                <w:numId w:val="442"/>
              </w:numPr>
              <w:ind w:left="232" w:hanging="219"/>
            </w:pPr>
            <w:r w:rsidRPr="00A30E69">
              <w:t>rozpozná</w:t>
            </w:r>
            <w:r w:rsidR="00E55BB1" w:rsidRPr="00A30E69">
              <w:t xml:space="preserve"> a </w:t>
            </w:r>
            <w:r w:rsidRPr="00A30E69">
              <w:t>upozorní</w:t>
            </w:r>
            <w:r w:rsidR="00577685" w:rsidRPr="00A30E69">
              <w:t xml:space="preserve"> v </w:t>
            </w:r>
            <w:r w:rsidRPr="00A30E69">
              <w:t>proudu znějící hudby</w:t>
            </w:r>
            <w:r w:rsidR="00E55BB1" w:rsidRPr="00A30E69">
              <w:t xml:space="preserve"> na </w:t>
            </w:r>
            <w:r w:rsidRPr="00A30E69">
              <w:t>užití hudebních výrazových prostředků, upozorní</w:t>
            </w:r>
            <w:r w:rsidR="00E55BB1" w:rsidRPr="00A30E69">
              <w:t xml:space="preserve"> na </w:t>
            </w:r>
            <w:r w:rsidRPr="00A30E69">
              <w:t xml:space="preserve">zřetelné změny rytmu, tempa, dynamiky, harmonie </w:t>
            </w:r>
          </w:p>
        </w:tc>
        <w:tc>
          <w:tcPr>
            <w:tcW w:w="3916" w:type="dxa"/>
            <w:tcBorders>
              <w:top w:val="single" w:sz="4" w:space="0" w:color="000000"/>
              <w:left w:val="single" w:sz="4" w:space="0" w:color="000000"/>
              <w:bottom w:val="single" w:sz="4" w:space="0" w:color="000000"/>
              <w:right w:val="single" w:sz="4" w:space="0" w:color="000000"/>
            </w:tcBorders>
          </w:tcPr>
          <w:p w:rsidR="00F37F41" w:rsidRPr="00A30E69" w:rsidRDefault="002A5F7D" w:rsidP="00813562">
            <w:pPr>
              <w:pStyle w:val="textvtabulce"/>
              <w:rPr>
                <w:b/>
              </w:rPr>
            </w:pPr>
            <w:r w:rsidRPr="00A30E69">
              <w:rPr>
                <w:b/>
              </w:rPr>
              <w:t xml:space="preserve">4. </w:t>
            </w:r>
            <w:r w:rsidR="00F37F41" w:rsidRPr="00A30E69">
              <w:rPr>
                <w:b/>
              </w:rPr>
              <w:t xml:space="preserve">ročník </w:t>
            </w:r>
          </w:p>
          <w:p w:rsidR="00F37F41" w:rsidRPr="00A30E69" w:rsidRDefault="00F37F41" w:rsidP="00813562">
            <w:pPr>
              <w:pStyle w:val="textvtabulce"/>
            </w:pPr>
            <w:r w:rsidRPr="00A30E69">
              <w:t>poslech</w:t>
            </w:r>
            <w:r w:rsidR="00E55BB1" w:rsidRPr="00A30E69">
              <w:t xml:space="preserve"> a </w:t>
            </w:r>
            <w:r w:rsidRPr="00A30E69">
              <w:t xml:space="preserve">poznávání dalších hudebních nástrojů </w:t>
            </w:r>
          </w:p>
          <w:p w:rsidR="00F37F41" w:rsidRPr="00A30E69" w:rsidRDefault="00F37F41" w:rsidP="00813562">
            <w:pPr>
              <w:pStyle w:val="textvtabulce"/>
            </w:pPr>
            <w:r w:rsidRPr="00A30E69">
              <w:t xml:space="preserve">skladby domácích skladatelů hudba taneční, pochodová, ukolébavka </w:t>
            </w:r>
          </w:p>
          <w:p w:rsidR="002A5F7D" w:rsidRPr="00A30E69" w:rsidRDefault="002A5F7D" w:rsidP="00813562">
            <w:pPr>
              <w:pStyle w:val="textvtabulce"/>
              <w:rPr>
                <w:b/>
              </w:rPr>
            </w:pPr>
            <w:r w:rsidRPr="00A30E69">
              <w:rPr>
                <w:b/>
              </w:rPr>
              <w:t xml:space="preserve">5. </w:t>
            </w:r>
            <w:r w:rsidR="00F37F41" w:rsidRPr="00A30E69">
              <w:rPr>
                <w:b/>
              </w:rPr>
              <w:t xml:space="preserve">ročník </w:t>
            </w:r>
          </w:p>
          <w:p w:rsidR="00F37F41" w:rsidRPr="00A30E69" w:rsidRDefault="00F37F41" w:rsidP="00813562">
            <w:pPr>
              <w:pStyle w:val="textvtabulce"/>
            </w:pPr>
            <w:r w:rsidRPr="00A30E69">
              <w:t>rozdělení hudebních nástrojů písňová forma, rondo, variace poslech skladeb významných světových</w:t>
            </w:r>
            <w:r w:rsidR="00E55BB1" w:rsidRPr="00A30E69">
              <w:t xml:space="preserve"> a </w:t>
            </w:r>
            <w:r w:rsidRPr="00A30E69">
              <w:t>současných českých autorů slovní vyjádření osobního vnímání hudebního díla</w:t>
            </w:r>
          </w:p>
        </w:tc>
        <w:tc>
          <w:tcPr>
            <w:tcW w:w="1896" w:type="dxa"/>
            <w:tcBorders>
              <w:top w:val="single" w:sz="4" w:space="0" w:color="000000"/>
              <w:left w:val="single" w:sz="4" w:space="0" w:color="000000"/>
              <w:bottom w:val="single" w:sz="4" w:space="0" w:color="000000"/>
              <w:right w:val="single" w:sz="4" w:space="0" w:color="000000"/>
            </w:tcBorders>
          </w:tcPr>
          <w:p w:rsidR="00F37F41" w:rsidRPr="00A30E69" w:rsidRDefault="00F37F41" w:rsidP="00813562">
            <w:pPr>
              <w:pStyle w:val="textvtabulce"/>
              <w:rPr>
                <w:b/>
              </w:rPr>
            </w:pPr>
            <w:r w:rsidRPr="00A30E69">
              <w:rPr>
                <w:b/>
              </w:rPr>
              <w:t xml:space="preserve">Poslechové činnosti </w:t>
            </w:r>
          </w:p>
          <w:p w:rsidR="00F37F41" w:rsidRPr="00A30E69" w:rsidRDefault="00F37F41" w:rsidP="00813562">
            <w:pPr>
              <w:pStyle w:val="textvtabulce"/>
            </w:pPr>
            <w:r w:rsidRPr="00A30E69">
              <w:t xml:space="preserve">Hudební nástroj, hudba vokální, </w:t>
            </w:r>
          </w:p>
          <w:p w:rsidR="00F37F41" w:rsidRPr="00A30E69" w:rsidRDefault="00F37F41" w:rsidP="00813562">
            <w:pPr>
              <w:pStyle w:val="textvtabulce"/>
            </w:pPr>
            <w:r w:rsidRPr="00A30E69">
              <w:t>instrumentální</w:t>
            </w:r>
            <w:r w:rsidR="00E55BB1" w:rsidRPr="00A30E69">
              <w:t xml:space="preserve"> a </w:t>
            </w:r>
            <w:r w:rsidRPr="00A30E69">
              <w:t xml:space="preserve">vokálně </w:t>
            </w:r>
          </w:p>
          <w:p w:rsidR="00F37F41" w:rsidRPr="00A30E69" w:rsidRDefault="00F37F41" w:rsidP="00813562">
            <w:pPr>
              <w:pStyle w:val="textvtabulce"/>
            </w:pPr>
            <w:r w:rsidRPr="00A30E69">
              <w:t xml:space="preserve">instrumentální Hudební žánry </w:t>
            </w:r>
          </w:p>
          <w:p w:rsidR="00F37F41" w:rsidRPr="00A30E69" w:rsidRDefault="00F37F41" w:rsidP="00813562">
            <w:pPr>
              <w:pStyle w:val="textvtabulce"/>
            </w:pPr>
            <w:r w:rsidRPr="00A30E69">
              <w:t xml:space="preserve">a styly </w:t>
            </w:r>
          </w:p>
          <w:p w:rsidR="00F37F41" w:rsidRPr="00A30E69" w:rsidRDefault="00F37F41" w:rsidP="00813562">
            <w:pPr>
              <w:pStyle w:val="textvtabulce"/>
            </w:pPr>
            <w:r w:rsidRPr="00A30E69">
              <w:t>Hudební formy Interpretace hudby</w:t>
            </w:r>
          </w:p>
        </w:tc>
        <w:tc>
          <w:tcPr>
            <w:tcW w:w="1275" w:type="dxa"/>
            <w:vMerge/>
            <w:tcBorders>
              <w:top w:val="nil"/>
              <w:left w:val="single" w:sz="4" w:space="0" w:color="000000"/>
              <w:bottom w:val="single" w:sz="4" w:space="0" w:color="000000"/>
              <w:right w:val="single" w:sz="4" w:space="0" w:color="000000"/>
            </w:tcBorders>
          </w:tcPr>
          <w:p w:rsidR="00F37F41" w:rsidRPr="00A30E69" w:rsidRDefault="00F37F41" w:rsidP="00813562">
            <w:pPr>
              <w:pStyle w:val="textvtabulce"/>
            </w:pPr>
          </w:p>
        </w:tc>
      </w:tr>
    </w:tbl>
    <w:p w:rsidR="007E0E9B" w:rsidRPr="00A30E69" w:rsidRDefault="007E0E9B" w:rsidP="00246547"/>
    <w:p w:rsidR="00F07636" w:rsidRPr="00A30E69" w:rsidRDefault="00F07636">
      <w:pPr>
        <w:spacing w:before="0" w:after="160" w:line="259" w:lineRule="auto"/>
        <w:ind w:firstLine="0"/>
        <w:jc w:val="left"/>
      </w:pPr>
      <w:r w:rsidRPr="00A30E69">
        <w:br w:type="page"/>
      </w:r>
    </w:p>
    <w:p w:rsidR="00EB1DCA" w:rsidRPr="00A30E69" w:rsidRDefault="00EB1DCA" w:rsidP="00EB1DCA">
      <w:pPr>
        <w:pStyle w:val="Nadpis3"/>
        <w:rPr>
          <w:u w:val="none"/>
        </w:rPr>
      </w:pPr>
      <w:bookmarkStart w:id="673" w:name="_Toc62907264"/>
      <w:bookmarkStart w:id="674" w:name="_Toc62914074"/>
      <w:bookmarkStart w:id="675" w:name="_Toc62915049"/>
      <w:bookmarkStart w:id="676" w:name="_Toc63255538"/>
      <w:r w:rsidRPr="00A30E69">
        <w:rPr>
          <w:u w:val="none"/>
        </w:rPr>
        <w:lastRenderedPageBreak/>
        <w:t>Vyučovací předmět: Hudební výchova II. stupeň</w:t>
      </w:r>
      <w:bookmarkEnd w:id="673"/>
      <w:bookmarkEnd w:id="674"/>
      <w:bookmarkEnd w:id="675"/>
      <w:bookmarkEnd w:id="676"/>
    </w:p>
    <w:p w:rsidR="003B28EC" w:rsidRPr="00A30E69" w:rsidRDefault="003B28EC" w:rsidP="006E0113">
      <w:bookmarkStart w:id="677" w:name="_Toc62907265"/>
    </w:p>
    <w:p w:rsidR="00F37F41" w:rsidRPr="00A30E69" w:rsidRDefault="00EB1DCA" w:rsidP="009139B9">
      <w:pPr>
        <w:pStyle w:val="Nadpis6"/>
        <w:rPr>
          <w:u w:val="none"/>
        </w:rPr>
      </w:pPr>
      <w:r w:rsidRPr="00A30E69">
        <w:rPr>
          <w:u w:val="none"/>
        </w:rPr>
        <w:t>CHARAKTERISTIKA VYUČOVACÍHO PŘEDMĚTU</w:t>
      </w:r>
      <w:bookmarkEnd w:id="677"/>
    </w:p>
    <w:p w:rsidR="00F37F41" w:rsidRPr="00A30E69" w:rsidRDefault="00F37F41" w:rsidP="00246547">
      <w:r w:rsidRPr="00A30E69">
        <w:t>Vyučovací předmět Hudební výchova je</w:t>
      </w:r>
      <w:r w:rsidR="00E55BB1" w:rsidRPr="00A30E69">
        <w:t xml:space="preserve"> na </w:t>
      </w:r>
      <w:r w:rsidRPr="00A30E69">
        <w:t>II. stupni realizován</w:t>
      </w:r>
      <w:r w:rsidR="00E55BB1" w:rsidRPr="00A30E69">
        <w:t xml:space="preserve"> s </w:t>
      </w:r>
      <w:r w:rsidRPr="00A30E69">
        <w:t xml:space="preserve">touto časovou dotací: </w:t>
      </w:r>
    </w:p>
    <w:p w:rsidR="00F37F41" w:rsidRPr="00A30E69" w:rsidRDefault="00F37F41" w:rsidP="00441D24">
      <w:pPr>
        <w:pStyle w:val="Odstavecseseznamem"/>
        <w:numPr>
          <w:ilvl w:val="0"/>
          <w:numId w:val="193"/>
        </w:numPr>
      </w:pPr>
      <w:r w:rsidRPr="00A30E69">
        <w:t xml:space="preserve">6. – 9. ročník - 1 vyučovací hodina týdně </w:t>
      </w:r>
    </w:p>
    <w:p w:rsidR="00F37F41" w:rsidRPr="00A30E69" w:rsidRDefault="00F37F41" w:rsidP="00246547">
      <w:r w:rsidRPr="00A30E69">
        <w:t>Výuka probíhá ve třídě nebo</w:t>
      </w:r>
      <w:r w:rsidR="00577685" w:rsidRPr="00A30E69">
        <w:t xml:space="preserve"> v </w:t>
      </w:r>
      <w:r w:rsidRPr="00A30E69">
        <w:t xml:space="preserve">učebně hudební výchovy. Jinou formou jsou pak návštěvy koncertních pořadů, žákovská vystoupení.  </w:t>
      </w:r>
    </w:p>
    <w:p w:rsidR="00F37F41" w:rsidRPr="00A30E69" w:rsidRDefault="00F37F41" w:rsidP="00246547">
      <w:r w:rsidRPr="00A30E69">
        <w:t>V rámci vzdělávacího oboru jsou začleněny prvky vzdělávacích oborů Dramatická výchova</w:t>
      </w:r>
      <w:r w:rsidR="00E55BB1" w:rsidRPr="00A30E69">
        <w:t xml:space="preserve"> a </w:t>
      </w:r>
      <w:r w:rsidRPr="00A30E69">
        <w:t xml:space="preserve">Etická výchova. </w:t>
      </w:r>
    </w:p>
    <w:p w:rsidR="00EB1DCA" w:rsidRPr="00A30E69" w:rsidRDefault="00EB1DCA" w:rsidP="00246547"/>
    <w:p w:rsidR="00F37F41" w:rsidRPr="00A30E69" w:rsidRDefault="00EB1DCA" w:rsidP="009139B9">
      <w:pPr>
        <w:pStyle w:val="Nadpis6"/>
        <w:rPr>
          <w:u w:val="none"/>
        </w:rPr>
      </w:pPr>
      <w:bookmarkStart w:id="678" w:name="_Toc62907266"/>
      <w:r w:rsidRPr="00A30E69">
        <w:rPr>
          <w:u w:val="none"/>
        </w:rPr>
        <w:t>REALIZACE PRŮŘEZOVÝCH TÉMAT</w:t>
      </w:r>
      <w:bookmarkEnd w:id="678"/>
    </w:p>
    <w:p w:rsidR="00301F5C" w:rsidRPr="00A30E69" w:rsidRDefault="00F37F41" w:rsidP="00D77922">
      <w:r w:rsidRPr="00D77922">
        <w:rPr>
          <w:b/>
        </w:rPr>
        <w:t>Osobnostní</w:t>
      </w:r>
      <w:r w:rsidR="00E55BB1" w:rsidRPr="00D77922">
        <w:rPr>
          <w:b/>
        </w:rPr>
        <w:t xml:space="preserve"> a </w:t>
      </w:r>
      <w:r w:rsidRPr="00D77922">
        <w:rPr>
          <w:b/>
        </w:rPr>
        <w:t>sociální výchova</w:t>
      </w:r>
      <w:r w:rsidRPr="00A30E69">
        <w:t xml:space="preserve"> - rozvoj schopností poznávání, sebepoznání</w:t>
      </w:r>
      <w:r w:rsidR="00E55BB1" w:rsidRPr="00A30E69">
        <w:t xml:space="preserve"> a </w:t>
      </w:r>
      <w:r w:rsidRPr="00A30E69">
        <w:t>sebepojetí, seberegulace</w:t>
      </w:r>
      <w:r w:rsidR="00E55BB1" w:rsidRPr="00A30E69">
        <w:t xml:space="preserve"> a </w:t>
      </w:r>
      <w:proofErr w:type="spellStart"/>
      <w:r w:rsidRPr="00A30E69">
        <w:t>sebeorganizace</w:t>
      </w:r>
      <w:proofErr w:type="spellEnd"/>
      <w:r w:rsidRPr="00A30E69">
        <w:t>, psychohygiena, kreativita, poznání lidí, mezilidské vztahy, vzájemná spolupráce, tolerance</w:t>
      </w:r>
      <w:r w:rsidR="00577685" w:rsidRPr="00A30E69">
        <w:t xml:space="preserve"> k </w:t>
      </w:r>
      <w:r w:rsidRPr="00A30E69">
        <w:t>hudebně nenadaným spolužákům, komunikace</w:t>
      </w:r>
      <w:r w:rsidR="00E55BB1" w:rsidRPr="00A30E69">
        <w:t xml:space="preserve"> a </w:t>
      </w:r>
      <w:r w:rsidRPr="00A30E69">
        <w:t>kooperace, řešení problémů</w:t>
      </w:r>
      <w:r w:rsidR="00E55BB1" w:rsidRPr="00A30E69">
        <w:t xml:space="preserve"> a </w:t>
      </w:r>
      <w:r w:rsidRPr="00A30E69">
        <w:t>rozhodovací dovednosti, ho</w:t>
      </w:r>
      <w:r w:rsidR="00301F5C" w:rsidRPr="00A30E69">
        <w:t>dnoty, postoje, praktická etika</w:t>
      </w:r>
    </w:p>
    <w:p w:rsidR="00301F5C" w:rsidRPr="00A30E69" w:rsidRDefault="00F37F41" w:rsidP="00D77922">
      <w:r w:rsidRPr="00D77922">
        <w:rPr>
          <w:b/>
        </w:rPr>
        <w:t>Výchova demokratického občana</w:t>
      </w:r>
      <w:r w:rsidRPr="00A30E69">
        <w:t xml:space="preserve"> – občanská společnost</w:t>
      </w:r>
      <w:r w:rsidR="00E55BB1" w:rsidRPr="00A30E69">
        <w:t xml:space="preserve"> a </w:t>
      </w:r>
      <w:r w:rsidRPr="00A30E69">
        <w:t>škola, vztahy občan-občanská společnost-stát, principy demokracie jako forma vlády</w:t>
      </w:r>
      <w:r w:rsidR="00E55BB1" w:rsidRPr="00A30E69">
        <w:t xml:space="preserve"> a </w:t>
      </w:r>
      <w:r w:rsidR="00301F5C" w:rsidRPr="00A30E69">
        <w:t>způsobu rozhodování</w:t>
      </w:r>
    </w:p>
    <w:p w:rsidR="00301F5C" w:rsidRPr="00A30E69" w:rsidRDefault="00F37F41" w:rsidP="00D77922">
      <w:r w:rsidRPr="00D77922">
        <w:rPr>
          <w:b/>
        </w:rPr>
        <w:t>Výchova</w:t>
      </w:r>
      <w:r w:rsidR="00577685" w:rsidRPr="00D77922">
        <w:rPr>
          <w:b/>
        </w:rPr>
        <w:t xml:space="preserve"> k </w:t>
      </w:r>
      <w:r w:rsidRPr="00D77922">
        <w:rPr>
          <w:b/>
        </w:rPr>
        <w:t>myšlení</w:t>
      </w:r>
      <w:r w:rsidR="00577685" w:rsidRPr="00D77922">
        <w:rPr>
          <w:b/>
        </w:rPr>
        <w:t xml:space="preserve"> v </w:t>
      </w:r>
      <w:r w:rsidRPr="00D77922">
        <w:rPr>
          <w:b/>
        </w:rPr>
        <w:t>evropských souvislostech</w:t>
      </w:r>
      <w:r w:rsidRPr="00A30E69">
        <w:t xml:space="preserve"> – Evropa</w:t>
      </w:r>
      <w:r w:rsidR="00E55BB1" w:rsidRPr="00A30E69">
        <w:t xml:space="preserve"> a </w:t>
      </w:r>
      <w:r w:rsidRPr="00A30E69">
        <w:t>svět kolem nás, objevujeme Evropu</w:t>
      </w:r>
      <w:r w:rsidR="00E55BB1" w:rsidRPr="00A30E69">
        <w:t xml:space="preserve"> a </w:t>
      </w:r>
      <w:r w:rsidR="00301F5C" w:rsidRPr="00A30E69">
        <w:t>svět, národ jako součást Evropy</w:t>
      </w:r>
    </w:p>
    <w:p w:rsidR="00301F5C" w:rsidRPr="00A30E69" w:rsidRDefault="00F37F41" w:rsidP="00D77922">
      <w:r w:rsidRPr="00D77922">
        <w:rPr>
          <w:b/>
        </w:rPr>
        <w:t>Multikulturní výchova</w:t>
      </w:r>
      <w:r w:rsidRPr="00A30E69">
        <w:t xml:space="preserve"> – lidské vztahy, poznání různých kultur, princip sociálního smíru</w:t>
      </w:r>
      <w:r w:rsidR="00E55BB1" w:rsidRPr="00A30E69">
        <w:t xml:space="preserve"> a </w:t>
      </w:r>
      <w:r w:rsidRPr="00A30E69">
        <w:t>solidarity, kultur</w:t>
      </w:r>
      <w:r w:rsidR="00301F5C" w:rsidRPr="00A30E69">
        <w:t>ní diferenciace, etnický původ</w:t>
      </w:r>
    </w:p>
    <w:p w:rsidR="00301F5C" w:rsidRPr="00A30E69" w:rsidRDefault="00F37F41" w:rsidP="00D77922">
      <w:r w:rsidRPr="00D77922">
        <w:rPr>
          <w:b/>
        </w:rPr>
        <w:t>Environmentální výchova</w:t>
      </w:r>
      <w:r w:rsidRPr="00A30E69">
        <w:t xml:space="preserve"> – lidské aktivity jako problémy</w:t>
      </w:r>
      <w:r w:rsidR="00577685" w:rsidRPr="00A30E69">
        <w:t xml:space="preserve"> v </w:t>
      </w:r>
      <w:r w:rsidRPr="00A30E69">
        <w:t>životním prostředí – ekologie</w:t>
      </w:r>
      <w:r w:rsidR="00577685" w:rsidRPr="00A30E69">
        <w:t xml:space="preserve"> v </w:t>
      </w:r>
      <w:r w:rsidRPr="00A30E69">
        <w:t>textech písňové tvorby, vzta</w:t>
      </w:r>
      <w:r w:rsidR="00301F5C" w:rsidRPr="00A30E69">
        <w:t>h člověka</w:t>
      </w:r>
      <w:r w:rsidR="00577685" w:rsidRPr="00A30E69">
        <w:t xml:space="preserve"> k </w:t>
      </w:r>
      <w:r w:rsidR="00301F5C" w:rsidRPr="00A30E69">
        <w:t>životnímu prostředí</w:t>
      </w:r>
    </w:p>
    <w:p w:rsidR="00F37F41" w:rsidRPr="00A30E69" w:rsidRDefault="00F37F41" w:rsidP="00D77922">
      <w:r w:rsidRPr="00D77922">
        <w:rPr>
          <w:b/>
        </w:rPr>
        <w:t>Mediální výchova</w:t>
      </w:r>
      <w:r w:rsidRPr="00A30E69">
        <w:t xml:space="preserve"> – dopad vlivu médií</w:t>
      </w:r>
      <w:r w:rsidR="00E55BB1" w:rsidRPr="00A30E69">
        <w:t xml:space="preserve"> na </w:t>
      </w:r>
      <w:r w:rsidRPr="00A30E69">
        <w:t>společnost, kritické vnímání mediálních sdělení, interpretace vztahu mediálních sdělení</w:t>
      </w:r>
      <w:r w:rsidR="00E55BB1" w:rsidRPr="00A30E69">
        <w:t xml:space="preserve"> a </w:t>
      </w:r>
      <w:r w:rsidRPr="00A30E69">
        <w:t>reality, stavba mediálních sdělení, vnímání autora mediálního sdělení, tvorba mediálního sdělení, práce</w:t>
      </w:r>
      <w:r w:rsidR="00577685" w:rsidRPr="00A30E69">
        <w:t xml:space="preserve"> v </w:t>
      </w:r>
      <w:r w:rsidRPr="00A30E69">
        <w:t xml:space="preserve">realizačním týmu </w:t>
      </w:r>
    </w:p>
    <w:p w:rsidR="00F37F41" w:rsidRPr="00A30E69" w:rsidRDefault="00F37F41" w:rsidP="00246547">
      <w:r w:rsidRPr="00A30E69">
        <w:t>PT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BC6DC3" w:rsidRPr="00A30E69" w:rsidRDefault="00BC6DC3" w:rsidP="00246547"/>
    <w:p w:rsidR="00F37F41" w:rsidRPr="00A30E69" w:rsidRDefault="00BC6DC3" w:rsidP="009139B9">
      <w:pPr>
        <w:pStyle w:val="Nadpis6"/>
        <w:rPr>
          <w:u w:val="none"/>
        </w:rPr>
      </w:pPr>
      <w:bookmarkStart w:id="679" w:name="_Toc62907267"/>
      <w:r w:rsidRPr="00A30E69">
        <w:rPr>
          <w:u w:val="none"/>
        </w:rPr>
        <w:t>VÝCHOVNÉ A VZDĚLÁVACÍ STRATEGIE</w:t>
      </w:r>
      <w:bookmarkEnd w:id="679"/>
    </w:p>
    <w:p w:rsidR="00F37F41" w:rsidRPr="00A30E69" w:rsidRDefault="00F37F41" w:rsidP="00246547">
      <w:r w:rsidRPr="00A30E69">
        <w:t>Vzdělávací oblast Umění</w:t>
      </w:r>
      <w:r w:rsidR="00E55BB1" w:rsidRPr="00A30E69">
        <w:t xml:space="preserve"> a </w:t>
      </w:r>
      <w:r w:rsidRPr="00A30E69">
        <w:t>kultura přináší žákům specifické osvojován</w:t>
      </w:r>
      <w:r w:rsidR="004D09F5" w:rsidRPr="00A30E69">
        <w:t>í světa –</w:t>
      </w:r>
      <w:r w:rsidR="00E55BB1" w:rsidRPr="00A30E69">
        <w:t xml:space="preserve"> s </w:t>
      </w:r>
      <w:r w:rsidRPr="00A30E69">
        <w:t>estetickým účinkem. Vzdělávací obor Hudební výchova vede žáka prostřednictvím vokálních, instrumentálních, hudebně pohybových</w:t>
      </w:r>
      <w:r w:rsidR="00E55BB1" w:rsidRPr="00A30E69">
        <w:t xml:space="preserve"> a </w:t>
      </w:r>
      <w:r w:rsidRPr="00A30E69">
        <w:t>poslechových činností</w:t>
      </w:r>
      <w:r w:rsidR="00577685" w:rsidRPr="00A30E69">
        <w:t xml:space="preserve"> k </w:t>
      </w:r>
      <w:r w:rsidRPr="00A30E69">
        <w:t>porozumění hudebnímu umění, aktivnímu vnímání hudby</w:t>
      </w:r>
      <w:r w:rsidR="00E55BB1" w:rsidRPr="00A30E69">
        <w:t xml:space="preserve"> a </w:t>
      </w:r>
      <w:r w:rsidRPr="00A30E69">
        <w:t>zpěvu</w:t>
      </w:r>
      <w:r w:rsidR="00E55BB1" w:rsidRPr="00A30E69">
        <w:t xml:space="preserve"> i </w:t>
      </w:r>
      <w:r w:rsidRPr="00A30E69">
        <w:t>jejich užívání jako svébytného prostředku komunikace. Obsahovou doménou Hudební výchovy se hudební činnosti stávají</w:t>
      </w:r>
      <w:r w:rsidR="00577685" w:rsidRPr="00A30E69">
        <w:t xml:space="preserve"> v </w:t>
      </w:r>
      <w:r w:rsidRPr="00A30E69">
        <w:t>rovině produkce, percepce</w:t>
      </w:r>
      <w:r w:rsidR="00E55BB1" w:rsidRPr="00A30E69">
        <w:t xml:space="preserve"> a </w:t>
      </w:r>
      <w:r w:rsidRPr="00A30E69">
        <w:t xml:space="preserve">reflexe. </w:t>
      </w:r>
    </w:p>
    <w:p w:rsidR="008C7D41" w:rsidRDefault="008C7D41" w:rsidP="00246547"/>
    <w:p w:rsidR="00D77922" w:rsidRDefault="00D77922" w:rsidP="00246547"/>
    <w:p w:rsidR="00D77922" w:rsidRDefault="00D77922" w:rsidP="00246547"/>
    <w:p w:rsidR="00D77922" w:rsidRDefault="00D77922" w:rsidP="00246547"/>
    <w:p w:rsidR="00D77922" w:rsidRPr="00A30E69" w:rsidRDefault="00D77922" w:rsidP="00246547"/>
    <w:tbl>
      <w:tblPr>
        <w:tblStyle w:val="Mkatabulky"/>
        <w:tblW w:w="0" w:type="auto"/>
        <w:tblInd w:w="295" w:type="dxa"/>
        <w:tblLook w:val="04A0" w:firstRow="1" w:lastRow="0" w:firstColumn="1" w:lastColumn="0" w:noHBand="0" w:noVBand="1"/>
      </w:tblPr>
      <w:tblGrid>
        <w:gridCol w:w="2152"/>
        <w:gridCol w:w="7738"/>
      </w:tblGrid>
      <w:tr w:rsidR="008C7D41" w:rsidRPr="00D77922" w:rsidTr="00BC6DC3">
        <w:trPr>
          <w:trHeight w:val="281"/>
        </w:trPr>
        <w:tc>
          <w:tcPr>
            <w:tcW w:w="0" w:type="auto"/>
            <w:shd w:val="clear" w:color="auto" w:fill="FAFFE5"/>
            <w:vAlign w:val="center"/>
          </w:tcPr>
          <w:p w:rsidR="008C7D41" w:rsidRPr="00D77922" w:rsidRDefault="008C7D41" w:rsidP="00BC6DC3">
            <w:pPr>
              <w:pStyle w:val="textvtabulce"/>
              <w:rPr>
                <w:b/>
              </w:rPr>
            </w:pPr>
            <w:r w:rsidRPr="00D77922">
              <w:rPr>
                <w:b/>
              </w:rPr>
              <w:t xml:space="preserve">Klíčové kompetence  </w:t>
            </w:r>
          </w:p>
        </w:tc>
        <w:tc>
          <w:tcPr>
            <w:tcW w:w="7738" w:type="dxa"/>
            <w:vAlign w:val="center"/>
          </w:tcPr>
          <w:p w:rsidR="008C7D41" w:rsidRPr="00D77922" w:rsidRDefault="008C7D41" w:rsidP="00BC6DC3">
            <w:pPr>
              <w:pStyle w:val="textvtabulce"/>
              <w:rPr>
                <w:b/>
              </w:rPr>
            </w:pPr>
            <w:r w:rsidRPr="00D77922">
              <w:rPr>
                <w:b/>
              </w:rPr>
              <w:t>Žák</w:t>
            </w:r>
          </w:p>
        </w:tc>
      </w:tr>
      <w:tr w:rsidR="008C7D41" w:rsidRPr="00D77922" w:rsidTr="00BC6DC3">
        <w:trPr>
          <w:trHeight w:val="406"/>
        </w:trPr>
        <w:tc>
          <w:tcPr>
            <w:tcW w:w="0" w:type="auto"/>
            <w:shd w:val="clear" w:color="auto" w:fill="FAFFE5"/>
            <w:vAlign w:val="center"/>
          </w:tcPr>
          <w:p w:rsidR="008C7D41" w:rsidRPr="00D77922" w:rsidRDefault="008C7D41" w:rsidP="00BC6DC3">
            <w:pPr>
              <w:pStyle w:val="textvtabulce"/>
              <w:rPr>
                <w:b/>
              </w:rPr>
            </w:pPr>
            <w:r w:rsidRPr="00D77922">
              <w:rPr>
                <w:b/>
              </w:rPr>
              <w:t xml:space="preserve">k učení  </w:t>
            </w:r>
          </w:p>
        </w:tc>
        <w:tc>
          <w:tcPr>
            <w:tcW w:w="7738" w:type="dxa"/>
          </w:tcPr>
          <w:p w:rsidR="008C7D41" w:rsidRPr="00D77922" w:rsidRDefault="008C7D41" w:rsidP="00441D24">
            <w:pPr>
              <w:pStyle w:val="textvtabulce"/>
              <w:numPr>
                <w:ilvl w:val="0"/>
                <w:numId w:val="194"/>
              </w:numPr>
              <w:ind w:left="435"/>
            </w:pPr>
            <w:r w:rsidRPr="00D77922">
              <w:t xml:space="preserve">vnímá umění jako specifický způsob poznání </w:t>
            </w:r>
          </w:p>
          <w:p w:rsidR="008C7D41" w:rsidRPr="00D77922" w:rsidRDefault="008C7D41" w:rsidP="00441D24">
            <w:pPr>
              <w:pStyle w:val="textvtabulce"/>
              <w:numPr>
                <w:ilvl w:val="0"/>
                <w:numId w:val="194"/>
              </w:numPr>
              <w:ind w:left="435"/>
            </w:pPr>
            <w:r w:rsidRPr="00D77922">
              <w:t xml:space="preserve">učí se prostřednictvím vlastní tvorby </w:t>
            </w:r>
          </w:p>
          <w:p w:rsidR="008C7D41" w:rsidRPr="00D77922" w:rsidRDefault="008C7D41" w:rsidP="00441D24">
            <w:pPr>
              <w:pStyle w:val="textvtabulce"/>
              <w:numPr>
                <w:ilvl w:val="0"/>
                <w:numId w:val="194"/>
              </w:numPr>
              <w:ind w:left="435"/>
            </w:pPr>
            <w:r w:rsidRPr="00D77922">
              <w:t xml:space="preserve">rozvíjí tvůrčí potenciál </w:t>
            </w:r>
          </w:p>
          <w:p w:rsidR="008C7D41" w:rsidRPr="00D77922" w:rsidRDefault="008C7D41" w:rsidP="00441D24">
            <w:pPr>
              <w:pStyle w:val="textvtabulce"/>
              <w:numPr>
                <w:ilvl w:val="0"/>
                <w:numId w:val="194"/>
              </w:numPr>
              <w:ind w:left="435"/>
            </w:pPr>
            <w:r w:rsidRPr="00D77922">
              <w:t>si osvojí základní pěvecké návyky - držení těla</w:t>
            </w:r>
            <w:r w:rsidR="00E55BB1" w:rsidRPr="00D77922">
              <w:t xml:space="preserve"> a </w:t>
            </w:r>
            <w:r w:rsidRPr="00D77922">
              <w:t xml:space="preserve">správné dýchání </w:t>
            </w:r>
          </w:p>
          <w:p w:rsidR="008C7D41" w:rsidRPr="00D77922" w:rsidRDefault="008C7D41" w:rsidP="00441D24">
            <w:pPr>
              <w:pStyle w:val="textvtabulce"/>
              <w:numPr>
                <w:ilvl w:val="0"/>
                <w:numId w:val="194"/>
              </w:numPr>
              <w:ind w:left="435"/>
            </w:pPr>
            <w:r w:rsidRPr="00D77922">
              <w:t>seznámí se</w:t>
            </w:r>
            <w:r w:rsidR="00E55BB1" w:rsidRPr="00D77922">
              <w:t xml:space="preserve"> s </w:t>
            </w:r>
            <w:proofErr w:type="spellStart"/>
            <w:r w:rsidRPr="00D77922">
              <w:t>Orffovými</w:t>
            </w:r>
            <w:proofErr w:type="spellEnd"/>
            <w:r w:rsidRPr="00D77922">
              <w:t xml:space="preserve"> nástroji</w:t>
            </w:r>
            <w:r w:rsidR="00E55BB1" w:rsidRPr="00D77922">
              <w:t xml:space="preserve"> a </w:t>
            </w:r>
            <w:r w:rsidRPr="00D77922">
              <w:t xml:space="preserve">pozná po sluchu několik hudebních nástrojů  </w:t>
            </w:r>
          </w:p>
          <w:p w:rsidR="008C7D41" w:rsidRPr="00D77922" w:rsidRDefault="008C7D41" w:rsidP="00441D24">
            <w:pPr>
              <w:pStyle w:val="textvtabulce"/>
              <w:numPr>
                <w:ilvl w:val="0"/>
                <w:numId w:val="194"/>
              </w:numPr>
              <w:ind w:left="435"/>
            </w:pPr>
            <w:r w:rsidRPr="00D77922">
              <w:t>umí poznat jednoduché písně</w:t>
            </w:r>
            <w:r w:rsidR="00E55BB1" w:rsidRPr="00D77922">
              <w:t xml:space="preserve"> a </w:t>
            </w:r>
            <w:r w:rsidRPr="00D77922">
              <w:t>skladby</w:t>
            </w:r>
            <w:r w:rsidR="00577685" w:rsidRPr="00D77922">
              <w:t xml:space="preserve"> k </w:t>
            </w:r>
            <w:r w:rsidRPr="00D77922">
              <w:t>poslechu</w:t>
            </w:r>
          </w:p>
          <w:p w:rsidR="008C7D41" w:rsidRPr="00D77922" w:rsidRDefault="008C7D41" w:rsidP="00441D24">
            <w:pPr>
              <w:pStyle w:val="textvtabulce"/>
              <w:numPr>
                <w:ilvl w:val="0"/>
                <w:numId w:val="194"/>
              </w:numPr>
              <w:ind w:left="435"/>
            </w:pPr>
            <w:r w:rsidRPr="00D77922">
              <w:t xml:space="preserve">zapamatuje si základní hudební pojmy  </w:t>
            </w:r>
          </w:p>
        </w:tc>
      </w:tr>
      <w:tr w:rsidR="008C7D41" w:rsidRPr="00D77922" w:rsidTr="00BC6DC3">
        <w:tc>
          <w:tcPr>
            <w:tcW w:w="0" w:type="auto"/>
            <w:shd w:val="clear" w:color="auto" w:fill="FAFFE5"/>
            <w:vAlign w:val="center"/>
          </w:tcPr>
          <w:p w:rsidR="008C7D41" w:rsidRPr="00D77922" w:rsidRDefault="008C7D41" w:rsidP="00BC6DC3">
            <w:pPr>
              <w:pStyle w:val="textvtabulce"/>
              <w:rPr>
                <w:b/>
              </w:rPr>
            </w:pPr>
            <w:r w:rsidRPr="00D77922">
              <w:rPr>
                <w:b/>
              </w:rPr>
              <w:t xml:space="preserve">k řešení problémů  </w:t>
            </w:r>
          </w:p>
        </w:tc>
        <w:tc>
          <w:tcPr>
            <w:tcW w:w="7738" w:type="dxa"/>
          </w:tcPr>
          <w:p w:rsidR="008C7D41" w:rsidRPr="00D77922" w:rsidRDefault="008C7D41" w:rsidP="00441D24">
            <w:pPr>
              <w:pStyle w:val="textvtabulce"/>
              <w:numPr>
                <w:ilvl w:val="0"/>
                <w:numId w:val="194"/>
              </w:numPr>
              <w:ind w:left="435"/>
            </w:pPr>
            <w:r w:rsidRPr="00D77922">
              <w:t xml:space="preserve">prokazuje tvořivý přístup ke světu </w:t>
            </w:r>
          </w:p>
        </w:tc>
      </w:tr>
      <w:tr w:rsidR="008C7D41" w:rsidRPr="00D77922" w:rsidTr="00BC6DC3">
        <w:tc>
          <w:tcPr>
            <w:tcW w:w="0" w:type="auto"/>
            <w:shd w:val="clear" w:color="auto" w:fill="FAFFE5"/>
            <w:vAlign w:val="center"/>
          </w:tcPr>
          <w:p w:rsidR="008C7D41" w:rsidRPr="00D77922" w:rsidRDefault="008C7D41" w:rsidP="00BC6DC3">
            <w:pPr>
              <w:pStyle w:val="textvtabulce"/>
              <w:rPr>
                <w:b/>
              </w:rPr>
            </w:pPr>
            <w:r w:rsidRPr="00D77922">
              <w:rPr>
                <w:b/>
              </w:rPr>
              <w:t>komunikativní</w:t>
            </w:r>
          </w:p>
        </w:tc>
        <w:tc>
          <w:tcPr>
            <w:tcW w:w="7738" w:type="dxa"/>
          </w:tcPr>
          <w:p w:rsidR="008C7D41" w:rsidRPr="00D77922" w:rsidRDefault="008C7D41" w:rsidP="00441D24">
            <w:pPr>
              <w:pStyle w:val="textvtabulce"/>
              <w:numPr>
                <w:ilvl w:val="0"/>
                <w:numId w:val="194"/>
              </w:numPr>
              <w:ind w:left="435"/>
            </w:pPr>
            <w:r w:rsidRPr="00D77922">
              <w:t xml:space="preserve">užívá jazyka umění jako svébytného prostředku komunikace </w:t>
            </w:r>
          </w:p>
          <w:p w:rsidR="008C7D41" w:rsidRPr="00D77922" w:rsidRDefault="008C7D41" w:rsidP="00441D24">
            <w:pPr>
              <w:pStyle w:val="textvtabulce"/>
              <w:numPr>
                <w:ilvl w:val="0"/>
                <w:numId w:val="194"/>
              </w:numPr>
              <w:ind w:left="435"/>
            </w:pPr>
            <w:r w:rsidRPr="00D77922">
              <w:t>spoluutváří vstřícnou</w:t>
            </w:r>
            <w:r w:rsidR="00E55BB1" w:rsidRPr="00D77922">
              <w:t xml:space="preserve"> a </w:t>
            </w:r>
            <w:r w:rsidRPr="00D77922">
              <w:t>podnětnou atmosféru</w:t>
            </w:r>
            <w:r w:rsidR="00E55BB1" w:rsidRPr="00D77922">
              <w:t xml:space="preserve"> pro </w:t>
            </w:r>
            <w:r w:rsidRPr="00D77922">
              <w:t xml:space="preserve">tvorbu </w:t>
            </w:r>
          </w:p>
          <w:p w:rsidR="008C7D41" w:rsidRPr="00D77922" w:rsidRDefault="008C7D41" w:rsidP="00441D24">
            <w:pPr>
              <w:pStyle w:val="textvtabulce"/>
              <w:numPr>
                <w:ilvl w:val="0"/>
                <w:numId w:val="194"/>
              </w:numPr>
              <w:ind w:left="435"/>
            </w:pPr>
            <w:r w:rsidRPr="00D77922">
              <w:t xml:space="preserve">si uvědomuje nonverbální schopnost sdělení hudby   </w:t>
            </w:r>
          </w:p>
          <w:p w:rsidR="008C7D41" w:rsidRPr="00D77922" w:rsidRDefault="008C7D41" w:rsidP="00441D24">
            <w:pPr>
              <w:pStyle w:val="textvtabulce"/>
              <w:numPr>
                <w:ilvl w:val="0"/>
                <w:numId w:val="194"/>
              </w:numPr>
              <w:ind w:left="435"/>
            </w:pPr>
            <w:r w:rsidRPr="00D77922">
              <w:t>se seznamuje</w:t>
            </w:r>
            <w:r w:rsidR="00E55BB1" w:rsidRPr="00D77922">
              <w:t xml:space="preserve"> s </w:t>
            </w:r>
            <w:r w:rsidRPr="00D77922">
              <w:t>možnostmi vyjádřit hudbou city</w:t>
            </w:r>
            <w:r w:rsidR="00E55BB1" w:rsidRPr="00D77922">
              <w:t xml:space="preserve"> a </w:t>
            </w:r>
            <w:r w:rsidRPr="00D77922">
              <w:t>nálady</w:t>
            </w:r>
          </w:p>
          <w:p w:rsidR="008C7D41" w:rsidRPr="00D77922" w:rsidRDefault="008C7D41" w:rsidP="00441D24">
            <w:pPr>
              <w:pStyle w:val="textvtabulce"/>
              <w:numPr>
                <w:ilvl w:val="0"/>
                <w:numId w:val="194"/>
              </w:numPr>
              <w:ind w:left="435"/>
            </w:pPr>
            <w:r w:rsidRPr="00D77922">
              <w:t>se učí pomocí h</w:t>
            </w:r>
            <w:r w:rsidR="00BC6DC3" w:rsidRPr="00D77922">
              <w:t>udebních her lépe ,,komunikovat</w:t>
            </w:r>
            <w:r w:rsidRPr="00D77922">
              <w:t xml:space="preserve"> ¨</w:t>
            </w:r>
          </w:p>
        </w:tc>
      </w:tr>
      <w:tr w:rsidR="008C7D41" w:rsidRPr="00D77922" w:rsidTr="00BC6DC3">
        <w:tc>
          <w:tcPr>
            <w:tcW w:w="0" w:type="auto"/>
            <w:shd w:val="clear" w:color="auto" w:fill="FAFFE5"/>
            <w:vAlign w:val="center"/>
          </w:tcPr>
          <w:p w:rsidR="008C7D41" w:rsidRPr="00D77922" w:rsidRDefault="008C7D41" w:rsidP="00BC6DC3">
            <w:pPr>
              <w:pStyle w:val="textvtabulce"/>
              <w:rPr>
                <w:b/>
              </w:rPr>
            </w:pPr>
            <w:r w:rsidRPr="00D77922">
              <w:rPr>
                <w:b/>
              </w:rPr>
              <w:t>sociální</w:t>
            </w:r>
            <w:r w:rsidR="00E55BB1" w:rsidRPr="00D77922">
              <w:rPr>
                <w:b/>
              </w:rPr>
              <w:t xml:space="preserve"> a </w:t>
            </w:r>
            <w:r w:rsidRPr="00D77922">
              <w:rPr>
                <w:b/>
              </w:rPr>
              <w:t xml:space="preserve">personální  </w:t>
            </w:r>
          </w:p>
        </w:tc>
        <w:tc>
          <w:tcPr>
            <w:tcW w:w="7738" w:type="dxa"/>
          </w:tcPr>
          <w:p w:rsidR="008C7D41" w:rsidRPr="00D77922" w:rsidRDefault="008C7D41" w:rsidP="00441D24">
            <w:pPr>
              <w:pStyle w:val="textvtabulce"/>
              <w:numPr>
                <w:ilvl w:val="0"/>
                <w:numId w:val="194"/>
              </w:numPr>
              <w:ind w:left="435"/>
            </w:pPr>
            <w:r w:rsidRPr="00D77922">
              <w:t>chápe umělecké hodnoty</w:t>
            </w:r>
            <w:r w:rsidR="00577685" w:rsidRPr="00D77922">
              <w:t xml:space="preserve"> v </w:t>
            </w:r>
            <w:r w:rsidRPr="00D77922">
              <w:t>širších sociálních</w:t>
            </w:r>
            <w:r w:rsidR="00E55BB1" w:rsidRPr="00D77922">
              <w:t xml:space="preserve"> a </w:t>
            </w:r>
            <w:r w:rsidRPr="00D77922">
              <w:t xml:space="preserve">kulturních souvislostech </w:t>
            </w:r>
          </w:p>
          <w:p w:rsidR="008C7D41" w:rsidRPr="00D77922" w:rsidRDefault="008C7D41" w:rsidP="00441D24">
            <w:pPr>
              <w:pStyle w:val="textvtabulce"/>
              <w:numPr>
                <w:ilvl w:val="0"/>
                <w:numId w:val="194"/>
              </w:numPr>
              <w:ind w:left="435"/>
            </w:pPr>
            <w:r w:rsidRPr="00D77922">
              <w:t>projevuje</w:t>
            </w:r>
            <w:r w:rsidR="00E55BB1" w:rsidRPr="00D77922">
              <w:t xml:space="preserve"> a </w:t>
            </w:r>
            <w:r w:rsidRPr="00D77922">
              <w:t>vnímá toleranci</w:t>
            </w:r>
            <w:r w:rsidR="00577685" w:rsidRPr="00D77922">
              <w:t xml:space="preserve"> k </w:t>
            </w:r>
            <w:r w:rsidRPr="00D77922">
              <w:t>různým kulturním hodnotám, projevům</w:t>
            </w:r>
            <w:r w:rsidR="00E55BB1" w:rsidRPr="00D77922">
              <w:t xml:space="preserve"> a </w:t>
            </w:r>
            <w:r w:rsidRPr="00D77922">
              <w:t>potřebám různých skupin, národů</w:t>
            </w:r>
            <w:r w:rsidR="00E55BB1" w:rsidRPr="00D77922">
              <w:t xml:space="preserve"> a </w:t>
            </w:r>
            <w:r w:rsidRPr="00D77922">
              <w:t>národností</w:t>
            </w:r>
            <w:r w:rsidR="00577685" w:rsidRPr="00D77922">
              <w:t xml:space="preserve"> v </w:t>
            </w:r>
            <w:r w:rsidRPr="00D77922">
              <w:t>minulosti</w:t>
            </w:r>
            <w:r w:rsidR="00E55BB1" w:rsidRPr="00D77922">
              <w:t xml:space="preserve"> i </w:t>
            </w:r>
            <w:r w:rsidRPr="00D77922">
              <w:t>dnes</w:t>
            </w:r>
          </w:p>
          <w:p w:rsidR="008C7D41" w:rsidRPr="00D77922" w:rsidRDefault="008C7D41" w:rsidP="00441D24">
            <w:pPr>
              <w:pStyle w:val="textvtabulce"/>
              <w:numPr>
                <w:ilvl w:val="0"/>
                <w:numId w:val="194"/>
              </w:numPr>
              <w:ind w:left="435"/>
            </w:pPr>
            <w:r w:rsidRPr="00D77922">
              <w:t>vyjadřuje výtvarně emocionální prvky svého vnímání</w:t>
            </w:r>
          </w:p>
          <w:p w:rsidR="008C7D41" w:rsidRPr="00D77922" w:rsidRDefault="008C7D41" w:rsidP="00441D24">
            <w:pPr>
              <w:pStyle w:val="textvtabulce"/>
              <w:numPr>
                <w:ilvl w:val="0"/>
                <w:numId w:val="194"/>
              </w:numPr>
              <w:ind w:left="435"/>
            </w:pPr>
            <w:r w:rsidRPr="00D77922">
              <w:t xml:space="preserve">si uvědomuje význam každého člena kolektivu </w:t>
            </w:r>
          </w:p>
        </w:tc>
      </w:tr>
      <w:tr w:rsidR="008C7D41" w:rsidRPr="00D77922" w:rsidTr="00BC6DC3">
        <w:tc>
          <w:tcPr>
            <w:tcW w:w="0" w:type="auto"/>
            <w:shd w:val="clear" w:color="auto" w:fill="FAFFE5"/>
            <w:vAlign w:val="center"/>
          </w:tcPr>
          <w:p w:rsidR="008C7D41" w:rsidRPr="00D77922" w:rsidRDefault="008C7D41" w:rsidP="00BC6DC3">
            <w:pPr>
              <w:pStyle w:val="textvtabulce"/>
              <w:rPr>
                <w:b/>
              </w:rPr>
            </w:pPr>
            <w:r w:rsidRPr="00D77922">
              <w:rPr>
                <w:b/>
              </w:rPr>
              <w:t>občanské</w:t>
            </w:r>
          </w:p>
        </w:tc>
        <w:tc>
          <w:tcPr>
            <w:tcW w:w="7738" w:type="dxa"/>
          </w:tcPr>
          <w:p w:rsidR="008C7D41" w:rsidRPr="00D77922" w:rsidRDefault="008C7D41" w:rsidP="00441D24">
            <w:pPr>
              <w:pStyle w:val="textvtabulce"/>
              <w:numPr>
                <w:ilvl w:val="0"/>
                <w:numId w:val="194"/>
              </w:numPr>
              <w:ind w:left="435"/>
            </w:pPr>
            <w:r w:rsidRPr="00D77922">
              <w:t xml:space="preserve">utváří hierarchii hodnot </w:t>
            </w:r>
          </w:p>
          <w:p w:rsidR="008C7D41" w:rsidRPr="00D77922" w:rsidRDefault="008C7D41" w:rsidP="00441D24">
            <w:pPr>
              <w:pStyle w:val="textvtabulce"/>
              <w:numPr>
                <w:ilvl w:val="0"/>
                <w:numId w:val="194"/>
              </w:numPr>
              <w:ind w:left="435"/>
            </w:pPr>
            <w:r w:rsidRPr="00D77922">
              <w:t xml:space="preserve">vnímá vlastní osobu jako svobodného jedince </w:t>
            </w:r>
          </w:p>
        </w:tc>
      </w:tr>
      <w:tr w:rsidR="008C7D41" w:rsidRPr="00D77922" w:rsidTr="00BC6DC3">
        <w:trPr>
          <w:trHeight w:val="410"/>
        </w:trPr>
        <w:tc>
          <w:tcPr>
            <w:tcW w:w="0" w:type="auto"/>
            <w:shd w:val="clear" w:color="auto" w:fill="FAFFE5"/>
            <w:vAlign w:val="center"/>
          </w:tcPr>
          <w:p w:rsidR="008C7D41" w:rsidRPr="00D77922" w:rsidRDefault="008C7D41" w:rsidP="00BC6DC3">
            <w:pPr>
              <w:pStyle w:val="textvtabulce"/>
              <w:rPr>
                <w:b/>
              </w:rPr>
            </w:pPr>
            <w:r w:rsidRPr="00D77922">
              <w:rPr>
                <w:b/>
              </w:rPr>
              <w:t>pracovní</w:t>
            </w:r>
          </w:p>
        </w:tc>
        <w:tc>
          <w:tcPr>
            <w:tcW w:w="7738" w:type="dxa"/>
          </w:tcPr>
          <w:p w:rsidR="008C7D41" w:rsidRPr="00D77922" w:rsidRDefault="008C7D41" w:rsidP="00441D24">
            <w:pPr>
              <w:pStyle w:val="textvtabulce"/>
              <w:numPr>
                <w:ilvl w:val="0"/>
                <w:numId w:val="194"/>
              </w:numPr>
              <w:ind w:left="435"/>
            </w:pPr>
            <w:r w:rsidRPr="00D77922">
              <w:t xml:space="preserve">aktivně překonává životní stereotypy </w:t>
            </w:r>
          </w:p>
          <w:p w:rsidR="008C7D41" w:rsidRPr="00D77922" w:rsidRDefault="008C7D41" w:rsidP="00441D24">
            <w:pPr>
              <w:pStyle w:val="textvtabulce"/>
              <w:numPr>
                <w:ilvl w:val="0"/>
                <w:numId w:val="194"/>
              </w:numPr>
              <w:ind w:left="435"/>
            </w:pPr>
            <w:r w:rsidRPr="00D77922">
              <w:t>skrze aktivní angažovanost</w:t>
            </w:r>
            <w:r w:rsidR="00577685" w:rsidRPr="00D77922">
              <w:t xml:space="preserve"> v </w:t>
            </w:r>
            <w:r w:rsidRPr="00D77922">
              <w:t>procesu tvorby nachází</w:t>
            </w:r>
            <w:r w:rsidR="00E55BB1" w:rsidRPr="00D77922">
              <w:t xml:space="preserve"> a </w:t>
            </w:r>
            <w:r w:rsidRPr="00D77922">
              <w:t>vyjadřuje osobní prožitky</w:t>
            </w:r>
            <w:r w:rsidR="00E55BB1" w:rsidRPr="00D77922">
              <w:t xml:space="preserve"> a </w:t>
            </w:r>
            <w:r w:rsidRPr="00D77922">
              <w:t xml:space="preserve">postoje  </w:t>
            </w:r>
          </w:p>
        </w:tc>
      </w:tr>
    </w:tbl>
    <w:p w:rsidR="004A30CC" w:rsidRPr="00A30E69" w:rsidRDefault="004A30CC" w:rsidP="00246547"/>
    <w:p w:rsidR="00F07636" w:rsidRPr="00A30E69" w:rsidRDefault="00F07636">
      <w:pPr>
        <w:spacing w:before="0" w:after="160" w:line="259" w:lineRule="auto"/>
        <w:ind w:firstLine="0"/>
        <w:jc w:val="left"/>
        <w:rPr>
          <w:b/>
        </w:rPr>
      </w:pPr>
      <w:bookmarkStart w:id="680" w:name="_Toc62907268"/>
      <w:r w:rsidRPr="00A30E69">
        <w:br w:type="page"/>
      </w:r>
    </w:p>
    <w:p w:rsidR="00F37F41" w:rsidRPr="00A30E69" w:rsidRDefault="00BC6DC3" w:rsidP="009139B9">
      <w:pPr>
        <w:pStyle w:val="Nadpis6"/>
        <w:rPr>
          <w:u w:val="none"/>
        </w:rPr>
      </w:pPr>
      <w:r w:rsidRPr="00A30E69">
        <w:rPr>
          <w:u w:val="none"/>
        </w:rPr>
        <w:lastRenderedPageBreak/>
        <w:t>OBSAH VYUČOVACÍHO PŘEDMĚTU</w:t>
      </w:r>
      <w:bookmarkEnd w:id="680"/>
    </w:p>
    <w:tbl>
      <w:tblPr>
        <w:tblW w:w="10348" w:type="dxa"/>
        <w:tblInd w:w="-5" w:type="dxa"/>
        <w:tblLayout w:type="fixed"/>
        <w:tblCellMar>
          <w:top w:w="36" w:type="dxa"/>
          <w:left w:w="86" w:type="dxa"/>
          <w:right w:w="40" w:type="dxa"/>
        </w:tblCellMar>
        <w:tblLook w:val="04A0" w:firstRow="1" w:lastRow="0" w:firstColumn="1" w:lastColumn="0" w:noHBand="0" w:noVBand="1"/>
      </w:tblPr>
      <w:tblGrid>
        <w:gridCol w:w="3544"/>
        <w:gridCol w:w="3402"/>
        <w:gridCol w:w="2126"/>
        <w:gridCol w:w="1276"/>
      </w:tblGrid>
      <w:tr w:rsidR="00F37F41" w:rsidRPr="00A30E69" w:rsidTr="00BC6DC3">
        <w:trPr>
          <w:trHeight w:val="28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UMĚNÍ</w:t>
            </w:r>
            <w:r w:rsidR="00F83B86" w:rsidRPr="00A30E69">
              <w:rPr>
                <w:b/>
              </w:rPr>
              <w:t>A </w:t>
            </w:r>
            <w:r w:rsidRPr="00A30E69">
              <w:rPr>
                <w:b/>
              </w:rPr>
              <w:t>KULTURA</w:t>
            </w:r>
          </w:p>
        </w:tc>
      </w:tr>
      <w:tr w:rsidR="00F37F41" w:rsidRPr="00A30E69" w:rsidTr="00BC6DC3">
        <w:trPr>
          <w:trHeight w:val="28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Hudební výchova 6. - 9. ročník</w:t>
            </w:r>
          </w:p>
        </w:tc>
      </w:tr>
      <w:tr w:rsidR="00F37F41" w:rsidRPr="00A30E69" w:rsidTr="00BC6DC3">
        <w:trPr>
          <w:trHeight w:val="560"/>
        </w:trPr>
        <w:tc>
          <w:tcPr>
            <w:tcW w:w="35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Očekávané výstupy</w:t>
            </w:r>
          </w:p>
        </w:tc>
        <w:tc>
          <w:tcPr>
            <w:tcW w:w="340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Učivo</w:t>
            </w:r>
          </w:p>
        </w:tc>
        <w:tc>
          <w:tcPr>
            <w:tcW w:w="21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37F41" w:rsidRPr="00A30E69" w:rsidRDefault="00F37F41" w:rsidP="00BC6DC3">
            <w:pPr>
              <w:pStyle w:val="textvtabulce"/>
              <w:jc w:val="center"/>
              <w:rPr>
                <w:b/>
              </w:rPr>
            </w:pPr>
            <w:r w:rsidRPr="00A30E69">
              <w:rPr>
                <w:b/>
              </w:rPr>
              <w:t>Průřezová témata</w:t>
            </w:r>
          </w:p>
        </w:tc>
      </w:tr>
      <w:tr w:rsidR="00F37F41" w:rsidRPr="00A30E69" w:rsidTr="00BC6DC3">
        <w:trPr>
          <w:trHeight w:val="4238"/>
        </w:trPr>
        <w:tc>
          <w:tcPr>
            <w:tcW w:w="3544" w:type="dxa"/>
            <w:tcBorders>
              <w:top w:val="single" w:sz="4" w:space="0" w:color="000000"/>
              <w:left w:val="single" w:sz="4" w:space="0" w:color="000000"/>
              <w:bottom w:val="single" w:sz="4" w:space="0" w:color="000000"/>
              <w:right w:val="single" w:sz="4" w:space="0" w:color="000000"/>
            </w:tcBorders>
          </w:tcPr>
          <w:p w:rsidR="00F37F41" w:rsidRPr="00A30E69" w:rsidRDefault="00F37F41" w:rsidP="00BC6DC3">
            <w:pPr>
              <w:pStyle w:val="textvtabulce"/>
            </w:pPr>
            <w:r w:rsidRPr="00A30E69">
              <w:t xml:space="preserve">Žák  </w:t>
            </w:r>
          </w:p>
          <w:p w:rsidR="00F37F41" w:rsidRPr="00A30E69" w:rsidRDefault="00F37F41" w:rsidP="00441D24">
            <w:pPr>
              <w:pStyle w:val="textvtabulce"/>
              <w:numPr>
                <w:ilvl w:val="0"/>
                <w:numId w:val="443"/>
              </w:numPr>
              <w:ind w:left="289" w:hanging="218"/>
            </w:pPr>
            <w:r w:rsidRPr="00A30E69">
              <w:t>využívá své individuální hudební schopnosti</w:t>
            </w:r>
            <w:r w:rsidR="00E55BB1" w:rsidRPr="00A30E69">
              <w:t xml:space="preserve"> a </w:t>
            </w:r>
            <w:r w:rsidRPr="00A30E69">
              <w:t>dovednosti při hudebních aktivitách  -</w:t>
            </w:r>
            <w:r w:rsidR="00C51175">
              <w:t xml:space="preserve"> </w:t>
            </w:r>
            <w:r w:rsidRPr="00A30E69">
              <w:t>uplatňuje získané pěvecké dovednosti</w:t>
            </w:r>
            <w:r w:rsidR="00E55BB1" w:rsidRPr="00A30E69">
              <w:t xml:space="preserve"> a </w:t>
            </w:r>
            <w:r w:rsidRPr="00A30E69">
              <w:t>návyky při zpěvu</w:t>
            </w:r>
            <w:r w:rsidR="00E55BB1" w:rsidRPr="00A30E69">
              <w:t xml:space="preserve"> i </w:t>
            </w:r>
            <w:r w:rsidRPr="00A30E69">
              <w:t>při mluvním projevu</w:t>
            </w:r>
            <w:r w:rsidR="00577685" w:rsidRPr="00A30E69">
              <w:t xml:space="preserve"> v </w:t>
            </w:r>
            <w:r w:rsidRPr="00A30E69">
              <w:t xml:space="preserve">běžném životě; </w:t>
            </w:r>
          </w:p>
          <w:p w:rsidR="00F37F41" w:rsidRPr="00A30E69" w:rsidRDefault="00F37F41" w:rsidP="00441D24">
            <w:pPr>
              <w:pStyle w:val="textvtabulce"/>
              <w:numPr>
                <w:ilvl w:val="0"/>
                <w:numId w:val="443"/>
              </w:numPr>
              <w:ind w:left="289" w:hanging="218"/>
            </w:pPr>
            <w:r w:rsidRPr="00A30E69">
              <w:t>zpívá dle svých dispozic intonačně čistě</w:t>
            </w:r>
            <w:r w:rsidR="00E55BB1" w:rsidRPr="00A30E69">
              <w:t xml:space="preserve"> a </w:t>
            </w:r>
            <w:r w:rsidRPr="00A30E69">
              <w:t>rytmicky přesně</w:t>
            </w:r>
            <w:r w:rsidR="00577685" w:rsidRPr="00A30E69">
              <w:t xml:space="preserve"> v </w:t>
            </w:r>
            <w:r w:rsidRPr="00A30E69">
              <w:t>jednohlase</w:t>
            </w:r>
            <w:r w:rsidR="00E55BB1" w:rsidRPr="00A30E69">
              <w:t xml:space="preserve"> i </w:t>
            </w:r>
            <w:r w:rsidRPr="00A30E69">
              <w:t xml:space="preserve">vícehlase </w:t>
            </w:r>
          </w:p>
          <w:p w:rsidR="00D849DB" w:rsidRPr="00A30E69" w:rsidRDefault="00F37F41" w:rsidP="00441D24">
            <w:pPr>
              <w:pStyle w:val="textvtabulce"/>
              <w:numPr>
                <w:ilvl w:val="0"/>
                <w:numId w:val="443"/>
              </w:numPr>
              <w:ind w:left="289" w:hanging="218"/>
            </w:pPr>
            <w:r w:rsidRPr="00A30E69">
              <w:t xml:space="preserve">dokáže ocenit kvalitní vokální projev druhého  </w:t>
            </w:r>
          </w:p>
          <w:p w:rsidR="00D849DB" w:rsidRPr="00A30E69" w:rsidRDefault="00F37F41" w:rsidP="00441D24">
            <w:pPr>
              <w:pStyle w:val="textvtabulce"/>
              <w:numPr>
                <w:ilvl w:val="0"/>
                <w:numId w:val="443"/>
              </w:numPr>
              <w:ind w:left="289" w:hanging="218"/>
            </w:pPr>
            <w:r w:rsidRPr="00A30E69">
              <w:t>realizuje podle svých individuálních schopností</w:t>
            </w:r>
            <w:r w:rsidR="00E55BB1" w:rsidRPr="00A30E69">
              <w:t xml:space="preserve"> a </w:t>
            </w:r>
            <w:r w:rsidRPr="00A30E69">
              <w:t>dovedností písně</w:t>
            </w:r>
            <w:r w:rsidR="00E55BB1" w:rsidRPr="00A30E69">
              <w:t xml:space="preserve"> a </w:t>
            </w:r>
            <w:r w:rsidRPr="00A30E69">
              <w:t>skladby různých stylů</w:t>
            </w:r>
            <w:r w:rsidR="00E55BB1" w:rsidRPr="00A30E69">
              <w:t xml:space="preserve"> a </w:t>
            </w:r>
            <w:r w:rsidRPr="00A30E69">
              <w:t xml:space="preserve">žánrů </w:t>
            </w:r>
          </w:p>
          <w:p w:rsidR="00D849DB" w:rsidRPr="00A30E69" w:rsidRDefault="00D849DB" w:rsidP="00441D24">
            <w:pPr>
              <w:pStyle w:val="textvtabulce"/>
              <w:numPr>
                <w:ilvl w:val="0"/>
                <w:numId w:val="443"/>
              </w:numPr>
              <w:ind w:left="289" w:hanging="218"/>
            </w:pPr>
            <w:r w:rsidRPr="00A30E69">
              <w:t xml:space="preserve">rytmizuje a melodizuje jednoduché texty, improvizuje v rámci jednoduchých hudebních forem </w:t>
            </w:r>
          </w:p>
          <w:p w:rsidR="00F37F41" w:rsidRPr="00A30E69" w:rsidRDefault="00D849DB" w:rsidP="00441D24">
            <w:pPr>
              <w:pStyle w:val="textvtabulce"/>
              <w:numPr>
                <w:ilvl w:val="0"/>
                <w:numId w:val="443"/>
              </w:numPr>
              <w:ind w:left="289" w:hanging="218"/>
            </w:pPr>
            <w:r w:rsidRPr="00A30E69">
              <w:t>doprovodí jednoduché písně hrou na </w:t>
            </w:r>
            <w:proofErr w:type="spellStart"/>
            <w:r w:rsidRPr="00A30E69">
              <w:t>Orffovy</w:t>
            </w:r>
            <w:proofErr w:type="spellEnd"/>
            <w:r w:rsidRPr="00A30E69">
              <w:t xml:space="preserve"> nástroje</w:t>
            </w:r>
          </w:p>
        </w:tc>
        <w:tc>
          <w:tcPr>
            <w:tcW w:w="3402" w:type="dxa"/>
            <w:tcBorders>
              <w:top w:val="single" w:sz="4" w:space="0" w:color="000000"/>
              <w:left w:val="single" w:sz="4" w:space="0" w:color="000000"/>
              <w:bottom w:val="single" w:sz="4" w:space="0" w:color="000000"/>
              <w:right w:val="single" w:sz="4" w:space="0" w:color="000000"/>
            </w:tcBorders>
          </w:tcPr>
          <w:p w:rsidR="00F37F41" w:rsidRPr="00A30E69" w:rsidRDefault="00BC6DC3" w:rsidP="00BC6DC3">
            <w:pPr>
              <w:pStyle w:val="textvtabulce"/>
              <w:rPr>
                <w:b/>
              </w:rPr>
            </w:pPr>
            <w:r w:rsidRPr="00A30E69">
              <w:rPr>
                <w:b/>
              </w:rPr>
              <w:t xml:space="preserve">6. </w:t>
            </w:r>
            <w:r w:rsidR="00F37F41" w:rsidRPr="00A30E69">
              <w:rPr>
                <w:b/>
              </w:rPr>
              <w:t xml:space="preserve">ročník </w:t>
            </w:r>
          </w:p>
          <w:p w:rsidR="00F37F41" w:rsidRPr="00A30E69" w:rsidRDefault="00F37F41" w:rsidP="00BC6DC3">
            <w:pPr>
              <w:pStyle w:val="textvtabulce"/>
            </w:pPr>
            <w:r w:rsidRPr="00A30E69">
              <w:t>sjednocení hlasového rozsahu, správné dýchání, uvolněnost</w:t>
            </w:r>
            <w:r w:rsidR="00E55BB1" w:rsidRPr="00A30E69">
              <w:t xml:space="preserve"> a </w:t>
            </w:r>
            <w:r w:rsidRPr="00A30E69">
              <w:t xml:space="preserve">zřetelná výslovnost, správný rytmus </w:t>
            </w:r>
          </w:p>
          <w:p w:rsidR="00BC6DC3" w:rsidRPr="00A30E69" w:rsidRDefault="00BC6DC3" w:rsidP="00BC6DC3">
            <w:pPr>
              <w:pStyle w:val="textvtabulce"/>
              <w:rPr>
                <w:b/>
              </w:rPr>
            </w:pPr>
            <w:r w:rsidRPr="00A30E69">
              <w:rPr>
                <w:b/>
              </w:rPr>
              <w:t>7.</w:t>
            </w:r>
            <w:r w:rsidR="00D77922">
              <w:rPr>
                <w:b/>
              </w:rPr>
              <w:t xml:space="preserve"> </w:t>
            </w:r>
            <w:r w:rsidR="00F37F41" w:rsidRPr="00A30E69">
              <w:rPr>
                <w:b/>
              </w:rPr>
              <w:t xml:space="preserve">ročník </w:t>
            </w:r>
          </w:p>
          <w:p w:rsidR="00F37F41" w:rsidRPr="00A30E69" w:rsidRDefault="00F37F41" w:rsidP="00BC6DC3">
            <w:pPr>
              <w:pStyle w:val="textvtabulce"/>
            </w:pPr>
            <w:r w:rsidRPr="00A30E69">
              <w:t xml:space="preserve">hudební rytmus </w:t>
            </w:r>
          </w:p>
          <w:p w:rsidR="00F37F41" w:rsidRPr="00A30E69" w:rsidRDefault="00BC6DC3" w:rsidP="00BC6DC3">
            <w:pPr>
              <w:pStyle w:val="textvtabulce"/>
              <w:rPr>
                <w:b/>
              </w:rPr>
            </w:pPr>
            <w:r w:rsidRPr="00A30E69">
              <w:rPr>
                <w:b/>
              </w:rPr>
              <w:t xml:space="preserve">8. </w:t>
            </w:r>
            <w:r w:rsidR="00F37F41" w:rsidRPr="00A30E69">
              <w:rPr>
                <w:b/>
              </w:rPr>
              <w:t xml:space="preserve">ročník </w:t>
            </w:r>
          </w:p>
          <w:p w:rsidR="00F37F41" w:rsidRPr="00A30E69" w:rsidRDefault="00F37F41" w:rsidP="00BC6DC3">
            <w:pPr>
              <w:pStyle w:val="textvtabulce"/>
            </w:pPr>
            <w:r w:rsidRPr="00A30E69">
              <w:t xml:space="preserve">dynamicky odlišený zpěv, rozšiřování hlasového rozsahu, rychlý nádech mezi frázemi </w:t>
            </w:r>
          </w:p>
          <w:p w:rsidR="00F37F41" w:rsidRPr="00A30E69" w:rsidRDefault="00CD618D" w:rsidP="00CD618D">
            <w:pPr>
              <w:pStyle w:val="textvtabulce"/>
              <w:rPr>
                <w:b/>
              </w:rPr>
            </w:pPr>
            <w:r w:rsidRPr="00A30E69">
              <w:rPr>
                <w:b/>
              </w:rPr>
              <w:t>9.</w:t>
            </w:r>
            <w:r w:rsidR="00D77922">
              <w:rPr>
                <w:b/>
              </w:rPr>
              <w:t> </w:t>
            </w:r>
            <w:r w:rsidR="00F37F41" w:rsidRPr="00A30E69">
              <w:rPr>
                <w:b/>
              </w:rPr>
              <w:t xml:space="preserve">ročník </w:t>
            </w:r>
          </w:p>
          <w:p w:rsidR="00D849DB" w:rsidRPr="00A30E69" w:rsidRDefault="00F37F41" w:rsidP="00BC6DC3">
            <w:pPr>
              <w:pStyle w:val="textvtabulce"/>
            </w:pPr>
            <w:r w:rsidRPr="00A30E69">
              <w:t>mutace, pěvecké dělení slov, průprava</w:t>
            </w:r>
            <w:r w:rsidR="00577685" w:rsidRPr="00A30E69">
              <w:t xml:space="preserve"> k </w:t>
            </w:r>
            <w:r w:rsidRPr="00A30E69">
              <w:t xml:space="preserve">dvojhlasu </w:t>
            </w:r>
          </w:p>
          <w:p w:rsidR="00D849DB" w:rsidRPr="00A30E69" w:rsidRDefault="00BC6DC3" w:rsidP="00BC6DC3">
            <w:pPr>
              <w:pStyle w:val="textvtabulce"/>
              <w:rPr>
                <w:b/>
              </w:rPr>
            </w:pPr>
            <w:r w:rsidRPr="00A30E69">
              <w:rPr>
                <w:b/>
              </w:rPr>
              <w:t xml:space="preserve">6. </w:t>
            </w:r>
            <w:r w:rsidR="00D849DB" w:rsidRPr="00A30E69">
              <w:rPr>
                <w:b/>
              </w:rPr>
              <w:t xml:space="preserve">ročník </w:t>
            </w:r>
          </w:p>
          <w:p w:rsidR="00D849DB" w:rsidRPr="00A30E69" w:rsidRDefault="00D849DB" w:rsidP="00BC6DC3">
            <w:pPr>
              <w:pStyle w:val="textvtabulce"/>
            </w:pPr>
            <w:r w:rsidRPr="00A30E69">
              <w:t>doprovody na  jednoduché hudební nástroje (</w:t>
            </w:r>
            <w:proofErr w:type="spellStart"/>
            <w:r w:rsidRPr="00A30E69">
              <w:t>Orff</w:t>
            </w:r>
            <w:proofErr w:type="spellEnd"/>
            <w:r w:rsidRPr="00A30E69">
              <w:t xml:space="preserve">) </w:t>
            </w:r>
          </w:p>
          <w:p w:rsidR="00D849DB" w:rsidRPr="00A30E69" w:rsidRDefault="00BC6DC3" w:rsidP="00BC6DC3">
            <w:pPr>
              <w:spacing w:before="0" w:after="0"/>
              <w:ind w:firstLine="0"/>
              <w:rPr>
                <w:b/>
              </w:rPr>
            </w:pPr>
            <w:r w:rsidRPr="00A30E69">
              <w:rPr>
                <w:b/>
              </w:rPr>
              <w:t xml:space="preserve">7. </w:t>
            </w:r>
            <w:r w:rsidR="00D849DB" w:rsidRPr="00A30E69">
              <w:rPr>
                <w:b/>
              </w:rPr>
              <w:t xml:space="preserve">ročník </w:t>
            </w:r>
          </w:p>
          <w:p w:rsidR="00BC6DC3" w:rsidRPr="00A30E69" w:rsidRDefault="00D849DB" w:rsidP="00BC6DC3">
            <w:pPr>
              <w:pStyle w:val="textvtabulce"/>
            </w:pPr>
            <w:r w:rsidRPr="00A30E69">
              <w:t xml:space="preserve">doprovody na rytmické nástroje, základy hry na  flétnu </w:t>
            </w:r>
          </w:p>
          <w:p w:rsidR="00D849DB" w:rsidRPr="00A30E69" w:rsidRDefault="00D849DB" w:rsidP="00BC6DC3">
            <w:pPr>
              <w:pStyle w:val="textvtabulce"/>
            </w:pPr>
            <w:r w:rsidRPr="00A30E69">
              <w:rPr>
                <w:b/>
              </w:rPr>
              <w:t xml:space="preserve">8. ročník </w:t>
            </w:r>
          </w:p>
          <w:p w:rsidR="00D849DB" w:rsidRPr="00A30E69" w:rsidRDefault="00D849DB" w:rsidP="00BC6DC3">
            <w:pPr>
              <w:pStyle w:val="textvtabulce"/>
            </w:pPr>
            <w:r w:rsidRPr="00A30E69">
              <w:t xml:space="preserve">rytmické nástroje – souhra – dvou a tříčtvrťový takt </w:t>
            </w:r>
          </w:p>
          <w:p w:rsidR="00F37F41" w:rsidRPr="00A30E69" w:rsidRDefault="00D849DB" w:rsidP="00BC6DC3">
            <w:pPr>
              <w:pStyle w:val="textvtabulce"/>
            </w:pPr>
            <w:r w:rsidRPr="00A30E69">
              <w:rPr>
                <w:b/>
              </w:rPr>
              <w:t xml:space="preserve">9. ročník </w:t>
            </w:r>
            <w:r w:rsidRPr="00A30E69">
              <w:t>druhy orchestru</w:t>
            </w:r>
          </w:p>
        </w:tc>
        <w:tc>
          <w:tcPr>
            <w:tcW w:w="2126" w:type="dxa"/>
            <w:tcBorders>
              <w:top w:val="single" w:sz="4" w:space="0" w:color="000000"/>
              <w:left w:val="single" w:sz="4" w:space="0" w:color="000000"/>
              <w:bottom w:val="single" w:sz="4" w:space="0" w:color="000000"/>
              <w:right w:val="single" w:sz="4" w:space="0" w:color="000000"/>
            </w:tcBorders>
          </w:tcPr>
          <w:p w:rsidR="00F37F41" w:rsidRPr="00A30E69" w:rsidRDefault="00F37F41" w:rsidP="00BC6DC3">
            <w:pPr>
              <w:pStyle w:val="textvtabulce"/>
            </w:pPr>
            <w:r w:rsidRPr="00A30E69">
              <w:rPr>
                <w:b/>
              </w:rPr>
              <w:t xml:space="preserve">Vokální činnosti </w:t>
            </w:r>
            <w:r w:rsidRPr="00A30E69">
              <w:t>Pěvecký</w:t>
            </w:r>
            <w:r w:rsidR="00E55BB1" w:rsidRPr="00A30E69">
              <w:t xml:space="preserve"> a </w:t>
            </w:r>
            <w:r w:rsidRPr="00A30E69">
              <w:t xml:space="preserve">mluvní projev </w:t>
            </w:r>
          </w:p>
          <w:p w:rsidR="00F37F41" w:rsidRPr="00A30E69" w:rsidRDefault="00F37F41" w:rsidP="00BC6DC3">
            <w:pPr>
              <w:pStyle w:val="textvtabulce"/>
            </w:pPr>
            <w:r w:rsidRPr="00A30E69">
              <w:t>Hudební rytmus Dvojhlas</w:t>
            </w:r>
          </w:p>
          <w:p w:rsidR="00F37F41" w:rsidRPr="00A30E69" w:rsidRDefault="00F37F41" w:rsidP="00BC6DC3">
            <w:pPr>
              <w:pStyle w:val="textvtabulce"/>
            </w:pPr>
            <w:r w:rsidRPr="00A30E69">
              <w:t>Rytmické</w:t>
            </w:r>
            <w:r w:rsidR="00E55BB1" w:rsidRPr="00A30E69">
              <w:t xml:space="preserve"> a </w:t>
            </w:r>
            <w:r w:rsidRPr="00A30E69">
              <w:t>intonační prvky typické</w:t>
            </w:r>
            <w:r w:rsidR="00E55BB1" w:rsidRPr="00A30E69">
              <w:t xml:space="preserve"> pro  </w:t>
            </w:r>
          </w:p>
          <w:p w:rsidR="00F37F41" w:rsidRPr="00A30E69" w:rsidRDefault="00F37F41" w:rsidP="00BC6DC3">
            <w:pPr>
              <w:pStyle w:val="textvtabulce"/>
            </w:pPr>
            <w:r w:rsidRPr="00A30E69">
              <w:t xml:space="preserve">neartificiální </w:t>
            </w:r>
          </w:p>
          <w:p w:rsidR="00F37F41" w:rsidRPr="00A30E69" w:rsidRDefault="00F37F41" w:rsidP="00BC6DC3">
            <w:pPr>
              <w:pStyle w:val="textvtabulce"/>
            </w:pPr>
            <w:r w:rsidRPr="00A30E69">
              <w:t>hudbu (jazz)</w:t>
            </w:r>
            <w:r w:rsidR="00E55BB1" w:rsidRPr="00A30E69">
              <w:t xml:space="preserve"> a </w:t>
            </w:r>
            <w:r w:rsidRPr="00A30E69">
              <w:t xml:space="preserve">hudbu jiných </w:t>
            </w:r>
          </w:p>
          <w:p w:rsidR="00BC6DC3" w:rsidRPr="00A30E69" w:rsidRDefault="00F37F41" w:rsidP="00BC6DC3">
            <w:pPr>
              <w:pStyle w:val="textvtabulce"/>
            </w:pPr>
            <w:r w:rsidRPr="00A30E69">
              <w:t>kultur (africká hudba</w:t>
            </w:r>
          </w:p>
          <w:p w:rsidR="00BC6DC3" w:rsidRPr="00A30E69" w:rsidRDefault="00BC6DC3" w:rsidP="00BC6DC3">
            <w:pPr>
              <w:pStyle w:val="textvtabulce"/>
            </w:pPr>
          </w:p>
          <w:p w:rsidR="00D849DB" w:rsidRPr="00A30E69" w:rsidRDefault="00D849DB" w:rsidP="00BC6DC3">
            <w:pPr>
              <w:pStyle w:val="textvtabulce"/>
              <w:rPr>
                <w:b/>
              </w:rPr>
            </w:pPr>
            <w:r w:rsidRPr="00A30E69">
              <w:rPr>
                <w:b/>
              </w:rPr>
              <w:t xml:space="preserve">Instrumentální činnosti </w:t>
            </w:r>
          </w:p>
          <w:p w:rsidR="00D849DB" w:rsidRPr="00A30E69" w:rsidRDefault="00D849DB" w:rsidP="00BC6DC3">
            <w:pPr>
              <w:pStyle w:val="textvtabulce"/>
            </w:pPr>
            <w:r w:rsidRPr="00A30E69">
              <w:t xml:space="preserve">Hra na hudební nástroje </w:t>
            </w:r>
          </w:p>
          <w:p w:rsidR="00F37F41" w:rsidRPr="00A30E69" w:rsidRDefault="00D849DB" w:rsidP="00BC6DC3">
            <w:pPr>
              <w:pStyle w:val="textvtabulce"/>
            </w:pPr>
            <w:r w:rsidRPr="00A30E69">
              <w:t>Rytmizace, melodizace</w:t>
            </w:r>
            <w:r w:rsidR="00F37F41" w:rsidRPr="00A30E69">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135D29" w:rsidRPr="00A30E69" w:rsidRDefault="00135D29" w:rsidP="00BC6DC3">
            <w:pPr>
              <w:pStyle w:val="textvtabulce"/>
            </w:pPr>
            <w:r w:rsidRPr="00A30E69">
              <w:t>OSV</w:t>
            </w:r>
          </w:p>
          <w:p w:rsidR="0041018E" w:rsidRPr="00A30E69" w:rsidRDefault="0041018E" w:rsidP="00BC6DC3">
            <w:pPr>
              <w:pStyle w:val="textvtabulce"/>
            </w:pPr>
            <w:r w:rsidRPr="00A30E69">
              <w:t>VDO</w:t>
            </w:r>
          </w:p>
          <w:p w:rsidR="00BB5153" w:rsidRPr="00A30E69" w:rsidRDefault="006915B3" w:rsidP="00BC6DC3">
            <w:pPr>
              <w:pStyle w:val="textvtabulce"/>
            </w:pPr>
            <w:r w:rsidRPr="00A30E69">
              <w:t xml:space="preserve">VEGS </w:t>
            </w:r>
            <w:r w:rsidR="00BB5153" w:rsidRPr="00A30E69">
              <w:t xml:space="preserve">MUV </w:t>
            </w:r>
          </w:p>
          <w:p w:rsidR="00F37F41" w:rsidRPr="00A30E69" w:rsidRDefault="009C0D05" w:rsidP="00BC6DC3">
            <w:pPr>
              <w:pStyle w:val="textvtabulce"/>
            </w:pPr>
            <w:r w:rsidRPr="00A30E69">
              <w:t>MEV</w:t>
            </w:r>
            <w:r w:rsidR="00C81AE2" w:rsidRPr="00A30E69">
              <w:t>EVVO</w:t>
            </w:r>
          </w:p>
        </w:tc>
      </w:tr>
      <w:tr w:rsidR="00F37F41" w:rsidRPr="00A30E69" w:rsidTr="003B28EC">
        <w:trPr>
          <w:trHeight w:val="328"/>
        </w:trPr>
        <w:tc>
          <w:tcPr>
            <w:tcW w:w="3544" w:type="dxa"/>
            <w:tcBorders>
              <w:top w:val="single" w:sz="4" w:space="0" w:color="000000"/>
              <w:left w:val="single" w:sz="4" w:space="0" w:color="000000"/>
              <w:bottom w:val="single" w:sz="4" w:space="0" w:color="000000"/>
              <w:right w:val="single" w:sz="4" w:space="0" w:color="000000"/>
            </w:tcBorders>
          </w:tcPr>
          <w:p w:rsidR="00F37F41" w:rsidRPr="00A30E69" w:rsidRDefault="00F37F41" w:rsidP="00BC6DC3">
            <w:pPr>
              <w:pStyle w:val="textvtabulce"/>
            </w:pPr>
            <w:r w:rsidRPr="00A30E69">
              <w:t xml:space="preserve">Žák </w:t>
            </w:r>
          </w:p>
          <w:p w:rsidR="00F37F41" w:rsidRPr="00A30E69" w:rsidRDefault="00F37F41" w:rsidP="00441D24">
            <w:pPr>
              <w:pStyle w:val="textvtabulce"/>
              <w:numPr>
                <w:ilvl w:val="0"/>
                <w:numId w:val="443"/>
              </w:numPr>
              <w:ind w:left="289" w:hanging="218"/>
            </w:pPr>
            <w:r w:rsidRPr="00A30E69">
              <w:t>zvládne základy jednoduchých tanců</w:t>
            </w:r>
            <w:r w:rsidR="00E55BB1" w:rsidRPr="00A30E69">
              <w:t xml:space="preserve"> a </w:t>
            </w:r>
            <w:r w:rsidR="004A30CC" w:rsidRPr="00A30E69">
              <w:t>hudebně pohy</w:t>
            </w:r>
            <w:r w:rsidR="00891560" w:rsidRPr="00A30E69">
              <w:t>b</w:t>
            </w:r>
            <w:r w:rsidRPr="00A30E69">
              <w:t xml:space="preserve">ových her </w:t>
            </w:r>
          </w:p>
        </w:tc>
        <w:tc>
          <w:tcPr>
            <w:tcW w:w="3402" w:type="dxa"/>
            <w:tcBorders>
              <w:top w:val="single" w:sz="4" w:space="0" w:color="000000"/>
              <w:left w:val="single" w:sz="4" w:space="0" w:color="000000"/>
              <w:bottom w:val="single" w:sz="4" w:space="0" w:color="000000"/>
              <w:right w:val="single" w:sz="4" w:space="0" w:color="000000"/>
            </w:tcBorders>
          </w:tcPr>
          <w:p w:rsidR="00F37F41" w:rsidRPr="00A30E69" w:rsidRDefault="00BC6DC3" w:rsidP="00BC6DC3">
            <w:pPr>
              <w:pStyle w:val="textvtabulce"/>
              <w:rPr>
                <w:b/>
              </w:rPr>
            </w:pPr>
            <w:r w:rsidRPr="00A30E69">
              <w:rPr>
                <w:b/>
              </w:rPr>
              <w:t xml:space="preserve">6. </w:t>
            </w:r>
            <w:r w:rsidR="00F37F41" w:rsidRPr="00A30E69">
              <w:rPr>
                <w:b/>
              </w:rPr>
              <w:t xml:space="preserve">ročník </w:t>
            </w:r>
          </w:p>
          <w:p w:rsidR="00F37F41" w:rsidRPr="00A30E69" w:rsidRDefault="00F37F41" w:rsidP="00BC6DC3">
            <w:pPr>
              <w:pStyle w:val="textvtabulce"/>
            </w:pPr>
            <w:r w:rsidRPr="00A30E69">
              <w:t xml:space="preserve">držení těla, chůze, pochod, jednoduché taneční hry </w:t>
            </w:r>
          </w:p>
          <w:p w:rsidR="00F37F41" w:rsidRPr="00A30E69" w:rsidRDefault="00BC6DC3" w:rsidP="00BC6DC3">
            <w:pPr>
              <w:pStyle w:val="textvtabulce"/>
              <w:rPr>
                <w:b/>
              </w:rPr>
            </w:pPr>
            <w:r w:rsidRPr="00A30E69">
              <w:rPr>
                <w:b/>
              </w:rPr>
              <w:t xml:space="preserve">7. </w:t>
            </w:r>
            <w:r w:rsidR="00F37F41" w:rsidRPr="00A30E69">
              <w:rPr>
                <w:b/>
              </w:rPr>
              <w:t xml:space="preserve">ročník </w:t>
            </w:r>
          </w:p>
          <w:p w:rsidR="00F37F41" w:rsidRPr="00A30E69" w:rsidRDefault="00F37F41" w:rsidP="00BC6DC3">
            <w:pPr>
              <w:pStyle w:val="textvtabulce"/>
            </w:pPr>
            <w:r w:rsidRPr="00A30E69">
              <w:t>taktování</w:t>
            </w:r>
            <w:r w:rsidR="00E55BB1" w:rsidRPr="00A30E69">
              <w:t xml:space="preserve"> na </w:t>
            </w:r>
            <w:r w:rsidRPr="00A30E69">
              <w:t>dvě</w:t>
            </w:r>
            <w:r w:rsidR="00E55BB1" w:rsidRPr="00A30E69">
              <w:t xml:space="preserve"> a </w:t>
            </w:r>
            <w:r w:rsidRPr="00A30E69">
              <w:t>tři doby, chůze dvou</w:t>
            </w:r>
            <w:r w:rsidR="00C51175">
              <w:t>d</w:t>
            </w:r>
            <w:r w:rsidRPr="00A30E69">
              <w:t>obá</w:t>
            </w:r>
            <w:r w:rsidR="00E55BB1" w:rsidRPr="00A30E69">
              <w:t xml:space="preserve"> a </w:t>
            </w:r>
            <w:r w:rsidRPr="00A30E69">
              <w:t xml:space="preserve">třídobá, jednoduché lidové tance, mazurka </w:t>
            </w:r>
          </w:p>
          <w:p w:rsidR="00BC6DC3" w:rsidRPr="00A30E69" w:rsidRDefault="00F37F41" w:rsidP="00BC6DC3">
            <w:pPr>
              <w:pStyle w:val="textvtabulce"/>
              <w:rPr>
                <w:b/>
              </w:rPr>
            </w:pPr>
            <w:r w:rsidRPr="00A30E69">
              <w:t>poskok, vyjádření hudby pohybem</w:t>
            </w:r>
          </w:p>
          <w:p w:rsidR="00BC6DC3" w:rsidRPr="00A30E69" w:rsidRDefault="00F37F41" w:rsidP="00BC6DC3">
            <w:pPr>
              <w:pStyle w:val="textvtabulce"/>
              <w:rPr>
                <w:b/>
              </w:rPr>
            </w:pPr>
            <w:r w:rsidRPr="00A30E69">
              <w:rPr>
                <w:b/>
              </w:rPr>
              <w:t xml:space="preserve">8. ročník </w:t>
            </w:r>
          </w:p>
          <w:p w:rsidR="00F37F41" w:rsidRPr="00A30E69" w:rsidRDefault="00F37F41" w:rsidP="00BC6DC3">
            <w:pPr>
              <w:pStyle w:val="textvtabulce"/>
            </w:pPr>
            <w:r w:rsidRPr="00A30E69">
              <w:t xml:space="preserve">tanec, balet </w:t>
            </w:r>
          </w:p>
          <w:p w:rsidR="00BC6DC3" w:rsidRPr="00A30E69" w:rsidRDefault="00CD618D" w:rsidP="00CD618D">
            <w:pPr>
              <w:pStyle w:val="textvtabulce"/>
              <w:rPr>
                <w:b/>
              </w:rPr>
            </w:pPr>
            <w:r w:rsidRPr="00A30E69">
              <w:rPr>
                <w:b/>
              </w:rPr>
              <w:t>9.</w:t>
            </w:r>
            <w:r w:rsidR="00D77922">
              <w:rPr>
                <w:b/>
              </w:rPr>
              <w:t> </w:t>
            </w:r>
            <w:r w:rsidR="00F37F41" w:rsidRPr="00A30E69">
              <w:rPr>
                <w:b/>
              </w:rPr>
              <w:t>ročník</w:t>
            </w:r>
          </w:p>
          <w:p w:rsidR="00F37F41" w:rsidRPr="00A30E69" w:rsidRDefault="00F37F41" w:rsidP="00BC6DC3">
            <w:pPr>
              <w:pStyle w:val="textvtabulce"/>
            </w:pPr>
            <w:r w:rsidRPr="00A30E69">
              <w:t xml:space="preserve">taneční žánry </w:t>
            </w:r>
          </w:p>
        </w:tc>
        <w:tc>
          <w:tcPr>
            <w:tcW w:w="2126" w:type="dxa"/>
            <w:tcBorders>
              <w:top w:val="single" w:sz="4" w:space="0" w:color="000000"/>
              <w:left w:val="single" w:sz="4" w:space="0" w:color="000000"/>
              <w:bottom w:val="single" w:sz="4" w:space="0" w:color="000000"/>
              <w:right w:val="single" w:sz="4" w:space="0" w:color="000000"/>
            </w:tcBorders>
          </w:tcPr>
          <w:p w:rsidR="00F37F41" w:rsidRPr="00A30E69" w:rsidRDefault="00F37F41" w:rsidP="00BC6DC3">
            <w:pPr>
              <w:pStyle w:val="textvtabulce"/>
              <w:rPr>
                <w:b/>
              </w:rPr>
            </w:pPr>
            <w:r w:rsidRPr="00A30E69">
              <w:rPr>
                <w:b/>
              </w:rPr>
              <w:t xml:space="preserve">Hudebně pohybové činnosti </w:t>
            </w:r>
          </w:p>
          <w:p w:rsidR="00F37F41" w:rsidRPr="00A30E69" w:rsidRDefault="00F37F41" w:rsidP="00BC6DC3">
            <w:pPr>
              <w:pStyle w:val="textvtabulce"/>
            </w:pPr>
            <w:r w:rsidRPr="00A30E69">
              <w:t xml:space="preserve">Taktování Pohybový doprovod hudby </w:t>
            </w:r>
          </w:p>
          <w:p w:rsidR="00F37F41" w:rsidRPr="00A30E69" w:rsidRDefault="00F37F41" w:rsidP="00BC6DC3">
            <w:pPr>
              <w:pStyle w:val="textvtabulce"/>
            </w:pPr>
            <w:r w:rsidRPr="00A30E69">
              <w:t>Reakce</w:t>
            </w:r>
            <w:r w:rsidR="00E55BB1" w:rsidRPr="00A30E69">
              <w:t xml:space="preserve"> na </w:t>
            </w:r>
            <w:r w:rsidRPr="00A30E69">
              <w:t>změny</w:t>
            </w:r>
            <w:r w:rsidR="00577685" w:rsidRPr="00A30E69">
              <w:t xml:space="preserve"> v </w:t>
            </w:r>
            <w:r w:rsidRPr="00A30E69">
              <w:t xml:space="preserve">proudu hudby </w:t>
            </w:r>
          </w:p>
          <w:p w:rsidR="00F37F41" w:rsidRPr="00A30E69" w:rsidRDefault="00F37F41" w:rsidP="00BC6DC3">
            <w:pPr>
              <w:pStyle w:val="textvtabulce"/>
            </w:pPr>
            <w:r w:rsidRPr="00A30E69">
              <w:t>Orientace</w:t>
            </w:r>
            <w:r w:rsidR="00577685" w:rsidRPr="00A30E69">
              <w:t xml:space="preserve"> v </w:t>
            </w:r>
            <w:r w:rsidRPr="00A30E69">
              <w:t xml:space="preserve">prostoru </w:t>
            </w:r>
          </w:p>
        </w:tc>
        <w:tc>
          <w:tcPr>
            <w:tcW w:w="1276" w:type="dxa"/>
            <w:vMerge/>
            <w:tcBorders>
              <w:top w:val="nil"/>
              <w:left w:val="single" w:sz="4" w:space="0" w:color="000000"/>
              <w:bottom w:val="single" w:sz="4" w:space="0" w:color="000000"/>
              <w:right w:val="single" w:sz="4" w:space="0" w:color="000000"/>
            </w:tcBorders>
          </w:tcPr>
          <w:p w:rsidR="00F37F41" w:rsidRPr="00A30E69" w:rsidRDefault="00F37F41" w:rsidP="00BC6DC3">
            <w:pPr>
              <w:pStyle w:val="textvtabulce"/>
            </w:pPr>
          </w:p>
        </w:tc>
      </w:tr>
      <w:tr w:rsidR="00F37F41" w:rsidRPr="00A30E69" w:rsidTr="00BC6DC3">
        <w:trPr>
          <w:trHeight w:val="4502"/>
        </w:trPr>
        <w:tc>
          <w:tcPr>
            <w:tcW w:w="3544" w:type="dxa"/>
            <w:tcBorders>
              <w:top w:val="single" w:sz="4" w:space="0" w:color="000000"/>
              <w:left w:val="single" w:sz="4" w:space="0" w:color="000000"/>
              <w:bottom w:val="single" w:sz="4" w:space="0" w:color="000000"/>
              <w:right w:val="single" w:sz="4" w:space="0" w:color="000000"/>
            </w:tcBorders>
          </w:tcPr>
          <w:p w:rsidR="00F37F41" w:rsidRPr="00A30E69" w:rsidRDefault="00F37F41" w:rsidP="00BC6DC3">
            <w:pPr>
              <w:pStyle w:val="textvtabulce"/>
            </w:pPr>
            <w:r w:rsidRPr="00A30E69">
              <w:lastRenderedPageBreak/>
              <w:t xml:space="preserve">Žák </w:t>
            </w:r>
          </w:p>
          <w:p w:rsidR="00F37F41" w:rsidRPr="00A30E69" w:rsidRDefault="00F37F41" w:rsidP="00441D24">
            <w:pPr>
              <w:pStyle w:val="textvtabulce"/>
              <w:numPr>
                <w:ilvl w:val="0"/>
                <w:numId w:val="443"/>
              </w:numPr>
              <w:ind w:left="289" w:hanging="218"/>
            </w:pPr>
            <w:r w:rsidRPr="00A30E69">
              <w:t>orientuje se</w:t>
            </w:r>
            <w:r w:rsidR="00577685" w:rsidRPr="00A30E69">
              <w:t xml:space="preserve"> v </w:t>
            </w:r>
            <w:r w:rsidRPr="00A30E69">
              <w:t xml:space="preserve">proudu znějící hudby, vnímá užité hudebně </w:t>
            </w:r>
          </w:p>
          <w:p w:rsidR="00F37F41" w:rsidRPr="00A30E69" w:rsidRDefault="00F37F41" w:rsidP="00441D24">
            <w:pPr>
              <w:pStyle w:val="textvtabulce"/>
              <w:numPr>
                <w:ilvl w:val="0"/>
                <w:numId w:val="443"/>
              </w:numPr>
              <w:ind w:left="289" w:hanging="218"/>
            </w:pPr>
            <w:r w:rsidRPr="00A30E69">
              <w:t xml:space="preserve">výrazové prostředky, chápe jejich význam </w:t>
            </w:r>
          </w:p>
          <w:p w:rsidR="00F37F41" w:rsidRPr="00A30E69" w:rsidRDefault="00F37F41" w:rsidP="00441D24">
            <w:pPr>
              <w:pStyle w:val="textvtabulce"/>
              <w:numPr>
                <w:ilvl w:val="0"/>
                <w:numId w:val="443"/>
              </w:numPr>
              <w:ind w:left="289" w:hanging="218"/>
            </w:pPr>
            <w:r w:rsidRPr="00A30E69">
              <w:t>zařadí</w:t>
            </w:r>
            <w:r w:rsidR="00E55BB1" w:rsidRPr="00A30E69">
              <w:t xml:space="preserve"> na </w:t>
            </w:r>
            <w:r w:rsidRPr="00A30E69">
              <w:t>základě individuálních schopností</w:t>
            </w:r>
            <w:r w:rsidR="00E55BB1" w:rsidRPr="00A30E69">
              <w:t xml:space="preserve"> a </w:t>
            </w:r>
            <w:r w:rsidRPr="00A30E69">
              <w:t>získaných vědomostí slyšenou hudbu</w:t>
            </w:r>
            <w:r w:rsidR="00E55BB1" w:rsidRPr="00A30E69">
              <w:t xml:space="preserve"> do </w:t>
            </w:r>
            <w:r w:rsidRPr="00A30E69">
              <w:t>stylového období</w:t>
            </w:r>
            <w:r w:rsidR="00E55BB1" w:rsidRPr="00A30E69">
              <w:t xml:space="preserve"> a </w:t>
            </w:r>
            <w:r w:rsidRPr="00A30E69">
              <w:t>porovnává ji</w:t>
            </w:r>
            <w:r w:rsidR="00577685" w:rsidRPr="00A30E69">
              <w:t xml:space="preserve"> z </w:t>
            </w:r>
            <w:r w:rsidRPr="00A30E69">
              <w:t>hlediska její slohové</w:t>
            </w:r>
            <w:r w:rsidR="00E55BB1" w:rsidRPr="00A30E69">
              <w:t xml:space="preserve"> a </w:t>
            </w:r>
            <w:r w:rsidRPr="00A30E69">
              <w:t>stylové příslušnosti</w:t>
            </w:r>
            <w:r w:rsidR="00E55BB1" w:rsidRPr="00A30E69">
              <w:t xml:space="preserve"> s </w:t>
            </w:r>
            <w:r w:rsidRPr="00A30E69">
              <w:t xml:space="preserve">dalšími skladbami </w:t>
            </w:r>
          </w:p>
          <w:p w:rsidR="00F37F41" w:rsidRPr="00A30E69" w:rsidRDefault="00F37F41" w:rsidP="00441D24">
            <w:pPr>
              <w:pStyle w:val="textvtabulce"/>
              <w:numPr>
                <w:ilvl w:val="0"/>
                <w:numId w:val="443"/>
              </w:numPr>
              <w:ind w:left="289" w:hanging="218"/>
            </w:pPr>
            <w:r w:rsidRPr="00A30E69">
              <w:t>odliší hudbu vokální, instrumentální</w:t>
            </w:r>
            <w:r w:rsidR="00E55BB1" w:rsidRPr="00A30E69">
              <w:t xml:space="preserve"> a </w:t>
            </w:r>
            <w:r w:rsidRPr="00A30E69">
              <w:t xml:space="preserve">vokálně instrumentální </w:t>
            </w:r>
          </w:p>
          <w:p w:rsidR="00F37F41" w:rsidRPr="00A30E69" w:rsidRDefault="00F37F41" w:rsidP="00441D24">
            <w:pPr>
              <w:pStyle w:val="textvtabulce"/>
              <w:numPr>
                <w:ilvl w:val="0"/>
                <w:numId w:val="443"/>
              </w:numPr>
              <w:ind w:left="289" w:hanging="218"/>
            </w:pPr>
            <w:r w:rsidRPr="00A30E69">
              <w:t>vyhledává souvislosti mezi hudbou</w:t>
            </w:r>
            <w:r w:rsidR="00E55BB1" w:rsidRPr="00A30E69">
              <w:t xml:space="preserve"> a </w:t>
            </w:r>
            <w:r w:rsidRPr="00A30E69">
              <w:t xml:space="preserve">jinými druhy umění </w:t>
            </w:r>
          </w:p>
        </w:tc>
        <w:tc>
          <w:tcPr>
            <w:tcW w:w="3402" w:type="dxa"/>
            <w:tcBorders>
              <w:top w:val="single" w:sz="4" w:space="0" w:color="000000"/>
              <w:left w:val="single" w:sz="4" w:space="0" w:color="000000"/>
              <w:bottom w:val="single" w:sz="4" w:space="0" w:color="000000"/>
              <w:right w:val="single" w:sz="4" w:space="0" w:color="000000"/>
            </w:tcBorders>
          </w:tcPr>
          <w:p w:rsidR="00F37F41" w:rsidRPr="00A30E69" w:rsidRDefault="00CD618D" w:rsidP="00BC6DC3">
            <w:pPr>
              <w:pStyle w:val="textvtabulce"/>
              <w:rPr>
                <w:b/>
              </w:rPr>
            </w:pPr>
            <w:r w:rsidRPr="00A30E69">
              <w:rPr>
                <w:b/>
              </w:rPr>
              <w:t xml:space="preserve">6. </w:t>
            </w:r>
            <w:r w:rsidR="00F37F41" w:rsidRPr="00A30E69">
              <w:rPr>
                <w:b/>
              </w:rPr>
              <w:t xml:space="preserve">ročník </w:t>
            </w:r>
          </w:p>
          <w:p w:rsidR="00F37F41" w:rsidRPr="00A30E69" w:rsidRDefault="00F37F41" w:rsidP="00BC6DC3">
            <w:pPr>
              <w:pStyle w:val="textvtabulce"/>
            </w:pPr>
            <w:r w:rsidRPr="00A30E69">
              <w:t xml:space="preserve">diference zvuk, hlas, tón, poznávání známých hudebních nástrojů, poslech hymny ČR </w:t>
            </w:r>
          </w:p>
          <w:p w:rsidR="00F37F41" w:rsidRPr="00A30E69" w:rsidRDefault="00CD618D" w:rsidP="00BC6DC3">
            <w:pPr>
              <w:pStyle w:val="textvtabulce"/>
              <w:rPr>
                <w:b/>
              </w:rPr>
            </w:pPr>
            <w:r w:rsidRPr="00A30E69">
              <w:rPr>
                <w:b/>
              </w:rPr>
              <w:t xml:space="preserve">7. </w:t>
            </w:r>
            <w:r w:rsidR="00F37F41" w:rsidRPr="00A30E69">
              <w:rPr>
                <w:b/>
              </w:rPr>
              <w:t xml:space="preserve">ročník </w:t>
            </w:r>
          </w:p>
          <w:p w:rsidR="00F37F41" w:rsidRPr="00A30E69" w:rsidRDefault="00F37F41" w:rsidP="00BC6DC3">
            <w:pPr>
              <w:pStyle w:val="textvtabulce"/>
            </w:pPr>
            <w:r w:rsidRPr="00A30E69">
              <w:t>co hudba umí sdělit, poznávání dalších hudebních nástrojů, lidová</w:t>
            </w:r>
            <w:r w:rsidR="00E55BB1" w:rsidRPr="00A30E69">
              <w:t xml:space="preserve"> a </w:t>
            </w:r>
            <w:r w:rsidRPr="00A30E69">
              <w:t>umělá píseň</w:t>
            </w:r>
          </w:p>
          <w:p w:rsidR="00F37F41" w:rsidRPr="00A30E69" w:rsidRDefault="00CD618D" w:rsidP="00CD618D">
            <w:pPr>
              <w:pStyle w:val="textvtabulce"/>
              <w:rPr>
                <w:b/>
              </w:rPr>
            </w:pPr>
            <w:r w:rsidRPr="00A30E69">
              <w:rPr>
                <w:b/>
              </w:rPr>
              <w:t>8. r</w:t>
            </w:r>
            <w:r w:rsidR="00F37F41" w:rsidRPr="00A30E69">
              <w:rPr>
                <w:b/>
              </w:rPr>
              <w:t xml:space="preserve">očník </w:t>
            </w:r>
          </w:p>
          <w:p w:rsidR="00F37F41" w:rsidRPr="00A30E69" w:rsidRDefault="00F37F41" w:rsidP="00BC6DC3">
            <w:pPr>
              <w:pStyle w:val="textvtabulce"/>
            </w:pPr>
            <w:r w:rsidRPr="00A30E69">
              <w:t>spojení názvu hudebního nástroje</w:t>
            </w:r>
            <w:r w:rsidR="00E55BB1" w:rsidRPr="00A30E69">
              <w:t xml:space="preserve"> s </w:t>
            </w:r>
            <w:r w:rsidRPr="00A30E69">
              <w:t>jeho zvukem</w:t>
            </w:r>
            <w:r w:rsidR="00E55BB1" w:rsidRPr="00A30E69">
              <w:t xml:space="preserve"> a </w:t>
            </w:r>
            <w:r w:rsidRPr="00A30E69">
              <w:t xml:space="preserve">tvarem </w:t>
            </w:r>
          </w:p>
          <w:p w:rsidR="00F37F41" w:rsidRPr="00A30E69" w:rsidRDefault="00CD618D" w:rsidP="00CD618D">
            <w:pPr>
              <w:pStyle w:val="textvtabulce"/>
              <w:rPr>
                <w:b/>
              </w:rPr>
            </w:pPr>
            <w:r w:rsidRPr="00A30E69">
              <w:rPr>
                <w:b/>
              </w:rPr>
              <w:t xml:space="preserve">9. </w:t>
            </w:r>
            <w:r w:rsidR="00F37F41" w:rsidRPr="00A30E69">
              <w:rPr>
                <w:b/>
              </w:rPr>
              <w:t xml:space="preserve">ročník </w:t>
            </w:r>
          </w:p>
          <w:p w:rsidR="00F37F41" w:rsidRPr="00A30E69" w:rsidRDefault="00F37F41" w:rsidP="00BC6DC3">
            <w:pPr>
              <w:pStyle w:val="textvtabulce"/>
            </w:pPr>
            <w:r w:rsidRPr="00A30E69">
              <w:t xml:space="preserve">skladby předních českých hudebních skladatelů </w:t>
            </w:r>
          </w:p>
        </w:tc>
        <w:tc>
          <w:tcPr>
            <w:tcW w:w="2126" w:type="dxa"/>
            <w:tcBorders>
              <w:top w:val="single" w:sz="4" w:space="0" w:color="000000"/>
              <w:left w:val="single" w:sz="4" w:space="0" w:color="000000"/>
              <w:bottom w:val="single" w:sz="4" w:space="0" w:color="000000"/>
              <w:right w:val="single" w:sz="4" w:space="0" w:color="000000"/>
            </w:tcBorders>
          </w:tcPr>
          <w:p w:rsidR="00CD618D" w:rsidRPr="00A30E69" w:rsidRDefault="00F37F41" w:rsidP="00BC6DC3">
            <w:pPr>
              <w:pStyle w:val="textvtabulce"/>
              <w:rPr>
                <w:b/>
              </w:rPr>
            </w:pPr>
            <w:r w:rsidRPr="00A30E69">
              <w:rPr>
                <w:b/>
              </w:rPr>
              <w:t>Poslechové činnosti</w:t>
            </w:r>
          </w:p>
          <w:p w:rsidR="00F37F41" w:rsidRPr="00A30E69" w:rsidRDefault="00F37F41" w:rsidP="00BC6DC3">
            <w:pPr>
              <w:pStyle w:val="textvtabulce"/>
            </w:pPr>
            <w:r w:rsidRPr="00A30E69">
              <w:t>Kvality tónů</w:t>
            </w:r>
            <w:r w:rsidR="00E55BB1" w:rsidRPr="00A30E69">
              <w:t xml:space="preserve"> a </w:t>
            </w:r>
            <w:r w:rsidRPr="00A30E69">
              <w:t xml:space="preserve">vztahy mezi tóny </w:t>
            </w:r>
          </w:p>
          <w:p w:rsidR="00F37F41" w:rsidRPr="00A30E69" w:rsidRDefault="00F37F41" w:rsidP="00BC6DC3">
            <w:pPr>
              <w:pStyle w:val="textvtabulce"/>
            </w:pPr>
            <w:r w:rsidRPr="00A30E69">
              <w:t xml:space="preserve">Hudební výrazové </w:t>
            </w:r>
          </w:p>
          <w:p w:rsidR="00F37F41" w:rsidRPr="00A30E69" w:rsidRDefault="00F37F41" w:rsidP="00BC6DC3">
            <w:pPr>
              <w:pStyle w:val="textvtabulce"/>
            </w:pPr>
            <w:r w:rsidRPr="00A30E69">
              <w:t xml:space="preserve">prostředky - </w:t>
            </w:r>
          </w:p>
          <w:p w:rsidR="00F37F41" w:rsidRPr="00A30E69" w:rsidRDefault="00F37F41" w:rsidP="00BC6DC3">
            <w:pPr>
              <w:pStyle w:val="textvtabulce"/>
            </w:pPr>
            <w:r w:rsidRPr="00A30E69">
              <w:t xml:space="preserve">rytmus, melodie atd. </w:t>
            </w:r>
          </w:p>
          <w:p w:rsidR="00F37F41" w:rsidRPr="00A30E69" w:rsidRDefault="00F37F41" w:rsidP="00BC6DC3">
            <w:pPr>
              <w:pStyle w:val="textvtabulce"/>
            </w:pPr>
            <w:r w:rsidRPr="00A30E69">
              <w:t xml:space="preserve">Hlas, hudební nástroj, hudba vokální, </w:t>
            </w:r>
          </w:p>
          <w:p w:rsidR="00F37F41" w:rsidRPr="00A30E69" w:rsidRDefault="00F37F41" w:rsidP="00BC6DC3">
            <w:pPr>
              <w:pStyle w:val="textvtabulce"/>
            </w:pPr>
            <w:r w:rsidRPr="00A30E69">
              <w:t>instrumentální, vokálně instrumentální</w:t>
            </w:r>
          </w:p>
        </w:tc>
        <w:tc>
          <w:tcPr>
            <w:tcW w:w="1276" w:type="dxa"/>
            <w:tcBorders>
              <w:top w:val="single" w:sz="4" w:space="0" w:color="000000"/>
              <w:left w:val="single" w:sz="4" w:space="0" w:color="000000"/>
              <w:bottom w:val="single" w:sz="4" w:space="0" w:color="000000"/>
              <w:right w:val="single" w:sz="4" w:space="0" w:color="000000"/>
            </w:tcBorders>
          </w:tcPr>
          <w:p w:rsidR="00135D29" w:rsidRPr="00A30E69" w:rsidRDefault="00135D29" w:rsidP="00BC6DC3">
            <w:pPr>
              <w:pStyle w:val="textvtabulce"/>
            </w:pPr>
            <w:r w:rsidRPr="00A30E69">
              <w:t>OSV</w:t>
            </w:r>
          </w:p>
          <w:p w:rsidR="006915B3" w:rsidRPr="00A30E69" w:rsidRDefault="006915B3" w:rsidP="00BC6DC3">
            <w:pPr>
              <w:pStyle w:val="textvtabulce"/>
              <w:rPr>
                <w:rFonts w:ascii="Arial" w:eastAsia="Arial" w:hAnsi="Arial" w:cs="Arial"/>
              </w:rPr>
            </w:pPr>
            <w:r w:rsidRPr="00A30E69">
              <w:t>VDO</w:t>
            </w:r>
          </w:p>
          <w:p w:rsidR="00F37F41" w:rsidRPr="00A30E69" w:rsidRDefault="006915B3" w:rsidP="00BC6DC3">
            <w:pPr>
              <w:pStyle w:val="textvtabulce"/>
            </w:pPr>
            <w:r w:rsidRPr="00A30E69">
              <w:t>VEGS</w:t>
            </w:r>
          </w:p>
          <w:p w:rsidR="00F37F41" w:rsidRPr="00A30E69" w:rsidRDefault="00F37F41" w:rsidP="00BC6DC3">
            <w:pPr>
              <w:pStyle w:val="textvtabulce"/>
            </w:pPr>
            <w:r w:rsidRPr="00A30E69">
              <w:t xml:space="preserve">Multikulturní výchova </w:t>
            </w:r>
            <w:r w:rsidRPr="00A30E69">
              <w:rPr>
                <w:rFonts w:ascii="Segoe UI Symbol" w:eastAsia="Segoe UI Symbol" w:hAnsi="Segoe UI Symbol" w:cs="Segoe UI Symbol"/>
              </w:rPr>
              <w:t></w:t>
            </w:r>
            <w:r w:rsidR="009C0D05" w:rsidRPr="00A30E69">
              <w:rPr>
                <w:szCs w:val="22"/>
              </w:rPr>
              <w:t>MEV</w:t>
            </w:r>
            <w:r w:rsidR="00C81AE2" w:rsidRPr="00A30E69">
              <w:rPr>
                <w:szCs w:val="22"/>
              </w:rPr>
              <w:t>EVVO</w:t>
            </w:r>
          </w:p>
        </w:tc>
      </w:tr>
    </w:tbl>
    <w:p w:rsidR="00F37F41" w:rsidRPr="00A30E69" w:rsidRDefault="00F37F41" w:rsidP="00246547"/>
    <w:p w:rsidR="00F07636" w:rsidRPr="00A30E69" w:rsidRDefault="00F07636" w:rsidP="00246547"/>
    <w:p w:rsidR="00F07636" w:rsidRPr="00A30E69" w:rsidRDefault="00F07636">
      <w:pPr>
        <w:spacing w:before="0" w:after="160" w:line="259" w:lineRule="auto"/>
        <w:ind w:firstLine="0"/>
        <w:jc w:val="left"/>
      </w:pPr>
      <w:r w:rsidRPr="00A30E69">
        <w:br w:type="page"/>
      </w:r>
    </w:p>
    <w:p w:rsidR="004D09F5" w:rsidRPr="00A30E69" w:rsidRDefault="004D09F5" w:rsidP="00285ACE">
      <w:pPr>
        <w:pStyle w:val="Nadpis3"/>
        <w:rPr>
          <w:u w:val="none"/>
        </w:rPr>
      </w:pPr>
      <w:bookmarkStart w:id="681" w:name="_Toc62907269"/>
      <w:bookmarkStart w:id="682" w:name="_Toc62914075"/>
      <w:bookmarkStart w:id="683" w:name="_Toc62915050"/>
      <w:bookmarkStart w:id="684" w:name="_Toc63255539"/>
      <w:r w:rsidRPr="00A30E69">
        <w:rPr>
          <w:u w:val="none"/>
        </w:rPr>
        <w:lastRenderedPageBreak/>
        <w:t xml:space="preserve">Vyučovací předmět: Výtvarná výchova </w:t>
      </w:r>
      <w:r w:rsidR="00285ACE" w:rsidRPr="00A30E69">
        <w:rPr>
          <w:u w:val="none"/>
        </w:rPr>
        <w:t>I. stupeň</w:t>
      </w:r>
      <w:bookmarkEnd w:id="681"/>
      <w:bookmarkEnd w:id="682"/>
      <w:bookmarkEnd w:id="683"/>
      <w:bookmarkEnd w:id="684"/>
    </w:p>
    <w:p w:rsidR="003B28EC" w:rsidRPr="00A30E69" w:rsidRDefault="003B28EC" w:rsidP="006E0113">
      <w:bookmarkStart w:id="685" w:name="_Toc62907270"/>
    </w:p>
    <w:p w:rsidR="004D09F5" w:rsidRPr="00A30E69" w:rsidRDefault="00285ACE" w:rsidP="009139B9">
      <w:pPr>
        <w:pStyle w:val="Nadpis6"/>
        <w:rPr>
          <w:u w:val="none"/>
        </w:rPr>
      </w:pPr>
      <w:r w:rsidRPr="00A30E69">
        <w:rPr>
          <w:u w:val="none"/>
        </w:rPr>
        <w:t>CHARAKTERISTIKA VYUČOVACÍHO PŘEDMĚTU</w:t>
      </w:r>
      <w:bookmarkEnd w:id="685"/>
    </w:p>
    <w:p w:rsidR="004D09F5" w:rsidRPr="00A30E69" w:rsidRDefault="004D09F5" w:rsidP="00246547">
      <w:r w:rsidRPr="00A30E69">
        <w:t>Žáci se seznamují</w:t>
      </w:r>
      <w:r w:rsidR="00E55BB1" w:rsidRPr="00A30E69">
        <w:t xml:space="preserve"> s </w:t>
      </w:r>
      <w:r w:rsidRPr="00A30E69">
        <w:t>různými výtvarnými technikami, zdokonalují svůj výtvarný projev</w:t>
      </w:r>
      <w:r w:rsidR="00E55BB1" w:rsidRPr="00A30E69">
        <w:t xml:space="preserve"> a </w:t>
      </w:r>
      <w:r w:rsidRPr="00A30E69">
        <w:t xml:space="preserve">vytváří si základy dobrého vkusu. </w:t>
      </w:r>
    </w:p>
    <w:p w:rsidR="004D09F5" w:rsidRPr="00A30E69" w:rsidRDefault="004D09F5" w:rsidP="00246547">
      <w:r w:rsidRPr="00A30E69">
        <w:t>Vyučovací předmět Výtvarná výchova je</w:t>
      </w:r>
      <w:r w:rsidR="00E55BB1" w:rsidRPr="00A30E69">
        <w:t xml:space="preserve"> na </w:t>
      </w:r>
      <w:r w:rsidRPr="00A30E69">
        <w:t>I. stupni realizován</w:t>
      </w:r>
      <w:r w:rsidR="00E55BB1" w:rsidRPr="00A30E69">
        <w:t xml:space="preserve"> s </w:t>
      </w:r>
      <w:r w:rsidRPr="00A30E69">
        <w:t xml:space="preserve">touto časovou dotací: </w:t>
      </w:r>
    </w:p>
    <w:p w:rsidR="004D09F5" w:rsidRPr="00A30E69" w:rsidRDefault="00285ACE" w:rsidP="00441D24">
      <w:pPr>
        <w:pStyle w:val="Odstavecseseznamem"/>
        <w:numPr>
          <w:ilvl w:val="0"/>
          <w:numId w:val="195"/>
        </w:numPr>
      </w:pPr>
      <w:r w:rsidRPr="00A30E69">
        <w:t>1. období: 1. – 3. ročník -</w:t>
      </w:r>
      <w:r w:rsidR="004D09F5" w:rsidRPr="00A30E69">
        <w:t xml:space="preserve"> 1 vyučovací hodina týdně </w:t>
      </w:r>
    </w:p>
    <w:p w:rsidR="004D09F5" w:rsidRPr="00A30E69" w:rsidRDefault="00285ACE" w:rsidP="00441D24">
      <w:pPr>
        <w:pStyle w:val="Odstavecseseznamem"/>
        <w:numPr>
          <w:ilvl w:val="0"/>
          <w:numId w:val="195"/>
        </w:numPr>
      </w:pPr>
      <w:r w:rsidRPr="00A30E69">
        <w:t xml:space="preserve">2. období: </w:t>
      </w:r>
      <w:r w:rsidR="004D09F5" w:rsidRPr="00A30E69">
        <w:t xml:space="preserve">4. – 5. ročník - 2 vyučovací hodiny týdně </w:t>
      </w:r>
    </w:p>
    <w:p w:rsidR="00285ACE" w:rsidRPr="00A30E69" w:rsidRDefault="00285ACE" w:rsidP="00246547"/>
    <w:p w:rsidR="004D09F5" w:rsidRPr="00A30E69" w:rsidRDefault="00285ACE" w:rsidP="009139B9">
      <w:pPr>
        <w:pStyle w:val="Nadpis6"/>
        <w:rPr>
          <w:u w:val="none"/>
        </w:rPr>
      </w:pPr>
      <w:bookmarkStart w:id="686" w:name="_Toc62907271"/>
      <w:r w:rsidRPr="00A30E69">
        <w:rPr>
          <w:u w:val="none"/>
        </w:rPr>
        <w:t>REALIZACE PRŮŘEZOVÝCH TÉMAT</w:t>
      </w:r>
      <w:bookmarkEnd w:id="686"/>
    </w:p>
    <w:p w:rsidR="004D09F5" w:rsidRPr="00A30E69" w:rsidRDefault="004D09F5" w:rsidP="00246547">
      <w:r w:rsidRPr="00A30E69">
        <w:t>Průřezová témata budou realizována ve vyučovacích hodinách</w:t>
      </w:r>
      <w:r w:rsidR="00E55BB1" w:rsidRPr="00A30E69">
        <w:t xml:space="preserve"> i </w:t>
      </w:r>
      <w:r w:rsidRPr="00A30E69">
        <w:t xml:space="preserve">jinými formami poznání. </w:t>
      </w:r>
    </w:p>
    <w:p w:rsidR="00285ACE" w:rsidRPr="00A30E69" w:rsidRDefault="00285ACE" w:rsidP="00246547"/>
    <w:p w:rsidR="004D09F5" w:rsidRPr="00A30E69" w:rsidRDefault="004D09F5" w:rsidP="00285ACE">
      <w:pPr>
        <w:ind w:left="707"/>
        <w:rPr>
          <w:b/>
          <w:i/>
        </w:rPr>
      </w:pPr>
      <w:bookmarkStart w:id="687" w:name="_Toc494540346"/>
      <w:r w:rsidRPr="00A30E69">
        <w:rPr>
          <w:b/>
          <w:i/>
        </w:rPr>
        <w:t>1. období - 1. - 3. ročník</w:t>
      </w:r>
      <w:bookmarkEnd w:id="687"/>
    </w:p>
    <w:p w:rsidR="004D09F5" w:rsidRPr="00A30E69" w:rsidRDefault="004D09F5" w:rsidP="00D77922">
      <w:r w:rsidRPr="00D77922">
        <w:rPr>
          <w:b/>
        </w:rPr>
        <w:t xml:space="preserve">Multikulturní výchova- </w:t>
      </w:r>
      <w:r w:rsidRPr="00A30E69">
        <w:t>soužití</w:t>
      </w:r>
      <w:r w:rsidR="00E55BB1" w:rsidRPr="00A30E69">
        <w:t xml:space="preserve"> a </w:t>
      </w:r>
      <w:r w:rsidRPr="00A30E69">
        <w:t>solidarita</w:t>
      </w:r>
      <w:r w:rsidR="00E55BB1" w:rsidRPr="00A30E69">
        <w:t xml:space="preserve"> s </w:t>
      </w:r>
      <w:r w:rsidRPr="00A30E69">
        <w:t>lidmi rozdílných kultur</w:t>
      </w:r>
      <w:r w:rsidR="00E55BB1" w:rsidRPr="00A30E69">
        <w:t xml:space="preserve"> a </w:t>
      </w:r>
      <w:r w:rsidRPr="00A30E69">
        <w:t>náboženství.</w:t>
      </w:r>
      <w:r w:rsidR="00D77922">
        <w:t xml:space="preserve"> </w:t>
      </w:r>
      <w:r w:rsidRPr="00A30E69">
        <w:t>Estetické vnímání</w:t>
      </w:r>
      <w:r w:rsidR="00577685" w:rsidRPr="00A30E69">
        <w:t xml:space="preserve"> v </w:t>
      </w:r>
      <w:r w:rsidRPr="00A30E69">
        <w:t>různých regionech světa</w:t>
      </w:r>
    </w:p>
    <w:p w:rsidR="004D09F5" w:rsidRPr="00A30E69" w:rsidRDefault="004D09F5" w:rsidP="00D77922">
      <w:r w:rsidRPr="00D77922">
        <w:rPr>
          <w:b/>
        </w:rPr>
        <w:t>Environmentální výchova</w:t>
      </w:r>
      <w:r w:rsidRPr="00A30E69">
        <w:t xml:space="preserve"> - tolerance</w:t>
      </w:r>
      <w:r w:rsidR="00577685" w:rsidRPr="00A30E69">
        <w:t xml:space="preserve"> k </w:t>
      </w:r>
      <w:r w:rsidRPr="00A30E69">
        <w:t>jiným lidem, úcta</w:t>
      </w:r>
      <w:r w:rsidR="00577685" w:rsidRPr="00A30E69">
        <w:t xml:space="preserve"> k </w:t>
      </w:r>
      <w:r w:rsidRPr="00A30E69">
        <w:t>práci jiných, orientace ve složitostech lidských vztahů</w:t>
      </w:r>
      <w:r w:rsidR="00E55BB1" w:rsidRPr="00A30E69">
        <w:t xml:space="preserve"> a </w:t>
      </w:r>
      <w:r w:rsidRPr="00A30E69">
        <w:t>chápání odlišností mezi lidmi. Přírodní krásy ve tvarech</w:t>
      </w:r>
      <w:r w:rsidR="00E55BB1" w:rsidRPr="00A30E69">
        <w:t xml:space="preserve"> i </w:t>
      </w:r>
      <w:r w:rsidRPr="00A30E69">
        <w:t xml:space="preserve">barvách. </w:t>
      </w:r>
    </w:p>
    <w:p w:rsidR="004D09F5" w:rsidRPr="00A30E69" w:rsidRDefault="004D09F5" w:rsidP="00D77922">
      <w:r w:rsidRPr="00D77922">
        <w:rPr>
          <w:b/>
        </w:rPr>
        <w:t xml:space="preserve">Mediální výchova - </w:t>
      </w:r>
      <w:r w:rsidRPr="00A30E69">
        <w:t>seznámení</w:t>
      </w:r>
      <w:r w:rsidR="00E55BB1" w:rsidRPr="00A30E69">
        <w:t xml:space="preserve"> s </w:t>
      </w:r>
      <w:r w:rsidRPr="00A30E69">
        <w:t>rozdílnými formami mediálních sdělení</w:t>
      </w:r>
      <w:r w:rsidR="00577685" w:rsidRPr="00A30E69">
        <w:t xml:space="preserve"> z </w:t>
      </w:r>
      <w:r w:rsidRPr="00A30E69">
        <w:t>hlediska estetiky</w:t>
      </w:r>
      <w:r w:rsidR="00E55BB1" w:rsidRPr="00A30E69">
        <w:t xml:space="preserve"> a </w:t>
      </w:r>
      <w:r w:rsidRPr="00A30E69">
        <w:t xml:space="preserve">rozlišování vkusného projevu ve výtvarné výchově </w:t>
      </w:r>
    </w:p>
    <w:p w:rsidR="00285ACE" w:rsidRPr="00A30E69" w:rsidRDefault="00285ACE" w:rsidP="00285ACE">
      <w:pPr>
        <w:ind w:left="707"/>
        <w:rPr>
          <w:b/>
          <w:i/>
        </w:rPr>
      </w:pPr>
      <w:bookmarkStart w:id="688" w:name="_Toc494540347"/>
    </w:p>
    <w:p w:rsidR="006439C0" w:rsidRPr="00A30E69" w:rsidRDefault="00891560" w:rsidP="00285ACE">
      <w:pPr>
        <w:ind w:left="707"/>
        <w:rPr>
          <w:b/>
          <w:i/>
        </w:rPr>
      </w:pPr>
      <w:r w:rsidRPr="00A30E69">
        <w:rPr>
          <w:b/>
          <w:i/>
        </w:rPr>
        <w:t>2.</w:t>
      </w:r>
      <w:r w:rsidR="004D09F5" w:rsidRPr="00A30E69">
        <w:rPr>
          <w:b/>
          <w:i/>
        </w:rPr>
        <w:t>období - 4. - 5. ročník</w:t>
      </w:r>
      <w:bookmarkEnd w:id="688"/>
    </w:p>
    <w:p w:rsidR="004D09F5" w:rsidRPr="00A30E69" w:rsidRDefault="004D09F5" w:rsidP="00D77922">
      <w:r w:rsidRPr="00D77922">
        <w:rPr>
          <w:b/>
        </w:rPr>
        <w:t>Výchova</w:t>
      </w:r>
      <w:r w:rsidR="00577685" w:rsidRPr="00D77922">
        <w:rPr>
          <w:b/>
        </w:rPr>
        <w:t xml:space="preserve"> k </w:t>
      </w:r>
      <w:r w:rsidRPr="00D77922">
        <w:rPr>
          <w:b/>
        </w:rPr>
        <w:t>myšlení</w:t>
      </w:r>
      <w:r w:rsidR="00577685" w:rsidRPr="00D77922">
        <w:rPr>
          <w:b/>
        </w:rPr>
        <w:t xml:space="preserve"> v </w:t>
      </w:r>
      <w:r w:rsidRPr="00D77922">
        <w:rPr>
          <w:b/>
        </w:rPr>
        <w:t>evropských</w:t>
      </w:r>
      <w:r w:rsidR="00E55BB1" w:rsidRPr="00D77922">
        <w:rPr>
          <w:b/>
        </w:rPr>
        <w:t xml:space="preserve"> a </w:t>
      </w:r>
      <w:r w:rsidRPr="00D77922">
        <w:rPr>
          <w:b/>
        </w:rPr>
        <w:t xml:space="preserve">globálních souvislostech - </w:t>
      </w:r>
      <w:r w:rsidRPr="00A30E69">
        <w:t>pochopení</w:t>
      </w:r>
      <w:r w:rsidR="00E55BB1" w:rsidRPr="00A30E69">
        <w:t xml:space="preserve"> a </w:t>
      </w:r>
      <w:r w:rsidRPr="00A30E69">
        <w:t>porozumění výtvarnému umění od počátku lidského života – nejprve</w:t>
      </w:r>
      <w:r w:rsidR="00E55BB1" w:rsidRPr="00A30E69">
        <w:t xml:space="preserve"> na </w:t>
      </w:r>
      <w:r w:rsidRPr="00A30E69">
        <w:t>úrovni citové</w:t>
      </w:r>
      <w:r w:rsidR="00E55BB1" w:rsidRPr="00A30E69">
        <w:t xml:space="preserve"> a </w:t>
      </w:r>
      <w:r w:rsidRPr="00A30E69">
        <w:t>později</w:t>
      </w:r>
      <w:r w:rsidR="00E55BB1" w:rsidRPr="00A30E69">
        <w:t xml:space="preserve"> na  </w:t>
      </w:r>
      <w:r w:rsidRPr="00A30E69">
        <w:t>úrovni porozumění</w:t>
      </w:r>
      <w:r w:rsidR="00E55BB1" w:rsidRPr="00A30E69">
        <w:t xml:space="preserve"> a </w:t>
      </w:r>
      <w:r w:rsidRPr="00A30E69">
        <w:t xml:space="preserve">vnímání individuality, estetické hodnoty odlišných kultur. </w:t>
      </w:r>
    </w:p>
    <w:p w:rsidR="004D09F5" w:rsidRPr="00A30E69" w:rsidRDefault="004D09F5" w:rsidP="00D77922">
      <w:r w:rsidRPr="00D77922">
        <w:rPr>
          <w:b/>
        </w:rPr>
        <w:t xml:space="preserve">Multikulturní výchova - </w:t>
      </w:r>
      <w:r w:rsidRPr="00A30E69">
        <w:t>tolerance, soužití</w:t>
      </w:r>
      <w:r w:rsidR="00E55BB1" w:rsidRPr="00A30E69">
        <w:t xml:space="preserve"> a </w:t>
      </w:r>
      <w:r w:rsidRPr="00A30E69">
        <w:t>solidarita</w:t>
      </w:r>
      <w:r w:rsidR="00E55BB1" w:rsidRPr="00A30E69">
        <w:t xml:space="preserve"> s </w:t>
      </w:r>
      <w:r w:rsidRPr="00A30E69">
        <w:t>lidmi rozdílných kultur</w:t>
      </w:r>
      <w:r w:rsidR="00E55BB1" w:rsidRPr="00A30E69">
        <w:t xml:space="preserve"> a </w:t>
      </w:r>
      <w:r w:rsidR="00BB5153" w:rsidRPr="00A30E69">
        <w:t>náboženství. Úcta</w:t>
      </w:r>
      <w:r w:rsidR="00577685" w:rsidRPr="00A30E69">
        <w:t xml:space="preserve"> k </w:t>
      </w:r>
      <w:r w:rsidRPr="00A30E69">
        <w:t>vytvořeným hodnotám. Umělecký fond za dobu existence lidstva.</w:t>
      </w:r>
    </w:p>
    <w:p w:rsidR="004D09F5" w:rsidRPr="00A30E69" w:rsidRDefault="004D09F5" w:rsidP="00D77922">
      <w:r w:rsidRPr="00D77922">
        <w:rPr>
          <w:b/>
        </w:rPr>
        <w:t xml:space="preserve">Environmentální výchova - </w:t>
      </w:r>
      <w:r w:rsidRPr="00A30E69">
        <w:t>tolerance</w:t>
      </w:r>
      <w:r w:rsidR="00577685" w:rsidRPr="00A30E69">
        <w:t xml:space="preserve"> k </w:t>
      </w:r>
      <w:r w:rsidRPr="00A30E69">
        <w:t>jiným lidem</w:t>
      </w:r>
      <w:r w:rsidR="00E55BB1" w:rsidRPr="00A30E69">
        <w:t xml:space="preserve"> a </w:t>
      </w:r>
      <w:r w:rsidRPr="00A30E69">
        <w:t>zároveň</w:t>
      </w:r>
      <w:r w:rsidR="00577685" w:rsidRPr="00A30E69">
        <w:t xml:space="preserve"> k </w:t>
      </w:r>
      <w:r w:rsidRPr="00A30E69">
        <w:t>práci jiných, orientace ve složitostech lidských vztahů</w:t>
      </w:r>
      <w:r w:rsidR="00E55BB1" w:rsidRPr="00A30E69">
        <w:t xml:space="preserve"> a </w:t>
      </w:r>
      <w:r w:rsidRPr="00A30E69">
        <w:t>chápání odlišností mezi lidmi. Pochopení významu</w:t>
      </w:r>
      <w:r w:rsidR="00E55BB1" w:rsidRPr="00A30E69">
        <w:t xml:space="preserve"> a </w:t>
      </w:r>
      <w:r w:rsidRPr="00A30E69">
        <w:t>propojenosti zvláštností</w:t>
      </w:r>
      <w:r w:rsidR="00577685" w:rsidRPr="00A30E69">
        <w:t xml:space="preserve"> v </w:t>
      </w:r>
      <w:r w:rsidRPr="00A30E69">
        <w:t>různých kulturách</w:t>
      </w:r>
      <w:r w:rsidR="00E55BB1" w:rsidRPr="00A30E69">
        <w:t xml:space="preserve"> a </w:t>
      </w:r>
      <w:r w:rsidRPr="00A30E69">
        <w:t xml:space="preserve">náboženstvích. </w:t>
      </w:r>
    </w:p>
    <w:p w:rsidR="004D09F5" w:rsidRPr="00A30E69" w:rsidRDefault="004D09F5" w:rsidP="00D77922">
      <w:r w:rsidRPr="00D77922">
        <w:rPr>
          <w:b/>
        </w:rPr>
        <w:t xml:space="preserve">Mediální výchova - </w:t>
      </w:r>
      <w:r w:rsidRPr="00A30E69">
        <w:t>samostatné využívání médií</w:t>
      </w:r>
      <w:r w:rsidR="00E55BB1" w:rsidRPr="00A30E69">
        <w:t xml:space="preserve"> a </w:t>
      </w:r>
      <w:r w:rsidRPr="00A30E69">
        <w:t>vyhledávání informací, použití vyhledaných informací</w:t>
      </w:r>
      <w:r w:rsidR="00E55BB1" w:rsidRPr="00A30E69">
        <w:t xml:space="preserve"> a </w:t>
      </w:r>
      <w:r w:rsidRPr="00A30E69">
        <w:t>práce</w:t>
      </w:r>
      <w:r w:rsidR="00E55BB1" w:rsidRPr="00A30E69">
        <w:t xml:space="preserve"> s </w:t>
      </w:r>
      <w:r w:rsidRPr="00A30E69">
        <w:t>nimi. Rozdílné formy mediálních sdělení</w:t>
      </w:r>
      <w:r w:rsidR="00577685" w:rsidRPr="00A30E69">
        <w:t xml:space="preserve"> z </w:t>
      </w:r>
      <w:r w:rsidRPr="00A30E69">
        <w:t>hlediska estetiky</w:t>
      </w:r>
      <w:r w:rsidR="00E55BB1" w:rsidRPr="00A30E69">
        <w:t xml:space="preserve"> a </w:t>
      </w:r>
      <w:r w:rsidRPr="00A30E69">
        <w:t>rozlišení vkusného projevu ve výtvarném umění</w:t>
      </w:r>
      <w:r w:rsidR="00E55BB1" w:rsidRPr="00A30E69">
        <w:t xml:space="preserve"> i </w:t>
      </w:r>
      <w:r w:rsidR="00577685" w:rsidRPr="00A30E69">
        <w:t>v </w:t>
      </w:r>
      <w:r w:rsidRPr="00A30E69">
        <w:t>běžném životě.</w:t>
      </w:r>
    </w:p>
    <w:p w:rsidR="00330DFB" w:rsidRPr="00A30E69" w:rsidRDefault="004D09F5" w:rsidP="00D77922">
      <w:r w:rsidRPr="00D77922">
        <w:rPr>
          <w:b/>
        </w:rPr>
        <w:t xml:space="preserve">Výchova demokratického občana - </w:t>
      </w:r>
      <w:r w:rsidRPr="00A30E69">
        <w:t>rozvíjení tolerance</w:t>
      </w:r>
      <w:r w:rsidR="00577685" w:rsidRPr="00A30E69">
        <w:t xml:space="preserve"> k </w:t>
      </w:r>
      <w:r w:rsidRPr="00A30E69">
        <w:t>názoru druhého, ocenění práce</w:t>
      </w:r>
      <w:r w:rsidR="00E55BB1" w:rsidRPr="00A30E69">
        <w:t xml:space="preserve"> a </w:t>
      </w:r>
      <w:r w:rsidRPr="00A30E69">
        <w:t>snahy ostatních, právo druhých</w:t>
      </w:r>
      <w:r w:rsidR="00E55BB1" w:rsidRPr="00A30E69">
        <w:t xml:space="preserve"> na </w:t>
      </w:r>
      <w:r w:rsidRPr="00A30E69">
        <w:t>vlastní způsob vyjádření, akceptace odlišného názoru.</w:t>
      </w:r>
    </w:p>
    <w:p w:rsidR="004D09F5" w:rsidRPr="00A30E69" w:rsidRDefault="004D09F5" w:rsidP="00D77922">
      <w:r w:rsidRPr="00D77922">
        <w:rPr>
          <w:b/>
        </w:rPr>
        <w:t>Osobnostní</w:t>
      </w:r>
      <w:r w:rsidR="00E55BB1" w:rsidRPr="00D77922">
        <w:rPr>
          <w:b/>
        </w:rPr>
        <w:t xml:space="preserve"> a </w:t>
      </w:r>
      <w:r w:rsidRPr="00D77922">
        <w:rPr>
          <w:b/>
        </w:rPr>
        <w:t xml:space="preserve">sociální výchova - </w:t>
      </w:r>
      <w:r w:rsidRPr="00A30E69">
        <w:t>rozvoj osobnosti pomocí uměleckého vyjádření pocitů názorů, úloha barev</w:t>
      </w:r>
      <w:r w:rsidR="00577685" w:rsidRPr="00A30E69">
        <w:t xml:space="preserve"> v </w:t>
      </w:r>
      <w:r w:rsidRPr="00A30E69">
        <w:t>pozitivním rozvoji duševního zrání, rozvoj vzdělanosti pomocí uměleckých artefaktů, podpora spolupráce</w:t>
      </w:r>
      <w:r w:rsidR="00E55BB1" w:rsidRPr="00A30E69">
        <w:t xml:space="preserve"> a </w:t>
      </w:r>
      <w:r w:rsidRPr="00A30E69">
        <w:t>kreativity při výtvarných činnostech.</w:t>
      </w:r>
    </w:p>
    <w:p w:rsidR="00D77922" w:rsidRDefault="00D77922" w:rsidP="009139B9">
      <w:pPr>
        <w:pStyle w:val="Nadpis6"/>
        <w:rPr>
          <w:u w:val="none"/>
        </w:rPr>
      </w:pPr>
      <w:bookmarkStart w:id="689" w:name="_Toc62907272"/>
    </w:p>
    <w:p w:rsidR="004D09F5" w:rsidRPr="00A30E69" w:rsidRDefault="00285ACE" w:rsidP="009139B9">
      <w:pPr>
        <w:pStyle w:val="Nadpis6"/>
        <w:rPr>
          <w:u w:val="none"/>
        </w:rPr>
      </w:pPr>
      <w:r w:rsidRPr="00A30E69">
        <w:rPr>
          <w:u w:val="none"/>
        </w:rPr>
        <w:lastRenderedPageBreak/>
        <w:t>VÝCHOVNÉ A VZDĚLÁVACÍ STRATEGIE</w:t>
      </w:r>
      <w:bookmarkEnd w:id="689"/>
    </w:p>
    <w:p w:rsidR="004D09F5" w:rsidRPr="00A30E69" w:rsidRDefault="004D09F5" w:rsidP="00246547">
      <w:r w:rsidRPr="00A30E69">
        <w:t>Výtvarná výchova umožňuje vytvářet základy dobrého vkusu žáka, získávat citlivost</w:t>
      </w:r>
      <w:r w:rsidR="00577685" w:rsidRPr="00A30E69">
        <w:t xml:space="preserve"> k </w:t>
      </w:r>
      <w:r w:rsidRPr="00A30E69">
        <w:t>barvám</w:t>
      </w:r>
      <w:r w:rsidR="00E55BB1" w:rsidRPr="00A30E69">
        <w:t xml:space="preserve"> a </w:t>
      </w:r>
      <w:r w:rsidRPr="00A30E69">
        <w:t>tvarům, prožívat krásu</w:t>
      </w:r>
      <w:r w:rsidR="00577685" w:rsidRPr="00A30E69">
        <w:t xml:space="preserve"> v </w:t>
      </w:r>
      <w:r w:rsidRPr="00A30E69">
        <w:t>přírodě</w:t>
      </w:r>
      <w:r w:rsidR="00E55BB1" w:rsidRPr="00A30E69">
        <w:t xml:space="preserve"> i </w:t>
      </w:r>
      <w:r w:rsidR="00577685" w:rsidRPr="00A30E69">
        <w:t>v </w:t>
      </w:r>
      <w:r w:rsidRPr="00A30E69">
        <w:t>umění. Ovlivňuje životní postoje žáků,</w:t>
      </w:r>
      <w:r w:rsidR="00BB5153" w:rsidRPr="00A30E69">
        <w:t xml:space="preserve"> jejich vztahy ke společnosti</w:t>
      </w:r>
      <w:r w:rsidR="00E55BB1" w:rsidRPr="00A30E69">
        <w:t xml:space="preserve"> i </w:t>
      </w:r>
      <w:r w:rsidRPr="00A30E69">
        <w:t>prostředí, způsob poznání světa. Je svébytnou metodou komunikace.</w:t>
      </w:r>
    </w:p>
    <w:p w:rsidR="004D09F5" w:rsidRPr="00A30E69" w:rsidRDefault="004D09F5" w:rsidP="00246547">
      <w:r w:rsidRPr="00A30E69">
        <w:t>Žáci zdokonalují svůj výtvarný projev kresbou, malbou, grafikou, tvorbou pro</w:t>
      </w:r>
      <w:r w:rsidR="00BB5153" w:rsidRPr="00A30E69">
        <w:t>storových objektů</w:t>
      </w:r>
      <w:r w:rsidR="00E55BB1" w:rsidRPr="00A30E69">
        <w:t xml:space="preserve"> i </w:t>
      </w:r>
      <w:r w:rsidRPr="00A30E69">
        <w:t>prací</w:t>
      </w:r>
      <w:r w:rsidR="00E55BB1" w:rsidRPr="00A30E69">
        <w:t xml:space="preserve"> s </w:t>
      </w:r>
      <w:r w:rsidRPr="00A30E69">
        <w:t>vhodnými tvárnými materiály</w:t>
      </w:r>
      <w:r w:rsidR="00577685" w:rsidRPr="00A30E69">
        <w:t xml:space="preserve"> v </w:t>
      </w:r>
      <w:r w:rsidRPr="00A30E69">
        <w:t>co nejširším spektru.</w:t>
      </w:r>
    </w:p>
    <w:p w:rsidR="004D09F5" w:rsidRPr="00A30E69" w:rsidRDefault="004D09F5" w:rsidP="00246547">
      <w:r w:rsidRPr="00A30E69">
        <w:t>Estetická kultivace posiluje kladné stránky lidské osobnosti, včetně citové výchovy. Je zdrojem sebepoznání jako svobodného jedince, tolerantních postojů</w:t>
      </w:r>
      <w:r w:rsidR="00577685" w:rsidRPr="00A30E69">
        <w:t xml:space="preserve"> k </w:t>
      </w:r>
      <w:r w:rsidRPr="00A30E69">
        <w:t>různým kulturním ho</w:t>
      </w:r>
      <w:r w:rsidR="00BB5153" w:rsidRPr="00A30E69">
        <w:t>dnotám současnosti</w:t>
      </w:r>
      <w:r w:rsidR="00E55BB1" w:rsidRPr="00A30E69">
        <w:t xml:space="preserve"> i </w:t>
      </w:r>
      <w:r w:rsidRPr="00A30E69">
        <w:t>minulosti, kulturním potřebám různorodých skupin, národů</w:t>
      </w:r>
      <w:r w:rsidR="00E55BB1" w:rsidRPr="00A30E69">
        <w:t xml:space="preserve"> a </w:t>
      </w:r>
      <w:r w:rsidRPr="00A30E69">
        <w:t>národností. Pomáhá při překonávání životních stereotypů</w:t>
      </w:r>
      <w:r w:rsidR="00E55BB1" w:rsidRPr="00A30E69">
        <w:t xml:space="preserve"> a </w:t>
      </w:r>
      <w:r w:rsidR="00577685" w:rsidRPr="00A30E69">
        <w:t>k </w:t>
      </w:r>
      <w:r w:rsidRPr="00A30E69">
        <w:t>obohacování emocionálního života. Směřuje</w:t>
      </w:r>
      <w:r w:rsidR="00577685" w:rsidRPr="00A30E69">
        <w:t xml:space="preserve"> k </w:t>
      </w:r>
      <w:r w:rsidRPr="00A30E69">
        <w:t>procesu vyjadřování osobních pocitů</w:t>
      </w:r>
      <w:r w:rsidR="00E55BB1" w:rsidRPr="00A30E69">
        <w:t xml:space="preserve"> a </w:t>
      </w:r>
      <w:r w:rsidRPr="00A30E69">
        <w:t xml:space="preserve">prožitků.  </w:t>
      </w:r>
    </w:p>
    <w:p w:rsidR="004D09F5" w:rsidRPr="00A30E69" w:rsidRDefault="004D09F5" w:rsidP="00285ACE">
      <w:r w:rsidRPr="00A30E69">
        <w:t>Výtvarná výchova je volně koncipována tak, aby umožnila přirozený</w:t>
      </w:r>
      <w:r w:rsidR="00E55BB1" w:rsidRPr="00A30E69">
        <w:t xml:space="preserve"> a </w:t>
      </w:r>
      <w:r w:rsidRPr="00A30E69">
        <w:t>plynulý individuální rozvoj</w:t>
      </w:r>
      <w:r w:rsidR="00577685" w:rsidRPr="00A30E69">
        <w:t xml:space="preserve"> v </w:t>
      </w:r>
      <w:r w:rsidRPr="00A30E69">
        <w:t>oblasti výtvarné kultury</w:t>
      </w:r>
      <w:r w:rsidR="00E55BB1" w:rsidRPr="00A30E69">
        <w:t xml:space="preserve"> a </w:t>
      </w:r>
      <w:r w:rsidRPr="00A30E69">
        <w:t xml:space="preserve">výtvarných činností. </w:t>
      </w:r>
    </w:p>
    <w:p w:rsidR="00285ACE" w:rsidRPr="00A30E69" w:rsidRDefault="00285ACE" w:rsidP="00285ACE"/>
    <w:tbl>
      <w:tblPr>
        <w:tblStyle w:val="Mkatabulky"/>
        <w:tblW w:w="0" w:type="auto"/>
        <w:tblInd w:w="295" w:type="dxa"/>
        <w:tblLook w:val="04A0" w:firstRow="1" w:lastRow="0" w:firstColumn="1" w:lastColumn="0" w:noHBand="0" w:noVBand="1"/>
      </w:tblPr>
      <w:tblGrid>
        <w:gridCol w:w="2152"/>
        <w:gridCol w:w="7738"/>
      </w:tblGrid>
      <w:tr w:rsidR="007E0E9B" w:rsidRPr="00D77922" w:rsidTr="00330DFB">
        <w:trPr>
          <w:trHeight w:val="281"/>
        </w:trPr>
        <w:tc>
          <w:tcPr>
            <w:tcW w:w="0" w:type="auto"/>
            <w:shd w:val="clear" w:color="auto" w:fill="FAFFE5"/>
            <w:vAlign w:val="center"/>
          </w:tcPr>
          <w:p w:rsidR="007E0E9B" w:rsidRPr="00D77922" w:rsidRDefault="007E0E9B" w:rsidP="00330DFB">
            <w:pPr>
              <w:pStyle w:val="textvtabulce"/>
              <w:rPr>
                <w:b/>
              </w:rPr>
            </w:pPr>
            <w:r w:rsidRPr="00D77922">
              <w:rPr>
                <w:b/>
              </w:rPr>
              <w:t xml:space="preserve">Klíčové kompetence  </w:t>
            </w:r>
          </w:p>
        </w:tc>
        <w:tc>
          <w:tcPr>
            <w:tcW w:w="7738" w:type="dxa"/>
            <w:vAlign w:val="center"/>
          </w:tcPr>
          <w:p w:rsidR="007E0E9B" w:rsidRPr="00D77922" w:rsidRDefault="007E0E9B" w:rsidP="00330DFB">
            <w:pPr>
              <w:pStyle w:val="textvtabulce"/>
              <w:rPr>
                <w:b/>
              </w:rPr>
            </w:pPr>
            <w:r w:rsidRPr="00D77922">
              <w:rPr>
                <w:b/>
              </w:rPr>
              <w:t>Žák</w:t>
            </w:r>
          </w:p>
        </w:tc>
      </w:tr>
      <w:tr w:rsidR="007E0E9B" w:rsidRPr="00D77922" w:rsidTr="00330DFB">
        <w:trPr>
          <w:trHeight w:val="406"/>
        </w:trPr>
        <w:tc>
          <w:tcPr>
            <w:tcW w:w="0" w:type="auto"/>
            <w:shd w:val="clear" w:color="auto" w:fill="FAFFE5"/>
            <w:vAlign w:val="center"/>
          </w:tcPr>
          <w:p w:rsidR="007E0E9B" w:rsidRPr="00D77922" w:rsidRDefault="007E0E9B" w:rsidP="00330DFB">
            <w:pPr>
              <w:pStyle w:val="textvtabulce"/>
              <w:rPr>
                <w:b/>
              </w:rPr>
            </w:pPr>
            <w:r w:rsidRPr="00D77922">
              <w:rPr>
                <w:b/>
              </w:rPr>
              <w:t xml:space="preserve">k učení  </w:t>
            </w:r>
          </w:p>
        </w:tc>
        <w:tc>
          <w:tcPr>
            <w:tcW w:w="7738" w:type="dxa"/>
          </w:tcPr>
          <w:p w:rsidR="007E0E9B" w:rsidRPr="00D77922" w:rsidRDefault="007E0E9B" w:rsidP="00441D24">
            <w:pPr>
              <w:pStyle w:val="textvtabulce"/>
              <w:numPr>
                <w:ilvl w:val="0"/>
                <w:numId w:val="196"/>
              </w:numPr>
              <w:ind w:left="435"/>
            </w:pPr>
            <w:r w:rsidRPr="00D77922">
              <w:t>zvládá základní pracovní dovednosti</w:t>
            </w:r>
            <w:r w:rsidR="00E55BB1" w:rsidRPr="00D77922">
              <w:t xml:space="preserve"> a </w:t>
            </w:r>
            <w:r w:rsidRPr="00D77922">
              <w:t xml:space="preserve">postupy, rozšiřuje své komunikační schopnosti při kolektivní práci </w:t>
            </w:r>
          </w:p>
          <w:p w:rsidR="007E0E9B" w:rsidRPr="00D77922" w:rsidRDefault="007E0E9B" w:rsidP="00441D24">
            <w:pPr>
              <w:pStyle w:val="textvtabulce"/>
              <w:numPr>
                <w:ilvl w:val="0"/>
                <w:numId w:val="196"/>
              </w:numPr>
              <w:ind w:left="435"/>
            </w:pPr>
            <w:r w:rsidRPr="00D77922">
              <w:t>užívá běžné informační</w:t>
            </w:r>
            <w:r w:rsidR="00E55BB1" w:rsidRPr="00D77922">
              <w:t xml:space="preserve"> a </w:t>
            </w:r>
            <w:r w:rsidRPr="00D77922">
              <w:t xml:space="preserve">komunikační prostředky </w:t>
            </w:r>
          </w:p>
          <w:p w:rsidR="007E0E9B" w:rsidRPr="00D77922" w:rsidRDefault="007E0E9B" w:rsidP="00441D24">
            <w:pPr>
              <w:pStyle w:val="textvtabulce"/>
              <w:numPr>
                <w:ilvl w:val="0"/>
                <w:numId w:val="196"/>
              </w:numPr>
              <w:ind w:left="435"/>
            </w:pPr>
            <w:r w:rsidRPr="00D77922">
              <w:t>pracuje</w:t>
            </w:r>
            <w:r w:rsidR="00E55BB1" w:rsidRPr="00D77922">
              <w:t xml:space="preserve"> s </w:t>
            </w:r>
            <w:r w:rsidRPr="00D77922">
              <w:t>vhodnými materiály</w:t>
            </w:r>
            <w:r w:rsidR="00E55BB1" w:rsidRPr="00D77922">
              <w:t xml:space="preserve"> a </w:t>
            </w:r>
            <w:r w:rsidRPr="00D77922">
              <w:t xml:space="preserve">pomůckami </w:t>
            </w:r>
          </w:p>
        </w:tc>
      </w:tr>
      <w:tr w:rsidR="007E0E9B" w:rsidRPr="00D77922" w:rsidTr="00330DFB">
        <w:tc>
          <w:tcPr>
            <w:tcW w:w="0" w:type="auto"/>
            <w:shd w:val="clear" w:color="auto" w:fill="FAFFE5"/>
            <w:vAlign w:val="center"/>
          </w:tcPr>
          <w:p w:rsidR="007E0E9B" w:rsidRPr="00D77922" w:rsidRDefault="007E0E9B" w:rsidP="00330DFB">
            <w:pPr>
              <w:pStyle w:val="textvtabulce"/>
              <w:rPr>
                <w:b/>
              </w:rPr>
            </w:pPr>
            <w:r w:rsidRPr="00D77922">
              <w:rPr>
                <w:b/>
              </w:rPr>
              <w:t xml:space="preserve">k řešení problémů  </w:t>
            </w:r>
          </w:p>
        </w:tc>
        <w:tc>
          <w:tcPr>
            <w:tcW w:w="7738" w:type="dxa"/>
          </w:tcPr>
          <w:p w:rsidR="007E0E9B" w:rsidRPr="00D77922" w:rsidRDefault="007E0E9B" w:rsidP="00441D24">
            <w:pPr>
              <w:pStyle w:val="textvtabulce"/>
              <w:numPr>
                <w:ilvl w:val="0"/>
                <w:numId w:val="196"/>
              </w:numPr>
              <w:ind w:left="435"/>
            </w:pPr>
            <w:r w:rsidRPr="00D77922">
              <w:t xml:space="preserve">samostatně řeší dílčí úkoly </w:t>
            </w:r>
          </w:p>
          <w:p w:rsidR="007E0E9B" w:rsidRPr="00D77922" w:rsidRDefault="007E0E9B" w:rsidP="00441D24">
            <w:pPr>
              <w:pStyle w:val="textvtabulce"/>
              <w:numPr>
                <w:ilvl w:val="0"/>
                <w:numId w:val="196"/>
              </w:numPr>
              <w:ind w:left="435"/>
            </w:pPr>
            <w:r w:rsidRPr="00D77922">
              <w:t>sebepoznává</w:t>
            </w:r>
            <w:r w:rsidR="00E55BB1" w:rsidRPr="00D77922">
              <w:t xml:space="preserve"> a </w:t>
            </w:r>
            <w:r w:rsidRPr="00D77922">
              <w:t xml:space="preserve">chápe svou osobu, vnímá potřeby druhých, učí se sebeovládání </w:t>
            </w:r>
          </w:p>
          <w:p w:rsidR="007E0E9B" w:rsidRPr="00D77922" w:rsidRDefault="007E0E9B" w:rsidP="00441D24">
            <w:pPr>
              <w:pStyle w:val="textvtabulce"/>
              <w:numPr>
                <w:ilvl w:val="0"/>
                <w:numId w:val="196"/>
              </w:numPr>
              <w:ind w:left="435"/>
            </w:pPr>
            <w:r w:rsidRPr="00D77922">
              <w:t xml:space="preserve">nenechá se odradit neúspěchem </w:t>
            </w:r>
          </w:p>
          <w:p w:rsidR="007E0E9B" w:rsidRPr="00D77922" w:rsidRDefault="007E0E9B" w:rsidP="00441D24">
            <w:pPr>
              <w:pStyle w:val="textvtabulce"/>
              <w:numPr>
                <w:ilvl w:val="0"/>
                <w:numId w:val="196"/>
              </w:numPr>
              <w:ind w:left="435"/>
            </w:pPr>
            <w:r w:rsidRPr="00D77922">
              <w:t>komunikuje</w:t>
            </w:r>
            <w:r w:rsidR="00E55BB1" w:rsidRPr="00D77922">
              <w:t xml:space="preserve"> a </w:t>
            </w:r>
            <w:r w:rsidRPr="00D77922">
              <w:t>spolupracuje</w:t>
            </w:r>
            <w:r w:rsidR="00E55BB1" w:rsidRPr="00D77922">
              <w:t xml:space="preserve"> s </w:t>
            </w:r>
            <w:r w:rsidRPr="00D77922">
              <w:t xml:space="preserve">okolím, přijímá důsledky svých rozhodnutí </w:t>
            </w:r>
          </w:p>
        </w:tc>
      </w:tr>
      <w:tr w:rsidR="007E0E9B" w:rsidRPr="00D77922" w:rsidTr="00330DFB">
        <w:tc>
          <w:tcPr>
            <w:tcW w:w="0" w:type="auto"/>
            <w:shd w:val="clear" w:color="auto" w:fill="FAFFE5"/>
            <w:vAlign w:val="center"/>
          </w:tcPr>
          <w:p w:rsidR="007E0E9B" w:rsidRPr="00D77922" w:rsidRDefault="007E0E9B" w:rsidP="00330DFB">
            <w:pPr>
              <w:pStyle w:val="textvtabulce"/>
              <w:rPr>
                <w:b/>
              </w:rPr>
            </w:pPr>
            <w:r w:rsidRPr="00D77922">
              <w:rPr>
                <w:b/>
              </w:rPr>
              <w:t>komunikativní</w:t>
            </w:r>
          </w:p>
        </w:tc>
        <w:tc>
          <w:tcPr>
            <w:tcW w:w="7738" w:type="dxa"/>
          </w:tcPr>
          <w:p w:rsidR="007E0E9B" w:rsidRPr="00D77922" w:rsidRDefault="007E0E9B" w:rsidP="00441D24">
            <w:pPr>
              <w:pStyle w:val="textvtabulce"/>
              <w:numPr>
                <w:ilvl w:val="0"/>
                <w:numId w:val="196"/>
              </w:numPr>
              <w:ind w:left="435"/>
            </w:pPr>
            <w:r w:rsidRPr="00D77922">
              <w:t>komunikuje pomocí výtvarného projevu, vytváří plnohodnotné vztahy</w:t>
            </w:r>
            <w:r w:rsidR="00E55BB1" w:rsidRPr="00D77922">
              <w:t xml:space="preserve"> s </w:t>
            </w:r>
            <w:r w:rsidRPr="00D77922">
              <w:t xml:space="preserve">lidmi </w:t>
            </w:r>
          </w:p>
          <w:p w:rsidR="007E0E9B" w:rsidRPr="00D77922" w:rsidRDefault="007E0E9B" w:rsidP="00441D24">
            <w:pPr>
              <w:pStyle w:val="textvtabulce"/>
              <w:numPr>
                <w:ilvl w:val="0"/>
                <w:numId w:val="196"/>
              </w:numPr>
              <w:ind w:left="435"/>
            </w:pPr>
            <w:r w:rsidRPr="00D77922">
              <w:t xml:space="preserve">srozumitelně pojmenovává výsledky vlastní tvorby </w:t>
            </w:r>
          </w:p>
          <w:p w:rsidR="007E0E9B" w:rsidRPr="00D77922" w:rsidRDefault="007E0E9B" w:rsidP="00441D24">
            <w:pPr>
              <w:pStyle w:val="textvtabulce"/>
              <w:numPr>
                <w:ilvl w:val="0"/>
                <w:numId w:val="196"/>
              </w:numPr>
              <w:ind w:left="435"/>
            </w:pPr>
            <w:r w:rsidRPr="00D77922">
              <w:t>dokáže se podělit</w:t>
            </w:r>
            <w:r w:rsidR="00E55BB1" w:rsidRPr="00D77922">
              <w:t xml:space="preserve"> o </w:t>
            </w:r>
            <w:r w:rsidRPr="00D77922">
              <w:t>pozitivní pocit</w:t>
            </w:r>
            <w:r w:rsidR="00577685" w:rsidRPr="00D77922">
              <w:t xml:space="preserve"> z </w:t>
            </w:r>
            <w:r w:rsidRPr="00D77922">
              <w:t xml:space="preserve">uměleckého prožitku </w:t>
            </w:r>
          </w:p>
        </w:tc>
      </w:tr>
      <w:tr w:rsidR="007E0E9B" w:rsidRPr="00D77922" w:rsidTr="00330DFB">
        <w:tc>
          <w:tcPr>
            <w:tcW w:w="0" w:type="auto"/>
            <w:shd w:val="clear" w:color="auto" w:fill="FAFFE5"/>
            <w:vAlign w:val="center"/>
          </w:tcPr>
          <w:p w:rsidR="007E0E9B" w:rsidRPr="00D77922" w:rsidRDefault="007E0E9B" w:rsidP="00330DFB">
            <w:pPr>
              <w:pStyle w:val="textvtabulce"/>
              <w:rPr>
                <w:b/>
              </w:rPr>
            </w:pPr>
            <w:r w:rsidRPr="00D77922">
              <w:rPr>
                <w:b/>
              </w:rPr>
              <w:t>sociální</w:t>
            </w:r>
            <w:r w:rsidR="00E55BB1" w:rsidRPr="00D77922">
              <w:rPr>
                <w:b/>
              </w:rPr>
              <w:t xml:space="preserve"> a </w:t>
            </w:r>
            <w:r w:rsidRPr="00D77922">
              <w:rPr>
                <w:b/>
              </w:rPr>
              <w:t xml:space="preserve">personální  </w:t>
            </w:r>
          </w:p>
        </w:tc>
        <w:tc>
          <w:tcPr>
            <w:tcW w:w="7738" w:type="dxa"/>
          </w:tcPr>
          <w:p w:rsidR="007E0E9B" w:rsidRPr="00D77922" w:rsidRDefault="007E0E9B" w:rsidP="00441D24">
            <w:pPr>
              <w:pStyle w:val="textvtabulce"/>
              <w:numPr>
                <w:ilvl w:val="0"/>
                <w:numId w:val="196"/>
              </w:numPr>
              <w:ind w:left="435"/>
            </w:pPr>
            <w:r w:rsidRPr="00D77922">
              <w:t>respektuje pravidla práce</w:t>
            </w:r>
            <w:r w:rsidR="00577685" w:rsidRPr="00D77922">
              <w:t xml:space="preserve"> v </w:t>
            </w:r>
            <w:r w:rsidRPr="00D77922">
              <w:t xml:space="preserve">týmu </w:t>
            </w:r>
          </w:p>
          <w:p w:rsidR="007E0E9B" w:rsidRPr="00D77922" w:rsidRDefault="007E0E9B" w:rsidP="00441D24">
            <w:pPr>
              <w:pStyle w:val="textvtabulce"/>
              <w:numPr>
                <w:ilvl w:val="0"/>
                <w:numId w:val="196"/>
              </w:numPr>
              <w:ind w:left="435"/>
            </w:pPr>
            <w:r w:rsidRPr="00D77922">
              <w:t>navazuje</w:t>
            </w:r>
            <w:r w:rsidR="00E55BB1" w:rsidRPr="00D77922">
              <w:t xml:space="preserve"> a </w:t>
            </w:r>
            <w:r w:rsidRPr="00D77922">
              <w:t xml:space="preserve">udržuje dobré mezilidské vztahy, respektuje názor druhých </w:t>
            </w:r>
          </w:p>
          <w:p w:rsidR="007E0E9B" w:rsidRPr="00D77922" w:rsidRDefault="007E0E9B" w:rsidP="00441D24">
            <w:pPr>
              <w:pStyle w:val="textvtabulce"/>
              <w:numPr>
                <w:ilvl w:val="0"/>
                <w:numId w:val="196"/>
              </w:numPr>
              <w:ind w:left="435"/>
            </w:pPr>
            <w:r w:rsidRPr="00D77922">
              <w:t>zaujímá tvořivý</w:t>
            </w:r>
            <w:r w:rsidR="00E55BB1" w:rsidRPr="00D77922">
              <w:t xml:space="preserve"> a </w:t>
            </w:r>
            <w:r w:rsidRPr="00D77922">
              <w:t>odpovědný postoj</w:t>
            </w:r>
            <w:r w:rsidR="00577685" w:rsidRPr="00D77922">
              <w:t xml:space="preserve"> k </w:t>
            </w:r>
            <w:r w:rsidRPr="00D77922">
              <w:t xml:space="preserve">vlastní činnosti </w:t>
            </w:r>
          </w:p>
        </w:tc>
      </w:tr>
      <w:tr w:rsidR="007E0E9B" w:rsidRPr="00D77922" w:rsidTr="00330DFB">
        <w:tc>
          <w:tcPr>
            <w:tcW w:w="0" w:type="auto"/>
            <w:shd w:val="clear" w:color="auto" w:fill="FAFFE5"/>
            <w:vAlign w:val="center"/>
          </w:tcPr>
          <w:p w:rsidR="007E0E9B" w:rsidRPr="00D77922" w:rsidRDefault="007E0E9B" w:rsidP="00330DFB">
            <w:pPr>
              <w:pStyle w:val="textvtabulce"/>
              <w:rPr>
                <w:b/>
              </w:rPr>
            </w:pPr>
            <w:r w:rsidRPr="00D77922">
              <w:rPr>
                <w:b/>
              </w:rPr>
              <w:t>občanské</w:t>
            </w:r>
          </w:p>
        </w:tc>
        <w:tc>
          <w:tcPr>
            <w:tcW w:w="7738" w:type="dxa"/>
          </w:tcPr>
          <w:p w:rsidR="007E0E9B" w:rsidRPr="00D77922" w:rsidRDefault="007E0E9B" w:rsidP="00441D24">
            <w:pPr>
              <w:pStyle w:val="textvtabulce"/>
              <w:numPr>
                <w:ilvl w:val="0"/>
                <w:numId w:val="196"/>
              </w:numPr>
              <w:ind w:left="435"/>
            </w:pPr>
            <w:r w:rsidRPr="00D77922">
              <w:t xml:space="preserve">chápe význam zdravého životního prostředí </w:t>
            </w:r>
          </w:p>
          <w:p w:rsidR="007E0E9B" w:rsidRPr="00D77922" w:rsidRDefault="007E0E9B" w:rsidP="00441D24">
            <w:pPr>
              <w:pStyle w:val="textvtabulce"/>
              <w:numPr>
                <w:ilvl w:val="0"/>
                <w:numId w:val="196"/>
              </w:numPr>
              <w:ind w:left="435"/>
            </w:pPr>
            <w:r w:rsidRPr="00D77922">
              <w:t>chápe nebezpečí xenofobie</w:t>
            </w:r>
            <w:r w:rsidR="00E55BB1" w:rsidRPr="00D77922">
              <w:t xml:space="preserve"> a </w:t>
            </w:r>
            <w:r w:rsidRPr="00D77922">
              <w:t xml:space="preserve">rasismu </w:t>
            </w:r>
          </w:p>
          <w:p w:rsidR="007E0E9B" w:rsidRPr="00D77922" w:rsidRDefault="007E0E9B" w:rsidP="00441D24">
            <w:pPr>
              <w:pStyle w:val="textvtabulce"/>
              <w:numPr>
                <w:ilvl w:val="0"/>
                <w:numId w:val="196"/>
              </w:numPr>
              <w:ind w:left="435"/>
            </w:pPr>
            <w:r w:rsidRPr="00D77922">
              <w:t xml:space="preserve">respektuje národní tradice, chápat jejich význam </w:t>
            </w:r>
          </w:p>
        </w:tc>
      </w:tr>
      <w:tr w:rsidR="007E0E9B" w:rsidRPr="00D77922" w:rsidTr="00330DFB">
        <w:trPr>
          <w:trHeight w:val="410"/>
        </w:trPr>
        <w:tc>
          <w:tcPr>
            <w:tcW w:w="0" w:type="auto"/>
            <w:shd w:val="clear" w:color="auto" w:fill="FAFFE5"/>
            <w:vAlign w:val="center"/>
          </w:tcPr>
          <w:p w:rsidR="007E0E9B" w:rsidRPr="00D77922" w:rsidRDefault="007E0E9B" w:rsidP="00330DFB">
            <w:pPr>
              <w:pStyle w:val="textvtabulce"/>
              <w:rPr>
                <w:b/>
              </w:rPr>
            </w:pPr>
            <w:r w:rsidRPr="00D77922">
              <w:rPr>
                <w:b/>
              </w:rPr>
              <w:t>pracovní</w:t>
            </w:r>
          </w:p>
        </w:tc>
        <w:tc>
          <w:tcPr>
            <w:tcW w:w="7738" w:type="dxa"/>
          </w:tcPr>
          <w:p w:rsidR="007E0E9B" w:rsidRPr="00D77922" w:rsidRDefault="007E0E9B" w:rsidP="00441D24">
            <w:pPr>
              <w:pStyle w:val="textvtabulce"/>
              <w:numPr>
                <w:ilvl w:val="0"/>
                <w:numId w:val="196"/>
              </w:numPr>
              <w:ind w:left="435"/>
            </w:pPr>
            <w:r w:rsidRPr="00D77922">
              <w:t>dodržuje zásady bezpečnosti, hygieny</w:t>
            </w:r>
            <w:r w:rsidR="00E55BB1" w:rsidRPr="00D77922">
              <w:t xml:space="preserve"> a </w:t>
            </w:r>
            <w:r w:rsidRPr="00D77922">
              <w:t xml:space="preserve">ochrany zdraví při práci </w:t>
            </w:r>
          </w:p>
          <w:p w:rsidR="007E0E9B" w:rsidRPr="00D77922" w:rsidRDefault="007E0E9B" w:rsidP="00441D24">
            <w:pPr>
              <w:pStyle w:val="textvtabulce"/>
              <w:numPr>
                <w:ilvl w:val="0"/>
                <w:numId w:val="196"/>
              </w:numPr>
              <w:ind w:left="435"/>
            </w:pPr>
            <w:r w:rsidRPr="00D77922">
              <w:t>je schopen přípravy pracovního místa</w:t>
            </w:r>
            <w:r w:rsidR="00E55BB1" w:rsidRPr="00D77922">
              <w:t xml:space="preserve"> a </w:t>
            </w:r>
            <w:r w:rsidRPr="00D77922">
              <w:t xml:space="preserve">udržování pořádku </w:t>
            </w:r>
          </w:p>
          <w:p w:rsidR="007E0E9B" w:rsidRPr="00D77922" w:rsidRDefault="007E0E9B" w:rsidP="00441D24">
            <w:pPr>
              <w:pStyle w:val="textvtabulce"/>
              <w:numPr>
                <w:ilvl w:val="0"/>
                <w:numId w:val="196"/>
              </w:numPr>
              <w:ind w:left="435"/>
            </w:pPr>
            <w:r w:rsidRPr="00D77922">
              <w:t>vytváří pozitivní vztah</w:t>
            </w:r>
            <w:r w:rsidR="00577685" w:rsidRPr="00D77922">
              <w:t xml:space="preserve"> k </w:t>
            </w:r>
            <w:r w:rsidRPr="00D77922">
              <w:t>manuálním činnostem, pracuje podle daného pracovního postupu, návodu, náčrtu nebo jednoduché dokumentace</w:t>
            </w:r>
          </w:p>
          <w:p w:rsidR="007E0E9B" w:rsidRPr="00D77922" w:rsidRDefault="007E0E9B" w:rsidP="00441D24">
            <w:pPr>
              <w:pStyle w:val="textvtabulce"/>
              <w:numPr>
                <w:ilvl w:val="0"/>
                <w:numId w:val="196"/>
              </w:numPr>
              <w:ind w:left="435"/>
            </w:pPr>
            <w:r w:rsidRPr="00D77922">
              <w:t>reálně posoudí výsledek své práce</w:t>
            </w:r>
          </w:p>
        </w:tc>
      </w:tr>
    </w:tbl>
    <w:p w:rsidR="004D09F5" w:rsidRPr="00A30E69" w:rsidRDefault="004D09F5" w:rsidP="00246547"/>
    <w:p w:rsidR="00F07636" w:rsidRPr="00A30E69" w:rsidRDefault="00F07636">
      <w:pPr>
        <w:spacing w:before="0" w:after="160" w:line="259" w:lineRule="auto"/>
        <w:ind w:firstLine="0"/>
        <w:jc w:val="left"/>
        <w:rPr>
          <w:b/>
        </w:rPr>
      </w:pPr>
      <w:bookmarkStart w:id="690" w:name="_Toc62907273"/>
      <w:r w:rsidRPr="00A30E69">
        <w:br w:type="page"/>
      </w:r>
    </w:p>
    <w:p w:rsidR="004D09F5" w:rsidRPr="00A30E69" w:rsidRDefault="00285ACE" w:rsidP="009139B9">
      <w:pPr>
        <w:pStyle w:val="Nadpis6"/>
        <w:rPr>
          <w:u w:val="none"/>
        </w:rPr>
      </w:pPr>
      <w:r w:rsidRPr="00A30E69">
        <w:rPr>
          <w:u w:val="none"/>
        </w:rPr>
        <w:lastRenderedPageBreak/>
        <w:t>OBSAH VYUČOVACÍHO PŘEDMĚTU</w:t>
      </w:r>
      <w:bookmarkEnd w:id="690"/>
    </w:p>
    <w:tbl>
      <w:tblPr>
        <w:tblStyle w:val="Mkatabulky"/>
        <w:tblW w:w="10348" w:type="dxa"/>
        <w:tblLayout w:type="fixed"/>
        <w:tblLook w:val="04A0" w:firstRow="1" w:lastRow="0" w:firstColumn="1" w:lastColumn="0" w:noHBand="0" w:noVBand="1"/>
      </w:tblPr>
      <w:tblGrid>
        <w:gridCol w:w="3544"/>
        <w:gridCol w:w="3402"/>
        <w:gridCol w:w="2093"/>
        <w:gridCol w:w="1309"/>
      </w:tblGrid>
      <w:tr w:rsidR="004D08B5" w:rsidRPr="00D77922" w:rsidTr="004D08B5">
        <w:trPr>
          <w:trHeight w:val="286"/>
        </w:trPr>
        <w:tc>
          <w:tcPr>
            <w:tcW w:w="10348" w:type="dxa"/>
            <w:gridSpan w:val="4"/>
            <w:shd w:val="clear" w:color="auto" w:fill="FFFF00"/>
            <w:vAlign w:val="center"/>
          </w:tcPr>
          <w:p w:rsidR="004D08B5" w:rsidRPr="00D77922" w:rsidRDefault="004D08B5" w:rsidP="004D08B5">
            <w:pPr>
              <w:pStyle w:val="textvtabulce"/>
              <w:jc w:val="center"/>
              <w:rPr>
                <w:b/>
              </w:rPr>
            </w:pPr>
            <w:r w:rsidRPr="00D77922">
              <w:rPr>
                <w:b/>
              </w:rPr>
              <w:t xml:space="preserve">UMĚNÍ </w:t>
            </w:r>
            <w:r w:rsidR="00F83B86" w:rsidRPr="00D77922">
              <w:rPr>
                <w:b/>
              </w:rPr>
              <w:t>A </w:t>
            </w:r>
            <w:r w:rsidRPr="00D77922">
              <w:rPr>
                <w:b/>
              </w:rPr>
              <w:t>KULTURA</w:t>
            </w:r>
          </w:p>
        </w:tc>
      </w:tr>
      <w:tr w:rsidR="004D08B5" w:rsidRPr="00D77922" w:rsidTr="004D08B5">
        <w:trPr>
          <w:trHeight w:val="286"/>
        </w:trPr>
        <w:tc>
          <w:tcPr>
            <w:tcW w:w="10348" w:type="dxa"/>
            <w:gridSpan w:val="4"/>
            <w:shd w:val="clear" w:color="auto" w:fill="FFFF00"/>
            <w:vAlign w:val="center"/>
          </w:tcPr>
          <w:p w:rsidR="004D08B5" w:rsidRPr="00D77922" w:rsidRDefault="004D08B5" w:rsidP="004D08B5">
            <w:pPr>
              <w:pStyle w:val="textvtabulce"/>
              <w:jc w:val="center"/>
              <w:rPr>
                <w:b/>
              </w:rPr>
            </w:pPr>
            <w:r w:rsidRPr="00D77922">
              <w:rPr>
                <w:b/>
              </w:rPr>
              <w:t>Výtvarná výchova I. stupen</w:t>
            </w:r>
          </w:p>
        </w:tc>
      </w:tr>
      <w:tr w:rsidR="004D08B5" w:rsidRPr="00D77922" w:rsidTr="003B28EC">
        <w:trPr>
          <w:trHeight w:val="560"/>
        </w:trPr>
        <w:tc>
          <w:tcPr>
            <w:tcW w:w="3544" w:type="dxa"/>
            <w:shd w:val="clear" w:color="auto" w:fill="FFFF00"/>
            <w:vAlign w:val="center"/>
          </w:tcPr>
          <w:p w:rsidR="004D08B5" w:rsidRPr="00D77922" w:rsidRDefault="004D08B5" w:rsidP="004D08B5">
            <w:pPr>
              <w:pStyle w:val="textvtabulce"/>
              <w:jc w:val="center"/>
              <w:rPr>
                <w:b/>
              </w:rPr>
            </w:pPr>
            <w:r w:rsidRPr="00D77922">
              <w:rPr>
                <w:b/>
              </w:rPr>
              <w:t>Očekávané výstupy I. období</w:t>
            </w:r>
          </w:p>
        </w:tc>
        <w:tc>
          <w:tcPr>
            <w:tcW w:w="3402" w:type="dxa"/>
            <w:shd w:val="clear" w:color="auto" w:fill="FFFF00"/>
            <w:vAlign w:val="center"/>
          </w:tcPr>
          <w:p w:rsidR="004D08B5" w:rsidRPr="00D77922" w:rsidRDefault="004D08B5" w:rsidP="004D08B5">
            <w:pPr>
              <w:pStyle w:val="textvtabulce"/>
              <w:jc w:val="center"/>
              <w:rPr>
                <w:b/>
              </w:rPr>
            </w:pPr>
            <w:r w:rsidRPr="00D77922">
              <w:rPr>
                <w:b/>
              </w:rPr>
              <w:t>Učivo</w:t>
            </w:r>
          </w:p>
        </w:tc>
        <w:tc>
          <w:tcPr>
            <w:tcW w:w="2093" w:type="dxa"/>
            <w:shd w:val="clear" w:color="auto" w:fill="FFFF00"/>
            <w:vAlign w:val="center"/>
          </w:tcPr>
          <w:p w:rsidR="004D08B5" w:rsidRPr="00D77922" w:rsidRDefault="004D08B5" w:rsidP="004D08B5">
            <w:pPr>
              <w:pStyle w:val="textvtabulce"/>
              <w:jc w:val="center"/>
              <w:rPr>
                <w:b/>
              </w:rPr>
            </w:pPr>
            <w:r w:rsidRPr="00D77922">
              <w:rPr>
                <w:b/>
              </w:rPr>
              <w:t>Téma</w:t>
            </w:r>
          </w:p>
        </w:tc>
        <w:tc>
          <w:tcPr>
            <w:tcW w:w="1309" w:type="dxa"/>
            <w:tcBorders>
              <w:bottom w:val="single" w:sz="4" w:space="0" w:color="auto"/>
            </w:tcBorders>
            <w:shd w:val="clear" w:color="auto" w:fill="FFFF00"/>
            <w:vAlign w:val="center"/>
          </w:tcPr>
          <w:p w:rsidR="004D08B5" w:rsidRPr="00D77922" w:rsidRDefault="004D08B5" w:rsidP="004D08B5">
            <w:pPr>
              <w:pStyle w:val="textvtabulce"/>
              <w:jc w:val="center"/>
              <w:rPr>
                <w:b/>
              </w:rPr>
            </w:pPr>
            <w:r w:rsidRPr="00D77922">
              <w:rPr>
                <w:b/>
              </w:rPr>
              <w:t>Průřezová témata</w:t>
            </w:r>
          </w:p>
        </w:tc>
      </w:tr>
      <w:tr w:rsidR="0060644D" w:rsidRPr="00D77922" w:rsidTr="003B28EC">
        <w:trPr>
          <w:trHeight w:val="4238"/>
        </w:trPr>
        <w:tc>
          <w:tcPr>
            <w:tcW w:w="3544" w:type="dxa"/>
            <w:vMerge w:val="restart"/>
          </w:tcPr>
          <w:p w:rsidR="0060644D" w:rsidRPr="00D77922" w:rsidRDefault="0060644D" w:rsidP="0060644D">
            <w:pPr>
              <w:pStyle w:val="textvtabulce"/>
              <w:rPr>
                <w:b/>
              </w:rPr>
            </w:pPr>
            <w:r w:rsidRPr="00D77922">
              <w:rPr>
                <w:b/>
              </w:rPr>
              <w:t>1. období</w:t>
            </w:r>
          </w:p>
          <w:p w:rsidR="0060644D" w:rsidRPr="00D77922" w:rsidRDefault="0060644D" w:rsidP="0060644D">
            <w:pPr>
              <w:pStyle w:val="textvtabulce"/>
            </w:pPr>
            <w:r w:rsidRPr="00D77922">
              <w:t xml:space="preserve">Žák </w:t>
            </w:r>
          </w:p>
          <w:p w:rsidR="0060644D" w:rsidRPr="00D77922" w:rsidRDefault="0060644D" w:rsidP="00441D24">
            <w:pPr>
              <w:pStyle w:val="textvtabulce"/>
              <w:numPr>
                <w:ilvl w:val="0"/>
                <w:numId w:val="444"/>
              </w:numPr>
              <w:ind w:left="284" w:hanging="218"/>
            </w:pPr>
            <w:r w:rsidRPr="00D77922">
              <w:t xml:space="preserve">zvládá dodržování zásad bezpečnosti a ochrany zdraví při výtvarných činnostech </w:t>
            </w:r>
          </w:p>
          <w:p w:rsidR="0060644D" w:rsidRPr="00D77922" w:rsidRDefault="0060644D" w:rsidP="00441D24">
            <w:pPr>
              <w:pStyle w:val="textvtabulce"/>
              <w:numPr>
                <w:ilvl w:val="0"/>
                <w:numId w:val="444"/>
              </w:numPr>
              <w:ind w:left="284" w:hanging="218"/>
            </w:pPr>
            <w:r w:rsidRPr="00D77922">
              <w:t xml:space="preserve">rozpozná a pojmenuje barvy, tvary, objekty a linie pro vlastní tvorbu </w:t>
            </w:r>
          </w:p>
          <w:p w:rsidR="0060644D" w:rsidRPr="00D77922" w:rsidRDefault="0060644D" w:rsidP="00441D24">
            <w:pPr>
              <w:pStyle w:val="textvtabulce"/>
              <w:numPr>
                <w:ilvl w:val="0"/>
                <w:numId w:val="444"/>
              </w:numPr>
              <w:ind w:left="284" w:hanging="218"/>
            </w:pPr>
            <w:r w:rsidRPr="00D77922">
              <w:t xml:space="preserve">v tematických pracích a v zobrazování přírodních a umělých forem postupně přechází k uvědomělejší výtvarné činnosti při zachování citového vztahu k zobrazované skutečnosti </w:t>
            </w:r>
          </w:p>
          <w:p w:rsidR="0060644D" w:rsidRPr="00D77922" w:rsidRDefault="0060644D" w:rsidP="00441D24">
            <w:pPr>
              <w:pStyle w:val="textvtabulce"/>
              <w:numPr>
                <w:ilvl w:val="0"/>
                <w:numId w:val="444"/>
              </w:numPr>
              <w:ind w:left="284" w:hanging="218"/>
            </w:pPr>
            <w:r w:rsidRPr="00D77922">
              <w:t xml:space="preserve">získá základní dovednosti k samostatné tvůrčí činnosti a je schopen výsledky své činnosti sdělit svému okolí </w:t>
            </w:r>
          </w:p>
          <w:p w:rsidR="0060644D" w:rsidRPr="00D77922" w:rsidRDefault="0060644D" w:rsidP="00441D24">
            <w:pPr>
              <w:pStyle w:val="textvtabulce"/>
              <w:numPr>
                <w:ilvl w:val="0"/>
                <w:numId w:val="444"/>
              </w:numPr>
              <w:ind w:left="284" w:hanging="218"/>
            </w:pPr>
            <w:r w:rsidRPr="00D77922">
              <w:t xml:space="preserve">vyjadřuje rozdíly při vnímání různými smysly </w:t>
            </w:r>
          </w:p>
          <w:p w:rsidR="0060644D" w:rsidRPr="00D77922" w:rsidRDefault="0060644D" w:rsidP="00441D24">
            <w:pPr>
              <w:pStyle w:val="textvtabulce"/>
              <w:numPr>
                <w:ilvl w:val="0"/>
                <w:numId w:val="444"/>
              </w:numPr>
              <w:ind w:left="284" w:hanging="218"/>
            </w:pPr>
            <w:r w:rsidRPr="00D77922">
              <w:t>pojmenuje výsledky vlastní tvorby, tvorby ostatních</w:t>
            </w:r>
            <w:r w:rsidR="00C51175">
              <w:t>,</w:t>
            </w:r>
            <w:r w:rsidRPr="00D77922">
              <w:t xml:space="preserve"> a to i na příkladech z běžného života </w:t>
            </w:r>
          </w:p>
          <w:p w:rsidR="0060644D" w:rsidRPr="00D77922" w:rsidRDefault="0060644D" w:rsidP="00441D24">
            <w:pPr>
              <w:pStyle w:val="textvtabulce"/>
              <w:numPr>
                <w:ilvl w:val="0"/>
                <w:numId w:val="444"/>
              </w:numPr>
              <w:ind w:left="284" w:hanging="218"/>
            </w:pPr>
            <w:r w:rsidRPr="00D77922">
              <w:t xml:space="preserve">získá schopnosti koncentrace a umět dokončit začatou činnost </w:t>
            </w:r>
          </w:p>
          <w:p w:rsidR="0060644D" w:rsidRPr="00D77922" w:rsidRDefault="0060644D" w:rsidP="00441D24">
            <w:pPr>
              <w:pStyle w:val="textvtabulce"/>
              <w:numPr>
                <w:ilvl w:val="0"/>
                <w:numId w:val="444"/>
              </w:numPr>
              <w:ind w:left="284" w:hanging="218"/>
            </w:pPr>
            <w:r w:rsidRPr="00D77922">
              <w:t xml:space="preserve">interpretuje vizuální prožitky a pocity </w:t>
            </w:r>
          </w:p>
          <w:p w:rsidR="0060644D" w:rsidRPr="00D77922" w:rsidRDefault="0060644D" w:rsidP="00441D24">
            <w:pPr>
              <w:pStyle w:val="textvtabulce"/>
              <w:numPr>
                <w:ilvl w:val="0"/>
                <w:numId w:val="444"/>
              </w:numPr>
              <w:ind w:left="284" w:hanging="218"/>
            </w:pPr>
            <w:r w:rsidRPr="00D77922">
              <w:t xml:space="preserve">vytváří pozitivní vztahy k vlastní činnosti i k práci druhých </w:t>
            </w:r>
          </w:p>
          <w:p w:rsidR="0060644D" w:rsidRPr="00D77922" w:rsidRDefault="0060644D" w:rsidP="00441D24">
            <w:pPr>
              <w:pStyle w:val="textvtabulce"/>
              <w:numPr>
                <w:ilvl w:val="0"/>
                <w:numId w:val="444"/>
              </w:numPr>
              <w:ind w:left="284" w:hanging="218"/>
            </w:pPr>
            <w:r w:rsidRPr="00D77922">
              <w:t xml:space="preserve">utváří základy pro spolupráci, vzájemnou pomoc a rozšiřování komunikační schopnosti při kolektivní práci </w:t>
            </w:r>
          </w:p>
          <w:p w:rsidR="0060644D" w:rsidRDefault="0060644D" w:rsidP="00441D24">
            <w:pPr>
              <w:pStyle w:val="textvtabulce"/>
              <w:numPr>
                <w:ilvl w:val="0"/>
                <w:numId w:val="444"/>
              </w:numPr>
              <w:ind w:left="284" w:hanging="218"/>
            </w:pPr>
            <w:r w:rsidRPr="00D77922">
              <w:t xml:space="preserve">v tvorbě využívá vlastní životní zkušenosti </w:t>
            </w:r>
          </w:p>
          <w:p w:rsidR="00C51175" w:rsidRDefault="00C51175" w:rsidP="00C51175">
            <w:pPr>
              <w:pStyle w:val="textvtabulce"/>
            </w:pPr>
          </w:p>
          <w:p w:rsidR="00C51175" w:rsidRDefault="00C51175" w:rsidP="00C51175">
            <w:pPr>
              <w:pStyle w:val="textvtabulce"/>
            </w:pPr>
          </w:p>
          <w:p w:rsidR="00C51175" w:rsidRPr="00D77922" w:rsidRDefault="00C51175" w:rsidP="00C51175">
            <w:pPr>
              <w:pStyle w:val="textvtabulce"/>
            </w:pPr>
          </w:p>
          <w:p w:rsidR="0060644D" w:rsidRPr="00D77922" w:rsidRDefault="0060644D" w:rsidP="004D08B5">
            <w:pPr>
              <w:pStyle w:val="textvtabulce"/>
            </w:pPr>
          </w:p>
          <w:p w:rsidR="0060644D" w:rsidRPr="00D77922" w:rsidRDefault="0060644D" w:rsidP="004D08B5">
            <w:pPr>
              <w:pStyle w:val="textvtabulce"/>
              <w:rPr>
                <w:b/>
              </w:rPr>
            </w:pPr>
            <w:r w:rsidRPr="00D77922">
              <w:rPr>
                <w:b/>
              </w:rPr>
              <w:lastRenderedPageBreak/>
              <w:t>2. období</w:t>
            </w:r>
          </w:p>
          <w:p w:rsidR="0060644D" w:rsidRPr="00D77922" w:rsidRDefault="0060644D" w:rsidP="004D08B5">
            <w:pPr>
              <w:pStyle w:val="textvtabulce"/>
            </w:pPr>
            <w:r w:rsidRPr="00D77922">
              <w:t xml:space="preserve">Žák </w:t>
            </w:r>
          </w:p>
          <w:p w:rsidR="0060644D" w:rsidRPr="00D77922" w:rsidRDefault="0060644D" w:rsidP="00441D24">
            <w:pPr>
              <w:pStyle w:val="textvtabulce"/>
              <w:numPr>
                <w:ilvl w:val="0"/>
                <w:numId w:val="444"/>
              </w:numPr>
              <w:ind w:left="284" w:hanging="218"/>
            </w:pPr>
            <w:r w:rsidRPr="00D77922">
              <w:t xml:space="preserve">uplatňuje základní dovednosti pro vlastní tvorbu </w:t>
            </w:r>
          </w:p>
          <w:p w:rsidR="0060644D" w:rsidRPr="00D77922" w:rsidRDefault="0060644D" w:rsidP="00441D24">
            <w:pPr>
              <w:pStyle w:val="textvtabulce"/>
              <w:numPr>
                <w:ilvl w:val="0"/>
                <w:numId w:val="444"/>
              </w:numPr>
              <w:ind w:left="284" w:hanging="218"/>
            </w:pPr>
            <w:r w:rsidRPr="00D77922">
              <w:t xml:space="preserve">umí rozlišovat, třídit, porovnávat a pojmenovat základní vlastnosti a vztahy pro tvary, linie a objekty a uplatnit je podle svých schopností při vlastní tvorbě  </w:t>
            </w:r>
          </w:p>
          <w:p w:rsidR="0060644D" w:rsidRPr="00D77922" w:rsidRDefault="0060644D" w:rsidP="00441D24">
            <w:pPr>
              <w:pStyle w:val="textvtabulce"/>
              <w:numPr>
                <w:ilvl w:val="0"/>
                <w:numId w:val="444"/>
              </w:numPr>
              <w:ind w:left="284" w:hanging="218"/>
            </w:pPr>
            <w:r w:rsidRPr="00D77922">
              <w:t xml:space="preserve">vnímá tvorbu ostatních  </w:t>
            </w:r>
          </w:p>
          <w:p w:rsidR="0060644D" w:rsidRPr="00D77922" w:rsidRDefault="0060644D" w:rsidP="00441D24">
            <w:pPr>
              <w:pStyle w:val="textvtabulce"/>
              <w:numPr>
                <w:ilvl w:val="0"/>
                <w:numId w:val="444"/>
              </w:numPr>
              <w:ind w:left="284" w:hanging="218"/>
            </w:pPr>
            <w:r w:rsidRPr="00D77922">
              <w:t xml:space="preserve">používá vlastní fantazii a její prolínání se zkušenostmi vycházejícími ze svých zrakových, hmatových a sluchových vjemů </w:t>
            </w:r>
          </w:p>
          <w:p w:rsidR="0060644D" w:rsidRPr="00D77922" w:rsidRDefault="0060644D" w:rsidP="00441D24">
            <w:pPr>
              <w:pStyle w:val="textvtabulce"/>
              <w:numPr>
                <w:ilvl w:val="0"/>
                <w:numId w:val="444"/>
              </w:numPr>
              <w:ind w:left="284" w:hanging="218"/>
            </w:pPr>
            <w:r w:rsidRPr="00D77922">
              <w:t xml:space="preserve">umí vyjádřit dojmy a vjemy z vlastní i cizí tvůrčí činnosti </w:t>
            </w:r>
          </w:p>
          <w:p w:rsidR="0060644D" w:rsidRPr="00D77922" w:rsidRDefault="0060644D" w:rsidP="00441D24">
            <w:pPr>
              <w:pStyle w:val="textvtabulce"/>
              <w:numPr>
                <w:ilvl w:val="0"/>
                <w:numId w:val="444"/>
              </w:numPr>
              <w:ind w:left="284" w:hanging="218"/>
            </w:pPr>
            <w:r w:rsidRPr="00D77922">
              <w:t xml:space="preserve">přechází k uvědomělé výtvarné činnosti od činnosti spontánní </w:t>
            </w:r>
          </w:p>
          <w:p w:rsidR="0060644D" w:rsidRPr="00D77922" w:rsidRDefault="0060644D" w:rsidP="00441D24">
            <w:pPr>
              <w:pStyle w:val="textvtabulce"/>
              <w:numPr>
                <w:ilvl w:val="0"/>
                <w:numId w:val="444"/>
              </w:numPr>
              <w:ind w:left="284" w:hanging="218"/>
            </w:pPr>
            <w:r w:rsidRPr="00D77922">
              <w:t xml:space="preserve">umí realizovat svůj tvůrčí záměr </w:t>
            </w:r>
          </w:p>
          <w:p w:rsidR="0060644D" w:rsidRPr="00D77922" w:rsidRDefault="0060644D" w:rsidP="00441D24">
            <w:pPr>
              <w:pStyle w:val="textvtabulce"/>
              <w:numPr>
                <w:ilvl w:val="0"/>
                <w:numId w:val="444"/>
              </w:numPr>
              <w:ind w:left="284" w:hanging="218"/>
            </w:pPr>
            <w:r w:rsidRPr="00D77922">
              <w:t xml:space="preserve">využívá výtvarné interpretace jako inspiraci pro vlastní tvorbu </w:t>
            </w:r>
          </w:p>
          <w:p w:rsidR="0060644D" w:rsidRPr="00D77922" w:rsidRDefault="0060644D" w:rsidP="00441D24">
            <w:pPr>
              <w:pStyle w:val="textvtabulce"/>
              <w:numPr>
                <w:ilvl w:val="0"/>
                <w:numId w:val="444"/>
              </w:numPr>
              <w:ind w:left="284" w:hanging="218"/>
            </w:pPr>
            <w:r w:rsidRPr="00D77922">
              <w:t xml:space="preserve">vyjádří výtvarnou metodou svůj pocit, postoj a zkušenost  </w:t>
            </w:r>
          </w:p>
          <w:p w:rsidR="0060644D" w:rsidRPr="00D77922" w:rsidRDefault="0060644D" w:rsidP="00441D24">
            <w:pPr>
              <w:pStyle w:val="textvtabulce"/>
              <w:numPr>
                <w:ilvl w:val="0"/>
                <w:numId w:val="444"/>
              </w:numPr>
              <w:ind w:left="284" w:hanging="218"/>
            </w:pPr>
            <w:r w:rsidRPr="00D77922">
              <w:t xml:space="preserve">respektuje vytvořené hodnoty </w:t>
            </w:r>
          </w:p>
          <w:p w:rsidR="0060644D" w:rsidRPr="00D77922" w:rsidRDefault="0060644D" w:rsidP="00441D24">
            <w:pPr>
              <w:pStyle w:val="textvtabulce"/>
              <w:numPr>
                <w:ilvl w:val="0"/>
                <w:numId w:val="444"/>
              </w:numPr>
              <w:ind w:left="284" w:hanging="218"/>
            </w:pPr>
            <w:r w:rsidRPr="00D77922">
              <w:t xml:space="preserve">utváří základy pro spolupráci, vzájemnou pomoc a rozšiřování komunikační schopnosti při kolektivní práci </w:t>
            </w:r>
          </w:p>
          <w:p w:rsidR="0060644D" w:rsidRPr="00D77922" w:rsidRDefault="0060644D" w:rsidP="00441D24">
            <w:pPr>
              <w:pStyle w:val="textvtabulce"/>
              <w:numPr>
                <w:ilvl w:val="0"/>
                <w:numId w:val="444"/>
              </w:numPr>
              <w:ind w:left="284" w:hanging="218"/>
            </w:pPr>
            <w:r w:rsidRPr="00D77922">
              <w:t xml:space="preserve">pochopí prostorové vztahy </w:t>
            </w:r>
          </w:p>
          <w:p w:rsidR="0060644D" w:rsidRPr="00D77922" w:rsidRDefault="0060644D" w:rsidP="00441D24">
            <w:pPr>
              <w:pStyle w:val="textvtabulce"/>
              <w:numPr>
                <w:ilvl w:val="0"/>
                <w:numId w:val="444"/>
              </w:numPr>
              <w:ind w:left="284" w:hanging="218"/>
            </w:pPr>
            <w:r w:rsidRPr="00D77922">
              <w:t xml:space="preserve">kombinuje různé techniky a rozličné materiály </w:t>
            </w:r>
          </w:p>
        </w:tc>
        <w:tc>
          <w:tcPr>
            <w:tcW w:w="3402" w:type="dxa"/>
            <w:vMerge w:val="restart"/>
          </w:tcPr>
          <w:p w:rsidR="0060644D" w:rsidRPr="00D77922" w:rsidRDefault="0060644D" w:rsidP="004D08B5">
            <w:pPr>
              <w:pStyle w:val="textvtabulce"/>
            </w:pPr>
            <w:r w:rsidRPr="00D77922">
              <w:rPr>
                <w:b/>
              </w:rPr>
              <w:lastRenderedPageBreak/>
              <w:t>1.</w:t>
            </w:r>
            <w:r w:rsidR="00D77922">
              <w:rPr>
                <w:b/>
              </w:rPr>
              <w:t> </w:t>
            </w:r>
            <w:r w:rsidRPr="00D77922">
              <w:rPr>
                <w:b/>
              </w:rPr>
              <w:t xml:space="preserve">Výtvarné osvojování skutečnosti </w:t>
            </w:r>
            <w:r w:rsidRPr="00D77922">
              <w:t xml:space="preserve">směřující k výchově estetického vnímání, představivosti a výtvarného myšlení. </w:t>
            </w:r>
          </w:p>
          <w:p w:rsidR="0060644D" w:rsidRPr="00D77922" w:rsidRDefault="0060644D" w:rsidP="004D08B5">
            <w:pPr>
              <w:pStyle w:val="textvtabulce"/>
            </w:pPr>
            <w:r w:rsidRPr="00D77922">
              <w:t xml:space="preserve">V tematických pracích a v zobrazování přírodních a umělých forem postupně přechází k uvědomělejší výtvarné činnosti při zachování citového vztahu k zobrazování skutečnosti. </w:t>
            </w:r>
          </w:p>
          <w:p w:rsidR="0060644D" w:rsidRPr="00D77922" w:rsidRDefault="0060644D" w:rsidP="004D08B5">
            <w:pPr>
              <w:pStyle w:val="textvtabulce"/>
            </w:pPr>
            <w:r w:rsidRPr="00D77922">
              <w:t xml:space="preserve">náměty ze života dětí i dospělých </w:t>
            </w:r>
          </w:p>
          <w:p w:rsidR="0060644D" w:rsidRPr="00D77922" w:rsidRDefault="0060644D" w:rsidP="004D08B5">
            <w:pPr>
              <w:pStyle w:val="textvtabulce"/>
            </w:pPr>
            <w:r w:rsidRPr="00D77922">
              <w:t xml:space="preserve">ukázky ilustrací </w:t>
            </w:r>
          </w:p>
          <w:p w:rsidR="0060644D" w:rsidRPr="00D77922" w:rsidRDefault="0060644D" w:rsidP="004D08B5">
            <w:pPr>
              <w:pStyle w:val="textvtabulce"/>
            </w:pPr>
            <w:r w:rsidRPr="00D77922">
              <w:t xml:space="preserve">výtvarné vyprávění zážitku kresbou </w:t>
            </w:r>
          </w:p>
          <w:p w:rsidR="0060644D" w:rsidRPr="00D77922" w:rsidRDefault="0060644D" w:rsidP="004D08B5">
            <w:pPr>
              <w:pStyle w:val="textvtabulce"/>
            </w:pPr>
            <w:r w:rsidRPr="00D77922">
              <w:t xml:space="preserve">zobrazování přírodních i umělých forem a předmětů denní potřeby </w:t>
            </w:r>
          </w:p>
          <w:p w:rsidR="0060644D" w:rsidRPr="00D77922" w:rsidRDefault="0060644D" w:rsidP="004D08B5">
            <w:pPr>
              <w:pStyle w:val="textvtabulce"/>
            </w:pPr>
            <w:r w:rsidRPr="00D77922">
              <w:t xml:space="preserve">dotváření přírodních výtvorů na základě fantazie </w:t>
            </w:r>
          </w:p>
          <w:p w:rsidR="0060644D" w:rsidRPr="00D77922" w:rsidRDefault="0060644D" w:rsidP="004D08B5">
            <w:pPr>
              <w:pStyle w:val="textvtabulce"/>
            </w:pPr>
            <w:r w:rsidRPr="00D77922">
              <w:t xml:space="preserve">v tematických pracích vést žáky k vyjádření své představy o světě, vztahu k lidem a ke společnosti, osobních zážitků </w:t>
            </w:r>
          </w:p>
          <w:p w:rsidR="0060644D" w:rsidRPr="00D77922" w:rsidRDefault="0060644D" w:rsidP="004D08B5">
            <w:pPr>
              <w:pStyle w:val="textvtabulce"/>
            </w:pPr>
            <w:r w:rsidRPr="00D77922">
              <w:t xml:space="preserve">docílit uvědomělého poznání lidské postavy  </w:t>
            </w:r>
          </w:p>
          <w:p w:rsidR="0060644D" w:rsidRPr="00D77922" w:rsidRDefault="0060644D" w:rsidP="004D08B5">
            <w:pPr>
              <w:pStyle w:val="textvtabulce"/>
            </w:pPr>
            <w:r w:rsidRPr="00D77922">
              <w:t xml:space="preserve">poučit žáky o základech kompozice </w:t>
            </w:r>
          </w:p>
          <w:p w:rsidR="0060644D" w:rsidRPr="00D77922" w:rsidRDefault="0060644D" w:rsidP="004D08B5">
            <w:pPr>
              <w:pStyle w:val="textvtabulce"/>
            </w:pPr>
            <w:r w:rsidRPr="00D77922">
              <w:t xml:space="preserve">usměrňovat spontánní výtvarný projev </w:t>
            </w:r>
          </w:p>
          <w:p w:rsidR="0060644D" w:rsidRPr="00D77922" w:rsidRDefault="0060644D" w:rsidP="004D08B5">
            <w:pPr>
              <w:pStyle w:val="textvtabulce"/>
            </w:pPr>
            <w:r w:rsidRPr="00D77922">
              <w:t xml:space="preserve">dotvářet přírodní formy na základě vlastní fantazie a empirických zkušeností žáků v různých ročních obdobích </w:t>
            </w:r>
          </w:p>
          <w:p w:rsidR="0060644D" w:rsidRPr="00D77922" w:rsidRDefault="0060644D" w:rsidP="004D08B5">
            <w:pPr>
              <w:pStyle w:val="textvtabulce"/>
            </w:pPr>
            <w:r w:rsidRPr="00D77922">
              <w:t xml:space="preserve">výtvarně vyjádřit tvar věci, poznávat materiál a funkci předmětu </w:t>
            </w:r>
          </w:p>
          <w:p w:rsidR="0060644D" w:rsidRPr="00D77922" w:rsidRDefault="0060644D" w:rsidP="004D08B5">
            <w:pPr>
              <w:pStyle w:val="textvtabulce"/>
            </w:pPr>
            <w:r w:rsidRPr="00D77922">
              <w:t xml:space="preserve">zobrazovat tvarově složitější útvary, užívat kontrast tvaru a používat pozadí </w:t>
            </w:r>
          </w:p>
          <w:p w:rsidR="0060644D" w:rsidRPr="00D77922" w:rsidRDefault="0060644D" w:rsidP="004D08B5">
            <w:pPr>
              <w:pStyle w:val="textvtabulce"/>
              <w:rPr>
                <w:b/>
              </w:rPr>
            </w:pPr>
          </w:p>
          <w:p w:rsidR="0060644D" w:rsidRPr="00D77922" w:rsidRDefault="0060644D" w:rsidP="004D08B5">
            <w:pPr>
              <w:pStyle w:val="textvtabulce"/>
            </w:pPr>
            <w:r w:rsidRPr="00D77922">
              <w:rPr>
                <w:b/>
              </w:rPr>
              <w:lastRenderedPageBreak/>
              <w:t>2.</w:t>
            </w:r>
            <w:r w:rsidR="00D77922">
              <w:rPr>
                <w:b/>
              </w:rPr>
              <w:t> </w:t>
            </w:r>
            <w:r w:rsidRPr="00D77922">
              <w:rPr>
                <w:b/>
              </w:rPr>
              <w:t>Dekorativní a prostorové práce</w:t>
            </w:r>
            <w:r w:rsidRPr="00D77922">
              <w:t xml:space="preserve"> spojené s experimentováním jsou zaměřeny zejména na výtvarný výraz.  </w:t>
            </w:r>
          </w:p>
          <w:p w:rsidR="0060644D" w:rsidRPr="00D77922" w:rsidRDefault="0060644D" w:rsidP="004D08B5">
            <w:pPr>
              <w:pStyle w:val="textvtabulce"/>
            </w:pPr>
            <w:r w:rsidRPr="00D77922">
              <w:t xml:space="preserve">V užitých, dekorativních a prostorových pracích rozvíjejí vztah mezi materiálem, technikou a estetickou stránkou předmětu. </w:t>
            </w:r>
          </w:p>
          <w:p w:rsidR="0060644D" w:rsidRPr="00D77922" w:rsidRDefault="0060644D" w:rsidP="004D08B5">
            <w:pPr>
              <w:pStyle w:val="textvtabulce"/>
            </w:pPr>
            <w:r w:rsidRPr="00D77922">
              <w:t xml:space="preserve">Kreslení </w:t>
            </w:r>
          </w:p>
          <w:p w:rsidR="0060644D" w:rsidRPr="00D77922" w:rsidRDefault="0060644D" w:rsidP="004D08B5">
            <w:pPr>
              <w:pStyle w:val="textvtabulce"/>
            </w:pPr>
            <w:r w:rsidRPr="00D77922">
              <w:t xml:space="preserve">Vnímání a analyzování tvarů, prostoru a jeho uspořádání. </w:t>
            </w:r>
          </w:p>
          <w:p w:rsidR="0060644D" w:rsidRPr="00D77922" w:rsidRDefault="0060644D" w:rsidP="004D08B5">
            <w:pPr>
              <w:pStyle w:val="textvtabulce"/>
            </w:pPr>
            <w:r w:rsidRPr="00D77922">
              <w:t xml:space="preserve">Vyjádření emocí </w:t>
            </w:r>
          </w:p>
          <w:p w:rsidR="0060644D" w:rsidRPr="00D77922" w:rsidRDefault="0060644D" w:rsidP="004D08B5">
            <w:pPr>
              <w:pStyle w:val="textvtabulce"/>
            </w:pPr>
            <w:r w:rsidRPr="00D77922">
              <w:t xml:space="preserve">Volné výtvarné zobrazení. </w:t>
            </w:r>
          </w:p>
          <w:p w:rsidR="0060644D" w:rsidRPr="00D77922" w:rsidRDefault="0060644D" w:rsidP="004D08B5">
            <w:pPr>
              <w:pStyle w:val="textvtabulce"/>
            </w:pPr>
            <w:r w:rsidRPr="00D77922">
              <w:t xml:space="preserve">Tematické práce </w:t>
            </w:r>
          </w:p>
          <w:p w:rsidR="0060644D" w:rsidRPr="00D77922" w:rsidRDefault="0060644D" w:rsidP="004D08B5">
            <w:pPr>
              <w:pStyle w:val="textvtabulce"/>
            </w:pPr>
            <w:r w:rsidRPr="00D77922">
              <w:t xml:space="preserve">Použít výrazové možnosti písma v hravých a experimentálních činnostech s užitím hotového typografického písma </w:t>
            </w:r>
          </w:p>
          <w:p w:rsidR="0060644D" w:rsidRPr="00D77922" w:rsidRDefault="0060644D" w:rsidP="004D08B5">
            <w:pPr>
              <w:pStyle w:val="textvtabulce"/>
            </w:pPr>
            <w:r w:rsidRPr="00D77922">
              <w:t xml:space="preserve">Malování </w:t>
            </w:r>
          </w:p>
          <w:p w:rsidR="0060644D" w:rsidRPr="00D77922" w:rsidRDefault="0060644D" w:rsidP="004D08B5">
            <w:pPr>
              <w:pStyle w:val="textvtabulce"/>
            </w:pPr>
            <w:r w:rsidRPr="00D77922">
              <w:t xml:space="preserve">Základní dovednosti v práci s barvou a štětcem </w:t>
            </w:r>
          </w:p>
          <w:p w:rsidR="0060644D" w:rsidRPr="00D77922" w:rsidRDefault="0060644D" w:rsidP="004D08B5">
            <w:pPr>
              <w:pStyle w:val="textvtabulce"/>
            </w:pPr>
            <w:r w:rsidRPr="00D77922">
              <w:t xml:space="preserve">Hra s barvou – zapouštění, rozpíjení, tisk </w:t>
            </w:r>
          </w:p>
          <w:p w:rsidR="0060644D" w:rsidRPr="00D77922" w:rsidRDefault="0060644D" w:rsidP="004D08B5">
            <w:pPr>
              <w:pStyle w:val="textvtabulce"/>
            </w:pPr>
            <w:r w:rsidRPr="00D77922">
              <w:t xml:space="preserve">Výrazové vlastnosti světlé a tmavé plochy </w:t>
            </w:r>
          </w:p>
          <w:p w:rsidR="0060644D" w:rsidRPr="00D77922" w:rsidRDefault="0060644D" w:rsidP="004D08B5">
            <w:pPr>
              <w:pStyle w:val="textvtabulce"/>
            </w:pPr>
            <w:r w:rsidRPr="00D77922">
              <w:t xml:space="preserve">Seznámení s uměním 19. a 20. století </w:t>
            </w:r>
          </w:p>
          <w:p w:rsidR="0060644D" w:rsidRPr="00D77922" w:rsidRDefault="0060644D" w:rsidP="004D08B5">
            <w:pPr>
              <w:pStyle w:val="textvtabulce"/>
            </w:pPr>
            <w:r w:rsidRPr="00D77922">
              <w:t xml:space="preserve">Návštěvy galerií a výstav </w:t>
            </w:r>
          </w:p>
          <w:p w:rsidR="0060644D" w:rsidRPr="00D77922" w:rsidRDefault="0060644D" w:rsidP="004D08B5">
            <w:pPr>
              <w:pStyle w:val="textvtabulce"/>
            </w:pPr>
            <w:r w:rsidRPr="00D77922">
              <w:t xml:space="preserve">Prostorové vytváření </w:t>
            </w:r>
          </w:p>
          <w:p w:rsidR="0060644D" w:rsidRPr="00D77922" w:rsidRDefault="0060644D" w:rsidP="004D08B5">
            <w:pPr>
              <w:pStyle w:val="textvtabulce"/>
            </w:pPr>
            <w:r w:rsidRPr="00D77922">
              <w:t xml:space="preserve">Práce s modelovacími hmotami (modelovací hmota, modurit, slané těsto) </w:t>
            </w:r>
          </w:p>
          <w:p w:rsidR="0060644D" w:rsidRPr="00D77922" w:rsidRDefault="0060644D" w:rsidP="004D08B5">
            <w:pPr>
              <w:pStyle w:val="textvtabulce"/>
            </w:pPr>
            <w:r w:rsidRPr="00D77922">
              <w:t xml:space="preserve">Rozvíjení smyslu pro prostor </w:t>
            </w:r>
          </w:p>
          <w:p w:rsidR="0060644D" w:rsidRPr="00D77922" w:rsidRDefault="0060644D" w:rsidP="004D08B5">
            <w:pPr>
              <w:pStyle w:val="textvtabulce"/>
            </w:pPr>
            <w:r w:rsidRPr="00D77922">
              <w:t xml:space="preserve">Schopnost týmové práce </w:t>
            </w:r>
          </w:p>
          <w:p w:rsidR="0060644D" w:rsidRPr="00D77922" w:rsidRDefault="0060644D" w:rsidP="004D08B5">
            <w:pPr>
              <w:pStyle w:val="textvtabulce"/>
            </w:pPr>
            <w:r w:rsidRPr="00D77922">
              <w:t xml:space="preserve">Sledovat výběr a vhodnost materiálů, možnosti jeho výtvarného zpracování z hlediska účelu, užití a výtvarného výrazu </w:t>
            </w:r>
          </w:p>
          <w:p w:rsidR="0060644D" w:rsidRPr="00D77922" w:rsidRDefault="0060644D" w:rsidP="004D08B5">
            <w:pPr>
              <w:pStyle w:val="textvtabulce"/>
            </w:pPr>
            <w:r w:rsidRPr="00D77922">
              <w:t xml:space="preserve">Práce s keramickou modelovací hlínou </w:t>
            </w:r>
          </w:p>
          <w:p w:rsidR="0060644D" w:rsidRPr="00D77922" w:rsidRDefault="0060644D" w:rsidP="004D08B5">
            <w:pPr>
              <w:pStyle w:val="textvtabulce"/>
            </w:pPr>
            <w:r w:rsidRPr="00D77922">
              <w:t xml:space="preserve">Dekorativní práce </w:t>
            </w:r>
          </w:p>
          <w:p w:rsidR="0060644D" w:rsidRPr="00D77922" w:rsidRDefault="0060644D" w:rsidP="004D08B5">
            <w:pPr>
              <w:pStyle w:val="textvtabulce"/>
            </w:pPr>
            <w:r w:rsidRPr="00D77922">
              <w:t xml:space="preserve">Dekorativní členění plochy s využitím barvy, linie a tvaru prvku (kompozice neukončené i ohraničené plochy) </w:t>
            </w:r>
          </w:p>
          <w:p w:rsidR="0060644D" w:rsidRPr="00D77922" w:rsidRDefault="0060644D" w:rsidP="004D08B5">
            <w:pPr>
              <w:pStyle w:val="textvtabulce"/>
            </w:pPr>
            <w:r w:rsidRPr="00D77922">
              <w:lastRenderedPageBreak/>
              <w:t xml:space="preserve">Rozvíjení smyslu pro rytmus – řazení prvků, ploch, tvarů…, poznávat principy tvorby jednoduchého ornamentu a jeho rytmu  </w:t>
            </w:r>
          </w:p>
          <w:p w:rsidR="0060644D" w:rsidRPr="00D77922" w:rsidRDefault="0060644D" w:rsidP="004D08B5">
            <w:pPr>
              <w:pStyle w:val="textvtabulce"/>
            </w:pPr>
            <w:r w:rsidRPr="00D77922">
              <w:t xml:space="preserve">Kompozice z přírodních materiálů </w:t>
            </w:r>
          </w:p>
          <w:p w:rsidR="0060644D" w:rsidRPr="00D77922" w:rsidRDefault="0060644D" w:rsidP="004D08B5">
            <w:pPr>
              <w:pStyle w:val="textvtabulce"/>
            </w:pPr>
            <w:r w:rsidRPr="00D77922">
              <w:t>Papírová koláž – rozvíjení jemné motoriky</w:t>
            </w:r>
          </w:p>
          <w:p w:rsidR="0060644D" w:rsidRPr="00D77922" w:rsidRDefault="0060644D" w:rsidP="004D08B5">
            <w:pPr>
              <w:pStyle w:val="textvtabulce"/>
            </w:pPr>
            <w:r w:rsidRPr="00D77922">
              <w:t xml:space="preserve">Látková koláž </w:t>
            </w:r>
          </w:p>
          <w:p w:rsidR="0060644D" w:rsidRPr="00D77922" w:rsidRDefault="0060644D" w:rsidP="004D08B5">
            <w:pPr>
              <w:pStyle w:val="textvtabulce"/>
            </w:pPr>
          </w:p>
          <w:p w:rsidR="0060644D" w:rsidRPr="00D77922" w:rsidRDefault="0060644D" w:rsidP="004D08B5">
            <w:pPr>
              <w:pStyle w:val="textvtabulce"/>
            </w:pPr>
            <w:r w:rsidRPr="00D77922">
              <w:rPr>
                <w:b/>
              </w:rPr>
              <w:t>3.</w:t>
            </w:r>
            <w:r w:rsidR="00D77922">
              <w:rPr>
                <w:b/>
              </w:rPr>
              <w:t> </w:t>
            </w:r>
            <w:r w:rsidRPr="00D77922">
              <w:rPr>
                <w:b/>
              </w:rPr>
              <w:t xml:space="preserve">Výtvarné umění a životní prostředí </w:t>
            </w:r>
            <w:r w:rsidRPr="00D77922">
              <w:t xml:space="preserve">kultivuje estetické cítění žáků.  </w:t>
            </w:r>
          </w:p>
          <w:p w:rsidR="0060644D" w:rsidRPr="00D77922" w:rsidRDefault="0060644D" w:rsidP="004D08B5">
            <w:pPr>
              <w:pStyle w:val="textvtabulce"/>
            </w:pPr>
            <w:r w:rsidRPr="00D77922">
              <w:t xml:space="preserve">Řeší úkoly ve vztahu k životnímu prostředí, zejména ke kultuře bydlení a odívání. Navazuje a rozvíjí vztah žáků k volnému umění, užité tvorbě, lidovému umění a k ochraně životního prostředí. </w:t>
            </w:r>
          </w:p>
          <w:p w:rsidR="0060644D" w:rsidRPr="00D77922" w:rsidRDefault="0060644D" w:rsidP="004D08B5">
            <w:pPr>
              <w:pStyle w:val="textvtabulce"/>
            </w:pPr>
            <w:r w:rsidRPr="00D77922">
              <w:t xml:space="preserve">práce s dětskou hračkou a loutkou </w:t>
            </w:r>
          </w:p>
          <w:p w:rsidR="0060644D" w:rsidRPr="00D77922" w:rsidRDefault="0060644D" w:rsidP="004D08B5">
            <w:pPr>
              <w:pStyle w:val="textvtabulce"/>
            </w:pPr>
            <w:r w:rsidRPr="00D77922">
              <w:t xml:space="preserve">pěstování smyslu pro  krásu přírody a vztahu k životnímu prostředí prostřednictvím uvědomělé výtvarné činnosti </w:t>
            </w:r>
          </w:p>
          <w:p w:rsidR="0060644D" w:rsidRPr="00D77922" w:rsidRDefault="0060644D" w:rsidP="004D08B5">
            <w:pPr>
              <w:pStyle w:val="textvtabulce"/>
            </w:pPr>
            <w:r w:rsidRPr="00D77922">
              <w:t xml:space="preserve">seznámení se základními druhy výtvarného umění včetně fotografie </w:t>
            </w:r>
          </w:p>
          <w:p w:rsidR="0060644D" w:rsidRPr="00D77922" w:rsidRDefault="0060644D" w:rsidP="004D08B5">
            <w:pPr>
              <w:pStyle w:val="textvtabulce"/>
            </w:pPr>
            <w:r w:rsidRPr="00D77922">
              <w:t xml:space="preserve">seznamování s ukázkami ilustrací dětských knih </w:t>
            </w:r>
          </w:p>
          <w:p w:rsidR="0060644D" w:rsidRPr="00D77922" w:rsidRDefault="0060644D" w:rsidP="004D08B5">
            <w:pPr>
              <w:pStyle w:val="textvtabulce"/>
            </w:pPr>
            <w:r w:rsidRPr="00D77922">
              <w:t xml:space="preserve">současná ilustrační tvorba a její různé druhy a formy </w:t>
            </w:r>
          </w:p>
          <w:p w:rsidR="0060644D" w:rsidRPr="00D77922" w:rsidRDefault="0060644D" w:rsidP="004D08B5">
            <w:pPr>
              <w:pStyle w:val="textvtabulce"/>
            </w:pPr>
            <w:r w:rsidRPr="00D77922">
              <w:t xml:space="preserve">rozvíjení kultury bydlení </w:t>
            </w:r>
          </w:p>
          <w:p w:rsidR="0060644D" w:rsidRPr="00D77922" w:rsidRDefault="0060644D" w:rsidP="004D08B5">
            <w:pPr>
              <w:pStyle w:val="textvtabulce"/>
            </w:pPr>
            <w:r w:rsidRPr="00D77922">
              <w:t xml:space="preserve">využití emocionálního působení uměleckého díla, rozvíjení empatií </w:t>
            </w:r>
          </w:p>
          <w:p w:rsidR="0060644D" w:rsidRPr="00D77922" w:rsidRDefault="0060644D" w:rsidP="004D08B5">
            <w:pPr>
              <w:pStyle w:val="textvtabulce"/>
            </w:pPr>
            <w:r w:rsidRPr="00D77922">
              <w:t>rozvíjení vnímání a prožívání výtvarného umění jako specifické formy vyjádření skutečnosti -</w:t>
            </w:r>
            <w:r w:rsidRPr="00D77922">
              <w:rPr>
                <w:rFonts w:ascii="Arial" w:eastAsia="Arial" w:hAnsi="Arial" w:cs="Arial"/>
              </w:rPr>
              <w:tab/>
            </w:r>
            <w:r w:rsidRPr="00D77922">
              <w:t xml:space="preserve">účast na soutěžích </w:t>
            </w:r>
          </w:p>
          <w:p w:rsidR="0060644D" w:rsidRPr="00D77922" w:rsidRDefault="0060644D" w:rsidP="004D08B5">
            <w:pPr>
              <w:pStyle w:val="textvtabulce"/>
            </w:pPr>
            <w:r w:rsidRPr="00D77922">
              <w:t xml:space="preserve">návštěvy galerií a výstav </w:t>
            </w:r>
          </w:p>
          <w:p w:rsidR="0060644D" w:rsidRPr="00D77922" w:rsidRDefault="0060644D" w:rsidP="004D08B5">
            <w:pPr>
              <w:pStyle w:val="textvtabulce"/>
            </w:pPr>
          </w:p>
        </w:tc>
        <w:tc>
          <w:tcPr>
            <w:tcW w:w="2093" w:type="dxa"/>
            <w:vMerge w:val="restart"/>
          </w:tcPr>
          <w:p w:rsidR="0060644D" w:rsidRPr="00D77922" w:rsidRDefault="0060644D" w:rsidP="004D08B5">
            <w:pPr>
              <w:pStyle w:val="textvtabulce"/>
            </w:pPr>
            <w:r w:rsidRPr="00D77922">
              <w:lastRenderedPageBreak/>
              <w:t xml:space="preserve">Rozvíjení smyslové citlivosti </w:t>
            </w:r>
          </w:p>
          <w:p w:rsidR="0060644D" w:rsidRPr="00D77922" w:rsidRDefault="0060644D" w:rsidP="004D08B5">
            <w:pPr>
              <w:pStyle w:val="textvtabulce"/>
            </w:pPr>
            <w:r w:rsidRPr="00D77922">
              <w:t xml:space="preserve">kresba – tužka, pastelka, fixa, pastel, pero, dřívko </w:t>
            </w:r>
          </w:p>
          <w:p w:rsidR="0060644D" w:rsidRPr="00D77922" w:rsidRDefault="0060644D" w:rsidP="004D08B5">
            <w:pPr>
              <w:pStyle w:val="textvtabulce"/>
            </w:pPr>
            <w:r w:rsidRPr="00D77922">
              <w:t xml:space="preserve">malba – akvarel, tempera,  </w:t>
            </w:r>
          </w:p>
          <w:p w:rsidR="0060644D" w:rsidRPr="00D77922" w:rsidRDefault="0060644D" w:rsidP="004D08B5">
            <w:pPr>
              <w:pStyle w:val="textvtabulce"/>
            </w:pPr>
            <w:r w:rsidRPr="00D77922">
              <w:t xml:space="preserve">grafika – vosková metoda, otisky, šablony </w:t>
            </w:r>
          </w:p>
          <w:p w:rsidR="0060644D" w:rsidRPr="00D77922" w:rsidRDefault="0060644D" w:rsidP="004D08B5">
            <w:pPr>
              <w:pStyle w:val="textvtabulce"/>
            </w:pPr>
            <w:r w:rsidRPr="00D77922">
              <w:t xml:space="preserve">plastická tvorba – modelína, modurit, hry – stavebnice, přírodniny </w:t>
            </w:r>
          </w:p>
          <w:p w:rsidR="0060644D" w:rsidRPr="00D77922" w:rsidRDefault="0060644D" w:rsidP="004D08B5">
            <w:pPr>
              <w:pStyle w:val="textvtabulce"/>
            </w:pPr>
            <w:r w:rsidRPr="00D77922">
              <w:t xml:space="preserve">linie, barva, tvar – tvarování  </w:t>
            </w:r>
          </w:p>
          <w:p w:rsidR="0060644D" w:rsidRPr="00D77922" w:rsidRDefault="0060644D" w:rsidP="004D08B5">
            <w:pPr>
              <w:pStyle w:val="textvtabulce"/>
            </w:pPr>
            <w:r w:rsidRPr="00D77922">
              <w:t xml:space="preserve">kombinované techniky,  </w:t>
            </w:r>
          </w:p>
          <w:p w:rsidR="0060644D" w:rsidRPr="00D77922" w:rsidRDefault="0060644D" w:rsidP="004D08B5">
            <w:pPr>
              <w:pStyle w:val="textvtabulce"/>
            </w:pPr>
            <w:r w:rsidRPr="00D77922">
              <w:t xml:space="preserve">zapouštění a rozfoukávání barev, roztírání barev </w:t>
            </w:r>
          </w:p>
          <w:p w:rsidR="0060644D" w:rsidRPr="00D77922" w:rsidRDefault="0060644D" w:rsidP="004D08B5">
            <w:pPr>
              <w:pStyle w:val="textvtabulce"/>
            </w:pPr>
          </w:p>
          <w:p w:rsidR="0060644D" w:rsidRPr="00D77922" w:rsidRDefault="0060644D" w:rsidP="004D08B5">
            <w:pPr>
              <w:pStyle w:val="textvtabulce"/>
            </w:pPr>
            <w:r w:rsidRPr="00D77922">
              <w:t xml:space="preserve">Uplatňování subjektivity </w:t>
            </w:r>
          </w:p>
          <w:p w:rsidR="0060644D" w:rsidRPr="00D77922" w:rsidRDefault="0060644D" w:rsidP="004D08B5">
            <w:pPr>
              <w:pStyle w:val="textvtabulce"/>
            </w:pPr>
            <w:r w:rsidRPr="00D77922">
              <w:t xml:space="preserve">dokreslení portrétu </w:t>
            </w:r>
          </w:p>
          <w:p w:rsidR="0060644D" w:rsidRPr="00D77922" w:rsidRDefault="0060644D" w:rsidP="004D08B5">
            <w:pPr>
              <w:pStyle w:val="textvtabulce"/>
            </w:pPr>
            <w:r w:rsidRPr="00D77922">
              <w:t xml:space="preserve">modelování </w:t>
            </w:r>
          </w:p>
          <w:p w:rsidR="0060644D" w:rsidRPr="00D77922" w:rsidRDefault="0060644D" w:rsidP="004D08B5">
            <w:pPr>
              <w:pStyle w:val="textvtabulce"/>
            </w:pPr>
            <w:r w:rsidRPr="00D77922">
              <w:t xml:space="preserve">dlaňové obrázky </w:t>
            </w:r>
          </w:p>
          <w:p w:rsidR="0060644D" w:rsidRPr="00D77922" w:rsidRDefault="0060644D" w:rsidP="004D08B5">
            <w:pPr>
              <w:pStyle w:val="textvtabulce"/>
            </w:pPr>
            <w:r w:rsidRPr="00D77922">
              <w:t xml:space="preserve">textil, karton, vlnitý papír, mozaika </w:t>
            </w:r>
          </w:p>
          <w:p w:rsidR="0060644D" w:rsidRPr="00D77922" w:rsidRDefault="0060644D" w:rsidP="004D08B5">
            <w:pPr>
              <w:pStyle w:val="textvtabulce"/>
            </w:pPr>
            <w:r w:rsidRPr="00D77922">
              <w:t xml:space="preserve">otisky listů </w:t>
            </w:r>
          </w:p>
          <w:p w:rsidR="0060644D" w:rsidRPr="00D77922" w:rsidRDefault="0060644D" w:rsidP="004D08B5">
            <w:pPr>
              <w:pStyle w:val="textvtabulce"/>
            </w:pPr>
            <w:r w:rsidRPr="00D77922">
              <w:t xml:space="preserve">bramborová tiskátka </w:t>
            </w:r>
          </w:p>
          <w:p w:rsidR="0060644D" w:rsidRPr="00D77922" w:rsidRDefault="0060644D" w:rsidP="004D08B5">
            <w:pPr>
              <w:pStyle w:val="textvtabulce"/>
            </w:pPr>
            <w:r w:rsidRPr="00D77922">
              <w:t xml:space="preserve">osová symetrie, asymetrie </w:t>
            </w:r>
          </w:p>
          <w:p w:rsidR="0060644D" w:rsidRPr="00D77922" w:rsidRDefault="0060644D" w:rsidP="004D08B5">
            <w:pPr>
              <w:pStyle w:val="textvtabulce"/>
            </w:pPr>
          </w:p>
          <w:p w:rsidR="0060644D" w:rsidRPr="00D77922" w:rsidRDefault="0060644D" w:rsidP="004D08B5">
            <w:pPr>
              <w:pStyle w:val="textvtabulce"/>
            </w:pPr>
            <w:r w:rsidRPr="00D77922">
              <w:t xml:space="preserve">Ověřování komunikačních účinků </w:t>
            </w:r>
          </w:p>
          <w:p w:rsidR="0060644D" w:rsidRPr="00D77922" w:rsidRDefault="0060644D" w:rsidP="004D08B5">
            <w:pPr>
              <w:pStyle w:val="textvtabulce"/>
            </w:pPr>
            <w:r w:rsidRPr="00D77922">
              <w:t xml:space="preserve">ilustrace v dětských knihách </w:t>
            </w:r>
          </w:p>
          <w:p w:rsidR="0060644D" w:rsidRPr="00D77922" w:rsidRDefault="0060644D" w:rsidP="004D08B5">
            <w:pPr>
              <w:pStyle w:val="textvtabulce"/>
            </w:pPr>
            <w:r w:rsidRPr="00D77922">
              <w:lastRenderedPageBreak/>
              <w:t>porovnávání ilustrací</w:t>
            </w:r>
          </w:p>
          <w:p w:rsidR="0060644D" w:rsidRPr="00D77922" w:rsidRDefault="0060644D" w:rsidP="004D08B5">
            <w:pPr>
              <w:pStyle w:val="textvtabulce"/>
            </w:pPr>
            <w:r w:rsidRPr="00D77922">
              <w:t>comics</w:t>
            </w:r>
          </w:p>
          <w:p w:rsidR="0060644D" w:rsidRPr="00D77922" w:rsidRDefault="0060644D" w:rsidP="004D08B5">
            <w:pPr>
              <w:pStyle w:val="textvtabulce"/>
            </w:pPr>
            <w:r w:rsidRPr="00D77922">
              <w:t xml:space="preserve">výstavky prací </w:t>
            </w:r>
          </w:p>
          <w:p w:rsidR="0060644D" w:rsidRPr="00D77922" w:rsidRDefault="0060644D" w:rsidP="004D08B5">
            <w:pPr>
              <w:pStyle w:val="textvtabulce"/>
            </w:pPr>
            <w:r w:rsidRPr="00D77922">
              <w:t xml:space="preserve">divadlo, muzeum, galerie </w:t>
            </w:r>
          </w:p>
          <w:p w:rsidR="0060644D" w:rsidRPr="00D77922" w:rsidRDefault="0060644D" w:rsidP="004D08B5">
            <w:pPr>
              <w:pStyle w:val="textvtabulce"/>
            </w:pPr>
            <w:r w:rsidRPr="00D77922">
              <w:t xml:space="preserve">výtvarné soutěže, projekty </w:t>
            </w:r>
          </w:p>
          <w:p w:rsidR="0060644D" w:rsidRPr="00D77922" w:rsidRDefault="0060644D" w:rsidP="004D08B5">
            <w:pPr>
              <w:pStyle w:val="textvtabulce"/>
            </w:pPr>
            <w:r w:rsidRPr="00D77922">
              <w:t xml:space="preserve">kooperativní metody práce </w:t>
            </w:r>
          </w:p>
          <w:p w:rsidR="0060644D" w:rsidRPr="00D77922" w:rsidRDefault="0060644D" w:rsidP="004D08B5">
            <w:pPr>
              <w:pStyle w:val="textvtabulce"/>
            </w:pPr>
          </w:p>
          <w:p w:rsidR="0060644D" w:rsidRPr="00D77922" w:rsidRDefault="0060644D" w:rsidP="004D08B5">
            <w:pPr>
              <w:pStyle w:val="textvtabulce"/>
            </w:pPr>
          </w:p>
        </w:tc>
        <w:tc>
          <w:tcPr>
            <w:tcW w:w="1309" w:type="dxa"/>
            <w:tcBorders>
              <w:bottom w:val="nil"/>
            </w:tcBorders>
          </w:tcPr>
          <w:p w:rsidR="0060644D" w:rsidRPr="00D77922" w:rsidRDefault="0060644D" w:rsidP="004D08B5">
            <w:pPr>
              <w:pStyle w:val="textvtabulce"/>
            </w:pPr>
          </w:p>
        </w:tc>
      </w:tr>
      <w:tr w:rsidR="0060644D" w:rsidRPr="00D77922" w:rsidTr="003B28EC">
        <w:trPr>
          <w:trHeight w:val="451"/>
        </w:trPr>
        <w:tc>
          <w:tcPr>
            <w:tcW w:w="3544" w:type="dxa"/>
            <w:vMerge/>
          </w:tcPr>
          <w:p w:rsidR="0060644D" w:rsidRPr="00D77922" w:rsidRDefault="0060644D" w:rsidP="00441D24">
            <w:pPr>
              <w:pStyle w:val="textvtabulce"/>
              <w:numPr>
                <w:ilvl w:val="0"/>
                <w:numId w:val="197"/>
              </w:numPr>
              <w:ind w:left="284" w:hanging="218"/>
            </w:pPr>
          </w:p>
        </w:tc>
        <w:tc>
          <w:tcPr>
            <w:tcW w:w="3402" w:type="dxa"/>
            <w:vMerge/>
          </w:tcPr>
          <w:p w:rsidR="0060644D" w:rsidRPr="00D77922" w:rsidRDefault="0060644D" w:rsidP="004D08B5">
            <w:pPr>
              <w:pStyle w:val="textvtabulce"/>
            </w:pPr>
          </w:p>
        </w:tc>
        <w:tc>
          <w:tcPr>
            <w:tcW w:w="2093" w:type="dxa"/>
            <w:vMerge/>
          </w:tcPr>
          <w:p w:rsidR="0060644D" w:rsidRPr="00D77922" w:rsidRDefault="0060644D" w:rsidP="004D08B5">
            <w:pPr>
              <w:pStyle w:val="textvtabulce"/>
            </w:pPr>
          </w:p>
        </w:tc>
        <w:tc>
          <w:tcPr>
            <w:tcW w:w="1309" w:type="dxa"/>
            <w:tcBorders>
              <w:top w:val="nil"/>
              <w:bottom w:val="nil"/>
            </w:tcBorders>
          </w:tcPr>
          <w:p w:rsidR="0060644D" w:rsidRPr="00D77922" w:rsidRDefault="0060644D" w:rsidP="004D08B5">
            <w:pPr>
              <w:pStyle w:val="textvtabulce"/>
            </w:pPr>
          </w:p>
        </w:tc>
      </w:tr>
      <w:tr w:rsidR="0060644D" w:rsidRPr="00D77922" w:rsidTr="003B28EC">
        <w:trPr>
          <w:trHeight w:val="451"/>
        </w:trPr>
        <w:tc>
          <w:tcPr>
            <w:tcW w:w="3544" w:type="dxa"/>
            <w:vMerge/>
          </w:tcPr>
          <w:p w:rsidR="0060644D" w:rsidRPr="00D77922" w:rsidRDefault="0060644D" w:rsidP="004D08B5">
            <w:pPr>
              <w:pStyle w:val="textvtabulce"/>
            </w:pPr>
          </w:p>
        </w:tc>
        <w:tc>
          <w:tcPr>
            <w:tcW w:w="3402" w:type="dxa"/>
            <w:vMerge/>
          </w:tcPr>
          <w:p w:rsidR="0060644D" w:rsidRPr="00D77922" w:rsidRDefault="0060644D" w:rsidP="004D08B5">
            <w:pPr>
              <w:pStyle w:val="textvtabulce"/>
              <w:rPr>
                <w:b/>
              </w:rPr>
            </w:pPr>
          </w:p>
        </w:tc>
        <w:tc>
          <w:tcPr>
            <w:tcW w:w="2093" w:type="dxa"/>
            <w:vMerge/>
          </w:tcPr>
          <w:p w:rsidR="0060644D" w:rsidRPr="00D77922" w:rsidRDefault="0060644D" w:rsidP="004D08B5">
            <w:pPr>
              <w:pStyle w:val="textvtabulce"/>
            </w:pPr>
          </w:p>
        </w:tc>
        <w:tc>
          <w:tcPr>
            <w:tcW w:w="1309" w:type="dxa"/>
            <w:tcBorders>
              <w:top w:val="nil"/>
            </w:tcBorders>
          </w:tcPr>
          <w:p w:rsidR="0060644D" w:rsidRPr="00D77922" w:rsidRDefault="0060644D" w:rsidP="004D08B5">
            <w:pPr>
              <w:pStyle w:val="textvtabulce"/>
            </w:pPr>
          </w:p>
        </w:tc>
      </w:tr>
    </w:tbl>
    <w:p w:rsidR="00063037" w:rsidRDefault="00063037" w:rsidP="00246547"/>
    <w:p w:rsidR="00C51175" w:rsidRPr="00A30E69" w:rsidRDefault="00C51175" w:rsidP="00246547"/>
    <w:p w:rsidR="0060644D" w:rsidRPr="00A30E69" w:rsidRDefault="0060644D" w:rsidP="0060644D">
      <w:pPr>
        <w:pStyle w:val="Nadpis3"/>
        <w:rPr>
          <w:u w:val="none"/>
        </w:rPr>
      </w:pPr>
      <w:bookmarkStart w:id="691" w:name="_Toc62907274"/>
      <w:bookmarkStart w:id="692" w:name="_Toc62914076"/>
      <w:bookmarkStart w:id="693" w:name="_Toc62915051"/>
      <w:bookmarkStart w:id="694" w:name="_Toc63255540"/>
      <w:r w:rsidRPr="00A30E69">
        <w:rPr>
          <w:u w:val="none"/>
        </w:rPr>
        <w:lastRenderedPageBreak/>
        <w:t>Vyučovací předmět: Výtvarná výchova II. stupeň</w:t>
      </w:r>
      <w:bookmarkEnd w:id="691"/>
      <w:bookmarkEnd w:id="692"/>
      <w:bookmarkEnd w:id="693"/>
      <w:bookmarkEnd w:id="694"/>
    </w:p>
    <w:p w:rsidR="003B28EC" w:rsidRPr="00A30E69" w:rsidRDefault="003B28EC" w:rsidP="006E0113">
      <w:bookmarkStart w:id="695" w:name="_Toc62907275"/>
    </w:p>
    <w:p w:rsidR="004D09F5" w:rsidRPr="00A30E69" w:rsidRDefault="0060644D" w:rsidP="009139B9">
      <w:pPr>
        <w:pStyle w:val="Nadpis6"/>
        <w:rPr>
          <w:u w:val="none"/>
        </w:rPr>
      </w:pPr>
      <w:r w:rsidRPr="00A30E69">
        <w:rPr>
          <w:u w:val="none"/>
        </w:rPr>
        <w:t>CHARAKTERISTIKA VYUČOVACÍHO PŘEDMĚTU</w:t>
      </w:r>
      <w:bookmarkEnd w:id="695"/>
    </w:p>
    <w:p w:rsidR="004D09F5" w:rsidRPr="00A30E69" w:rsidRDefault="004D09F5" w:rsidP="00246547">
      <w:r w:rsidRPr="00A30E69">
        <w:t>Prožíváním krásy</w:t>
      </w:r>
      <w:r w:rsidR="00577685" w:rsidRPr="00A30E69">
        <w:t xml:space="preserve"> v </w:t>
      </w:r>
      <w:r w:rsidRPr="00A30E69">
        <w:t>přírodě</w:t>
      </w:r>
      <w:r w:rsidR="00E55BB1" w:rsidRPr="00A30E69">
        <w:t xml:space="preserve"> a </w:t>
      </w:r>
      <w:r w:rsidRPr="00A30E69">
        <w:t>umění se posilují kladné stránky lidské osobnosti, ovlivňují životní postoje žáků, včetně vztahů ke společnosti</w:t>
      </w:r>
      <w:r w:rsidR="00E55BB1" w:rsidRPr="00A30E69">
        <w:t xml:space="preserve"> a </w:t>
      </w:r>
      <w:r w:rsidRPr="00A30E69">
        <w:t>prostředí, Zdokonalováním se ve výtvarných technikách se rozvíjí nejen estetická představivost, ale</w:t>
      </w:r>
      <w:r w:rsidR="00E55BB1" w:rsidRPr="00A30E69">
        <w:t xml:space="preserve"> i </w:t>
      </w:r>
      <w:r w:rsidRPr="00A30E69">
        <w:t>zručnost, přesnost</w:t>
      </w:r>
      <w:r w:rsidR="00E55BB1" w:rsidRPr="00A30E69">
        <w:t xml:space="preserve"> a </w:t>
      </w:r>
      <w:r w:rsidRPr="00A30E69">
        <w:t xml:space="preserve">cit. </w:t>
      </w:r>
    </w:p>
    <w:p w:rsidR="004D09F5" w:rsidRPr="00A30E69" w:rsidRDefault="004D09F5" w:rsidP="00246547">
      <w:r w:rsidRPr="00A30E69">
        <w:t>Výuka probíhá převážně ve výtvarné dílně, třídě či interaktivní učebně, sezónně</w:t>
      </w:r>
      <w:r w:rsidR="00E55BB1" w:rsidRPr="00A30E69">
        <w:t xml:space="preserve"> i na </w:t>
      </w:r>
      <w:r w:rsidRPr="00A30E69">
        <w:t>volném prostranství mimo budovu školy. Vhodně lze doplnit vycházkami</w:t>
      </w:r>
      <w:r w:rsidR="00E55BB1" w:rsidRPr="00A30E69">
        <w:t xml:space="preserve"> a </w:t>
      </w:r>
      <w:r w:rsidRPr="00A30E69">
        <w:t>návštěvami výstav.</w:t>
      </w:r>
    </w:p>
    <w:p w:rsidR="00063037" w:rsidRPr="00A30E69" w:rsidRDefault="00063037" w:rsidP="00246547"/>
    <w:p w:rsidR="004D09F5" w:rsidRPr="00A30E69" w:rsidRDefault="0060644D" w:rsidP="009139B9">
      <w:pPr>
        <w:pStyle w:val="Nadpis6"/>
        <w:rPr>
          <w:u w:val="none"/>
        </w:rPr>
      </w:pPr>
      <w:bookmarkStart w:id="696" w:name="_Toc62907276"/>
      <w:r w:rsidRPr="00A30E69">
        <w:rPr>
          <w:u w:val="none"/>
        </w:rPr>
        <w:t>REALIZACE PRŮŘEZOVÝCH TÉMAT</w:t>
      </w:r>
      <w:bookmarkEnd w:id="696"/>
    </w:p>
    <w:p w:rsidR="004D09F5" w:rsidRPr="00A30E69" w:rsidRDefault="004D09F5" w:rsidP="00D77922">
      <w:r w:rsidRPr="00D77922">
        <w:rPr>
          <w:b/>
        </w:rPr>
        <w:t>Osobnostní</w:t>
      </w:r>
      <w:r w:rsidR="00E55BB1" w:rsidRPr="00D77922">
        <w:rPr>
          <w:b/>
        </w:rPr>
        <w:t xml:space="preserve"> a </w:t>
      </w:r>
      <w:r w:rsidRPr="00D77922">
        <w:rPr>
          <w:b/>
        </w:rPr>
        <w:t>sociální výchova</w:t>
      </w:r>
      <w:r w:rsidRPr="00A30E69">
        <w:t xml:space="preserve"> – osobnostní rozvoj</w:t>
      </w:r>
      <w:r w:rsidR="00577685" w:rsidRPr="00A30E69">
        <w:t xml:space="preserve"> v </w:t>
      </w:r>
      <w:r w:rsidRPr="00A30E69">
        <w:t>oblasti tvořivosti, vnímání, cítění, myšlení, fantazie</w:t>
      </w:r>
      <w:r w:rsidR="00E55BB1" w:rsidRPr="00A30E69">
        <w:t xml:space="preserve"> a </w:t>
      </w:r>
      <w:r w:rsidRPr="00A30E69">
        <w:t>představivosti je obohacen procesem komunikace</w:t>
      </w:r>
      <w:r w:rsidR="00E55BB1" w:rsidRPr="00A30E69">
        <w:t xml:space="preserve"> a </w:t>
      </w:r>
      <w:r w:rsidRPr="00A30E69">
        <w:t xml:space="preserve">emočního naplnění. </w:t>
      </w:r>
    </w:p>
    <w:p w:rsidR="004D09F5" w:rsidRPr="00A30E69" w:rsidRDefault="004D09F5" w:rsidP="00D77922">
      <w:r w:rsidRPr="00D77922">
        <w:rPr>
          <w:b/>
        </w:rPr>
        <w:t>Výchova demokratického občana</w:t>
      </w:r>
      <w:r w:rsidRPr="00A30E69">
        <w:t xml:space="preserve"> – umění</w:t>
      </w:r>
      <w:r w:rsidR="00E55BB1" w:rsidRPr="00A30E69">
        <w:t xml:space="preserve"> a </w:t>
      </w:r>
      <w:r w:rsidRPr="00A30E69">
        <w:t>kultura se stávají vnitřně neoddělitelnou součástí lidské existence, vlastní tvorba pak vede ke kultivaci svých projevů</w:t>
      </w:r>
      <w:r w:rsidR="00E55BB1" w:rsidRPr="00A30E69">
        <w:t xml:space="preserve"> a </w:t>
      </w:r>
      <w:r w:rsidRPr="00A30E69">
        <w:t>potřeb</w:t>
      </w:r>
      <w:r w:rsidR="00E55BB1" w:rsidRPr="00A30E69">
        <w:t xml:space="preserve"> i </w:t>
      </w:r>
      <w:r w:rsidRPr="00A30E69">
        <w:t xml:space="preserve">utváření hierarchie hodnot. </w:t>
      </w:r>
    </w:p>
    <w:p w:rsidR="004D09F5" w:rsidRPr="00A30E69" w:rsidRDefault="004D09F5" w:rsidP="00D77922">
      <w:r w:rsidRPr="00D77922">
        <w:rPr>
          <w:b/>
        </w:rPr>
        <w:t>Výchova</w:t>
      </w:r>
      <w:r w:rsidR="00577685" w:rsidRPr="00D77922">
        <w:rPr>
          <w:b/>
        </w:rPr>
        <w:t xml:space="preserve"> k </w:t>
      </w:r>
      <w:r w:rsidRPr="00D77922">
        <w:rPr>
          <w:b/>
        </w:rPr>
        <w:t>myšlení</w:t>
      </w:r>
      <w:r w:rsidR="00577685" w:rsidRPr="00D77922">
        <w:rPr>
          <w:b/>
        </w:rPr>
        <w:t xml:space="preserve"> v </w:t>
      </w:r>
      <w:r w:rsidRPr="00D77922">
        <w:rPr>
          <w:b/>
        </w:rPr>
        <w:t>evropských</w:t>
      </w:r>
      <w:r w:rsidR="00E55BB1" w:rsidRPr="00D77922">
        <w:rPr>
          <w:b/>
        </w:rPr>
        <w:t xml:space="preserve"> a </w:t>
      </w:r>
      <w:r w:rsidRPr="00D77922">
        <w:rPr>
          <w:b/>
        </w:rPr>
        <w:t>globálních souvislostech</w:t>
      </w:r>
      <w:r w:rsidRPr="00A30E69">
        <w:t xml:space="preserve"> - chápáním</w:t>
      </w:r>
      <w:r w:rsidR="00E55BB1" w:rsidRPr="00A30E69">
        <w:t xml:space="preserve"> a </w:t>
      </w:r>
      <w:r w:rsidRPr="00A30E69">
        <w:t>poznáváním uměleckých děl</w:t>
      </w:r>
      <w:r w:rsidR="00577685" w:rsidRPr="00A30E69">
        <w:t xml:space="preserve"> v </w:t>
      </w:r>
      <w:r w:rsidRPr="00A30E69">
        <w:t>širším kulturním kontextu</w:t>
      </w:r>
      <w:r w:rsidR="00E55BB1" w:rsidRPr="00A30E69">
        <w:t xml:space="preserve"> i </w:t>
      </w:r>
      <w:r w:rsidR="00577685" w:rsidRPr="00A30E69">
        <w:t>v </w:t>
      </w:r>
      <w:r w:rsidRPr="00A30E69">
        <w:t>rámci historických souvislostí se vytváří tolerantní přístup</w:t>
      </w:r>
      <w:r w:rsidR="00E55BB1" w:rsidRPr="00A30E69">
        <w:t xml:space="preserve"> a </w:t>
      </w:r>
      <w:r w:rsidRPr="00A30E69">
        <w:t>pochopení</w:t>
      </w:r>
      <w:r w:rsidR="00E55BB1" w:rsidRPr="00A30E69">
        <w:t xml:space="preserve"> pro </w:t>
      </w:r>
      <w:r w:rsidRPr="00A30E69">
        <w:t>tvorbu různých národů, národností</w:t>
      </w:r>
      <w:r w:rsidR="00E55BB1" w:rsidRPr="00A30E69">
        <w:t xml:space="preserve"> a </w:t>
      </w:r>
      <w:r w:rsidRPr="00A30E69">
        <w:t xml:space="preserve">skupin. </w:t>
      </w:r>
    </w:p>
    <w:p w:rsidR="004D09F5" w:rsidRPr="00A30E69" w:rsidRDefault="004D09F5" w:rsidP="00D77922">
      <w:r w:rsidRPr="00D77922">
        <w:rPr>
          <w:b/>
        </w:rPr>
        <w:t>Multikulturní výchova</w:t>
      </w:r>
      <w:r w:rsidRPr="00A30E69">
        <w:t xml:space="preserve"> – pochopení umění</w:t>
      </w:r>
      <w:r w:rsidR="00E55BB1" w:rsidRPr="00A30E69">
        <w:t xml:space="preserve"> a </w:t>
      </w:r>
      <w:r w:rsidRPr="00A30E69">
        <w:t>kultury</w:t>
      </w:r>
      <w:r w:rsidR="00577685" w:rsidRPr="00A30E69">
        <w:t xml:space="preserve"> v </w:t>
      </w:r>
      <w:r w:rsidRPr="00A30E69">
        <w:t>celém spektru, jako specifického způsobu poznání</w:t>
      </w:r>
      <w:r w:rsidR="00E55BB1" w:rsidRPr="00A30E69">
        <w:t xml:space="preserve"> i </w:t>
      </w:r>
      <w:r w:rsidRPr="00A30E69">
        <w:t>svébytného komunikačního prostředku vede</w:t>
      </w:r>
      <w:r w:rsidR="00577685" w:rsidRPr="00A30E69">
        <w:t xml:space="preserve"> k </w:t>
      </w:r>
      <w:r w:rsidRPr="00A30E69">
        <w:t>orientaci</w:t>
      </w:r>
      <w:r w:rsidR="00577685" w:rsidRPr="00A30E69">
        <w:t xml:space="preserve"> v </w:t>
      </w:r>
      <w:r w:rsidRPr="00A30E69">
        <w:t>pluralitní společnosti</w:t>
      </w:r>
      <w:r w:rsidR="00E55BB1" w:rsidRPr="00A30E69">
        <w:t xml:space="preserve"> a </w:t>
      </w:r>
      <w:r w:rsidRPr="00A30E69">
        <w:t xml:space="preserve">využití multikulturních kontaktů. </w:t>
      </w:r>
    </w:p>
    <w:p w:rsidR="004D09F5" w:rsidRPr="00A30E69" w:rsidRDefault="004D09F5" w:rsidP="00D77922">
      <w:r w:rsidRPr="00D77922">
        <w:rPr>
          <w:b/>
        </w:rPr>
        <w:t>Mediální výchova</w:t>
      </w:r>
      <w:r w:rsidRPr="00A30E69">
        <w:t xml:space="preserve"> – zprostředkování kulturních zážitků přes další obrazová média vede</w:t>
      </w:r>
      <w:r w:rsidR="00577685" w:rsidRPr="00A30E69">
        <w:t xml:space="preserve"> k </w:t>
      </w:r>
      <w:r w:rsidRPr="00A30E69">
        <w:t>rozšíření obzorů vzdělání</w:t>
      </w:r>
      <w:r w:rsidR="00E55BB1" w:rsidRPr="00A30E69">
        <w:t xml:space="preserve"> i </w:t>
      </w:r>
      <w:r w:rsidRPr="00A30E69">
        <w:t>dalším možnostem kultivace osobnosti</w:t>
      </w:r>
      <w:r w:rsidR="00E55BB1" w:rsidRPr="00A30E69">
        <w:t xml:space="preserve"> a </w:t>
      </w:r>
      <w:r w:rsidRPr="00A30E69">
        <w:t xml:space="preserve">růstu kreativity.  </w:t>
      </w:r>
    </w:p>
    <w:p w:rsidR="004D09F5" w:rsidRPr="00A30E69" w:rsidRDefault="004D09F5" w:rsidP="00D77922">
      <w:r w:rsidRPr="00D77922">
        <w:rPr>
          <w:b/>
        </w:rPr>
        <w:t>Environmentální výchova</w:t>
      </w:r>
      <w:r w:rsidRPr="00A30E69">
        <w:t xml:space="preserve"> - tolerance</w:t>
      </w:r>
      <w:r w:rsidR="00577685" w:rsidRPr="00A30E69">
        <w:t xml:space="preserve"> k </w:t>
      </w:r>
      <w:r w:rsidRPr="00A30E69">
        <w:t>jiným lidem</w:t>
      </w:r>
      <w:r w:rsidR="00E55BB1" w:rsidRPr="00A30E69">
        <w:t xml:space="preserve"> a </w:t>
      </w:r>
      <w:r w:rsidRPr="00A30E69">
        <w:t>zároveň</w:t>
      </w:r>
      <w:r w:rsidR="00577685" w:rsidRPr="00A30E69">
        <w:t xml:space="preserve"> k </w:t>
      </w:r>
      <w:r w:rsidRPr="00A30E69">
        <w:t>práci jiných, orientace ve složitostech lidských vztahů</w:t>
      </w:r>
      <w:r w:rsidR="00E55BB1" w:rsidRPr="00A30E69">
        <w:t xml:space="preserve"> a </w:t>
      </w:r>
      <w:r w:rsidRPr="00A30E69">
        <w:t>chápání odlišností mezi lidmi. Pochopení významu</w:t>
      </w:r>
      <w:r w:rsidR="00E55BB1" w:rsidRPr="00A30E69">
        <w:t xml:space="preserve"> a </w:t>
      </w:r>
      <w:r w:rsidRPr="00A30E69">
        <w:t>propojenosti zvláštností</w:t>
      </w:r>
      <w:r w:rsidR="00577685" w:rsidRPr="00A30E69">
        <w:t xml:space="preserve"> v </w:t>
      </w:r>
      <w:r w:rsidRPr="00A30E69">
        <w:t>různých kulturách</w:t>
      </w:r>
      <w:r w:rsidR="00E55BB1" w:rsidRPr="00A30E69">
        <w:t xml:space="preserve"> a </w:t>
      </w:r>
      <w:r w:rsidRPr="00A30E69">
        <w:t>náboženstvích. Orientace ve složitostech vztahů člověka</w:t>
      </w:r>
      <w:r w:rsidR="00E55BB1" w:rsidRPr="00A30E69">
        <w:t xml:space="preserve"> a </w:t>
      </w:r>
      <w:r w:rsidRPr="00A30E69">
        <w:t xml:space="preserve">přírody. </w:t>
      </w:r>
    </w:p>
    <w:p w:rsidR="00063037" w:rsidRPr="00A30E69" w:rsidRDefault="00063037" w:rsidP="00246547"/>
    <w:p w:rsidR="004D09F5" w:rsidRPr="00A30E69" w:rsidRDefault="0060644D" w:rsidP="009139B9">
      <w:pPr>
        <w:pStyle w:val="Nadpis6"/>
        <w:rPr>
          <w:u w:val="none"/>
        </w:rPr>
      </w:pPr>
      <w:bookmarkStart w:id="697" w:name="_Toc62907277"/>
      <w:r w:rsidRPr="00A30E69">
        <w:rPr>
          <w:u w:val="none"/>
        </w:rPr>
        <w:t>VÝCHOVNÉ A VZDĚLÁVACÍ STRATEGIE</w:t>
      </w:r>
      <w:bookmarkEnd w:id="697"/>
    </w:p>
    <w:p w:rsidR="004D09F5" w:rsidRPr="00A30E69" w:rsidRDefault="004D09F5" w:rsidP="00246547">
      <w:r w:rsidRPr="00A30E69">
        <w:t>Výtvarné vzdělávání přináší žákům estetické osvojování světa, rozvoj tvořivosti, vnímavosti</w:t>
      </w:r>
      <w:r w:rsidR="00577685" w:rsidRPr="00A30E69">
        <w:t xml:space="preserve"> k </w:t>
      </w:r>
      <w:r w:rsidRPr="00A30E69">
        <w:t>okolí</w:t>
      </w:r>
      <w:r w:rsidR="00E55BB1" w:rsidRPr="00A30E69">
        <w:t xml:space="preserve"> i </w:t>
      </w:r>
      <w:r w:rsidRPr="00A30E69">
        <w:t>sobě, hledání</w:t>
      </w:r>
      <w:r w:rsidR="00E55BB1" w:rsidRPr="00A30E69">
        <w:t xml:space="preserve"> a </w:t>
      </w:r>
      <w:r w:rsidRPr="00A30E69">
        <w:t>nalézání multikulturních vazeb</w:t>
      </w:r>
      <w:r w:rsidR="00E55BB1" w:rsidRPr="00A30E69">
        <w:t xml:space="preserve"> i </w:t>
      </w:r>
      <w:r w:rsidRPr="00A30E69">
        <w:t xml:space="preserve">schopností nonverbálního vyjádření. </w:t>
      </w:r>
    </w:p>
    <w:p w:rsidR="004D09F5" w:rsidRPr="00A30E69" w:rsidRDefault="004D09F5" w:rsidP="00246547">
      <w:r w:rsidRPr="00A30E69">
        <w:t>Tvůrčí činnosti (tvorba, vnímání</w:t>
      </w:r>
      <w:r w:rsidR="00E55BB1" w:rsidRPr="00A30E69">
        <w:t xml:space="preserve"> a </w:t>
      </w:r>
      <w:r w:rsidRPr="00A30E69">
        <w:t>interpretace) rozvíjí kreativitu, fantazii, myšlení, smyslovou, sociální</w:t>
      </w:r>
      <w:r w:rsidR="00E55BB1" w:rsidRPr="00A30E69">
        <w:t xml:space="preserve"> i </w:t>
      </w:r>
      <w:r w:rsidRPr="00A30E69">
        <w:t>emoční složku psychiky žáků.</w:t>
      </w:r>
    </w:p>
    <w:p w:rsidR="008C7D41" w:rsidRDefault="008C7D41" w:rsidP="00246547"/>
    <w:p w:rsidR="00D77922" w:rsidRDefault="00D77922" w:rsidP="00246547"/>
    <w:p w:rsidR="00D77922" w:rsidRDefault="00D77922" w:rsidP="00246547"/>
    <w:p w:rsidR="00D77922" w:rsidRDefault="00D77922" w:rsidP="00246547"/>
    <w:p w:rsidR="00D77922" w:rsidRDefault="00D77922" w:rsidP="00246547"/>
    <w:p w:rsidR="00D77922" w:rsidRDefault="00D77922" w:rsidP="00246547"/>
    <w:p w:rsidR="00D77922" w:rsidRPr="00A30E69" w:rsidRDefault="00D77922" w:rsidP="00246547"/>
    <w:tbl>
      <w:tblPr>
        <w:tblStyle w:val="Mkatabulky"/>
        <w:tblW w:w="0" w:type="auto"/>
        <w:tblInd w:w="295" w:type="dxa"/>
        <w:tblLook w:val="04A0" w:firstRow="1" w:lastRow="0" w:firstColumn="1" w:lastColumn="0" w:noHBand="0" w:noVBand="1"/>
      </w:tblPr>
      <w:tblGrid>
        <w:gridCol w:w="2152"/>
        <w:gridCol w:w="7738"/>
      </w:tblGrid>
      <w:tr w:rsidR="00AC2314" w:rsidRPr="00D77922" w:rsidTr="0060644D">
        <w:trPr>
          <w:trHeight w:val="281"/>
        </w:trPr>
        <w:tc>
          <w:tcPr>
            <w:tcW w:w="0" w:type="auto"/>
            <w:shd w:val="clear" w:color="auto" w:fill="FAFFE5"/>
            <w:vAlign w:val="center"/>
          </w:tcPr>
          <w:p w:rsidR="00AC2314" w:rsidRPr="00D77922" w:rsidRDefault="00AC2314" w:rsidP="0060644D">
            <w:pPr>
              <w:pStyle w:val="textvtabulce"/>
              <w:rPr>
                <w:b/>
              </w:rPr>
            </w:pPr>
            <w:r w:rsidRPr="00D77922">
              <w:rPr>
                <w:b/>
              </w:rPr>
              <w:lastRenderedPageBreak/>
              <w:t xml:space="preserve">Klíčové kompetence  </w:t>
            </w:r>
          </w:p>
        </w:tc>
        <w:tc>
          <w:tcPr>
            <w:tcW w:w="7738" w:type="dxa"/>
            <w:vAlign w:val="center"/>
          </w:tcPr>
          <w:p w:rsidR="00AC2314" w:rsidRPr="00D77922" w:rsidRDefault="00AC2314" w:rsidP="0060644D">
            <w:pPr>
              <w:pStyle w:val="textvtabulce"/>
              <w:rPr>
                <w:b/>
              </w:rPr>
            </w:pPr>
            <w:r w:rsidRPr="00D77922">
              <w:rPr>
                <w:b/>
              </w:rPr>
              <w:t>Žák</w:t>
            </w:r>
          </w:p>
        </w:tc>
      </w:tr>
      <w:tr w:rsidR="00AC2314" w:rsidRPr="00D77922" w:rsidTr="0060644D">
        <w:trPr>
          <w:trHeight w:val="406"/>
        </w:trPr>
        <w:tc>
          <w:tcPr>
            <w:tcW w:w="0" w:type="auto"/>
            <w:shd w:val="clear" w:color="auto" w:fill="FAFFE5"/>
            <w:vAlign w:val="center"/>
          </w:tcPr>
          <w:p w:rsidR="00AC2314" w:rsidRPr="00D77922" w:rsidRDefault="00AC2314" w:rsidP="0060644D">
            <w:pPr>
              <w:pStyle w:val="textvtabulce"/>
              <w:rPr>
                <w:b/>
              </w:rPr>
            </w:pPr>
            <w:r w:rsidRPr="00D77922">
              <w:rPr>
                <w:b/>
              </w:rPr>
              <w:t xml:space="preserve">k učení  </w:t>
            </w:r>
          </w:p>
        </w:tc>
        <w:tc>
          <w:tcPr>
            <w:tcW w:w="7738" w:type="dxa"/>
          </w:tcPr>
          <w:p w:rsidR="00AC2314" w:rsidRPr="00D77922" w:rsidRDefault="00AC2314" w:rsidP="00441D24">
            <w:pPr>
              <w:pStyle w:val="textvtabulce"/>
              <w:numPr>
                <w:ilvl w:val="0"/>
                <w:numId w:val="198"/>
              </w:numPr>
              <w:ind w:left="293"/>
            </w:pPr>
            <w:r w:rsidRPr="00D77922">
              <w:t>zvládá základní pracovní dovednosti</w:t>
            </w:r>
            <w:r w:rsidR="00E55BB1" w:rsidRPr="00D77922">
              <w:t xml:space="preserve"> a </w:t>
            </w:r>
            <w:r w:rsidRPr="00D77922">
              <w:t>postupy, rozšiřuje své komunikační schopnosti při práci</w:t>
            </w:r>
            <w:r w:rsidR="00577685" w:rsidRPr="00D77922">
              <w:t xml:space="preserve"> v </w:t>
            </w:r>
            <w:r w:rsidRPr="00D77922">
              <w:t xml:space="preserve">kolektivu </w:t>
            </w:r>
          </w:p>
          <w:p w:rsidR="00AC2314" w:rsidRPr="00D77922" w:rsidRDefault="00AC2314" w:rsidP="00441D24">
            <w:pPr>
              <w:pStyle w:val="textvtabulce"/>
              <w:numPr>
                <w:ilvl w:val="0"/>
                <w:numId w:val="198"/>
              </w:numPr>
              <w:ind w:left="293"/>
            </w:pPr>
            <w:r w:rsidRPr="00D77922">
              <w:t>užívá tiskovin, záznamů, obrazových materiálů, informační</w:t>
            </w:r>
            <w:r w:rsidR="00E55BB1" w:rsidRPr="00D77922">
              <w:t xml:space="preserve"> a </w:t>
            </w:r>
            <w:r w:rsidRPr="00D77922">
              <w:t xml:space="preserve">komunikační technologie </w:t>
            </w:r>
          </w:p>
          <w:p w:rsidR="00AC2314" w:rsidRPr="00D77922" w:rsidRDefault="00AC2314" w:rsidP="00441D24">
            <w:pPr>
              <w:pStyle w:val="textvtabulce"/>
              <w:numPr>
                <w:ilvl w:val="0"/>
                <w:numId w:val="198"/>
              </w:numPr>
              <w:ind w:left="293"/>
            </w:pPr>
            <w:r w:rsidRPr="00D77922">
              <w:t>chápe umění jako specifický způsob poznání</w:t>
            </w:r>
            <w:r w:rsidR="00E55BB1" w:rsidRPr="00D77922">
              <w:t xml:space="preserve"> a </w:t>
            </w:r>
            <w:r w:rsidRPr="00D77922">
              <w:t xml:space="preserve">komunikace </w:t>
            </w:r>
          </w:p>
          <w:p w:rsidR="00AC2314" w:rsidRPr="00D77922" w:rsidRDefault="00AC2314" w:rsidP="00441D24">
            <w:pPr>
              <w:pStyle w:val="textvtabulce"/>
              <w:numPr>
                <w:ilvl w:val="0"/>
                <w:numId w:val="198"/>
              </w:numPr>
              <w:ind w:left="293"/>
            </w:pPr>
            <w:r w:rsidRPr="00D77922">
              <w:t>prostřednictvím vlastní tvorby rozvíjí svůj tvůrčí potenciál</w:t>
            </w:r>
            <w:r w:rsidR="00E55BB1" w:rsidRPr="00D77922">
              <w:t xml:space="preserve"> a </w:t>
            </w:r>
            <w:r w:rsidRPr="00D77922">
              <w:t xml:space="preserve">kultivuje svoji osobnost </w:t>
            </w:r>
          </w:p>
        </w:tc>
      </w:tr>
      <w:tr w:rsidR="00AC2314" w:rsidRPr="00D77922" w:rsidTr="0060644D">
        <w:tc>
          <w:tcPr>
            <w:tcW w:w="0" w:type="auto"/>
            <w:shd w:val="clear" w:color="auto" w:fill="FAFFE5"/>
            <w:vAlign w:val="center"/>
          </w:tcPr>
          <w:p w:rsidR="00AC2314" w:rsidRPr="00D77922" w:rsidRDefault="00AC2314" w:rsidP="0060644D">
            <w:pPr>
              <w:pStyle w:val="textvtabulce"/>
              <w:rPr>
                <w:b/>
              </w:rPr>
            </w:pPr>
            <w:r w:rsidRPr="00D77922">
              <w:rPr>
                <w:b/>
              </w:rPr>
              <w:t xml:space="preserve">k řešení problémů  </w:t>
            </w:r>
          </w:p>
        </w:tc>
        <w:tc>
          <w:tcPr>
            <w:tcW w:w="7738" w:type="dxa"/>
          </w:tcPr>
          <w:p w:rsidR="00AC2314" w:rsidRPr="00D77922" w:rsidRDefault="00AC2314" w:rsidP="00441D24">
            <w:pPr>
              <w:pStyle w:val="textvtabulce"/>
              <w:numPr>
                <w:ilvl w:val="0"/>
                <w:numId w:val="198"/>
              </w:numPr>
              <w:ind w:left="293"/>
            </w:pPr>
            <w:r w:rsidRPr="00D77922">
              <w:t>reálně posoudí výsledek své práce</w:t>
            </w:r>
            <w:r w:rsidR="00E55BB1" w:rsidRPr="00D77922">
              <w:t xml:space="preserve"> i </w:t>
            </w:r>
            <w:r w:rsidRPr="00D77922">
              <w:t xml:space="preserve">práce ostatních </w:t>
            </w:r>
          </w:p>
          <w:p w:rsidR="00AC2314" w:rsidRPr="00D77922" w:rsidRDefault="00AC2314" w:rsidP="00441D24">
            <w:pPr>
              <w:pStyle w:val="textvtabulce"/>
              <w:numPr>
                <w:ilvl w:val="0"/>
                <w:numId w:val="198"/>
              </w:numPr>
              <w:ind w:left="293"/>
            </w:pPr>
            <w:r w:rsidRPr="00D77922">
              <w:t>nenechá se odradit neúspěchem</w:t>
            </w:r>
          </w:p>
          <w:p w:rsidR="00AC2314" w:rsidRPr="00D77922" w:rsidRDefault="00AC2314" w:rsidP="00441D24">
            <w:pPr>
              <w:pStyle w:val="textvtabulce"/>
              <w:numPr>
                <w:ilvl w:val="0"/>
                <w:numId w:val="198"/>
              </w:numPr>
              <w:ind w:left="293"/>
            </w:pPr>
            <w:r w:rsidRPr="00D77922">
              <w:t xml:space="preserve">přijímá důsledky svých rozhodnutí </w:t>
            </w:r>
          </w:p>
          <w:p w:rsidR="00AC2314" w:rsidRPr="00D77922" w:rsidRDefault="00AC2314" w:rsidP="00441D24">
            <w:pPr>
              <w:pStyle w:val="textvtabulce"/>
              <w:numPr>
                <w:ilvl w:val="0"/>
                <w:numId w:val="198"/>
              </w:numPr>
              <w:ind w:left="293"/>
            </w:pPr>
            <w:r w:rsidRPr="00D77922">
              <w:t>vytváří vstřícnou atmosféru</w:t>
            </w:r>
            <w:r w:rsidR="00E55BB1" w:rsidRPr="00D77922">
              <w:t xml:space="preserve"> pro </w:t>
            </w:r>
            <w:r w:rsidRPr="00D77922">
              <w:t xml:space="preserve">tvorbu </w:t>
            </w:r>
          </w:p>
        </w:tc>
      </w:tr>
      <w:tr w:rsidR="00AC2314" w:rsidRPr="00D77922" w:rsidTr="0060644D">
        <w:tc>
          <w:tcPr>
            <w:tcW w:w="0" w:type="auto"/>
            <w:shd w:val="clear" w:color="auto" w:fill="FAFFE5"/>
            <w:vAlign w:val="center"/>
          </w:tcPr>
          <w:p w:rsidR="00AC2314" w:rsidRPr="00D77922" w:rsidRDefault="00AC2314" w:rsidP="0060644D">
            <w:pPr>
              <w:pStyle w:val="textvtabulce"/>
              <w:rPr>
                <w:b/>
              </w:rPr>
            </w:pPr>
            <w:r w:rsidRPr="00D77922">
              <w:rPr>
                <w:b/>
              </w:rPr>
              <w:t>komunikativní</w:t>
            </w:r>
          </w:p>
        </w:tc>
        <w:tc>
          <w:tcPr>
            <w:tcW w:w="7738" w:type="dxa"/>
          </w:tcPr>
          <w:p w:rsidR="00AC2314" w:rsidRPr="00D77922" w:rsidRDefault="00AC2314" w:rsidP="00441D24">
            <w:pPr>
              <w:pStyle w:val="textvtabulce"/>
              <w:numPr>
                <w:ilvl w:val="0"/>
                <w:numId w:val="198"/>
              </w:numPr>
              <w:ind w:left="293"/>
            </w:pPr>
            <w:r w:rsidRPr="00D77922">
              <w:t>umí srozumitelně pojmenovat výsledky vlastní tvorby</w:t>
            </w:r>
            <w:r w:rsidR="00E55BB1" w:rsidRPr="00D77922">
              <w:t xml:space="preserve"> i </w:t>
            </w:r>
            <w:r w:rsidRPr="00D77922">
              <w:t>tvorby ostatních; vnímá je</w:t>
            </w:r>
            <w:r w:rsidR="00E55BB1" w:rsidRPr="00D77922">
              <w:t xml:space="preserve"> a </w:t>
            </w:r>
            <w:r w:rsidRPr="00D77922">
              <w:t>umí porovnat jejich uplatnění</w:t>
            </w:r>
            <w:r w:rsidR="00577685" w:rsidRPr="00D77922">
              <w:t xml:space="preserve"> v </w:t>
            </w:r>
            <w:r w:rsidRPr="00D77922">
              <w:t xml:space="preserve">běžné umělecké produkci </w:t>
            </w:r>
          </w:p>
          <w:p w:rsidR="00AC2314" w:rsidRPr="00D77922" w:rsidRDefault="00AC2314" w:rsidP="00441D24">
            <w:pPr>
              <w:pStyle w:val="textvtabulce"/>
              <w:numPr>
                <w:ilvl w:val="0"/>
                <w:numId w:val="198"/>
              </w:numPr>
              <w:ind w:left="293"/>
            </w:pPr>
            <w:r w:rsidRPr="00D77922">
              <w:t>srozumitelně se vyjadřuje, vede dialog, umí vyjádřit</w:t>
            </w:r>
            <w:r w:rsidR="00E55BB1" w:rsidRPr="00D77922">
              <w:t xml:space="preserve"> a </w:t>
            </w:r>
            <w:r w:rsidRPr="00D77922">
              <w:t xml:space="preserve">obhájit svůj názor </w:t>
            </w:r>
          </w:p>
          <w:p w:rsidR="00AC2314" w:rsidRPr="00D77922" w:rsidRDefault="00AC2314" w:rsidP="00441D24">
            <w:pPr>
              <w:pStyle w:val="textvtabulce"/>
              <w:numPr>
                <w:ilvl w:val="0"/>
                <w:numId w:val="198"/>
              </w:numPr>
              <w:ind w:left="293"/>
            </w:pPr>
            <w:r w:rsidRPr="00D77922">
              <w:t>užívá běžné informační</w:t>
            </w:r>
            <w:r w:rsidR="00E55BB1" w:rsidRPr="00D77922">
              <w:t xml:space="preserve"> a </w:t>
            </w:r>
            <w:r w:rsidRPr="00D77922">
              <w:t xml:space="preserve">komunikační prostředky </w:t>
            </w:r>
          </w:p>
          <w:p w:rsidR="00AC2314" w:rsidRPr="00D77922" w:rsidRDefault="00AC2314" w:rsidP="00441D24">
            <w:pPr>
              <w:pStyle w:val="textvtabulce"/>
              <w:numPr>
                <w:ilvl w:val="0"/>
                <w:numId w:val="198"/>
              </w:numPr>
              <w:ind w:left="293"/>
            </w:pPr>
            <w:r w:rsidRPr="00D77922">
              <w:t>zaujímá</w:t>
            </w:r>
            <w:r w:rsidR="00E55BB1" w:rsidRPr="00D77922">
              <w:t xml:space="preserve"> a </w:t>
            </w:r>
            <w:r w:rsidRPr="00D77922">
              <w:t>zdravě prosazuje svůj osobní postoj, je tolerantní</w:t>
            </w:r>
            <w:r w:rsidR="00577685" w:rsidRPr="00D77922">
              <w:t xml:space="preserve"> k </w:t>
            </w:r>
            <w:r w:rsidRPr="00D77922">
              <w:t xml:space="preserve">názorům ostatních </w:t>
            </w:r>
          </w:p>
        </w:tc>
      </w:tr>
      <w:tr w:rsidR="00AC2314" w:rsidRPr="00D77922" w:rsidTr="0060644D">
        <w:tc>
          <w:tcPr>
            <w:tcW w:w="0" w:type="auto"/>
            <w:shd w:val="clear" w:color="auto" w:fill="FAFFE5"/>
            <w:vAlign w:val="center"/>
          </w:tcPr>
          <w:p w:rsidR="00AC2314" w:rsidRPr="00D77922" w:rsidRDefault="00AC2314" w:rsidP="0060644D">
            <w:pPr>
              <w:pStyle w:val="textvtabulce"/>
              <w:rPr>
                <w:b/>
              </w:rPr>
            </w:pPr>
            <w:r w:rsidRPr="00D77922">
              <w:rPr>
                <w:b/>
              </w:rPr>
              <w:t>sociální</w:t>
            </w:r>
            <w:r w:rsidR="00E55BB1" w:rsidRPr="00D77922">
              <w:rPr>
                <w:b/>
              </w:rPr>
              <w:t xml:space="preserve"> a </w:t>
            </w:r>
            <w:r w:rsidRPr="00D77922">
              <w:rPr>
                <w:b/>
              </w:rPr>
              <w:t xml:space="preserve">personální  </w:t>
            </w:r>
          </w:p>
        </w:tc>
        <w:tc>
          <w:tcPr>
            <w:tcW w:w="7738" w:type="dxa"/>
          </w:tcPr>
          <w:p w:rsidR="00AC2314" w:rsidRPr="00D77922" w:rsidRDefault="00AC2314" w:rsidP="00441D24">
            <w:pPr>
              <w:pStyle w:val="textvtabulce"/>
              <w:numPr>
                <w:ilvl w:val="0"/>
                <w:numId w:val="198"/>
              </w:numPr>
              <w:ind w:left="293"/>
            </w:pPr>
            <w:r w:rsidRPr="00D77922">
              <w:t>diferencuje překážky</w:t>
            </w:r>
            <w:r w:rsidR="00E55BB1" w:rsidRPr="00D77922">
              <w:t xml:space="preserve"> a </w:t>
            </w:r>
            <w:r w:rsidRPr="00D77922">
              <w:t xml:space="preserve">překonává je </w:t>
            </w:r>
          </w:p>
          <w:p w:rsidR="00AC2314" w:rsidRPr="00D77922" w:rsidRDefault="00AC2314" w:rsidP="00441D24">
            <w:pPr>
              <w:pStyle w:val="textvtabulce"/>
              <w:numPr>
                <w:ilvl w:val="0"/>
                <w:numId w:val="198"/>
              </w:numPr>
              <w:ind w:left="293"/>
            </w:pPr>
            <w:r w:rsidRPr="00D77922">
              <w:t>posiluje prosociální chování</w:t>
            </w:r>
            <w:r w:rsidR="00E55BB1" w:rsidRPr="00D77922">
              <w:t xml:space="preserve"> a </w:t>
            </w:r>
            <w:r w:rsidRPr="00D77922">
              <w:t xml:space="preserve">sebeovládání </w:t>
            </w:r>
          </w:p>
          <w:p w:rsidR="00AC2314" w:rsidRPr="00D77922" w:rsidRDefault="00AC2314" w:rsidP="00441D24">
            <w:pPr>
              <w:pStyle w:val="textvtabulce"/>
              <w:numPr>
                <w:ilvl w:val="0"/>
                <w:numId w:val="198"/>
              </w:numPr>
              <w:ind w:left="293"/>
            </w:pPr>
            <w:r w:rsidRPr="00D77922">
              <w:t>rozpozná rizikové chování</w:t>
            </w:r>
            <w:r w:rsidR="00E55BB1" w:rsidRPr="00D77922">
              <w:t xml:space="preserve"> a </w:t>
            </w:r>
            <w:r w:rsidRPr="00D77922">
              <w:t xml:space="preserve">uvědomuje si jeho důsledky </w:t>
            </w:r>
          </w:p>
          <w:p w:rsidR="00AC2314" w:rsidRPr="00D77922" w:rsidRDefault="00AC2314" w:rsidP="00441D24">
            <w:pPr>
              <w:pStyle w:val="textvtabulce"/>
              <w:numPr>
                <w:ilvl w:val="0"/>
                <w:numId w:val="198"/>
              </w:numPr>
              <w:ind w:left="293"/>
            </w:pPr>
            <w:r w:rsidRPr="00D77922">
              <w:t>navazuje</w:t>
            </w:r>
            <w:r w:rsidR="00E55BB1" w:rsidRPr="00D77922">
              <w:t xml:space="preserve"> a </w:t>
            </w:r>
            <w:r w:rsidRPr="00D77922">
              <w:t>udržuje vztahy</w:t>
            </w:r>
            <w:r w:rsidR="00E55BB1" w:rsidRPr="00D77922">
              <w:t xml:space="preserve"> s </w:t>
            </w:r>
            <w:r w:rsidRPr="00D77922">
              <w:t>vrstevníky</w:t>
            </w:r>
            <w:r w:rsidR="00E55BB1" w:rsidRPr="00D77922">
              <w:t xml:space="preserve"> a </w:t>
            </w:r>
            <w:r w:rsidRPr="00D77922">
              <w:t xml:space="preserve">respektuje názor druhých </w:t>
            </w:r>
          </w:p>
          <w:p w:rsidR="00AC2314" w:rsidRPr="00D77922" w:rsidRDefault="00AC2314" w:rsidP="00441D24">
            <w:pPr>
              <w:pStyle w:val="textvtabulce"/>
              <w:numPr>
                <w:ilvl w:val="0"/>
                <w:numId w:val="198"/>
              </w:numPr>
              <w:ind w:left="293"/>
            </w:pPr>
            <w:r w:rsidRPr="00D77922">
              <w:t>vytváří vstřícnou</w:t>
            </w:r>
            <w:r w:rsidR="00E55BB1" w:rsidRPr="00D77922">
              <w:t xml:space="preserve"> a </w:t>
            </w:r>
            <w:r w:rsidRPr="00D77922">
              <w:t>podnětnou atmosféru</w:t>
            </w:r>
            <w:r w:rsidR="00E55BB1" w:rsidRPr="00D77922">
              <w:t xml:space="preserve"> pro </w:t>
            </w:r>
            <w:r w:rsidRPr="00D77922">
              <w:t>tvorbu</w:t>
            </w:r>
            <w:r w:rsidR="00E55BB1" w:rsidRPr="00D77922">
              <w:t xml:space="preserve"> i </w:t>
            </w:r>
            <w:r w:rsidRPr="00D77922">
              <w:t xml:space="preserve">poznávání uměleckých hodnot </w:t>
            </w:r>
          </w:p>
        </w:tc>
      </w:tr>
      <w:tr w:rsidR="00AC2314" w:rsidRPr="00D77922" w:rsidTr="0060644D">
        <w:tc>
          <w:tcPr>
            <w:tcW w:w="0" w:type="auto"/>
            <w:shd w:val="clear" w:color="auto" w:fill="FAFFE5"/>
            <w:vAlign w:val="center"/>
          </w:tcPr>
          <w:p w:rsidR="00AC2314" w:rsidRPr="00D77922" w:rsidRDefault="00AC2314" w:rsidP="0060644D">
            <w:pPr>
              <w:pStyle w:val="textvtabulce"/>
              <w:rPr>
                <w:b/>
              </w:rPr>
            </w:pPr>
            <w:r w:rsidRPr="00D77922">
              <w:rPr>
                <w:b/>
              </w:rPr>
              <w:t>občanské</w:t>
            </w:r>
          </w:p>
        </w:tc>
        <w:tc>
          <w:tcPr>
            <w:tcW w:w="7738" w:type="dxa"/>
          </w:tcPr>
          <w:p w:rsidR="00AC2314" w:rsidRPr="00D77922" w:rsidRDefault="00AC2314" w:rsidP="00441D24">
            <w:pPr>
              <w:pStyle w:val="textvtabulce"/>
              <w:numPr>
                <w:ilvl w:val="0"/>
                <w:numId w:val="198"/>
              </w:numPr>
              <w:ind w:left="293"/>
            </w:pPr>
            <w:r w:rsidRPr="00D77922">
              <w:t>chrání životní prostředí</w:t>
            </w:r>
            <w:r w:rsidR="00E55BB1" w:rsidRPr="00D77922">
              <w:t xml:space="preserve"> a </w:t>
            </w:r>
            <w:r w:rsidRPr="00D77922">
              <w:t xml:space="preserve">chápe význam zdravého životního prostředí </w:t>
            </w:r>
          </w:p>
          <w:p w:rsidR="00AC2314" w:rsidRPr="00D77922" w:rsidRDefault="00AC2314" w:rsidP="00441D24">
            <w:pPr>
              <w:pStyle w:val="textvtabulce"/>
              <w:numPr>
                <w:ilvl w:val="0"/>
                <w:numId w:val="198"/>
              </w:numPr>
              <w:ind w:left="293"/>
            </w:pPr>
            <w:r w:rsidRPr="00D77922">
              <w:t>chápe nebezpečí xenofobie</w:t>
            </w:r>
            <w:r w:rsidR="00E55BB1" w:rsidRPr="00D77922">
              <w:t xml:space="preserve"> a </w:t>
            </w:r>
            <w:r w:rsidRPr="00D77922">
              <w:t xml:space="preserve">rasismu </w:t>
            </w:r>
          </w:p>
          <w:p w:rsidR="00AC2314" w:rsidRPr="00D77922" w:rsidRDefault="00AC2314" w:rsidP="00441D24">
            <w:pPr>
              <w:pStyle w:val="textvtabulce"/>
              <w:numPr>
                <w:ilvl w:val="0"/>
                <w:numId w:val="198"/>
              </w:numPr>
              <w:ind w:left="293"/>
            </w:pPr>
            <w:r w:rsidRPr="00D77922">
              <w:t>respektuje společenské normy</w:t>
            </w:r>
            <w:r w:rsidR="00E55BB1" w:rsidRPr="00D77922">
              <w:t xml:space="preserve"> a </w:t>
            </w:r>
            <w:r w:rsidRPr="00D77922">
              <w:t xml:space="preserve">pravidla soužití </w:t>
            </w:r>
          </w:p>
          <w:p w:rsidR="00AC2314" w:rsidRPr="00D77922" w:rsidRDefault="00AC2314" w:rsidP="00441D24">
            <w:pPr>
              <w:pStyle w:val="textvtabulce"/>
              <w:numPr>
                <w:ilvl w:val="0"/>
                <w:numId w:val="198"/>
              </w:numPr>
              <w:ind w:left="293"/>
            </w:pPr>
            <w:r w:rsidRPr="00D77922">
              <w:t xml:space="preserve">chápe kulturu jako neoddělitelnou součást lidstva, vytváří si hierarchii hodnot  </w:t>
            </w:r>
          </w:p>
        </w:tc>
      </w:tr>
      <w:tr w:rsidR="00AC2314" w:rsidRPr="00D77922" w:rsidTr="0060644D">
        <w:trPr>
          <w:trHeight w:val="410"/>
        </w:trPr>
        <w:tc>
          <w:tcPr>
            <w:tcW w:w="0" w:type="auto"/>
            <w:shd w:val="clear" w:color="auto" w:fill="FAFFE5"/>
            <w:vAlign w:val="center"/>
          </w:tcPr>
          <w:p w:rsidR="00AC2314" w:rsidRPr="00D77922" w:rsidRDefault="00AC2314" w:rsidP="0060644D">
            <w:pPr>
              <w:pStyle w:val="textvtabulce"/>
              <w:rPr>
                <w:b/>
              </w:rPr>
            </w:pPr>
            <w:r w:rsidRPr="00D77922">
              <w:rPr>
                <w:b/>
              </w:rPr>
              <w:t>pracovní</w:t>
            </w:r>
          </w:p>
        </w:tc>
        <w:tc>
          <w:tcPr>
            <w:tcW w:w="7738" w:type="dxa"/>
          </w:tcPr>
          <w:p w:rsidR="00AC2314" w:rsidRPr="00D77922" w:rsidRDefault="00AC2314" w:rsidP="00441D24">
            <w:pPr>
              <w:pStyle w:val="textvtabulce"/>
              <w:numPr>
                <w:ilvl w:val="0"/>
                <w:numId w:val="198"/>
              </w:numPr>
              <w:ind w:left="293"/>
            </w:pPr>
            <w:r w:rsidRPr="00D77922">
              <w:t xml:space="preserve">je schopen pracovní výdrže, koncentrace, dokončení výkonu </w:t>
            </w:r>
          </w:p>
          <w:p w:rsidR="00AC2314" w:rsidRPr="00D77922" w:rsidRDefault="00AC2314" w:rsidP="00441D24">
            <w:pPr>
              <w:pStyle w:val="textvtabulce"/>
              <w:numPr>
                <w:ilvl w:val="0"/>
                <w:numId w:val="198"/>
              </w:numPr>
              <w:ind w:left="293"/>
            </w:pPr>
            <w:r w:rsidRPr="00D77922">
              <w:t>umí uplatňovat linie, tvary, barvy</w:t>
            </w:r>
            <w:r w:rsidR="00E55BB1" w:rsidRPr="00D77922">
              <w:t xml:space="preserve"> a </w:t>
            </w:r>
            <w:r w:rsidRPr="00D77922">
              <w:t>objekty</w:t>
            </w:r>
            <w:r w:rsidR="00577685" w:rsidRPr="00D77922">
              <w:t xml:space="preserve"> v </w:t>
            </w:r>
            <w:r w:rsidRPr="00D77922">
              <w:t>ploše</w:t>
            </w:r>
            <w:r w:rsidR="00E55BB1" w:rsidRPr="00D77922">
              <w:t xml:space="preserve"> i </w:t>
            </w:r>
            <w:r w:rsidR="00577685" w:rsidRPr="00D77922">
              <w:t>v </w:t>
            </w:r>
            <w:r w:rsidRPr="00D77922">
              <w:t xml:space="preserve">prostoru podle vlastního tvůrčího záměru </w:t>
            </w:r>
          </w:p>
          <w:p w:rsidR="00AC2314" w:rsidRPr="00D77922" w:rsidRDefault="00AC2314" w:rsidP="00441D24">
            <w:pPr>
              <w:pStyle w:val="textvtabulce"/>
              <w:numPr>
                <w:ilvl w:val="0"/>
                <w:numId w:val="198"/>
              </w:numPr>
              <w:ind w:left="293"/>
            </w:pPr>
            <w:r w:rsidRPr="00D77922">
              <w:t>má pozitivní vztah</w:t>
            </w:r>
            <w:r w:rsidR="00577685" w:rsidRPr="00D77922">
              <w:t xml:space="preserve"> k </w:t>
            </w:r>
            <w:r w:rsidRPr="00D77922">
              <w:t xml:space="preserve">manuálním činnostem, pracuje podle daného pracovního postupu, návodu, náčrtu nebo jednoduché dokumentace </w:t>
            </w:r>
          </w:p>
          <w:p w:rsidR="00AC2314" w:rsidRPr="00D77922" w:rsidRDefault="00AC2314" w:rsidP="00441D24">
            <w:pPr>
              <w:pStyle w:val="textvtabulce"/>
              <w:numPr>
                <w:ilvl w:val="0"/>
                <w:numId w:val="198"/>
              </w:numPr>
              <w:ind w:left="293"/>
            </w:pPr>
            <w:r w:rsidRPr="00D77922">
              <w:t>má představu</w:t>
            </w:r>
            <w:r w:rsidR="00E55BB1" w:rsidRPr="00D77922">
              <w:t xml:space="preserve"> o </w:t>
            </w:r>
            <w:r w:rsidRPr="00D77922">
              <w:t xml:space="preserve">společenské náplni běžných profesí </w:t>
            </w:r>
          </w:p>
          <w:p w:rsidR="00AC2314" w:rsidRPr="00D77922" w:rsidRDefault="00AC2314" w:rsidP="00441D24">
            <w:pPr>
              <w:pStyle w:val="textvtabulce"/>
              <w:numPr>
                <w:ilvl w:val="0"/>
                <w:numId w:val="198"/>
              </w:numPr>
              <w:ind w:left="293"/>
            </w:pPr>
            <w:r w:rsidRPr="00D77922">
              <w:t xml:space="preserve">pracovní činností ovlivňuje kvalitu společné práce </w:t>
            </w:r>
          </w:p>
          <w:p w:rsidR="00AC2314" w:rsidRPr="00D77922" w:rsidRDefault="00AC2314" w:rsidP="00441D24">
            <w:pPr>
              <w:pStyle w:val="textvtabulce"/>
              <w:numPr>
                <w:ilvl w:val="0"/>
                <w:numId w:val="198"/>
              </w:numPr>
              <w:ind w:left="293"/>
            </w:pPr>
            <w:r w:rsidRPr="00D77922">
              <w:t>využívá získané znalosti</w:t>
            </w:r>
            <w:r w:rsidR="00E55BB1" w:rsidRPr="00D77922">
              <w:t xml:space="preserve"> a </w:t>
            </w:r>
            <w:r w:rsidRPr="00D77922">
              <w:t>zkušenosti</w:t>
            </w:r>
            <w:r w:rsidR="00E55BB1" w:rsidRPr="00D77922">
              <w:t xml:space="preserve"> a </w:t>
            </w:r>
            <w:r w:rsidRPr="00D77922">
              <w:t>vytváří si představu</w:t>
            </w:r>
            <w:r w:rsidR="00E55BB1" w:rsidRPr="00D77922">
              <w:t xml:space="preserve"> o </w:t>
            </w:r>
            <w:r w:rsidRPr="00D77922">
              <w:t xml:space="preserve">možnostech svého budoucího pracovního uplatnění </w:t>
            </w:r>
          </w:p>
        </w:tc>
      </w:tr>
    </w:tbl>
    <w:p w:rsidR="00D849DB" w:rsidRPr="00A30E69" w:rsidRDefault="00D849DB" w:rsidP="00246547"/>
    <w:p w:rsidR="003B28EC" w:rsidRPr="00A30E69" w:rsidRDefault="003B28EC">
      <w:pPr>
        <w:spacing w:before="0" w:after="160" w:line="259" w:lineRule="auto"/>
        <w:ind w:firstLine="0"/>
        <w:jc w:val="left"/>
        <w:rPr>
          <w:b/>
        </w:rPr>
      </w:pPr>
      <w:bookmarkStart w:id="698" w:name="_Toc62907278"/>
      <w:r w:rsidRPr="00A30E69">
        <w:br w:type="page"/>
      </w:r>
    </w:p>
    <w:p w:rsidR="004D09F5" w:rsidRPr="00A30E69" w:rsidRDefault="0060644D" w:rsidP="009139B9">
      <w:pPr>
        <w:pStyle w:val="Nadpis6"/>
        <w:rPr>
          <w:u w:val="none"/>
        </w:rPr>
      </w:pPr>
      <w:r w:rsidRPr="00A30E69">
        <w:rPr>
          <w:u w:val="none"/>
        </w:rPr>
        <w:lastRenderedPageBreak/>
        <w:t>OBSAH VYUČOVACÍHO PŘEDMĚTU</w:t>
      </w:r>
      <w:bookmarkEnd w:id="698"/>
    </w:p>
    <w:tbl>
      <w:tblPr>
        <w:tblW w:w="9854" w:type="dxa"/>
        <w:tblInd w:w="192" w:type="dxa"/>
        <w:tblLayout w:type="fixed"/>
        <w:tblCellMar>
          <w:top w:w="52" w:type="dxa"/>
          <w:left w:w="84" w:type="dxa"/>
          <w:bottom w:w="7" w:type="dxa"/>
          <w:right w:w="33" w:type="dxa"/>
        </w:tblCellMar>
        <w:tblLook w:val="04A0" w:firstRow="1" w:lastRow="0" w:firstColumn="1" w:lastColumn="0" w:noHBand="0" w:noVBand="1"/>
      </w:tblPr>
      <w:tblGrid>
        <w:gridCol w:w="2497"/>
        <w:gridCol w:w="2409"/>
        <w:gridCol w:w="3633"/>
        <w:gridCol w:w="1315"/>
      </w:tblGrid>
      <w:tr w:rsidR="004D09F5" w:rsidRPr="00A30E69" w:rsidTr="0060644D">
        <w:trPr>
          <w:trHeight w:val="286"/>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UMĚNÍ</w:t>
            </w:r>
            <w:r w:rsidR="00F83B86" w:rsidRPr="00A30E69">
              <w:rPr>
                <w:b/>
              </w:rPr>
              <w:t>A </w:t>
            </w:r>
            <w:r w:rsidRPr="00A30E69">
              <w:rPr>
                <w:b/>
              </w:rPr>
              <w:t>KULTURA</w:t>
            </w:r>
          </w:p>
        </w:tc>
      </w:tr>
      <w:tr w:rsidR="004D09F5" w:rsidRPr="00A30E69" w:rsidTr="0060644D">
        <w:trPr>
          <w:trHeight w:val="286"/>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Výtvarná výchova 6. - 9. ročník</w:t>
            </w:r>
          </w:p>
        </w:tc>
      </w:tr>
      <w:tr w:rsidR="004D09F5" w:rsidRPr="00A30E69" w:rsidTr="00C51175">
        <w:trPr>
          <w:trHeight w:val="560"/>
        </w:trPr>
        <w:tc>
          <w:tcPr>
            <w:tcW w:w="249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Očekávané výstupy</w:t>
            </w:r>
          </w:p>
        </w:tc>
        <w:tc>
          <w:tcPr>
            <w:tcW w:w="240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Učivo</w:t>
            </w:r>
          </w:p>
        </w:tc>
        <w:tc>
          <w:tcPr>
            <w:tcW w:w="363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Téma</w:t>
            </w:r>
          </w:p>
        </w:tc>
        <w:tc>
          <w:tcPr>
            <w:tcW w:w="13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0644D">
            <w:pPr>
              <w:pStyle w:val="textvtabulce"/>
              <w:jc w:val="center"/>
              <w:rPr>
                <w:b/>
              </w:rPr>
            </w:pPr>
            <w:r w:rsidRPr="00A30E69">
              <w:rPr>
                <w:b/>
              </w:rPr>
              <w:t>Průřezová témata</w:t>
            </w:r>
          </w:p>
        </w:tc>
      </w:tr>
      <w:tr w:rsidR="004D09F5" w:rsidRPr="00A30E69" w:rsidTr="00C51175">
        <w:trPr>
          <w:trHeight w:val="1163"/>
        </w:trPr>
        <w:tc>
          <w:tcPr>
            <w:tcW w:w="2497" w:type="dxa"/>
            <w:tcBorders>
              <w:top w:val="single" w:sz="4" w:space="0" w:color="000000"/>
              <w:left w:val="single" w:sz="4" w:space="0" w:color="000000"/>
              <w:bottom w:val="single" w:sz="4" w:space="0" w:color="000000"/>
              <w:right w:val="single" w:sz="4" w:space="0" w:color="000000"/>
            </w:tcBorders>
          </w:tcPr>
          <w:p w:rsidR="004D09F5" w:rsidRPr="00A30E69" w:rsidRDefault="004D09F5" w:rsidP="0060644D">
            <w:pPr>
              <w:pStyle w:val="textvtabulce"/>
            </w:pPr>
            <w:r w:rsidRPr="00A30E69">
              <w:t xml:space="preserve">Žák  </w:t>
            </w:r>
          </w:p>
          <w:p w:rsidR="00891560" w:rsidRPr="00A30E69" w:rsidRDefault="004D09F5" w:rsidP="00441D24">
            <w:pPr>
              <w:pStyle w:val="textvtabulce"/>
              <w:numPr>
                <w:ilvl w:val="0"/>
                <w:numId w:val="445"/>
              </w:numPr>
              <w:ind w:left="234" w:hanging="219"/>
            </w:pPr>
            <w:r w:rsidRPr="00A30E69">
              <w:t>vybírá, vytváří</w:t>
            </w:r>
            <w:r w:rsidR="00E55BB1" w:rsidRPr="00A30E69">
              <w:t xml:space="preserve"> a </w:t>
            </w:r>
            <w:r w:rsidRPr="00A30E69">
              <w:t>pojmenovává co nejširší škálu prvků vizuálně obrazných vyjádření</w:t>
            </w:r>
            <w:r w:rsidR="00E55BB1" w:rsidRPr="00A30E69">
              <w:t xml:space="preserve"> a </w:t>
            </w:r>
            <w:r w:rsidRPr="00A30E69">
              <w:t>jejich vztah</w:t>
            </w:r>
            <w:r w:rsidR="00891560" w:rsidRPr="00A30E69">
              <w:t>ů</w:t>
            </w:r>
          </w:p>
          <w:p w:rsidR="004D09F5" w:rsidRPr="00A30E69" w:rsidRDefault="004D09F5" w:rsidP="00441D24">
            <w:pPr>
              <w:pStyle w:val="textvtabulce"/>
              <w:numPr>
                <w:ilvl w:val="0"/>
                <w:numId w:val="445"/>
              </w:numPr>
              <w:ind w:left="234" w:hanging="219"/>
            </w:pPr>
            <w:r w:rsidRPr="00A30E69">
              <w:t>uplatňuje je</w:t>
            </w:r>
            <w:r w:rsidR="00E55BB1" w:rsidRPr="00A30E69">
              <w:t xml:space="preserve"> pro </w:t>
            </w:r>
            <w:r w:rsidRPr="00A30E69">
              <w:t>vyjádření vlastních zkušeností, vjemů, představ</w:t>
            </w:r>
            <w:r w:rsidR="00E55BB1" w:rsidRPr="00A30E69">
              <w:t xml:space="preserve"> a </w:t>
            </w:r>
          </w:p>
          <w:p w:rsidR="00891560" w:rsidRPr="00A30E69" w:rsidRDefault="004D09F5" w:rsidP="00441D24">
            <w:pPr>
              <w:pStyle w:val="textvtabulce"/>
              <w:numPr>
                <w:ilvl w:val="0"/>
                <w:numId w:val="445"/>
              </w:numPr>
              <w:ind w:left="234" w:hanging="219"/>
            </w:pPr>
            <w:r w:rsidRPr="00A30E69">
              <w:t>p</w:t>
            </w:r>
            <w:r w:rsidR="00891560" w:rsidRPr="00A30E69">
              <w:t>oznatků</w:t>
            </w:r>
          </w:p>
          <w:p w:rsidR="00891560" w:rsidRPr="00A30E69" w:rsidRDefault="00891560" w:rsidP="00441D24">
            <w:pPr>
              <w:pStyle w:val="textvtabulce"/>
              <w:numPr>
                <w:ilvl w:val="0"/>
                <w:numId w:val="445"/>
              </w:numPr>
              <w:ind w:left="234" w:hanging="219"/>
            </w:pPr>
            <w:r w:rsidRPr="00A30E69">
              <w:t>variuje různé</w:t>
            </w:r>
          </w:p>
          <w:p w:rsidR="00C51175" w:rsidRDefault="004D09F5" w:rsidP="00441D24">
            <w:pPr>
              <w:pStyle w:val="textvtabulce"/>
              <w:numPr>
                <w:ilvl w:val="0"/>
                <w:numId w:val="445"/>
              </w:numPr>
              <w:ind w:left="234" w:hanging="219"/>
            </w:pPr>
            <w:r w:rsidRPr="00A30E69">
              <w:t>vlastnosti prvků</w:t>
            </w:r>
            <w:r w:rsidR="00E55BB1" w:rsidRPr="00A30E69">
              <w:t xml:space="preserve"> a </w:t>
            </w:r>
            <w:r w:rsidRPr="00A30E69">
              <w:t>jejich vztahů</w:t>
            </w:r>
            <w:r w:rsidR="00E55BB1" w:rsidRPr="00A30E69">
              <w:t xml:space="preserve"> pro </w:t>
            </w:r>
          </w:p>
          <w:p w:rsidR="00891560" w:rsidRPr="00A30E69" w:rsidRDefault="00891560" w:rsidP="00441D24">
            <w:pPr>
              <w:pStyle w:val="textvtabulce"/>
              <w:numPr>
                <w:ilvl w:val="0"/>
                <w:numId w:val="445"/>
              </w:numPr>
              <w:ind w:left="234" w:hanging="219"/>
            </w:pPr>
            <w:r w:rsidRPr="00A30E69">
              <w:t>získání osobitých výsledků</w:t>
            </w:r>
          </w:p>
          <w:p w:rsidR="004D09F5" w:rsidRPr="00A30E69" w:rsidRDefault="004D09F5" w:rsidP="00C51175">
            <w:pPr>
              <w:pStyle w:val="textvtabulce"/>
              <w:numPr>
                <w:ilvl w:val="0"/>
                <w:numId w:val="445"/>
              </w:numPr>
              <w:ind w:left="234" w:hanging="219"/>
            </w:pPr>
            <w:r w:rsidRPr="00A30E69">
              <w:t>užívá vizuálně obrazná vyjádření</w:t>
            </w:r>
            <w:r w:rsidR="00577685" w:rsidRPr="00A30E69">
              <w:t xml:space="preserve"> k </w:t>
            </w:r>
            <w:r w:rsidRPr="00A30E69">
              <w:t>zaznamenání vizuálních zkušeností, zkušeností získaných ostat</w:t>
            </w:r>
            <w:r w:rsidR="00891560" w:rsidRPr="00A30E69">
              <w:t xml:space="preserve">ními </w:t>
            </w:r>
            <w:r w:rsidRPr="00A30E69">
              <w:t>smysly</w:t>
            </w:r>
            <w:r w:rsidR="00E55BB1" w:rsidRPr="00A30E69">
              <w:t xml:space="preserve"> a </w:t>
            </w:r>
            <w:r w:rsidR="00577685" w:rsidRPr="00A30E69">
              <w:t>k </w:t>
            </w:r>
            <w:r w:rsidRPr="00A30E69">
              <w:t>zaznamenání podnětů</w:t>
            </w:r>
            <w:r w:rsidR="00577685" w:rsidRPr="00A30E69">
              <w:t xml:space="preserve"> z </w:t>
            </w:r>
            <w:r w:rsidRPr="00A30E69">
              <w:t>představ</w:t>
            </w:r>
            <w:r w:rsidR="00E55BB1" w:rsidRPr="00A30E69">
              <w:t xml:space="preserve"> a </w:t>
            </w:r>
            <w:r w:rsidRPr="00A30E69">
              <w:t xml:space="preserve">fantazie </w:t>
            </w:r>
          </w:p>
        </w:tc>
        <w:tc>
          <w:tcPr>
            <w:tcW w:w="2409" w:type="dxa"/>
            <w:tcBorders>
              <w:top w:val="single" w:sz="4" w:space="0" w:color="000000"/>
              <w:left w:val="single" w:sz="4" w:space="0" w:color="000000"/>
              <w:bottom w:val="single" w:sz="4" w:space="0" w:color="000000"/>
              <w:right w:val="single" w:sz="4" w:space="0" w:color="000000"/>
            </w:tcBorders>
          </w:tcPr>
          <w:p w:rsidR="004D09F5" w:rsidRPr="00A30E69" w:rsidRDefault="004D09F5" w:rsidP="0060644D">
            <w:pPr>
              <w:pStyle w:val="textvtabulce"/>
              <w:rPr>
                <w:b/>
              </w:rPr>
            </w:pPr>
            <w:r w:rsidRPr="00A30E69">
              <w:rPr>
                <w:b/>
              </w:rPr>
              <w:t xml:space="preserve">Rozvíjení smyslové </w:t>
            </w:r>
          </w:p>
          <w:p w:rsidR="004D09F5" w:rsidRPr="00A30E69" w:rsidRDefault="004D09F5" w:rsidP="0060644D">
            <w:pPr>
              <w:pStyle w:val="textvtabulce"/>
            </w:pPr>
            <w:r w:rsidRPr="00A30E69">
              <w:t>citlivosti prvky vizuálně obrazného vyjádření uspořádání objektů</w:t>
            </w:r>
            <w:r w:rsidR="00E55BB1" w:rsidRPr="00A30E69">
              <w:t xml:space="preserve"> do </w:t>
            </w:r>
            <w:r w:rsidRPr="00A30E69">
              <w:t>celků</w:t>
            </w:r>
            <w:r w:rsidR="00577685" w:rsidRPr="00A30E69">
              <w:t xml:space="preserve"> v </w:t>
            </w:r>
            <w:r w:rsidRPr="00A30E69">
              <w:t>ploše, objemu, prostoru</w:t>
            </w:r>
            <w:r w:rsidR="00E55BB1" w:rsidRPr="00A30E69">
              <w:t xml:space="preserve"> a </w:t>
            </w:r>
            <w:r w:rsidRPr="00A30E69">
              <w:t>časovém průběhu reflexe</w:t>
            </w:r>
            <w:r w:rsidR="00E55BB1" w:rsidRPr="00A30E69">
              <w:t xml:space="preserve"> a </w:t>
            </w:r>
            <w:r w:rsidRPr="00A30E69">
              <w:t>vztahy zrakového vnímání</w:t>
            </w:r>
            <w:r w:rsidR="00577685" w:rsidRPr="00A30E69">
              <w:t xml:space="preserve"> k </w:t>
            </w:r>
            <w:r w:rsidRPr="00A30E69">
              <w:t xml:space="preserve">vnímání ostatními smysly smyslové účinky vizuálně obrazných vyjádření </w:t>
            </w:r>
            <w:r w:rsidRPr="00A30E69">
              <w:rPr>
                <w:b/>
              </w:rPr>
              <w:t>Uplatňování subjektivity</w:t>
            </w:r>
            <w:r w:rsidRPr="00A30E69">
              <w:t xml:space="preserve"> prostředky</w:t>
            </w:r>
            <w:r w:rsidR="00E55BB1" w:rsidRPr="00A30E69">
              <w:t xml:space="preserve"> pro </w:t>
            </w:r>
            <w:r w:rsidRPr="00A30E69">
              <w:t>vyjádření emocí, pocitů, nálad, fantazie, představ</w:t>
            </w:r>
            <w:r w:rsidR="00E55BB1" w:rsidRPr="00A30E69">
              <w:t xml:space="preserve"> a </w:t>
            </w:r>
            <w:r w:rsidRPr="00A30E69">
              <w:t>osobních zkušeností typy vizuálně obrazných vyjádření přístupy</w:t>
            </w:r>
            <w:r w:rsidR="00577685" w:rsidRPr="00A30E69">
              <w:t xml:space="preserve"> k </w:t>
            </w:r>
            <w:r w:rsidRPr="00A30E69">
              <w:t xml:space="preserve">vizuálně obrazným vyjádřením </w:t>
            </w:r>
          </w:p>
          <w:p w:rsidR="004D09F5" w:rsidRPr="00A30E69" w:rsidRDefault="004D09F5" w:rsidP="0060644D">
            <w:pPr>
              <w:pStyle w:val="textvtabulce"/>
            </w:pPr>
            <w:r w:rsidRPr="00A30E69">
              <w:rPr>
                <w:b/>
              </w:rPr>
              <w:t xml:space="preserve">Ověřování komunikačních účinků </w:t>
            </w:r>
            <w:r w:rsidRPr="00A30E69">
              <w:t>osobní postoj</w:t>
            </w:r>
            <w:r w:rsidR="00577685" w:rsidRPr="00A30E69">
              <w:t xml:space="preserve"> v </w:t>
            </w:r>
            <w:r w:rsidRPr="00A30E69">
              <w:t xml:space="preserve">komunikaci komunikační obsah vizuálně obrazných vyjádření proměny komunikačního obsahu </w:t>
            </w:r>
          </w:p>
        </w:tc>
        <w:tc>
          <w:tcPr>
            <w:tcW w:w="3633" w:type="dxa"/>
            <w:tcBorders>
              <w:top w:val="single" w:sz="4" w:space="0" w:color="000000"/>
              <w:left w:val="single" w:sz="4" w:space="0" w:color="000000"/>
              <w:bottom w:val="single" w:sz="4" w:space="0" w:color="000000"/>
              <w:right w:val="single" w:sz="4" w:space="0" w:color="000000"/>
            </w:tcBorders>
          </w:tcPr>
          <w:p w:rsidR="004D09F5" w:rsidRPr="00A30E69" w:rsidRDefault="004D09F5" w:rsidP="0060644D">
            <w:pPr>
              <w:pStyle w:val="textvtabulce"/>
            </w:pPr>
            <w:r w:rsidRPr="00A30E69">
              <w:rPr>
                <w:b/>
              </w:rPr>
              <w:t>1. Výtvarné osvojování skutečnosti</w:t>
            </w:r>
            <w:r w:rsidRPr="00A30E69">
              <w:t xml:space="preserve"> směřující</w:t>
            </w:r>
            <w:r w:rsidR="00577685" w:rsidRPr="00A30E69">
              <w:t xml:space="preserve"> k </w:t>
            </w:r>
            <w:r w:rsidRPr="00A30E69">
              <w:t>výchově estetického vnímání, představivosti</w:t>
            </w:r>
            <w:r w:rsidR="00E55BB1" w:rsidRPr="00A30E69">
              <w:t xml:space="preserve"> a </w:t>
            </w:r>
            <w:r w:rsidRPr="00A30E69">
              <w:t>výtvarného myšlení.</w:t>
            </w:r>
            <w:r w:rsidR="00577685" w:rsidRPr="00A30E69">
              <w:t xml:space="preserve"> v </w:t>
            </w:r>
            <w:r w:rsidRPr="00A30E69">
              <w:t>tematických pracích</w:t>
            </w:r>
            <w:r w:rsidR="00E55BB1" w:rsidRPr="00A30E69">
              <w:t xml:space="preserve"> a </w:t>
            </w:r>
            <w:r w:rsidR="00577685" w:rsidRPr="00A30E69">
              <w:t>v </w:t>
            </w:r>
            <w:r w:rsidRPr="00A30E69">
              <w:t>zobrazování přírodních</w:t>
            </w:r>
            <w:r w:rsidR="00E55BB1" w:rsidRPr="00A30E69">
              <w:t xml:space="preserve"> a </w:t>
            </w:r>
            <w:r w:rsidRPr="00A30E69">
              <w:t>umělých forem se postupně přechází</w:t>
            </w:r>
            <w:r w:rsidR="00577685" w:rsidRPr="00A30E69">
              <w:t xml:space="preserve"> k </w:t>
            </w:r>
            <w:r w:rsidRPr="00A30E69">
              <w:t>uvědomělejší výtvarné činnosti při zachování citového vztahu</w:t>
            </w:r>
            <w:r w:rsidR="00577685" w:rsidRPr="00A30E69">
              <w:t xml:space="preserve"> k </w:t>
            </w:r>
            <w:r w:rsidRPr="00A30E69">
              <w:t>zobrazování skutečnosti</w:t>
            </w:r>
            <w:r w:rsidR="00E55BB1" w:rsidRPr="00A30E69">
              <w:t xml:space="preserve"> a </w:t>
            </w:r>
            <w:r w:rsidRPr="00A30E69">
              <w:t xml:space="preserve">při vědomém zvyšování kvality výtvarného projevu. </w:t>
            </w:r>
          </w:p>
          <w:p w:rsidR="004D09F5" w:rsidRPr="00A30E69" w:rsidRDefault="004D09F5" w:rsidP="0060644D">
            <w:pPr>
              <w:pStyle w:val="textvtabulce"/>
            </w:pPr>
            <w:r w:rsidRPr="00A30E69">
              <w:t>Náměty ze života dětí</w:t>
            </w:r>
            <w:r w:rsidR="00E55BB1" w:rsidRPr="00A30E69">
              <w:t xml:space="preserve"> i </w:t>
            </w:r>
            <w:r w:rsidRPr="00A30E69">
              <w:t>dospělých Ukázky ilustrací jednotlivých autorů</w:t>
            </w:r>
            <w:r w:rsidR="00E55BB1" w:rsidRPr="00A30E69">
              <w:t xml:space="preserve"> s </w:t>
            </w:r>
            <w:r w:rsidRPr="00A30E69">
              <w:t xml:space="preserve">jejich specifiky.  </w:t>
            </w:r>
          </w:p>
          <w:p w:rsidR="004D09F5" w:rsidRPr="00A30E69" w:rsidRDefault="004D09F5" w:rsidP="0060644D">
            <w:pPr>
              <w:pStyle w:val="textvtabulce"/>
            </w:pPr>
            <w:r w:rsidRPr="00A30E69">
              <w:t>Výtvarné vyprávění zážitku výtvarnou technikou, zvolenou</w:t>
            </w:r>
            <w:r w:rsidR="00577685" w:rsidRPr="00A30E69">
              <w:t xml:space="preserve"> v </w:t>
            </w:r>
            <w:r w:rsidRPr="00A30E69">
              <w:t>souladu</w:t>
            </w:r>
            <w:r w:rsidR="00E55BB1" w:rsidRPr="00A30E69">
              <w:t xml:space="preserve"> s </w:t>
            </w:r>
            <w:r w:rsidRPr="00A30E69">
              <w:t>tvůrčím záměrem. Zobrazování přírodních</w:t>
            </w:r>
            <w:r w:rsidR="00E55BB1" w:rsidRPr="00A30E69">
              <w:t xml:space="preserve"> i </w:t>
            </w:r>
            <w:r w:rsidRPr="00A30E69">
              <w:t>umělých forem</w:t>
            </w:r>
            <w:r w:rsidR="00E55BB1" w:rsidRPr="00A30E69">
              <w:t xml:space="preserve"> a </w:t>
            </w:r>
            <w:r w:rsidRPr="00A30E69">
              <w:t>předmětů denní potřeby. Dotváření přírodních výtvorů</w:t>
            </w:r>
            <w:r w:rsidR="00E55BB1" w:rsidRPr="00A30E69">
              <w:t xml:space="preserve"> na </w:t>
            </w:r>
            <w:r w:rsidRPr="00A30E69">
              <w:t xml:space="preserve">základě vlastní fantazie. </w:t>
            </w:r>
          </w:p>
          <w:p w:rsidR="004D09F5" w:rsidRPr="00A30E69" w:rsidRDefault="004D09F5" w:rsidP="0060644D">
            <w:pPr>
              <w:pStyle w:val="textvtabulce"/>
            </w:pPr>
            <w:r w:rsidRPr="00A30E69">
              <w:t>V tematických pracích vést žáky</w:t>
            </w:r>
            <w:r w:rsidR="00577685" w:rsidRPr="00A30E69">
              <w:t xml:space="preserve"> k </w:t>
            </w:r>
            <w:r w:rsidRPr="00A30E69">
              <w:t>vyjádření své představy</w:t>
            </w:r>
            <w:r w:rsidR="00E55BB1" w:rsidRPr="00A30E69">
              <w:t xml:space="preserve"> o </w:t>
            </w:r>
            <w:r w:rsidRPr="00A30E69">
              <w:t>světě, vztahu</w:t>
            </w:r>
            <w:r w:rsidR="00577685" w:rsidRPr="00A30E69">
              <w:t xml:space="preserve"> k </w:t>
            </w:r>
            <w:r w:rsidRPr="00A30E69">
              <w:t>lidem</w:t>
            </w:r>
            <w:r w:rsidR="00E55BB1" w:rsidRPr="00A30E69">
              <w:t xml:space="preserve"> a </w:t>
            </w:r>
            <w:r w:rsidRPr="00A30E69">
              <w:t xml:space="preserve">ke společnosti, osobních zážitků. </w:t>
            </w:r>
          </w:p>
          <w:p w:rsidR="004D09F5" w:rsidRPr="00A30E69" w:rsidRDefault="004D09F5" w:rsidP="0060644D">
            <w:pPr>
              <w:pStyle w:val="textvtabulce"/>
            </w:pPr>
            <w:r w:rsidRPr="00A30E69">
              <w:t>Docílit uvědomělého poznání lidské postavy</w:t>
            </w:r>
            <w:r w:rsidR="00E55BB1" w:rsidRPr="00A30E69">
              <w:t xml:space="preserve"> a </w:t>
            </w:r>
            <w:r w:rsidRPr="00A30E69">
              <w:t xml:space="preserve">její proporce. </w:t>
            </w:r>
          </w:p>
          <w:p w:rsidR="004D09F5" w:rsidRPr="00A30E69" w:rsidRDefault="004D09F5" w:rsidP="0060644D">
            <w:pPr>
              <w:pStyle w:val="textvtabulce"/>
            </w:pPr>
            <w:r w:rsidRPr="00A30E69">
              <w:t>Poučit žáky</w:t>
            </w:r>
            <w:r w:rsidR="00E55BB1" w:rsidRPr="00A30E69">
              <w:t xml:space="preserve"> o </w:t>
            </w:r>
            <w:r w:rsidRPr="00A30E69">
              <w:t xml:space="preserve">základech kompozice. Usměrňovat spontánní výtvarný projev. </w:t>
            </w:r>
          </w:p>
          <w:p w:rsidR="004D09F5" w:rsidRPr="00A30E69" w:rsidRDefault="004D09F5" w:rsidP="0060644D">
            <w:pPr>
              <w:pStyle w:val="textvtabulce"/>
            </w:pPr>
            <w:r w:rsidRPr="00A30E69">
              <w:t>Dotvářet přírodní formy</w:t>
            </w:r>
            <w:r w:rsidR="00E55BB1" w:rsidRPr="00A30E69">
              <w:t xml:space="preserve"> na </w:t>
            </w:r>
            <w:r w:rsidRPr="00A30E69">
              <w:t>základě vlastní fantazie</w:t>
            </w:r>
            <w:r w:rsidR="00E55BB1" w:rsidRPr="00A30E69">
              <w:t xml:space="preserve"> a </w:t>
            </w:r>
            <w:r w:rsidRPr="00A30E69">
              <w:t>empirických zkušeností žáků</w:t>
            </w:r>
            <w:r w:rsidR="00577685" w:rsidRPr="00A30E69">
              <w:t xml:space="preserve"> v </w:t>
            </w:r>
            <w:r w:rsidRPr="00A30E69">
              <w:t>různých ročních obdobích</w:t>
            </w:r>
            <w:r w:rsidR="00E55BB1" w:rsidRPr="00A30E69">
              <w:t xml:space="preserve"> a </w:t>
            </w:r>
            <w:r w:rsidRPr="00A30E69">
              <w:t xml:space="preserve">společenských souvislostech. </w:t>
            </w:r>
          </w:p>
          <w:p w:rsidR="004D09F5" w:rsidRPr="00A30E69" w:rsidRDefault="004D09F5" w:rsidP="0060644D">
            <w:pPr>
              <w:pStyle w:val="textvtabulce"/>
            </w:pPr>
            <w:r w:rsidRPr="00A30E69">
              <w:t>Výtvarně vyjádřit tvar věci, poznávat materiál</w:t>
            </w:r>
            <w:r w:rsidR="00E55BB1" w:rsidRPr="00A30E69">
              <w:t xml:space="preserve"> a </w:t>
            </w:r>
            <w:r w:rsidRPr="00A30E69">
              <w:t xml:space="preserve">funkci předmětu. </w:t>
            </w:r>
          </w:p>
          <w:p w:rsidR="004D09F5" w:rsidRPr="00A30E69" w:rsidRDefault="004D09F5" w:rsidP="0060644D">
            <w:pPr>
              <w:pStyle w:val="textvtabulce"/>
            </w:pPr>
            <w:r w:rsidRPr="00A30E69">
              <w:t xml:space="preserve">Zobrazovat tvarově složitější útvary, užívat kontrast </w:t>
            </w:r>
            <w:proofErr w:type="spellStart"/>
            <w:r w:rsidRPr="00A30E69">
              <w:t>tvaru</w:t>
            </w:r>
            <w:r w:rsidR="00E55BB1" w:rsidRPr="00A30E69">
              <w:t>a</w:t>
            </w:r>
            <w:proofErr w:type="spellEnd"/>
            <w:r w:rsidR="00E55BB1" w:rsidRPr="00A30E69">
              <w:t> </w:t>
            </w:r>
            <w:r w:rsidRPr="00A30E69">
              <w:t xml:space="preserve">používat pozadí, umět </w:t>
            </w:r>
            <w:r w:rsidRPr="00A30E69">
              <w:lastRenderedPageBreak/>
              <w:t>propojit jednotlivé taktiky</w:t>
            </w:r>
            <w:r w:rsidR="00577685" w:rsidRPr="00A30E69">
              <w:t xml:space="preserve"> v </w:t>
            </w:r>
            <w:r w:rsidRPr="00A30E69">
              <w:t xml:space="preserve">ucelený výtvarný projev. </w:t>
            </w:r>
          </w:p>
        </w:tc>
        <w:tc>
          <w:tcPr>
            <w:tcW w:w="1315" w:type="dxa"/>
            <w:tcBorders>
              <w:top w:val="single" w:sz="4" w:space="0" w:color="000000"/>
              <w:left w:val="single" w:sz="4" w:space="0" w:color="000000"/>
              <w:bottom w:val="single" w:sz="4" w:space="0" w:color="000000"/>
              <w:right w:val="single" w:sz="4" w:space="0" w:color="000000"/>
            </w:tcBorders>
          </w:tcPr>
          <w:p w:rsidR="00135D29" w:rsidRPr="00A30E69" w:rsidRDefault="00135D29" w:rsidP="0060644D">
            <w:pPr>
              <w:pStyle w:val="textvtabulce"/>
            </w:pPr>
            <w:r w:rsidRPr="00A30E69">
              <w:lastRenderedPageBreak/>
              <w:t>OSV</w:t>
            </w:r>
          </w:p>
          <w:p w:rsidR="0041018E" w:rsidRPr="00A30E69" w:rsidRDefault="0041018E" w:rsidP="0060644D">
            <w:pPr>
              <w:pStyle w:val="textvtabulce"/>
            </w:pPr>
            <w:r w:rsidRPr="00A30E69">
              <w:t>VDO</w:t>
            </w:r>
          </w:p>
          <w:p w:rsidR="00BB5153" w:rsidRPr="00A30E69" w:rsidRDefault="006915B3" w:rsidP="0060644D">
            <w:pPr>
              <w:pStyle w:val="textvtabulce"/>
            </w:pPr>
            <w:r w:rsidRPr="00A30E69">
              <w:t xml:space="preserve">VEGS </w:t>
            </w:r>
            <w:r w:rsidR="00BB5153" w:rsidRPr="00A30E69">
              <w:t xml:space="preserve">MUV </w:t>
            </w:r>
          </w:p>
          <w:p w:rsidR="004D09F5" w:rsidRPr="00A30E69" w:rsidRDefault="009C0D05" w:rsidP="0060644D">
            <w:pPr>
              <w:pStyle w:val="textvtabulce"/>
            </w:pPr>
            <w:r w:rsidRPr="00A30E69">
              <w:t>MEV</w:t>
            </w:r>
          </w:p>
          <w:p w:rsidR="00BB5153" w:rsidRPr="00A30E69" w:rsidRDefault="00BB5153" w:rsidP="0060644D">
            <w:pPr>
              <w:pStyle w:val="textvtabulce"/>
            </w:pPr>
          </w:p>
        </w:tc>
      </w:tr>
      <w:tr w:rsidR="004D09F5" w:rsidRPr="00A30E69" w:rsidTr="00C51175">
        <w:tblPrEx>
          <w:tblCellMar>
            <w:right w:w="49" w:type="dxa"/>
          </w:tblCellMar>
        </w:tblPrEx>
        <w:trPr>
          <w:trHeight w:val="454"/>
        </w:trPr>
        <w:tc>
          <w:tcPr>
            <w:tcW w:w="2497" w:type="dxa"/>
            <w:tcBorders>
              <w:top w:val="single" w:sz="4" w:space="0" w:color="000000"/>
              <w:left w:val="single" w:sz="4" w:space="0" w:color="000000"/>
              <w:bottom w:val="single" w:sz="4" w:space="0" w:color="000000"/>
              <w:right w:val="single" w:sz="4" w:space="0" w:color="000000"/>
            </w:tcBorders>
          </w:tcPr>
          <w:p w:rsidR="004D09F5" w:rsidRPr="00A30E69" w:rsidRDefault="004D09F5" w:rsidP="00111678">
            <w:pPr>
              <w:pStyle w:val="textvtabulce"/>
            </w:pPr>
            <w:r w:rsidRPr="00A30E69">
              <w:t xml:space="preserve">Žák </w:t>
            </w:r>
          </w:p>
          <w:p w:rsidR="004D09F5" w:rsidRPr="00A30E69" w:rsidRDefault="004D09F5" w:rsidP="00441D24">
            <w:pPr>
              <w:pStyle w:val="textvtabulce"/>
              <w:numPr>
                <w:ilvl w:val="0"/>
                <w:numId w:val="446"/>
              </w:numPr>
              <w:ind w:left="232" w:hanging="219"/>
            </w:pPr>
            <w:r w:rsidRPr="00A30E69">
              <w:t>užívá prostředky</w:t>
            </w:r>
            <w:r w:rsidR="00E55BB1" w:rsidRPr="00A30E69">
              <w:t xml:space="preserve"> pro </w:t>
            </w:r>
            <w:r w:rsidRPr="00A30E69">
              <w:t>zachycení jevů</w:t>
            </w:r>
            <w:r w:rsidR="00E55BB1" w:rsidRPr="00A30E69">
              <w:t xml:space="preserve"> a </w:t>
            </w:r>
            <w:r w:rsidRPr="00A30E69">
              <w:t>procesů</w:t>
            </w:r>
            <w:r w:rsidR="00577685" w:rsidRPr="00A30E69">
              <w:t xml:space="preserve"> v </w:t>
            </w:r>
            <w:r w:rsidRPr="00A30E69">
              <w:t>proměnách</w:t>
            </w:r>
            <w:r w:rsidR="00E55BB1" w:rsidRPr="00A30E69">
              <w:t xml:space="preserve"> a </w:t>
            </w:r>
            <w:r w:rsidRPr="00A30E69">
              <w:t>vztazích;</w:t>
            </w:r>
            <w:r w:rsidR="00577685" w:rsidRPr="00A30E69">
              <w:t xml:space="preserve"> k </w:t>
            </w:r>
            <w:r w:rsidRPr="00A30E69">
              <w:t>tvorbě užívá některé metody uplatňované</w:t>
            </w:r>
            <w:r w:rsidR="00577685" w:rsidRPr="00A30E69">
              <w:t xml:space="preserve"> v </w:t>
            </w:r>
            <w:r w:rsidRPr="00A30E69">
              <w:t>současném výtvarném umění</w:t>
            </w:r>
            <w:r w:rsidR="00E55BB1" w:rsidRPr="00A30E69">
              <w:t xml:space="preserve"> a </w:t>
            </w:r>
            <w:r w:rsidRPr="00A30E69">
              <w:t>digitálních médiích – počítačová grafika, fotografie, video, animace  -</w:t>
            </w:r>
            <w:r w:rsidR="00C51175">
              <w:t xml:space="preserve"> </w:t>
            </w:r>
            <w:r w:rsidRPr="00A30E69">
              <w:t>vybírá, kombinuje</w:t>
            </w:r>
            <w:r w:rsidR="00E55BB1" w:rsidRPr="00A30E69">
              <w:t xml:space="preserve"> a </w:t>
            </w:r>
            <w:r w:rsidRPr="00A30E69">
              <w:t>vytváří prostředky</w:t>
            </w:r>
            <w:r w:rsidR="00E55BB1" w:rsidRPr="00A30E69">
              <w:t xml:space="preserve"> pro  </w:t>
            </w:r>
            <w:r w:rsidRPr="00A30E69">
              <w:t>vlastní osobité vyjádření; porovnává</w:t>
            </w:r>
            <w:r w:rsidR="00E55BB1" w:rsidRPr="00A30E69">
              <w:t xml:space="preserve"> a </w:t>
            </w:r>
            <w:r w:rsidRPr="00A30E69">
              <w:t>hodnotí jeho účinky</w:t>
            </w:r>
            <w:r w:rsidR="00E55BB1" w:rsidRPr="00A30E69">
              <w:t xml:space="preserve"> s </w:t>
            </w:r>
            <w:r w:rsidRPr="00A30E69">
              <w:t xml:space="preserve">účinky </w:t>
            </w:r>
          </w:p>
          <w:p w:rsidR="004D09F5" w:rsidRPr="00A30E69" w:rsidRDefault="004D09F5" w:rsidP="00441D24">
            <w:pPr>
              <w:pStyle w:val="textvtabulce"/>
              <w:numPr>
                <w:ilvl w:val="0"/>
                <w:numId w:val="446"/>
              </w:numPr>
              <w:ind w:left="232" w:hanging="219"/>
            </w:pPr>
            <w:r w:rsidRPr="00A30E69">
              <w:t>již existujících</w:t>
            </w:r>
            <w:r w:rsidR="00E55BB1" w:rsidRPr="00A30E69">
              <w:t xml:space="preserve"> i </w:t>
            </w:r>
            <w:r w:rsidRPr="00A30E69">
              <w:t>běžně užívaných vizuálně obrazných vyjádření -rozliší působení vizuálně obrazného vyjádření</w:t>
            </w:r>
            <w:r w:rsidR="00577685" w:rsidRPr="00A30E69">
              <w:t xml:space="preserve"> v </w:t>
            </w:r>
            <w:r w:rsidRPr="00A30E69">
              <w:t xml:space="preserve">rovině smyslového účinku, </w:t>
            </w:r>
          </w:p>
          <w:p w:rsidR="004D09F5" w:rsidRPr="00A30E69" w:rsidRDefault="004D09F5" w:rsidP="00441D24">
            <w:pPr>
              <w:pStyle w:val="textvtabulce"/>
              <w:numPr>
                <w:ilvl w:val="0"/>
                <w:numId w:val="446"/>
              </w:numPr>
              <w:ind w:left="232" w:hanging="219"/>
            </w:pPr>
            <w:r w:rsidRPr="00A30E69">
              <w:t>v rovině subjektivního účinku</w:t>
            </w:r>
            <w:r w:rsidR="00E55BB1" w:rsidRPr="00A30E69">
              <w:t xml:space="preserve"> a </w:t>
            </w:r>
            <w:r w:rsidR="00577685" w:rsidRPr="00A30E69">
              <w:t>v </w:t>
            </w:r>
            <w:r w:rsidRPr="00A30E69">
              <w:t>rovině sociálně utvářeného</w:t>
            </w:r>
            <w:r w:rsidR="00E55BB1" w:rsidRPr="00A30E69">
              <w:t xml:space="preserve"> i </w:t>
            </w:r>
            <w:r w:rsidRPr="00A30E69">
              <w:t xml:space="preserve">symbolického </w:t>
            </w:r>
          </w:p>
          <w:p w:rsidR="004D09F5" w:rsidRPr="00A30E69" w:rsidRDefault="004D09F5" w:rsidP="00441D24">
            <w:pPr>
              <w:pStyle w:val="textvtabulce"/>
              <w:numPr>
                <w:ilvl w:val="0"/>
                <w:numId w:val="446"/>
              </w:numPr>
              <w:ind w:left="232" w:hanging="219"/>
            </w:pPr>
            <w:r w:rsidRPr="00A30E69">
              <w:t xml:space="preserve">obsahu </w:t>
            </w:r>
          </w:p>
          <w:p w:rsidR="004D09F5" w:rsidRPr="00A30E69" w:rsidRDefault="004D09F5" w:rsidP="00441D24">
            <w:pPr>
              <w:pStyle w:val="textvtabulce"/>
              <w:numPr>
                <w:ilvl w:val="0"/>
                <w:numId w:val="446"/>
              </w:numPr>
              <w:ind w:left="232" w:hanging="219"/>
            </w:pPr>
            <w:r w:rsidRPr="00A30E69">
              <w:t>-interpretuje umělecká vizuálně obrazná vyjádření současnosti</w:t>
            </w:r>
            <w:r w:rsidR="00E55BB1" w:rsidRPr="00A30E69">
              <w:t xml:space="preserve"> i </w:t>
            </w:r>
            <w:r w:rsidRPr="00A30E69">
              <w:t>minulosti; vychází při tom ze svých znalostí historických souvislostí</w:t>
            </w:r>
            <w:r w:rsidR="00E55BB1" w:rsidRPr="00A30E69">
              <w:t xml:space="preserve"> i </w:t>
            </w:r>
            <w:r w:rsidR="00577685" w:rsidRPr="00A30E69">
              <w:t>z </w:t>
            </w:r>
            <w:r w:rsidRPr="00A30E69">
              <w:t>osobních zkušeností</w:t>
            </w:r>
            <w:r w:rsidR="00E55BB1" w:rsidRPr="00A30E69">
              <w:t xml:space="preserve"> a </w:t>
            </w:r>
            <w:r w:rsidRPr="00A30E69">
              <w:t xml:space="preserve">prožitků </w:t>
            </w:r>
          </w:p>
        </w:tc>
        <w:tc>
          <w:tcPr>
            <w:tcW w:w="2409" w:type="dxa"/>
            <w:tcBorders>
              <w:top w:val="single" w:sz="4" w:space="0" w:color="000000"/>
              <w:left w:val="single" w:sz="4" w:space="0" w:color="000000"/>
              <w:bottom w:val="single" w:sz="4" w:space="0" w:color="000000"/>
              <w:right w:val="single" w:sz="4" w:space="0" w:color="000000"/>
            </w:tcBorders>
          </w:tcPr>
          <w:p w:rsidR="004D09F5" w:rsidRPr="00A30E69" w:rsidRDefault="004D09F5" w:rsidP="00111678">
            <w:pPr>
              <w:pStyle w:val="textvtabulce"/>
              <w:ind w:left="58"/>
              <w:rPr>
                <w:b/>
              </w:rPr>
            </w:pPr>
            <w:r w:rsidRPr="00A30E69">
              <w:rPr>
                <w:b/>
              </w:rPr>
              <w:t xml:space="preserve">Rozvíjení smyslové </w:t>
            </w:r>
          </w:p>
          <w:p w:rsidR="00111678" w:rsidRPr="00A30E69" w:rsidRDefault="004D09F5" w:rsidP="00111678">
            <w:pPr>
              <w:pStyle w:val="textvtabulce"/>
              <w:ind w:left="58"/>
            </w:pPr>
            <w:r w:rsidRPr="00A30E69">
              <w:rPr>
                <w:b/>
              </w:rPr>
              <w:t>citlivosti</w:t>
            </w:r>
            <w:r w:rsidRPr="00A30E69">
              <w:t xml:space="preserve"> prvky vizuálně obrazného vyjádření uspořádání objektů</w:t>
            </w:r>
            <w:r w:rsidR="00E55BB1" w:rsidRPr="00A30E69">
              <w:t xml:space="preserve"> do </w:t>
            </w:r>
            <w:r w:rsidRPr="00A30E69">
              <w:t>celků</w:t>
            </w:r>
            <w:r w:rsidR="00577685" w:rsidRPr="00A30E69">
              <w:t xml:space="preserve"> v </w:t>
            </w:r>
            <w:r w:rsidRPr="00A30E69">
              <w:t>ploše, objemu, prostoru</w:t>
            </w:r>
            <w:r w:rsidR="00E55BB1" w:rsidRPr="00A30E69">
              <w:t xml:space="preserve"> a </w:t>
            </w:r>
            <w:r w:rsidRPr="00A30E69">
              <w:t>časovém průběhu reflexe</w:t>
            </w:r>
            <w:r w:rsidR="00E55BB1" w:rsidRPr="00A30E69">
              <w:t xml:space="preserve"> a </w:t>
            </w:r>
            <w:r w:rsidRPr="00A30E69">
              <w:t>vztahy zrakového vnímání</w:t>
            </w:r>
            <w:r w:rsidR="00577685" w:rsidRPr="00A30E69">
              <w:t xml:space="preserve"> k </w:t>
            </w:r>
            <w:r w:rsidRPr="00A30E69">
              <w:t xml:space="preserve">vnímání ostatními smysly smyslové účinky vizuálně obrazných vyjádření </w:t>
            </w:r>
          </w:p>
          <w:p w:rsidR="004D09F5" w:rsidRPr="00A30E69" w:rsidRDefault="004D09F5" w:rsidP="00111678">
            <w:pPr>
              <w:pStyle w:val="textvtabulce"/>
              <w:ind w:left="58"/>
            </w:pPr>
            <w:r w:rsidRPr="00A30E69">
              <w:rPr>
                <w:b/>
              </w:rPr>
              <w:t>Uplatňování subjektivity</w:t>
            </w:r>
            <w:r w:rsidRPr="00A30E69">
              <w:t xml:space="preserve"> prostředky</w:t>
            </w:r>
            <w:r w:rsidR="00E55BB1" w:rsidRPr="00A30E69">
              <w:t xml:space="preserve"> pro </w:t>
            </w:r>
            <w:r w:rsidRPr="00A30E69">
              <w:t>vyjádření emocí, pocitů, nálad, fantazie, představ</w:t>
            </w:r>
            <w:r w:rsidR="00E55BB1" w:rsidRPr="00A30E69">
              <w:t xml:space="preserve"> a </w:t>
            </w:r>
            <w:r w:rsidRPr="00A30E69">
              <w:t xml:space="preserve">osobních zkušeností typy vizuálně obrazných vyjádření </w:t>
            </w:r>
          </w:p>
          <w:p w:rsidR="004D09F5" w:rsidRPr="00A30E69" w:rsidRDefault="004D09F5" w:rsidP="00111678">
            <w:pPr>
              <w:pStyle w:val="textvtabulce"/>
              <w:ind w:left="58"/>
            </w:pPr>
            <w:r w:rsidRPr="00A30E69">
              <w:t>přístupy</w:t>
            </w:r>
            <w:r w:rsidR="00577685" w:rsidRPr="00A30E69">
              <w:t xml:space="preserve"> k </w:t>
            </w:r>
            <w:r w:rsidRPr="00A30E69">
              <w:t xml:space="preserve">vizuálně </w:t>
            </w:r>
          </w:p>
          <w:p w:rsidR="004D09F5" w:rsidRPr="00A30E69" w:rsidRDefault="004D09F5" w:rsidP="00111678">
            <w:pPr>
              <w:pStyle w:val="textvtabulce"/>
              <w:ind w:left="58"/>
            </w:pPr>
            <w:r w:rsidRPr="00A30E69">
              <w:t xml:space="preserve">obrazným vyjádřením </w:t>
            </w:r>
          </w:p>
          <w:p w:rsidR="004D09F5" w:rsidRPr="00A30E69" w:rsidRDefault="004D09F5" w:rsidP="00111678">
            <w:pPr>
              <w:pStyle w:val="textvtabulce"/>
              <w:ind w:left="58"/>
            </w:pPr>
            <w:r w:rsidRPr="00A30E69">
              <w:rPr>
                <w:b/>
              </w:rPr>
              <w:t xml:space="preserve">Ověřování komunikačních účinků </w:t>
            </w:r>
            <w:r w:rsidRPr="00A30E69">
              <w:t>osobní postoj</w:t>
            </w:r>
            <w:r w:rsidR="00577685" w:rsidRPr="00A30E69">
              <w:t xml:space="preserve"> v </w:t>
            </w:r>
            <w:r w:rsidRPr="00A30E69">
              <w:t xml:space="preserve">komunikaci komunikační obsah vizuálně obrazných vyjádření proměny komunikačního obsahu </w:t>
            </w:r>
          </w:p>
        </w:tc>
        <w:tc>
          <w:tcPr>
            <w:tcW w:w="3633" w:type="dxa"/>
            <w:tcBorders>
              <w:top w:val="single" w:sz="4" w:space="0" w:color="000000"/>
              <w:left w:val="single" w:sz="4" w:space="0" w:color="000000"/>
              <w:bottom w:val="single" w:sz="4" w:space="0" w:color="000000"/>
              <w:right w:val="single" w:sz="4" w:space="0" w:color="000000"/>
            </w:tcBorders>
          </w:tcPr>
          <w:p w:rsidR="004D09F5" w:rsidRPr="00A30E69" w:rsidRDefault="004D09F5" w:rsidP="0060644D">
            <w:pPr>
              <w:pStyle w:val="textvtabulce"/>
              <w:rPr>
                <w:b/>
              </w:rPr>
            </w:pPr>
            <w:r w:rsidRPr="00A30E69">
              <w:rPr>
                <w:b/>
              </w:rPr>
              <w:t>2. Dekorativní</w:t>
            </w:r>
            <w:r w:rsidR="00E55BB1" w:rsidRPr="00A30E69">
              <w:rPr>
                <w:b/>
              </w:rPr>
              <w:t xml:space="preserve"> a </w:t>
            </w:r>
            <w:r w:rsidRPr="00A30E69">
              <w:rPr>
                <w:b/>
              </w:rPr>
              <w:t>prostorové práce</w:t>
            </w:r>
            <w:r w:rsidR="00D77922">
              <w:rPr>
                <w:b/>
              </w:rPr>
              <w:t xml:space="preserve"> </w:t>
            </w:r>
            <w:r w:rsidRPr="00A30E69">
              <w:rPr>
                <w:b/>
              </w:rPr>
              <w:t>spojené</w:t>
            </w:r>
            <w:r w:rsidR="00E55BB1" w:rsidRPr="00A30E69">
              <w:rPr>
                <w:b/>
              </w:rPr>
              <w:t xml:space="preserve"> s </w:t>
            </w:r>
            <w:r w:rsidRPr="00A30E69">
              <w:rPr>
                <w:b/>
              </w:rPr>
              <w:t xml:space="preserve">experimentováním </w:t>
            </w:r>
          </w:p>
          <w:p w:rsidR="004D09F5" w:rsidRPr="00A30E69" w:rsidRDefault="004D09F5" w:rsidP="0060644D">
            <w:pPr>
              <w:pStyle w:val="textvtabulce"/>
            </w:pPr>
            <w:r w:rsidRPr="00A30E69">
              <w:t>jsou zaměřeny zejména</w:t>
            </w:r>
            <w:r w:rsidR="00E55BB1" w:rsidRPr="00A30E69">
              <w:t xml:space="preserve"> na </w:t>
            </w:r>
            <w:r w:rsidRPr="00A30E69">
              <w:t xml:space="preserve">výtvarný výraz.  </w:t>
            </w:r>
          </w:p>
          <w:p w:rsidR="004D09F5" w:rsidRPr="00A30E69" w:rsidRDefault="004D09F5" w:rsidP="0060644D">
            <w:pPr>
              <w:pStyle w:val="textvtabulce"/>
            </w:pPr>
            <w:r w:rsidRPr="00A30E69">
              <w:t>V užitých, dekorativních</w:t>
            </w:r>
            <w:r w:rsidR="00E55BB1" w:rsidRPr="00A30E69">
              <w:t xml:space="preserve"> a </w:t>
            </w:r>
            <w:r w:rsidRPr="00A30E69">
              <w:t>prostorových pracích rozvíjejí vztah mezi materiálem, technikou</w:t>
            </w:r>
            <w:r w:rsidR="00E55BB1" w:rsidRPr="00A30E69">
              <w:t xml:space="preserve"> a </w:t>
            </w:r>
            <w:r w:rsidRPr="00A30E69">
              <w:t xml:space="preserve">estetickou stránkou předmětu.  </w:t>
            </w:r>
          </w:p>
          <w:p w:rsidR="004D09F5" w:rsidRPr="00A30E69" w:rsidRDefault="004D09F5" w:rsidP="0060644D">
            <w:pPr>
              <w:pStyle w:val="textvtabulce"/>
            </w:pPr>
            <w:r w:rsidRPr="00A30E69">
              <w:t>Integrují</w:t>
            </w:r>
            <w:r w:rsidR="00E55BB1" w:rsidRPr="00A30E69">
              <w:t xml:space="preserve"> a </w:t>
            </w:r>
            <w:r w:rsidRPr="00A30E69">
              <w:t>prohlubují estetickou kultivaci žáků</w:t>
            </w:r>
            <w:r w:rsidR="00E55BB1" w:rsidRPr="00A30E69">
              <w:t xml:space="preserve"> na </w:t>
            </w:r>
            <w:r w:rsidRPr="00A30E69">
              <w:t>základě poznávání výrazových prostředků ve výtvarných činnostech</w:t>
            </w:r>
            <w:r w:rsidR="00E55BB1" w:rsidRPr="00A30E69">
              <w:t xml:space="preserve"> a </w:t>
            </w:r>
            <w:r w:rsidRPr="00A30E69">
              <w:t>uměleckých dílech, čímž rozvíjí estetické vnímání</w:t>
            </w:r>
            <w:r w:rsidR="00E55BB1" w:rsidRPr="00A30E69">
              <w:t xml:space="preserve"> a </w:t>
            </w:r>
            <w:r w:rsidRPr="00A30E69">
              <w:t>rozšiřují kultivovaný vztah</w:t>
            </w:r>
            <w:r w:rsidR="00577685" w:rsidRPr="00A30E69">
              <w:t xml:space="preserve"> k </w:t>
            </w:r>
            <w:r w:rsidRPr="00A30E69">
              <w:t>vlastní osobě</w:t>
            </w:r>
            <w:r w:rsidR="00E55BB1" w:rsidRPr="00A30E69">
              <w:t xml:space="preserve"> a </w:t>
            </w:r>
            <w:r w:rsidRPr="00A30E69">
              <w:t xml:space="preserve">světu. </w:t>
            </w:r>
          </w:p>
          <w:p w:rsidR="004D09F5" w:rsidRPr="00A30E69" w:rsidRDefault="004D09F5" w:rsidP="0060644D">
            <w:pPr>
              <w:pStyle w:val="textvtabulce"/>
              <w:rPr>
                <w:b/>
              </w:rPr>
            </w:pPr>
            <w:r w:rsidRPr="00A30E69">
              <w:rPr>
                <w:b/>
              </w:rPr>
              <w:t xml:space="preserve">Kreslení </w:t>
            </w:r>
          </w:p>
          <w:p w:rsidR="004D09F5" w:rsidRPr="00A30E69" w:rsidRDefault="004D09F5" w:rsidP="0060644D">
            <w:pPr>
              <w:pStyle w:val="textvtabulce"/>
            </w:pPr>
            <w:r w:rsidRPr="00A30E69">
              <w:t>Vnímání</w:t>
            </w:r>
            <w:r w:rsidR="00E55BB1" w:rsidRPr="00A30E69">
              <w:t xml:space="preserve"> a </w:t>
            </w:r>
            <w:r w:rsidRPr="00A30E69">
              <w:t>analyzování tvarů, prostoru</w:t>
            </w:r>
            <w:r w:rsidR="00E55BB1" w:rsidRPr="00A30E69">
              <w:t xml:space="preserve"> a </w:t>
            </w:r>
            <w:r w:rsidRPr="00A30E69">
              <w:t xml:space="preserve">jeho uspořádání. </w:t>
            </w:r>
          </w:p>
          <w:p w:rsidR="004D09F5" w:rsidRPr="00A30E69" w:rsidRDefault="004D09F5" w:rsidP="0060644D">
            <w:pPr>
              <w:pStyle w:val="textvtabulce"/>
            </w:pPr>
            <w:r w:rsidRPr="00A30E69">
              <w:t xml:space="preserve">Vyjádření emocí </w:t>
            </w:r>
          </w:p>
          <w:p w:rsidR="004D09F5" w:rsidRPr="00A30E69" w:rsidRDefault="004D09F5" w:rsidP="0060644D">
            <w:pPr>
              <w:pStyle w:val="textvtabulce"/>
            </w:pPr>
            <w:r w:rsidRPr="00A30E69">
              <w:t xml:space="preserve">Volné výtvarné zobrazení. </w:t>
            </w:r>
          </w:p>
          <w:p w:rsidR="004D09F5" w:rsidRPr="00A30E69" w:rsidRDefault="004D09F5" w:rsidP="0060644D">
            <w:pPr>
              <w:pStyle w:val="textvtabulce"/>
            </w:pPr>
            <w:r w:rsidRPr="00A30E69">
              <w:t xml:space="preserve">Tematické práce </w:t>
            </w:r>
          </w:p>
          <w:p w:rsidR="004D09F5" w:rsidRPr="00A30E69" w:rsidRDefault="004D09F5" w:rsidP="0060644D">
            <w:pPr>
              <w:pStyle w:val="textvtabulce"/>
            </w:pPr>
            <w:r w:rsidRPr="00A30E69">
              <w:t>Použít výrazové možnosti písma</w:t>
            </w:r>
            <w:r w:rsidR="00577685" w:rsidRPr="00A30E69">
              <w:t xml:space="preserve"> v </w:t>
            </w:r>
            <w:r w:rsidRPr="00A30E69">
              <w:t>hravých</w:t>
            </w:r>
            <w:r w:rsidR="00E55BB1" w:rsidRPr="00A30E69">
              <w:t xml:space="preserve"> a </w:t>
            </w:r>
            <w:r w:rsidRPr="00A30E69">
              <w:t>experimentálních činnostech</w:t>
            </w:r>
            <w:r w:rsidR="00E55BB1" w:rsidRPr="00A30E69">
              <w:t xml:space="preserve"> s </w:t>
            </w:r>
            <w:r w:rsidRPr="00A30E69">
              <w:t xml:space="preserve">užitím hotového typografického písma </w:t>
            </w:r>
          </w:p>
          <w:p w:rsidR="004D09F5" w:rsidRPr="00A30E69" w:rsidRDefault="004D09F5" w:rsidP="0060644D">
            <w:pPr>
              <w:pStyle w:val="textvtabulce"/>
            </w:pPr>
            <w:r w:rsidRPr="00A30E69">
              <w:t>Základní informace</w:t>
            </w:r>
            <w:r w:rsidR="00E55BB1" w:rsidRPr="00A30E69">
              <w:t xml:space="preserve"> a </w:t>
            </w:r>
            <w:r w:rsidRPr="00A30E69">
              <w:t>seznámení</w:t>
            </w:r>
            <w:r w:rsidR="00E55BB1" w:rsidRPr="00A30E69">
              <w:t xml:space="preserve"> s </w:t>
            </w:r>
            <w:r w:rsidRPr="00A30E69">
              <w:t xml:space="preserve">architektonickými prvky </w:t>
            </w:r>
          </w:p>
          <w:p w:rsidR="004D09F5" w:rsidRPr="00A30E69" w:rsidRDefault="004D09F5" w:rsidP="0060644D">
            <w:pPr>
              <w:pStyle w:val="textvtabulce"/>
            </w:pPr>
            <w:r w:rsidRPr="00A30E69">
              <w:t>Vyjádření proporcionality lidské postavy</w:t>
            </w:r>
            <w:r w:rsidR="00E55BB1" w:rsidRPr="00A30E69">
              <w:t xml:space="preserve"> a </w:t>
            </w:r>
            <w:r w:rsidRPr="00A30E69">
              <w:t xml:space="preserve">pohybu lidské postavy </w:t>
            </w:r>
          </w:p>
          <w:p w:rsidR="004D09F5" w:rsidRPr="00A30E69" w:rsidRDefault="004D09F5" w:rsidP="0060644D">
            <w:pPr>
              <w:pStyle w:val="textvtabulce"/>
            </w:pPr>
            <w:r w:rsidRPr="00A30E69">
              <w:t xml:space="preserve">Knižní ilustrace  </w:t>
            </w:r>
          </w:p>
          <w:p w:rsidR="004D09F5" w:rsidRPr="00A30E69" w:rsidRDefault="004D09F5" w:rsidP="0060644D">
            <w:pPr>
              <w:pStyle w:val="textvtabulce"/>
            </w:pPr>
            <w:r w:rsidRPr="00A30E69">
              <w:t xml:space="preserve">Užité umění </w:t>
            </w:r>
          </w:p>
          <w:p w:rsidR="004D09F5" w:rsidRPr="00A30E69" w:rsidRDefault="004D09F5" w:rsidP="0060644D">
            <w:pPr>
              <w:pStyle w:val="textvtabulce"/>
            </w:pPr>
            <w:r w:rsidRPr="00A30E69">
              <w:t>Návštěvy galerií</w:t>
            </w:r>
            <w:r w:rsidR="00E55BB1" w:rsidRPr="00A30E69">
              <w:t xml:space="preserve"> a </w:t>
            </w:r>
            <w:r w:rsidRPr="00A30E69">
              <w:t xml:space="preserve">výstav </w:t>
            </w:r>
          </w:p>
          <w:p w:rsidR="004D09F5" w:rsidRPr="00A30E69" w:rsidRDefault="004D09F5" w:rsidP="0060644D">
            <w:pPr>
              <w:pStyle w:val="textvtabulce"/>
              <w:rPr>
                <w:b/>
              </w:rPr>
            </w:pPr>
            <w:r w:rsidRPr="00A30E69">
              <w:rPr>
                <w:b/>
              </w:rPr>
              <w:t xml:space="preserve">Malování </w:t>
            </w:r>
          </w:p>
          <w:p w:rsidR="004D09F5" w:rsidRPr="00A30E69" w:rsidRDefault="004D09F5" w:rsidP="0060644D">
            <w:pPr>
              <w:pStyle w:val="textvtabulce"/>
            </w:pPr>
            <w:r w:rsidRPr="00A30E69">
              <w:t>Základní dovednosti</w:t>
            </w:r>
            <w:r w:rsidR="00577685" w:rsidRPr="00A30E69">
              <w:t xml:space="preserve"> v </w:t>
            </w:r>
            <w:r w:rsidRPr="00A30E69">
              <w:t>práci</w:t>
            </w:r>
            <w:r w:rsidR="00E55BB1" w:rsidRPr="00A30E69">
              <w:t xml:space="preserve"> s </w:t>
            </w:r>
            <w:r w:rsidRPr="00A30E69">
              <w:t>barvou</w:t>
            </w:r>
            <w:r w:rsidR="00E55BB1" w:rsidRPr="00A30E69">
              <w:t xml:space="preserve"> a </w:t>
            </w:r>
            <w:r w:rsidRPr="00A30E69">
              <w:t xml:space="preserve">štětcem </w:t>
            </w:r>
          </w:p>
          <w:p w:rsidR="00C51175" w:rsidRDefault="004D09F5" w:rsidP="0060644D">
            <w:pPr>
              <w:pStyle w:val="textvtabulce"/>
            </w:pPr>
            <w:r w:rsidRPr="00A30E69">
              <w:t>Výrazové vlastnosti světlé</w:t>
            </w:r>
            <w:r w:rsidR="00E55BB1" w:rsidRPr="00A30E69">
              <w:t xml:space="preserve"> a </w:t>
            </w:r>
            <w:r w:rsidRPr="00A30E69">
              <w:t xml:space="preserve">tmavé plochy </w:t>
            </w:r>
          </w:p>
          <w:p w:rsidR="00C51175" w:rsidRDefault="004D09F5" w:rsidP="0060644D">
            <w:pPr>
              <w:pStyle w:val="textvtabulce"/>
            </w:pPr>
            <w:r w:rsidRPr="00A30E69">
              <w:t>Seznámení</w:t>
            </w:r>
            <w:r w:rsidR="00E55BB1" w:rsidRPr="00A30E69">
              <w:t xml:space="preserve"> s </w:t>
            </w:r>
            <w:r w:rsidRPr="00A30E69">
              <w:t xml:space="preserve">uměním </w:t>
            </w:r>
          </w:p>
          <w:p w:rsidR="004D09F5" w:rsidRPr="00A30E69" w:rsidRDefault="004D09F5" w:rsidP="0060644D">
            <w:pPr>
              <w:pStyle w:val="textvtabulce"/>
            </w:pPr>
            <w:r w:rsidRPr="00A30E69">
              <w:t>19.</w:t>
            </w:r>
            <w:r w:rsidR="00E55BB1" w:rsidRPr="00A30E69">
              <w:t xml:space="preserve"> a </w:t>
            </w:r>
            <w:r w:rsidRPr="00A30E69">
              <w:t xml:space="preserve">20. </w:t>
            </w:r>
            <w:r w:rsidR="00C51175">
              <w:t>s</w:t>
            </w:r>
            <w:r w:rsidRPr="00A30E69">
              <w:t xml:space="preserve">toletí </w:t>
            </w:r>
          </w:p>
          <w:p w:rsidR="004D09F5" w:rsidRPr="00A30E69" w:rsidRDefault="004D09F5" w:rsidP="0060644D">
            <w:pPr>
              <w:pStyle w:val="textvtabulce"/>
            </w:pPr>
            <w:r w:rsidRPr="00A30E69">
              <w:t>Návštěvy galerií</w:t>
            </w:r>
            <w:r w:rsidR="00E55BB1" w:rsidRPr="00A30E69">
              <w:t xml:space="preserve"> a </w:t>
            </w:r>
            <w:r w:rsidRPr="00A30E69">
              <w:t xml:space="preserve">výstav </w:t>
            </w:r>
          </w:p>
          <w:p w:rsidR="004D09F5" w:rsidRPr="00A30E69" w:rsidRDefault="004D09F5" w:rsidP="0060644D">
            <w:pPr>
              <w:pStyle w:val="textvtabulce"/>
              <w:rPr>
                <w:b/>
              </w:rPr>
            </w:pPr>
            <w:r w:rsidRPr="00A30E69">
              <w:rPr>
                <w:b/>
              </w:rPr>
              <w:t xml:space="preserve">Malba – akvarel </w:t>
            </w:r>
          </w:p>
          <w:p w:rsidR="004D09F5" w:rsidRPr="00A30E69" w:rsidRDefault="004D09F5" w:rsidP="0060644D">
            <w:pPr>
              <w:pStyle w:val="textvtabulce"/>
            </w:pPr>
            <w:r w:rsidRPr="00A30E69">
              <w:t xml:space="preserve">Kompozice </w:t>
            </w:r>
          </w:p>
          <w:p w:rsidR="004D09F5" w:rsidRPr="00A30E69" w:rsidRDefault="004D09F5" w:rsidP="0060644D">
            <w:pPr>
              <w:pStyle w:val="textvtabulce"/>
            </w:pPr>
            <w:r w:rsidRPr="00A30E69">
              <w:lastRenderedPageBreak/>
              <w:t>Seznámení</w:t>
            </w:r>
            <w:r w:rsidR="00E55BB1" w:rsidRPr="00A30E69">
              <w:t xml:space="preserve"> s </w:t>
            </w:r>
            <w:r w:rsidRPr="00A30E69">
              <w:t>ilustracemi knih nejen</w:t>
            </w:r>
            <w:r w:rsidR="00E55BB1" w:rsidRPr="00A30E69">
              <w:t xml:space="preserve"> pro </w:t>
            </w:r>
            <w:r w:rsidRPr="00A30E69">
              <w:t>děti</w:t>
            </w:r>
            <w:r w:rsidR="00E55BB1" w:rsidRPr="00A30E69">
              <w:t xml:space="preserve"> a </w:t>
            </w:r>
            <w:r w:rsidRPr="00A30E69">
              <w:t xml:space="preserve">mládež Akvarel – krajina </w:t>
            </w:r>
          </w:p>
          <w:p w:rsidR="004D09F5" w:rsidRPr="00A30E69" w:rsidRDefault="004D09F5" w:rsidP="0060644D">
            <w:pPr>
              <w:pStyle w:val="textvtabulce"/>
            </w:pPr>
            <w:r w:rsidRPr="00A30E69">
              <w:t>Návštěvy galerií</w:t>
            </w:r>
            <w:r w:rsidR="00E55BB1" w:rsidRPr="00A30E69">
              <w:t xml:space="preserve"> a </w:t>
            </w:r>
            <w:r w:rsidRPr="00A30E69">
              <w:t xml:space="preserve">výstav </w:t>
            </w:r>
          </w:p>
        </w:tc>
        <w:tc>
          <w:tcPr>
            <w:tcW w:w="1315" w:type="dxa"/>
            <w:tcBorders>
              <w:top w:val="single" w:sz="4" w:space="0" w:color="000000"/>
              <w:left w:val="single" w:sz="4" w:space="0" w:color="000000"/>
              <w:bottom w:val="single" w:sz="4" w:space="0" w:color="000000"/>
              <w:right w:val="single" w:sz="4" w:space="0" w:color="000000"/>
            </w:tcBorders>
          </w:tcPr>
          <w:p w:rsidR="00135D29" w:rsidRPr="00A30E69" w:rsidRDefault="00135D29" w:rsidP="0060644D">
            <w:pPr>
              <w:pStyle w:val="textvtabulce"/>
            </w:pPr>
            <w:r w:rsidRPr="00A30E69">
              <w:lastRenderedPageBreak/>
              <w:t>OSV</w:t>
            </w:r>
          </w:p>
          <w:p w:rsidR="0041018E" w:rsidRPr="00A30E69" w:rsidRDefault="0041018E" w:rsidP="0060644D">
            <w:pPr>
              <w:pStyle w:val="textvtabulce"/>
            </w:pPr>
            <w:r w:rsidRPr="00A30E69">
              <w:t>VDO</w:t>
            </w:r>
          </w:p>
          <w:p w:rsidR="00BB5153" w:rsidRPr="00A30E69" w:rsidRDefault="006915B3" w:rsidP="0060644D">
            <w:pPr>
              <w:pStyle w:val="textvtabulce"/>
            </w:pPr>
            <w:r w:rsidRPr="00A30E69">
              <w:t xml:space="preserve">VEGS </w:t>
            </w:r>
            <w:r w:rsidR="00BB5153" w:rsidRPr="00A30E69">
              <w:t xml:space="preserve">MUV </w:t>
            </w:r>
          </w:p>
          <w:p w:rsidR="004D09F5" w:rsidRPr="00A30E69" w:rsidRDefault="009C0D05" w:rsidP="0060644D">
            <w:pPr>
              <w:pStyle w:val="textvtabulce"/>
            </w:pPr>
            <w:r w:rsidRPr="00A30E69">
              <w:t>MEV</w:t>
            </w:r>
          </w:p>
          <w:p w:rsidR="001E446C" w:rsidRPr="00A30E69" w:rsidRDefault="001E446C" w:rsidP="0060644D">
            <w:pPr>
              <w:pStyle w:val="textvtabulce"/>
            </w:pPr>
          </w:p>
        </w:tc>
      </w:tr>
      <w:tr w:rsidR="001E446C" w:rsidRPr="00A30E69" w:rsidTr="00C51175">
        <w:tblPrEx>
          <w:tblCellMar>
            <w:left w:w="86" w:type="dxa"/>
            <w:bottom w:w="0" w:type="dxa"/>
            <w:right w:w="40" w:type="dxa"/>
          </w:tblCellMar>
        </w:tblPrEx>
        <w:trPr>
          <w:trHeight w:val="152"/>
        </w:trPr>
        <w:tc>
          <w:tcPr>
            <w:tcW w:w="2497" w:type="dxa"/>
            <w:tcBorders>
              <w:top w:val="single" w:sz="4" w:space="0" w:color="000000"/>
              <w:left w:val="single" w:sz="4" w:space="0" w:color="000000"/>
              <w:bottom w:val="single" w:sz="4" w:space="0" w:color="000000"/>
              <w:right w:val="single" w:sz="4" w:space="0" w:color="000000"/>
            </w:tcBorders>
          </w:tcPr>
          <w:p w:rsidR="001E446C" w:rsidRPr="00A30E69" w:rsidRDefault="001E446C" w:rsidP="00111678">
            <w:pPr>
              <w:pStyle w:val="textvtabulce"/>
            </w:pPr>
            <w:r w:rsidRPr="00A30E69">
              <w:t xml:space="preserve">Žák </w:t>
            </w:r>
          </w:p>
          <w:p w:rsidR="001E446C" w:rsidRPr="00A30E69" w:rsidRDefault="001E446C" w:rsidP="00C51175">
            <w:pPr>
              <w:pStyle w:val="textvtabulce"/>
              <w:numPr>
                <w:ilvl w:val="0"/>
                <w:numId w:val="446"/>
              </w:numPr>
              <w:ind w:left="232" w:hanging="219"/>
            </w:pPr>
            <w:r w:rsidRPr="00A30E69">
              <w:t>interpretuje umělecká vizuálně obrazná vyjádření současnosti</w:t>
            </w:r>
            <w:r w:rsidR="00E55BB1" w:rsidRPr="00A30E69">
              <w:t xml:space="preserve"> i </w:t>
            </w:r>
            <w:r w:rsidRPr="00A30E69">
              <w:t>minulosti; vychází při tom ze svých znalostí historických souvislostí</w:t>
            </w:r>
            <w:r w:rsidR="00E55BB1" w:rsidRPr="00A30E69">
              <w:t xml:space="preserve"> i </w:t>
            </w:r>
            <w:r w:rsidR="00577685" w:rsidRPr="00A30E69">
              <w:t>z </w:t>
            </w:r>
            <w:r w:rsidRPr="00A30E69">
              <w:t>osobních zkušeností a prožitků  -</w:t>
            </w:r>
            <w:r w:rsidR="00C51175">
              <w:t xml:space="preserve"> </w:t>
            </w:r>
            <w:r w:rsidRPr="00A30E69">
              <w:t>porovnává</w:t>
            </w:r>
            <w:r w:rsidR="00E55BB1" w:rsidRPr="00A30E69">
              <w:t xml:space="preserve"> na  </w:t>
            </w:r>
            <w:r w:rsidRPr="00A30E69">
              <w:t>konkrétních příkladech různé interpretace vizuálně obrazného vyjádření; vysvětlí své postoje</w:t>
            </w:r>
            <w:r w:rsidR="00577685" w:rsidRPr="00A30E69">
              <w:t xml:space="preserve"> k </w:t>
            </w:r>
            <w:r w:rsidRPr="00A30E69">
              <w:t>nim</w:t>
            </w:r>
            <w:r w:rsidR="00E55BB1" w:rsidRPr="00A30E69">
              <w:t xml:space="preserve"> s </w:t>
            </w:r>
            <w:r w:rsidRPr="00A30E69">
              <w:t>vědomím osobní, společenské</w:t>
            </w:r>
            <w:r w:rsidR="00E55BB1" w:rsidRPr="00A30E69">
              <w:t xml:space="preserve"> a </w:t>
            </w:r>
            <w:r w:rsidRPr="00A30E69">
              <w:t xml:space="preserve">kulturní </w:t>
            </w:r>
          </w:p>
          <w:p w:rsidR="001E446C" w:rsidRPr="00A30E69" w:rsidRDefault="001E446C" w:rsidP="00441D24">
            <w:pPr>
              <w:pStyle w:val="textvtabulce"/>
              <w:numPr>
                <w:ilvl w:val="0"/>
                <w:numId w:val="446"/>
              </w:numPr>
              <w:ind w:left="232" w:hanging="219"/>
            </w:pPr>
            <w:r w:rsidRPr="00A30E69">
              <w:t>podmíněnosti svých hodnotových soudů -ověřuje komunikační účinky vybraných, upravených či samostatně vytvořených vizuálně obrazných vyjádření</w:t>
            </w:r>
            <w:r w:rsidR="00577685" w:rsidRPr="00A30E69">
              <w:t xml:space="preserve"> v </w:t>
            </w:r>
            <w:r w:rsidRPr="00A30E69">
              <w:t>sociálních vztazích; nalézá vhodnou formu</w:t>
            </w:r>
            <w:r w:rsidR="00E55BB1" w:rsidRPr="00A30E69">
              <w:t xml:space="preserve"> pro </w:t>
            </w:r>
            <w:r w:rsidRPr="00A30E69">
              <w:t xml:space="preserve">jejich prezentaci </w:t>
            </w:r>
          </w:p>
        </w:tc>
        <w:tc>
          <w:tcPr>
            <w:tcW w:w="2409" w:type="dxa"/>
            <w:tcBorders>
              <w:top w:val="single" w:sz="4" w:space="0" w:color="000000"/>
              <w:left w:val="single" w:sz="4" w:space="0" w:color="000000"/>
              <w:bottom w:val="single" w:sz="4" w:space="0" w:color="000000"/>
              <w:right w:val="single" w:sz="4" w:space="0" w:color="000000"/>
            </w:tcBorders>
          </w:tcPr>
          <w:p w:rsidR="001E446C" w:rsidRPr="00A30E69" w:rsidRDefault="001E446C" w:rsidP="00111678">
            <w:pPr>
              <w:pStyle w:val="textvtabulce"/>
              <w:ind w:left="56"/>
              <w:rPr>
                <w:b/>
              </w:rPr>
            </w:pPr>
            <w:r w:rsidRPr="00A30E69">
              <w:rPr>
                <w:b/>
              </w:rPr>
              <w:t xml:space="preserve">Rozvíjení smyslové </w:t>
            </w:r>
          </w:p>
          <w:p w:rsidR="001E446C" w:rsidRPr="00A30E69" w:rsidRDefault="001E446C" w:rsidP="00111678">
            <w:pPr>
              <w:pStyle w:val="textvtabulce"/>
              <w:ind w:left="56"/>
            </w:pPr>
            <w:r w:rsidRPr="00A30E69">
              <w:rPr>
                <w:b/>
              </w:rPr>
              <w:t xml:space="preserve">citlivosti </w:t>
            </w:r>
            <w:r w:rsidRPr="00A30E69">
              <w:t>prvky vizuálně obrazného vyjádření uspořádání objektů</w:t>
            </w:r>
            <w:r w:rsidR="00E55BB1" w:rsidRPr="00A30E69">
              <w:t xml:space="preserve"> do </w:t>
            </w:r>
            <w:r w:rsidRPr="00A30E69">
              <w:t>celků</w:t>
            </w:r>
            <w:r w:rsidR="00577685" w:rsidRPr="00A30E69">
              <w:t xml:space="preserve"> v </w:t>
            </w:r>
            <w:r w:rsidRPr="00A30E69">
              <w:t>ploše, objemu, prostoru</w:t>
            </w:r>
            <w:r w:rsidR="00E55BB1" w:rsidRPr="00A30E69">
              <w:t xml:space="preserve"> a </w:t>
            </w:r>
            <w:r w:rsidRPr="00A30E69">
              <w:t>časovém průběhu reflexe</w:t>
            </w:r>
            <w:r w:rsidR="00E55BB1" w:rsidRPr="00A30E69">
              <w:t xml:space="preserve"> a </w:t>
            </w:r>
            <w:r w:rsidRPr="00A30E69">
              <w:t>vztahy zrakového vnímání</w:t>
            </w:r>
            <w:r w:rsidR="00577685" w:rsidRPr="00A30E69">
              <w:t xml:space="preserve"> k </w:t>
            </w:r>
            <w:r w:rsidRPr="00A30E69">
              <w:t xml:space="preserve">vnímání ostatními smysly smyslové účinky vizuálně obrazných vyjádření </w:t>
            </w:r>
            <w:r w:rsidRPr="00A30E69">
              <w:rPr>
                <w:b/>
              </w:rPr>
              <w:t xml:space="preserve">Uplatňování subjektivity </w:t>
            </w:r>
            <w:r w:rsidRPr="00A30E69">
              <w:t>prostředky</w:t>
            </w:r>
            <w:r w:rsidR="00E55BB1" w:rsidRPr="00A30E69">
              <w:t xml:space="preserve"> pro </w:t>
            </w:r>
            <w:r w:rsidRPr="00A30E69">
              <w:t>vyjádření emocí, pocitů, nálad, fantazie, představ</w:t>
            </w:r>
            <w:r w:rsidR="00E55BB1" w:rsidRPr="00A30E69">
              <w:t xml:space="preserve"> a </w:t>
            </w:r>
            <w:r w:rsidRPr="00A30E69">
              <w:t xml:space="preserve">osobních zkušeností typy vizuálně obrazných vyjádření </w:t>
            </w:r>
          </w:p>
          <w:p w:rsidR="001E446C" w:rsidRPr="00A30E69" w:rsidRDefault="001E446C" w:rsidP="00111678">
            <w:pPr>
              <w:pStyle w:val="textvtabulce"/>
              <w:ind w:left="56"/>
            </w:pPr>
            <w:r w:rsidRPr="00A30E69">
              <w:t>přístupy</w:t>
            </w:r>
            <w:r w:rsidR="00577685" w:rsidRPr="00A30E69">
              <w:t xml:space="preserve"> k </w:t>
            </w:r>
            <w:r w:rsidRPr="00A30E69">
              <w:t xml:space="preserve">vizuálně obrazným vyjádřením </w:t>
            </w:r>
          </w:p>
          <w:p w:rsidR="001E446C" w:rsidRPr="00A30E69" w:rsidRDefault="001E446C" w:rsidP="00111678">
            <w:pPr>
              <w:pStyle w:val="textvtabulce"/>
              <w:ind w:left="56"/>
            </w:pPr>
            <w:r w:rsidRPr="00A30E69">
              <w:rPr>
                <w:b/>
              </w:rPr>
              <w:t xml:space="preserve">Ověřování komunikačních účinků </w:t>
            </w:r>
            <w:r w:rsidRPr="00A30E69">
              <w:t>osobní postoj</w:t>
            </w:r>
            <w:r w:rsidR="00577685" w:rsidRPr="00A30E69">
              <w:t xml:space="preserve"> v </w:t>
            </w:r>
            <w:r w:rsidRPr="00A30E69">
              <w:t xml:space="preserve">komunikaci komunikační obsah vizuálně obrazných vyjádření proměny komunikačního obsahu </w:t>
            </w:r>
          </w:p>
        </w:tc>
        <w:tc>
          <w:tcPr>
            <w:tcW w:w="3633" w:type="dxa"/>
            <w:tcBorders>
              <w:top w:val="single" w:sz="4" w:space="0" w:color="000000"/>
              <w:left w:val="single" w:sz="4" w:space="0" w:color="000000"/>
              <w:bottom w:val="single" w:sz="4" w:space="0" w:color="000000"/>
              <w:right w:val="single" w:sz="4" w:space="0" w:color="000000"/>
            </w:tcBorders>
          </w:tcPr>
          <w:p w:rsidR="001E446C" w:rsidRPr="00A30E69" w:rsidRDefault="001E446C" w:rsidP="0060644D">
            <w:pPr>
              <w:pStyle w:val="textvtabulce"/>
              <w:rPr>
                <w:b/>
              </w:rPr>
            </w:pPr>
            <w:r w:rsidRPr="00A30E69">
              <w:rPr>
                <w:b/>
              </w:rPr>
              <w:t xml:space="preserve">Malba – olejomalba </w:t>
            </w:r>
          </w:p>
          <w:p w:rsidR="001E446C" w:rsidRPr="00A30E69" w:rsidRDefault="001E446C" w:rsidP="0060644D">
            <w:pPr>
              <w:pStyle w:val="textvtabulce"/>
            </w:pPr>
            <w:r w:rsidRPr="00A30E69">
              <w:t>Seznámení</w:t>
            </w:r>
            <w:r w:rsidR="00E55BB1" w:rsidRPr="00A30E69">
              <w:t xml:space="preserve"> s </w:t>
            </w:r>
            <w:r w:rsidRPr="00A30E69">
              <w:t xml:space="preserve">technikou. </w:t>
            </w:r>
          </w:p>
          <w:p w:rsidR="001E446C" w:rsidRPr="00A30E69" w:rsidRDefault="001E446C" w:rsidP="0060644D">
            <w:pPr>
              <w:pStyle w:val="textvtabulce"/>
            </w:pPr>
            <w:r w:rsidRPr="00A30E69">
              <w:t>Nejznámější díla</w:t>
            </w:r>
            <w:r w:rsidR="00E55BB1" w:rsidRPr="00A30E69">
              <w:t xml:space="preserve"> a </w:t>
            </w:r>
            <w:r w:rsidRPr="00A30E69">
              <w:t xml:space="preserve">malíři. </w:t>
            </w:r>
          </w:p>
          <w:p w:rsidR="001E446C" w:rsidRPr="00A30E69" w:rsidRDefault="001E446C" w:rsidP="0060644D">
            <w:pPr>
              <w:pStyle w:val="textvtabulce"/>
            </w:pPr>
            <w:r w:rsidRPr="00A30E69">
              <w:t>Návštěvy galerií</w:t>
            </w:r>
            <w:r w:rsidR="00E55BB1" w:rsidRPr="00A30E69">
              <w:t xml:space="preserve"> a </w:t>
            </w:r>
            <w:r w:rsidRPr="00A30E69">
              <w:t xml:space="preserve">výstav. </w:t>
            </w:r>
          </w:p>
          <w:p w:rsidR="001E446C" w:rsidRPr="00A30E69" w:rsidRDefault="001E446C" w:rsidP="0060644D">
            <w:pPr>
              <w:pStyle w:val="textvtabulce"/>
              <w:rPr>
                <w:b/>
              </w:rPr>
            </w:pPr>
            <w:r w:rsidRPr="00A30E69">
              <w:rPr>
                <w:b/>
              </w:rPr>
              <w:t xml:space="preserve">Počítačová grafika </w:t>
            </w:r>
          </w:p>
          <w:p w:rsidR="001E446C" w:rsidRPr="00A30E69" w:rsidRDefault="001E446C" w:rsidP="0060644D">
            <w:pPr>
              <w:pStyle w:val="textvtabulce"/>
            </w:pPr>
            <w:r w:rsidRPr="00A30E69">
              <w:t>Malování</w:t>
            </w:r>
            <w:r w:rsidR="00E55BB1" w:rsidRPr="00A30E69">
              <w:t xml:space="preserve"> na </w:t>
            </w:r>
            <w:r w:rsidRPr="00A30E69">
              <w:t xml:space="preserve">počítači </w:t>
            </w:r>
          </w:p>
          <w:p w:rsidR="001E446C" w:rsidRPr="00A30E69" w:rsidRDefault="001E446C" w:rsidP="0060644D">
            <w:pPr>
              <w:pStyle w:val="textvtabulce"/>
              <w:rPr>
                <w:b/>
              </w:rPr>
            </w:pPr>
            <w:r w:rsidRPr="00A30E69">
              <w:rPr>
                <w:b/>
              </w:rPr>
              <w:t xml:space="preserve">Prostorové vytváření </w:t>
            </w:r>
          </w:p>
          <w:p w:rsidR="001E446C" w:rsidRPr="00A30E69" w:rsidRDefault="001E446C" w:rsidP="0060644D">
            <w:pPr>
              <w:pStyle w:val="textvtabulce"/>
            </w:pPr>
            <w:r w:rsidRPr="00A30E69">
              <w:t>Práce</w:t>
            </w:r>
            <w:r w:rsidR="00E55BB1" w:rsidRPr="00A30E69">
              <w:t xml:space="preserve"> s </w:t>
            </w:r>
            <w:r w:rsidRPr="00A30E69">
              <w:t xml:space="preserve">modelovacími hmotami (modelovací hmota, modurit, slané těsto). </w:t>
            </w:r>
          </w:p>
          <w:p w:rsidR="001E446C" w:rsidRPr="00A30E69" w:rsidRDefault="001E446C" w:rsidP="0060644D">
            <w:pPr>
              <w:pStyle w:val="textvtabulce"/>
            </w:pPr>
            <w:r w:rsidRPr="00A30E69">
              <w:t>Práce</w:t>
            </w:r>
            <w:r w:rsidR="00E55BB1" w:rsidRPr="00A30E69">
              <w:t xml:space="preserve"> s </w:t>
            </w:r>
            <w:r w:rsidRPr="00A30E69">
              <w:t xml:space="preserve">keramickou modelovací hlínou. </w:t>
            </w:r>
          </w:p>
          <w:p w:rsidR="001E446C" w:rsidRPr="00A30E69" w:rsidRDefault="001E446C" w:rsidP="0060644D">
            <w:pPr>
              <w:pStyle w:val="textvtabulce"/>
            </w:pPr>
            <w:r w:rsidRPr="00A30E69">
              <w:t xml:space="preserve">Modelování dekoračních předmětů. </w:t>
            </w:r>
          </w:p>
          <w:p w:rsidR="001E446C" w:rsidRPr="00A30E69" w:rsidRDefault="001E446C" w:rsidP="0060644D">
            <w:pPr>
              <w:pStyle w:val="textvtabulce"/>
            </w:pPr>
            <w:r w:rsidRPr="00A30E69">
              <w:t xml:space="preserve">Modelování užitkových předmětů. </w:t>
            </w:r>
          </w:p>
          <w:p w:rsidR="001E446C" w:rsidRPr="00A30E69" w:rsidRDefault="001E446C" w:rsidP="0060644D">
            <w:pPr>
              <w:pStyle w:val="textvtabulce"/>
            </w:pPr>
            <w:r w:rsidRPr="00A30E69">
              <w:t>Rozvíjení smyslu</w:t>
            </w:r>
            <w:r w:rsidR="00E55BB1" w:rsidRPr="00A30E69">
              <w:t xml:space="preserve"> pro </w:t>
            </w:r>
            <w:r w:rsidRPr="00A30E69">
              <w:t>prostor. Schopnost týmové práce. Sledovat výběr</w:t>
            </w:r>
            <w:r w:rsidR="00E55BB1" w:rsidRPr="00A30E69">
              <w:t xml:space="preserve"> a </w:t>
            </w:r>
            <w:r w:rsidRPr="00A30E69">
              <w:t>vhodnost materiálů, možnosti jeho výtvarného zpracování</w:t>
            </w:r>
            <w:r w:rsidR="00577685" w:rsidRPr="00A30E69">
              <w:t xml:space="preserve"> z </w:t>
            </w:r>
            <w:r w:rsidRPr="00A30E69">
              <w:t>hlediska účelu, užití</w:t>
            </w:r>
            <w:r w:rsidR="00E55BB1" w:rsidRPr="00A30E69">
              <w:t xml:space="preserve"> a </w:t>
            </w:r>
            <w:r w:rsidRPr="00A30E69">
              <w:t>výtvarného výrazu. Vytváření konkrétních prostorových situací</w:t>
            </w:r>
            <w:r w:rsidR="00577685" w:rsidRPr="00A30E69">
              <w:t xml:space="preserve"> z </w:t>
            </w:r>
            <w:r w:rsidRPr="00A30E69">
              <w:t>okolí dítěte. Práce</w:t>
            </w:r>
            <w:r w:rsidR="00E55BB1" w:rsidRPr="00A30E69">
              <w:t xml:space="preserve"> s </w:t>
            </w:r>
            <w:r w:rsidRPr="00A30E69">
              <w:t xml:space="preserve">keramickou modelovací hlínou. </w:t>
            </w:r>
          </w:p>
          <w:p w:rsidR="001E446C" w:rsidRPr="00A30E69" w:rsidRDefault="001E446C" w:rsidP="0060644D">
            <w:pPr>
              <w:pStyle w:val="textvtabulce"/>
              <w:rPr>
                <w:b/>
              </w:rPr>
            </w:pPr>
            <w:r w:rsidRPr="00A30E69">
              <w:rPr>
                <w:b/>
              </w:rPr>
              <w:t xml:space="preserve">Dekorativní práce </w:t>
            </w:r>
          </w:p>
          <w:p w:rsidR="001E446C" w:rsidRPr="00A30E69" w:rsidRDefault="001E446C" w:rsidP="0060644D">
            <w:pPr>
              <w:pStyle w:val="textvtabulce"/>
            </w:pPr>
            <w:r w:rsidRPr="00A30E69">
              <w:t>Dekorativní členění plochy</w:t>
            </w:r>
            <w:r w:rsidR="00E55BB1" w:rsidRPr="00A30E69">
              <w:t xml:space="preserve"> s </w:t>
            </w:r>
            <w:r w:rsidRPr="00A30E69">
              <w:t>využitím barvy, linie</w:t>
            </w:r>
            <w:r w:rsidR="00E55BB1" w:rsidRPr="00A30E69">
              <w:t xml:space="preserve"> a </w:t>
            </w:r>
            <w:r w:rsidRPr="00A30E69">
              <w:t>tvaru prvku (kompozice neukončené</w:t>
            </w:r>
            <w:r w:rsidR="00E55BB1" w:rsidRPr="00A30E69">
              <w:t xml:space="preserve"> i </w:t>
            </w:r>
            <w:r w:rsidRPr="00A30E69">
              <w:t xml:space="preserve">ohraničené plochy). </w:t>
            </w:r>
          </w:p>
          <w:p w:rsidR="001E446C" w:rsidRPr="00A30E69" w:rsidRDefault="001E446C" w:rsidP="0060644D">
            <w:pPr>
              <w:pStyle w:val="textvtabulce"/>
            </w:pPr>
            <w:r w:rsidRPr="00A30E69">
              <w:t>Rozvíjení smyslu</w:t>
            </w:r>
            <w:r w:rsidR="00E55BB1" w:rsidRPr="00A30E69">
              <w:t xml:space="preserve"> pro </w:t>
            </w:r>
            <w:r w:rsidRPr="00A30E69">
              <w:t>rytmus – řazení prvků, ploch, tvarů. Poznávat principy tvorby jednoduchého ornamentu</w:t>
            </w:r>
            <w:r w:rsidR="00E55BB1" w:rsidRPr="00A30E69">
              <w:t xml:space="preserve"> a </w:t>
            </w:r>
            <w:r w:rsidRPr="00A30E69">
              <w:t xml:space="preserve">jeho rytmu. </w:t>
            </w:r>
          </w:p>
          <w:p w:rsidR="001E446C" w:rsidRPr="00A30E69" w:rsidRDefault="001E446C" w:rsidP="0060644D">
            <w:pPr>
              <w:pStyle w:val="textvtabulce"/>
            </w:pPr>
            <w:r w:rsidRPr="00A30E69">
              <w:t>Kompozice</w:t>
            </w:r>
            <w:r w:rsidR="00577685" w:rsidRPr="00A30E69">
              <w:t xml:space="preserve"> z </w:t>
            </w:r>
            <w:r w:rsidRPr="00A30E69">
              <w:t xml:space="preserve">přírodních materiálů. </w:t>
            </w:r>
          </w:p>
          <w:p w:rsidR="001E446C" w:rsidRPr="00A30E69" w:rsidRDefault="001E446C" w:rsidP="0060644D">
            <w:pPr>
              <w:pStyle w:val="textvtabulce"/>
            </w:pPr>
            <w:r w:rsidRPr="00A30E69">
              <w:t xml:space="preserve">Látková aplikace. </w:t>
            </w:r>
          </w:p>
          <w:p w:rsidR="001E446C" w:rsidRPr="00A30E69" w:rsidRDefault="001E446C" w:rsidP="0060644D">
            <w:pPr>
              <w:pStyle w:val="textvtabulce"/>
            </w:pPr>
            <w:r w:rsidRPr="00A30E69">
              <w:t xml:space="preserve">Výtvarné ztvárnění hraček. </w:t>
            </w:r>
          </w:p>
          <w:p w:rsidR="001E446C" w:rsidRPr="00A30E69" w:rsidRDefault="001E446C" w:rsidP="0060644D">
            <w:pPr>
              <w:pStyle w:val="textvtabulce"/>
            </w:pPr>
            <w:r w:rsidRPr="00A30E69">
              <w:t xml:space="preserve">Výtvarné ztvárnění loutek. </w:t>
            </w:r>
          </w:p>
          <w:p w:rsidR="001E446C" w:rsidRPr="00A30E69" w:rsidRDefault="001E446C" w:rsidP="0060644D">
            <w:pPr>
              <w:pStyle w:val="textvtabulce"/>
            </w:pPr>
            <w:r w:rsidRPr="00A30E69">
              <w:t xml:space="preserve">Asambláž. </w:t>
            </w:r>
          </w:p>
          <w:p w:rsidR="00111678" w:rsidRPr="00A30E69" w:rsidRDefault="001E446C" w:rsidP="0060644D">
            <w:pPr>
              <w:pStyle w:val="textvtabulce"/>
            </w:pPr>
            <w:r w:rsidRPr="00A30E69">
              <w:t>Návštěvy výstav.</w:t>
            </w:r>
          </w:p>
          <w:p w:rsidR="001E446C" w:rsidRPr="00A30E69" w:rsidRDefault="001E446C" w:rsidP="0060644D">
            <w:pPr>
              <w:pStyle w:val="textvtabulce"/>
            </w:pPr>
            <w:r w:rsidRPr="00A30E69">
              <w:rPr>
                <w:b/>
              </w:rPr>
              <w:t xml:space="preserve">Základy fotografování </w:t>
            </w:r>
            <w:r w:rsidRPr="00A30E69">
              <w:t xml:space="preserve">Fotografie. </w:t>
            </w:r>
          </w:p>
          <w:p w:rsidR="001E446C" w:rsidRPr="00A30E69" w:rsidRDefault="001E446C" w:rsidP="0060644D">
            <w:pPr>
              <w:pStyle w:val="textvtabulce"/>
            </w:pPr>
            <w:r w:rsidRPr="00A30E69">
              <w:t xml:space="preserve">Fotografie jako samostatná součást výtvarného umění. </w:t>
            </w:r>
          </w:p>
          <w:p w:rsidR="001E446C" w:rsidRPr="00A30E69" w:rsidRDefault="001E446C" w:rsidP="0060644D">
            <w:pPr>
              <w:pStyle w:val="textvtabulce"/>
            </w:pPr>
            <w:r w:rsidRPr="00A30E69">
              <w:t>Fotografie</w:t>
            </w:r>
            <w:r w:rsidR="00577685" w:rsidRPr="00A30E69">
              <w:t xml:space="preserve"> v </w:t>
            </w:r>
            <w:r w:rsidRPr="00A30E69">
              <w:t xml:space="preserve">literatuře. </w:t>
            </w:r>
          </w:p>
          <w:p w:rsidR="001E446C" w:rsidRPr="00A30E69" w:rsidRDefault="001E446C" w:rsidP="0060644D">
            <w:pPr>
              <w:pStyle w:val="textvtabulce"/>
            </w:pPr>
            <w:r w:rsidRPr="00A30E69">
              <w:t>Fotografie</w:t>
            </w:r>
            <w:r w:rsidR="00577685" w:rsidRPr="00A30E69">
              <w:t xml:space="preserve"> v </w:t>
            </w:r>
            <w:r w:rsidRPr="00A30E69">
              <w:t xml:space="preserve">životě. </w:t>
            </w:r>
          </w:p>
          <w:p w:rsidR="001E446C" w:rsidRPr="00A30E69" w:rsidRDefault="001E446C" w:rsidP="0060644D">
            <w:pPr>
              <w:pStyle w:val="textvtabulce"/>
            </w:pPr>
            <w:r w:rsidRPr="00A30E69">
              <w:t xml:space="preserve">Návštěvy výstav. </w:t>
            </w:r>
          </w:p>
          <w:p w:rsidR="001E446C" w:rsidRPr="00A30E69" w:rsidRDefault="001E446C" w:rsidP="0060644D">
            <w:pPr>
              <w:pStyle w:val="textvtabulce"/>
            </w:pPr>
          </w:p>
        </w:tc>
        <w:tc>
          <w:tcPr>
            <w:tcW w:w="1315" w:type="dxa"/>
            <w:tcBorders>
              <w:top w:val="single" w:sz="4" w:space="0" w:color="000000"/>
              <w:left w:val="single" w:sz="4" w:space="0" w:color="000000"/>
              <w:bottom w:val="single" w:sz="4" w:space="0" w:color="000000"/>
              <w:right w:val="single" w:sz="4" w:space="0" w:color="000000"/>
            </w:tcBorders>
          </w:tcPr>
          <w:p w:rsidR="001E446C" w:rsidRPr="00A30E69" w:rsidRDefault="001E446C" w:rsidP="0060644D">
            <w:pPr>
              <w:pStyle w:val="textvtabulce"/>
            </w:pPr>
            <w:r w:rsidRPr="00A30E69">
              <w:t>OSV</w:t>
            </w:r>
          </w:p>
          <w:p w:rsidR="001E446C" w:rsidRPr="00A30E69" w:rsidRDefault="001E446C" w:rsidP="0060644D">
            <w:pPr>
              <w:pStyle w:val="textvtabulce"/>
            </w:pPr>
            <w:r w:rsidRPr="00A30E69">
              <w:t>VDO</w:t>
            </w:r>
          </w:p>
          <w:p w:rsidR="00BB5153" w:rsidRPr="00A30E69" w:rsidRDefault="001E446C" w:rsidP="0060644D">
            <w:pPr>
              <w:pStyle w:val="textvtabulce"/>
            </w:pPr>
            <w:r w:rsidRPr="00A30E69">
              <w:t xml:space="preserve">VEGS </w:t>
            </w:r>
            <w:r w:rsidR="00BB5153" w:rsidRPr="00A30E69">
              <w:t xml:space="preserve">MUV </w:t>
            </w:r>
          </w:p>
          <w:p w:rsidR="001E446C" w:rsidRPr="00A30E69" w:rsidRDefault="009C0D05" w:rsidP="0060644D">
            <w:pPr>
              <w:pStyle w:val="textvtabulce"/>
            </w:pPr>
            <w:r w:rsidRPr="00A30E69">
              <w:t>MEV</w:t>
            </w:r>
            <w:r w:rsidR="001E446C" w:rsidRPr="00A30E69">
              <w:t>EVVO</w:t>
            </w:r>
          </w:p>
        </w:tc>
      </w:tr>
      <w:tr w:rsidR="004D09F5" w:rsidRPr="00A30E69" w:rsidTr="00C51175">
        <w:tblPrEx>
          <w:tblCellMar>
            <w:left w:w="86" w:type="dxa"/>
            <w:bottom w:w="0" w:type="dxa"/>
            <w:right w:w="40" w:type="dxa"/>
          </w:tblCellMar>
        </w:tblPrEx>
        <w:trPr>
          <w:trHeight w:val="9706"/>
        </w:trPr>
        <w:tc>
          <w:tcPr>
            <w:tcW w:w="2497" w:type="dxa"/>
            <w:tcBorders>
              <w:top w:val="single" w:sz="4" w:space="0" w:color="000000"/>
              <w:left w:val="single" w:sz="4" w:space="0" w:color="000000"/>
              <w:bottom w:val="single" w:sz="4" w:space="0" w:color="000000"/>
              <w:right w:val="single" w:sz="4" w:space="0" w:color="000000"/>
            </w:tcBorders>
          </w:tcPr>
          <w:p w:rsidR="004D09F5" w:rsidRPr="00A30E69" w:rsidRDefault="004D09F5" w:rsidP="00763231">
            <w:pPr>
              <w:pStyle w:val="textvtabulce"/>
            </w:pPr>
            <w:r w:rsidRPr="00A30E69">
              <w:lastRenderedPageBreak/>
              <w:t xml:space="preserve">Žák </w:t>
            </w:r>
          </w:p>
          <w:p w:rsidR="004D09F5" w:rsidRPr="00A30E69" w:rsidRDefault="004D09F5" w:rsidP="00441D24">
            <w:pPr>
              <w:pStyle w:val="textvtabulce"/>
              <w:numPr>
                <w:ilvl w:val="0"/>
                <w:numId w:val="447"/>
              </w:numPr>
              <w:ind w:left="232" w:hanging="219"/>
            </w:pPr>
            <w:r w:rsidRPr="00A30E69">
              <w:t>interpretuje umělecká vizuálně obrazná vyjádření současnosti</w:t>
            </w:r>
            <w:r w:rsidR="00E55BB1" w:rsidRPr="00A30E69">
              <w:t xml:space="preserve"> i </w:t>
            </w:r>
            <w:r w:rsidRPr="00A30E69">
              <w:t>minulosti; vychází při tom ze svých znalostí historických souvislostí</w:t>
            </w:r>
            <w:r w:rsidR="00E55BB1" w:rsidRPr="00A30E69">
              <w:t xml:space="preserve"> i </w:t>
            </w:r>
            <w:r w:rsidR="00577685" w:rsidRPr="00A30E69">
              <w:t>z </w:t>
            </w:r>
            <w:r w:rsidRPr="00A30E69">
              <w:t xml:space="preserve">osobních zkušeností </w:t>
            </w:r>
          </w:p>
          <w:p w:rsidR="004D09F5" w:rsidRPr="00A30E69" w:rsidRDefault="004D09F5" w:rsidP="00C51175">
            <w:pPr>
              <w:pStyle w:val="textvtabulce"/>
              <w:ind w:left="232"/>
            </w:pPr>
            <w:r w:rsidRPr="00A30E69">
              <w:t>a prožitků  -porovnává</w:t>
            </w:r>
            <w:r w:rsidR="00E55BB1" w:rsidRPr="00A30E69">
              <w:t xml:space="preserve"> na  </w:t>
            </w:r>
            <w:r w:rsidRPr="00A30E69">
              <w:t>konkrétních příkladech různé interpretace vizuálně obrazného vyjádření; vysvětlí své postoje</w:t>
            </w:r>
            <w:r w:rsidR="00577685" w:rsidRPr="00A30E69">
              <w:t xml:space="preserve"> k </w:t>
            </w:r>
            <w:r w:rsidRPr="00A30E69">
              <w:t>nim</w:t>
            </w:r>
            <w:r w:rsidR="00E55BB1" w:rsidRPr="00A30E69">
              <w:t xml:space="preserve"> s </w:t>
            </w:r>
            <w:r w:rsidRPr="00A30E69">
              <w:t>vědomím osobní, společenské</w:t>
            </w:r>
            <w:r w:rsidR="00E55BB1" w:rsidRPr="00A30E69">
              <w:t xml:space="preserve"> a </w:t>
            </w:r>
            <w:r w:rsidRPr="00A30E69">
              <w:t xml:space="preserve">kulturní </w:t>
            </w:r>
          </w:p>
          <w:p w:rsidR="004D09F5" w:rsidRPr="00A30E69" w:rsidRDefault="004D09F5" w:rsidP="00441D24">
            <w:pPr>
              <w:pStyle w:val="textvtabulce"/>
              <w:numPr>
                <w:ilvl w:val="0"/>
                <w:numId w:val="447"/>
              </w:numPr>
              <w:ind w:left="232" w:hanging="219"/>
            </w:pPr>
            <w:r w:rsidRPr="00A30E69">
              <w:t>podmíněnosti svých hodnotových soudů -ověřuje komunikační účinky vybraných, upravených či samostatně vytvořených vizuálně obrazných vyjádření</w:t>
            </w:r>
            <w:r w:rsidR="00577685" w:rsidRPr="00A30E69">
              <w:t xml:space="preserve"> v </w:t>
            </w:r>
            <w:r w:rsidRPr="00A30E69">
              <w:t>sociálních vztazích; nalézá vhodnou formu</w:t>
            </w:r>
            <w:r w:rsidR="00E55BB1" w:rsidRPr="00A30E69">
              <w:t xml:space="preserve"> pro </w:t>
            </w:r>
            <w:r w:rsidRPr="00A30E69">
              <w:t xml:space="preserve">jejich prezentaci </w:t>
            </w:r>
          </w:p>
        </w:tc>
        <w:tc>
          <w:tcPr>
            <w:tcW w:w="2409" w:type="dxa"/>
            <w:tcBorders>
              <w:top w:val="single" w:sz="4" w:space="0" w:color="000000"/>
              <w:left w:val="single" w:sz="4" w:space="0" w:color="000000"/>
              <w:bottom w:val="single" w:sz="4" w:space="0" w:color="000000"/>
              <w:right w:val="single" w:sz="4" w:space="0" w:color="000000"/>
            </w:tcBorders>
          </w:tcPr>
          <w:p w:rsidR="004D09F5" w:rsidRPr="00A30E69" w:rsidRDefault="004D09F5" w:rsidP="00111678">
            <w:pPr>
              <w:pStyle w:val="textvtabulce"/>
              <w:ind w:left="56"/>
              <w:rPr>
                <w:b/>
              </w:rPr>
            </w:pPr>
            <w:r w:rsidRPr="00A30E69">
              <w:rPr>
                <w:b/>
              </w:rPr>
              <w:t xml:space="preserve">Rozvíjení smyslové </w:t>
            </w:r>
          </w:p>
          <w:p w:rsidR="00111678" w:rsidRPr="00A30E69" w:rsidRDefault="004D09F5" w:rsidP="00111678">
            <w:pPr>
              <w:pStyle w:val="textvtabulce"/>
              <w:ind w:left="56"/>
            </w:pPr>
            <w:r w:rsidRPr="00A30E69">
              <w:rPr>
                <w:b/>
              </w:rPr>
              <w:t xml:space="preserve">citlivosti </w:t>
            </w:r>
            <w:r w:rsidRPr="00A30E69">
              <w:t>prvky vizuálně obrazného vyjádření uspořádání objektů</w:t>
            </w:r>
            <w:r w:rsidR="00E55BB1" w:rsidRPr="00A30E69">
              <w:t xml:space="preserve"> do </w:t>
            </w:r>
            <w:r w:rsidRPr="00A30E69">
              <w:t>celků</w:t>
            </w:r>
            <w:r w:rsidR="00577685" w:rsidRPr="00A30E69">
              <w:t xml:space="preserve"> v </w:t>
            </w:r>
            <w:r w:rsidRPr="00A30E69">
              <w:t>ploše, objemu, prostoru</w:t>
            </w:r>
            <w:r w:rsidR="00E55BB1" w:rsidRPr="00A30E69">
              <w:t xml:space="preserve"> a </w:t>
            </w:r>
            <w:r w:rsidRPr="00A30E69">
              <w:t>časovém průběhu reflexe</w:t>
            </w:r>
            <w:r w:rsidR="00E55BB1" w:rsidRPr="00A30E69">
              <w:t xml:space="preserve"> a </w:t>
            </w:r>
            <w:r w:rsidRPr="00A30E69">
              <w:t>vztahy zrakového vnímání</w:t>
            </w:r>
            <w:r w:rsidR="00577685" w:rsidRPr="00A30E69">
              <w:t xml:space="preserve"> k </w:t>
            </w:r>
            <w:r w:rsidRPr="00A30E69">
              <w:t xml:space="preserve">vnímání ostatními smysly smyslové účinky vizuálně obrazných vyjádření </w:t>
            </w:r>
          </w:p>
          <w:p w:rsidR="004D09F5" w:rsidRPr="00A30E69" w:rsidRDefault="004D09F5" w:rsidP="00111678">
            <w:pPr>
              <w:pStyle w:val="textvtabulce"/>
              <w:ind w:left="56"/>
            </w:pPr>
            <w:r w:rsidRPr="00A30E69">
              <w:rPr>
                <w:b/>
              </w:rPr>
              <w:t xml:space="preserve">Uplatňování subjektivity </w:t>
            </w:r>
            <w:r w:rsidRPr="00A30E69">
              <w:t>prostředky</w:t>
            </w:r>
            <w:r w:rsidR="00E55BB1" w:rsidRPr="00A30E69">
              <w:t xml:space="preserve"> pro </w:t>
            </w:r>
            <w:r w:rsidRPr="00A30E69">
              <w:t>vyjádření emocí, pocitů, nálad, fantazie, představ</w:t>
            </w:r>
            <w:r w:rsidR="00E55BB1" w:rsidRPr="00A30E69">
              <w:t xml:space="preserve"> a </w:t>
            </w:r>
            <w:r w:rsidRPr="00A30E69">
              <w:t xml:space="preserve">osobních zkušeností typy vizuálně obrazných vyjádření </w:t>
            </w:r>
          </w:p>
          <w:p w:rsidR="004D09F5" w:rsidRPr="00A30E69" w:rsidRDefault="004D09F5" w:rsidP="00111678">
            <w:pPr>
              <w:pStyle w:val="textvtabulce"/>
              <w:ind w:left="56"/>
            </w:pPr>
            <w:r w:rsidRPr="00A30E69">
              <w:t>přístupy</w:t>
            </w:r>
            <w:r w:rsidR="00577685" w:rsidRPr="00A30E69">
              <w:t xml:space="preserve"> k </w:t>
            </w:r>
            <w:r w:rsidRPr="00A30E69">
              <w:t xml:space="preserve">vizuálně obrazným vyjádřením </w:t>
            </w:r>
          </w:p>
          <w:p w:rsidR="004D09F5" w:rsidRPr="00A30E69" w:rsidRDefault="004D09F5" w:rsidP="00111678">
            <w:pPr>
              <w:pStyle w:val="textvtabulce"/>
              <w:ind w:left="56"/>
            </w:pPr>
            <w:r w:rsidRPr="00A30E69">
              <w:rPr>
                <w:b/>
              </w:rPr>
              <w:t xml:space="preserve">Ověřování komunikačních účinků </w:t>
            </w:r>
            <w:r w:rsidRPr="00A30E69">
              <w:t>osobní postoj</w:t>
            </w:r>
            <w:r w:rsidR="00577685" w:rsidRPr="00A30E69">
              <w:t xml:space="preserve"> v </w:t>
            </w:r>
            <w:r w:rsidRPr="00A30E69">
              <w:t xml:space="preserve">komunikaci komunikační obsah vizuálně obrazných vyjádření proměny komunikačního obsahu </w:t>
            </w:r>
          </w:p>
        </w:tc>
        <w:tc>
          <w:tcPr>
            <w:tcW w:w="3633" w:type="dxa"/>
            <w:tcBorders>
              <w:top w:val="single" w:sz="4" w:space="0" w:color="000000"/>
              <w:left w:val="single" w:sz="4" w:space="0" w:color="000000"/>
              <w:bottom w:val="single" w:sz="4" w:space="0" w:color="000000"/>
              <w:right w:val="single" w:sz="4" w:space="0" w:color="000000"/>
            </w:tcBorders>
          </w:tcPr>
          <w:p w:rsidR="004D09F5" w:rsidRPr="00A30E69" w:rsidRDefault="004D09F5" w:rsidP="0060644D">
            <w:pPr>
              <w:pStyle w:val="textvtabulce"/>
              <w:rPr>
                <w:b/>
              </w:rPr>
            </w:pPr>
            <w:r w:rsidRPr="00A30E69">
              <w:rPr>
                <w:b/>
              </w:rPr>
              <w:t>3. Výtvarné umění</w:t>
            </w:r>
            <w:r w:rsidR="00E55BB1" w:rsidRPr="00A30E69">
              <w:rPr>
                <w:b/>
              </w:rPr>
              <w:t xml:space="preserve"> a </w:t>
            </w:r>
            <w:r w:rsidRPr="00A30E69">
              <w:rPr>
                <w:b/>
              </w:rPr>
              <w:t xml:space="preserve">životní prostředí </w:t>
            </w:r>
          </w:p>
          <w:p w:rsidR="004D09F5" w:rsidRPr="00A30E69" w:rsidRDefault="004D09F5" w:rsidP="0060644D">
            <w:pPr>
              <w:pStyle w:val="textvtabulce"/>
            </w:pPr>
            <w:r w:rsidRPr="00A30E69">
              <w:t>kultivuje estetické cítění žáků. Řeší úkoly ve vztahu</w:t>
            </w:r>
            <w:r w:rsidR="00577685" w:rsidRPr="00A30E69">
              <w:t xml:space="preserve"> k </w:t>
            </w:r>
            <w:r w:rsidRPr="00A30E69">
              <w:t>životnímu prostředí, zejména ke kultuře bydlení</w:t>
            </w:r>
            <w:r w:rsidR="00E55BB1" w:rsidRPr="00A30E69">
              <w:t xml:space="preserve"> a </w:t>
            </w:r>
            <w:r w:rsidRPr="00A30E69">
              <w:t>odívání. Navazuje</w:t>
            </w:r>
            <w:r w:rsidR="00E55BB1" w:rsidRPr="00A30E69">
              <w:t xml:space="preserve"> a </w:t>
            </w:r>
            <w:r w:rsidRPr="00A30E69">
              <w:t>rozvíjí vztah žáků</w:t>
            </w:r>
            <w:r w:rsidR="00577685" w:rsidRPr="00A30E69">
              <w:t xml:space="preserve"> k </w:t>
            </w:r>
            <w:r w:rsidRPr="00A30E69">
              <w:t>volnému umění, užité tvorbě, lidovému umění</w:t>
            </w:r>
            <w:r w:rsidR="00E55BB1" w:rsidRPr="00A30E69">
              <w:t xml:space="preserve"> a </w:t>
            </w:r>
            <w:r w:rsidR="00577685" w:rsidRPr="00A30E69">
              <w:t>k </w:t>
            </w:r>
            <w:r w:rsidRPr="00A30E69">
              <w:t>ochraně životního prostředí. Zároveň rozvíjí představivost</w:t>
            </w:r>
            <w:r w:rsidR="00E55BB1" w:rsidRPr="00A30E69">
              <w:t xml:space="preserve"> a </w:t>
            </w:r>
            <w:r w:rsidRPr="00A30E69">
              <w:t>učí žáky vytvářet si vlastní názor</w:t>
            </w:r>
            <w:r w:rsidR="00E55BB1" w:rsidRPr="00A30E69">
              <w:t xml:space="preserve"> na </w:t>
            </w:r>
            <w:r w:rsidRPr="00A30E69">
              <w:t>poznané umělecké dílo</w:t>
            </w:r>
            <w:r w:rsidR="00E55BB1" w:rsidRPr="00A30E69">
              <w:t xml:space="preserve"> a </w:t>
            </w:r>
            <w:r w:rsidRPr="00A30E69">
              <w:t>aplikovat poznatky výtvarné výchovy</w:t>
            </w:r>
            <w:r w:rsidR="00E55BB1" w:rsidRPr="00A30E69">
              <w:t xml:space="preserve"> na </w:t>
            </w:r>
            <w:r w:rsidRPr="00A30E69">
              <w:t xml:space="preserve">vlastní životní styl. </w:t>
            </w:r>
          </w:p>
          <w:p w:rsidR="004D09F5" w:rsidRPr="00A30E69" w:rsidRDefault="004D09F5" w:rsidP="0060644D">
            <w:pPr>
              <w:pStyle w:val="textvtabulce"/>
            </w:pPr>
            <w:r w:rsidRPr="00A30E69">
              <w:t>Pěstování smyslu</w:t>
            </w:r>
            <w:r w:rsidR="00E55BB1" w:rsidRPr="00A30E69">
              <w:t xml:space="preserve"> pro </w:t>
            </w:r>
            <w:r w:rsidRPr="00A30E69">
              <w:t xml:space="preserve">krásu. </w:t>
            </w:r>
          </w:p>
          <w:p w:rsidR="004D09F5" w:rsidRPr="00A30E69" w:rsidRDefault="004D09F5" w:rsidP="0060644D">
            <w:pPr>
              <w:pStyle w:val="textvtabulce"/>
            </w:pPr>
            <w:r w:rsidRPr="00A30E69">
              <w:t>Pěstování smyslu</w:t>
            </w:r>
            <w:r w:rsidR="00E55BB1" w:rsidRPr="00A30E69">
              <w:t xml:space="preserve"> pro </w:t>
            </w:r>
            <w:r w:rsidRPr="00A30E69">
              <w:t>krásu přírody</w:t>
            </w:r>
            <w:r w:rsidR="00E55BB1" w:rsidRPr="00A30E69">
              <w:t xml:space="preserve"> a </w:t>
            </w:r>
            <w:r w:rsidRPr="00A30E69">
              <w:t>vztahu</w:t>
            </w:r>
            <w:r w:rsidR="00577685" w:rsidRPr="00A30E69">
              <w:t xml:space="preserve"> k </w:t>
            </w:r>
            <w:r w:rsidRPr="00A30E69">
              <w:t xml:space="preserve">životnímu prostředí prostřednictvím uvědomělé výtvarné činnosti. </w:t>
            </w:r>
          </w:p>
          <w:p w:rsidR="004D09F5" w:rsidRPr="00A30E69" w:rsidRDefault="004D09F5" w:rsidP="0060644D">
            <w:pPr>
              <w:pStyle w:val="textvtabulce"/>
            </w:pPr>
            <w:r w:rsidRPr="00A30E69">
              <w:t>Seznámení se základními druhy výtvarného umění včetně fotografie. Získat základní představu</w:t>
            </w:r>
            <w:r w:rsidR="00E55BB1" w:rsidRPr="00A30E69">
              <w:t xml:space="preserve"> o </w:t>
            </w:r>
            <w:r w:rsidRPr="00A30E69">
              <w:t xml:space="preserve">vývoji výtvarného umění. </w:t>
            </w:r>
          </w:p>
          <w:p w:rsidR="004D09F5" w:rsidRPr="00A30E69" w:rsidRDefault="004D09F5" w:rsidP="0060644D">
            <w:pPr>
              <w:pStyle w:val="textvtabulce"/>
            </w:pPr>
            <w:r w:rsidRPr="00A30E69">
              <w:t>Aplikace poznatků výtvarné výchovy</w:t>
            </w:r>
            <w:r w:rsidR="00E55BB1" w:rsidRPr="00A30E69">
              <w:t xml:space="preserve"> na </w:t>
            </w:r>
            <w:r w:rsidRPr="00A30E69">
              <w:t xml:space="preserve">vlastní životní styl. </w:t>
            </w:r>
          </w:p>
          <w:p w:rsidR="004D09F5" w:rsidRPr="00A30E69" w:rsidRDefault="004D09F5" w:rsidP="0060644D">
            <w:pPr>
              <w:pStyle w:val="textvtabulce"/>
            </w:pPr>
            <w:r w:rsidRPr="00A30E69">
              <w:t>Základní seznámení se současnou architekturou</w:t>
            </w:r>
            <w:r w:rsidR="00E55BB1" w:rsidRPr="00A30E69">
              <w:t xml:space="preserve"> a </w:t>
            </w:r>
            <w:r w:rsidRPr="00A30E69">
              <w:t>urbanistikou. Poznávání současné bytové kulturu – estetické</w:t>
            </w:r>
            <w:r w:rsidR="00E55BB1" w:rsidRPr="00A30E69">
              <w:t xml:space="preserve"> a </w:t>
            </w:r>
            <w:r w:rsidRPr="00A30E69">
              <w:t xml:space="preserve">funkční požadavky. </w:t>
            </w:r>
          </w:p>
          <w:p w:rsidR="004D09F5" w:rsidRPr="00A30E69" w:rsidRDefault="004D09F5" w:rsidP="0060644D">
            <w:pPr>
              <w:pStyle w:val="textvtabulce"/>
            </w:pPr>
            <w:r w:rsidRPr="00A30E69">
              <w:t>Kultura odívání. Design</w:t>
            </w:r>
            <w:r w:rsidR="00E55BB1" w:rsidRPr="00A30E69">
              <w:t xml:space="preserve"> a </w:t>
            </w:r>
            <w:r w:rsidRPr="00A30E69">
              <w:t xml:space="preserve">estetická úroveň předmětů denní potřeby. </w:t>
            </w:r>
          </w:p>
          <w:p w:rsidR="004D09F5" w:rsidRPr="00A30E69" w:rsidRDefault="004D09F5" w:rsidP="0060644D">
            <w:pPr>
              <w:pStyle w:val="textvtabulce"/>
            </w:pPr>
            <w:r w:rsidRPr="00A30E69">
              <w:t>Návštěvy výstav</w:t>
            </w:r>
            <w:r w:rsidR="00E55BB1" w:rsidRPr="00A30E69">
              <w:t xml:space="preserve"> a </w:t>
            </w:r>
            <w:r w:rsidRPr="00A30E69">
              <w:t xml:space="preserve">galerií. </w:t>
            </w:r>
          </w:p>
          <w:p w:rsidR="004D09F5" w:rsidRPr="00A30E69" w:rsidRDefault="004D09F5" w:rsidP="0060644D">
            <w:pPr>
              <w:pStyle w:val="textvtabulce"/>
            </w:pPr>
            <w:r w:rsidRPr="00A30E69">
              <w:t>Účast</w:t>
            </w:r>
            <w:r w:rsidR="00E55BB1" w:rsidRPr="00A30E69">
              <w:t xml:space="preserve"> na </w:t>
            </w:r>
            <w:r w:rsidRPr="00A30E69">
              <w:t xml:space="preserve">výtvarných soutěžích. </w:t>
            </w:r>
          </w:p>
        </w:tc>
        <w:tc>
          <w:tcPr>
            <w:tcW w:w="1315" w:type="dxa"/>
            <w:tcBorders>
              <w:top w:val="single" w:sz="4" w:space="0" w:color="000000"/>
              <w:left w:val="single" w:sz="4" w:space="0" w:color="000000"/>
              <w:bottom w:val="single" w:sz="4" w:space="0" w:color="000000"/>
              <w:right w:val="single" w:sz="4" w:space="0" w:color="000000"/>
            </w:tcBorders>
          </w:tcPr>
          <w:p w:rsidR="00135D29" w:rsidRPr="00A30E69" w:rsidRDefault="00135D29" w:rsidP="0060644D">
            <w:pPr>
              <w:pStyle w:val="textvtabulce"/>
            </w:pPr>
            <w:r w:rsidRPr="00A30E69">
              <w:t>OSV</w:t>
            </w:r>
          </w:p>
          <w:p w:rsidR="0041018E" w:rsidRPr="00A30E69" w:rsidRDefault="0041018E" w:rsidP="0060644D">
            <w:pPr>
              <w:pStyle w:val="textvtabulce"/>
            </w:pPr>
            <w:r w:rsidRPr="00A30E69">
              <w:t>VDO</w:t>
            </w:r>
          </w:p>
          <w:p w:rsidR="00BB5153" w:rsidRPr="00A30E69" w:rsidRDefault="006915B3" w:rsidP="0060644D">
            <w:pPr>
              <w:pStyle w:val="textvtabulce"/>
            </w:pPr>
            <w:r w:rsidRPr="00A30E69">
              <w:t xml:space="preserve">VEGS </w:t>
            </w:r>
            <w:r w:rsidR="00BB5153" w:rsidRPr="00A30E69">
              <w:t xml:space="preserve">MUV </w:t>
            </w:r>
          </w:p>
          <w:p w:rsidR="004D09F5" w:rsidRPr="00A30E69" w:rsidRDefault="009C0D05" w:rsidP="0060644D">
            <w:pPr>
              <w:pStyle w:val="textvtabulce"/>
            </w:pPr>
            <w:r w:rsidRPr="00A30E69">
              <w:t>MEV</w:t>
            </w:r>
            <w:r w:rsidR="00C81AE2" w:rsidRPr="00A30E69">
              <w:t>EVVO</w:t>
            </w:r>
          </w:p>
        </w:tc>
      </w:tr>
    </w:tbl>
    <w:p w:rsidR="00F07636" w:rsidRPr="00A30E69" w:rsidRDefault="00F07636">
      <w:pPr>
        <w:spacing w:before="0" w:after="160" w:line="259" w:lineRule="auto"/>
        <w:ind w:firstLine="0"/>
        <w:jc w:val="left"/>
      </w:pPr>
      <w:r w:rsidRPr="00A30E69">
        <w:br w:type="page"/>
      </w:r>
    </w:p>
    <w:p w:rsidR="004D09F5" w:rsidRPr="00A30E69" w:rsidRDefault="004D09F5" w:rsidP="00954068">
      <w:pPr>
        <w:pStyle w:val="Nadpis2"/>
      </w:pPr>
      <w:bookmarkStart w:id="699" w:name="_Toc62907279"/>
      <w:bookmarkStart w:id="700" w:name="_Toc62914077"/>
      <w:bookmarkStart w:id="701" w:name="_Toc62915052"/>
      <w:bookmarkStart w:id="702" w:name="_Toc63255541"/>
      <w:r w:rsidRPr="00A30E69">
        <w:lastRenderedPageBreak/>
        <w:t>Vzdělávací oblast: Člověk</w:t>
      </w:r>
      <w:r w:rsidR="00E55BB1" w:rsidRPr="00A30E69">
        <w:t xml:space="preserve"> a </w:t>
      </w:r>
      <w:r w:rsidRPr="00A30E69">
        <w:t>zdraví</w:t>
      </w:r>
      <w:bookmarkEnd w:id="699"/>
      <w:bookmarkEnd w:id="700"/>
      <w:bookmarkEnd w:id="701"/>
      <w:bookmarkEnd w:id="702"/>
    </w:p>
    <w:p w:rsidR="003B28EC" w:rsidRPr="00A30E69" w:rsidRDefault="003B28EC" w:rsidP="006E0113">
      <w:bookmarkStart w:id="703" w:name="_Toc62907280"/>
    </w:p>
    <w:p w:rsidR="004D09F5" w:rsidRPr="00A30E69" w:rsidRDefault="00D56B29" w:rsidP="009139B9">
      <w:pPr>
        <w:pStyle w:val="Nadpis6"/>
        <w:rPr>
          <w:u w:val="none"/>
        </w:rPr>
      </w:pPr>
      <w:r w:rsidRPr="00A30E69">
        <w:rPr>
          <w:u w:val="none"/>
        </w:rPr>
        <w:t>CHARAKTERISTIKA VZDĚLÁVACÍ OBLASTI</w:t>
      </w:r>
      <w:bookmarkEnd w:id="703"/>
    </w:p>
    <w:p w:rsidR="004D09F5" w:rsidRPr="00A30E69" w:rsidRDefault="004D09F5" w:rsidP="00246547">
      <w:r w:rsidRPr="00A30E69">
        <w:t>Vzdělávací oblast Člověk</w:t>
      </w:r>
      <w:r w:rsidR="00E55BB1" w:rsidRPr="00A30E69">
        <w:t xml:space="preserve"> a </w:t>
      </w:r>
      <w:r w:rsidRPr="00A30E69">
        <w:t>zdraví seznamuje žáky se základními principy zdravého životního stylu, učí je chránit své zdraví, pečovat</w:t>
      </w:r>
      <w:r w:rsidR="00E55BB1" w:rsidRPr="00A30E69">
        <w:t xml:space="preserve"> o </w:t>
      </w:r>
      <w:r w:rsidRPr="00A30E69">
        <w:t>ně, dbát</w:t>
      </w:r>
      <w:r w:rsidR="00E55BB1" w:rsidRPr="00A30E69">
        <w:t xml:space="preserve"> na </w:t>
      </w:r>
      <w:r w:rsidRPr="00A30E69">
        <w:t>osobní bezpečí</w:t>
      </w:r>
      <w:r w:rsidR="00E55BB1" w:rsidRPr="00A30E69">
        <w:t xml:space="preserve"> a </w:t>
      </w:r>
      <w:r w:rsidRPr="00A30E69">
        <w:t>vhodně reagovat</w:t>
      </w:r>
      <w:r w:rsidR="00577685" w:rsidRPr="00A30E69">
        <w:t xml:space="preserve"> v </w:t>
      </w:r>
      <w:r w:rsidRPr="00A30E69">
        <w:t>situacích ohrožení života. Podporuje navazování kvalitních mezilidských vztahů</w:t>
      </w:r>
      <w:r w:rsidR="00E55BB1" w:rsidRPr="00A30E69">
        <w:t xml:space="preserve"> a </w:t>
      </w:r>
      <w:r w:rsidRPr="00A30E69">
        <w:t>utváření pozitivních životních hodnot. Vede ke schopnosti získané vědomosti</w:t>
      </w:r>
      <w:r w:rsidR="00E55BB1" w:rsidRPr="00A30E69">
        <w:t xml:space="preserve"> a </w:t>
      </w:r>
      <w:r w:rsidRPr="00A30E69">
        <w:t>dovednosti účinně aplikovat</w:t>
      </w:r>
      <w:r w:rsidR="00E55BB1" w:rsidRPr="00A30E69">
        <w:t xml:space="preserve"> a </w:t>
      </w:r>
      <w:r w:rsidRPr="00A30E69">
        <w:t>rozvíjet</w:t>
      </w:r>
      <w:r w:rsidR="00577685" w:rsidRPr="00A30E69">
        <w:t xml:space="preserve"> v </w:t>
      </w:r>
      <w:r w:rsidRPr="00A30E69">
        <w:t xml:space="preserve">každodenním běžném životě. </w:t>
      </w:r>
    </w:p>
    <w:p w:rsidR="004D09F5" w:rsidRPr="00A30E69" w:rsidRDefault="004D09F5" w:rsidP="00246547">
      <w:r w:rsidRPr="00A30E69">
        <w:t>Obsah vzdělávací oblasti Člověk</w:t>
      </w:r>
      <w:r w:rsidR="00E55BB1" w:rsidRPr="00A30E69">
        <w:t xml:space="preserve"> a </w:t>
      </w:r>
      <w:r w:rsidRPr="00A30E69">
        <w:t xml:space="preserve">zdraví je realizován ve vzdělávacích oborech: </w:t>
      </w:r>
    </w:p>
    <w:p w:rsidR="004D09F5" w:rsidRPr="00A30E69" w:rsidRDefault="004D09F5" w:rsidP="00441D24">
      <w:pPr>
        <w:pStyle w:val="Odstavecseseznamem"/>
        <w:numPr>
          <w:ilvl w:val="0"/>
          <w:numId w:val="81"/>
        </w:numPr>
      </w:pPr>
      <w:r w:rsidRPr="00A30E69">
        <w:t xml:space="preserve">Výchova ke zdraví </w:t>
      </w:r>
    </w:p>
    <w:p w:rsidR="00763231" w:rsidRPr="00A30E69" w:rsidRDefault="004D09F5" w:rsidP="00441D24">
      <w:pPr>
        <w:pStyle w:val="Odstavecseseznamem"/>
        <w:numPr>
          <w:ilvl w:val="0"/>
          <w:numId w:val="81"/>
        </w:numPr>
      </w:pPr>
      <w:r w:rsidRPr="00A30E69">
        <w:t xml:space="preserve">Tělesná výchova </w:t>
      </w:r>
    </w:p>
    <w:p w:rsidR="00D56B29" w:rsidRPr="00A30E69" w:rsidRDefault="00D56B29" w:rsidP="00441D24">
      <w:pPr>
        <w:pStyle w:val="Odstavecseseznamem"/>
        <w:keepNext/>
        <w:keepLines/>
        <w:numPr>
          <w:ilvl w:val="1"/>
          <w:numId w:val="177"/>
        </w:numPr>
        <w:spacing w:before="40"/>
        <w:ind w:right="0"/>
        <w:outlineLvl w:val="2"/>
        <w:rPr>
          <w:rFonts w:cstheme="majorBidi"/>
          <w:b/>
          <w:i/>
          <w:vanish/>
          <w:color w:val="auto"/>
          <w:sz w:val="28"/>
          <w:szCs w:val="24"/>
        </w:rPr>
      </w:pPr>
      <w:bookmarkStart w:id="704" w:name="_Toc62914078"/>
      <w:bookmarkStart w:id="705" w:name="_Toc62915053"/>
      <w:bookmarkStart w:id="706" w:name="_Toc62915342"/>
      <w:bookmarkStart w:id="707" w:name="_Toc62915590"/>
      <w:bookmarkStart w:id="708" w:name="_Toc62915977"/>
      <w:bookmarkStart w:id="709" w:name="_Toc62917596"/>
      <w:bookmarkStart w:id="710" w:name="_Toc63255111"/>
      <w:bookmarkStart w:id="711" w:name="_Toc63255542"/>
      <w:bookmarkEnd w:id="704"/>
      <w:bookmarkEnd w:id="705"/>
      <w:bookmarkEnd w:id="706"/>
      <w:bookmarkEnd w:id="707"/>
      <w:bookmarkEnd w:id="708"/>
      <w:bookmarkEnd w:id="709"/>
      <w:bookmarkEnd w:id="710"/>
      <w:bookmarkEnd w:id="711"/>
    </w:p>
    <w:p w:rsidR="004D09F5" w:rsidRPr="00A30E69" w:rsidRDefault="004D09F5" w:rsidP="00D56B29">
      <w:pPr>
        <w:pStyle w:val="Nadpis3"/>
        <w:rPr>
          <w:u w:val="none"/>
        </w:rPr>
      </w:pPr>
      <w:bookmarkStart w:id="712" w:name="_Toc62907281"/>
      <w:bookmarkStart w:id="713" w:name="_Toc62914079"/>
      <w:bookmarkStart w:id="714" w:name="_Toc62915054"/>
      <w:bookmarkStart w:id="715" w:name="_Toc63255543"/>
      <w:r w:rsidRPr="00A30E69">
        <w:rPr>
          <w:u w:val="none"/>
        </w:rPr>
        <w:t xml:space="preserve">Vyučovací předmět: Výchova ke zdraví </w:t>
      </w:r>
      <w:r w:rsidR="00D56B29" w:rsidRPr="00A30E69">
        <w:rPr>
          <w:u w:val="none"/>
        </w:rPr>
        <w:t>II. stupeň</w:t>
      </w:r>
      <w:bookmarkEnd w:id="712"/>
      <w:bookmarkEnd w:id="713"/>
      <w:bookmarkEnd w:id="714"/>
      <w:bookmarkEnd w:id="715"/>
    </w:p>
    <w:p w:rsidR="003B28EC" w:rsidRPr="00A30E69" w:rsidRDefault="003B28EC" w:rsidP="006E0113">
      <w:bookmarkStart w:id="716" w:name="_Toc62907282"/>
    </w:p>
    <w:p w:rsidR="004D09F5" w:rsidRPr="00A30E69" w:rsidRDefault="00D56B29" w:rsidP="009139B9">
      <w:pPr>
        <w:pStyle w:val="Nadpis6"/>
        <w:rPr>
          <w:u w:val="none"/>
        </w:rPr>
      </w:pPr>
      <w:r w:rsidRPr="00A30E69">
        <w:rPr>
          <w:u w:val="none"/>
        </w:rPr>
        <w:t>CHARAKTERISTIKA VYUČOVACÍHO PŘEDMĚTU</w:t>
      </w:r>
      <w:bookmarkEnd w:id="716"/>
    </w:p>
    <w:p w:rsidR="004D09F5" w:rsidRPr="00A30E69" w:rsidRDefault="004D09F5" w:rsidP="00D56B29">
      <w:r w:rsidRPr="00A30E69">
        <w:t>Předmět vede žáky</w:t>
      </w:r>
      <w:r w:rsidR="00577685" w:rsidRPr="00A30E69">
        <w:t xml:space="preserve"> k </w:t>
      </w:r>
      <w:r w:rsidRPr="00A30E69">
        <w:t>aktivnímu rozvoji</w:t>
      </w:r>
      <w:r w:rsidR="00E55BB1" w:rsidRPr="00A30E69">
        <w:t xml:space="preserve"> a </w:t>
      </w:r>
      <w:r w:rsidRPr="00A30E69">
        <w:t>ochraně zdraví</w:t>
      </w:r>
      <w:r w:rsidR="00577685" w:rsidRPr="00A30E69">
        <w:t xml:space="preserve"> v </w:t>
      </w:r>
      <w:r w:rsidRPr="00A30E69">
        <w:t>propojení všech jeho složek (sociální, psychické</w:t>
      </w:r>
      <w:r w:rsidR="00E55BB1" w:rsidRPr="00A30E69">
        <w:t xml:space="preserve"> a </w:t>
      </w:r>
      <w:r w:rsidRPr="00A30E69">
        <w:t>fyzické)</w:t>
      </w:r>
      <w:r w:rsidR="00E55BB1" w:rsidRPr="00A30E69">
        <w:t xml:space="preserve"> a </w:t>
      </w:r>
      <w:r w:rsidRPr="00A30E69">
        <w:t xml:space="preserve">učí je být za ně odpovědný.  </w:t>
      </w:r>
    </w:p>
    <w:p w:rsidR="004D09F5" w:rsidRPr="00A30E69" w:rsidRDefault="004D09F5" w:rsidP="00246547">
      <w:r w:rsidRPr="00A30E69">
        <w:t>Žáci se seznamují</w:t>
      </w:r>
      <w:r w:rsidR="00E55BB1" w:rsidRPr="00A30E69">
        <w:t xml:space="preserve"> s </w:t>
      </w:r>
      <w:r w:rsidRPr="00A30E69">
        <w:t>různými riziky, která ohrožují zdraví</w:t>
      </w:r>
      <w:r w:rsidR="00577685" w:rsidRPr="00A30E69">
        <w:t xml:space="preserve"> v </w:t>
      </w:r>
      <w:r w:rsidRPr="00A30E69">
        <w:t>běžných</w:t>
      </w:r>
      <w:r w:rsidR="00E55BB1" w:rsidRPr="00A30E69">
        <w:t xml:space="preserve"> i </w:t>
      </w:r>
      <w:r w:rsidRPr="00A30E69">
        <w:t>mimořádných situacích</w:t>
      </w:r>
      <w:r w:rsidR="00E55BB1" w:rsidRPr="00A30E69">
        <w:t xml:space="preserve"> a </w:t>
      </w:r>
      <w:r w:rsidRPr="00A30E69">
        <w:t>osvojují si dovednosti</w:t>
      </w:r>
      <w:r w:rsidR="00E55BB1" w:rsidRPr="00A30E69">
        <w:t xml:space="preserve"> a </w:t>
      </w:r>
      <w:r w:rsidRPr="00A30E69">
        <w:t>způsoby chování, které vedou</w:t>
      </w:r>
      <w:r w:rsidR="00577685" w:rsidRPr="00A30E69">
        <w:t xml:space="preserve"> k </w:t>
      </w:r>
      <w:r w:rsidRPr="00A30E69">
        <w:t xml:space="preserve">zachování či posílení zdraví.  </w:t>
      </w:r>
    </w:p>
    <w:p w:rsidR="004D09F5" w:rsidRPr="00A30E69" w:rsidRDefault="004D09F5" w:rsidP="00246547">
      <w:r w:rsidRPr="00A30E69">
        <w:t>Žáci si osvojují zásady zdravého životního stylu</w:t>
      </w:r>
      <w:r w:rsidR="00E55BB1" w:rsidRPr="00A30E69">
        <w:t xml:space="preserve"> a </w:t>
      </w:r>
      <w:r w:rsidRPr="00A30E69">
        <w:t>jsou vedeni</w:t>
      </w:r>
      <w:r w:rsidR="00577685" w:rsidRPr="00A30E69">
        <w:t xml:space="preserve"> k </w:t>
      </w:r>
      <w:r w:rsidRPr="00A30E69">
        <w:t>jejich uplatňování ve svém životě. Předmět obsahuje</w:t>
      </w:r>
      <w:r w:rsidR="00E55BB1" w:rsidRPr="00A30E69">
        <w:t xml:space="preserve"> i </w:t>
      </w:r>
      <w:r w:rsidRPr="00A30E69">
        <w:t>výchovu</w:t>
      </w:r>
      <w:r w:rsidR="00577685" w:rsidRPr="00A30E69">
        <w:t xml:space="preserve"> k </w:t>
      </w:r>
      <w:r w:rsidRPr="00A30E69">
        <w:t xml:space="preserve">mezilidským vztahům.  </w:t>
      </w:r>
    </w:p>
    <w:p w:rsidR="004D09F5" w:rsidRPr="00A30E69" w:rsidRDefault="004D09F5" w:rsidP="00246547">
      <w:r w:rsidRPr="00A30E69">
        <w:t>Výchova ke zdraví se úzce pojí</w:t>
      </w:r>
      <w:r w:rsidR="00E55BB1" w:rsidRPr="00A30E69">
        <w:t xml:space="preserve"> s </w:t>
      </w:r>
      <w:r w:rsidRPr="00A30E69">
        <w:t>průřezovým tématem - osobnostní</w:t>
      </w:r>
      <w:r w:rsidR="00E55BB1" w:rsidRPr="00A30E69">
        <w:t xml:space="preserve"> a </w:t>
      </w:r>
      <w:r w:rsidRPr="00A30E69">
        <w:t xml:space="preserve">sociální výchova. </w:t>
      </w:r>
    </w:p>
    <w:p w:rsidR="00D56B29" w:rsidRPr="00A30E69" w:rsidRDefault="00D56B29" w:rsidP="00246547"/>
    <w:p w:rsidR="004D09F5" w:rsidRPr="00A30E69" w:rsidRDefault="00D56B29" w:rsidP="009139B9">
      <w:pPr>
        <w:pStyle w:val="Nadpis6"/>
        <w:rPr>
          <w:u w:val="none"/>
        </w:rPr>
      </w:pPr>
      <w:bookmarkStart w:id="717" w:name="_Toc62907283"/>
      <w:r w:rsidRPr="00A30E69">
        <w:rPr>
          <w:u w:val="none"/>
        </w:rPr>
        <w:t>REALIZACE PRŮŘEZOVÝCH TÉMAT</w:t>
      </w:r>
      <w:bookmarkEnd w:id="717"/>
    </w:p>
    <w:p w:rsidR="004D09F5" w:rsidRPr="00A30E69" w:rsidRDefault="004D09F5" w:rsidP="00D77922">
      <w:r w:rsidRPr="00D77922">
        <w:rPr>
          <w:b/>
        </w:rPr>
        <w:t>Osobnostní</w:t>
      </w:r>
      <w:r w:rsidR="00E55BB1" w:rsidRPr="00D77922">
        <w:rPr>
          <w:b/>
        </w:rPr>
        <w:t xml:space="preserve"> a </w:t>
      </w:r>
      <w:r w:rsidRPr="00D77922">
        <w:rPr>
          <w:b/>
        </w:rPr>
        <w:t>sociální výchova</w:t>
      </w:r>
      <w:r w:rsidRPr="00A30E69">
        <w:t xml:space="preserve"> – sebedůvěra, samostatnost, ohleduplnost, respekt, asertivní jednání, rozvoj schopnosti zdravého sebepojetí, sebekontroly, empatie, vytvoření pozitivního systému hodnot, schopnosti navazovat kvalitní mezilidské vztahy </w:t>
      </w:r>
    </w:p>
    <w:p w:rsidR="004D09F5" w:rsidRPr="00A30E69" w:rsidRDefault="004D09F5" w:rsidP="00D77922">
      <w:r w:rsidRPr="00D77922">
        <w:rPr>
          <w:b/>
        </w:rPr>
        <w:t>Výchova demokratického občana</w:t>
      </w:r>
      <w:r w:rsidRPr="00A30E69">
        <w:t xml:space="preserve"> – utváření vlastního názoru, participace</w:t>
      </w:r>
      <w:r w:rsidR="00E55BB1" w:rsidRPr="00A30E69">
        <w:t xml:space="preserve"> na </w:t>
      </w:r>
      <w:r w:rsidRPr="00A30E69">
        <w:t>rozhodování celku, vytváření vlastní odpovědnosti za rozhodování, chápání důsle</w:t>
      </w:r>
      <w:r w:rsidR="001E446C" w:rsidRPr="00A30E69">
        <w:t>dků svých rozhodnutí, výchova</w:t>
      </w:r>
      <w:r w:rsidR="00577685" w:rsidRPr="00A30E69">
        <w:t xml:space="preserve"> k </w:t>
      </w:r>
      <w:r w:rsidRPr="00A30E69">
        <w:t>toleranci, svobodě</w:t>
      </w:r>
      <w:r w:rsidR="00E55BB1" w:rsidRPr="00A30E69">
        <w:t xml:space="preserve"> a </w:t>
      </w:r>
      <w:r w:rsidRPr="00A30E69">
        <w:t>solidaritě, uplatňování</w:t>
      </w:r>
      <w:r w:rsidR="00E55BB1" w:rsidRPr="00A30E69">
        <w:t xml:space="preserve"> a </w:t>
      </w:r>
      <w:r w:rsidRPr="00A30E69">
        <w:t xml:space="preserve">dodržování lidských práv </w:t>
      </w:r>
    </w:p>
    <w:p w:rsidR="004D09F5" w:rsidRPr="00A30E69" w:rsidRDefault="004D09F5" w:rsidP="00D77922">
      <w:r w:rsidRPr="00D77922">
        <w:rPr>
          <w:b/>
        </w:rPr>
        <w:t>Výchova</w:t>
      </w:r>
      <w:r w:rsidR="00577685" w:rsidRPr="00D77922">
        <w:rPr>
          <w:b/>
        </w:rPr>
        <w:t xml:space="preserve"> k </w:t>
      </w:r>
      <w:r w:rsidRPr="00D77922">
        <w:rPr>
          <w:b/>
        </w:rPr>
        <w:t>myšlení</w:t>
      </w:r>
      <w:r w:rsidR="00577685" w:rsidRPr="00D77922">
        <w:rPr>
          <w:b/>
        </w:rPr>
        <w:t xml:space="preserve"> v </w:t>
      </w:r>
      <w:r w:rsidRPr="00D77922">
        <w:rPr>
          <w:b/>
        </w:rPr>
        <w:t>evropských</w:t>
      </w:r>
      <w:r w:rsidR="00E55BB1" w:rsidRPr="00D77922">
        <w:rPr>
          <w:b/>
        </w:rPr>
        <w:t xml:space="preserve"> a </w:t>
      </w:r>
      <w:r w:rsidRPr="00D77922">
        <w:rPr>
          <w:b/>
        </w:rPr>
        <w:t>globálních souvislostech</w:t>
      </w:r>
      <w:r w:rsidRPr="00A30E69">
        <w:t xml:space="preserve"> – orientace</w:t>
      </w:r>
      <w:r w:rsidR="00577685" w:rsidRPr="00A30E69">
        <w:t xml:space="preserve"> v </w:t>
      </w:r>
      <w:r w:rsidRPr="00A30E69">
        <w:t xml:space="preserve">globálních problémech souvisejících se zdravím, pochopení nutnosti spolupráce národů </w:t>
      </w:r>
    </w:p>
    <w:p w:rsidR="004D09F5" w:rsidRPr="00A30E69" w:rsidRDefault="004D09F5" w:rsidP="00D77922">
      <w:r w:rsidRPr="00D77922">
        <w:rPr>
          <w:b/>
        </w:rPr>
        <w:t>Multikulturní výchova</w:t>
      </w:r>
      <w:r w:rsidRPr="00A30E69">
        <w:t xml:space="preserve"> – vytváření kvalitních mezilidských vztahů</w:t>
      </w:r>
      <w:r w:rsidR="00577685" w:rsidRPr="00A30E69">
        <w:t xml:space="preserve"> v </w:t>
      </w:r>
      <w:r w:rsidRPr="00A30E69">
        <w:t>komunitě, pochopení života různých národnostních menšin,</w:t>
      </w:r>
      <w:r w:rsidR="00E55BB1" w:rsidRPr="00A30E69">
        <w:t xml:space="preserve"> a </w:t>
      </w:r>
      <w:r w:rsidRPr="00A30E69">
        <w:t>tím</w:t>
      </w:r>
      <w:r w:rsidR="00E55BB1" w:rsidRPr="00A30E69">
        <w:t xml:space="preserve"> i </w:t>
      </w:r>
      <w:r w:rsidRPr="00A30E69">
        <w:t>odstraňování nepřátelství</w:t>
      </w:r>
      <w:r w:rsidR="00E55BB1" w:rsidRPr="00A30E69">
        <w:t xml:space="preserve"> a </w:t>
      </w:r>
      <w:r w:rsidRPr="00A30E69">
        <w:t xml:space="preserve">vytváření vzájemné tolerance, respektování odlišných kultur </w:t>
      </w:r>
    </w:p>
    <w:p w:rsidR="001E446C" w:rsidRPr="00A30E69" w:rsidRDefault="004D09F5" w:rsidP="00D77922">
      <w:r w:rsidRPr="00D77922">
        <w:rPr>
          <w:b/>
        </w:rPr>
        <w:t>Environmentální výchova</w:t>
      </w:r>
      <w:r w:rsidRPr="00A30E69">
        <w:t xml:space="preserve"> – vliv životního prostředí</w:t>
      </w:r>
      <w:r w:rsidR="00E55BB1" w:rsidRPr="00A30E69">
        <w:t xml:space="preserve"> na </w:t>
      </w:r>
      <w:r w:rsidRPr="00A30E69">
        <w:t>vlastní zdraví</w:t>
      </w:r>
      <w:r w:rsidR="00E55BB1" w:rsidRPr="00A30E69">
        <w:t xml:space="preserve"> a na </w:t>
      </w:r>
      <w:r w:rsidRPr="00A30E69">
        <w:t>zdraví celé lidské populace, problematika globalizace</w:t>
      </w:r>
      <w:r w:rsidR="00E55BB1" w:rsidRPr="00A30E69">
        <w:t xml:space="preserve"> a </w:t>
      </w:r>
      <w:r w:rsidRPr="00A30E69">
        <w:t>její vliv, ochrana životního prostředí, ekolog</w:t>
      </w:r>
      <w:r w:rsidR="001E446C" w:rsidRPr="00A30E69">
        <w:t>ické chování, citlivý přístup</w:t>
      </w:r>
      <w:r w:rsidR="00577685" w:rsidRPr="00A30E69">
        <w:t xml:space="preserve"> k </w:t>
      </w:r>
      <w:r w:rsidRPr="00A30E69">
        <w:t xml:space="preserve">okolí, zdravý životní styl </w:t>
      </w:r>
    </w:p>
    <w:p w:rsidR="001E446C" w:rsidRPr="00A30E69" w:rsidRDefault="004D09F5" w:rsidP="00C51175">
      <w:r w:rsidRPr="00D77922">
        <w:rPr>
          <w:b/>
        </w:rPr>
        <w:t>Mediální výchova</w:t>
      </w:r>
      <w:r w:rsidRPr="00A30E69">
        <w:t xml:space="preserve"> – podíl médií</w:t>
      </w:r>
      <w:r w:rsidR="00E55BB1" w:rsidRPr="00A30E69">
        <w:t xml:space="preserve"> na </w:t>
      </w:r>
      <w:r w:rsidRPr="00A30E69">
        <w:t>řešení mimořádných událostí, posuzování významu reklamy, manipulativní</w:t>
      </w:r>
      <w:r w:rsidR="00E55BB1" w:rsidRPr="00A30E69">
        <w:t xml:space="preserve"> a </w:t>
      </w:r>
      <w:r w:rsidRPr="00A30E69">
        <w:t xml:space="preserve">klamavá reklama </w:t>
      </w:r>
    </w:p>
    <w:p w:rsidR="004D09F5" w:rsidRPr="00A30E69" w:rsidRDefault="00D56B29" w:rsidP="009139B9">
      <w:pPr>
        <w:pStyle w:val="Nadpis6"/>
        <w:rPr>
          <w:u w:val="none"/>
        </w:rPr>
      </w:pPr>
      <w:bookmarkStart w:id="718" w:name="_Toc62907284"/>
      <w:r w:rsidRPr="00A30E69">
        <w:rPr>
          <w:u w:val="none"/>
        </w:rPr>
        <w:lastRenderedPageBreak/>
        <w:t>VÝCHOVNÉ A VZDĚLÁVACÍ STRATEGIE</w:t>
      </w:r>
      <w:bookmarkEnd w:id="718"/>
    </w:p>
    <w:p w:rsidR="00DE1297" w:rsidRPr="00A30E69" w:rsidRDefault="004D09F5" w:rsidP="00D77922">
      <w:r w:rsidRPr="00A30E69">
        <w:t>Výuka se odehrává většinou</w:t>
      </w:r>
      <w:r w:rsidR="00577685" w:rsidRPr="00A30E69">
        <w:t xml:space="preserve"> v </w:t>
      </w:r>
      <w:r w:rsidRPr="00A30E69">
        <w:t>kmenové třídě, případně</w:t>
      </w:r>
      <w:r w:rsidR="00577685" w:rsidRPr="00A30E69">
        <w:t xml:space="preserve"> v </w:t>
      </w:r>
      <w:r w:rsidRPr="00A30E69">
        <w:t>interaktivní učebně. Při výuce je kladen důraz zejména</w:t>
      </w:r>
      <w:r w:rsidR="00E55BB1" w:rsidRPr="00A30E69">
        <w:t xml:space="preserve"> na </w:t>
      </w:r>
      <w:r w:rsidRPr="00A30E69">
        <w:t>praktické dovednosti</w:t>
      </w:r>
      <w:r w:rsidR="00E55BB1" w:rsidRPr="00A30E69">
        <w:t xml:space="preserve"> a </w:t>
      </w:r>
      <w:r w:rsidRPr="00A30E69">
        <w:t>jejich aplikace</w:t>
      </w:r>
      <w:r w:rsidR="00577685" w:rsidRPr="00A30E69">
        <w:t xml:space="preserve"> v </w:t>
      </w:r>
      <w:r w:rsidRPr="00A30E69">
        <w:t>modelových situacích</w:t>
      </w:r>
      <w:r w:rsidR="00E55BB1" w:rsidRPr="00A30E69">
        <w:t xml:space="preserve"> i </w:t>
      </w:r>
      <w:r w:rsidR="00577685" w:rsidRPr="00A30E69">
        <w:t>v </w:t>
      </w:r>
      <w:r w:rsidRPr="00A30E69">
        <w:t>běžném životě. Je využíváno forem interaktivních programů, modelových her</w:t>
      </w:r>
      <w:r w:rsidR="00E55BB1" w:rsidRPr="00A30E69">
        <w:t xml:space="preserve"> a </w:t>
      </w:r>
      <w:r w:rsidRPr="00A30E69">
        <w:t>skupinové práce. Výuka je doplňována přednáškami</w:t>
      </w:r>
      <w:r w:rsidR="00E55BB1" w:rsidRPr="00A30E69">
        <w:t xml:space="preserve"> a </w:t>
      </w:r>
      <w:r w:rsidRPr="00A30E69">
        <w:t>besedami různých státních</w:t>
      </w:r>
      <w:r w:rsidR="00E55BB1" w:rsidRPr="00A30E69">
        <w:t xml:space="preserve"> i </w:t>
      </w:r>
      <w:r w:rsidRPr="00A30E69">
        <w:t>nestátních organizací zabývajících se zdravotně preventivními činnostmi</w:t>
      </w:r>
      <w:r w:rsidR="00E55BB1" w:rsidRPr="00A30E69">
        <w:t xml:space="preserve"> a </w:t>
      </w:r>
      <w:r w:rsidRPr="00A30E69">
        <w:t>propojena se školním preventivním programem. Součástí je</w:t>
      </w:r>
      <w:r w:rsidR="00E55BB1" w:rsidRPr="00A30E69">
        <w:t xml:space="preserve"> i </w:t>
      </w:r>
      <w:r w:rsidRPr="00A30E69">
        <w:t>projektový den „Ochrana člověka za</w:t>
      </w:r>
      <w:r w:rsidR="00D77922">
        <w:t xml:space="preserve"> </w:t>
      </w:r>
      <w:r w:rsidR="001E446C" w:rsidRPr="00A30E69">
        <w:t xml:space="preserve">mimořádných událostí“. </w:t>
      </w:r>
    </w:p>
    <w:p w:rsidR="003B28EC" w:rsidRPr="00A30E69" w:rsidRDefault="003B28EC" w:rsidP="00246547"/>
    <w:tbl>
      <w:tblPr>
        <w:tblStyle w:val="Mkatabulky"/>
        <w:tblW w:w="0" w:type="auto"/>
        <w:tblInd w:w="295" w:type="dxa"/>
        <w:tblLook w:val="04A0" w:firstRow="1" w:lastRow="0" w:firstColumn="1" w:lastColumn="0" w:noHBand="0" w:noVBand="1"/>
      </w:tblPr>
      <w:tblGrid>
        <w:gridCol w:w="2136"/>
        <w:gridCol w:w="7738"/>
      </w:tblGrid>
      <w:tr w:rsidR="007E74EB" w:rsidRPr="00A30E69" w:rsidTr="00D56B29">
        <w:trPr>
          <w:trHeight w:val="281"/>
        </w:trPr>
        <w:tc>
          <w:tcPr>
            <w:tcW w:w="2136" w:type="dxa"/>
            <w:shd w:val="clear" w:color="auto" w:fill="FAFFE5"/>
            <w:vAlign w:val="center"/>
          </w:tcPr>
          <w:p w:rsidR="007E74EB" w:rsidRPr="00A30E69" w:rsidRDefault="007E74EB" w:rsidP="00D56B29">
            <w:pPr>
              <w:pStyle w:val="textvtabulce"/>
              <w:rPr>
                <w:b/>
              </w:rPr>
            </w:pPr>
            <w:r w:rsidRPr="00A30E69">
              <w:rPr>
                <w:b/>
              </w:rPr>
              <w:t xml:space="preserve">Klíčové kompetence  </w:t>
            </w:r>
          </w:p>
        </w:tc>
        <w:tc>
          <w:tcPr>
            <w:tcW w:w="7738" w:type="dxa"/>
            <w:vAlign w:val="center"/>
          </w:tcPr>
          <w:p w:rsidR="007E74EB" w:rsidRPr="00A30E69" w:rsidRDefault="007E74EB" w:rsidP="00D56B29">
            <w:pPr>
              <w:pStyle w:val="textvtabulce"/>
              <w:rPr>
                <w:b/>
              </w:rPr>
            </w:pPr>
            <w:r w:rsidRPr="00A30E69">
              <w:rPr>
                <w:b/>
              </w:rPr>
              <w:t>Žák</w:t>
            </w:r>
          </w:p>
        </w:tc>
      </w:tr>
      <w:tr w:rsidR="007E74EB" w:rsidRPr="00A30E69" w:rsidTr="00D56B29">
        <w:trPr>
          <w:trHeight w:val="406"/>
        </w:trPr>
        <w:tc>
          <w:tcPr>
            <w:tcW w:w="2136" w:type="dxa"/>
            <w:shd w:val="clear" w:color="auto" w:fill="FAFFE5"/>
            <w:vAlign w:val="center"/>
          </w:tcPr>
          <w:p w:rsidR="007E74EB" w:rsidRPr="00A30E69" w:rsidRDefault="007E74EB" w:rsidP="00D56B29">
            <w:pPr>
              <w:pStyle w:val="textvtabulce"/>
              <w:rPr>
                <w:b/>
              </w:rPr>
            </w:pPr>
            <w:r w:rsidRPr="00A30E69">
              <w:rPr>
                <w:b/>
              </w:rPr>
              <w:t xml:space="preserve">k učení  </w:t>
            </w:r>
          </w:p>
        </w:tc>
        <w:tc>
          <w:tcPr>
            <w:tcW w:w="7738" w:type="dxa"/>
          </w:tcPr>
          <w:p w:rsidR="00DE1297" w:rsidRPr="00A30E69" w:rsidRDefault="007E74EB" w:rsidP="00441D24">
            <w:pPr>
              <w:pStyle w:val="textvtabulce"/>
              <w:numPr>
                <w:ilvl w:val="0"/>
                <w:numId w:val="199"/>
              </w:numPr>
              <w:ind w:left="404"/>
            </w:pPr>
            <w:r w:rsidRPr="00A30E69">
              <w:t>vyhledává</w:t>
            </w:r>
            <w:r w:rsidR="00E55BB1" w:rsidRPr="00A30E69">
              <w:t xml:space="preserve"> a </w:t>
            </w:r>
            <w:r w:rsidRPr="00A30E69">
              <w:t>t</w:t>
            </w:r>
            <w:r w:rsidR="00DE1297" w:rsidRPr="00A30E69">
              <w:t>řídí informace</w:t>
            </w:r>
            <w:r w:rsidR="00577685" w:rsidRPr="00A30E69">
              <w:t xml:space="preserve"> z </w:t>
            </w:r>
            <w:r w:rsidR="00DE1297" w:rsidRPr="00A30E69">
              <w:t>různých zdrojů</w:t>
            </w:r>
          </w:p>
          <w:p w:rsidR="00C51175" w:rsidRDefault="007E74EB" w:rsidP="00441D24">
            <w:pPr>
              <w:pStyle w:val="textvtabulce"/>
              <w:numPr>
                <w:ilvl w:val="0"/>
                <w:numId w:val="199"/>
              </w:numPr>
              <w:ind w:left="404"/>
            </w:pPr>
            <w:r w:rsidRPr="00A30E69">
              <w:t>orientuje se</w:t>
            </w:r>
            <w:r w:rsidR="00577685" w:rsidRPr="00A30E69">
              <w:t xml:space="preserve"> v </w:t>
            </w:r>
            <w:r w:rsidRPr="00A30E69">
              <w:t>názorech</w:t>
            </w:r>
            <w:r w:rsidR="00E55BB1" w:rsidRPr="00A30E69">
              <w:t xml:space="preserve"> na </w:t>
            </w:r>
            <w:r w:rsidRPr="00A30E69">
              <w:t>to, co je zdravé</w:t>
            </w:r>
            <w:r w:rsidR="00E55BB1" w:rsidRPr="00A30E69">
              <w:t xml:space="preserve"> a </w:t>
            </w:r>
            <w:r w:rsidRPr="00A30E69">
              <w:t>co může zdraví prospět,</w:t>
            </w:r>
          </w:p>
          <w:p w:rsidR="00DE1297" w:rsidRPr="00A30E69" w:rsidRDefault="00E55BB1" w:rsidP="00441D24">
            <w:pPr>
              <w:pStyle w:val="textvtabulce"/>
              <w:numPr>
                <w:ilvl w:val="0"/>
                <w:numId w:val="199"/>
              </w:numPr>
              <w:ind w:left="404"/>
            </w:pPr>
            <w:r w:rsidRPr="00A30E69">
              <w:t xml:space="preserve"> i na </w:t>
            </w:r>
            <w:r w:rsidR="007E74EB" w:rsidRPr="00A30E69">
              <w:t>to,</w:t>
            </w:r>
            <w:r w:rsidR="00AC2314" w:rsidRPr="00A30E69">
              <w:t xml:space="preserve"> co </w:t>
            </w:r>
            <w:r w:rsidR="00DE1297" w:rsidRPr="00A30E69">
              <w:t>zdraví ohrožuje</w:t>
            </w:r>
            <w:r w:rsidR="00C51175">
              <w:t xml:space="preserve">, </w:t>
            </w:r>
            <w:r w:rsidR="00DE1297" w:rsidRPr="00A30E69">
              <w:t>poškozuje</w:t>
            </w:r>
          </w:p>
          <w:p w:rsidR="007E74EB" w:rsidRPr="00A30E69" w:rsidRDefault="007E74EB" w:rsidP="00441D24">
            <w:pPr>
              <w:pStyle w:val="textvtabulce"/>
              <w:numPr>
                <w:ilvl w:val="0"/>
                <w:numId w:val="199"/>
              </w:numPr>
              <w:ind w:left="404"/>
            </w:pPr>
            <w:r w:rsidRPr="00A30E69">
              <w:t>aplikuje získané znalosti, vědomosti</w:t>
            </w:r>
            <w:r w:rsidR="00E55BB1" w:rsidRPr="00A30E69">
              <w:t xml:space="preserve"> a </w:t>
            </w:r>
            <w:r w:rsidRPr="00A30E69">
              <w:t>návyky</w:t>
            </w:r>
            <w:r w:rsidR="00577685" w:rsidRPr="00A30E69">
              <w:t xml:space="preserve"> v </w:t>
            </w:r>
            <w:r w:rsidRPr="00A30E69">
              <w:t xml:space="preserve">praktickém životě  </w:t>
            </w:r>
          </w:p>
        </w:tc>
      </w:tr>
      <w:tr w:rsidR="007E74EB" w:rsidRPr="00A30E69" w:rsidTr="00D56B29">
        <w:tc>
          <w:tcPr>
            <w:tcW w:w="2136" w:type="dxa"/>
            <w:shd w:val="clear" w:color="auto" w:fill="FAFFE5"/>
            <w:vAlign w:val="center"/>
          </w:tcPr>
          <w:p w:rsidR="007E74EB" w:rsidRPr="00A30E69" w:rsidRDefault="007E74EB" w:rsidP="00D56B29">
            <w:pPr>
              <w:pStyle w:val="textvtabulce"/>
              <w:rPr>
                <w:b/>
              </w:rPr>
            </w:pPr>
            <w:r w:rsidRPr="00A30E69">
              <w:rPr>
                <w:b/>
              </w:rPr>
              <w:t xml:space="preserve">k řešení problémů  </w:t>
            </w:r>
          </w:p>
        </w:tc>
        <w:tc>
          <w:tcPr>
            <w:tcW w:w="7738" w:type="dxa"/>
          </w:tcPr>
          <w:p w:rsidR="00DE1297" w:rsidRPr="00A30E69" w:rsidRDefault="007E74EB" w:rsidP="00441D24">
            <w:pPr>
              <w:pStyle w:val="textvtabulce"/>
              <w:numPr>
                <w:ilvl w:val="0"/>
                <w:numId w:val="199"/>
              </w:numPr>
              <w:ind w:left="404"/>
            </w:pPr>
            <w:r w:rsidRPr="00A30E69">
              <w:t>je</w:t>
            </w:r>
            <w:r w:rsidR="00DE1297" w:rsidRPr="00A30E69">
              <w:t xml:space="preserve"> schopen obhájit svá rozhodnutí</w:t>
            </w:r>
          </w:p>
          <w:p w:rsidR="00DE1297" w:rsidRPr="00A30E69" w:rsidRDefault="007E74EB" w:rsidP="00441D24">
            <w:pPr>
              <w:pStyle w:val="textvtabulce"/>
              <w:numPr>
                <w:ilvl w:val="0"/>
                <w:numId w:val="199"/>
              </w:numPr>
              <w:ind w:left="404"/>
            </w:pPr>
            <w:r w:rsidRPr="00A30E69">
              <w:t>vnímá problémovou si</w:t>
            </w:r>
            <w:r w:rsidR="00DE1297" w:rsidRPr="00A30E69">
              <w:t>tuaci, plánuje řešení problému</w:t>
            </w:r>
          </w:p>
          <w:p w:rsidR="00DE1297" w:rsidRPr="00A30E69" w:rsidRDefault="007E74EB" w:rsidP="00441D24">
            <w:pPr>
              <w:pStyle w:val="textvtabulce"/>
              <w:numPr>
                <w:ilvl w:val="0"/>
                <w:numId w:val="199"/>
              </w:numPr>
              <w:ind w:left="404"/>
            </w:pPr>
            <w:r w:rsidRPr="00A30E69">
              <w:t>samostatně řeší b</w:t>
            </w:r>
            <w:r w:rsidR="00DE1297" w:rsidRPr="00A30E69">
              <w:t>ěžné životní situace</w:t>
            </w:r>
          </w:p>
          <w:p w:rsidR="00DE1297" w:rsidRPr="00A30E69" w:rsidRDefault="007E74EB" w:rsidP="00441D24">
            <w:pPr>
              <w:pStyle w:val="textvtabulce"/>
              <w:numPr>
                <w:ilvl w:val="0"/>
                <w:numId w:val="199"/>
              </w:numPr>
              <w:ind w:left="404"/>
            </w:pPr>
            <w:r w:rsidRPr="00A30E69">
              <w:t>umí vyhl</w:t>
            </w:r>
            <w:r w:rsidR="00DE1297" w:rsidRPr="00A30E69">
              <w:t>edat pomoc při ohrožení vlastní</w:t>
            </w:r>
            <w:r w:rsidR="00C51175">
              <w:t xml:space="preserve"> </w:t>
            </w:r>
            <w:r w:rsidR="00DE1297" w:rsidRPr="00A30E69">
              <w:t>osoby</w:t>
            </w:r>
          </w:p>
          <w:p w:rsidR="00AC2314" w:rsidRPr="00A30E69" w:rsidRDefault="007E74EB" w:rsidP="00441D24">
            <w:pPr>
              <w:pStyle w:val="textvtabulce"/>
              <w:numPr>
                <w:ilvl w:val="0"/>
                <w:numId w:val="199"/>
              </w:numPr>
              <w:ind w:left="404"/>
            </w:pPr>
            <w:r w:rsidRPr="00A30E69">
              <w:t>ví jak se chovat</w:t>
            </w:r>
            <w:r w:rsidR="00577685" w:rsidRPr="00A30E69">
              <w:t xml:space="preserve"> v </w:t>
            </w:r>
            <w:r w:rsidR="00AC2314" w:rsidRPr="00A30E69">
              <w:t>případě mimořádných událostí</w:t>
            </w:r>
          </w:p>
          <w:p w:rsidR="007E74EB" w:rsidRPr="00A30E69" w:rsidRDefault="007E74EB" w:rsidP="00441D24">
            <w:pPr>
              <w:pStyle w:val="textvtabulce"/>
              <w:numPr>
                <w:ilvl w:val="0"/>
                <w:numId w:val="199"/>
              </w:numPr>
              <w:ind w:left="404"/>
            </w:pPr>
            <w:r w:rsidRPr="00A30E69">
              <w:t xml:space="preserve">v případě potřeby poskytne odpovídající první pomoc </w:t>
            </w:r>
          </w:p>
        </w:tc>
      </w:tr>
      <w:tr w:rsidR="007E74EB" w:rsidRPr="00A30E69" w:rsidTr="00D56B29">
        <w:tc>
          <w:tcPr>
            <w:tcW w:w="2136" w:type="dxa"/>
            <w:shd w:val="clear" w:color="auto" w:fill="FAFFE5"/>
            <w:vAlign w:val="center"/>
          </w:tcPr>
          <w:p w:rsidR="007E74EB" w:rsidRPr="00A30E69" w:rsidRDefault="007E74EB" w:rsidP="00D56B29">
            <w:pPr>
              <w:pStyle w:val="textvtabulce"/>
              <w:rPr>
                <w:b/>
              </w:rPr>
            </w:pPr>
            <w:r w:rsidRPr="00A30E69">
              <w:rPr>
                <w:b/>
              </w:rPr>
              <w:t>komunikativní</w:t>
            </w:r>
          </w:p>
        </w:tc>
        <w:tc>
          <w:tcPr>
            <w:tcW w:w="7738" w:type="dxa"/>
          </w:tcPr>
          <w:p w:rsidR="00AC2314" w:rsidRPr="00A30E69" w:rsidRDefault="00DE1297" w:rsidP="00441D24">
            <w:pPr>
              <w:pStyle w:val="textvtabulce"/>
              <w:numPr>
                <w:ilvl w:val="0"/>
                <w:numId w:val="199"/>
              </w:numPr>
              <w:ind w:left="404"/>
            </w:pPr>
            <w:r w:rsidRPr="00A30E69">
              <w:t>vhodně komunikuje se spolužáky, učiteli</w:t>
            </w:r>
            <w:r w:rsidR="00E55BB1" w:rsidRPr="00A30E69">
              <w:t xml:space="preserve"> i s </w:t>
            </w:r>
            <w:r w:rsidRPr="00A30E69">
              <w:t>ostatními dospělými lidmi, podpor</w:t>
            </w:r>
            <w:r w:rsidR="00AC2314" w:rsidRPr="00A30E69">
              <w:t>uje přátelské vztahy</w:t>
            </w:r>
            <w:r w:rsidR="00577685" w:rsidRPr="00A30E69">
              <w:t xml:space="preserve"> v </w:t>
            </w:r>
            <w:r w:rsidR="00AC2314" w:rsidRPr="00A30E69">
              <w:t>komunitě</w:t>
            </w:r>
          </w:p>
          <w:p w:rsidR="00AC2314" w:rsidRPr="00A30E69" w:rsidRDefault="00DE1297" w:rsidP="00441D24">
            <w:pPr>
              <w:pStyle w:val="textvtabulce"/>
              <w:numPr>
                <w:ilvl w:val="0"/>
                <w:numId w:val="199"/>
              </w:numPr>
              <w:ind w:left="404"/>
            </w:pPr>
            <w:r w:rsidRPr="00A30E69">
              <w:t>obhájí svůj názor</w:t>
            </w:r>
            <w:r w:rsidR="00E55BB1" w:rsidRPr="00A30E69">
              <w:t xml:space="preserve"> a </w:t>
            </w:r>
            <w:r w:rsidRPr="00A30E69">
              <w:t>zároveň tole</w:t>
            </w:r>
            <w:r w:rsidR="00AC2314" w:rsidRPr="00A30E69">
              <w:t>ruje</w:t>
            </w:r>
            <w:r w:rsidR="00E55BB1" w:rsidRPr="00A30E69">
              <w:t xml:space="preserve"> a </w:t>
            </w:r>
            <w:r w:rsidR="00AC2314" w:rsidRPr="00A30E69">
              <w:t>respektuje názor druhých</w:t>
            </w:r>
          </w:p>
          <w:p w:rsidR="00AC2314" w:rsidRPr="00A30E69" w:rsidRDefault="00DE1297" w:rsidP="00441D24">
            <w:pPr>
              <w:pStyle w:val="textvtabulce"/>
              <w:numPr>
                <w:ilvl w:val="0"/>
                <w:numId w:val="199"/>
              </w:numPr>
              <w:ind w:left="404"/>
            </w:pPr>
            <w:r w:rsidRPr="00A30E69">
              <w:t>využívá informační zdroje</w:t>
            </w:r>
            <w:r w:rsidR="00577685" w:rsidRPr="00A30E69">
              <w:t xml:space="preserve"> v </w:t>
            </w:r>
            <w:r w:rsidRPr="00A30E69">
              <w:t>souvislosti</w:t>
            </w:r>
            <w:r w:rsidR="00AC2314" w:rsidRPr="00A30E69">
              <w:t xml:space="preserve"> se zdravotnickou problematikou</w:t>
            </w:r>
          </w:p>
          <w:p w:rsidR="00AC2314" w:rsidRPr="00A30E69" w:rsidRDefault="00DE1297" w:rsidP="00441D24">
            <w:pPr>
              <w:pStyle w:val="textvtabulce"/>
              <w:numPr>
                <w:ilvl w:val="0"/>
                <w:numId w:val="199"/>
              </w:numPr>
              <w:ind w:left="404"/>
            </w:pPr>
            <w:r w:rsidRPr="00A30E69">
              <w:t>prostřednictvím komunikace vytváří plnoh</w:t>
            </w:r>
            <w:r w:rsidR="00AC2314" w:rsidRPr="00A30E69">
              <w:t>odnotné vztahy</w:t>
            </w:r>
            <w:r w:rsidR="00E55BB1" w:rsidRPr="00A30E69">
              <w:t xml:space="preserve"> s </w:t>
            </w:r>
            <w:r w:rsidR="00AC2314" w:rsidRPr="00A30E69">
              <w:t>okol</w:t>
            </w:r>
            <w:r w:rsidR="00C51175">
              <w:t>ím</w:t>
            </w:r>
          </w:p>
          <w:p w:rsidR="007E74EB" w:rsidRPr="00A30E69" w:rsidRDefault="00DE1297" w:rsidP="00441D24">
            <w:pPr>
              <w:pStyle w:val="textvtabulce"/>
              <w:numPr>
                <w:ilvl w:val="0"/>
                <w:numId w:val="199"/>
              </w:numPr>
              <w:ind w:left="404"/>
            </w:pPr>
            <w:r w:rsidRPr="00A30E69">
              <w:t>uplatňuje bezpečné</w:t>
            </w:r>
            <w:r w:rsidR="00E55BB1" w:rsidRPr="00A30E69">
              <w:t xml:space="preserve"> a </w:t>
            </w:r>
            <w:r w:rsidRPr="00A30E69">
              <w:t>odpovědné sexuální chování</w:t>
            </w:r>
            <w:r w:rsidR="00E55BB1" w:rsidRPr="00A30E69">
              <w:t xml:space="preserve"> s </w:t>
            </w:r>
            <w:r w:rsidRPr="00A30E69">
              <w:t>ohledem</w:t>
            </w:r>
            <w:r w:rsidR="00E55BB1" w:rsidRPr="00A30E69">
              <w:t xml:space="preserve"> na </w:t>
            </w:r>
            <w:r w:rsidRPr="00A30E69">
              <w:t>zdraví</w:t>
            </w:r>
            <w:r w:rsidR="00E55BB1" w:rsidRPr="00A30E69">
              <w:t xml:space="preserve"> a </w:t>
            </w:r>
            <w:r w:rsidRPr="00A30E69">
              <w:t xml:space="preserve">etické partnerské vztahy </w:t>
            </w:r>
          </w:p>
        </w:tc>
      </w:tr>
      <w:tr w:rsidR="007E74EB" w:rsidRPr="00A30E69" w:rsidTr="00D56B29">
        <w:tc>
          <w:tcPr>
            <w:tcW w:w="2136" w:type="dxa"/>
            <w:shd w:val="clear" w:color="auto" w:fill="FAFFE5"/>
            <w:vAlign w:val="center"/>
          </w:tcPr>
          <w:p w:rsidR="007E74EB" w:rsidRPr="00A30E69" w:rsidRDefault="007E74EB" w:rsidP="00D56B29">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AC2314" w:rsidRPr="00A30E69" w:rsidRDefault="00AC2314" w:rsidP="00441D24">
            <w:pPr>
              <w:pStyle w:val="textvtabulce"/>
              <w:numPr>
                <w:ilvl w:val="0"/>
                <w:numId w:val="199"/>
              </w:numPr>
              <w:ind w:left="404"/>
            </w:pPr>
            <w:r w:rsidRPr="00A30E69">
              <w:t>spolupracuje ve skupině</w:t>
            </w:r>
          </w:p>
          <w:p w:rsidR="00AC2314" w:rsidRPr="00A30E69" w:rsidRDefault="00DE1297" w:rsidP="00441D24">
            <w:pPr>
              <w:pStyle w:val="textvtabulce"/>
              <w:numPr>
                <w:ilvl w:val="0"/>
                <w:numId w:val="199"/>
              </w:numPr>
              <w:ind w:left="404"/>
            </w:pPr>
            <w:r w:rsidRPr="00A30E69">
              <w:t>v případě potřeby poskytne pomoc nebo</w:t>
            </w:r>
            <w:r w:rsidR="00E55BB1" w:rsidRPr="00A30E69">
              <w:t xml:space="preserve"> o </w:t>
            </w:r>
            <w:r w:rsidRPr="00A30E69">
              <w:t xml:space="preserve">ni požádá </w:t>
            </w:r>
          </w:p>
          <w:p w:rsidR="00AC2314" w:rsidRPr="00A30E69" w:rsidRDefault="00DE1297" w:rsidP="00441D24">
            <w:pPr>
              <w:pStyle w:val="textvtabulce"/>
              <w:numPr>
                <w:ilvl w:val="0"/>
                <w:numId w:val="199"/>
              </w:numPr>
              <w:ind w:left="404"/>
            </w:pPr>
            <w:r w:rsidRPr="00A30E69">
              <w:t>snaží se chápat sám sebe</w:t>
            </w:r>
            <w:r w:rsidR="00577685" w:rsidRPr="00A30E69">
              <w:t xml:space="preserve"> v </w:t>
            </w:r>
            <w:r w:rsidRPr="00A30E69">
              <w:t>souvislosti</w:t>
            </w:r>
            <w:r w:rsidR="00E55BB1" w:rsidRPr="00A30E69">
              <w:t xml:space="preserve"> s </w:t>
            </w:r>
            <w:r w:rsidRPr="00A30E69">
              <w:t xml:space="preserve">různými obdobími života člověka  </w:t>
            </w:r>
          </w:p>
          <w:p w:rsidR="00AC2314" w:rsidRPr="00A30E69" w:rsidRDefault="00DE1297" w:rsidP="00441D24">
            <w:pPr>
              <w:pStyle w:val="textvtabulce"/>
              <w:numPr>
                <w:ilvl w:val="0"/>
                <w:numId w:val="199"/>
              </w:numPr>
              <w:ind w:left="404"/>
            </w:pPr>
            <w:r w:rsidRPr="00A30E69">
              <w:t xml:space="preserve">respektuje základní mravní hodnoty společnosti  </w:t>
            </w:r>
          </w:p>
          <w:p w:rsidR="00AC2314" w:rsidRPr="00A30E69" w:rsidRDefault="00DE1297" w:rsidP="00441D24">
            <w:pPr>
              <w:pStyle w:val="textvtabulce"/>
              <w:numPr>
                <w:ilvl w:val="0"/>
                <w:numId w:val="199"/>
              </w:numPr>
              <w:ind w:left="404"/>
            </w:pPr>
            <w:r w:rsidRPr="00A30E69">
              <w:t>rozpozná nevhodné chování</w:t>
            </w:r>
            <w:r w:rsidR="00E55BB1" w:rsidRPr="00A30E69">
              <w:t xml:space="preserve"> a </w:t>
            </w:r>
            <w:r w:rsidRPr="00A30E69">
              <w:t>rizikové skupiny lidí, vyhledává</w:t>
            </w:r>
            <w:r w:rsidR="00E55BB1" w:rsidRPr="00A30E69">
              <w:t xml:space="preserve"> a </w:t>
            </w:r>
            <w:r w:rsidRPr="00A30E69">
              <w:t>navazuje pozitivní vztahy</w:t>
            </w:r>
            <w:r w:rsidR="00E55BB1" w:rsidRPr="00A30E69">
              <w:t xml:space="preserve"> s </w:t>
            </w:r>
            <w:r w:rsidRPr="00A30E69">
              <w:t xml:space="preserve">vrstevníky  </w:t>
            </w:r>
          </w:p>
          <w:p w:rsidR="00AC2314" w:rsidRPr="00A30E69" w:rsidRDefault="00DE1297" w:rsidP="00441D24">
            <w:pPr>
              <w:pStyle w:val="textvtabulce"/>
              <w:numPr>
                <w:ilvl w:val="0"/>
                <w:numId w:val="199"/>
              </w:numPr>
              <w:ind w:left="404"/>
            </w:pPr>
            <w:r w:rsidRPr="00A30E69">
              <w:t>je vnímavý</w:t>
            </w:r>
            <w:r w:rsidR="00577685" w:rsidRPr="00A30E69">
              <w:t xml:space="preserve"> k </w:t>
            </w:r>
            <w:r w:rsidRPr="00A30E69">
              <w:t>nemocným</w:t>
            </w:r>
            <w:r w:rsidR="00E55BB1" w:rsidRPr="00A30E69">
              <w:t xml:space="preserve"> a </w:t>
            </w:r>
            <w:r w:rsidRPr="00A30E69">
              <w:t>starým lidem</w:t>
            </w:r>
            <w:r w:rsidR="00E55BB1" w:rsidRPr="00A30E69">
              <w:t xml:space="preserve"> a </w:t>
            </w:r>
            <w:r w:rsidRPr="00A30E69">
              <w:t xml:space="preserve">snaží se jim pomoci </w:t>
            </w:r>
          </w:p>
          <w:p w:rsidR="007E74EB" w:rsidRPr="00A30E69" w:rsidRDefault="00DE1297" w:rsidP="00441D24">
            <w:pPr>
              <w:pStyle w:val="textvtabulce"/>
              <w:numPr>
                <w:ilvl w:val="0"/>
                <w:numId w:val="199"/>
              </w:numPr>
              <w:ind w:left="404"/>
            </w:pPr>
            <w:r w:rsidRPr="00A30E69">
              <w:t xml:space="preserve">zaujme odmítavý postoj ke všemu, co narušuje dobré vztahy mezi lidmi </w:t>
            </w:r>
          </w:p>
        </w:tc>
      </w:tr>
      <w:tr w:rsidR="007E74EB" w:rsidRPr="00A30E69" w:rsidTr="00D56B29">
        <w:tc>
          <w:tcPr>
            <w:tcW w:w="2136" w:type="dxa"/>
            <w:shd w:val="clear" w:color="auto" w:fill="FAFFE5"/>
            <w:vAlign w:val="center"/>
          </w:tcPr>
          <w:p w:rsidR="007E74EB" w:rsidRPr="00A30E69" w:rsidRDefault="007E74EB" w:rsidP="00D56B29">
            <w:pPr>
              <w:pStyle w:val="textvtabulce"/>
              <w:rPr>
                <w:b/>
              </w:rPr>
            </w:pPr>
            <w:r w:rsidRPr="00A30E69">
              <w:rPr>
                <w:b/>
              </w:rPr>
              <w:t>občanské</w:t>
            </w:r>
          </w:p>
        </w:tc>
        <w:tc>
          <w:tcPr>
            <w:tcW w:w="7738" w:type="dxa"/>
          </w:tcPr>
          <w:p w:rsidR="00AC2314" w:rsidRPr="00A30E69" w:rsidRDefault="00DE1297" w:rsidP="00441D24">
            <w:pPr>
              <w:pStyle w:val="textvtabulce"/>
              <w:numPr>
                <w:ilvl w:val="0"/>
                <w:numId w:val="199"/>
              </w:numPr>
              <w:ind w:left="404"/>
            </w:pPr>
            <w:r w:rsidRPr="00A30E69">
              <w:t>zná občanská práva</w:t>
            </w:r>
            <w:r w:rsidR="00E55BB1" w:rsidRPr="00A30E69">
              <w:t xml:space="preserve"> a </w:t>
            </w:r>
            <w:r w:rsidRPr="00A30E69">
              <w:t xml:space="preserve">povinnosti  </w:t>
            </w:r>
          </w:p>
          <w:p w:rsidR="00AC2314" w:rsidRPr="00A30E69" w:rsidRDefault="00DE1297" w:rsidP="00441D24">
            <w:pPr>
              <w:pStyle w:val="textvtabulce"/>
              <w:numPr>
                <w:ilvl w:val="0"/>
                <w:numId w:val="199"/>
              </w:numPr>
              <w:ind w:left="404"/>
            </w:pPr>
            <w:r w:rsidRPr="00A30E69">
              <w:t>na základě poznatků si uvědomuje vliv životního prostředí</w:t>
            </w:r>
            <w:r w:rsidR="00E55BB1" w:rsidRPr="00A30E69">
              <w:t xml:space="preserve"> na </w:t>
            </w:r>
            <w:r w:rsidRPr="00A30E69">
              <w:t>zdraví své</w:t>
            </w:r>
            <w:r w:rsidR="00E55BB1" w:rsidRPr="00A30E69">
              <w:t xml:space="preserve"> i </w:t>
            </w:r>
            <w:r w:rsidRPr="00A30E69">
              <w:t>jiných</w:t>
            </w:r>
            <w:r w:rsidR="00E55BB1" w:rsidRPr="00A30E69">
              <w:t xml:space="preserve"> a </w:t>
            </w:r>
            <w:r w:rsidRPr="00A30E69">
              <w:t>dle svých možností se podílí</w:t>
            </w:r>
            <w:r w:rsidR="00E55BB1" w:rsidRPr="00A30E69">
              <w:t xml:space="preserve"> na </w:t>
            </w:r>
            <w:r w:rsidRPr="00A30E69">
              <w:t xml:space="preserve">jeho ochraně </w:t>
            </w:r>
          </w:p>
          <w:p w:rsidR="00AC2314" w:rsidRPr="00A30E69" w:rsidRDefault="00DE1297" w:rsidP="00441D24">
            <w:pPr>
              <w:pStyle w:val="textvtabulce"/>
              <w:numPr>
                <w:ilvl w:val="0"/>
                <w:numId w:val="199"/>
              </w:numPr>
              <w:ind w:left="404"/>
            </w:pPr>
            <w:r w:rsidRPr="00A30E69">
              <w:t>využívá naučené preventivní postupy</w:t>
            </w:r>
            <w:r w:rsidR="00577685" w:rsidRPr="00A30E69">
              <w:t xml:space="preserve"> k</w:t>
            </w:r>
            <w:r w:rsidR="00C51175">
              <w:t xml:space="preserve"> </w:t>
            </w:r>
            <w:r w:rsidRPr="00A30E69">
              <w:t xml:space="preserve">ovlivnění svého zdraví </w:t>
            </w:r>
          </w:p>
          <w:p w:rsidR="00AC2314" w:rsidRPr="00A30E69" w:rsidRDefault="00DE1297" w:rsidP="00441D24">
            <w:pPr>
              <w:pStyle w:val="textvtabulce"/>
              <w:numPr>
                <w:ilvl w:val="0"/>
                <w:numId w:val="199"/>
              </w:numPr>
              <w:ind w:left="404"/>
            </w:pPr>
            <w:r w:rsidRPr="00A30E69">
              <w:t>aktivně se zapojuje</w:t>
            </w:r>
            <w:r w:rsidR="00E55BB1" w:rsidRPr="00A30E69">
              <w:t xml:space="preserve"> do </w:t>
            </w:r>
            <w:r w:rsidRPr="00A30E69">
              <w:t xml:space="preserve">činností podporujících zdraví </w:t>
            </w:r>
          </w:p>
          <w:p w:rsidR="00AC2314" w:rsidRPr="00A30E69" w:rsidRDefault="00DE1297" w:rsidP="00441D24">
            <w:pPr>
              <w:pStyle w:val="textvtabulce"/>
              <w:numPr>
                <w:ilvl w:val="0"/>
                <w:numId w:val="199"/>
              </w:numPr>
              <w:ind w:left="404"/>
            </w:pPr>
            <w:r w:rsidRPr="00A30E69">
              <w:t xml:space="preserve">respektuje názor ostatních </w:t>
            </w:r>
          </w:p>
          <w:p w:rsidR="001E446C" w:rsidRPr="00A30E69" w:rsidRDefault="00DE1297" w:rsidP="00441D24">
            <w:pPr>
              <w:pStyle w:val="textvtabulce"/>
              <w:numPr>
                <w:ilvl w:val="0"/>
                <w:numId w:val="199"/>
              </w:numPr>
              <w:ind w:left="404"/>
            </w:pPr>
            <w:r w:rsidRPr="00A30E69">
              <w:t>formuje své volní</w:t>
            </w:r>
            <w:r w:rsidR="00E55BB1" w:rsidRPr="00A30E69">
              <w:t xml:space="preserve"> a </w:t>
            </w:r>
            <w:r w:rsidRPr="00A30E69">
              <w:t xml:space="preserve">charakterové rysy </w:t>
            </w:r>
          </w:p>
          <w:p w:rsidR="00AC2314" w:rsidRPr="00A30E69" w:rsidRDefault="00DE1297" w:rsidP="00441D24">
            <w:pPr>
              <w:pStyle w:val="textvtabulce"/>
              <w:numPr>
                <w:ilvl w:val="0"/>
                <w:numId w:val="199"/>
              </w:numPr>
              <w:ind w:left="404"/>
            </w:pPr>
            <w:r w:rsidRPr="00A30E69">
              <w:t xml:space="preserve">zodpovědně se rozhoduje podle dané situace </w:t>
            </w:r>
          </w:p>
          <w:p w:rsidR="007E74EB" w:rsidRPr="00A30E69" w:rsidRDefault="00DE1297" w:rsidP="00441D24">
            <w:pPr>
              <w:pStyle w:val="textvtabulce"/>
              <w:numPr>
                <w:ilvl w:val="0"/>
                <w:numId w:val="199"/>
              </w:numPr>
              <w:ind w:left="404"/>
            </w:pPr>
            <w:r w:rsidRPr="00A30E69">
              <w:t>rozhoduje se</w:t>
            </w:r>
            <w:r w:rsidR="00577685" w:rsidRPr="00A30E69">
              <w:t xml:space="preserve"> v </w:t>
            </w:r>
            <w:r w:rsidRPr="00A30E69">
              <w:t>zájmu podpory</w:t>
            </w:r>
            <w:r w:rsidR="00E55BB1" w:rsidRPr="00A30E69">
              <w:t xml:space="preserve"> a </w:t>
            </w:r>
            <w:r w:rsidRPr="00A30E69">
              <w:t xml:space="preserve">ochrany zdraví </w:t>
            </w:r>
          </w:p>
        </w:tc>
      </w:tr>
      <w:tr w:rsidR="007E74EB" w:rsidRPr="00A30E69" w:rsidTr="00D56B29">
        <w:trPr>
          <w:trHeight w:val="410"/>
        </w:trPr>
        <w:tc>
          <w:tcPr>
            <w:tcW w:w="2136" w:type="dxa"/>
            <w:shd w:val="clear" w:color="auto" w:fill="FAFFE5"/>
            <w:vAlign w:val="center"/>
          </w:tcPr>
          <w:p w:rsidR="007E74EB" w:rsidRPr="00A30E69" w:rsidRDefault="007E74EB" w:rsidP="00D56B29">
            <w:pPr>
              <w:pStyle w:val="textvtabulce"/>
              <w:rPr>
                <w:b/>
              </w:rPr>
            </w:pPr>
            <w:r w:rsidRPr="00A30E69">
              <w:rPr>
                <w:b/>
              </w:rPr>
              <w:t>pracovní</w:t>
            </w:r>
          </w:p>
        </w:tc>
        <w:tc>
          <w:tcPr>
            <w:tcW w:w="7738" w:type="dxa"/>
          </w:tcPr>
          <w:p w:rsidR="00AC2314" w:rsidRPr="00A30E69" w:rsidRDefault="00DE1297" w:rsidP="00441D24">
            <w:pPr>
              <w:pStyle w:val="textvtabulce"/>
              <w:numPr>
                <w:ilvl w:val="0"/>
                <w:numId w:val="199"/>
              </w:numPr>
              <w:ind w:left="404"/>
            </w:pPr>
            <w:r w:rsidRPr="00A30E69">
              <w:t xml:space="preserve">efektivně si rozvrhuje práci </w:t>
            </w:r>
          </w:p>
          <w:p w:rsidR="007E74EB" w:rsidRPr="00A30E69" w:rsidRDefault="00DE1297" w:rsidP="00C51175">
            <w:pPr>
              <w:pStyle w:val="textvtabulce"/>
              <w:numPr>
                <w:ilvl w:val="0"/>
                <w:numId w:val="199"/>
              </w:numPr>
              <w:ind w:left="404"/>
            </w:pPr>
            <w:r w:rsidRPr="00A30E69">
              <w:t>při práci chrání zdraví své</w:t>
            </w:r>
            <w:r w:rsidR="00E55BB1" w:rsidRPr="00A30E69">
              <w:t xml:space="preserve"> i </w:t>
            </w:r>
            <w:r w:rsidRPr="00A30E69">
              <w:t>ostatních, dodržuje zásady bezpečnosti</w:t>
            </w:r>
            <w:r w:rsidR="00E55BB1" w:rsidRPr="00A30E69">
              <w:t xml:space="preserve"> a </w:t>
            </w:r>
            <w:r w:rsidRPr="00A30E69">
              <w:t>hygieny práce</w:t>
            </w:r>
            <w:r w:rsidR="00C51175">
              <w:t>,</w:t>
            </w:r>
            <w:r w:rsidRPr="00A30E69">
              <w:t xml:space="preserve"> </w:t>
            </w:r>
            <w:r w:rsidR="00C51175" w:rsidRPr="00A30E69">
              <w:t>ovládá základní postupy poskytování první pomoci</w:t>
            </w:r>
          </w:p>
        </w:tc>
      </w:tr>
    </w:tbl>
    <w:p w:rsidR="00711E59" w:rsidRPr="00A30E69" w:rsidRDefault="00711E59" w:rsidP="00C51175">
      <w:pPr>
        <w:ind w:firstLine="0"/>
      </w:pPr>
    </w:p>
    <w:p w:rsidR="004D09F5" w:rsidRPr="001649F3" w:rsidRDefault="00313005" w:rsidP="001649F3">
      <w:pPr>
        <w:spacing w:before="0" w:after="160" w:line="259" w:lineRule="auto"/>
        <w:ind w:left="1416" w:firstLine="708"/>
        <w:jc w:val="left"/>
        <w:rPr>
          <w:b/>
        </w:rPr>
      </w:pPr>
      <w:bookmarkStart w:id="719" w:name="_Toc62907285"/>
      <w:r w:rsidRPr="00A30E69">
        <w:t>OBSAH VYUČOVACÍHO PŘEDMĚTU</w:t>
      </w:r>
      <w:bookmarkEnd w:id="719"/>
    </w:p>
    <w:tbl>
      <w:tblPr>
        <w:tblW w:w="10206" w:type="dxa"/>
        <w:tblInd w:w="106" w:type="dxa"/>
        <w:tblLayout w:type="fixed"/>
        <w:tblCellMar>
          <w:top w:w="53" w:type="dxa"/>
          <w:left w:w="106" w:type="dxa"/>
          <w:bottom w:w="7" w:type="dxa"/>
          <w:right w:w="50" w:type="dxa"/>
        </w:tblCellMar>
        <w:tblLook w:val="04A0" w:firstRow="1" w:lastRow="0" w:firstColumn="1" w:lastColumn="0" w:noHBand="0" w:noVBand="1"/>
      </w:tblPr>
      <w:tblGrid>
        <w:gridCol w:w="3686"/>
        <w:gridCol w:w="3827"/>
        <w:gridCol w:w="1418"/>
        <w:gridCol w:w="1275"/>
      </w:tblGrid>
      <w:tr w:rsidR="004D09F5" w:rsidRPr="00A30E69" w:rsidTr="00763231">
        <w:trPr>
          <w:trHeight w:val="286"/>
        </w:trPr>
        <w:tc>
          <w:tcPr>
            <w:tcW w:w="10206"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313005">
            <w:pPr>
              <w:pStyle w:val="textvtabulce"/>
              <w:jc w:val="center"/>
              <w:rPr>
                <w:b/>
              </w:rPr>
            </w:pPr>
            <w:r w:rsidRPr="00A30E69">
              <w:rPr>
                <w:b/>
              </w:rPr>
              <w:t>ČLOVĚK</w:t>
            </w:r>
            <w:r w:rsidR="008D1B05">
              <w:rPr>
                <w:b/>
              </w:rPr>
              <w:t xml:space="preserve"> </w:t>
            </w:r>
            <w:r w:rsidR="00F83B86" w:rsidRPr="00A30E69">
              <w:rPr>
                <w:b/>
              </w:rPr>
              <w:t>A </w:t>
            </w:r>
            <w:r w:rsidRPr="00A30E69">
              <w:rPr>
                <w:b/>
              </w:rPr>
              <w:t>ZDRAVÍ</w:t>
            </w:r>
          </w:p>
        </w:tc>
      </w:tr>
      <w:tr w:rsidR="004D09F5" w:rsidRPr="00A30E69" w:rsidTr="00763231">
        <w:trPr>
          <w:trHeight w:val="286"/>
        </w:trPr>
        <w:tc>
          <w:tcPr>
            <w:tcW w:w="10206"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313005">
            <w:pPr>
              <w:pStyle w:val="textvtabulce"/>
              <w:jc w:val="center"/>
              <w:rPr>
                <w:b/>
              </w:rPr>
            </w:pPr>
            <w:r w:rsidRPr="00A30E69">
              <w:rPr>
                <w:b/>
              </w:rPr>
              <w:t>Výchova ke zdraví 6. - 9. ročník</w:t>
            </w:r>
          </w:p>
        </w:tc>
      </w:tr>
      <w:tr w:rsidR="004D09F5" w:rsidRPr="00A30E69" w:rsidTr="00763231">
        <w:trPr>
          <w:trHeight w:val="560"/>
        </w:trPr>
        <w:tc>
          <w:tcPr>
            <w:tcW w:w="36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313005">
            <w:pPr>
              <w:pStyle w:val="textvtabulce"/>
              <w:jc w:val="center"/>
              <w:rPr>
                <w:b/>
              </w:rPr>
            </w:pPr>
            <w:r w:rsidRPr="00A30E69">
              <w:rPr>
                <w:b/>
              </w:rPr>
              <w:t>Očekávané výstupy</w:t>
            </w:r>
          </w:p>
        </w:tc>
        <w:tc>
          <w:tcPr>
            <w:tcW w:w="382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313005">
            <w:pPr>
              <w:pStyle w:val="textvtabulce"/>
              <w:jc w:val="center"/>
              <w:rPr>
                <w:b/>
              </w:rPr>
            </w:pPr>
            <w:r w:rsidRPr="00A30E69">
              <w:rPr>
                <w:b/>
              </w:rPr>
              <w:t>Učivo</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313005">
            <w:pPr>
              <w:pStyle w:val="textvtabulce"/>
              <w:jc w:val="center"/>
              <w:rPr>
                <w:b/>
              </w:rPr>
            </w:pPr>
            <w:r w:rsidRPr="00A30E69">
              <w:rPr>
                <w:b/>
              </w:rPr>
              <w:t>Téma</w:t>
            </w:r>
          </w:p>
        </w:tc>
        <w:tc>
          <w:tcPr>
            <w:tcW w:w="1275"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313005">
            <w:pPr>
              <w:pStyle w:val="textvtabulce"/>
              <w:jc w:val="center"/>
              <w:rPr>
                <w:b/>
              </w:rPr>
            </w:pPr>
            <w:r w:rsidRPr="00A30E69">
              <w:rPr>
                <w:b/>
              </w:rPr>
              <w:t>Průřezová témata</w:t>
            </w:r>
          </w:p>
        </w:tc>
      </w:tr>
      <w:tr w:rsidR="004D09F5" w:rsidRPr="00A30E69" w:rsidTr="00763231">
        <w:trPr>
          <w:trHeight w:val="1303"/>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Žák </w:t>
            </w:r>
          </w:p>
          <w:p w:rsidR="004D09F5" w:rsidRPr="00A30E69" w:rsidRDefault="004D09F5" w:rsidP="00441D24">
            <w:pPr>
              <w:pStyle w:val="textvtabulce"/>
              <w:numPr>
                <w:ilvl w:val="0"/>
                <w:numId w:val="200"/>
              </w:numPr>
              <w:ind w:left="232" w:hanging="219"/>
            </w:pPr>
            <w:r w:rsidRPr="00A30E69">
              <w:t>respektuje pravidla zdravého způsobu stravování</w:t>
            </w:r>
            <w:r w:rsidR="00E55BB1" w:rsidRPr="00A30E69">
              <w:t xml:space="preserve"> a </w:t>
            </w:r>
            <w:r w:rsidRPr="00A30E69">
              <w:t xml:space="preserve">preferuje zdravou výživu </w:t>
            </w:r>
          </w:p>
          <w:p w:rsidR="004D09F5" w:rsidRPr="00A30E69" w:rsidRDefault="004D09F5" w:rsidP="00441D24">
            <w:pPr>
              <w:pStyle w:val="textvtabulce"/>
              <w:numPr>
                <w:ilvl w:val="0"/>
                <w:numId w:val="200"/>
              </w:numPr>
              <w:ind w:left="232" w:hanging="219"/>
            </w:pPr>
            <w:r w:rsidRPr="00A30E69">
              <w:t>dává</w:t>
            </w:r>
            <w:r w:rsidR="00E55BB1" w:rsidRPr="00A30E69">
              <w:t xml:space="preserve"> do </w:t>
            </w:r>
            <w:r w:rsidRPr="00A30E69">
              <w:t>souvislostí složení stravy</w:t>
            </w:r>
            <w:r w:rsidR="00E55BB1" w:rsidRPr="00A30E69">
              <w:t xml:space="preserve"> a </w:t>
            </w:r>
            <w:r w:rsidRPr="00A30E69">
              <w:t>způsob stravování</w:t>
            </w:r>
            <w:r w:rsidR="00E55BB1" w:rsidRPr="00A30E69">
              <w:t xml:space="preserve"> s </w:t>
            </w:r>
            <w:r w:rsidRPr="00A30E69">
              <w:t xml:space="preserve">rozvojem civilizačních </w:t>
            </w:r>
          </w:p>
          <w:p w:rsidR="004D09F5" w:rsidRPr="00A30E69" w:rsidRDefault="004D09F5" w:rsidP="00441D24">
            <w:pPr>
              <w:pStyle w:val="textvtabulce"/>
              <w:numPr>
                <w:ilvl w:val="0"/>
                <w:numId w:val="200"/>
              </w:numPr>
              <w:ind w:left="232" w:hanging="219"/>
            </w:pPr>
            <w:r w:rsidRPr="00A30E69">
              <w:t xml:space="preserve">nemocí  </w:t>
            </w:r>
          </w:p>
          <w:p w:rsidR="004D09F5" w:rsidRPr="00A30E69" w:rsidRDefault="004D09F5" w:rsidP="00441D24">
            <w:pPr>
              <w:pStyle w:val="textvtabulce"/>
              <w:numPr>
                <w:ilvl w:val="0"/>
                <w:numId w:val="200"/>
              </w:numPr>
              <w:ind w:left="232" w:hanging="219"/>
            </w:pPr>
            <w:r w:rsidRPr="00A30E69">
              <w:t>rozpozná klamavou reklamu</w:t>
            </w:r>
            <w:r w:rsidR="00E55BB1" w:rsidRPr="00A30E69">
              <w:t xml:space="preserve"> na </w:t>
            </w:r>
            <w:r w:rsidRPr="00A30E69">
              <w:t>potraviny</w:t>
            </w:r>
            <w:r w:rsidR="00E55BB1" w:rsidRPr="00A30E69">
              <w:t xml:space="preserve"> a </w:t>
            </w:r>
            <w:r w:rsidRPr="00A30E69">
              <w:t>vyjádří</w:t>
            </w:r>
            <w:r w:rsidR="00577685" w:rsidRPr="00A30E69">
              <w:t xml:space="preserve"> k </w:t>
            </w:r>
            <w:r w:rsidRPr="00A30E69">
              <w:t xml:space="preserve">ní vlastní názor </w:t>
            </w:r>
          </w:p>
          <w:p w:rsidR="004D09F5" w:rsidRPr="00A30E69" w:rsidRDefault="004D09F5" w:rsidP="00441D24">
            <w:pPr>
              <w:pStyle w:val="textvtabulce"/>
              <w:numPr>
                <w:ilvl w:val="0"/>
                <w:numId w:val="200"/>
              </w:numPr>
              <w:ind w:left="232" w:hanging="219"/>
            </w:pPr>
            <w:r w:rsidRPr="00A30E69">
              <w:t>vysvětlí</w:t>
            </w:r>
            <w:r w:rsidR="00E55BB1" w:rsidRPr="00A30E69">
              <w:t xml:space="preserve"> na </w:t>
            </w:r>
            <w:r w:rsidRPr="00A30E69">
              <w:t>příkladech souvislosti mezi tělesným, duševním</w:t>
            </w:r>
            <w:r w:rsidR="00E55BB1" w:rsidRPr="00A30E69">
              <w:t xml:space="preserve"> a </w:t>
            </w:r>
            <w:r w:rsidRPr="00A30E69">
              <w:t>sociálním zdravím, spojuje zdraví</w:t>
            </w:r>
            <w:r w:rsidR="00E55BB1" w:rsidRPr="00A30E69">
              <w:t xml:space="preserve"> s </w:t>
            </w:r>
            <w:r w:rsidRPr="00A30E69">
              <w:t xml:space="preserve">osobní hygienou, </w:t>
            </w:r>
          </w:p>
          <w:p w:rsidR="004D09F5" w:rsidRPr="00A30E69" w:rsidRDefault="004D09F5" w:rsidP="00441D24">
            <w:pPr>
              <w:pStyle w:val="textvtabulce"/>
              <w:numPr>
                <w:ilvl w:val="0"/>
                <w:numId w:val="200"/>
              </w:numPr>
              <w:ind w:left="232" w:hanging="219"/>
            </w:pPr>
            <w:r w:rsidRPr="00A30E69">
              <w:t xml:space="preserve">snaží se trávit volný čas aktivním pohybem </w:t>
            </w:r>
          </w:p>
          <w:p w:rsidR="004D09F5" w:rsidRPr="00A30E69" w:rsidRDefault="004D09F5" w:rsidP="00441D24">
            <w:pPr>
              <w:pStyle w:val="textvtabulce"/>
              <w:numPr>
                <w:ilvl w:val="0"/>
                <w:numId w:val="200"/>
              </w:numPr>
              <w:ind w:left="232" w:hanging="219"/>
            </w:pPr>
            <w:r w:rsidRPr="00A30E69">
              <w:t>uplatňuje preventivní způsoby rozhodování, chování</w:t>
            </w:r>
            <w:r w:rsidR="00E55BB1" w:rsidRPr="00A30E69">
              <w:t xml:space="preserve"> a </w:t>
            </w:r>
            <w:r w:rsidRPr="00A30E69">
              <w:t>jednání</w:t>
            </w:r>
            <w:r w:rsidR="00577685" w:rsidRPr="00A30E69">
              <w:t xml:space="preserve"> v </w:t>
            </w:r>
            <w:r w:rsidRPr="00A30E69">
              <w:t>souvislosti</w:t>
            </w:r>
            <w:r w:rsidR="00E55BB1" w:rsidRPr="00A30E69">
              <w:t xml:space="preserve"> s </w:t>
            </w:r>
            <w:r w:rsidRPr="00A30E69">
              <w:t>běžnými, přenosnými, civilizačními</w:t>
            </w:r>
            <w:r w:rsidR="00E55BB1" w:rsidRPr="00A30E69">
              <w:t xml:space="preserve"> a </w:t>
            </w:r>
            <w:r w:rsidRPr="00A30E69">
              <w:t>jinými chorobami; svěří se se zdravotním problémem</w:t>
            </w:r>
            <w:r w:rsidR="00E55BB1" w:rsidRPr="00A30E69">
              <w:t xml:space="preserve"> a </w:t>
            </w:r>
            <w:r w:rsidR="00577685" w:rsidRPr="00A30E69">
              <w:t>v </w:t>
            </w:r>
            <w:r w:rsidRPr="00A30E69">
              <w:t xml:space="preserve">případě potřeby vyhledá odbornou pomoc </w:t>
            </w:r>
          </w:p>
          <w:p w:rsidR="004D09F5" w:rsidRPr="00A30E69" w:rsidRDefault="004D09F5" w:rsidP="00441D24">
            <w:pPr>
              <w:pStyle w:val="textvtabulce"/>
              <w:numPr>
                <w:ilvl w:val="0"/>
                <w:numId w:val="200"/>
              </w:numPr>
              <w:ind w:left="232" w:hanging="219"/>
            </w:pPr>
            <w:r w:rsidRPr="00A30E69">
              <w:t>projevuje odpovědné chování</w:t>
            </w:r>
            <w:r w:rsidR="00577685" w:rsidRPr="00A30E69">
              <w:t xml:space="preserve"> v </w:t>
            </w:r>
            <w:r w:rsidRPr="00A30E69">
              <w:t>rizikových dopravních situacích, předchází situacím ohrožení zdraví</w:t>
            </w:r>
            <w:r w:rsidR="00E55BB1" w:rsidRPr="00A30E69">
              <w:t xml:space="preserve"> a </w:t>
            </w:r>
            <w:r w:rsidR="001E446C" w:rsidRPr="00A30E69">
              <w:t>osobního bezpečí;</w:t>
            </w:r>
            <w:r w:rsidR="00577685" w:rsidRPr="00A30E69">
              <w:t xml:space="preserve"> v </w:t>
            </w:r>
            <w:r w:rsidRPr="00A30E69">
              <w:t xml:space="preserve">případě potřeby </w:t>
            </w:r>
          </w:p>
          <w:p w:rsidR="001E446C" w:rsidRPr="00A30E69" w:rsidRDefault="004D09F5" w:rsidP="00441D24">
            <w:pPr>
              <w:pStyle w:val="textvtabulce"/>
              <w:numPr>
                <w:ilvl w:val="0"/>
                <w:numId w:val="200"/>
              </w:numPr>
              <w:ind w:left="232" w:hanging="219"/>
            </w:pPr>
            <w:r w:rsidRPr="00A30E69">
              <w:t>poskytne adekvátní první pomoc</w:t>
            </w:r>
            <w:r w:rsidR="00891560" w:rsidRPr="00A30E69">
              <w:t>,</w:t>
            </w:r>
            <w:r w:rsidR="007E11D5">
              <w:t xml:space="preserve"> </w:t>
            </w:r>
            <w:r w:rsidR="001E446C" w:rsidRPr="00A30E69">
              <w:t>vysvětlí vztah mezi uspokojováním základních lidských potřeb</w:t>
            </w:r>
            <w:r w:rsidR="00E55BB1" w:rsidRPr="00A30E69">
              <w:t xml:space="preserve"> a </w:t>
            </w:r>
            <w:r w:rsidR="001E446C" w:rsidRPr="00A30E69">
              <w:t xml:space="preserve">hodnotou zdraví </w:t>
            </w:r>
          </w:p>
          <w:p w:rsidR="001E446C" w:rsidRPr="00A30E69" w:rsidRDefault="001E446C" w:rsidP="00441D24">
            <w:pPr>
              <w:pStyle w:val="textvtabulce"/>
              <w:numPr>
                <w:ilvl w:val="0"/>
                <w:numId w:val="200"/>
              </w:numPr>
              <w:ind w:left="232" w:hanging="219"/>
            </w:pPr>
            <w:r w:rsidRPr="00A30E69">
              <w:t>vyjádří vlastní názor</w:t>
            </w:r>
            <w:r w:rsidR="00577685" w:rsidRPr="00A30E69">
              <w:t xml:space="preserve"> k </w:t>
            </w:r>
            <w:r w:rsidRPr="00A30E69">
              <w:t>problematice zdraví</w:t>
            </w:r>
            <w:r w:rsidR="00E55BB1" w:rsidRPr="00A30E69">
              <w:t xml:space="preserve"> a </w:t>
            </w:r>
            <w:r w:rsidRPr="00A30E69">
              <w:t>diskutuje</w:t>
            </w:r>
            <w:r w:rsidR="00E55BB1" w:rsidRPr="00A30E69">
              <w:t xml:space="preserve"> o </w:t>
            </w:r>
            <w:r w:rsidRPr="00A30E69">
              <w:t xml:space="preserve">něm </w:t>
            </w:r>
          </w:p>
          <w:p w:rsidR="007E11D5" w:rsidRDefault="001E446C" w:rsidP="00441D24">
            <w:pPr>
              <w:pStyle w:val="textvtabulce"/>
              <w:numPr>
                <w:ilvl w:val="0"/>
                <w:numId w:val="200"/>
              </w:numPr>
              <w:ind w:left="232" w:hanging="219"/>
            </w:pPr>
            <w:r w:rsidRPr="00A30E69">
              <w:t>posoudí různé způsoby chování lidí</w:t>
            </w:r>
            <w:r w:rsidR="00577685" w:rsidRPr="00A30E69">
              <w:t xml:space="preserve"> z </w:t>
            </w:r>
            <w:r w:rsidRPr="00A30E69">
              <w:t xml:space="preserve">hlediska odpovědnosti </w:t>
            </w:r>
          </w:p>
          <w:p w:rsidR="001E446C" w:rsidRPr="00A30E69" w:rsidRDefault="001E446C" w:rsidP="007E11D5">
            <w:pPr>
              <w:pStyle w:val="textvtabulce"/>
              <w:ind w:left="232"/>
            </w:pPr>
            <w:r w:rsidRPr="00A30E69">
              <w:t>za vlastní zdraví</w:t>
            </w:r>
            <w:r w:rsidR="00E55BB1" w:rsidRPr="00A30E69">
              <w:t xml:space="preserve"> i </w:t>
            </w:r>
            <w:r w:rsidRPr="00A30E69">
              <w:t>zdraví druhých</w:t>
            </w:r>
          </w:p>
          <w:p w:rsidR="001E446C" w:rsidRPr="00A30E69" w:rsidRDefault="001E446C" w:rsidP="00441D24">
            <w:pPr>
              <w:pStyle w:val="textvtabulce"/>
              <w:numPr>
                <w:ilvl w:val="0"/>
                <w:numId w:val="200"/>
              </w:numPr>
              <w:ind w:left="232" w:hanging="219"/>
            </w:pPr>
            <w:r w:rsidRPr="00A30E69">
              <w:lastRenderedPageBreak/>
              <w:t>usiluje</w:t>
            </w:r>
            <w:r w:rsidR="00577685" w:rsidRPr="00A30E69">
              <w:t xml:space="preserve"> v </w:t>
            </w:r>
            <w:r w:rsidRPr="00A30E69">
              <w:t>rámci svých možností</w:t>
            </w:r>
            <w:r w:rsidR="007E11D5">
              <w:t xml:space="preserve"> </w:t>
            </w:r>
            <w:r w:rsidR="00E55BB1" w:rsidRPr="00A30E69">
              <w:t>a </w:t>
            </w:r>
            <w:r w:rsidRPr="00A30E69">
              <w:t>zkušeností</w:t>
            </w:r>
            <w:r w:rsidR="00E55BB1" w:rsidRPr="00A30E69">
              <w:t xml:space="preserve"> o </w:t>
            </w:r>
            <w:r w:rsidRPr="00A30E69">
              <w:t xml:space="preserve">aktivní podporu zdraví </w:t>
            </w:r>
          </w:p>
          <w:p w:rsidR="004D09F5" w:rsidRPr="00A30E69" w:rsidRDefault="001E446C" w:rsidP="00441D24">
            <w:pPr>
              <w:pStyle w:val="textvtabulce"/>
              <w:numPr>
                <w:ilvl w:val="0"/>
                <w:numId w:val="200"/>
              </w:numPr>
              <w:ind w:left="232" w:hanging="219"/>
            </w:pPr>
            <w:r w:rsidRPr="00A30E69">
              <w:t>podílí se</w:t>
            </w:r>
            <w:r w:rsidR="00E55BB1" w:rsidRPr="00A30E69">
              <w:t xml:space="preserve"> na </w:t>
            </w:r>
            <w:r w:rsidRPr="00A30E69">
              <w:t>programech podpory zdraví</w:t>
            </w:r>
            <w:r w:rsidR="00577685" w:rsidRPr="00A30E69">
              <w:t xml:space="preserve"> v </w:t>
            </w:r>
            <w:r w:rsidRPr="00A30E69">
              <w:t>rámci školy</w:t>
            </w:r>
          </w:p>
        </w:tc>
        <w:tc>
          <w:tcPr>
            <w:tcW w:w="3827"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1649F3">
              <w:rPr>
                <w:b/>
              </w:rPr>
              <w:lastRenderedPageBreak/>
              <w:t>Výživa</w:t>
            </w:r>
            <w:r w:rsidR="00E55BB1" w:rsidRPr="001649F3">
              <w:rPr>
                <w:b/>
              </w:rPr>
              <w:t xml:space="preserve"> a </w:t>
            </w:r>
            <w:r w:rsidRPr="001649F3">
              <w:rPr>
                <w:b/>
              </w:rPr>
              <w:t>zdraví</w:t>
            </w:r>
            <w:r w:rsidRPr="00A30E69">
              <w:t xml:space="preserve"> – zdravá strava, pitný režim, vliv životních podmínek</w:t>
            </w:r>
            <w:r w:rsidR="00E55BB1" w:rsidRPr="00A30E69">
              <w:t xml:space="preserve"> a </w:t>
            </w:r>
            <w:r w:rsidRPr="00A30E69">
              <w:t>způsobu stravování</w:t>
            </w:r>
            <w:r w:rsidR="00E55BB1" w:rsidRPr="00A30E69">
              <w:t xml:space="preserve"> na </w:t>
            </w:r>
            <w:r w:rsidRPr="00A30E69">
              <w:t xml:space="preserve">zdraví; poruchy příjmu potravy </w:t>
            </w:r>
          </w:p>
          <w:p w:rsidR="004D09F5" w:rsidRPr="00A30E69" w:rsidRDefault="004D09F5" w:rsidP="00313005">
            <w:pPr>
              <w:pStyle w:val="textvtabulce"/>
            </w:pPr>
            <w:r w:rsidRPr="001649F3">
              <w:rPr>
                <w:b/>
              </w:rPr>
              <w:t>Vlivy prostředí</w:t>
            </w:r>
            <w:r w:rsidR="00E55BB1" w:rsidRPr="001649F3">
              <w:rPr>
                <w:b/>
              </w:rPr>
              <w:t xml:space="preserve"> na </w:t>
            </w:r>
            <w:r w:rsidRPr="001649F3">
              <w:rPr>
                <w:b/>
              </w:rPr>
              <w:t>zdraví</w:t>
            </w:r>
            <w:r w:rsidRPr="00A30E69">
              <w:t xml:space="preserve"> – kvalita ovzduší</w:t>
            </w:r>
            <w:r w:rsidR="00E55BB1" w:rsidRPr="00A30E69">
              <w:t xml:space="preserve"> a </w:t>
            </w:r>
            <w:r w:rsidRPr="00A30E69">
              <w:t xml:space="preserve">vody, hluk, osvětlení, teplota </w:t>
            </w:r>
          </w:p>
          <w:p w:rsidR="001E446C" w:rsidRPr="00A30E69" w:rsidRDefault="004D09F5" w:rsidP="00313005">
            <w:pPr>
              <w:pStyle w:val="textvtabulce"/>
            </w:pPr>
            <w:r w:rsidRPr="001649F3">
              <w:rPr>
                <w:b/>
              </w:rPr>
              <w:t>Tělesná</w:t>
            </w:r>
            <w:r w:rsidR="00E55BB1" w:rsidRPr="001649F3">
              <w:rPr>
                <w:b/>
              </w:rPr>
              <w:t xml:space="preserve"> a </w:t>
            </w:r>
            <w:r w:rsidRPr="001649F3">
              <w:rPr>
                <w:b/>
              </w:rPr>
              <w:t>duševní hygiena, režim dne</w:t>
            </w:r>
            <w:r w:rsidRPr="00A30E69">
              <w:t xml:space="preserve"> – osobní hygiena, otužování, denní režim, duševní hygiena, vyváženost práce</w:t>
            </w:r>
            <w:r w:rsidR="00E55BB1" w:rsidRPr="00A30E69">
              <w:t xml:space="preserve"> a </w:t>
            </w:r>
            <w:r w:rsidRPr="00A30E69">
              <w:t>odpočinku, význam pohybu</w:t>
            </w:r>
            <w:r w:rsidR="00E55BB1" w:rsidRPr="00A30E69">
              <w:t xml:space="preserve"> pro </w:t>
            </w:r>
            <w:r w:rsidRPr="00A30E69">
              <w:t xml:space="preserve">zdraví, pohybový režim  </w:t>
            </w:r>
          </w:p>
          <w:p w:rsidR="004D09F5" w:rsidRPr="00A30E69" w:rsidRDefault="004D09F5" w:rsidP="00313005">
            <w:pPr>
              <w:pStyle w:val="textvtabulce"/>
            </w:pPr>
            <w:r w:rsidRPr="001649F3">
              <w:rPr>
                <w:b/>
              </w:rPr>
              <w:t>Ochrana před přenosnými chorobami</w:t>
            </w:r>
            <w:r w:rsidRPr="00A30E69">
              <w:t xml:space="preserve"> - cesty přenosu nákaz</w:t>
            </w:r>
            <w:r w:rsidR="00E55BB1" w:rsidRPr="00A30E69">
              <w:t xml:space="preserve"> a </w:t>
            </w:r>
            <w:r w:rsidRPr="00A30E69">
              <w:t>jejich prevence, nákazy respirační, přenosné potravou, získané</w:t>
            </w:r>
            <w:r w:rsidR="00577685" w:rsidRPr="00A30E69">
              <w:t xml:space="preserve"> v </w:t>
            </w:r>
            <w:r w:rsidRPr="00A30E69">
              <w:t>přírodě, přenosné krví</w:t>
            </w:r>
            <w:r w:rsidR="00E55BB1" w:rsidRPr="00A30E69">
              <w:t xml:space="preserve"> a </w:t>
            </w:r>
            <w:r w:rsidRPr="00A30E69">
              <w:t>sexuálním kontaktem, přenosné bodnutím hmyzu</w:t>
            </w:r>
            <w:r w:rsidR="00E55BB1" w:rsidRPr="00A30E69">
              <w:t xml:space="preserve"> a </w:t>
            </w:r>
            <w:r w:rsidRPr="00A30E69">
              <w:t xml:space="preserve">stykem se zvířaty </w:t>
            </w:r>
          </w:p>
          <w:p w:rsidR="00313005" w:rsidRPr="00A30E69" w:rsidRDefault="004D09F5" w:rsidP="00313005">
            <w:pPr>
              <w:pStyle w:val="textvtabulce"/>
            </w:pPr>
            <w:r w:rsidRPr="001649F3">
              <w:rPr>
                <w:b/>
              </w:rPr>
              <w:t>Ochrana před chronickými nepřenosnými chorobami</w:t>
            </w:r>
            <w:r w:rsidR="00E55BB1" w:rsidRPr="001649F3">
              <w:rPr>
                <w:b/>
              </w:rPr>
              <w:t xml:space="preserve"> a </w:t>
            </w:r>
            <w:r w:rsidRPr="001649F3">
              <w:rPr>
                <w:b/>
              </w:rPr>
              <w:t>před úrazy</w:t>
            </w:r>
            <w:r w:rsidRPr="00A30E69">
              <w:t xml:space="preserve"> – prevence kardiovaskulárních</w:t>
            </w:r>
            <w:r w:rsidR="00E55BB1" w:rsidRPr="00A30E69">
              <w:t xml:space="preserve"> a </w:t>
            </w:r>
            <w:r w:rsidRPr="00A30E69">
              <w:t>metabolických onemocnění, preventivní</w:t>
            </w:r>
            <w:r w:rsidR="00E55BB1" w:rsidRPr="00A30E69">
              <w:t xml:space="preserve"> a </w:t>
            </w:r>
            <w:r w:rsidRPr="00A30E69">
              <w:t xml:space="preserve">léčebná péče  </w:t>
            </w:r>
          </w:p>
          <w:p w:rsidR="001E446C" w:rsidRPr="00A30E69" w:rsidRDefault="004D09F5" w:rsidP="00313005">
            <w:pPr>
              <w:pStyle w:val="textvtabulce"/>
            </w:pPr>
            <w:r w:rsidRPr="001649F3">
              <w:rPr>
                <w:b/>
              </w:rPr>
              <w:t>Odpovědné chování</w:t>
            </w:r>
            <w:r w:rsidR="00577685" w:rsidRPr="00A30E69">
              <w:t xml:space="preserve"> v </w:t>
            </w:r>
            <w:r w:rsidRPr="00A30E69">
              <w:t>situacích úrazu</w:t>
            </w:r>
            <w:r w:rsidR="00E55BB1" w:rsidRPr="00A30E69">
              <w:t xml:space="preserve"> a </w:t>
            </w:r>
            <w:r w:rsidRPr="00A30E69">
              <w:t>život ohrožujících stavů (úrazy</w:t>
            </w:r>
            <w:r w:rsidR="00577685" w:rsidRPr="00A30E69">
              <w:t xml:space="preserve"> v </w:t>
            </w:r>
            <w:r w:rsidRPr="00A30E69">
              <w:t>domácnosti, při sportu,</w:t>
            </w:r>
            <w:r w:rsidR="00E55BB1" w:rsidRPr="00A30E69">
              <w:t xml:space="preserve"> na </w:t>
            </w:r>
            <w:r w:rsidRPr="00A30E69">
              <w:t>pracovišti,</w:t>
            </w:r>
            <w:r w:rsidR="00577685" w:rsidRPr="00A30E69">
              <w:t xml:space="preserve"> v </w:t>
            </w:r>
            <w:r w:rsidRPr="00A30E69">
              <w:t xml:space="preserve">dopravě), základy první pomoci </w:t>
            </w:r>
          </w:p>
          <w:p w:rsidR="001E446C" w:rsidRPr="00A30E69" w:rsidRDefault="001E446C" w:rsidP="00313005">
            <w:pPr>
              <w:pStyle w:val="textvtabulce"/>
            </w:pPr>
          </w:p>
          <w:p w:rsidR="001E446C" w:rsidRPr="00A30E69" w:rsidRDefault="001E446C" w:rsidP="00313005">
            <w:pPr>
              <w:pStyle w:val="textvtabulce"/>
            </w:pPr>
            <w:r w:rsidRPr="00A30E69">
              <w:t>Člověk ve zdraví</w:t>
            </w:r>
            <w:r w:rsidR="00E55BB1" w:rsidRPr="00A30E69">
              <w:t xml:space="preserve"> a </w:t>
            </w:r>
            <w:r w:rsidRPr="00A30E69">
              <w:t>nemoci, zdraví fyzické</w:t>
            </w:r>
            <w:r w:rsidR="00E55BB1" w:rsidRPr="00A30E69">
              <w:t xml:space="preserve"> a </w:t>
            </w:r>
            <w:r w:rsidRPr="00A30E69">
              <w:t xml:space="preserve">duševní </w:t>
            </w:r>
          </w:p>
          <w:p w:rsidR="001E446C" w:rsidRPr="00A30E69" w:rsidRDefault="001E446C" w:rsidP="00313005">
            <w:pPr>
              <w:pStyle w:val="textvtabulce"/>
            </w:pPr>
            <w:r w:rsidRPr="00A30E69">
              <w:t xml:space="preserve">Hierarchie základních lidských potřeb </w:t>
            </w:r>
          </w:p>
          <w:p w:rsidR="004D09F5" w:rsidRPr="00A30E69" w:rsidRDefault="001E446C" w:rsidP="00313005">
            <w:pPr>
              <w:pStyle w:val="textvtabulce"/>
            </w:pPr>
            <w:r w:rsidRPr="00A30E69">
              <w:t>Formy podpory zdraví - prevence, podpora zdravého životního stylu, programy podpory zdraví, odpovědnost jedince za zdraví</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Zdravý způsob života</w:t>
            </w:r>
            <w:r w:rsidR="00E55BB1" w:rsidRPr="00A30E69">
              <w:t xml:space="preserve"> a </w:t>
            </w:r>
            <w:r w:rsidRPr="00A30E69">
              <w:t>péče</w:t>
            </w:r>
            <w:r w:rsidR="00E55BB1" w:rsidRPr="00A30E69">
              <w:t xml:space="preserve"> o </w:t>
            </w:r>
            <w:r w:rsidRPr="00A30E69">
              <w:t xml:space="preserve">zdraví </w:t>
            </w:r>
          </w:p>
          <w:p w:rsidR="001E446C" w:rsidRPr="00A30E69" w:rsidRDefault="001E446C" w:rsidP="00313005">
            <w:pPr>
              <w:pStyle w:val="textvtabulce"/>
            </w:pPr>
          </w:p>
          <w:p w:rsidR="001E446C" w:rsidRPr="00A30E69" w:rsidRDefault="001E446C" w:rsidP="00313005">
            <w:pPr>
              <w:pStyle w:val="textvtabulce"/>
            </w:pPr>
            <w:r w:rsidRPr="00A30E69">
              <w:t>Hodnota</w:t>
            </w:r>
            <w:r w:rsidR="00E55BB1" w:rsidRPr="00A30E69">
              <w:t xml:space="preserve"> a </w:t>
            </w:r>
            <w:r w:rsidRPr="00A30E69">
              <w:t>podpora zdraví</w:t>
            </w:r>
          </w:p>
          <w:p w:rsidR="001E446C" w:rsidRPr="00A30E69" w:rsidRDefault="001E446C" w:rsidP="00313005">
            <w:pPr>
              <w:pStyle w:val="textvtabulce"/>
            </w:pP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BB5153" w:rsidRPr="00A30E69" w:rsidRDefault="00C81AE2" w:rsidP="00313005">
            <w:pPr>
              <w:pStyle w:val="textvtabulce"/>
            </w:pPr>
            <w:r w:rsidRPr="00A30E69">
              <w:t>EVVO</w:t>
            </w:r>
            <w:r w:rsidR="00BB5153" w:rsidRPr="00A30E69">
              <w:t xml:space="preserve">MUV </w:t>
            </w:r>
          </w:p>
          <w:p w:rsidR="004D09F5" w:rsidRPr="00A30E69" w:rsidRDefault="004D09F5" w:rsidP="00313005">
            <w:pPr>
              <w:pStyle w:val="textvtabulce"/>
            </w:pPr>
          </w:p>
          <w:p w:rsidR="001E446C" w:rsidRPr="00A30E69" w:rsidRDefault="006915B3" w:rsidP="00313005">
            <w:pPr>
              <w:pStyle w:val="textvtabulce"/>
            </w:pPr>
            <w:r w:rsidRPr="00A30E69">
              <w:t>VEGS</w:t>
            </w:r>
          </w:p>
          <w:p w:rsidR="001E446C" w:rsidRPr="00A30E69" w:rsidRDefault="001E446C" w:rsidP="00313005">
            <w:pPr>
              <w:pStyle w:val="textvtabulce"/>
            </w:pPr>
          </w:p>
          <w:p w:rsidR="001E446C" w:rsidRPr="00A30E69" w:rsidRDefault="001E446C" w:rsidP="00313005">
            <w:pPr>
              <w:pStyle w:val="textvtabulce"/>
            </w:pPr>
            <w:r w:rsidRPr="00A30E69">
              <w:t>VDO</w:t>
            </w:r>
          </w:p>
          <w:p w:rsidR="001E446C" w:rsidRPr="00A30E69" w:rsidRDefault="001E446C" w:rsidP="00313005">
            <w:pPr>
              <w:pStyle w:val="textvtabulce"/>
            </w:pPr>
            <w:r w:rsidRPr="00A30E69">
              <w:t>OSV</w:t>
            </w:r>
          </w:p>
          <w:p w:rsidR="004D09F5" w:rsidRPr="00A30E69" w:rsidRDefault="001E446C" w:rsidP="00313005">
            <w:pPr>
              <w:pStyle w:val="textvtabulce"/>
            </w:pPr>
            <w:r w:rsidRPr="00A30E69">
              <w:t>EVVO</w:t>
            </w:r>
          </w:p>
        </w:tc>
      </w:tr>
      <w:tr w:rsidR="004D09F5" w:rsidRPr="00A30E69" w:rsidTr="00763231">
        <w:tblPrEx>
          <w:tblCellMar>
            <w:top w:w="48" w:type="dxa"/>
            <w:left w:w="84" w:type="dxa"/>
            <w:right w:w="43" w:type="dxa"/>
          </w:tblCellMar>
        </w:tblPrEx>
        <w:trPr>
          <w:trHeight w:val="4036"/>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53DD6">
            <w:pPr>
              <w:pStyle w:val="textvtabulce"/>
            </w:pPr>
            <w:r w:rsidRPr="00A30E69">
              <w:t xml:space="preserve">Žák </w:t>
            </w:r>
          </w:p>
          <w:p w:rsidR="007E11D5" w:rsidRDefault="004D09F5" w:rsidP="00441D24">
            <w:pPr>
              <w:pStyle w:val="textvtabulce"/>
              <w:numPr>
                <w:ilvl w:val="0"/>
                <w:numId w:val="201"/>
              </w:numPr>
              <w:ind w:left="232" w:hanging="219"/>
            </w:pPr>
            <w:r w:rsidRPr="00A30E69">
              <w:t>uplatňuje osvojené sociální dovednosti</w:t>
            </w:r>
            <w:r w:rsidR="00E55BB1" w:rsidRPr="00A30E69">
              <w:t xml:space="preserve"> a </w:t>
            </w:r>
            <w:r w:rsidRPr="00A30E69">
              <w:t xml:space="preserve">modely chování </w:t>
            </w:r>
          </w:p>
          <w:p w:rsidR="004D09F5" w:rsidRPr="00A30E69" w:rsidRDefault="004D09F5" w:rsidP="007E11D5">
            <w:pPr>
              <w:pStyle w:val="textvtabulce"/>
              <w:ind w:left="232"/>
            </w:pPr>
            <w:r w:rsidRPr="00A30E69">
              <w:t>při kontaktu se sociálně patologickými jevy ve škole</w:t>
            </w:r>
            <w:r w:rsidR="00E55BB1" w:rsidRPr="00A30E69">
              <w:t xml:space="preserve"> i </w:t>
            </w:r>
            <w:r w:rsidRPr="00A30E69">
              <w:t>mimo ni;</w:t>
            </w:r>
            <w:r w:rsidR="00577685" w:rsidRPr="00A30E69">
              <w:t xml:space="preserve"> v </w:t>
            </w:r>
            <w:r w:rsidRPr="00A30E69">
              <w:t xml:space="preserve">případě potřeby vyhledá odbornou pomoc sobě nebo druhým </w:t>
            </w:r>
          </w:p>
          <w:p w:rsidR="004D09F5" w:rsidRPr="00A30E69" w:rsidRDefault="004D09F5" w:rsidP="00441D24">
            <w:pPr>
              <w:pStyle w:val="textvtabulce"/>
              <w:numPr>
                <w:ilvl w:val="0"/>
                <w:numId w:val="201"/>
              </w:numPr>
              <w:ind w:left="232" w:hanging="219"/>
            </w:pPr>
            <w:r w:rsidRPr="00A30E69">
              <w:t>vyhodnotí</w:t>
            </w:r>
            <w:r w:rsidR="00E55BB1" w:rsidRPr="00A30E69">
              <w:t xml:space="preserve"> na </w:t>
            </w:r>
            <w:r w:rsidRPr="00A30E69">
              <w:t>základě svých znalostí možný manipulativní vliv vrstevníků, médií, sekt; uplatňuje osvojené dovednosti komunikační obrany proti manipulaci</w:t>
            </w:r>
            <w:r w:rsidR="00E55BB1" w:rsidRPr="00A30E69">
              <w:t xml:space="preserve"> a </w:t>
            </w:r>
            <w:r w:rsidRPr="00A30E69">
              <w:t xml:space="preserve">agresi </w:t>
            </w:r>
          </w:p>
        </w:tc>
        <w:tc>
          <w:tcPr>
            <w:tcW w:w="3827" w:type="dxa"/>
            <w:tcBorders>
              <w:top w:val="single" w:sz="4" w:space="0" w:color="000000"/>
              <w:left w:val="single" w:sz="4" w:space="0" w:color="000000"/>
              <w:bottom w:val="single" w:sz="4" w:space="0" w:color="000000"/>
              <w:right w:val="single" w:sz="4" w:space="0" w:color="000000"/>
            </w:tcBorders>
          </w:tcPr>
          <w:p w:rsidR="001649F3" w:rsidRDefault="004D09F5" w:rsidP="00313005">
            <w:pPr>
              <w:pStyle w:val="textvtabulce"/>
            </w:pPr>
            <w:r w:rsidRPr="00A30E69">
              <w:t>Agresivita, násilí, domácí násilí, šikana, zneužívání</w:t>
            </w:r>
            <w:r w:rsidR="00E55BB1" w:rsidRPr="00A30E69">
              <w:t xml:space="preserve"> a </w:t>
            </w:r>
            <w:r w:rsidRPr="00A30E69">
              <w:t xml:space="preserve">sexuální kriminalita, sexuální zneužívání dětí; kriminalita mládeže; krizová intervence, komunikace se službami odborné pomoci </w:t>
            </w:r>
          </w:p>
          <w:p w:rsidR="004D09F5" w:rsidRPr="00A30E69" w:rsidRDefault="004D09F5" w:rsidP="00313005">
            <w:pPr>
              <w:pStyle w:val="textvtabulce"/>
            </w:pPr>
            <w:r w:rsidRPr="001649F3">
              <w:rPr>
                <w:b/>
              </w:rPr>
              <w:t>Bezpečné chování</w:t>
            </w:r>
            <w:r w:rsidR="00E55BB1" w:rsidRPr="001649F3">
              <w:rPr>
                <w:b/>
              </w:rPr>
              <w:t xml:space="preserve"> a </w:t>
            </w:r>
            <w:r w:rsidRPr="001649F3">
              <w:rPr>
                <w:b/>
              </w:rPr>
              <w:t>bezpečná komunikace</w:t>
            </w:r>
            <w:r w:rsidRPr="00A30E69">
              <w:t xml:space="preserve"> – komunikace</w:t>
            </w:r>
            <w:r w:rsidR="00E55BB1" w:rsidRPr="00A30E69">
              <w:t xml:space="preserve"> s </w:t>
            </w:r>
            <w:r w:rsidRPr="00A30E69">
              <w:t>vrstevníky</w:t>
            </w:r>
            <w:r w:rsidR="00E55BB1" w:rsidRPr="00A30E69">
              <w:t xml:space="preserve"> a </w:t>
            </w:r>
            <w:r w:rsidRPr="00A30E69">
              <w:t>neznámými lidmi, bezpečný pohyb</w:t>
            </w:r>
            <w:r w:rsidR="00577685" w:rsidRPr="00A30E69">
              <w:t xml:space="preserve"> v </w:t>
            </w:r>
            <w:r w:rsidRPr="00A30E69">
              <w:t>rizikovém prostředí, nebezpečí elektronické komunikace, sebeochrana</w:t>
            </w:r>
            <w:r w:rsidR="00E55BB1" w:rsidRPr="00A30E69">
              <w:t xml:space="preserve"> a </w:t>
            </w:r>
            <w:r w:rsidRPr="00A30E69">
              <w:t>vzájemná pomoc</w:t>
            </w:r>
            <w:r w:rsidR="00577685" w:rsidRPr="00A30E69">
              <w:t xml:space="preserve"> v </w:t>
            </w:r>
            <w:r w:rsidRPr="00A30E69">
              <w:t>rizikových situacích</w:t>
            </w:r>
            <w:r w:rsidR="00E55BB1" w:rsidRPr="00A30E69">
              <w:t xml:space="preserve"> a </w:t>
            </w:r>
            <w:r w:rsidR="00577685" w:rsidRPr="00A30E69">
              <w:t>v </w:t>
            </w:r>
            <w:r w:rsidRPr="00A30E69">
              <w:t xml:space="preserve">situacích ohrožení, </w:t>
            </w:r>
          </w:p>
          <w:p w:rsidR="004D09F5" w:rsidRPr="00A30E69" w:rsidRDefault="004D09F5" w:rsidP="00313005">
            <w:pPr>
              <w:pStyle w:val="textvtabulce"/>
            </w:pPr>
            <w:r w:rsidRPr="001649F3">
              <w:rPr>
                <w:b/>
              </w:rPr>
              <w:t>Manipulativní reklama,</w:t>
            </w:r>
            <w:r w:rsidRPr="00A30E69">
              <w:t xml:space="preserve"> vliv sekt </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Ochrana člověka před sociálně </w:t>
            </w:r>
          </w:p>
          <w:p w:rsidR="004D09F5" w:rsidRPr="00A30E69" w:rsidRDefault="004D09F5" w:rsidP="00313005">
            <w:pPr>
              <w:pStyle w:val="textvtabulce"/>
            </w:pPr>
            <w:r w:rsidRPr="00A30E69">
              <w:t xml:space="preserve">patologickými jevy </w:t>
            </w: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41018E" w:rsidRPr="00A30E69" w:rsidRDefault="0041018E" w:rsidP="00313005">
            <w:pPr>
              <w:pStyle w:val="textvtabulce"/>
            </w:pPr>
            <w:r w:rsidRPr="00A30E69">
              <w:t>VDO</w:t>
            </w:r>
          </w:p>
          <w:p w:rsidR="004D09F5" w:rsidRPr="00A30E69" w:rsidRDefault="00460527" w:rsidP="00313005">
            <w:pPr>
              <w:pStyle w:val="textvtabulce"/>
            </w:pPr>
            <w:r w:rsidRPr="00A30E69">
              <w:t>MEV</w:t>
            </w:r>
          </w:p>
        </w:tc>
      </w:tr>
      <w:tr w:rsidR="004D09F5" w:rsidRPr="00A30E69" w:rsidTr="00763231">
        <w:tblPrEx>
          <w:tblCellMar>
            <w:top w:w="48" w:type="dxa"/>
            <w:left w:w="84" w:type="dxa"/>
            <w:right w:w="43" w:type="dxa"/>
          </w:tblCellMar>
        </w:tblPrEx>
        <w:trPr>
          <w:trHeight w:val="3663"/>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Žák </w:t>
            </w:r>
          </w:p>
          <w:p w:rsidR="004D09F5" w:rsidRPr="00A30E69" w:rsidRDefault="004D09F5" w:rsidP="00441D24">
            <w:pPr>
              <w:pStyle w:val="textvtabulce"/>
              <w:numPr>
                <w:ilvl w:val="0"/>
                <w:numId w:val="202"/>
              </w:numPr>
              <w:ind w:left="232" w:hanging="219"/>
            </w:pPr>
            <w:r w:rsidRPr="00A30E69">
              <w:t>samostatně využívá osvojené kompenzační</w:t>
            </w:r>
            <w:r w:rsidR="00E55BB1" w:rsidRPr="00A30E69">
              <w:t xml:space="preserve"> a </w:t>
            </w:r>
            <w:r w:rsidRPr="00A30E69">
              <w:t>relaxační techniky</w:t>
            </w:r>
            <w:r w:rsidR="00577685" w:rsidRPr="00A30E69">
              <w:t xml:space="preserve"> k </w:t>
            </w:r>
            <w:r w:rsidRPr="00A30E69">
              <w:t>regeneraci organismu, překonávání únavy</w:t>
            </w:r>
            <w:r w:rsidR="00E55BB1" w:rsidRPr="00A30E69">
              <w:t xml:space="preserve"> a </w:t>
            </w:r>
            <w:r w:rsidRPr="00A30E69">
              <w:t xml:space="preserve">předcházení stresovým situacím </w:t>
            </w:r>
          </w:p>
          <w:p w:rsidR="004D09F5" w:rsidRPr="00A30E69" w:rsidRDefault="004D09F5" w:rsidP="00441D24">
            <w:pPr>
              <w:pStyle w:val="textvtabulce"/>
              <w:numPr>
                <w:ilvl w:val="0"/>
                <w:numId w:val="202"/>
              </w:numPr>
              <w:ind w:left="232" w:hanging="219"/>
            </w:pPr>
            <w:r w:rsidRPr="00A30E69">
              <w:t>uvádí</w:t>
            </w:r>
            <w:r w:rsidR="00E55BB1" w:rsidRPr="00A30E69">
              <w:t xml:space="preserve"> do </w:t>
            </w:r>
            <w:r w:rsidRPr="00A30E69">
              <w:t>souvislostí zdravotní</w:t>
            </w:r>
            <w:r w:rsidR="00E55BB1" w:rsidRPr="00A30E69">
              <w:t xml:space="preserve"> a </w:t>
            </w:r>
            <w:r w:rsidRPr="00A30E69">
              <w:t>psychosociální rizika spojená se zneužíváním návykových látek -</w:t>
            </w:r>
            <w:r w:rsidR="00577685" w:rsidRPr="00A30E69">
              <w:rPr>
                <w:rFonts w:ascii="Arial" w:eastAsia="Arial" w:hAnsi="Arial" w:cs="Arial"/>
              </w:rPr>
              <w:t xml:space="preserve"> v </w:t>
            </w:r>
            <w:r w:rsidRPr="00A30E69">
              <w:t xml:space="preserve">případě potřeby vyhledá odbornou pomoc sobě nebo druhým </w:t>
            </w:r>
          </w:p>
        </w:tc>
        <w:tc>
          <w:tcPr>
            <w:tcW w:w="3827" w:type="dxa"/>
            <w:tcBorders>
              <w:top w:val="single" w:sz="4" w:space="0" w:color="000000"/>
              <w:left w:val="single" w:sz="4" w:space="0" w:color="000000"/>
              <w:bottom w:val="single" w:sz="4" w:space="0" w:color="000000"/>
              <w:right w:val="single" w:sz="4" w:space="0" w:color="000000"/>
            </w:tcBorders>
          </w:tcPr>
          <w:p w:rsidR="001649F3" w:rsidRDefault="004D09F5" w:rsidP="00313005">
            <w:pPr>
              <w:pStyle w:val="textvtabulce"/>
            </w:pPr>
            <w:r w:rsidRPr="001649F3">
              <w:rPr>
                <w:b/>
              </w:rPr>
              <w:t>Vliv stresu</w:t>
            </w:r>
            <w:r w:rsidR="00E55BB1" w:rsidRPr="001649F3">
              <w:rPr>
                <w:b/>
              </w:rPr>
              <w:t xml:space="preserve"> na </w:t>
            </w:r>
            <w:r w:rsidRPr="001649F3">
              <w:rPr>
                <w:b/>
              </w:rPr>
              <w:t>zdraví</w:t>
            </w:r>
            <w:r w:rsidRPr="00A30E69">
              <w:t xml:space="preserve"> – kompenzační, relaxační</w:t>
            </w:r>
            <w:r w:rsidR="00E55BB1" w:rsidRPr="00A30E69">
              <w:t xml:space="preserve"> a </w:t>
            </w:r>
            <w:r w:rsidRPr="00A30E69">
              <w:t>regenerační techniky</w:t>
            </w:r>
            <w:r w:rsidR="00577685" w:rsidRPr="00A30E69">
              <w:t xml:space="preserve"> k </w:t>
            </w:r>
            <w:r w:rsidRPr="00A30E69">
              <w:t>překonávání únavy, stresu</w:t>
            </w:r>
            <w:r w:rsidR="00E55BB1" w:rsidRPr="00A30E69">
              <w:t xml:space="preserve"> a </w:t>
            </w:r>
            <w:r w:rsidR="00577685" w:rsidRPr="00A30E69">
              <w:t>k </w:t>
            </w:r>
            <w:r w:rsidRPr="00A30E69">
              <w:t xml:space="preserve">posilování duševní odolnosti </w:t>
            </w:r>
            <w:r w:rsidRPr="001649F3">
              <w:rPr>
                <w:b/>
              </w:rPr>
              <w:t>Auto-destruktivní závislosti</w:t>
            </w:r>
            <w:r w:rsidRPr="00A30E69">
              <w:t xml:space="preserve"> - psychická onemocnění, násilí mířené proti sobě samému </w:t>
            </w:r>
          </w:p>
          <w:p w:rsidR="004D09F5" w:rsidRPr="00A30E69" w:rsidRDefault="004D09F5" w:rsidP="00313005">
            <w:pPr>
              <w:pStyle w:val="textvtabulce"/>
            </w:pPr>
            <w:r w:rsidRPr="001649F3">
              <w:rPr>
                <w:b/>
              </w:rPr>
              <w:t>Rizikové chování</w:t>
            </w:r>
            <w:r w:rsidRPr="00A30E69">
              <w:t xml:space="preserve"> (alkohol, kouření, drogy, zbraně, nebezpečné látky</w:t>
            </w:r>
            <w:r w:rsidR="00E55BB1" w:rsidRPr="00A30E69">
              <w:t xml:space="preserve"> a </w:t>
            </w:r>
            <w:r w:rsidRPr="00A30E69">
              <w:t>předměty, nebezpečný internet), násilné chování, krizové situace</w:t>
            </w:r>
            <w:r w:rsidR="00E55BB1" w:rsidRPr="00A30E69">
              <w:t xml:space="preserve"> a </w:t>
            </w:r>
            <w:r w:rsidRPr="00A30E69">
              <w:t xml:space="preserve">jejich zvládání, trestná činnost, dopink ve sportu) </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Rizika ohrožující zdraví </w:t>
            </w:r>
          </w:p>
          <w:p w:rsidR="004D09F5" w:rsidRPr="00A30E69" w:rsidRDefault="004D09F5" w:rsidP="00313005">
            <w:pPr>
              <w:pStyle w:val="textvtabulce"/>
            </w:pPr>
            <w:r w:rsidRPr="00A30E69">
              <w:t xml:space="preserve">a jejich prevence </w:t>
            </w: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41018E" w:rsidRPr="00A30E69" w:rsidRDefault="0041018E" w:rsidP="00313005">
            <w:pPr>
              <w:pStyle w:val="textvtabulce"/>
            </w:pPr>
            <w:r w:rsidRPr="00A30E69">
              <w:t>VDO</w:t>
            </w:r>
          </w:p>
          <w:p w:rsidR="004D09F5" w:rsidRPr="00A30E69" w:rsidRDefault="00460527" w:rsidP="00313005">
            <w:pPr>
              <w:pStyle w:val="textvtabulce"/>
            </w:pPr>
            <w:r w:rsidRPr="00A30E69">
              <w:t>MEV</w:t>
            </w:r>
          </w:p>
        </w:tc>
      </w:tr>
      <w:tr w:rsidR="004D09F5" w:rsidRPr="00A30E69" w:rsidTr="00763231">
        <w:tblPrEx>
          <w:tblCellMar>
            <w:top w:w="48" w:type="dxa"/>
            <w:left w:w="84" w:type="dxa"/>
            <w:right w:w="43" w:type="dxa"/>
          </w:tblCellMar>
        </w:tblPrEx>
        <w:trPr>
          <w:trHeight w:val="3841"/>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Žák </w:t>
            </w:r>
          </w:p>
          <w:p w:rsidR="004D09F5" w:rsidRPr="00A30E69" w:rsidRDefault="004D09F5" w:rsidP="00441D24">
            <w:pPr>
              <w:pStyle w:val="textvtabulce"/>
              <w:numPr>
                <w:ilvl w:val="0"/>
                <w:numId w:val="203"/>
              </w:numPr>
              <w:ind w:left="232" w:hanging="232"/>
            </w:pPr>
            <w:r w:rsidRPr="00A30E69">
              <w:t>projevuje odpovědné chování</w:t>
            </w:r>
            <w:r w:rsidR="00577685" w:rsidRPr="00A30E69">
              <w:t xml:space="preserve"> v </w:t>
            </w:r>
            <w:r w:rsidRPr="00A30E69">
              <w:t>rizikových situacích silniční</w:t>
            </w:r>
            <w:r w:rsidR="00E55BB1" w:rsidRPr="00A30E69">
              <w:t xml:space="preserve"> a </w:t>
            </w:r>
            <w:r w:rsidRPr="00A30E69">
              <w:t xml:space="preserve">železniční dopravy </w:t>
            </w:r>
          </w:p>
          <w:p w:rsidR="004D09F5" w:rsidRPr="00A30E69" w:rsidRDefault="004D09F5" w:rsidP="00441D24">
            <w:pPr>
              <w:pStyle w:val="textvtabulce"/>
              <w:numPr>
                <w:ilvl w:val="0"/>
                <w:numId w:val="203"/>
              </w:numPr>
              <w:ind w:left="232" w:hanging="232"/>
            </w:pPr>
            <w:r w:rsidRPr="00A30E69">
              <w:t>charakterizuje možná nebezpečí vyplývající</w:t>
            </w:r>
            <w:r w:rsidR="00577685" w:rsidRPr="00A30E69">
              <w:t xml:space="preserve"> z </w:t>
            </w:r>
            <w:r w:rsidRPr="00A30E69">
              <w:t>běžného života</w:t>
            </w:r>
            <w:r w:rsidR="00E55BB1" w:rsidRPr="00A30E69">
              <w:t xml:space="preserve"> i </w:t>
            </w:r>
            <w:r w:rsidRPr="00A30E69">
              <w:t xml:space="preserve">mimořádných událostí </w:t>
            </w:r>
          </w:p>
          <w:p w:rsidR="004D09F5" w:rsidRPr="00A30E69" w:rsidRDefault="004D09F5" w:rsidP="00441D24">
            <w:pPr>
              <w:pStyle w:val="textvtabulce"/>
              <w:numPr>
                <w:ilvl w:val="0"/>
                <w:numId w:val="203"/>
              </w:numPr>
              <w:ind w:left="232" w:hanging="232"/>
            </w:pPr>
            <w:r w:rsidRPr="00A30E69">
              <w:t>uvede vhodné způsoby preventivního chování</w:t>
            </w:r>
            <w:r w:rsidR="00E55BB1" w:rsidRPr="00A30E69">
              <w:t xml:space="preserve"> a </w:t>
            </w:r>
            <w:r w:rsidRPr="00A30E69">
              <w:t xml:space="preserve">ochrany </w:t>
            </w:r>
          </w:p>
          <w:p w:rsidR="004D09F5" w:rsidRPr="00A30E69" w:rsidRDefault="004D09F5" w:rsidP="00441D24">
            <w:pPr>
              <w:pStyle w:val="textvtabulce"/>
              <w:numPr>
                <w:ilvl w:val="0"/>
                <w:numId w:val="203"/>
              </w:numPr>
              <w:ind w:left="232" w:hanging="232"/>
            </w:pPr>
            <w:r w:rsidRPr="00A30E69">
              <w:t xml:space="preserve">v modelových situacích volí adekvátní způsob ochrany </w:t>
            </w:r>
          </w:p>
        </w:tc>
        <w:tc>
          <w:tcPr>
            <w:tcW w:w="3827"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1649F3">
              <w:rPr>
                <w:b/>
              </w:rPr>
              <w:t>Dodržování pravidel bezpečnosti</w:t>
            </w:r>
            <w:r w:rsidR="00E55BB1" w:rsidRPr="001649F3">
              <w:rPr>
                <w:b/>
              </w:rPr>
              <w:t xml:space="preserve"> a </w:t>
            </w:r>
            <w:r w:rsidRPr="001649F3">
              <w:rPr>
                <w:b/>
              </w:rPr>
              <w:t xml:space="preserve">ochrany zdraví </w:t>
            </w:r>
            <w:r w:rsidRPr="00A30E69">
              <w:t>- bezpečné prostředí ve škole, ochrana zdraví při různých činnostech, bezpečnost</w:t>
            </w:r>
            <w:r w:rsidR="00577685" w:rsidRPr="00A30E69">
              <w:t xml:space="preserve"> v </w:t>
            </w:r>
            <w:r w:rsidRPr="00A30E69">
              <w:t>dopravě, vztahy mezi účastníky silničního provozu vč. zvládání agresivity, postup</w:t>
            </w:r>
            <w:r w:rsidR="00577685" w:rsidRPr="00A30E69">
              <w:t xml:space="preserve"> v </w:t>
            </w:r>
            <w:r w:rsidRPr="00A30E69">
              <w:t xml:space="preserve">případě dopravní nehody (tísňové volání, zajištění </w:t>
            </w:r>
          </w:p>
          <w:p w:rsidR="004D09F5" w:rsidRPr="00A30E69" w:rsidRDefault="004D09F5" w:rsidP="00313005">
            <w:pPr>
              <w:pStyle w:val="textvtabulce"/>
            </w:pPr>
            <w:r w:rsidRPr="00A30E69">
              <w:t xml:space="preserve">bezpečnosti) Mimořádné události </w:t>
            </w:r>
          </w:p>
          <w:p w:rsidR="004D09F5" w:rsidRPr="00A30E69" w:rsidRDefault="004D09F5" w:rsidP="00313005">
            <w:pPr>
              <w:pStyle w:val="textvtabulce"/>
            </w:pPr>
            <w:r w:rsidRPr="00A30E69">
              <w:t>Varovné signály</w:t>
            </w:r>
            <w:r w:rsidR="00E55BB1" w:rsidRPr="00A30E69">
              <w:t xml:space="preserve"> a </w:t>
            </w:r>
            <w:r w:rsidRPr="00A30E69">
              <w:t xml:space="preserve">způsoby varování </w:t>
            </w:r>
          </w:p>
          <w:p w:rsidR="004D09F5" w:rsidRPr="00A30E69" w:rsidRDefault="004D09F5" w:rsidP="00313005">
            <w:pPr>
              <w:pStyle w:val="textvtabulce"/>
            </w:pPr>
            <w:r w:rsidRPr="00A30E69">
              <w:t xml:space="preserve">Ochrana obyvatelstva evakuace </w:t>
            </w:r>
          </w:p>
          <w:p w:rsidR="00E1772E" w:rsidRPr="00A30E69" w:rsidRDefault="004D09F5" w:rsidP="00313005">
            <w:pPr>
              <w:pStyle w:val="textvtabulce"/>
            </w:pPr>
            <w:r w:rsidRPr="00A30E69">
              <w:t xml:space="preserve">Činnost po mimořádné události Prevence vzniku mimořádných událostí </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Ochrana člověka za </w:t>
            </w:r>
          </w:p>
          <w:p w:rsidR="004D09F5" w:rsidRPr="00A30E69" w:rsidRDefault="004D09F5" w:rsidP="00313005">
            <w:pPr>
              <w:pStyle w:val="textvtabulce"/>
            </w:pPr>
            <w:r w:rsidRPr="00A30E69">
              <w:t xml:space="preserve">běžných rizik </w:t>
            </w:r>
          </w:p>
          <w:p w:rsidR="004D09F5" w:rsidRPr="00A30E69" w:rsidRDefault="004D09F5" w:rsidP="00313005">
            <w:pPr>
              <w:pStyle w:val="textvtabulce"/>
            </w:pPr>
            <w:r w:rsidRPr="00A30E69">
              <w:t xml:space="preserve">i </w:t>
            </w:r>
          </w:p>
          <w:p w:rsidR="004D09F5" w:rsidRPr="00A30E69" w:rsidRDefault="004D09F5" w:rsidP="00313005">
            <w:pPr>
              <w:pStyle w:val="textvtabulce"/>
            </w:pPr>
            <w:r w:rsidRPr="00A30E69">
              <w:t xml:space="preserve">mimořádných událostí </w:t>
            </w:r>
          </w:p>
          <w:p w:rsidR="00063037" w:rsidRPr="00A30E69" w:rsidRDefault="00063037" w:rsidP="00313005">
            <w:pPr>
              <w:pStyle w:val="textvtabulce"/>
            </w:pP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41018E" w:rsidRPr="00A30E69" w:rsidRDefault="009C0D05" w:rsidP="00313005">
            <w:pPr>
              <w:pStyle w:val="textvtabulce"/>
            </w:pPr>
            <w:r w:rsidRPr="00A30E69">
              <w:t>MEV</w:t>
            </w:r>
            <w:r w:rsidR="0041018E" w:rsidRPr="00A30E69">
              <w:t>VDO</w:t>
            </w:r>
          </w:p>
          <w:p w:rsidR="004D09F5" w:rsidRPr="00A30E69" w:rsidRDefault="004D09F5" w:rsidP="00313005">
            <w:pPr>
              <w:pStyle w:val="textvtabulce"/>
            </w:pPr>
          </w:p>
        </w:tc>
      </w:tr>
      <w:tr w:rsidR="004D09F5" w:rsidRPr="00A30E69" w:rsidTr="00763231">
        <w:tblPrEx>
          <w:tblCellMar>
            <w:top w:w="48" w:type="dxa"/>
            <w:left w:w="84" w:type="dxa"/>
            <w:right w:w="43" w:type="dxa"/>
          </w:tblCellMar>
        </w:tblPrEx>
        <w:trPr>
          <w:trHeight w:val="3323"/>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lastRenderedPageBreak/>
              <w:t xml:space="preserve">Žák </w:t>
            </w:r>
          </w:p>
          <w:p w:rsidR="004D09F5" w:rsidRPr="00A30E69" w:rsidRDefault="004D09F5" w:rsidP="00441D24">
            <w:pPr>
              <w:pStyle w:val="textvtabulce"/>
              <w:numPr>
                <w:ilvl w:val="0"/>
                <w:numId w:val="204"/>
              </w:numPr>
              <w:ind w:left="232" w:hanging="232"/>
            </w:pPr>
            <w:r w:rsidRPr="00A30E69">
              <w:t>respektuje změny</w:t>
            </w:r>
            <w:r w:rsidR="00577685" w:rsidRPr="00A30E69">
              <w:t xml:space="preserve"> v </w:t>
            </w:r>
            <w:r w:rsidRPr="00A30E69">
              <w:t>období dospívání, vhodně</w:t>
            </w:r>
            <w:r w:rsidR="00E55BB1" w:rsidRPr="00A30E69">
              <w:t xml:space="preserve"> na </w:t>
            </w:r>
            <w:r w:rsidRPr="00A30E69">
              <w:t xml:space="preserve">ně reaguje </w:t>
            </w:r>
          </w:p>
          <w:p w:rsidR="004D09F5" w:rsidRPr="00A30E69" w:rsidRDefault="004D09F5" w:rsidP="00441D24">
            <w:pPr>
              <w:pStyle w:val="textvtabulce"/>
              <w:numPr>
                <w:ilvl w:val="0"/>
                <w:numId w:val="204"/>
              </w:numPr>
              <w:ind w:left="232" w:hanging="232"/>
            </w:pPr>
            <w:r w:rsidRPr="00A30E69">
              <w:t>kultivovaně se chová</w:t>
            </w:r>
            <w:r w:rsidR="00577685" w:rsidRPr="00A30E69">
              <w:t xml:space="preserve"> k </w:t>
            </w:r>
            <w:r w:rsidRPr="00A30E69">
              <w:t xml:space="preserve">opačnému pohlaví </w:t>
            </w:r>
          </w:p>
          <w:p w:rsidR="004D09F5" w:rsidRPr="00A30E69" w:rsidRDefault="004D09F5" w:rsidP="00441D24">
            <w:pPr>
              <w:pStyle w:val="textvtabulce"/>
              <w:numPr>
                <w:ilvl w:val="0"/>
                <w:numId w:val="204"/>
              </w:numPr>
              <w:ind w:left="232" w:hanging="232"/>
            </w:pPr>
            <w:r w:rsidRPr="00A30E69">
              <w:t>respektuje význam sexuality</w:t>
            </w:r>
            <w:r w:rsidR="00577685" w:rsidRPr="00A30E69">
              <w:t xml:space="preserve"> v </w:t>
            </w:r>
            <w:r w:rsidRPr="00A30E69">
              <w:t xml:space="preserve">souvislosti se zdravím, etikou </w:t>
            </w:r>
          </w:p>
          <w:p w:rsidR="007E74EB" w:rsidRPr="00A30E69" w:rsidRDefault="007E74EB" w:rsidP="00441D24">
            <w:pPr>
              <w:pStyle w:val="textvtabulce"/>
              <w:numPr>
                <w:ilvl w:val="0"/>
                <w:numId w:val="204"/>
              </w:numPr>
              <w:ind w:left="232" w:hanging="232"/>
            </w:pPr>
            <w:r w:rsidRPr="00A30E69">
              <w:t>a morálkou</w:t>
            </w:r>
          </w:p>
          <w:p w:rsidR="004D09F5" w:rsidRPr="00A30E69" w:rsidRDefault="004D09F5" w:rsidP="00441D24">
            <w:pPr>
              <w:pStyle w:val="textvtabulce"/>
              <w:numPr>
                <w:ilvl w:val="0"/>
                <w:numId w:val="204"/>
              </w:numPr>
              <w:ind w:left="232" w:hanging="232"/>
            </w:pPr>
            <w:r w:rsidRPr="00A30E69">
              <w:t>projevuje odpovědný vztah</w:t>
            </w:r>
            <w:r w:rsidR="00577685" w:rsidRPr="00A30E69">
              <w:t xml:space="preserve"> k </w:t>
            </w:r>
            <w:r w:rsidRPr="00A30E69">
              <w:t>vlastnímu dospívání, chápe význam zdrženlivosti</w:t>
            </w:r>
            <w:r w:rsidR="00E55BB1" w:rsidRPr="00A30E69">
              <w:t xml:space="preserve"> a </w:t>
            </w:r>
            <w:r w:rsidRPr="00A30E69">
              <w:t xml:space="preserve">odpovědného sexuálního chování </w:t>
            </w:r>
          </w:p>
        </w:tc>
        <w:tc>
          <w:tcPr>
            <w:tcW w:w="3827" w:type="dxa"/>
            <w:tcBorders>
              <w:top w:val="single" w:sz="4" w:space="0" w:color="000000"/>
              <w:left w:val="single" w:sz="4" w:space="0" w:color="000000"/>
              <w:bottom w:val="single" w:sz="4" w:space="0" w:color="000000"/>
              <w:right w:val="single" w:sz="4" w:space="0" w:color="000000"/>
            </w:tcBorders>
          </w:tcPr>
          <w:p w:rsidR="004D09F5" w:rsidRPr="001649F3" w:rsidRDefault="004D09F5" w:rsidP="00313005">
            <w:pPr>
              <w:pStyle w:val="textvtabulce"/>
              <w:rPr>
                <w:b/>
              </w:rPr>
            </w:pPr>
            <w:r w:rsidRPr="001649F3">
              <w:rPr>
                <w:b/>
              </w:rPr>
              <w:t xml:space="preserve">Dětství, puberta, dospívání </w:t>
            </w:r>
          </w:p>
          <w:p w:rsidR="004D09F5" w:rsidRPr="00A30E69" w:rsidRDefault="004D09F5" w:rsidP="00313005">
            <w:pPr>
              <w:pStyle w:val="textvtabulce"/>
            </w:pPr>
            <w:r w:rsidRPr="00A30E69">
              <w:t xml:space="preserve">Sexuální dospívání </w:t>
            </w:r>
          </w:p>
          <w:p w:rsidR="004D09F5" w:rsidRPr="00A30E69" w:rsidRDefault="004D09F5" w:rsidP="00313005">
            <w:pPr>
              <w:pStyle w:val="textvtabulce"/>
            </w:pPr>
            <w:r w:rsidRPr="00A30E69">
              <w:t xml:space="preserve">Zdraví reprodukční soustavy sexualita jako součást formování osobnosti zdrženlivost </w:t>
            </w:r>
          </w:p>
          <w:p w:rsidR="004D09F5" w:rsidRPr="00A30E69" w:rsidRDefault="004D09F5" w:rsidP="00313005">
            <w:pPr>
              <w:pStyle w:val="textvtabulce"/>
            </w:pPr>
            <w:r w:rsidRPr="00A30E69">
              <w:t xml:space="preserve">Předčasná sexuální zkušenost, </w:t>
            </w:r>
          </w:p>
          <w:p w:rsidR="004D09F5" w:rsidRPr="00A30E69" w:rsidRDefault="004D09F5" w:rsidP="00313005">
            <w:pPr>
              <w:pStyle w:val="textvtabulce"/>
            </w:pPr>
            <w:r w:rsidRPr="00A30E69">
              <w:t xml:space="preserve">Promiskuita  </w:t>
            </w:r>
          </w:p>
          <w:p w:rsidR="004D09F5" w:rsidRPr="00A30E69" w:rsidRDefault="004D09F5" w:rsidP="00313005">
            <w:pPr>
              <w:pStyle w:val="textvtabulce"/>
            </w:pPr>
            <w:r w:rsidRPr="00A30E69">
              <w:t>Problémy těhotenství</w:t>
            </w:r>
            <w:r w:rsidR="00E55BB1" w:rsidRPr="00A30E69">
              <w:t xml:space="preserve"> a </w:t>
            </w:r>
            <w:r w:rsidRPr="00A30E69">
              <w:t xml:space="preserve">rodičovství mladistvých  </w:t>
            </w:r>
          </w:p>
          <w:p w:rsidR="004D09F5" w:rsidRPr="00A30E69" w:rsidRDefault="004D09F5" w:rsidP="00313005">
            <w:pPr>
              <w:pStyle w:val="textvtabulce"/>
            </w:pPr>
            <w:r w:rsidRPr="00A30E69">
              <w:t xml:space="preserve">Poruchy pohlavní identity. </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Změny </w:t>
            </w:r>
          </w:p>
          <w:p w:rsidR="004D09F5" w:rsidRPr="00A30E69" w:rsidRDefault="004D09F5" w:rsidP="00313005">
            <w:pPr>
              <w:pStyle w:val="textvtabulce"/>
            </w:pPr>
            <w:r w:rsidRPr="00A30E69">
              <w:t>v životě člověka</w:t>
            </w:r>
            <w:r w:rsidR="00E55BB1" w:rsidRPr="00A30E69">
              <w:t xml:space="preserve"> a </w:t>
            </w:r>
            <w:r w:rsidRPr="00A30E69">
              <w:t xml:space="preserve">jejich reflexe </w:t>
            </w: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4D09F5" w:rsidRPr="00A30E69" w:rsidRDefault="004D09F5" w:rsidP="00313005">
            <w:pPr>
              <w:pStyle w:val="textvtabulce"/>
            </w:pPr>
          </w:p>
        </w:tc>
      </w:tr>
      <w:tr w:rsidR="004D09F5" w:rsidRPr="00A30E69" w:rsidTr="00763231">
        <w:tblPrEx>
          <w:tblCellMar>
            <w:top w:w="48" w:type="dxa"/>
            <w:left w:w="84" w:type="dxa"/>
            <w:right w:w="43" w:type="dxa"/>
          </w:tblCellMar>
        </w:tblPrEx>
        <w:trPr>
          <w:trHeight w:val="2282"/>
        </w:trPr>
        <w:tc>
          <w:tcPr>
            <w:tcW w:w="3686"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Žák </w:t>
            </w:r>
          </w:p>
          <w:p w:rsidR="004D09F5" w:rsidRPr="00A30E69" w:rsidRDefault="004D09F5" w:rsidP="00441D24">
            <w:pPr>
              <w:pStyle w:val="textvtabulce"/>
              <w:numPr>
                <w:ilvl w:val="0"/>
                <w:numId w:val="205"/>
              </w:numPr>
              <w:ind w:left="232" w:hanging="232"/>
            </w:pPr>
            <w:r w:rsidRPr="00A30E69">
              <w:t>respektuje přijatá pravidla soužití mezi spolužáky</w:t>
            </w:r>
            <w:r w:rsidR="00E55BB1" w:rsidRPr="00A30E69">
              <w:t xml:space="preserve"> i </w:t>
            </w:r>
            <w:r w:rsidRPr="00A30E69">
              <w:t>jinými vrstevníky</w:t>
            </w:r>
            <w:r w:rsidR="00E55BB1" w:rsidRPr="00A30E69">
              <w:t xml:space="preserve"> a </w:t>
            </w:r>
            <w:r w:rsidRPr="00A30E69">
              <w:t>přispívá</w:t>
            </w:r>
            <w:r w:rsidR="00577685" w:rsidRPr="00A30E69">
              <w:t xml:space="preserve"> k </w:t>
            </w:r>
            <w:r w:rsidRPr="00A30E69">
              <w:t>utváření dobrých mezilidských vztahů</w:t>
            </w:r>
            <w:r w:rsidR="00577685" w:rsidRPr="00A30E69">
              <w:t xml:space="preserve"> v </w:t>
            </w:r>
            <w:r w:rsidRPr="00A30E69">
              <w:t xml:space="preserve">komunitě </w:t>
            </w:r>
          </w:p>
          <w:p w:rsidR="00773DC4" w:rsidRPr="00A30E69" w:rsidRDefault="004D09F5" w:rsidP="00441D24">
            <w:pPr>
              <w:pStyle w:val="textvtabulce"/>
              <w:numPr>
                <w:ilvl w:val="0"/>
                <w:numId w:val="205"/>
              </w:numPr>
              <w:ind w:left="232" w:hanging="232"/>
            </w:pPr>
            <w:r w:rsidRPr="00A30E69">
              <w:t>vysvětlí role členů komunity</w:t>
            </w:r>
            <w:r w:rsidR="00E55BB1" w:rsidRPr="00A30E69">
              <w:t xml:space="preserve"> a </w:t>
            </w:r>
            <w:r w:rsidRPr="00A30E69">
              <w:t>uvede příklady pozitivního</w:t>
            </w:r>
            <w:r w:rsidR="00E55BB1" w:rsidRPr="00A30E69">
              <w:t xml:space="preserve"> a </w:t>
            </w:r>
            <w:r w:rsidRPr="00A30E69">
              <w:t>negativního vlivu</w:t>
            </w:r>
            <w:r w:rsidR="00E55BB1" w:rsidRPr="00A30E69">
              <w:t xml:space="preserve"> na </w:t>
            </w:r>
            <w:r w:rsidRPr="00A30E69">
              <w:t>kvalitu sociálního klimatu (vrstevnická komunita, rodinné prostředí)</w:t>
            </w:r>
            <w:r w:rsidR="00577685" w:rsidRPr="00A30E69">
              <w:t xml:space="preserve"> z </w:t>
            </w:r>
            <w:r w:rsidRPr="00A30E69">
              <w:t xml:space="preserve">hlediska prospěšnosti zdraví </w:t>
            </w:r>
          </w:p>
          <w:p w:rsidR="00773DC4" w:rsidRPr="00A30E69" w:rsidRDefault="00773DC4" w:rsidP="00441D24">
            <w:pPr>
              <w:pStyle w:val="textvtabulce"/>
              <w:numPr>
                <w:ilvl w:val="0"/>
                <w:numId w:val="205"/>
              </w:numPr>
              <w:ind w:left="232" w:hanging="232"/>
            </w:pPr>
            <w:r w:rsidRPr="00A30E69">
              <w:t>projevuje odpovědný vztah</w:t>
            </w:r>
            <w:r w:rsidR="00577685" w:rsidRPr="00A30E69">
              <w:t xml:space="preserve"> k </w:t>
            </w:r>
            <w:r w:rsidRPr="00A30E69">
              <w:t xml:space="preserve">sobě samému </w:t>
            </w:r>
          </w:p>
          <w:p w:rsidR="00773DC4" w:rsidRPr="00A30E69" w:rsidRDefault="00773DC4" w:rsidP="00441D24">
            <w:pPr>
              <w:pStyle w:val="textvtabulce"/>
              <w:numPr>
                <w:ilvl w:val="0"/>
                <w:numId w:val="205"/>
              </w:numPr>
              <w:ind w:left="232" w:hanging="232"/>
            </w:pPr>
            <w:r w:rsidRPr="00A30E69">
              <w:t xml:space="preserve">vyjádří vlastní názor  </w:t>
            </w:r>
          </w:p>
          <w:p w:rsidR="00773DC4" w:rsidRPr="00A30E69" w:rsidRDefault="00773DC4" w:rsidP="00441D24">
            <w:pPr>
              <w:pStyle w:val="textvtabulce"/>
              <w:numPr>
                <w:ilvl w:val="0"/>
                <w:numId w:val="205"/>
              </w:numPr>
              <w:ind w:left="232" w:hanging="232"/>
            </w:pPr>
            <w:r w:rsidRPr="00A30E69">
              <w:t>pěstuje zdravý vztah ke své osobě</w:t>
            </w:r>
            <w:r w:rsidR="00E55BB1" w:rsidRPr="00A30E69">
              <w:t xml:space="preserve"> i </w:t>
            </w:r>
            <w:r w:rsidR="00577685" w:rsidRPr="00A30E69">
              <w:t>k </w:t>
            </w:r>
            <w:r w:rsidRPr="00A30E69">
              <w:t xml:space="preserve">ostatním lidem </w:t>
            </w:r>
          </w:p>
          <w:p w:rsidR="00773DC4" w:rsidRPr="00A30E69" w:rsidRDefault="00773DC4" w:rsidP="00441D24">
            <w:pPr>
              <w:pStyle w:val="textvtabulce"/>
              <w:numPr>
                <w:ilvl w:val="0"/>
                <w:numId w:val="205"/>
              </w:numPr>
              <w:ind w:left="232" w:hanging="232"/>
            </w:pPr>
            <w:r w:rsidRPr="00A30E69">
              <w:t>přiměřeně zvládá problémové situace</w:t>
            </w:r>
            <w:r w:rsidR="00577685" w:rsidRPr="00A30E69">
              <w:t xml:space="preserve"> v </w:t>
            </w:r>
            <w:r w:rsidRPr="00A30E69">
              <w:t xml:space="preserve">mezilidských vztazích </w:t>
            </w:r>
          </w:p>
          <w:p w:rsidR="00773DC4" w:rsidRPr="00A30E69" w:rsidRDefault="00773DC4" w:rsidP="00441D24">
            <w:pPr>
              <w:pStyle w:val="textvtabulce"/>
              <w:numPr>
                <w:ilvl w:val="0"/>
                <w:numId w:val="205"/>
              </w:numPr>
              <w:ind w:left="232" w:hanging="232"/>
            </w:pPr>
            <w:r w:rsidRPr="00A30E69">
              <w:t>předchází stresovým situacím,</w:t>
            </w:r>
            <w:r w:rsidR="00577685" w:rsidRPr="00A30E69">
              <w:t xml:space="preserve"> v </w:t>
            </w:r>
            <w:r w:rsidRPr="00A30E69">
              <w:t>případě potřeby vyhledá odbornou pomoc -</w:t>
            </w:r>
            <w:r w:rsidR="007E11D5">
              <w:t xml:space="preserve"> </w:t>
            </w:r>
            <w:r w:rsidRPr="00A30E69">
              <w:t>vhodně využívá naučené kompenzační</w:t>
            </w:r>
            <w:r w:rsidR="00E55BB1" w:rsidRPr="00A30E69">
              <w:t xml:space="preserve"> a </w:t>
            </w:r>
            <w:r w:rsidRPr="00A30E69">
              <w:t>relaxační techniky vedoucí</w:t>
            </w:r>
            <w:r w:rsidR="00577685" w:rsidRPr="00A30E69">
              <w:t xml:space="preserve"> k </w:t>
            </w:r>
            <w:r w:rsidRPr="00A30E69">
              <w:t xml:space="preserve">regeneraci organizmu </w:t>
            </w:r>
          </w:p>
          <w:p w:rsidR="00773DC4" w:rsidRPr="00A30E69" w:rsidRDefault="00773DC4" w:rsidP="00441D24">
            <w:pPr>
              <w:pStyle w:val="textvtabulce"/>
              <w:numPr>
                <w:ilvl w:val="0"/>
                <w:numId w:val="205"/>
              </w:numPr>
              <w:ind w:left="232" w:hanging="232"/>
            </w:pPr>
            <w:r w:rsidRPr="00A30E69">
              <w:t xml:space="preserve">respektuje názor druhých </w:t>
            </w:r>
          </w:p>
          <w:p w:rsidR="004D09F5" w:rsidRPr="00A30E69" w:rsidRDefault="00773DC4" w:rsidP="00441D24">
            <w:pPr>
              <w:pStyle w:val="textvtabulce"/>
              <w:numPr>
                <w:ilvl w:val="0"/>
                <w:numId w:val="205"/>
              </w:numPr>
              <w:ind w:left="232" w:hanging="232"/>
            </w:pPr>
            <w:r w:rsidRPr="00A30E69">
              <w:t>uvědomuje si důsledky svého chování</w:t>
            </w:r>
          </w:p>
        </w:tc>
        <w:tc>
          <w:tcPr>
            <w:tcW w:w="3827"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1649F3">
              <w:rPr>
                <w:b/>
              </w:rPr>
              <w:t>Vztahy ve dvojici</w:t>
            </w:r>
            <w:r w:rsidRPr="00A30E69">
              <w:t xml:space="preserve"> – kamarádství, přátelství, láska, partnerské vztahy, manželství</w:t>
            </w:r>
            <w:r w:rsidR="00E55BB1" w:rsidRPr="00A30E69">
              <w:t xml:space="preserve"> a </w:t>
            </w:r>
            <w:r w:rsidRPr="00A30E69">
              <w:t xml:space="preserve">rodičovství </w:t>
            </w:r>
          </w:p>
          <w:p w:rsidR="00773DC4" w:rsidRPr="00A30E69" w:rsidRDefault="004D09F5" w:rsidP="00313005">
            <w:pPr>
              <w:pStyle w:val="textvtabulce"/>
            </w:pPr>
            <w:r w:rsidRPr="00A30E69">
              <w:t>Vztahy</w:t>
            </w:r>
            <w:r w:rsidR="00E55BB1" w:rsidRPr="00A30E69">
              <w:t xml:space="preserve"> a </w:t>
            </w:r>
            <w:r w:rsidRPr="00A30E69">
              <w:t>pravidla soužití</w:t>
            </w:r>
            <w:r w:rsidR="00577685" w:rsidRPr="00A30E69">
              <w:t xml:space="preserve"> v </w:t>
            </w:r>
            <w:r w:rsidRPr="00A30E69">
              <w:t>prostředí komunity – rodina, škola, vrstevnická skupina, obec, spolek</w:t>
            </w:r>
          </w:p>
          <w:p w:rsidR="00773DC4" w:rsidRPr="00A30E69" w:rsidRDefault="00773DC4" w:rsidP="00313005">
            <w:pPr>
              <w:pStyle w:val="textvtabulce"/>
            </w:pPr>
            <w:r w:rsidRPr="00A30E69">
              <w:t>Sebepoznání</w:t>
            </w:r>
            <w:r w:rsidR="00E55BB1" w:rsidRPr="00A30E69">
              <w:t xml:space="preserve"> a </w:t>
            </w:r>
            <w:r w:rsidRPr="00A30E69">
              <w:t>sebepojetí – vztah</w:t>
            </w:r>
            <w:r w:rsidR="00577685" w:rsidRPr="00A30E69">
              <w:t xml:space="preserve"> k </w:t>
            </w:r>
            <w:r w:rsidRPr="00A30E69">
              <w:t>sobě</w:t>
            </w:r>
            <w:r w:rsidR="00E55BB1" w:rsidRPr="00A30E69">
              <w:t xml:space="preserve"> i </w:t>
            </w:r>
            <w:r w:rsidR="00577685" w:rsidRPr="00A30E69">
              <w:t>k </w:t>
            </w:r>
            <w:r w:rsidRPr="00A30E69">
              <w:t xml:space="preserve">druhým zdravé sebepojetí, identita </w:t>
            </w:r>
          </w:p>
          <w:p w:rsidR="00773DC4" w:rsidRPr="00A30E69" w:rsidRDefault="00773DC4" w:rsidP="00313005">
            <w:pPr>
              <w:pStyle w:val="textvtabulce"/>
            </w:pPr>
            <w:r w:rsidRPr="00A30E69">
              <w:t>Seberegulace</w:t>
            </w:r>
            <w:r w:rsidR="00E55BB1" w:rsidRPr="00A30E69">
              <w:t xml:space="preserve"> a </w:t>
            </w:r>
            <w:proofErr w:type="spellStart"/>
            <w:r w:rsidRPr="00A30E69">
              <w:t>sebeorganizace</w:t>
            </w:r>
            <w:proofErr w:type="spellEnd"/>
            <w:r w:rsidRPr="00A30E69">
              <w:t xml:space="preserve"> činností</w:t>
            </w:r>
            <w:r w:rsidR="00E55BB1" w:rsidRPr="00A30E69">
              <w:t xml:space="preserve"> a </w:t>
            </w:r>
            <w:r w:rsidRPr="00A30E69">
              <w:t>chování – cvičení sebereflexe</w:t>
            </w:r>
            <w:r w:rsidR="00E55BB1" w:rsidRPr="00A30E69">
              <w:t xml:space="preserve"> a </w:t>
            </w:r>
            <w:r w:rsidRPr="00A30E69">
              <w:t>sebekontroly Sebeovládání</w:t>
            </w:r>
            <w:r w:rsidR="00E55BB1" w:rsidRPr="00A30E69">
              <w:t xml:space="preserve"> a </w:t>
            </w:r>
            <w:r w:rsidRPr="00A30E69">
              <w:t>zvládání problémových situací stanovení osobních cílů</w:t>
            </w:r>
            <w:r w:rsidR="00E55BB1" w:rsidRPr="00A30E69">
              <w:t xml:space="preserve"> a </w:t>
            </w:r>
            <w:r w:rsidRPr="00A30E69">
              <w:t>kroků</w:t>
            </w:r>
            <w:r w:rsidR="00577685" w:rsidRPr="00A30E69">
              <w:t xml:space="preserve"> k </w:t>
            </w:r>
            <w:r w:rsidRPr="00A30E69">
              <w:t xml:space="preserve">jejich dosažení </w:t>
            </w:r>
          </w:p>
          <w:p w:rsidR="00773DC4" w:rsidRPr="00A30E69" w:rsidRDefault="00773DC4" w:rsidP="00313005">
            <w:pPr>
              <w:pStyle w:val="textvtabulce"/>
            </w:pPr>
            <w:r w:rsidRPr="00A30E69">
              <w:t>Zaujímání hodnotových postojů</w:t>
            </w:r>
            <w:r w:rsidR="00E55BB1" w:rsidRPr="00A30E69">
              <w:t xml:space="preserve"> a </w:t>
            </w:r>
            <w:r w:rsidRPr="00A30E69">
              <w:t>rozhodovacích dovedností</w:t>
            </w:r>
            <w:r w:rsidR="00E55BB1" w:rsidRPr="00A30E69">
              <w:t xml:space="preserve"> pro </w:t>
            </w:r>
            <w:r w:rsidRPr="00A30E69">
              <w:t>řešení problémů</w:t>
            </w:r>
            <w:r w:rsidR="00577685" w:rsidRPr="00A30E69">
              <w:t xml:space="preserve"> v </w:t>
            </w:r>
            <w:r w:rsidRPr="00A30E69">
              <w:t xml:space="preserve">mezilidských vztazích </w:t>
            </w:r>
          </w:p>
          <w:p w:rsidR="001649F3" w:rsidRDefault="00773DC4" w:rsidP="00313005">
            <w:pPr>
              <w:pStyle w:val="textvtabulce"/>
            </w:pPr>
            <w:r w:rsidRPr="00A30E69">
              <w:t>Pomáhající</w:t>
            </w:r>
            <w:r w:rsidR="00E55BB1" w:rsidRPr="00A30E69">
              <w:t xml:space="preserve"> a </w:t>
            </w:r>
            <w:r w:rsidRPr="00A30E69">
              <w:t xml:space="preserve">prosociální chování Psychohygiena </w:t>
            </w:r>
          </w:p>
          <w:p w:rsidR="00773DC4" w:rsidRPr="00A30E69" w:rsidRDefault="00773DC4" w:rsidP="00313005">
            <w:pPr>
              <w:pStyle w:val="textvtabulce"/>
            </w:pPr>
            <w:r w:rsidRPr="00A30E69">
              <w:t>Dovednosti</w:t>
            </w:r>
            <w:r w:rsidR="00E55BB1" w:rsidRPr="00A30E69">
              <w:t xml:space="preserve"> pro </w:t>
            </w:r>
            <w:r w:rsidRPr="00A30E69">
              <w:t>předcházení</w:t>
            </w:r>
            <w:r w:rsidR="00E55BB1" w:rsidRPr="00A30E69">
              <w:t xml:space="preserve"> a </w:t>
            </w:r>
            <w:r w:rsidRPr="00A30E69">
              <w:t xml:space="preserve">zvládání stresu </w:t>
            </w:r>
          </w:p>
          <w:p w:rsidR="00773DC4" w:rsidRPr="00A30E69" w:rsidRDefault="00773DC4" w:rsidP="00313005">
            <w:pPr>
              <w:pStyle w:val="textvtabulce"/>
            </w:pPr>
            <w:r w:rsidRPr="00A30E69">
              <w:t xml:space="preserve">Hledání pomoci při problémech </w:t>
            </w:r>
          </w:p>
          <w:p w:rsidR="00773DC4" w:rsidRPr="00A30E69" w:rsidRDefault="00773DC4" w:rsidP="00313005">
            <w:pPr>
              <w:pStyle w:val="textvtabulce"/>
            </w:pPr>
            <w:r w:rsidRPr="00A30E69">
              <w:t xml:space="preserve">Mezilidské vztahy </w:t>
            </w:r>
          </w:p>
          <w:p w:rsidR="001649F3" w:rsidRDefault="00773DC4" w:rsidP="00313005">
            <w:pPr>
              <w:pStyle w:val="textvtabulce"/>
            </w:pPr>
            <w:r w:rsidRPr="00A30E69">
              <w:t>Komunikace</w:t>
            </w:r>
            <w:r w:rsidR="00E55BB1" w:rsidRPr="00A30E69">
              <w:t xml:space="preserve"> a </w:t>
            </w:r>
            <w:r w:rsidRPr="00A30E69">
              <w:t>respektování sebe sama</w:t>
            </w:r>
            <w:r w:rsidR="00E55BB1" w:rsidRPr="00A30E69">
              <w:t xml:space="preserve"> i </w:t>
            </w:r>
            <w:r w:rsidRPr="00A30E69">
              <w:t>druhých, přijímání názoru druhého, empatie, chování podporující dob</w:t>
            </w:r>
            <w:r w:rsidR="00353DD6" w:rsidRPr="00A30E69">
              <w:t xml:space="preserve">ré vztahy </w:t>
            </w:r>
          </w:p>
          <w:p w:rsidR="004D09F5" w:rsidRPr="00A30E69" w:rsidRDefault="00353DD6" w:rsidP="00313005">
            <w:pPr>
              <w:pStyle w:val="textvtabulce"/>
            </w:pPr>
            <w:r w:rsidRPr="00A30E69">
              <w:t>Asertivní komunikace</w:t>
            </w:r>
            <w:r w:rsidR="004D09F5" w:rsidRPr="00A30E69">
              <w:t xml:space="preserve">. </w:t>
            </w:r>
          </w:p>
        </w:tc>
        <w:tc>
          <w:tcPr>
            <w:tcW w:w="1418" w:type="dxa"/>
            <w:tcBorders>
              <w:top w:val="single" w:sz="4" w:space="0" w:color="000000"/>
              <w:left w:val="single" w:sz="4" w:space="0" w:color="000000"/>
              <w:bottom w:val="single" w:sz="4" w:space="0" w:color="000000"/>
              <w:right w:val="single" w:sz="4" w:space="0" w:color="000000"/>
            </w:tcBorders>
          </w:tcPr>
          <w:p w:rsidR="004D09F5" w:rsidRPr="00A30E69" w:rsidRDefault="004D09F5" w:rsidP="00313005">
            <w:pPr>
              <w:pStyle w:val="textvtabulce"/>
            </w:pPr>
            <w:r w:rsidRPr="00A30E69">
              <w:t xml:space="preserve">Vztahy mezi lidmi </w:t>
            </w:r>
          </w:p>
          <w:p w:rsidR="00773DC4" w:rsidRPr="00A30E69" w:rsidRDefault="004D09F5" w:rsidP="00313005">
            <w:pPr>
              <w:pStyle w:val="textvtabulce"/>
            </w:pPr>
            <w:r w:rsidRPr="00A30E69">
              <w:t>a formy soužití</w:t>
            </w:r>
          </w:p>
          <w:p w:rsidR="004D09F5" w:rsidRPr="00A30E69" w:rsidRDefault="004D09F5" w:rsidP="00313005">
            <w:pPr>
              <w:pStyle w:val="textvtabulce"/>
            </w:pPr>
          </w:p>
        </w:tc>
        <w:tc>
          <w:tcPr>
            <w:tcW w:w="1275" w:type="dxa"/>
            <w:tcBorders>
              <w:top w:val="single" w:sz="4" w:space="0" w:color="000000"/>
              <w:left w:val="single" w:sz="4" w:space="0" w:color="000000"/>
              <w:bottom w:val="single" w:sz="4" w:space="0" w:color="000000"/>
              <w:right w:val="single" w:sz="7" w:space="0" w:color="000000"/>
            </w:tcBorders>
          </w:tcPr>
          <w:p w:rsidR="00135D29" w:rsidRPr="00A30E69" w:rsidRDefault="00135D29" w:rsidP="00313005">
            <w:pPr>
              <w:pStyle w:val="textvtabulce"/>
            </w:pPr>
            <w:r w:rsidRPr="00A30E69">
              <w:t>OSV</w:t>
            </w:r>
          </w:p>
          <w:p w:rsidR="00B737A7" w:rsidRPr="00A30E69" w:rsidRDefault="00B737A7" w:rsidP="00313005">
            <w:pPr>
              <w:pStyle w:val="textvtabulce"/>
            </w:pPr>
            <w:r w:rsidRPr="00A30E69">
              <w:t xml:space="preserve">MUV </w:t>
            </w:r>
          </w:p>
          <w:p w:rsidR="0041018E" w:rsidRPr="00A30E69" w:rsidRDefault="0041018E" w:rsidP="00313005">
            <w:pPr>
              <w:pStyle w:val="textvtabulce"/>
            </w:pPr>
            <w:r w:rsidRPr="00A30E69">
              <w:t>VDO</w:t>
            </w:r>
          </w:p>
          <w:p w:rsidR="00773DC4" w:rsidRPr="00A30E69" w:rsidRDefault="00773DC4" w:rsidP="00313005">
            <w:pPr>
              <w:pStyle w:val="textvtabulce"/>
            </w:pPr>
            <w:r w:rsidRPr="00A30E69">
              <w:t>OSV</w:t>
            </w:r>
          </w:p>
          <w:p w:rsidR="004D09F5" w:rsidRPr="00A30E69" w:rsidRDefault="004D09F5" w:rsidP="00313005">
            <w:pPr>
              <w:pStyle w:val="textvtabulce"/>
            </w:pPr>
          </w:p>
        </w:tc>
      </w:tr>
    </w:tbl>
    <w:p w:rsidR="00773DC4" w:rsidRPr="00A30E69" w:rsidRDefault="00773DC4" w:rsidP="00246547"/>
    <w:p w:rsidR="002742FE" w:rsidRPr="00A30E69" w:rsidRDefault="002742FE">
      <w:pPr>
        <w:spacing w:before="0" w:after="160" w:line="259" w:lineRule="auto"/>
        <w:ind w:firstLine="0"/>
        <w:jc w:val="left"/>
      </w:pPr>
      <w:r w:rsidRPr="00A30E69">
        <w:br w:type="page"/>
      </w:r>
    </w:p>
    <w:p w:rsidR="004D09F5" w:rsidRPr="00A30E69" w:rsidRDefault="004D09F5" w:rsidP="00353DD6">
      <w:pPr>
        <w:pStyle w:val="Nadpis3"/>
        <w:rPr>
          <w:u w:val="none"/>
        </w:rPr>
      </w:pPr>
      <w:bookmarkStart w:id="720" w:name="_Toc62907286"/>
      <w:bookmarkStart w:id="721" w:name="_Toc62914080"/>
      <w:bookmarkStart w:id="722" w:name="_Toc62915055"/>
      <w:bookmarkStart w:id="723" w:name="_Toc63255544"/>
      <w:r w:rsidRPr="00A30E69">
        <w:rPr>
          <w:u w:val="none"/>
        </w:rPr>
        <w:lastRenderedPageBreak/>
        <w:t xml:space="preserve">Vyučovací předmět: Tělesná výchova </w:t>
      </w:r>
      <w:r w:rsidR="00353DD6" w:rsidRPr="00A30E69">
        <w:rPr>
          <w:u w:val="none"/>
        </w:rPr>
        <w:t>I. stupeň</w:t>
      </w:r>
      <w:bookmarkEnd w:id="720"/>
      <w:bookmarkEnd w:id="721"/>
      <w:bookmarkEnd w:id="722"/>
      <w:bookmarkEnd w:id="723"/>
    </w:p>
    <w:p w:rsidR="003B28EC" w:rsidRPr="00A30E69" w:rsidRDefault="003B28EC" w:rsidP="006E0113">
      <w:bookmarkStart w:id="724" w:name="_Toc62907287"/>
    </w:p>
    <w:p w:rsidR="004D09F5" w:rsidRPr="00A30E69" w:rsidRDefault="00353DD6" w:rsidP="009139B9">
      <w:pPr>
        <w:pStyle w:val="Nadpis6"/>
        <w:rPr>
          <w:u w:val="none"/>
        </w:rPr>
      </w:pPr>
      <w:r w:rsidRPr="00A30E69">
        <w:rPr>
          <w:u w:val="none"/>
        </w:rPr>
        <w:t>CHARAKTERISTIKA VYUČOVACÍHO PŘEDMĚTU</w:t>
      </w:r>
      <w:bookmarkEnd w:id="724"/>
    </w:p>
    <w:p w:rsidR="004D09F5" w:rsidRPr="00A30E69" w:rsidRDefault="004D09F5" w:rsidP="00246547">
      <w:r w:rsidRPr="00A30E69">
        <w:t>Tělesná výchova vede žáky</w:t>
      </w:r>
      <w:r w:rsidR="00577685" w:rsidRPr="00A30E69">
        <w:t xml:space="preserve"> k </w:t>
      </w:r>
      <w:r w:rsidRPr="00A30E69">
        <w:t>poznání svých pohybových možností, ke zlepšení fyzické zdatnosti, vlastní pohybové seberealizaci,</w:t>
      </w:r>
      <w:r w:rsidR="00577685" w:rsidRPr="00A30E69">
        <w:t xml:space="preserve"> k </w:t>
      </w:r>
      <w:r w:rsidRPr="00A30E69">
        <w:t>aktivnímu přijetí pohybových aktivit jako samozřejmé součásti životního stylu</w:t>
      </w:r>
      <w:r w:rsidR="00E55BB1" w:rsidRPr="00A30E69">
        <w:t xml:space="preserve"> a </w:t>
      </w:r>
      <w:r w:rsidRPr="00A30E69">
        <w:t>zařazení těchto aktivit</w:t>
      </w:r>
      <w:r w:rsidR="00E55BB1" w:rsidRPr="00A30E69">
        <w:t xml:space="preserve"> do </w:t>
      </w:r>
      <w:r w:rsidRPr="00A30E69">
        <w:t xml:space="preserve">denního režimu. </w:t>
      </w:r>
    </w:p>
    <w:p w:rsidR="004D09F5" w:rsidRPr="00A30E69" w:rsidRDefault="004D09F5" w:rsidP="00246547">
      <w:r w:rsidRPr="00A30E69">
        <w:t>Vyučovací předmět Tělesná výchova je</w:t>
      </w:r>
      <w:r w:rsidR="00E55BB1" w:rsidRPr="00A30E69">
        <w:t xml:space="preserve"> na </w:t>
      </w:r>
      <w:r w:rsidRPr="00A30E69">
        <w:t>I. stupni realizován</w:t>
      </w:r>
      <w:r w:rsidR="00E55BB1" w:rsidRPr="00A30E69">
        <w:t xml:space="preserve"> s </w:t>
      </w:r>
      <w:r w:rsidRPr="00A30E69">
        <w:t xml:space="preserve">touto časovou dotací: </w:t>
      </w:r>
    </w:p>
    <w:p w:rsidR="004D09F5" w:rsidRPr="00A30E69" w:rsidRDefault="00353DD6" w:rsidP="00441D24">
      <w:pPr>
        <w:pStyle w:val="Odstavecseseznamem"/>
        <w:numPr>
          <w:ilvl w:val="0"/>
          <w:numId w:val="206"/>
        </w:numPr>
      </w:pPr>
      <w:r w:rsidRPr="00A30E69">
        <w:t>1.</w:t>
      </w:r>
      <w:r w:rsidR="004D09F5" w:rsidRPr="00A30E69">
        <w:t xml:space="preserve">– 5. ročník - 3 vyučovací hodiny týdně  </w:t>
      </w:r>
    </w:p>
    <w:p w:rsidR="004D09F5" w:rsidRPr="00A30E69" w:rsidRDefault="004D09F5" w:rsidP="00246547">
      <w:r w:rsidRPr="00A30E69">
        <w:t>Výuka probíhá</w:t>
      </w:r>
      <w:r w:rsidR="00577685" w:rsidRPr="00A30E69">
        <w:t xml:space="preserve"> v </w:t>
      </w:r>
      <w:r w:rsidRPr="00A30E69">
        <w:t>tělocvičně, posilovně,</w:t>
      </w:r>
      <w:r w:rsidR="00E55BB1" w:rsidRPr="00A30E69">
        <w:t xml:space="preserve"> na </w:t>
      </w:r>
      <w:r w:rsidRPr="00A30E69">
        <w:t>školním hřišti,</w:t>
      </w:r>
      <w:r w:rsidR="00577685" w:rsidRPr="00A30E69">
        <w:t xml:space="preserve"> v </w:t>
      </w:r>
      <w:r w:rsidRPr="00A30E69">
        <w:t>přírodě,</w:t>
      </w:r>
      <w:r w:rsidR="00E55BB1" w:rsidRPr="00A30E69">
        <w:t xml:space="preserve"> na </w:t>
      </w:r>
      <w:r w:rsidRPr="00A30E69">
        <w:t>horách,</w:t>
      </w:r>
      <w:r w:rsidR="00577685" w:rsidRPr="00A30E69">
        <w:t xml:space="preserve"> v </w:t>
      </w:r>
      <w:r w:rsidRPr="00A30E69">
        <w:t>bazénu. Součástí je účast</w:t>
      </w:r>
      <w:r w:rsidR="00E55BB1" w:rsidRPr="00A30E69">
        <w:t xml:space="preserve"> na </w:t>
      </w:r>
      <w:r w:rsidRPr="00A30E69">
        <w:t>soutěžích, branných cvičeních</w:t>
      </w:r>
      <w:r w:rsidR="00E55BB1" w:rsidRPr="00A30E69">
        <w:t xml:space="preserve"> a </w:t>
      </w:r>
      <w:r w:rsidRPr="00A30E69">
        <w:t>školních olympiádách a</w:t>
      </w:r>
      <w:r w:rsidR="007E11D5">
        <w:t xml:space="preserve"> </w:t>
      </w:r>
      <w:r w:rsidRPr="00A30E69">
        <w:t>j</w:t>
      </w:r>
      <w:r w:rsidR="007E11D5">
        <w:t>iných</w:t>
      </w:r>
      <w:r w:rsidRPr="00A30E69">
        <w:t xml:space="preserve"> sportovních akcích pod hlavičkou školy. </w:t>
      </w:r>
    </w:p>
    <w:p w:rsidR="008D1B05" w:rsidRDefault="008D1B05" w:rsidP="008D1B05">
      <w:bookmarkStart w:id="725" w:name="_Toc62907288"/>
      <w:r>
        <w:t>Základní výuka plavání se realizuje na 1. stupni v celkovém rozsahu nejméně 40 vyučovacích hodin. Očekávané výstupy je možné splnit již v 1. období 1. stupně. O zařazení do ročníků rozhoduje ředitel školy.</w:t>
      </w:r>
    </w:p>
    <w:p w:rsidR="008D1B05" w:rsidRDefault="008D1B05" w:rsidP="008D1B05">
      <w:pPr>
        <w:pStyle w:val="Nadpis6"/>
        <w:rPr>
          <w:u w:val="none"/>
        </w:rPr>
      </w:pPr>
    </w:p>
    <w:p w:rsidR="004D09F5" w:rsidRPr="00A30E69" w:rsidRDefault="00353DD6" w:rsidP="008D1B05">
      <w:pPr>
        <w:pStyle w:val="Nadpis6"/>
        <w:rPr>
          <w:u w:val="none"/>
        </w:rPr>
      </w:pPr>
      <w:r w:rsidRPr="00A30E69">
        <w:rPr>
          <w:u w:val="none"/>
        </w:rPr>
        <w:t>REALIZACE PRŮŘEZOVÝCH TÉMAT</w:t>
      </w:r>
      <w:bookmarkEnd w:id="725"/>
    </w:p>
    <w:p w:rsidR="004D09F5" w:rsidRPr="00A30E69" w:rsidRDefault="004D09F5" w:rsidP="001649F3">
      <w:r w:rsidRPr="001649F3">
        <w:rPr>
          <w:b/>
        </w:rPr>
        <w:t>Osobnostní</w:t>
      </w:r>
      <w:r w:rsidR="00E55BB1" w:rsidRPr="001649F3">
        <w:rPr>
          <w:b/>
        </w:rPr>
        <w:t xml:space="preserve"> a </w:t>
      </w:r>
      <w:r w:rsidRPr="001649F3">
        <w:rPr>
          <w:b/>
        </w:rPr>
        <w:t>sociální výchova</w:t>
      </w:r>
      <w:r w:rsidRPr="00A30E69">
        <w:t xml:space="preserve"> - postupem od spontánní pohybové činnosti žáků</w:t>
      </w:r>
      <w:r w:rsidR="00577685" w:rsidRPr="00A30E69">
        <w:t xml:space="preserve"> k </w:t>
      </w:r>
      <w:r w:rsidRPr="00A30E69">
        <w:t>uvědomělejšímu výběru zájmů</w:t>
      </w:r>
      <w:r w:rsidR="00577685" w:rsidRPr="00A30E69">
        <w:t xml:space="preserve"> v </w:t>
      </w:r>
      <w:r w:rsidRPr="00A30E69">
        <w:t>rámci individuálních pohybových možností jednotlivce, se vytváří prostor</w:t>
      </w:r>
      <w:r w:rsidR="00E55BB1" w:rsidRPr="00A30E69">
        <w:t xml:space="preserve"> pro </w:t>
      </w:r>
      <w:r w:rsidRPr="00A30E69">
        <w:t>optimální regeneraci sil, růst aktivity</w:t>
      </w:r>
      <w:r w:rsidR="00E55BB1" w:rsidRPr="00A30E69">
        <w:t xml:space="preserve"> a </w:t>
      </w:r>
      <w:r w:rsidRPr="00A30E69">
        <w:t>výkonnosti</w:t>
      </w:r>
      <w:r w:rsidR="00E55BB1" w:rsidRPr="00A30E69">
        <w:t xml:space="preserve"> i </w:t>
      </w:r>
      <w:r w:rsidRPr="00A30E69">
        <w:t xml:space="preserve">podpory zdraví. </w:t>
      </w:r>
    </w:p>
    <w:p w:rsidR="008D1B05" w:rsidRDefault="004D09F5" w:rsidP="001649F3">
      <w:r w:rsidRPr="001649F3">
        <w:rPr>
          <w:b/>
        </w:rPr>
        <w:t>Výchova demokratického občana</w:t>
      </w:r>
      <w:r w:rsidRPr="00A30E69">
        <w:t xml:space="preserve"> - poznáváním zásadních životních hodnot</w:t>
      </w:r>
      <w:r w:rsidR="00E55BB1" w:rsidRPr="00A30E69">
        <w:t xml:space="preserve"> a </w:t>
      </w:r>
      <w:r w:rsidRPr="00A30E69">
        <w:t>postupným utvářením postojů</w:t>
      </w:r>
      <w:r w:rsidR="00577685" w:rsidRPr="00A30E69">
        <w:t xml:space="preserve"> k </w:t>
      </w:r>
      <w:r w:rsidRPr="00A30E69">
        <w:t>nim se vytváří</w:t>
      </w:r>
      <w:r w:rsidR="00E55BB1" w:rsidRPr="00A30E69">
        <w:t xml:space="preserve"> i </w:t>
      </w:r>
      <w:r w:rsidRPr="00A30E69">
        <w:t>anticipované aktivní jednání odpovědnosti za zdraví.</w:t>
      </w:r>
    </w:p>
    <w:p w:rsidR="004D09F5" w:rsidRPr="00A30E69" w:rsidRDefault="004D09F5" w:rsidP="001649F3">
      <w:r w:rsidRPr="001649F3">
        <w:rPr>
          <w:b/>
        </w:rPr>
        <w:t>Výchova</w:t>
      </w:r>
      <w:r w:rsidR="00577685" w:rsidRPr="001649F3">
        <w:rPr>
          <w:b/>
        </w:rPr>
        <w:t xml:space="preserve"> k </w:t>
      </w:r>
      <w:r w:rsidRPr="001649F3">
        <w:rPr>
          <w:b/>
        </w:rPr>
        <w:t>myšlení</w:t>
      </w:r>
      <w:r w:rsidR="00577685" w:rsidRPr="001649F3">
        <w:rPr>
          <w:b/>
        </w:rPr>
        <w:t xml:space="preserve"> v </w:t>
      </w:r>
      <w:r w:rsidRPr="001649F3">
        <w:rPr>
          <w:b/>
        </w:rPr>
        <w:t>evropských</w:t>
      </w:r>
      <w:r w:rsidR="00E55BB1" w:rsidRPr="001649F3">
        <w:rPr>
          <w:b/>
        </w:rPr>
        <w:t xml:space="preserve"> a </w:t>
      </w:r>
      <w:r w:rsidRPr="001649F3">
        <w:rPr>
          <w:b/>
        </w:rPr>
        <w:t>globálních souvislostech</w:t>
      </w:r>
      <w:r w:rsidRPr="00A30E69">
        <w:t xml:space="preserve"> - propojováním činností souvisejících se sportovním zapojením</w:t>
      </w:r>
      <w:r w:rsidR="00E55BB1" w:rsidRPr="00A30E69">
        <w:t xml:space="preserve"> a </w:t>
      </w:r>
      <w:r w:rsidRPr="00A30E69">
        <w:t>při něm vytvořenými mezilidskými vztahy se rozvíjí etické</w:t>
      </w:r>
      <w:r w:rsidR="00E55BB1" w:rsidRPr="00A30E69">
        <w:t xml:space="preserve"> a </w:t>
      </w:r>
      <w:r w:rsidRPr="00A30E69">
        <w:t>morální postoje, volní úsilí, respekt</w:t>
      </w:r>
      <w:r w:rsidR="00E55BB1" w:rsidRPr="00A30E69">
        <w:t xml:space="preserve"> a </w:t>
      </w:r>
      <w:r w:rsidRPr="00A30E69">
        <w:t>další významné aspekty potřebné</w:t>
      </w:r>
      <w:r w:rsidR="00577685" w:rsidRPr="00A30E69">
        <w:t xml:space="preserve"> v </w:t>
      </w:r>
      <w:r w:rsidRPr="00A30E69">
        <w:t xml:space="preserve">multikulturní společnosti. </w:t>
      </w:r>
    </w:p>
    <w:p w:rsidR="004D09F5" w:rsidRPr="00A30E69" w:rsidRDefault="004D09F5" w:rsidP="001649F3">
      <w:r w:rsidRPr="001649F3">
        <w:rPr>
          <w:b/>
        </w:rPr>
        <w:t>Environmentální výchova</w:t>
      </w:r>
      <w:r w:rsidRPr="00A30E69">
        <w:t xml:space="preserve"> - aktivním zapojením</w:t>
      </w:r>
      <w:r w:rsidR="00E55BB1" w:rsidRPr="00A30E69">
        <w:t xml:space="preserve"> do </w:t>
      </w:r>
      <w:r w:rsidRPr="00A30E69">
        <w:t>činností podporujících zdraví</w:t>
      </w:r>
      <w:r w:rsidR="00E55BB1" w:rsidRPr="00A30E69">
        <w:t xml:space="preserve"> a </w:t>
      </w:r>
      <w:r w:rsidRPr="00A30E69">
        <w:t>propagací zdravotně prospěšných činností</w:t>
      </w:r>
      <w:r w:rsidR="00577685" w:rsidRPr="00A30E69">
        <w:t xml:space="preserve"> v </w:t>
      </w:r>
      <w:r w:rsidRPr="00A30E69">
        <w:t>rámci školy či obce, se rozvíjí nejen povědomí</w:t>
      </w:r>
      <w:r w:rsidR="00E55BB1" w:rsidRPr="00A30E69">
        <w:t xml:space="preserve"> o </w:t>
      </w:r>
      <w:r w:rsidRPr="00A30E69">
        <w:t>vlastním zdraví, ale</w:t>
      </w:r>
      <w:r w:rsidR="00E55BB1" w:rsidRPr="00A30E69">
        <w:t xml:space="preserve"> i </w:t>
      </w:r>
      <w:r w:rsidRPr="00A30E69">
        <w:t>odpovědnost za sebe</w:t>
      </w:r>
      <w:r w:rsidR="00E55BB1" w:rsidRPr="00A30E69">
        <w:t xml:space="preserve"> a </w:t>
      </w:r>
      <w:r w:rsidRPr="00A30E69">
        <w:t xml:space="preserve">okolí. </w:t>
      </w:r>
    </w:p>
    <w:p w:rsidR="004D09F5" w:rsidRPr="00A30E69" w:rsidRDefault="004D09F5" w:rsidP="001649F3">
      <w:r w:rsidRPr="001649F3">
        <w:rPr>
          <w:b/>
        </w:rPr>
        <w:t>Multikulturní výchova</w:t>
      </w:r>
      <w:r w:rsidRPr="00A30E69">
        <w:t xml:space="preserve"> – vnímání sportu jako nástroje vzájemného porozumění</w:t>
      </w:r>
      <w:r w:rsidR="00E55BB1" w:rsidRPr="00A30E69">
        <w:t xml:space="preserve"> a </w:t>
      </w:r>
      <w:r w:rsidRPr="00A30E69">
        <w:t>spolupráce mezi národy</w:t>
      </w:r>
      <w:r w:rsidR="00E55BB1" w:rsidRPr="00A30E69">
        <w:t xml:space="preserve"> a </w:t>
      </w:r>
      <w:r w:rsidRPr="00A30E69">
        <w:t>rasami vede</w:t>
      </w:r>
      <w:r w:rsidR="00577685" w:rsidRPr="00A30E69">
        <w:t xml:space="preserve"> k </w:t>
      </w:r>
      <w:r w:rsidRPr="00A30E69">
        <w:t xml:space="preserve">respektování odlišností.  </w:t>
      </w:r>
    </w:p>
    <w:p w:rsidR="004D09F5" w:rsidRPr="00A30E69" w:rsidRDefault="004D09F5" w:rsidP="00246547">
      <w:r w:rsidRPr="00A30E69">
        <w:t>Průřezová témata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353DD6" w:rsidRPr="00A30E69" w:rsidRDefault="00353DD6" w:rsidP="00246547"/>
    <w:p w:rsidR="004D09F5" w:rsidRPr="00A30E69" w:rsidRDefault="00353DD6" w:rsidP="009139B9">
      <w:pPr>
        <w:pStyle w:val="Nadpis6"/>
        <w:rPr>
          <w:u w:val="none"/>
        </w:rPr>
      </w:pPr>
      <w:bookmarkStart w:id="726" w:name="_Toc62907289"/>
      <w:r w:rsidRPr="00A30E69">
        <w:rPr>
          <w:u w:val="none"/>
        </w:rPr>
        <w:t>VÝCHOVNÉ A VZDĚLÁVACÍ STRATEGIE</w:t>
      </w:r>
      <w:bookmarkEnd w:id="726"/>
    </w:p>
    <w:p w:rsidR="006634B7" w:rsidRPr="00A30E69" w:rsidRDefault="004D09F5" w:rsidP="00246547">
      <w:r w:rsidRPr="00A30E69">
        <w:t>Předmět rozvíjí tělesnou zdatnost</w:t>
      </w:r>
      <w:r w:rsidR="00E55BB1" w:rsidRPr="00A30E69">
        <w:t xml:space="preserve"> a </w:t>
      </w:r>
      <w:r w:rsidRPr="00A30E69">
        <w:t>pohybové dovednosti žáků, zaměřuje se</w:t>
      </w:r>
      <w:r w:rsidR="00E55BB1" w:rsidRPr="00A30E69">
        <w:t xml:space="preserve"> na </w:t>
      </w:r>
      <w:r w:rsidRPr="00A30E69">
        <w:t>poznávání pohybových možností žáků, vytváření pozitivního vztahu</w:t>
      </w:r>
      <w:r w:rsidR="00577685" w:rsidRPr="00A30E69">
        <w:t xml:space="preserve"> k </w:t>
      </w:r>
      <w:r w:rsidRPr="00A30E69">
        <w:t>pohybovým aktivitám</w:t>
      </w:r>
      <w:r w:rsidR="00E55BB1" w:rsidRPr="00A30E69">
        <w:t xml:space="preserve"> a </w:t>
      </w:r>
      <w:r w:rsidRPr="00A30E69">
        <w:t>pochopení významu pohybu</w:t>
      </w:r>
      <w:r w:rsidR="00E55BB1" w:rsidRPr="00A30E69">
        <w:t xml:space="preserve"> pro </w:t>
      </w:r>
      <w:r w:rsidRPr="00A30E69">
        <w:t>harmonický rozvoj osobnosti. Poskytuje též možnost fyzické relaxace</w:t>
      </w:r>
      <w:r w:rsidR="00E55BB1" w:rsidRPr="00A30E69">
        <w:t xml:space="preserve"> a </w:t>
      </w:r>
      <w:r w:rsidRPr="00A30E69">
        <w:t>regenerace sil, odhaluje zdravotní oslabení</w:t>
      </w:r>
      <w:r w:rsidR="00E55BB1" w:rsidRPr="00A30E69">
        <w:t xml:space="preserve"> a </w:t>
      </w:r>
      <w:r w:rsidRPr="00A30E69">
        <w:t>vede</w:t>
      </w:r>
      <w:r w:rsidR="00577685" w:rsidRPr="00A30E69">
        <w:t xml:space="preserve"> k </w:t>
      </w:r>
      <w:r w:rsidRPr="00A30E69">
        <w:t>jejich korekci</w:t>
      </w:r>
      <w:r w:rsidR="00E55BB1" w:rsidRPr="00A30E69">
        <w:t xml:space="preserve"> i </w:t>
      </w:r>
      <w:r w:rsidRPr="00A30E69">
        <w:t>prevenci. Součástí tělesné výchovy jsou speciální cvičení, která slouží</w:t>
      </w:r>
      <w:r w:rsidR="00577685" w:rsidRPr="00A30E69">
        <w:t xml:space="preserve"> k </w:t>
      </w:r>
      <w:r w:rsidRPr="00A30E69">
        <w:t>prevenci</w:t>
      </w:r>
      <w:r w:rsidR="00E55BB1" w:rsidRPr="00A30E69">
        <w:t xml:space="preserve"> a </w:t>
      </w:r>
      <w:r w:rsidRPr="00A30E69">
        <w:t>nápravě těchto oslabení.  Nabízí možnost dalších aktivních volnočasových aktivit, pozitivní přístup</w:t>
      </w:r>
      <w:r w:rsidR="00577685" w:rsidRPr="00A30E69">
        <w:t xml:space="preserve"> k </w:t>
      </w:r>
      <w:r w:rsidRPr="00A30E69">
        <w:t>ochraně</w:t>
      </w:r>
      <w:r w:rsidR="00E55BB1" w:rsidRPr="00A30E69">
        <w:t xml:space="preserve"> a </w:t>
      </w:r>
      <w:r w:rsidRPr="00A30E69">
        <w:t>rozvoji zdraví, odmítání nezdravého</w:t>
      </w:r>
      <w:r w:rsidR="00E55BB1" w:rsidRPr="00A30E69">
        <w:t xml:space="preserve"> a </w:t>
      </w:r>
      <w:r w:rsidRPr="00A30E69">
        <w:t>závadného životního stylu</w:t>
      </w:r>
      <w:r w:rsidR="00E55BB1" w:rsidRPr="00A30E69">
        <w:t xml:space="preserve"> a </w:t>
      </w:r>
      <w:r w:rsidRPr="00A30E69">
        <w:t>pozitivně formuje</w:t>
      </w:r>
      <w:r w:rsidR="00E55BB1" w:rsidRPr="00A30E69">
        <w:t xml:space="preserve"> i </w:t>
      </w:r>
      <w:r w:rsidRPr="00A30E69">
        <w:t>osobnostní vlastnosti žáků. Vede žáky</w:t>
      </w:r>
      <w:r w:rsidR="00577685" w:rsidRPr="00A30E69">
        <w:t xml:space="preserve"> k </w:t>
      </w:r>
      <w:r w:rsidRPr="00A30E69">
        <w:t>poznání, co je zdraví prospěšné,</w:t>
      </w:r>
      <w:r w:rsidR="00E55BB1" w:rsidRPr="00A30E69">
        <w:t xml:space="preserve"> a </w:t>
      </w:r>
      <w:r w:rsidRPr="00A30E69">
        <w:t>co naopak zdraví poškozuje.  Činnosti</w:t>
      </w:r>
      <w:r w:rsidR="00E55BB1" w:rsidRPr="00A30E69">
        <w:t xml:space="preserve"> i </w:t>
      </w:r>
      <w:r w:rsidRPr="00A30E69">
        <w:t>hodnocení žáků je třeba diferencovat</w:t>
      </w:r>
      <w:r w:rsidR="00E55BB1" w:rsidRPr="00A30E69">
        <w:t xml:space="preserve"> s </w:t>
      </w:r>
      <w:r w:rsidRPr="00A30E69">
        <w:t>ohledem</w:t>
      </w:r>
      <w:r w:rsidR="00E55BB1" w:rsidRPr="00A30E69">
        <w:t xml:space="preserve"> na </w:t>
      </w:r>
      <w:r w:rsidRPr="00A30E69">
        <w:t>jejich pohybové možnosti.</w:t>
      </w:r>
    </w:p>
    <w:p w:rsidR="006634B7" w:rsidRPr="00A30E69" w:rsidRDefault="006634B7" w:rsidP="00246547"/>
    <w:tbl>
      <w:tblPr>
        <w:tblStyle w:val="Mkatabulky"/>
        <w:tblW w:w="0" w:type="auto"/>
        <w:tblInd w:w="295" w:type="dxa"/>
        <w:tblLook w:val="04A0" w:firstRow="1" w:lastRow="0" w:firstColumn="1" w:lastColumn="0" w:noHBand="0" w:noVBand="1"/>
      </w:tblPr>
      <w:tblGrid>
        <w:gridCol w:w="2152"/>
        <w:gridCol w:w="7738"/>
      </w:tblGrid>
      <w:tr w:rsidR="007E74EB" w:rsidRPr="001649F3" w:rsidTr="00353DD6">
        <w:trPr>
          <w:trHeight w:val="281"/>
        </w:trPr>
        <w:tc>
          <w:tcPr>
            <w:tcW w:w="0" w:type="auto"/>
            <w:shd w:val="clear" w:color="auto" w:fill="FAFFE5"/>
            <w:vAlign w:val="center"/>
          </w:tcPr>
          <w:p w:rsidR="007E74EB" w:rsidRPr="001649F3" w:rsidRDefault="007E74EB" w:rsidP="00353DD6">
            <w:pPr>
              <w:pStyle w:val="textvtabulce"/>
              <w:rPr>
                <w:b/>
              </w:rPr>
            </w:pPr>
            <w:r w:rsidRPr="001649F3">
              <w:rPr>
                <w:b/>
              </w:rPr>
              <w:lastRenderedPageBreak/>
              <w:t xml:space="preserve">Klíčové kompetence  </w:t>
            </w:r>
          </w:p>
        </w:tc>
        <w:tc>
          <w:tcPr>
            <w:tcW w:w="7738" w:type="dxa"/>
            <w:vAlign w:val="center"/>
          </w:tcPr>
          <w:p w:rsidR="007E74EB" w:rsidRPr="001649F3" w:rsidRDefault="007E74EB" w:rsidP="00353DD6">
            <w:pPr>
              <w:pStyle w:val="textvtabulce"/>
              <w:rPr>
                <w:b/>
              </w:rPr>
            </w:pPr>
            <w:r w:rsidRPr="001649F3">
              <w:rPr>
                <w:b/>
              </w:rPr>
              <w:t>Žák</w:t>
            </w:r>
          </w:p>
        </w:tc>
      </w:tr>
      <w:tr w:rsidR="007E74EB" w:rsidRPr="001649F3" w:rsidTr="00353DD6">
        <w:trPr>
          <w:trHeight w:val="406"/>
        </w:trPr>
        <w:tc>
          <w:tcPr>
            <w:tcW w:w="0" w:type="auto"/>
            <w:shd w:val="clear" w:color="auto" w:fill="FAFFE5"/>
            <w:vAlign w:val="center"/>
          </w:tcPr>
          <w:p w:rsidR="007E74EB" w:rsidRPr="001649F3" w:rsidRDefault="007E74EB" w:rsidP="00353DD6">
            <w:pPr>
              <w:pStyle w:val="textvtabulce"/>
              <w:rPr>
                <w:b/>
              </w:rPr>
            </w:pPr>
            <w:r w:rsidRPr="001649F3">
              <w:rPr>
                <w:b/>
              </w:rPr>
              <w:t xml:space="preserve">k učení  </w:t>
            </w:r>
          </w:p>
        </w:tc>
        <w:tc>
          <w:tcPr>
            <w:tcW w:w="7738" w:type="dxa"/>
          </w:tcPr>
          <w:p w:rsidR="007E74EB" w:rsidRPr="001649F3" w:rsidRDefault="007E74EB" w:rsidP="00441D24">
            <w:pPr>
              <w:pStyle w:val="textvtabulce"/>
              <w:numPr>
                <w:ilvl w:val="0"/>
                <w:numId w:val="207"/>
              </w:numPr>
              <w:ind w:left="435"/>
            </w:pPr>
            <w:r w:rsidRPr="001649F3">
              <w:t>si osvojuje preventivní postupy</w:t>
            </w:r>
            <w:r w:rsidR="00E55BB1" w:rsidRPr="001649F3">
              <w:t xml:space="preserve"> pro </w:t>
            </w:r>
            <w:r w:rsidRPr="001649F3">
              <w:t>ovlivňování zdraví</w:t>
            </w:r>
            <w:r w:rsidR="00577685" w:rsidRPr="001649F3">
              <w:t xml:space="preserve"> v </w:t>
            </w:r>
            <w:r w:rsidRPr="001649F3">
              <w:t>denním režimu</w:t>
            </w:r>
          </w:p>
          <w:p w:rsidR="007E74EB" w:rsidRPr="001649F3" w:rsidRDefault="007E74EB" w:rsidP="00441D24">
            <w:pPr>
              <w:pStyle w:val="textvtabulce"/>
              <w:numPr>
                <w:ilvl w:val="0"/>
                <w:numId w:val="207"/>
              </w:numPr>
              <w:ind w:left="435"/>
            </w:pPr>
            <w:r w:rsidRPr="001649F3">
              <w:t>si upevňuje způsoby vlastního rozhodování</w:t>
            </w:r>
            <w:r w:rsidR="00E55BB1" w:rsidRPr="001649F3">
              <w:t xml:space="preserve"> a </w:t>
            </w:r>
            <w:r w:rsidRPr="001649F3">
              <w:t>jednání</w:t>
            </w:r>
            <w:r w:rsidR="00577685" w:rsidRPr="001649F3">
              <w:t xml:space="preserve"> v </w:t>
            </w:r>
            <w:r w:rsidRPr="001649F3">
              <w:t>souladu</w:t>
            </w:r>
            <w:r w:rsidR="00E55BB1" w:rsidRPr="001649F3">
              <w:t xml:space="preserve"> s </w:t>
            </w:r>
            <w:r w:rsidRPr="001649F3">
              <w:t>podporou zdraví ve všech životních situacích</w:t>
            </w:r>
          </w:p>
          <w:p w:rsidR="007E74EB" w:rsidRPr="001649F3" w:rsidRDefault="007E74EB" w:rsidP="00441D24">
            <w:pPr>
              <w:pStyle w:val="textvtabulce"/>
              <w:numPr>
                <w:ilvl w:val="0"/>
                <w:numId w:val="207"/>
              </w:numPr>
              <w:ind w:left="435"/>
            </w:pPr>
            <w:r w:rsidRPr="001649F3">
              <w:t>dovede poznat</w:t>
            </w:r>
            <w:r w:rsidR="00E55BB1" w:rsidRPr="001649F3">
              <w:t xml:space="preserve"> a </w:t>
            </w:r>
            <w:r w:rsidRPr="001649F3">
              <w:t>využít míst souvisejících</w:t>
            </w:r>
            <w:r w:rsidR="00E55BB1" w:rsidRPr="001649F3">
              <w:t xml:space="preserve"> s </w:t>
            </w:r>
            <w:r w:rsidRPr="001649F3">
              <w:t>preventivní ochranou zdraví</w:t>
            </w:r>
          </w:p>
          <w:p w:rsidR="007E74EB" w:rsidRPr="001649F3" w:rsidRDefault="007E74EB" w:rsidP="00441D24">
            <w:pPr>
              <w:pStyle w:val="textvtabulce"/>
              <w:numPr>
                <w:ilvl w:val="0"/>
                <w:numId w:val="207"/>
              </w:numPr>
              <w:ind w:left="435"/>
            </w:pPr>
            <w:r w:rsidRPr="001649F3">
              <w:t>získává základní orientaci</w:t>
            </w:r>
            <w:r w:rsidR="00E55BB1" w:rsidRPr="001649F3">
              <w:t xml:space="preserve"> o </w:t>
            </w:r>
            <w:r w:rsidRPr="001649F3">
              <w:t>tom, co zdraví prospívá</w:t>
            </w:r>
            <w:r w:rsidR="00E55BB1" w:rsidRPr="001649F3">
              <w:t xml:space="preserve"> a </w:t>
            </w:r>
            <w:r w:rsidRPr="001649F3">
              <w:t xml:space="preserve">co zdraví poškozuje  </w:t>
            </w:r>
          </w:p>
        </w:tc>
      </w:tr>
      <w:tr w:rsidR="007E74EB" w:rsidRPr="001649F3" w:rsidTr="00353DD6">
        <w:tc>
          <w:tcPr>
            <w:tcW w:w="0" w:type="auto"/>
            <w:shd w:val="clear" w:color="auto" w:fill="FAFFE5"/>
            <w:vAlign w:val="center"/>
          </w:tcPr>
          <w:p w:rsidR="007E74EB" w:rsidRPr="001649F3" w:rsidRDefault="007E74EB" w:rsidP="00353DD6">
            <w:pPr>
              <w:pStyle w:val="textvtabulce"/>
              <w:rPr>
                <w:b/>
              </w:rPr>
            </w:pPr>
            <w:r w:rsidRPr="001649F3">
              <w:rPr>
                <w:b/>
              </w:rPr>
              <w:t xml:space="preserve">k řešení problémů  </w:t>
            </w:r>
          </w:p>
        </w:tc>
        <w:tc>
          <w:tcPr>
            <w:tcW w:w="7738" w:type="dxa"/>
          </w:tcPr>
          <w:p w:rsidR="007E74EB" w:rsidRPr="001649F3" w:rsidRDefault="007E74EB" w:rsidP="00441D24">
            <w:pPr>
              <w:pStyle w:val="textvtabulce"/>
              <w:numPr>
                <w:ilvl w:val="0"/>
                <w:numId w:val="207"/>
              </w:numPr>
              <w:ind w:left="435"/>
            </w:pPr>
            <w:r w:rsidRPr="001649F3">
              <w:t>chápe, že člověk je jako jedinec závislý</w:t>
            </w:r>
            <w:r w:rsidR="00577685" w:rsidRPr="001649F3">
              <w:t xml:space="preserve"> v </w:t>
            </w:r>
            <w:r w:rsidRPr="001649F3">
              <w:t>jednotlivých životních etapách</w:t>
            </w:r>
            <w:r w:rsidR="00E55BB1" w:rsidRPr="001649F3">
              <w:t xml:space="preserve"> na </w:t>
            </w:r>
            <w:r w:rsidRPr="001649F3">
              <w:t>vlastním způsobu jednání</w:t>
            </w:r>
            <w:r w:rsidR="00E55BB1" w:rsidRPr="001649F3">
              <w:t xml:space="preserve"> a </w:t>
            </w:r>
            <w:r w:rsidRPr="001649F3">
              <w:t>rozhodování</w:t>
            </w:r>
            <w:r w:rsidR="00577685" w:rsidRPr="001649F3">
              <w:t xml:space="preserve"> v </w:t>
            </w:r>
            <w:r w:rsidRPr="001649F3">
              <w:t xml:space="preserve">mezilidských vztazích  </w:t>
            </w:r>
          </w:p>
          <w:p w:rsidR="007E74EB" w:rsidRPr="001649F3" w:rsidRDefault="007E74EB" w:rsidP="00441D24">
            <w:pPr>
              <w:pStyle w:val="textvtabulce"/>
              <w:numPr>
                <w:ilvl w:val="0"/>
                <w:numId w:val="207"/>
              </w:numPr>
              <w:ind w:left="435"/>
            </w:pPr>
          </w:p>
        </w:tc>
      </w:tr>
      <w:tr w:rsidR="007E74EB" w:rsidRPr="001649F3" w:rsidTr="00353DD6">
        <w:tc>
          <w:tcPr>
            <w:tcW w:w="0" w:type="auto"/>
            <w:shd w:val="clear" w:color="auto" w:fill="FAFFE5"/>
            <w:vAlign w:val="center"/>
          </w:tcPr>
          <w:p w:rsidR="007E74EB" w:rsidRPr="001649F3" w:rsidRDefault="007E74EB" w:rsidP="00353DD6">
            <w:pPr>
              <w:pStyle w:val="textvtabulce"/>
              <w:rPr>
                <w:b/>
              </w:rPr>
            </w:pPr>
            <w:r w:rsidRPr="001649F3">
              <w:rPr>
                <w:b/>
              </w:rPr>
              <w:t>komunikativní</w:t>
            </w:r>
          </w:p>
        </w:tc>
        <w:tc>
          <w:tcPr>
            <w:tcW w:w="7738" w:type="dxa"/>
          </w:tcPr>
          <w:p w:rsidR="007E74EB" w:rsidRPr="001649F3" w:rsidRDefault="007E74EB" w:rsidP="00441D24">
            <w:pPr>
              <w:pStyle w:val="textvtabulce"/>
              <w:numPr>
                <w:ilvl w:val="0"/>
                <w:numId w:val="207"/>
              </w:numPr>
              <w:ind w:left="435"/>
            </w:pPr>
            <w:r w:rsidRPr="001649F3">
              <w:t>chápe zdraví jako stav tělesné, duševní</w:t>
            </w:r>
            <w:r w:rsidR="00E55BB1" w:rsidRPr="001649F3">
              <w:t xml:space="preserve"> a </w:t>
            </w:r>
            <w:r w:rsidRPr="001649F3">
              <w:t>sociální pohody</w:t>
            </w:r>
          </w:p>
          <w:p w:rsidR="007E74EB" w:rsidRPr="001649F3" w:rsidRDefault="007E74EB" w:rsidP="00441D24">
            <w:pPr>
              <w:pStyle w:val="textvtabulce"/>
              <w:numPr>
                <w:ilvl w:val="0"/>
                <w:numId w:val="207"/>
              </w:numPr>
              <w:ind w:left="435"/>
            </w:pPr>
            <w:r w:rsidRPr="001649F3">
              <w:t>dovede vnímat radostné prožitky</w:t>
            </w:r>
            <w:r w:rsidR="00577685" w:rsidRPr="001649F3">
              <w:t xml:space="preserve"> z </w:t>
            </w:r>
            <w:r w:rsidRPr="001649F3">
              <w:t>pohybových činností</w:t>
            </w:r>
          </w:p>
          <w:p w:rsidR="007E74EB" w:rsidRPr="001649F3" w:rsidRDefault="007E74EB" w:rsidP="00441D24">
            <w:pPr>
              <w:pStyle w:val="textvtabulce"/>
              <w:numPr>
                <w:ilvl w:val="0"/>
                <w:numId w:val="207"/>
              </w:numPr>
              <w:ind w:left="435"/>
            </w:pPr>
            <w:r w:rsidRPr="001649F3">
              <w:t>aktivně se podílí</w:t>
            </w:r>
            <w:r w:rsidR="00E55BB1" w:rsidRPr="001649F3">
              <w:t xml:space="preserve"> na </w:t>
            </w:r>
            <w:r w:rsidRPr="001649F3">
              <w:t>tvorbě příznivých vztahů</w:t>
            </w:r>
          </w:p>
          <w:p w:rsidR="007E74EB" w:rsidRPr="001649F3" w:rsidRDefault="007E74EB" w:rsidP="00441D24">
            <w:pPr>
              <w:pStyle w:val="textvtabulce"/>
              <w:numPr>
                <w:ilvl w:val="0"/>
                <w:numId w:val="207"/>
              </w:numPr>
              <w:ind w:left="435"/>
            </w:pPr>
            <w:r w:rsidRPr="001649F3">
              <w:t>aktivně udržuje</w:t>
            </w:r>
            <w:r w:rsidR="00E55BB1" w:rsidRPr="001649F3">
              <w:t xml:space="preserve"> a </w:t>
            </w:r>
            <w:r w:rsidRPr="001649F3">
              <w:t>vytváří příjemné prostředí</w:t>
            </w:r>
          </w:p>
          <w:p w:rsidR="007E74EB" w:rsidRPr="001649F3" w:rsidRDefault="007E74EB" w:rsidP="00353DD6">
            <w:pPr>
              <w:pStyle w:val="textvtabulce"/>
              <w:ind w:left="435" w:firstLine="60"/>
            </w:pPr>
          </w:p>
        </w:tc>
      </w:tr>
      <w:tr w:rsidR="007E74EB" w:rsidRPr="001649F3" w:rsidTr="00353DD6">
        <w:tc>
          <w:tcPr>
            <w:tcW w:w="0" w:type="auto"/>
            <w:shd w:val="clear" w:color="auto" w:fill="FAFFE5"/>
            <w:vAlign w:val="center"/>
          </w:tcPr>
          <w:p w:rsidR="007E74EB" w:rsidRPr="001649F3" w:rsidRDefault="007E74EB" w:rsidP="00353DD6">
            <w:pPr>
              <w:pStyle w:val="textvtabulce"/>
              <w:rPr>
                <w:b/>
              </w:rPr>
            </w:pPr>
            <w:r w:rsidRPr="001649F3">
              <w:rPr>
                <w:b/>
              </w:rPr>
              <w:t>sociální</w:t>
            </w:r>
            <w:r w:rsidR="00E55BB1" w:rsidRPr="001649F3">
              <w:rPr>
                <w:b/>
              </w:rPr>
              <w:t xml:space="preserve"> a </w:t>
            </w:r>
            <w:r w:rsidRPr="001649F3">
              <w:rPr>
                <w:b/>
              </w:rPr>
              <w:t xml:space="preserve">personální  </w:t>
            </w:r>
          </w:p>
        </w:tc>
        <w:tc>
          <w:tcPr>
            <w:tcW w:w="7738" w:type="dxa"/>
          </w:tcPr>
          <w:p w:rsidR="007E74EB" w:rsidRPr="001649F3" w:rsidRDefault="007E74EB" w:rsidP="00441D24">
            <w:pPr>
              <w:pStyle w:val="textvtabulce"/>
              <w:numPr>
                <w:ilvl w:val="0"/>
                <w:numId w:val="207"/>
              </w:numPr>
              <w:ind w:left="435"/>
            </w:pPr>
            <w:r w:rsidRPr="001649F3">
              <w:t>dovede propojit činnosti</w:t>
            </w:r>
            <w:r w:rsidR="00E55BB1" w:rsidRPr="001649F3">
              <w:t xml:space="preserve"> a </w:t>
            </w:r>
            <w:r w:rsidRPr="001649F3">
              <w:t>jednání související se zdravím, zdravými mezilidskými vztahy se základními etickými</w:t>
            </w:r>
            <w:r w:rsidR="00E55BB1" w:rsidRPr="001649F3">
              <w:t xml:space="preserve"> a </w:t>
            </w:r>
            <w:r w:rsidRPr="001649F3">
              <w:t xml:space="preserve">morálními postoji, volním úsilím atp. </w:t>
            </w:r>
          </w:p>
          <w:p w:rsidR="007E74EB" w:rsidRPr="001649F3" w:rsidRDefault="007E74EB" w:rsidP="00353DD6">
            <w:pPr>
              <w:pStyle w:val="textvtabulce"/>
              <w:ind w:left="435" w:firstLine="60"/>
            </w:pPr>
          </w:p>
        </w:tc>
      </w:tr>
      <w:tr w:rsidR="007E74EB" w:rsidRPr="001649F3" w:rsidTr="00353DD6">
        <w:tc>
          <w:tcPr>
            <w:tcW w:w="0" w:type="auto"/>
            <w:shd w:val="clear" w:color="auto" w:fill="FAFFE5"/>
            <w:vAlign w:val="center"/>
          </w:tcPr>
          <w:p w:rsidR="007E74EB" w:rsidRPr="001649F3" w:rsidRDefault="007E74EB" w:rsidP="00353DD6">
            <w:pPr>
              <w:pStyle w:val="textvtabulce"/>
              <w:rPr>
                <w:b/>
              </w:rPr>
            </w:pPr>
            <w:r w:rsidRPr="001649F3">
              <w:rPr>
                <w:b/>
              </w:rPr>
              <w:t>občanské</w:t>
            </w:r>
          </w:p>
        </w:tc>
        <w:tc>
          <w:tcPr>
            <w:tcW w:w="7738" w:type="dxa"/>
          </w:tcPr>
          <w:p w:rsidR="007E74EB" w:rsidRPr="001649F3" w:rsidRDefault="007E74EB" w:rsidP="00441D24">
            <w:pPr>
              <w:pStyle w:val="textvtabulce"/>
              <w:numPr>
                <w:ilvl w:val="0"/>
                <w:numId w:val="207"/>
              </w:numPr>
              <w:ind w:left="435"/>
            </w:pPr>
            <w:r w:rsidRPr="001649F3">
              <w:t>chápe zdraví jako největší životní hodnotu</w:t>
            </w:r>
          </w:p>
          <w:p w:rsidR="007E74EB" w:rsidRPr="001649F3" w:rsidRDefault="007E74EB" w:rsidP="00441D24">
            <w:pPr>
              <w:pStyle w:val="textvtabulce"/>
              <w:numPr>
                <w:ilvl w:val="0"/>
                <w:numId w:val="207"/>
              </w:numPr>
              <w:ind w:left="435"/>
            </w:pPr>
            <w:r w:rsidRPr="001649F3">
              <w:t>aktivně se zapojuje</w:t>
            </w:r>
            <w:r w:rsidR="00E55BB1" w:rsidRPr="001649F3">
              <w:t xml:space="preserve"> do </w:t>
            </w:r>
            <w:r w:rsidRPr="001649F3">
              <w:t xml:space="preserve">činností podporujících zdraví </w:t>
            </w:r>
          </w:p>
          <w:p w:rsidR="007E74EB" w:rsidRPr="001649F3" w:rsidRDefault="007E74EB" w:rsidP="00353DD6">
            <w:pPr>
              <w:pStyle w:val="textvtabulce"/>
              <w:ind w:left="435" w:firstLine="60"/>
            </w:pPr>
          </w:p>
        </w:tc>
      </w:tr>
      <w:tr w:rsidR="007E74EB" w:rsidRPr="001649F3" w:rsidTr="00353DD6">
        <w:trPr>
          <w:trHeight w:val="410"/>
        </w:trPr>
        <w:tc>
          <w:tcPr>
            <w:tcW w:w="0" w:type="auto"/>
            <w:shd w:val="clear" w:color="auto" w:fill="FAFFE5"/>
            <w:vAlign w:val="center"/>
          </w:tcPr>
          <w:p w:rsidR="007E74EB" w:rsidRPr="001649F3" w:rsidRDefault="007E74EB" w:rsidP="00353DD6">
            <w:pPr>
              <w:pStyle w:val="textvtabulce"/>
              <w:rPr>
                <w:b/>
              </w:rPr>
            </w:pPr>
            <w:r w:rsidRPr="001649F3">
              <w:rPr>
                <w:b/>
              </w:rPr>
              <w:t>pracovní</w:t>
            </w:r>
          </w:p>
        </w:tc>
        <w:tc>
          <w:tcPr>
            <w:tcW w:w="7738" w:type="dxa"/>
          </w:tcPr>
          <w:p w:rsidR="007E74EB" w:rsidRPr="001649F3" w:rsidRDefault="007E74EB" w:rsidP="00441D24">
            <w:pPr>
              <w:pStyle w:val="textvtabulce"/>
              <w:numPr>
                <w:ilvl w:val="0"/>
                <w:numId w:val="207"/>
              </w:numPr>
              <w:ind w:left="435"/>
            </w:pPr>
            <w:r w:rsidRPr="001649F3">
              <w:t>chápe zdatnost, vzhled</w:t>
            </w:r>
            <w:r w:rsidR="00E55BB1" w:rsidRPr="001649F3">
              <w:t xml:space="preserve"> a </w:t>
            </w:r>
            <w:r w:rsidRPr="001649F3">
              <w:t>duševní pohodu jako předpoklad výběru profesních</w:t>
            </w:r>
            <w:r w:rsidR="00E55BB1" w:rsidRPr="001649F3">
              <w:t xml:space="preserve"> i </w:t>
            </w:r>
            <w:r w:rsidRPr="001649F3">
              <w:t xml:space="preserve">osobních možností </w:t>
            </w:r>
          </w:p>
        </w:tc>
      </w:tr>
    </w:tbl>
    <w:p w:rsidR="00353DD6" w:rsidRPr="00A30E69" w:rsidRDefault="00353DD6" w:rsidP="00246547"/>
    <w:p w:rsidR="00773DC4" w:rsidRDefault="004D09F5" w:rsidP="00246547">
      <w:r w:rsidRPr="00A30E69">
        <w:t>Hodnotící výstupy jsou</w:t>
      </w:r>
      <w:r w:rsidR="00E55BB1" w:rsidRPr="00A30E69">
        <w:t xml:space="preserve"> na </w:t>
      </w:r>
      <w:r w:rsidRPr="00A30E69">
        <w:t>konci 3. ročníku (orientační)</w:t>
      </w:r>
      <w:r w:rsidR="00E55BB1" w:rsidRPr="00A30E69">
        <w:t xml:space="preserve"> a na </w:t>
      </w:r>
      <w:r w:rsidR="00711E59" w:rsidRPr="00A30E69">
        <w:t xml:space="preserve">konci 5. ročníku (závazné). </w:t>
      </w:r>
    </w:p>
    <w:p w:rsidR="008D1B05" w:rsidRPr="00A30E69" w:rsidRDefault="008D1B05" w:rsidP="00246547"/>
    <w:p w:rsidR="00711E59" w:rsidRPr="00A30E69" w:rsidRDefault="00711E59" w:rsidP="00246547"/>
    <w:p w:rsidR="003B28EC" w:rsidRPr="00A30E69" w:rsidRDefault="003B28EC">
      <w:pPr>
        <w:spacing w:before="0" w:after="160" w:line="259" w:lineRule="auto"/>
        <w:ind w:firstLine="0"/>
        <w:jc w:val="left"/>
        <w:rPr>
          <w:b/>
        </w:rPr>
      </w:pPr>
      <w:bookmarkStart w:id="727" w:name="_Toc62907290"/>
      <w:r w:rsidRPr="00A30E69">
        <w:br w:type="page"/>
      </w:r>
    </w:p>
    <w:p w:rsidR="004D09F5" w:rsidRPr="00A30E69" w:rsidRDefault="00353DD6" w:rsidP="009139B9">
      <w:pPr>
        <w:pStyle w:val="Nadpis6"/>
        <w:rPr>
          <w:u w:val="none"/>
        </w:rPr>
      </w:pPr>
      <w:r w:rsidRPr="00A30E69">
        <w:rPr>
          <w:u w:val="none"/>
        </w:rPr>
        <w:lastRenderedPageBreak/>
        <w:t>OBSAH VYUČOVACÍHO PŘEDMĚTU</w:t>
      </w:r>
      <w:bookmarkEnd w:id="727"/>
    </w:p>
    <w:tbl>
      <w:tblPr>
        <w:tblW w:w="10078" w:type="dxa"/>
        <w:tblInd w:w="194" w:type="dxa"/>
        <w:tblCellMar>
          <w:top w:w="50" w:type="dxa"/>
          <w:left w:w="104" w:type="dxa"/>
          <w:right w:w="50" w:type="dxa"/>
        </w:tblCellMar>
        <w:tblLook w:val="04A0" w:firstRow="1" w:lastRow="0" w:firstColumn="1" w:lastColumn="0" w:noHBand="0" w:noVBand="1"/>
      </w:tblPr>
      <w:tblGrid>
        <w:gridCol w:w="2920"/>
        <w:gridCol w:w="3653"/>
        <w:gridCol w:w="2268"/>
        <w:gridCol w:w="1237"/>
      </w:tblGrid>
      <w:tr w:rsidR="004D09F5" w:rsidRPr="00A30E69" w:rsidTr="003B28EC">
        <w:trPr>
          <w:trHeight w:val="286"/>
        </w:trPr>
        <w:tc>
          <w:tcPr>
            <w:tcW w:w="10078"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14157E">
            <w:pPr>
              <w:pStyle w:val="textvtabulce"/>
              <w:jc w:val="center"/>
              <w:rPr>
                <w:b/>
              </w:rPr>
            </w:pPr>
            <w:r w:rsidRPr="00A30E69">
              <w:rPr>
                <w:b/>
              </w:rPr>
              <w:t>ČLOVĚK</w:t>
            </w:r>
            <w:r w:rsidR="00F83B86" w:rsidRPr="00A30E69">
              <w:rPr>
                <w:b/>
              </w:rPr>
              <w:t>A </w:t>
            </w:r>
            <w:r w:rsidRPr="00A30E69">
              <w:rPr>
                <w:b/>
              </w:rPr>
              <w:t>ZDRAVÍ</w:t>
            </w:r>
          </w:p>
        </w:tc>
      </w:tr>
      <w:tr w:rsidR="004D09F5" w:rsidRPr="00A30E69" w:rsidTr="003B28EC">
        <w:trPr>
          <w:trHeight w:val="286"/>
        </w:trPr>
        <w:tc>
          <w:tcPr>
            <w:tcW w:w="10078"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14157E">
            <w:pPr>
              <w:pStyle w:val="textvtabulce"/>
              <w:jc w:val="center"/>
              <w:rPr>
                <w:b/>
              </w:rPr>
            </w:pPr>
            <w:r w:rsidRPr="00A30E69">
              <w:rPr>
                <w:b/>
              </w:rPr>
              <w:t>Tělesná výchova 1. - 3. ročník – 1. období</w:t>
            </w:r>
          </w:p>
        </w:tc>
      </w:tr>
      <w:tr w:rsidR="004D09F5" w:rsidRPr="00A30E69" w:rsidTr="00CA2ADB">
        <w:trPr>
          <w:trHeight w:val="560"/>
        </w:trPr>
        <w:tc>
          <w:tcPr>
            <w:tcW w:w="29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14157E">
            <w:pPr>
              <w:pStyle w:val="textvtabulce"/>
              <w:jc w:val="center"/>
              <w:rPr>
                <w:b/>
              </w:rPr>
            </w:pPr>
            <w:r w:rsidRPr="00A30E69">
              <w:rPr>
                <w:b/>
              </w:rPr>
              <w:t>Očekávané výstupy</w:t>
            </w:r>
          </w:p>
        </w:tc>
        <w:tc>
          <w:tcPr>
            <w:tcW w:w="36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14157E">
            <w:pPr>
              <w:pStyle w:val="textvtabulce"/>
              <w:jc w:val="center"/>
              <w:rPr>
                <w:b/>
              </w:rPr>
            </w:pPr>
            <w:r w:rsidRPr="00A30E69">
              <w:rPr>
                <w:b/>
              </w:rPr>
              <w:t>Učivo</w:t>
            </w:r>
          </w:p>
        </w:tc>
        <w:tc>
          <w:tcPr>
            <w:tcW w:w="22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14157E">
            <w:pPr>
              <w:pStyle w:val="textvtabulce"/>
              <w:jc w:val="center"/>
              <w:rPr>
                <w:b/>
              </w:rPr>
            </w:pPr>
            <w:r w:rsidRPr="00A30E69">
              <w:rPr>
                <w:b/>
              </w:rPr>
              <w:t>Téma</w:t>
            </w:r>
          </w:p>
        </w:tc>
        <w:tc>
          <w:tcPr>
            <w:tcW w:w="1237"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14157E">
            <w:pPr>
              <w:pStyle w:val="textvtabulce"/>
              <w:jc w:val="center"/>
              <w:rPr>
                <w:b/>
              </w:rPr>
            </w:pPr>
            <w:r w:rsidRPr="00A30E69">
              <w:rPr>
                <w:b/>
              </w:rPr>
              <w:t>Průřezová témata</w:t>
            </w:r>
          </w:p>
        </w:tc>
      </w:tr>
      <w:tr w:rsidR="00434646" w:rsidRPr="00A30E69" w:rsidTr="00CA2ADB">
        <w:trPr>
          <w:trHeight w:val="2015"/>
        </w:trPr>
        <w:tc>
          <w:tcPr>
            <w:tcW w:w="2920" w:type="dxa"/>
            <w:vMerge w:val="restart"/>
            <w:tcBorders>
              <w:top w:val="single" w:sz="4" w:space="0" w:color="000000"/>
              <w:left w:val="single" w:sz="4" w:space="0" w:color="000000"/>
              <w:right w:val="single" w:sz="4" w:space="0" w:color="000000"/>
            </w:tcBorders>
          </w:tcPr>
          <w:p w:rsidR="00434646" w:rsidRPr="007E11D5" w:rsidRDefault="00434646" w:rsidP="0014157E">
            <w:pPr>
              <w:pStyle w:val="textvtabulce"/>
              <w:rPr>
                <w:sz w:val="22"/>
              </w:rPr>
            </w:pPr>
            <w:r w:rsidRPr="007E11D5">
              <w:rPr>
                <w:sz w:val="22"/>
              </w:rPr>
              <w:t xml:space="preserve">Žák </w:t>
            </w:r>
          </w:p>
          <w:p w:rsidR="00434646" w:rsidRPr="007E11D5" w:rsidRDefault="00434646" w:rsidP="00441D24">
            <w:pPr>
              <w:pStyle w:val="textvtabulce"/>
              <w:numPr>
                <w:ilvl w:val="0"/>
                <w:numId w:val="208"/>
              </w:numPr>
              <w:ind w:left="232" w:hanging="232"/>
              <w:rPr>
                <w:sz w:val="22"/>
              </w:rPr>
            </w:pPr>
            <w:r w:rsidRPr="007E11D5">
              <w:rPr>
                <w:sz w:val="22"/>
              </w:rPr>
              <w:t xml:space="preserve">spojí každodenní pohybovou činnost se zdravím, </w:t>
            </w:r>
          </w:p>
          <w:p w:rsidR="00434646" w:rsidRPr="007E11D5" w:rsidRDefault="00434646" w:rsidP="00441D24">
            <w:pPr>
              <w:pStyle w:val="textvtabulce"/>
              <w:numPr>
                <w:ilvl w:val="0"/>
                <w:numId w:val="208"/>
              </w:numPr>
              <w:ind w:left="232" w:hanging="232"/>
              <w:rPr>
                <w:sz w:val="22"/>
              </w:rPr>
            </w:pPr>
            <w:r w:rsidRPr="007E11D5">
              <w:rPr>
                <w:sz w:val="22"/>
              </w:rPr>
              <w:t xml:space="preserve">využívá nabízené </w:t>
            </w:r>
          </w:p>
          <w:p w:rsidR="00434646" w:rsidRPr="007E11D5" w:rsidRDefault="00434646" w:rsidP="00441D24">
            <w:pPr>
              <w:pStyle w:val="textvtabulce"/>
              <w:numPr>
                <w:ilvl w:val="0"/>
                <w:numId w:val="208"/>
              </w:numPr>
              <w:ind w:left="232" w:hanging="232"/>
              <w:rPr>
                <w:sz w:val="22"/>
              </w:rPr>
            </w:pPr>
            <w:r w:rsidRPr="007E11D5">
              <w:rPr>
                <w:sz w:val="22"/>
              </w:rPr>
              <w:t xml:space="preserve">příležitosti </w:t>
            </w:r>
          </w:p>
          <w:p w:rsidR="00434646" w:rsidRPr="007E11D5" w:rsidRDefault="00434646" w:rsidP="00441D24">
            <w:pPr>
              <w:pStyle w:val="textvtabulce"/>
              <w:numPr>
                <w:ilvl w:val="0"/>
                <w:numId w:val="208"/>
              </w:numPr>
              <w:ind w:left="232" w:hanging="232"/>
              <w:rPr>
                <w:sz w:val="22"/>
              </w:rPr>
            </w:pPr>
            <w:r w:rsidRPr="007E11D5">
              <w:rPr>
                <w:sz w:val="22"/>
              </w:rPr>
              <w:t xml:space="preserve">v souladu se svými předpoklady zvládá jednoduché pohybové činnosti samostatně i ve skupině, usiluje o zlepšení </w:t>
            </w:r>
          </w:p>
          <w:p w:rsidR="00434646" w:rsidRPr="007E11D5" w:rsidRDefault="00434646" w:rsidP="00441D24">
            <w:pPr>
              <w:pStyle w:val="textvtabulce"/>
              <w:numPr>
                <w:ilvl w:val="0"/>
                <w:numId w:val="208"/>
              </w:numPr>
              <w:ind w:left="232" w:hanging="232"/>
              <w:rPr>
                <w:sz w:val="22"/>
              </w:rPr>
            </w:pPr>
            <w:r w:rsidRPr="007E11D5">
              <w:rPr>
                <w:sz w:val="22"/>
              </w:rPr>
              <w:t xml:space="preserve">spolupracuje při jednoduchých týmových soutěžích a pohybových činnostech </w:t>
            </w:r>
          </w:p>
          <w:p w:rsidR="007E11D5" w:rsidRPr="007E11D5" w:rsidRDefault="00434646" w:rsidP="00441D24">
            <w:pPr>
              <w:pStyle w:val="textvtabulce"/>
              <w:numPr>
                <w:ilvl w:val="0"/>
                <w:numId w:val="208"/>
              </w:numPr>
              <w:ind w:left="232" w:hanging="232"/>
              <w:rPr>
                <w:sz w:val="22"/>
              </w:rPr>
            </w:pPr>
            <w:r w:rsidRPr="007E11D5">
              <w:rPr>
                <w:sz w:val="22"/>
              </w:rPr>
              <w:t xml:space="preserve">uplatní zásady hygieny </w:t>
            </w:r>
          </w:p>
          <w:p w:rsidR="00434646" w:rsidRPr="007E11D5" w:rsidRDefault="00434646" w:rsidP="007E11D5">
            <w:pPr>
              <w:pStyle w:val="textvtabulce"/>
              <w:ind w:left="232"/>
              <w:rPr>
                <w:sz w:val="22"/>
              </w:rPr>
            </w:pPr>
            <w:r w:rsidRPr="007E11D5">
              <w:rPr>
                <w:sz w:val="22"/>
              </w:rPr>
              <w:t xml:space="preserve">a bezpečnosti při pohybových činnostech ve známých prostorách školy </w:t>
            </w:r>
          </w:p>
          <w:p w:rsidR="00434646" w:rsidRPr="007E11D5" w:rsidRDefault="00434646" w:rsidP="00441D24">
            <w:pPr>
              <w:pStyle w:val="textvtabulce"/>
              <w:numPr>
                <w:ilvl w:val="0"/>
                <w:numId w:val="208"/>
              </w:numPr>
              <w:ind w:left="232" w:hanging="232"/>
              <w:rPr>
                <w:sz w:val="22"/>
              </w:rPr>
            </w:pPr>
            <w:r w:rsidRPr="007E11D5">
              <w:rPr>
                <w:sz w:val="22"/>
              </w:rPr>
              <w:t>reaguje na základní pokyny a povely k osvojované činnosti a její organizaci</w:t>
            </w:r>
          </w:p>
          <w:p w:rsidR="00434646" w:rsidRPr="007E11D5" w:rsidRDefault="00434646" w:rsidP="00441D24">
            <w:pPr>
              <w:pStyle w:val="textvtabulce"/>
              <w:numPr>
                <w:ilvl w:val="0"/>
                <w:numId w:val="208"/>
              </w:numPr>
              <w:ind w:left="232" w:hanging="232"/>
              <w:rPr>
                <w:sz w:val="22"/>
              </w:rPr>
            </w:pPr>
            <w:r w:rsidRPr="007E11D5">
              <w:rPr>
                <w:sz w:val="22"/>
              </w:rPr>
              <w:t xml:space="preserve">uplatňuje správné způsoby držení </w:t>
            </w:r>
          </w:p>
          <w:p w:rsidR="00434646" w:rsidRPr="007E11D5" w:rsidRDefault="00434646" w:rsidP="00441D24">
            <w:pPr>
              <w:pStyle w:val="textvtabulce"/>
              <w:numPr>
                <w:ilvl w:val="0"/>
                <w:numId w:val="208"/>
              </w:numPr>
              <w:ind w:left="232" w:hanging="232"/>
              <w:rPr>
                <w:sz w:val="22"/>
              </w:rPr>
            </w:pPr>
            <w:r w:rsidRPr="007E11D5">
              <w:rPr>
                <w:sz w:val="22"/>
              </w:rPr>
              <w:t xml:space="preserve">těla, zvládá jednoduchá speciální cvičení </w:t>
            </w:r>
          </w:p>
          <w:p w:rsidR="00434646" w:rsidRPr="007E11D5" w:rsidRDefault="00434646" w:rsidP="00441D24">
            <w:pPr>
              <w:pStyle w:val="textvtabulce"/>
              <w:numPr>
                <w:ilvl w:val="0"/>
                <w:numId w:val="208"/>
              </w:numPr>
              <w:ind w:left="232" w:hanging="232"/>
              <w:rPr>
                <w:sz w:val="22"/>
              </w:rPr>
            </w:pPr>
            <w:r w:rsidRPr="007E11D5">
              <w:rPr>
                <w:sz w:val="22"/>
              </w:rPr>
              <w:t xml:space="preserve">související s jeho případným oslabením </w:t>
            </w:r>
          </w:p>
        </w:tc>
        <w:tc>
          <w:tcPr>
            <w:tcW w:w="3653" w:type="dxa"/>
            <w:tcBorders>
              <w:top w:val="single" w:sz="4" w:space="0" w:color="000000"/>
              <w:left w:val="single" w:sz="4" w:space="0" w:color="000000"/>
              <w:right w:val="single" w:sz="4" w:space="0" w:color="000000"/>
            </w:tcBorders>
          </w:tcPr>
          <w:p w:rsidR="00434646" w:rsidRPr="007E11D5" w:rsidRDefault="00434646" w:rsidP="0014157E">
            <w:pPr>
              <w:pStyle w:val="textvtabulce"/>
              <w:rPr>
                <w:b/>
                <w:sz w:val="22"/>
              </w:rPr>
            </w:pPr>
            <w:r w:rsidRPr="007E11D5">
              <w:rPr>
                <w:b/>
                <w:sz w:val="22"/>
              </w:rPr>
              <w:t xml:space="preserve">1. ročník </w:t>
            </w:r>
          </w:p>
          <w:p w:rsidR="00434646" w:rsidRPr="007E11D5" w:rsidRDefault="00434646" w:rsidP="0014157E">
            <w:pPr>
              <w:pStyle w:val="textvtabulce"/>
              <w:rPr>
                <w:sz w:val="22"/>
              </w:rPr>
            </w:pPr>
            <w:r w:rsidRPr="007E11D5">
              <w:rPr>
                <w:sz w:val="22"/>
              </w:rPr>
              <w:t xml:space="preserve">Základy turistiky a pobytu v přírodě </w:t>
            </w:r>
          </w:p>
          <w:p w:rsidR="00434646" w:rsidRPr="007E11D5" w:rsidRDefault="00434646" w:rsidP="0014157E">
            <w:pPr>
              <w:pStyle w:val="textvtabulce"/>
              <w:rPr>
                <w:sz w:val="22"/>
              </w:rPr>
            </w:pPr>
            <w:r w:rsidRPr="007E11D5">
              <w:rPr>
                <w:sz w:val="22"/>
              </w:rPr>
              <w:t xml:space="preserve">Zimní hry na sněhu a ledu </w:t>
            </w:r>
          </w:p>
          <w:p w:rsidR="00434646" w:rsidRPr="007E11D5" w:rsidRDefault="00434646" w:rsidP="0014157E">
            <w:pPr>
              <w:pStyle w:val="textvtabulce"/>
              <w:rPr>
                <w:sz w:val="22"/>
              </w:rPr>
            </w:pPr>
            <w:r w:rsidRPr="007E11D5">
              <w:rPr>
                <w:sz w:val="22"/>
              </w:rPr>
              <w:t xml:space="preserve">Bezpečnost při pohybových aktivitách </w:t>
            </w:r>
          </w:p>
          <w:p w:rsidR="00434646" w:rsidRPr="007E11D5" w:rsidRDefault="00434646" w:rsidP="0014157E">
            <w:pPr>
              <w:pStyle w:val="textvtabulce"/>
              <w:rPr>
                <w:b/>
                <w:sz w:val="22"/>
              </w:rPr>
            </w:pPr>
            <w:r w:rsidRPr="007E11D5">
              <w:rPr>
                <w:b/>
                <w:sz w:val="22"/>
              </w:rPr>
              <w:t xml:space="preserve">2. ročník </w:t>
            </w:r>
          </w:p>
          <w:p w:rsidR="00434646" w:rsidRPr="007E11D5" w:rsidRDefault="00434646" w:rsidP="0014157E">
            <w:pPr>
              <w:pStyle w:val="textvtabulce"/>
              <w:rPr>
                <w:sz w:val="22"/>
              </w:rPr>
            </w:pPr>
            <w:r w:rsidRPr="007E11D5">
              <w:rPr>
                <w:sz w:val="22"/>
              </w:rPr>
              <w:t xml:space="preserve">Příprava organismu na pohybovou činnost, </w:t>
            </w:r>
          </w:p>
          <w:p w:rsidR="00434646" w:rsidRPr="007E11D5" w:rsidRDefault="00434646" w:rsidP="0014157E">
            <w:pPr>
              <w:pStyle w:val="textvtabulce"/>
              <w:rPr>
                <w:sz w:val="22"/>
              </w:rPr>
            </w:pPr>
            <w:r w:rsidRPr="007E11D5">
              <w:rPr>
                <w:sz w:val="22"/>
              </w:rPr>
              <w:t xml:space="preserve">uklidnění po zátěži, prvky jógy </w:t>
            </w:r>
          </w:p>
          <w:p w:rsidR="00434646" w:rsidRPr="007E11D5" w:rsidRDefault="00434646" w:rsidP="0014157E">
            <w:pPr>
              <w:pStyle w:val="textvtabulce"/>
              <w:rPr>
                <w:sz w:val="22"/>
              </w:rPr>
            </w:pPr>
            <w:r w:rsidRPr="007E11D5">
              <w:rPr>
                <w:sz w:val="22"/>
              </w:rPr>
              <w:t xml:space="preserve">Cvičení při hudbě, rytmizace </w:t>
            </w:r>
          </w:p>
          <w:p w:rsidR="00434646" w:rsidRPr="007E11D5" w:rsidRDefault="00434646" w:rsidP="0014157E">
            <w:pPr>
              <w:pStyle w:val="textvtabulce"/>
              <w:rPr>
                <w:sz w:val="22"/>
              </w:rPr>
            </w:pPr>
            <w:r w:rsidRPr="007E11D5">
              <w:rPr>
                <w:sz w:val="22"/>
              </w:rPr>
              <w:t xml:space="preserve">Průpravná cvičení, relaxace, kompenzační cvičení </w:t>
            </w:r>
          </w:p>
          <w:p w:rsidR="00434646" w:rsidRPr="007E11D5" w:rsidRDefault="00434646" w:rsidP="0014157E">
            <w:pPr>
              <w:pStyle w:val="textvtabulce"/>
              <w:rPr>
                <w:b/>
                <w:sz w:val="22"/>
              </w:rPr>
            </w:pPr>
            <w:r w:rsidRPr="007E11D5">
              <w:rPr>
                <w:b/>
                <w:sz w:val="22"/>
              </w:rPr>
              <w:t xml:space="preserve">3. ročník </w:t>
            </w:r>
          </w:p>
          <w:p w:rsidR="00434646" w:rsidRPr="007E11D5" w:rsidRDefault="00434646" w:rsidP="0014157E">
            <w:pPr>
              <w:pStyle w:val="textvtabulce"/>
              <w:rPr>
                <w:sz w:val="22"/>
              </w:rPr>
            </w:pPr>
            <w:r w:rsidRPr="007E11D5">
              <w:rPr>
                <w:sz w:val="22"/>
              </w:rPr>
              <w:t xml:space="preserve">rozvoj rychlosti, vytrvalosti, síly, pohyblivosti a koordinace pohybu- závodivé hry, cvičení obratnosti – průlezky taneční prvky </w:t>
            </w:r>
          </w:p>
          <w:p w:rsidR="00434646" w:rsidRPr="007E11D5" w:rsidRDefault="00434646" w:rsidP="0014157E">
            <w:pPr>
              <w:pStyle w:val="textvtabulce"/>
              <w:rPr>
                <w:b/>
                <w:sz w:val="22"/>
              </w:rPr>
            </w:pPr>
            <w:r w:rsidRPr="007E11D5">
              <w:rPr>
                <w:b/>
                <w:sz w:val="22"/>
              </w:rPr>
              <w:t xml:space="preserve">1. ročník </w:t>
            </w:r>
          </w:p>
          <w:p w:rsidR="00434646" w:rsidRPr="007E11D5" w:rsidRDefault="00434646" w:rsidP="0014157E">
            <w:pPr>
              <w:pStyle w:val="textvtabulce"/>
              <w:rPr>
                <w:sz w:val="22"/>
              </w:rPr>
            </w:pPr>
            <w:r w:rsidRPr="007E11D5">
              <w:rPr>
                <w:sz w:val="22"/>
              </w:rPr>
              <w:t>pohybové hry</w:t>
            </w:r>
            <w:r w:rsidR="007E11D5" w:rsidRPr="007E11D5">
              <w:rPr>
                <w:sz w:val="22"/>
              </w:rPr>
              <w:t xml:space="preserve"> </w:t>
            </w:r>
            <w:r w:rsidRPr="007E11D5">
              <w:rPr>
                <w:sz w:val="22"/>
              </w:rPr>
              <w:t xml:space="preserve">- štafety skok z místa, běh lavičky, žebřiny, žíněnky </w:t>
            </w:r>
          </w:p>
          <w:p w:rsidR="00434646" w:rsidRPr="007E11D5" w:rsidRDefault="00434646" w:rsidP="0014157E">
            <w:pPr>
              <w:pStyle w:val="textvtabulce"/>
              <w:rPr>
                <w:b/>
                <w:sz w:val="22"/>
              </w:rPr>
            </w:pPr>
            <w:r w:rsidRPr="007E11D5">
              <w:rPr>
                <w:b/>
                <w:sz w:val="22"/>
              </w:rPr>
              <w:t xml:space="preserve">2. ročník </w:t>
            </w:r>
          </w:p>
          <w:p w:rsidR="00434646" w:rsidRPr="007E11D5" w:rsidRDefault="00434646" w:rsidP="0014157E">
            <w:pPr>
              <w:pStyle w:val="textvtabulce"/>
              <w:rPr>
                <w:sz w:val="22"/>
              </w:rPr>
            </w:pPr>
            <w:r w:rsidRPr="007E11D5">
              <w:rPr>
                <w:sz w:val="22"/>
              </w:rPr>
              <w:t xml:space="preserve">Rychlý běh, hod z místa na cíl, skok z místa manipulace s míčem a pálkou, spolupráce ve hře cvičení na trampolíně kondiční cvičení s hudbou </w:t>
            </w:r>
          </w:p>
          <w:p w:rsidR="00434646" w:rsidRPr="007E11D5" w:rsidRDefault="00434646" w:rsidP="0014157E">
            <w:pPr>
              <w:pStyle w:val="textvtabulce"/>
              <w:rPr>
                <w:b/>
                <w:sz w:val="22"/>
              </w:rPr>
            </w:pPr>
            <w:r w:rsidRPr="007E11D5">
              <w:rPr>
                <w:b/>
                <w:sz w:val="22"/>
              </w:rPr>
              <w:t xml:space="preserve">3. ročník </w:t>
            </w:r>
          </w:p>
          <w:p w:rsidR="00434646" w:rsidRPr="007E11D5" w:rsidRDefault="00434646" w:rsidP="0014157E">
            <w:pPr>
              <w:pStyle w:val="textvtabulce"/>
              <w:rPr>
                <w:sz w:val="22"/>
              </w:rPr>
            </w:pPr>
            <w:r w:rsidRPr="007E11D5">
              <w:rPr>
                <w:sz w:val="22"/>
              </w:rPr>
              <w:t xml:space="preserve">motivovaný vytrvalý běh průpravné sportovní hry turistika a ochrana přírody základy estetického pohybu přetahy a přetlaky </w:t>
            </w:r>
          </w:p>
          <w:p w:rsidR="00434646" w:rsidRPr="007E11D5" w:rsidRDefault="00434646" w:rsidP="0014157E">
            <w:pPr>
              <w:pStyle w:val="textvtabulce"/>
              <w:rPr>
                <w:b/>
                <w:sz w:val="22"/>
              </w:rPr>
            </w:pPr>
            <w:r w:rsidRPr="007E11D5">
              <w:rPr>
                <w:b/>
                <w:sz w:val="22"/>
              </w:rPr>
              <w:t xml:space="preserve">1. ročník </w:t>
            </w:r>
          </w:p>
          <w:p w:rsidR="00434646" w:rsidRPr="007E11D5" w:rsidRDefault="00434646" w:rsidP="0014157E">
            <w:pPr>
              <w:pStyle w:val="textvtabulce"/>
              <w:rPr>
                <w:sz w:val="22"/>
              </w:rPr>
            </w:pPr>
            <w:r w:rsidRPr="007E11D5">
              <w:rPr>
                <w:sz w:val="22"/>
              </w:rPr>
              <w:t xml:space="preserve">základní tělocvičné názvosloví nástup, rozcvička </w:t>
            </w:r>
          </w:p>
          <w:p w:rsidR="00434646" w:rsidRPr="007E11D5" w:rsidRDefault="00434646" w:rsidP="0014157E">
            <w:pPr>
              <w:pStyle w:val="textvtabulce"/>
              <w:rPr>
                <w:sz w:val="22"/>
              </w:rPr>
            </w:pPr>
            <w:r w:rsidRPr="007E11D5">
              <w:rPr>
                <w:sz w:val="22"/>
              </w:rPr>
              <w:t xml:space="preserve">dodržování pravidel čestného chování při hrách a soutěžích </w:t>
            </w:r>
          </w:p>
          <w:p w:rsidR="00434646" w:rsidRPr="007E11D5" w:rsidRDefault="00434646" w:rsidP="0014157E">
            <w:pPr>
              <w:pStyle w:val="textvtabulce"/>
              <w:rPr>
                <w:b/>
                <w:sz w:val="22"/>
              </w:rPr>
            </w:pPr>
            <w:r w:rsidRPr="007E11D5">
              <w:rPr>
                <w:b/>
                <w:sz w:val="22"/>
              </w:rPr>
              <w:t xml:space="preserve">2. ročník </w:t>
            </w:r>
          </w:p>
          <w:p w:rsidR="00434646" w:rsidRPr="007E11D5" w:rsidRDefault="00434646" w:rsidP="0014157E">
            <w:pPr>
              <w:pStyle w:val="textvtabulce"/>
              <w:rPr>
                <w:sz w:val="22"/>
              </w:rPr>
            </w:pPr>
            <w:r w:rsidRPr="007E11D5">
              <w:rPr>
                <w:sz w:val="22"/>
              </w:rPr>
              <w:t xml:space="preserve">Smluvené povely </w:t>
            </w:r>
          </w:p>
          <w:p w:rsidR="00434646" w:rsidRPr="007E11D5" w:rsidRDefault="00434646" w:rsidP="0014157E">
            <w:pPr>
              <w:pStyle w:val="textvtabulce"/>
              <w:rPr>
                <w:sz w:val="22"/>
              </w:rPr>
            </w:pPr>
            <w:r w:rsidRPr="007E11D5">
              <w:rPr>
                <w:sz w:val="22"/>
              </w:rPr>
              <w:t xml:space="preserve">soutěže v týmech, spolupráce měření sportovních výkonů jednoduchá pravidla her </w:t>
            </w:r>
          </w:p>
          <w:p w:rsidR="00434646" w:rsidRPr="007E11D5" w:rsidRDefault="00434646" w:rsidP="0014157E">
            <w:pPr>
              <w:pStyle w:val="textvtabulce"/>
              <w:rPr>
                <w:b/>
                <w:sz w:val="22"/>
              </w:rPr>
            </w:pPr>
            <w:r w:rsidRPr="007E11D5">
              <w:rPr>
                <w:b/>
                <w:sz w:val="22"/>
              </w:rPr>
              <w:t xml:space="preserve">3. ročník </w:t>
            </w:r>
          </w:p>
          <w:p w:rsidR="00434646" w:rsidRPr="007E11D5" w:rsidRDefault="00434646" w:rsidP="0014157E">
            <w:pPr>
              <w:pStyle w:val="textvtabulce"/>
              <w:rPr>
                <w:sz w:val="22"/>
              </w:rPr>
            </w:pPr>
            <w:r w:rsidRPr="007E11D5">
              <w:rPr>
                <w:sz w:val="22"/>
              </w:rPr>
              <w:t xml:space="preserve">smluvené signály </w:t>
            </w:r>
          </w:p>
          <w:p w:rsidR="00434646" w:rsidRPr="007E11D5" w:rsidRDefault="00434646" w:rsidP="0014157E">
            <w:pPr>
              <w:pStyle w:val="textvtabulce"/>
              <w:rPr>
                <w:sz w:val="22"/>
              </w:rPr>
            </w:pPr>
            <w:r w:rsidRPr="007E11D5">
              <w:rPr>
                <w:sz w:val="22"/>
              </w:rPr>
              <w:t xml:space="preserve">základní pohybové testy </w:t>
            </w:r>
          </w:p>
          <w:p w:rsidR="00434646" w:rsidRPr="007E11D5" w:rsidRDefault="00434646" w:rsidP="0014157E">
            <w:pPr>
              <w:pStyle w:val="textvtabulce"/>
              <w:rPr>
                <w:sz w:val="22"/>
              </w:rPr>
            </w:pPr>
            <w:r w:rsidRPr="007E11D5">
              <w:rPr>
                <w:sz w:val="22"/>
              </w:rPr>
              <w:t xml:space="preserve">olympijské ideály a symboly sportovní pořady </w:t>
            </w:r>
          </w:p>
        </w:tc>
        <w:tc>
          <w:tcPr>
            <w:tcW w:w="2268" w:type="dxa"/>
            <w:vMerge w:val="restart"/>
            <w:tcBorders>
              <w:top w:val="single" w:sz="4" w:space="0" w:color="000000"/>
              <w:left w:val="single" w:sz="4" w:space="0" w:color="000000"/>
              <w:right w:val="single" w:sz="4" w:space="0" w:color="000000"/>
            </w:tcBorders>
          </w:tcPr>
          <w:p w:rsidR="00434646" w:rsidRPr="00A30E69" w:rsidRDefault="00434646" w:rsidP="0014157E">
            <w:pPr>
              <w:pStyle w:val="textvtabulce"/>
              <w:rPr>
                <w:b/>
              </w:rPr>
            </w:pPr>
            <w:r w:rsidRPr="00A30E69">
              <w:rPr>
                <w:b/>
              </w:rPr>
              <w:t xml:space="preserve">Činnosti ovlivňující zdraví </w:t>
            </w:r>
          </w:p>
          <w:p w:rsidR="00434646" w:rsidRPr="00A30E69" w:rsidRDefault="00434646" w:rsidP="0014157E">
            <w:pPr>
              <w:pStyle w:val="textvtabulce"/>
            </w:pPr>
            <w:r w:rsidRPr="00A30E69">
              <w:t xml:space="preserve">Význam pohybu pro zdraví </w:t>
            </w:r>
          </w:p>
          <w:p w:rsidR="00434646" w:rsidRPr="00A30E69" w:rsidRDefault="00434646" w:rsidP="0014157E">
            <w:pPr>
              <w:pStyle w:val="textvtabulce"/>
            </w:pPr>
            <w:r w:rsidRPr="00A30E69">
              <w:t xml:space="preserve">Zdravotně zaměřené činnosti </w:t>
            </w:r>
          </w:p>
          <w:p w:rsidR="00434646" w:rsidRPr="00A30E69" w:rsidRDefault="00434646" w:rsidP="0014157E">
            <w:pPr>
              <w:pStyle w:val="textvtabulce"/>
            </w:pPr>
            <w:r w:rsidRPr="00A30E69">
              <w:t xml:space="preserve">Bezpečnost v cvičebním prostoru </w:t>
            </w:r>
          </w:p>
          <w:p w:rsidR="00434646" w:rsidRPr="00A30E69" w:rsidRDefault="00434646" w:rsidP="0014157E">
            <w:pPr>
              <w:pStyle w:val="textvtabulce"/>
              <w:rPr>
                <w:b/>
              </w:rPr>
            </w:pPr>
            <w:r w:rsidRPr="00A30E69">
              <w:t>Hygiena při pohybových činnostech</w:t>
            </w:r>
          </w:p>
          <w:p w:rsidR="001649F3" w:rsidRDefault="001649F3" w:rsidP="0014157E">
            <w:pPr>
              <w:pStyle w:val="textvtabulce"/>
              <w:rPr>
                <w:b/>
              </w:rPr>
            </w:pPr>
          </w:p>
          <w:p w:rsidR="00434646" w:rsidRPr="00A30E69" w:rsidRDefault="00434646" w:rsidP="0014157E">
            <w:pPr>
              <w:pStyle w:val="textvtabulce"/>
              <w:rPr>
                <w:b/>
              </w:rPr>
            </w:pPr>
            <w:r w:rsidRPr="00A30E69">
              <w:rPr>
                <w:b/>
              </w:rPr>
              <w:t xml:space="preserve">Činnosti ovlivňující úroveň </w:t>
            </w:r>
          </w:p>
          <w:p w:rsidR="00434646" w:rsidRPr="00A30E69" w:rsidRDefault="00434646" w:rsidP="0014157E">
            <w:pPr>
              <w:pStyle w:val="textvtabulce"/>
              <w:rPr>
                <w:b/>
              </w:rPr>
            </w:pPr>
            <w:r w:rsidRPr="00A30E69">
              <w:rPr>
                <w:b/>
              </w:rPr>
              <w:t xml:space="preserve">pohybových dovedností </w:t>
            </w:r>
          </w:p>
          <w:p w:rsidR="00434646" w:rsidRPr="00A30E69" w:rsidRDefault="00434646" w:rsidP="0014157E">
            <w:pPr>
              <w:pStyle w:val="textvtabulce"/>
            </w:pPr>
            <w:r w:rsidRPr="00A30E69">
              <w:t>Základy atletiky Základy sportovních her Základy gymnastiky Průpravné úpoly</w:t>
            </w:r>
          </w:p>
          <w:p w:rsidR="001649F3" w:rsidRDefault="001649F3" w:rsidP="0014157E">
            <w:pPr>
              <w:pStyle w:val="textvtabulce"/>
              <w:rPr>
                <w:b/>
              </w:rPr>
            </w:pPr>
          </w:p>
          <w:p w:rsidR="00434646" w:rsidRPr="00A30E69" w:rsidRDefault="00434646" w:rsidP="0014157E">
            <w:pPr>
              <w:pStyle w:val="textvtabulce"/>
              <w:rPr>
                <w:b/>
              </w:rPr>
            </w:pPr>
            <w:r w:rsidRPr="00A30E69">
              <w:rPr>
                <w:b/>
              </w:rPr>
              <w:t xml:space="preserve">Činnosti podporující </w:t>
            </w:r>
          </w:p>
          <w:p w:rsidR="00434646" w:rsidRPr="00A30E69" w:rsidRDefault="00434646" w:rsidP="0014157E">
            <w:pPr>
              <w:pStyle w:val="textvtabulce"/>
            </w:pPr>
            <w:r w:rsidRPr="00A30E69">
              <w:rPr>
                <w:b/>
              </w:rPr>
              <w:t>pohybové učení</w:t>
            </w:r>
            <w:r w:rsidRPr="00A30E69">
              <w:t xml:space="preserve"> Komunikace v </w:t>
            </w:r>
          </w:p>
          <w:p w:rsidR="00434646" w:rsidRPr="00A30E69" w:rsidRDefault="00434646" w:rsidP="0014157E">
            <w:pPr>
              <w:pStyle w:val="textvtabulce"/>
            </w:pPr>
            <w:proofErr w:type="spellStart"/>
            <w:r w:rsidRPr="00A30E69">
              <w:t>Tv</w:t>
            </w:r>
            <w:proofErr w:type="spellEnd"/>
            <w:r w:rsidRPr="00A30E69">
              <w:t xml:space="preserve"> - názvosloví, povely </w:t>
            </w:r>
          </w:p>
          <w:p w:rsidR="00434646" w:rsidRPr="00A30E69" w:rsidRDefault="00434646" w:rsidP="0014157E">
            <w:pPr>
              <w:pStyle w:val="textvtabulce"/>
            </w:pPr>
            <w:r w:rsidRPr="00A30E69">
              <w:t xml:space="preserve">Organizace </w:t>
            </w:r>
            <w:proofErr w:type="spellStart"/>
            <w:r w:rsidRPr="00A30E69">
              <w:t>Tv</w:t>
            </w:r>
            <w:proofErr w:type="spellEnd"/>
            <w:r w:rsidRPr="00A30E69">
              <w:t xml:space="preserve"> Zásady jednání a chování </w:t>
            </w:r>
          </w:p>
          <w:p w:rsidR="00434646" w:rsidRPr="00A30E69" w:rsidRDefault="00434646" w:rsidP="0014157E">
            <w:pPr>
              <w:pStyle w:val="textvtabulce"/>
            </w:pPr>
            <w:r w:rsidRPr="00A30E69">
              <w:t xml:space="preserve">Pravidla her a soutěží </w:t>
            </w:r>
          </w:p>
          <w:p w:rsidR="00434646" w:rsidRPr="00A30E69" w:rsidRDefault="00434646" w:rsidP="0014157E">
            <w:pPr>
              <w:pStyle w:val="textvtabulce"/>
            </w:pPr>
            <w:r w:rsidRPr="00A30E69">
              <w:t xml:space="preserve">Měření výkonů </w:t>
            </w:r>
          </w:p>
          <w:p w:rsidR="00434646" w:rsidRPr="00A30E69" w:rsidRDefault="00434646" w:rsidP="0014157E">
            <w:pPr>
              <w:pStyle w:val="textvtabulce"/>
            </w:pPr>
            <w:r w:rsidRPr="00A30E69">
              <w:t xml:space="preserve">Informace o pohybových </w:t>
            </w:r>
          </w:p>
          <w:p w:rsidR="00434646" w:rsidRPr="00A30E69" w:rsidRDefault="00434646" w:rsidP="0014157E">
            <w:pPr>
              <w:pStyle w:val="textvtabulce"/>
            </w:pPr>
            <w:r w:rsidRPr="00A30E69">
              <w:t>činnostech</w:t>
            </w:r>
          </w:p>
        </w:tc>
        <w:tc>
          <w:tcPr>
            <w:tcW w:w="1237" w:type="dxa"/>
            <w:vMerge w:val="restart"/>
            <w:tcBorders>
              <w:top w:val="single" w:sz="4" w:space="0" w:color="000000"/>
              <w:left w:val="single" w:sz="4" w:space="0" w:color="000000"/>
              <w:right w:val="single" w:sz="7" w:space="0" w:color="000000"/>
            </w:tcBorders>
          </w:tcPr>
          <w:p w:rsidR="00434646" w:rsidRPr="00A30E69" w:rsidRDefault="00434646" w:rsidP="0014157E">
            <w:pPr>
              <w:pStyle w:val="textvtabulce"/>
            </w:pPr>
            <w:r w:rsidRPr="00A30E69">
              <w:t>OSV</w:t>
            </w:r>
          </w:p>
          <w:p w:rsidR="00434646" w:rsidRPr="00A30E69" w:rsidRDefault="00434646" w:rsidP="0014157E">
            <w:pPr>
              <w:pStyle w:val="textvtabulce"/>
            </w:pPr>
            <w:r w:rsidRPr="00A30E69">
              <w:t>VDO</w:t>
            </w:r>
          </w:p>
          <w:p w:rsidR="00434646" w:rsidRPr="00A30E69" w:rsidRDefault="00434646" w:rsidP="0014157E">
            <w:pPr>
              <w:pStyle w:val="textvtabulce"/>
            </w:pPr>
            <w:r w:rsidRPr="00A30E69">
              <w:t>VEGS</w:t>
            </w:r>
          </w:p>
          <w:p w:rsidR="00434646" w:rsidRPr="00A30E69" w:rsidRDefault="00434646" w:rsidP="0014157E">
            <w:pPr>
              <w:pStyle w:val="textvtabulce"/>
            </w:pPr>
            <w:r w:rsidRPr="00A30E69">
              <w:t>EVVO</w:t>
            </w:r>
          </w:p>
          <w:p w:rsidR="00434646" w:rsidRPr="00A30E69" w:rsidRDefault="00434646" w:rsidP="0014157E">
            <w:pPr>
              <w:pStyle w:val="textvtabulce"/>
            </w:pPr>
            <w:r w:rsidRPr="00A30E69">
              <w:t xml:space="preserve">MUV </w:t>
            </w:r>
          </w:p>
          <w:p w:rsidR="00434646" w:rsidRPr="00A30E69" w:rsidRDefault="00434646" w:rsidP="0014157E">
            <w:pPr>
              <w:pStyle w:val="textvtabulce"/>
            </w:pPr>
          </w:p>
        </w:tc>
      </w:tr>
      <w:tr w:rsidR="00434646" w:rsidRPr="00A30E69" w:rsidTr="00CA2ADB">
        <w:trPr>
          <w:trHeight w:val="27"/>
        </w:trPr>
        <w:tc>
          <w:tcPr>
            <w:tcW w:w="2920" w:type="dxa"/>
            <w:vMerge/>
            <w:tcBorders>
              <w:left w:val="single" w:sz="4" w:space="0" w:color="000000"/>
              <w:bottom w:val="single" w:sz="4" w:space="0" w:color="000000"/>
              <w:right w:val="single" w:sz="4" w:space="0" w:color="000000"/>
            </w:tcBorders>
          </w:tcPr>
          <w:p w:rsidR="00434646" w:rsidRPr="00A30E69" w:rsidRDefault="00434646" w:rsidP="0014157E">
            <w:pPr>
              <w:pStyle w:val="textvtabulce"/>
            </w:pPr>
          </w:p>
        </w:tc>
        <w:tc>
          <w:tcPr>
            <w:tcW w:w="3653" w:type="dxa"/>
            <w:tcBorders>
              <w:left w:val="single" w:sz="4" w:space="0" w:color="000000"/>
              <w:bottom w:val="single" w:sz="4" w:space="0" w:color="auto"/>
              <w:right w:val="single" w:sz="4" w:space="0" w:color="000000"/>
            </w:tcBorders>
          </w:tcPr>
          <w:p w:rsidR="00434646" w:rsidRPr="00A30E69" w:rsidRDefault="00434646" w:rsidP="0014157E">
            <w:pPr>
              <w:pStyle w:val="textvtabulce"/>
              <w:rPr>
                <w:b/>
              </w:rPr>
            </w:pPr>
          </w:p>
        </w:tc>
        <w:tc>
          <w:tcPr>
            <w:tcW w:w="2268" w:type="dxa"/>
            <w:vMerge/>
            <w:tcBorders>
              <w:left w:val="single" w:sz="4" w:space="0" w:color="000000"/>
              <w:bottom w:val="single" w:sz="4" w:space="0" w:color="auto"/>
              <w:right w:val="single" w:sz="4" w:space="0" w:color="000000"/>
            </w:tcBorders>
          </w:tcPr>
          <w:p w:rsidR="00434646" w:rsidRPr="00A30E69" w:rsidRDefault="00434646" w:rsidP="0014157E">
            <w:pPr>
              <w:pStyle w:val="textvtabulce"/>
              <w:rPr>
                <w:b/>
              </w:rPr>
            </w:pPr>
          </w:p>
        </w:tc>
        <w:tc>
          <w:tcPr>
            <w:tcW w:w="1237" w:type="dxa"/>
            <w:vMerge/>
            <w:tcBorders>
              <w:left w:val="single" w:sz="4" w:space="0" w:color="000000"/>
              <w:bottom w:val="single" w:sz="4" w:space="0" w:color="000000"/>
              <w:right w:val="single" w:sz="7" w:space="0" w:color="000000"/>
            </w:tcBorders>
          </w:tcPr>
          <w:p w:rsidR="00434646" w:rsidRPr="00A30E69" w:rsidRDefault="00434646" w:rsidP="0014157E">
            <w:pPr>
              <w:pStyle w:val="textvtabulce"/>
            </w:pPr>
          </w:p>
        </w:tc>
      </w:tr>
    </w:tbl>
    <w:p w:rsidR="007E11D5" w:rsidRDefault="007E11D5" w:rsidP="007E11D5">
      <w:pPr>
        <w:ind w:firstLine="0"/>
      </w:pPr>
    </w:p>
    <w:p w:rsidR="007E11D5" w:rsidRPr="00A30E69" w:rsidRDefault="007E11D5"/>
    <w:tbl>
      <w:tblPr>
        <w:tblW w:w="1011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0" w:type="dxa"/>
          <w:left w:w="104" w:type="dxa"/>
          <w:right w:w="50" w:type="dxa"/>
        </w:tblCellMar>
        <w:tblLook w:val="04A0" w:firstRow="1" w:lastRow="0" w:firstColumn="1" w:lastColumn="0" w:noHBand="0" w:noVBand="1"/>
      </w:tblPr>
      <w:tblGrid>
        <w:gridCol w:w="3203"/>
        <w:gridCol w:w="3370"/>
        <w:gridCol w:w="2268"/>
        <w:gridCol w:w="1275"/>
      </w:tblGrid>
      <w:tr w:rsidR="004D09F5" w:rsidRPr="00A30E69" w:rsidTr="001649F3">
        <w:trPr>
          <w:trHeight w:val="286"/>
        </w:trPr>
        <w:tc>
          <w:tcPr>
            <w:tcW w:w="10116" w:type="dxa"/>
            <w:gridSpan w:val="4"/>
            <w:shd w:val="clear" w:color="auto" w:fill="FFFF99"/>
            <w:vAlign w:val="center"/>
          </w:tcPr>
          <w:p w:rsidR="004D09F5" w:rsidRPr="00A30E69" w:rsidRDefault="004D09F5" w:rsidP="0014157E">
            <w:pPr>
              <w:pStyle w:val="textvtabulce"/>
              <w:jc w:val="center"/>
              <w:rPr>
                <w:b/>
              </w:rPr>
            </w:pPr>
            <w:r w:rsidRPr="00A30E69">
              <w:rPr>
                <w:b/>
              </w:rPr>
              <w:t>ČLOVĚK</w:t>
            </w:r>
            <w:r w:rsidR="00F83B86" w:rsidRPr="00A30E69">
              <w:rPr>
                <w:b/>
              </w:rPr>
              <w:t>A </w:t>
            </w:r>
            <w:r w:rsidRPr="00A30E69">
              <w:rPr>
                <w:b/>
              </w:rPr>
              <w:t>ZDRAVÍ</w:t>
            </w:r>
          </w:p>
        </w:tc>
      </w:tr>
      <w:tr w:rsidR="004D09F5" w:rsidRPr="00A30E69" w:rsidTr="001649F3">
        <w:trPr>
          <w:trHeight w:val="286"/>
        </w:trPr>
        <w:tc>
          <w:tcPr>
            <w:tcW w:w="10116" w:type="dxa"/>
            <w:gridSpan w:val="4"/>
            <w:shd w:val="clear" w:color="auto" w:fill="FFFF99"/>
            <w:vAlign w:val="center"/>
          </w:tcPr>
          <w:p w:rsidR="004D09F5" w:rsidRPr="00A30E69" w:rsidRDefault="004D09F5" w:rsidP="0014157E">
            <w:pPr>
              <w:pStyle w:val="textvtabulce"/>
              <w:jc w:val="center"/>
              <w:rPr>
                <w:b/>
              </w:rPr>
            </w:pPr>
            <w:r w:rsidRPr="00A30E69">
              <w:rPr>
                <w:b/>
              </w:rPr>
              <w:t>Tělesná výchova 4. - 5. ročník – 2. období</w:t>
            </w:r>
          </w:p>
        </w:tc>
      </w:tr>
      <w:tr w:rsidR="004D09F5" w:rsidRPr="00A30E69" w:rsidTr="008D1B05">
        <w:trPr>
          <w:trHeight w:val="560"/>
        </w:trPr>
        <w:tc>
          <w:tcPr>
            <w:tcW w:w="3203" w:type="dxa"/>
            <w:shd w:val="clear" w:color="auto" w:fill="FFFF99"/>
            <w:vAlign w:val="center"/>
          </w:tcPr>
          <w:p w:rsidR="004D09F5" w:rsidRPr="00A30E69" w:rsidRDefault="004D09F5" w:rsidP="0014157E">
            <w:pPr>
              <w:pStyle w:val="textvtabulce"/>
              <w:jc w:val="center"/>
              <w:rPr>
                <w:b/>
              </w:rPr>
            </w:pPr>
            <w:r w:rsidRPr="00A30E69">
              <w:rPr>
                <w:b/>
              </w:rPr>
              <w:t>Očekávané výstupy</w:t>
            </w:r>
          </w:p>
        </w:tc>
        <w:tc>
          <w:tcPr>
            <w:tcW w:w="3370" w:type="dxa"/>
            <w:shd w:val="clear" w:color="auto" w:fill="FFFF99"/>
            <w:vAlign w:val="center"/>
          </w:tcPr>
          <w:p w:rsidR="004D09F5" w:rsidRPr="00A30E69" w:rsidRDefault="004D09F5" w:rsidP="0014157E">
            <w:pPr>
              <w:pStyle w:val="textvtabulce"/>
              <w:jc w:val="center"/>
              <w:rPr>
                <w:b/>
              </w:rPr>
            </w:pPr>
            <w:r w:rsidRPr="00A30E69">
              <w:rPr>
                <w:b/>
              </w:rPr>
              <w:t>Učivo</w:t>
            </w:r>
          </w:p>
        </w:tc>
        <w:tc>
          <w:tcPr>
            <w:tcW w:w="2268" w:type="dxa"/>
            <w:shd w:val="clear" w:color="auto" w:fill="FFFF99"/>
            <w:vAlign w:val="center"/>
          </w:tcPr>
          <w:p w:rsidR="004D09F5" w:rsidRPr="00A30E69" w:rsidRDefault="004D09F5" w:rsidP="0014157E">
            <w:pPr>
              <w:pStyle w:val="textvtabulce"/>
              <w:jc w:val="center"/>
              <w:rPr>
                <w:b/>
              </w:rPr>
            </w:pPr>
            <w:r w:rsidRPr="00A30E69">
              <w:rPr>
                <w:b/>
              </w:rPr>
              <w:t>Téma</w:t>
            </w:r>
          </w:p>
        </w:tc>
        <w:tc>
          <w:tcPr>
            <w:tcW w:w="1275" w:type="dxa"/>
            <w:shd w:val="clear" w:color="auto" w:fill="FFFF99"/>
            <w:vAlign w:val="center"/>
          </w:tcPr>
          <w:p w:rsidR="004D09F5" w:rsidRPr="00A30E69" w:rsidRDefault="004D09F5" w:rsidP="0014157E">
            <w:pPr>
              <w:pStyle w:val="textvtabulce"/>
              <w:jc w:val="center"/>
              <w:rPr>
                <w:b/>
              </w:rPr>
            </w:pPr>
            <w:r w:rsidRPr="00A30E69">
              <w:rPr>
                <w:b/>
              </w:rPr>
              <w:t>Průřezová témata</w:t>
            </w:r>
          </w:p>
        </w:tc>
      </w:tr>
      <w:tr w:rsidR="0014157E" w:rsidRPr="00A30E69" w:rsidTr="008D1B05">
        <w:trPr>
          <w:trHeight w:val="940"/>
        </w:trPr>
        <w:tc>
          <w:tcPr>
            <w:tcW w:w="3203" w:type="dxa"/>
            <w:vMerge w:val="restart"/>
          </w:tcPr>
          <w:p w:rsidR="0014157E" w:rsidRPr="00A30E69" w:rsidRDefault="0014157E" w:rsidP="0014157E">
            <w:pPr>
              <w:pStyle w:val="textvtabulce"/>
            </w:pPr>
            <w:r w:rsidRPr="00A30E69">
              <w:t xml:space="preserve">Žák </w:t>
            </w:r>
          </w:p>
          <w:p w:rsidR="0014157E" w:rsidRPr="00A30E69" w:rsidRDefault="0014157E" w:rsidP="00441D24">
            <w:pPr>
              <w:pStyle w:val="textvtabulce"/>
              <w:numPr>
                <w:ilvl w:val="0"/>
                <w:numId w:val="209"/>
              </w:numPr>
              <w:ind w:left="232" w:hanging="219"/>
            </w:pPr>
            <w:r w:rsidRPr="00A30E69">
              <w:t>se podílí na realizaci pravidelného pohybového režimu</w:t>
            </w:r>
          </w:p>
          <w:p w:rsidR="0014157E" w:rsidRPr="00A30E69" w:rsidRDefault="0014157E" w:rsidP="00441D24">
            <w:pPr>
              <w:pStyle w:val="textvtabulce"/>
              <w:numPr>
                <w:ilvl w:val="0"/>
                <w:numId w:val="209"/>
              </w:numPr>
              <w:ind w:left="232" w:hanging="219"/>
            </w:pPr>
            <w:r w:rsidRPr="00A30E69">
              <w:t>uplatňuje kondičně zaměřené činnosti, zlepšuje svou zdatnost</w:t>
            </w:r>
          </w:p>
          <w:p w:rsidR="0014157E" w:rsidRPr="00A30E69" w:rsidRDefault="0014157E" w:rsidP="00441D24">
            <w:pPr>
              <w:pStyle w:val="textvtabulce"/>
              <w:numPr>
                <w:ilvl w:val="0"/>
                <w:numId w:val="209"/>
              </w:numPr>
              <w:ind w:left="232" w:hanging="219"/>
            </w:pPr>
            <w:r w:rsidRPr="00A30E69">
              <w:t xml:space="preserve">zařadí do pohybové činnosti korektivní cvičení, zvládá techniku speciálních cvičení, </w:t>
            </w:r>
            <w:r w:rsidRPr="00A30E69">
              <w:lastRenderedPageBreak/>
              <w:t xml:space="preserve">aktivně upozorní na činnosti, které jsou v rozporu s jeho případným oslabením </w:t>
            </w:r>
          </w:p>
          <w:p w:rsidR="0014157E" w:rsidRDefault="0014157E" w:rsidP="00441D24">
            <w:pPr>
              <w:pStyle w:val="textvtabulce"/>
              <w:numPr>
                <w:ilvl w:val="0"/>
                <w:numId w:val="209"/>
              </w:numPr>
              <w:ind w:left="232" w:hanging="219"/>
            </w:pPr>
            <w:r w:rsidRPr="00A30E69">
              <w:t>individuálně zvládá osvojované pohybové dovednosti, vytváří varianty pohybových her</w:t>
            </w:r>
          </w:p>
          <w:p w:rsidR="008D1B05" w:rsidRDefault="008D1B05" w:rsidP="00441D24">
            <w:pPr>
              <w:pStyle w:val="textvtabulce"/>
              <w:numPr>
                <w:ilvl w:val="0"/>
                <w:numId w:val="209"/>
              </w:numPr>
              <w:ind w:left="232" w:hanging="219"/>
            </w:pPr>
            <w:r>
              <w:t>adaptuje se na vodní prostředí, dodržuje hygienu plavání, zvládá v souladu s individuálními předpoklady základní plavecké dovednosti</w:t>
            </w:r>
          </w:p>
          <w:p w:rsidR="008D1B05" w:rsidRPr="00A30E69" w:rsidRDefault="008D1B05" w:rsidP="00441D24">
            <w:pPr>
              <w:pStyle w:val="textvtabulce"/>
              <w:numPr>
                <w:ilvl w:val="0"/>
                <w:numId w:val="209"/>
              </w:numPr>
              <w:ind w:left="232" w:hanging="219"/>
            </w:pPr>
            <w:r>
              <w:t>zvládá v souladu s individuálními předpoklady vybranou plaveckou techniku, prvky sebezáchrany a bezpečnosti</w:t>
            </w:r>
          </w:p>
          <w:p w:rsidR="0014157E" w:rsidRPr="00A30E69" w:rsidRDefault="0014157E" w:rsidP="00441D24">
            <w:pPr>
              <w:pStyle w:val="textvtabulce"/>
              <w:numPr>
                <w:ilvl w:val="0"/>
                <w:numId w:val="209"/>
              </w:numPr>
              <w:ind w:left="232" w:hanging="219"/>
            </w:pPr>
            <w:r w:rsidRPr="00A30E69">
              <w:t>uplatní pravidla hygieny a bezpečnosti při sportu</w:t>
            </w:r>
          </w:p>
          <w:p w:rsidR="0014157E" w:rsidRPr="00A30E69" w:rsidRDefault="0014157E" w:rsidP="00441D24">
            <w:pPr>
              <w:pStyle w:val="textvtabulce"/>
              <w:numPr>
                <w:ilvl w:val="0"/>
                <w:numId w:val="209"/>
              </w:numPr>
              <w:ind w:left="232" w:hanging="219"/>
            </w:pPr>
            <w:r w:rsidRPr="00A30E69">
              <w:t>umí ošetřit drobný úraz, přivolat zraněnému pomoc</w:t>
            </w:r>
          </w:p>
          <w:p w:rsidR="0014157E" w:rsidRPr="00A30E69" w:rsidRDefault="0014157E" w:rsidP="00441D24">
            <w:pPr>
              <w:pStyle w:val="textvtabulce"/>
              <w:numPr>
                <w:ilvl w:val="0"/>
                <w:numId w:val="209"/>
              </w:numPr>
              <w:ind w:left="232" w:hanging="219"/>
            </w:pPr>
            <w:r w:rsidRPr="00A30E69">
              <w:t>zhodnotí kvalitu pohybové činnosti spolužáka a reaguje na pokyn k vlastní pohybové činnosti</w:t>
            </w:r>
          </w:p>
          <w:p w:rsidR="0014157E" w:rsidRPr="00A30E69" w:rsidRDefault="0014157E" w:rsidP="00441D24">
            <w:pPr>
              <w:pStyle w:val="textvtabulce"/>
              <w:numPr>
                <w:ilvl w:val="0"/>
                <w:numId w:val="209"/>
              </w:numPr>
              <w:ind w:left="232" w:hanging="219"/>
            </w:pPr>
            <w:r w:rsidRPr="00A30E69">
              <w:t>jedná v duchu fair play, dodržuje pravidla, označí přestupky, adekvátně při sportu reaguje na druhé pohlaví</w:t>
            </w:r>
          </w:p>
          <w:p w:rsidR="0014157E" w:rsidRPr="00A30E69" w:rsidRDefault="0014157E" w:rsidP="00441D24">
            <w:pPr>
              <w:pStyle w:val="textvtabulce"/>
              <w:numPr>
                <w:ilvl w:val="0"/>
                <w:numId w:val="209"/>
              </w:numPr>
              <w:ind w:left="232" w:hanging="219"/>
            </w:pPr>
            <w:r w:rsidRPr="00A30E69">
              <w:t>používá tělocvičné názvosloví, cvičí podle nákresu či popisu cvičení</w:t>
            </w:r>
          </w:p>
          <w:p w:rsidR="0014157E" w:rsidRPr="00A30E69" w:rsidRDefault="0014157E" w:rsidP="00441D24">
            <w:pPr>
              <w:pStyle w:val="textvtabulce"/>
              <w:numPr>
                <w:ilvl w:val="0"/>
                <w:numId w:val="209"/>
              </w:numPr>
              <w:ind w:left="232" w:hanging="219"/>
            </w:pPr>
            <w:r w:rsidRPr="00A30E69">
              <w:t>zorganizuje ve třídě nenáročné pohybové činnosti a soutěže</w:t>
            </w:r>
          </w:p>
          <w:p w:rsidR="0014157E" w:rsidRPr="00A30E69" w:rsidRDefault="0014157E" w:rsidP="00441D24">
            <w:pPr>
              <w:pStyle w:val="textvtabulce"/>
              <w:numPr>
                <w:ilvl w:val="0"/>
                <w:numId w:val="209"/>
              </w:numPr>
              <w:ind w:left="232" w:hanging="219"/>
            </w:pPr>
            <w:r w:rsidRPr="00A30E69">
              <w:t>změří pohybové výkony a porovná je s předchozími</w:t>
            </w:r>
          </w:p>
          <w:p w:rsidR="0014157E" w:rsidRPr="00A30E69" w:rsidRDefault="0014157E" w:rsidP="00441D24">
            <w:pPr>
              <w:pStyle w:val="textvtabulce"/>
              <w:numPr>
                <w:ilvl w:val="0"/>
                <w:numId w:val="209"/>
              </w:numPr>
              <w:ind w:left="232" w:hanging="219"/>
            </w:pPr>
            <w:r w:rsidRPr="00A30E69">
              <w:t xml:space="preserve">orientuje se v informacích o pohybových aktivitách a sportovních akcích ve svém okolí, samostatně získává potřebné informace </w:t>
            </w:r>
          </w:p>
        </w:tc>
        <w:tc>
          <w:tcPr>
            <w:tcW w:w="3370" w:type="dxa"/>
            <w:vMerge w:val="restart"/>
          </w:tcPr>
          <w:p w:rsidR="0014157E" w:rsidRPr="00A30E69" w:rsidRDefault="0014157E" w:rsidP="0014157E">
            <w:pPr>
              <w:pStyle w:val="textvtabulce"/>
              <w:rPr>
                <w:b/>
              </w:rPr>
            </w:pPr>
            <w:r w:rsidRPr="00A30E69">
              <w:rPr>
                <w:b/>
              </w:rPr>
              <w:lastRenderedPageBreak/>
              <w:t>4. ročník</w:t>
            </w:r>
          </w:p>
          <w:p w:rsidR="0014157E" w:rsidRPr="00A30E69" w:rsidRDefault="0014157E" w:rsidP="0014157E">
            <w:pPr>
              <w:pStyle w:val="textvtabulce"/>
            </w:pPr>
            <w:r w:rsidRPr="00A30E69">
              <w:t xml:space="preserve">napínací a protahovací cvičení turistika, orientační běh správné držení těla hod míčem na koš </w:t>
            </w:r>
          </w:p>
          <w:p w:rsidR="0014157E" w:rsidRPr="00A30E69" w:rsidRDefault="0014157E" w:rsidP="0014157E">
            <w:pPr>
              <w:pStyle w:val="textvtabulce"/>
            </w:pPr>
            <w:r w:rsidRPr="00A30E69">
              <w:t xml:space="preserve">bezpečná příprava a ukládání nářadí a pomůcek </w:t>
            </w:r>
          </w:p>
          <w:p w:rsidR="0014157E" w:rsidRPr="00A30E69" w:rsidRDefault="0014157E" w:rsidP="0014157E">
            <w:pPr>
              <w:pStyle w:val="textvtabulce"/>
              <w:rPr>
                <w:b/>
              </w:rPr>
            </w:pPr>
            <w:r w:rsidRPr="00A30E69">
              <w:rPr>
                <w:b/>
              </w:rPr>
              <w:t xml:space="preserve">5. ročník </w:t>
            </w:r>
          </w:p>
          <w:p w:rsidR="001649F3" w:rsidRDefault="0014157E" w:rsidP="0014157E">
            <w:pPr>
              <w:pStyle w:val="textvtabulce"/>
            </w:pPr>
            <w:r w:rsidRPr="00A30E69">
              <w:t>správné zvedání zátěže cvičení rovnovážná jízda na kole, kolečkových bruslích</w:t>
            </w:r>
            <w:r w:rsidR="001649F3">
              <w:t>,</w:t>
            </w:r>
          </w:p>
          <w:p w:rsidR="0014157E" w:rsidRPr="00A30E69" w:rsidRDefault="0014157E" w:rsidP="0014157E">
            <w:pPr>
              <w:pStyle w:val="textvtabulce"/>
            </w:pPr>
            <w:r w:rsidRPr="00A30E69">
              <w:lastRenderedPageBreak/>
              <w:t xml:space="preserve">hygiena cvičebního úboru a obuvi. </w:t>
            </w:r>
          </w:p>
          <w:p w:rsidR="0014157E" w:rsidRPr="00A30E69" w:rsidRDefault="0014157E" w:rsidP="0014157E">
            <w:pPr>
              <w:pStyle w:val="textvtabulce"/>
              <w:rPr>
                <w:b/>
              </w:rPr>
            </w:pPr>
            <w:r w:rsidRPr="00A30E69">
              <w:rPr>
                <w:b/>
              </w:rPr>
              <w:t xml:space="preserve">4. ročník </w:t>
            </w:r>
          </w:p>
          <w:p w:rsidR="0014157E" w:rsidRPr="00A30E69" w:rsidRDefault="0014157E" w:rsidP="0014157E">
            <w:pPr>
              <w:pStyle w:val="textvtabulce"/>
            </w:pPr>
            <w:r w:rsidRPr="00A30E69">
              <w:t xml:space="preserve">skok do dálky </w:t>
            </w:r>
          </w:p>
          <w:p w:rsidR="0014157E" w:rsidRPr="00A30E69" w:rsidRDefault="0014157E" w:rsidP="0014157E">
            <w:pPr>
              <w:pStyle w:val="textvtabulce"/>
            </w:pPr>
            <w:r w:rsidRPr="00A30E69">
              <w:t xml:space="preserve">pravidla vybíjené, zjednodušená utkání hra fair play chování při pobytu v přírodě přeskok přes kozu průprava na šplh taneční průprava </w:t>
            </w:r>
          </w:p>
          <w:p w:rsidR="0014157E" w:rsidRPr="00A30E69" w:rsidRDefault="0014157E" w:rsidP="0014157E">
            <w:pPr>
              <w:pStyle w:val="textvtabulce"/>
              <w:rPr>
                <w:b/>
              </w:rPr>
            </w:pPr>
            <w:r w:rsidRPr="00A30E69">
              <w:rPr>
                <w:b/>
              </w:rPr>
              <w:t xml:space="preserve">5. ročník </w:t>
            </w:r>
          </w:p>
          <w:p w:rsidR="0014157E" w:rsidRPr="00A30E69" w:rsidRDefault="0014157E" w:rsidP="0014157E">
            <w:pPr>
              <w:pStyle w:val="textvtabulce"/>
            </w:pPr>
            <w:r w:rsidRPr="00A30E69">
              <w:t xml:space="preserve">skok do výšky </w:t>
            </w:r>
          </w:p>
          <w:p w:rsidR="0014157E" w:rsidRPr="00A30E69" w:rsidRDefault="0014157E" w:rsidP="0014157E">
            <w:pPr>
              <w:pStyle w:val="textvtabulce"/>
            </w:pPr>
            <w:r w:rsidRPr="00A30E69">
              <w:t xml:space="preserve">cvičení na švédské bedně, kruzích </w:t>
            </w:r>
          </w:p>
          <w:p w:rsidR="0014157E" w:rsidRPr="00A30E69" w:rsidRDefault="0014157E" w:rsidP="0014157E">
            <w:pPr>
              <w:pStyle w:val="textvtabulce"/>
            </w:pPr>
            <w:r w:rsidRPr="00A30E69">
              <w:t xml:space="preserve">pravidla kopané, </w:t>
            </w:r>
          </w:p>
          <w:p w:rsidR="0014157E" w:rsidRPr="00A30E69" w:rsidRDefault="0014157E" w:rsidP="0014157E">
            <w:pPr>
              <w:pStyle w:val="textvtabulce"/>
            </w:pPr>
            <w:r w:rsidRPr="00A30E69">
              <w:t xml:space="preserve">zjednodušená utkání </w:t>
            </w:r>
          </w:p>
          <w:p w:rsidR="0014157E" w:rsidRPr="00A30E69" w:rsidRDefault="0014157E" w:rsidP="0014157E">
            <w:pPr>
              <w:pStyle w:val="textvtabulce"/>
            </w:pPr>
            <w:r w:rsidRPr="00A30E69">
              <w:t xml:space="preserve">chování na závodech a soutěžích </w:t>
            </w:r>
          </w:p>
          <w:p w:rsidR="0014157E" w:rsidRPr="00A30E69" w:rsidRDefault="0014157E" w:rsidP="0014157E">
            <w:pPr>
              <w:pStyle w:val="textvtabulce"/>
              <w:rPr>
                <w:b/>
              </w:rPr>
            </w:pPr>
            <w:r w:rsidRPr="00A30E69">
              <w:rPr>
                <w:b/>
              </w:rPr>
              <w:t xml:space="preserve">4. ročník </w:t>
            </w:r>
          </w:p>
          <w:p w:rsidR="0014157E" w:rsidRPr="00A30E69" w:rsidRDefault="0014157E" w:rsidP="0014157E">
            <w:pPr>
              <w:pStyle w:val="textvtabulce"/>
            </w:pPr>
            <w:r w:rsidRPr="00A30E69">
              <w:t xml:space="preserve">organizace prostoru a činnosti, pravidla her týmová práce </w:t>
            </w:r>
          </w:p>
          <w:p w:rsidR="0014157E" w:rsidRPr="00A30E69" w:rsidRDefault="0014157E" w:rsidP="0014157E">
            <w:pPr>
              <w:pStyle w:val="textvtabulce"/>
            </w:pPr>
            <w:r w:rsidRPr="00A30E69">
              <w:t xml:space="preserve">sportovní hry podle pravidel pohybové testy </w:t>
            </w:r>
          </w:p>
          <w:p w:rsidR="0014157E" w:rsidRPr="00A30E69" w:rsidRDefault="0014157E" w:rsidP="0014157E">
            <w:pPr>
              <w:pStyle w:val="textvtabulce"/>
            </w:pPr>
            <w:r w:rsidRPr="00A30E69">
              <w:rPr>
                <w:b/>
              </w:rPr>
              <w:t xml:space="preserve">5. ročník </w:t>
            </w:r>
          </w:p>
          <w:p w:rsidR="0014157E" w:rsidRPr="00A30E69" w:rsidRDefault="0014157E" w:rsidP="0014157E">
            <w:pPr>
              <w:pStyle w:val="textvtabulce"/>
            </w:pPr>
            <w:r w:rsidRPr="00A30E69">
              <w:t xml:space="preserve">sport u nás a v zahraničí, významní sportovci mediální a jiné zdroje informací o sportu </w:t>
            </w:r>
          </w:p>
          <w:p w:rsidR="0014157E" w:rsidRPr="00A30E69" w:rsidRDefault="0014157E" w:rsidP="0014157E">
            <w:pPr>
              <w:pStyle w:val="textvtabulce"/>
            </w:pPr>
            <w:r w:rsidRPr="00A30E69">
              <w:t xml:space="preserve">sportovní jednání a chování sport jako volnočasová aktivita ošetření úrazu, přivolání pomoci </w:t>
            </w:r>
          </w:p>
        </w:tc>
        <w:tc>
          <w:tcPr>
            <w:tcW w:w="2268" w:type="dxa"/>
          </w:tcPr>
          <w:p w:rsidR="001649F3" w:rsidRDefault="0014157E" w:rsidP="0014157E">
            <w:pPr>
              <w:pStyle w:val="textvtabulce"/>
              <w:rPr>
                <w:b/>
              </w:rPr>
            </w:pPr>
            <w:r w:rsidRPr="00A30E69">
              <w:rPr>
                <w:b/>
              </w:rPr>
              <w:lastRenderedPageBreak/>
              <w:t xml:space="preserve">Činnosti ovlivňující zdraví </w:t>
            </w:r>
          </w:p>
          <w:p w:rsidR="007E11D5" w:rsidRDefault="0014157E" w:rsidP="0014157E">
            <w:pPr>
              <w:pStyle w:val="textvtabulce"/>
            </w:pPr>
            <w:r w:rsidRPr="00A30E69">
              <w:t xml:space="preserve">Význam pohybu pro zdraví </w:t>
            </w:r>
          </w:p>
          <w:p w:rsidR="007E11D5" w:rsidRDefault="0014157E" w:rsidP="0014157E">
            <w:pPr>
              <w:pStyle w:val="textvtabulce"/>
            </w:pPr>
            <w:r w:rsidRPr="00A30E69">
              <w:t xml:space="preserve">Zdravotně zaměřené činnosti </w:t>
            </w:r>
          </w:p>
          <w:p w:rsidR="0014157E" w:rsidRPr="00A30E69" w:rsidRDefault="0014157E" w:rsidP="0014157E">
            <w:pPr>
              <w:pStyle w:val="textvtabulce"/>
            </w:pPr>
            <w:r w:rsidRPr="00A30E69">
              <w:t>Bezpečnost v cvičebním prostoru Hygiena při pohybových činnostech</w:t>
            </w:r>
          </w:p>
        </w:tc>
        <w:tc>
          <w:tcPr>
            <w:tcW w:w="1275" w:type="dxa"/>
            <w:vMerge w:val="restart"/>
          </w:tcPr>
          <w:p w:rsidR="0014157E" w:rsidRPr="00A30E69" w:rsidRDefault="0014157E" w:rsidP="0014157E">
            <w:pPr>
              <w:pStyle w:val="textvtabulce"/>
            </w:pPr>
            <w:r w:rsidRPr="00A30E69">
              <w:t>OSV</w:t>
            </w:r>
          </w:p>
          <w:p w:rsidR="0014157E" w:rsidRPr="00A30E69" w:rsidRDefault="0014157E" w:rsidP="0014157E">
            <w:pPr>
              <w:pStyle w:val="textvtabulce"/>
            </w:pPr>
            <w:r w:rsidRPr="00A30E69">
              <w:t>VDO</w:t>
            </w:r>
          </w:p>
          <w:p w:rsidR="0014157E" w:rsidRPr="00A30E69" w:rsidRDefault="0014157E" w:rsidP="0014157E">
            <w:pPr>
              <w:pStyle w:val="textvtabulce"/>
            </w:pPr>
            <w:r w:rsidRPr="00A30E69">
              <w:t>VEGS</w:t>
            </w:r>
          </w:p>
          <w:p w:rsidR="0014157E" w:rsidRPr="00A30E69" w:rsidRDefault="0014157E" w:rsidP="0014157E">
            <w:pPr>
              <w:pStyle w:val="textvtabulce"/>
            </w:pPr>
            <w:r w:rsidRPr="00A30E69">
              <w:t>EVVO</w:t>
            </w:r>
          </w:p>
          <w:p w:rsidR="0014157E" w:rsidRPr="00A30E69" w:rsidRDefault="0014157E" w:rsidP="0014157E">
            <w:pPr>
              <w:pStyle w:val="textvtabulce"/>
            </w:pPr>
            <w:r w:rsidRPr="00A30E69">
              <w:t xml:space="preserve">MUV </w:t>
            </w:r>
          </w:p>
          <w:p w:rsidR="0014157E" w:rsidRPr="00A30E69" w:rsidRDefault="0014157E" w:rsidP="0014157E">
            <w:pPr>
              <w:pStyle w:val="textvtabulce"/>
            </w:pPr>
          </w:p>
        </w:tc>
      </w:tr>
      <w:tr w:rsidR="0014157E" w:rsidRPr="00A30E69" w:rsidTr="008D1B05">
        <w:trPr>
          <w:trHeight w:val="9443"/>
        </w:trPr>
        <w:tc>
          <w:tcPr>
            <w:tcW w:w="3203" w:type="dxa"/>
            <w:vMerge/>
          </w:tcPr>
          <w:p w:rsidR="0014157E" w:rsidRPr="00A30E69" w:rsidRDefault="0014157E" w:rsidP="0014157E">
            <w:pPr>
              <w:pStyle w:val="textvtabulce"/>
            </w:pPr>
          </w:p>
        </w:tc>
        <w:tc>
          <w:tcPr>
            <w:tcW w:w="3370" w:type="dxa"/>
            <w:vMerge/>
          </w:tcPr>
          <w:p w:rsidR="0014157E" w:rsidRPr="00A30E69" w:rsidRDefault="0014157E" w:rsidP="0014157E">
            <w:pPr>
              <w:pStyle w:val="textvtabulce"/>
            </w:pPr>
          </w:p>
        </w:tc>
        <w:tc>
          <w:tcPr>
            <w:tcW w:w="2268" w:type="dxa"/>
          </w:tcPr>
          <w:p w:rsidR="0014157E" w:rsidRPr="00A30E69" w:rsidRDefault="0014157E" w:rsidP="0014157E">
            <w:pPr>
              <w:pStyle w:val="textvtabulce"/>
              <w:rPr>
                <w:b/>
              </w:rPr>
            </w:pPr>
            <w:r w:rsidRPr="00A30E69">
              <w:rPr>
                <w:b/>
              </w:rPr>
              <w:t xml:space="preserve">Činnosti ovlivňující úroveň </w:t>
            </w:r>
          </w:p>
          <w:p w:rsidR="0014157E" w:rsidRPr="00A30E69" w:rsidRDefault="0014157E" w:rsidP="0014157E">
            <w:pPr>
              <w:pStyle w:val="textvtabulce"/>
              <w:rPr>
                <w:b/>
              </w:rPr>
            </w:pPr>
            <w:r w:rsidRPr="00A30E69">
              <w:rPr>
                <w:b/>
              </w:rPr>
              <w:t xml:space="preserve">pohybových dovedností </w:t>
            </w:r>
          </w:p>
          <w:p w:rsidR="0014157E" w:rsidRPr="00A30E69" w:rsidRDefault="0014157E" w:rsidP="0014157E">
            <w:pPr>
              <w:pStyle w:val="textvtabulce"/>
            </w:pPr>
            <w:r w:rsidRPr="00A30E69">
              <w:t xml:space="preserve">Základy atletiky </w:t>
            </w:r>
          </w:p>
          <w:p w:rsidR="008D1B05" w:rsidRDefault="0014157E" w:rsidP="0014157E">
            <w:pPr>
              <w:pStyle w:val="textvtabulce"/>
            </w:pPr>
            <w:r w:rsidRPr="00A30E69">
              <w:t xml:space="preserve">Základy sportovních her </w:t>
            </w:r>
          </w:p>
          <w:p w:rsidR="0014157E" w:rsidRDefault="0014157E" w:rsidP="0014157E">
            <w:pPr>
              <w:pStyle w:val="textvtabulce"/>
            </w:pPr>
            <w:r w:rsidRPr="00A30E69">
              <w:t>Základy gymnastiky Průpravné úpoly</w:t>
            </w:r>
          </w:p>
          <w:p w:rsidR="008D1B05" w:rsidRPr="008D1B05" w:rsidRDefault="008D1B05" w:rsidP="0014157E">
            <w:pPr>
              <w:pStyle w:val="textvtabulce"/>
            </w:pPr>
            <w:r w:rsidRPr="008D1B05">
              <w:t>Plavání</w:t>
            </w:r>
          </w:p>
          <w:p w:rsidR="0014157E" w:rsidRPr="00A30E69" w:rsidRDefault="0014157E" w:rsidP="0014157E">
            <w:pPr>
              <w:pStyle w:val="textvtabulce"/>
            </w:pPr>
          </w:p>
          <w:p w:rsidR="0014157E" w:rsidRPr="00A30E69" w:rsidRDefault="0014157E" w:rsidP="0014157E">
            <w:pPr>
              <w:pStyle w:val="textvtabulce"/>
              <w:rPr>
                <w:b/>
              </w:rPr>
            </w:pPr>
            <w:r w:rsidRPr="00A30E69">
              <w:rPr>
                <w:b/>
              </w:rPr>
              <w:t xml:space="preserve">Činnosti podporující </w:t>
            </w:r>
          </w:p>
          <w:p w:rsidR="0014157E" w:rsidRPr="00A30E69" w:rsidRDefault="0014157E" w:rsidP="0014157E">
            <w:pPr>
              <w:pStyle w:val="textvtabulce"/>
            </w:pPr>
            <w:r w:rsidRPr="00A30E69">
              <w:rPr>
                <w:b/>
              </w:rPr>
              <w:t>pohybové učení</w:t>
            </w:r>
            <w:r w:rsidRPr="00A30E69">
              <w:t xml:space="preserve"> Komunikace v </w:t>
            </w:r>
            <w:proofErr w:type="spellStart"/>
            <w:r w:rsidRPr="00A30E69">
              <w:t>Tv</w:t>
            </w:r>
            <w:proofErr w:type="spellEnd"/>
            <w:r w:rsidRPr="00A30E69">
              <w:t xml:space="preserve"> - </w:t>
            </w:r>
            <w:r w:rsidR="00643DF1" w:rsidRPr="00A30E69">
              <w:t>n</w:t>
            </w:r>
            <w:r w:rsidRPr="00A30E69">
              <w:t xml:space="preserve">ázvosloví, povely </w:t>
            </w:r>
          </w:p>
          <w:p w:rsidR="00643DF1" w:rsidRPr="00A30E69" w:rsidRDefault="0014157E" w:rsidP="0014157E">
            <w:pPr>
              <w:pStyle w:val="textvtabulce"/>
            </w:pPr>
            <w:r w:rsidRPr="00A30E69">
              <w:t xml:space="preserve">Organizace </w:t>
            </w:r>
            <w:proofErr w:type="spellStart"/>
            <w:r w:rsidRPr="00A30E69">
              <w:t>Tv</w:t>
            </w:r>
            <w:proofErr w:type="spellEnd"/>
            <w:r w:rsidRPr="00A30E69">
              <w:t xml:space="preserve"> </w:t>
            </w:r>
          </w:p>
          <w:p w:rsidR="0014157E" w:rsidRPr="00A30E69" w:rsidRDefault="0014157E" w:rsidP="0014157E">
            <w:pPr>
              <w:pStyle w:val="textvtabulce"/>
            </w:pPr>
            <w:r w:rsidRPr="00A30E69">
              <w:t xml:space="preserve">Zásady jednání a chování </w:t>
            </w:r>
          </w:p>
          <w:p w:rsidR="0014157E" w:rsidRPr="00A30E69" w:rsidRDefault="0014157E" w:rsidP="0014157E">
            <w:pPr>
              <w:pStyle w:val="textvtabulce"/>
            </w:pPr>
            <w:r w:rsidRPr="00A30E69">
              <w:t xml:space="preserve">Pravidla her a soutěží </w:t>
            </w:r>
          </w:p>
          <w:p w:rsidR="0014157E" w:rsidRPr="00A30E69" w:rsidRDefault="0014157E" w:rsidP="0014157E">
            <w:pPr>
              <w:pStyle w:val="textvtabulce"/>
            </w:pPr>
            <w:r w:rsidRPr="00A30E69">
              <w:t xml:space="preserve">Měření výkonů </w:t>
            </w:r>
          </w:p>
          <w:p w:rsidR="0014157E" w:rsidRPr="00A30E69" w:rsidRDefault="0014157E" w:rsidP="0014157E">
            <w:pPr>
              <w:pStyle w:val="textvtabulce"/>
            </w:pPr>
            <w:r w:rsidRPr="00A30E69">
              <w:t xml:space="preserve">Informace o pohybových </w:t>
            </w:r>
          </w:p>
          <w:p w:rsidR="0014157E" w:rsidRPr="00A30E69" w:rsidRDefault="0014157E" w:rsidP="0014157E">
            <w:pPr>
              <w:pStyle w:val="textvtabulce"/>
            </w:pPr>
            <w:r w:rsidRPr="00A30E69">
              <w:t xml:space="preserve">činnostech </w:t>
            </w:r>
          </w:p>
        </w:tc>
        <w:tc>
          <w:tcPr>
            <w:tcW w:w="1275" w:type="dxa"/>
            <w:vMerge/>
          </w:tcPr>
          <w:p w:rsidR="0014157E" w:rsidRPr="00A30E69" w:rsidRDefault="0014157E" w:rsidP="0014157E">
            <w:pPr>
              <w:pStyle w:val="textvtabulce"/>
            </w:pPr>
          </w:p>
        </w:tc>
      </w:tr>
    </w:tbl>
    <w:p w:rsidR="002742FE" w:rsidRPr="00A30E69" w:rsidRDefault="004D09F5" w:rsidP="00246547">
      <w:r w:rsidRPr="00A30E69">
        <w:tab/>
      </w:r>
    </w:p>
    <w:p w:rsidR="002742FE" w:rsidRPr="00A30E69" w:rsidRDefault="002742FE">
      <w:pPr>
        <w:spacing w:before="0" w:after="160" w:line="259" w:lineRule="auto"/>
        <w:ind w:firstLine="0"/>
        <w:jc w:val="left"/>
      </w:pPr>
      <w:r w:rsidRPr="00A30E69">
        <w:br w:type="page"/>
      </w:r>
    </w:p>
    <w:p w:rsidR="00643DF1" w:rsidRPr="00A30E69" w:rsidRDefault="00643DF1" w:rsidP="00643DF1">
      <w:pPr>
        <w:pStyle w:val="Nadpis3"/>
        <w:rPr>
          <w:u w:val="none"/>
        </w:rPr>
      </w:pPr>
      <w:bookmarkStart w:id="728" w:name="_Toc62907291"/>
      <w:bookmarkStart w:id="729" w:name="_Toc62914081"/>
      <w:bookmarkStart w:id="730" w:name="_Toc62915056"/>
      <w:bookmarkStart w:id="731" w:name="_Toc63255545"/>
      <w:r w:rsidRPr="00A30E69">
        <w:rPr>
          <w:u w:val="none"/>
        </w:rPr>
        <w:lastRenderedPageBreak/>
        <w:t xml:space="preserve">Vyučovací předmět: Tělesná výchova II. </w:t>
      </w:r>
      <w:r w:rsidR="00434646" w:rsidRPr="00A30E69">
        <w:rPr>
          <w:u w:val="none"/>
        </w:rPr>
        <w:t>S</w:t>
      </w:r>
      <w:r w:rsidRPr="00A30E69">
        <w:rPr>
          <w:u w:val="none"/>
        </w:rPr>
        <w:t>tupeň</w:t>
      </w:r>
      <w:bookmarkEnd w:id="728"/>
      <w:bookmarkEnd w:id="729"/>
      <w:bookmarkEnd w:id="730"/>
      <w:bookmarkEnd w:id="731"/>
    </w:p>
    <w:p w:rsidR="00434646" w:rsidRPr="00A30E69" w:rsidRDefault="00434646" w:rsidP="00434646"/>
    <w:p w:rsidR="004D09F5" w:rsidRPr="00A30E69" w:rsidRDefault="00643DF1" w:rsidP="009139B9">
      <w:pPr>
        <w:pStyle w:val="Nadpis6"/>
        <w:rPr>
          <w:u w:val="none"/>
        </w:rPr>
      </w:pPr>
      <w:bookmarkStart w:id="732" w:name="_Toc62907292"/>
      <w:r w:rsidRPr="00A30E69">
        <w:rPr>
          <w:u w:val="none"/>
        </w:rPr>
        <w:t>CHARAKTERISTIKA VYUČOVACÍHO PŘEDMĚTU</w:t>
      </w:r>
      <w:bookmarkEnd w:id="732"/>
    </w:p>
    <w:p w:rsidR="004D09F5" w:rsidRPr="00A30E69" w:rsidRDefault="004D09F5" w:rsidP="00246547">
      <w:r w:rsidRPr="00A30E69">
        <w:t>Vyučovací předmět Tělesná výchova je</w:t>
      </w:r>
      <w:r w:rsidR="00E55BB1" w:rsidRPr="00A30E69">
        <w:t xml:space="preserve"> na </w:t>
      </w:r>
      <w:r w:rsidRPr="00A30E69">
        <w:t>II. stupni realizován</w:t>
      </w:r>
      <w:r w:rsidR="00E55BB1" w:rsidRPr="00A30E69">
        <w:t xml:space="preserve"> s </w:t>
      </w:r>
      <w:r w:rsidRPr="00A30E69">
        <w:t xml:space="preserve">touto časovou dotací: </w:t>
      </w:r>
    </w:p>
    <w:p w:rsidR="004D09F5" w:rsidRPr="00A30E69" w:rsidRDefault="004D09F5" w:rsidP="00441D24">
      <w:pPr>
        <w:pStyle w:val="Odstavecseseznamem"/>
        <w:numPr>
          <w:ilvl w:val="0"/>
          <w:numId w:val="82"/>
        </w:numPr>
      </w:pPr>
      <w:r w:rsidRPr="00A30E69">
        <w:t xml:space="preserve">6. – 9. ročník - 3 vyučovací hodiny týdně  </w:t>
      </w:r>
    </w:p>
    <w:p w:rsidR="004D09F5" w:rsidRPr="00A30E69" w:rsidRDefault="004D09F5" w:rsidP="00246547">
      <w:r w:rsidRPr="00A30E69">
        <w:t>Tělesná výchova vede žáky</w:t>
      </w:r>
      <w:r w:rsidR="00577685" w:rsidRPr="00A30E69">
        <w:t xml:space="preserve"> k </w:t>
      </w:r>
      <w:r w:rsidRPr="00A30E69">
        <w:t>poznání svých pohybových možností, ke zlepšení fyzické zdatnosti, vlastní pohybové seberealizaci,</w:t>
      </w:r>
      <w:r w:rsidR="00577685" w:rsidRPr="00A30E69">
        <w:t xml:space="preserve"> k </w:t>
      </w:r>
      <w:r w:rsidRPr="00A30E69">
        <w:t>aktivnímu přijetí pohybových aktivit jako samozřejmé součásti životního stylu</w:t>
      </w:r>
      <w:r w:rsidR="00E55BB1" w:rsidRPr="00A30E69">
        <w:t xml:space="preserve"> a </w:t>
      </w:r>
      <w:r w:rsidRPr="00A30E69">
        <w:t>zařazení těchto aktivit</w:t>
      </w:r>
      <w:r w:rsidR="00E55BB1" w:rsidRPr="00A30E69">
        <w:t xml:space="preserve"> do </w:t>
      </w:r>
      <w:r w:rsidRPr="00A30E69">
        <w:t xml:space="preserve">denního režimu.  </w:t>
      </w:r>
    </w:p>
    <w:p w:rsidR="004D09F5" w:rsidRPr="00A30E69" w:rsidRDefault="004D09F5" w:rsidP="00246547">
      <w:r w:rsidRPr="00A30E69">
        <w:t>Výuka probíhá</w:t>
      </w:r>
      <w:r w:rsidR="00577685" w:rsidRPr="00A30E69">
        <w:t xml:space="preserve"> v </w:t>
      </w:r>
      <w:r w:rsidRPr="00A30E69">
        <w:t>tělocvičně, posilovně,</w:t>
      </w:r>
      <w:r w:rsidR="00E55BB1" w:rsidRPr="00A30E69">
        <w:t xml:space="preserve"> na </w:t>
      </w:r>
      <w:r w:rsidRPr="00A30E69">
        <w:t>školním hřišti,</w:t>
      </w:r>
      <w:r w:rsidR="00577685" w:rsidRPr="00A30E69">
        <w:t xml:space="preserve"> v </w:t>
      </w:r>
      <w:r w:rsidRPr="00A30E69">
        <w:t>přírodě,</w:t>
      </w:r>
      <w:r w:rsidR="00E55BB1" w:rsidRPr="00A30E69">
        <w:t xml:space="preserve"> na </w:t>
      </w:r>
      <w:r w:rsidRPr="00A30E69">
        <w:t>horách,</w:t>
      </w:r>
      <w:r w:rsidR="00577685" w:rsidRPr="00A30E69">
        <w:t xml:space="preserve"> v </w:t>
      </w:r>
      <w:r w:rsidRPr="00A30E69">
        <w:t>bazénu,</w:t>
      </w:r>
      <w:r w:rsidR="00E55BB1" w:rsidRPr="00A30E69">
        <w:t xml:space="preserve"> na  </w:t>
      </w:r>
      <w:r w:rsidRPr="00A30E69">
        <w:t>zimním kluzišti. Součástí je účast</w:t>
      </w:r>
      <w:r w:rsidR="00E55BB1" w:rsidRPr="00A30E69">
        <w:t xml:space="preserve"> na </w:t>
      </w:r>
      <w:r w:rsidRPr="00A30E69">
        <w:t>soutěžích, branných cvičeních</w:t>
      </w:r>
      <w:r w:rsidR="00E55BB1" w:rsidRPr="00A30E69">
        <w:t xml:space="preserve"> a </w:t>
      </w:r>
      <w:r w:rsidRPr="00A30E69">
        <w:t>školních olympiádách aj. sportovních akcích pod hlavičkou školy.</w:t>
      </w:r>
      <w:r w:rsidR="00577685" w:rsidRPr="00A30E69">
        <w:t xml:space="preserve"> v </w:t>
      </w:r>
      <w:r w:rsidRPr="00A30E69">
        <w:t>rámci předmětu jsou začleněny prvky vzdělávacího oboru Taneční</w:t>
      </w:r>
      <w:r w:rsidR="00E55BB1" w:rsidRPr="00A30E69">
        <w:t xml:space="preserve"> a </w:t>
      </w:r>
      <w:r w:rsidRPr="00A30E69">
        <w:t xml:space="preserve">pohybová výchova </w:t>
      </w:r>
    </w:p>
    <w:p w:rsidR="006634B7" w:rsidRPr="00A30E69" w:rsidRDefault="004D09F5" w:rsidP="00246547">
      <w:r w:rsidRPr="00A30E69">
        <w:t>Žáci jednotlivých tříd jsou děleni</w:t>
      </w:r>
      <w:r w:rsidR="00E55BB1" w:rsidRPr="00A30E69">
        <w:t xml:space="preserve"> na </w:t>
      </w:r>
      <w:r w:rsidRPr="00A30E69">
        <w:t>skupiny dívek</w:t>
      </w:r>
      <w:r w:rsidR="00E55BB1" w:rsidRPr="00A30E69">
        <w:t xml:space="preserve"> a </w:t>
      </w:r>
      <w:r w:rsidR="00711E59" w:rsidRPr="00A30E69">
        <w:t xml:space="preserve">chlapců.  </w:t>
      </w:r>
    </w:p>
    <w:p w:rsidR="00643DF1" w:rsidRPr="00A30E69" w:rsidRDefault="00643DF1" w:rsidP="00246547"/>
    <w:p w:rsidR="004D09F5" w:rsidRPr="00A30E69" w:rsidRDefault="00643DF1" w:rsidP="009139B9">
      <w:pPr>
        <w:pStyle w:val="Nadpis6"/>
        <w:rPr>
          <w:u w:val="none"/>
        </w:rPr>
      </w:pPr>
      <w:bookmarkStart w:id="733" w:name="_Toc62907293"/>
      <w:r w:rsidRPr="00A30E69">
        <w:rPr>
          <w:u w:val="none"/>
        </w:rPr>
        <w:t>REALIZACE PRŮŘEZOVÝCH TÉMAT</w:t>
      </w:r>
      <w:bookmarkEnd w:id="733"/>
    </w:p>
    <w:p w:rsidR="004D09F5" w:rsidRPr="00A30E69" w:rsidRDefault="004D09F5" w:rsidP="001649F3">
      <w:r w:rsidRPr="001649F3">
        <w:rPr>
          <w:b/>
        </w:rPr>
        <w:t>Osobnostní</w:t>
      </w:r>
      <w:r w:rsidR="00E55BB1" w:rsidRPr="001649F3">
        <w:rPr>
          <w:b/>
        </w:rPr>
        <w:t xml:space="preserve"> a </w:t>
      </w:r>
      <w:r w:rsidRPr="001649F3">
        <w:rPr>
          <w:b/>
        </w:rPr>
        <w:t>sociální výchova</w:t>
      </w:r>
      <w:r w:rsidRPr="00A30E69">
        <w:t xml:space="preserve"> - sebepoznání, seberealizace, týmová spolupráce, schopnost komunikace, vytváření pozitivních vztahů mezi lidmi, fair play ve sportu</w:t>
      </w:r>
      <w:r w:rsidR="00E55BB1" w:rsidRPr="00A30E69">
        <w:t xml:space="preserve"> i </w:t>
      </w:r>
      <w:r w:rsidR="00577685" w:rsidRPr="00A30E69">
        <w:t>v </w:t>
      </w:r>
      <w:r w:rsidRPr="00A30E69">
        <w:t xml:space="preserve">životě. </w:t>
      </w:r>
    </w:p>
    <w:p w:rsidR="004D09F5" w:rsidRPr="00A30E69" w:rsidRDefault="004D09F5" w:rsidP="001649F3">
      <w:r w:rsidRPr="001649F3">
        <w:rPr>
          <w:b/>
        </w:rPr>
        <w:t xml:space="preserve">Výchova demokratického občana - </w:t>
      </w:r>
      <w:r w:rsidRPr="00A30E69">
        <w:t>zodpovědnost za svou úlohu, význam</w:t>
      </w:r>
      <w:r w:rsidR="00E55BB1" w:rsidRPr="00A30E69">
        <w:t xml:space="preserve"> a </w:t>
      </w:r>
      <w:r w:rsidRPr="00A30E69">
        <w:t xml:space="preserve">respektování pravidel, respektování odlišností mezi lidmi </w:t>
      </w:r>
    </w:p>
    <w:p w:rsidR="004D09F5" w:rsidRPr="00A30E69" w:rsidRDefault="004D09F5" w:rsidP="001649F3">
      <w:r w:rsidRPr="001649F3">
        <w:rPr>
          <w:b/>
        </w:rPr>
        <w:t>Výchova</w:t>
      </w:r>
      <w:r w:rsidR="00577685" w:rsidRPr="001649F3">
        <w:rPr>
          <w:b/>
        </w:rPr>
        <w:t xml:space="preserve"> k </w:t>
      </w:r>
      <w:r w:rsidRPr="001649F3">
        <w:rPr>
          <w:b/>
        </w:rPr>
        <w:t>myšlení</w:t>
      </w:r>
      <w:r w:rsidR="00577685" w:rsidRPr="001649F3">
        <w:rPr>
          <w:b/>
        </w:rPr>
        <w:t xml:space="preserve"> v </w:t>
      </w:r>
      <w:r w:rsidRPr="001649F3">
        <w:rPr>
          <w:b/>
        </w:rPr>
        <w:t>evropských</w:t>
      </w:r>
      <w:r w:rsidR="00E55BB1" w:rsidRPr="001649F3">
        <w:rPr>
          <w:b/>
        </w:rPr>
        <w:t xml:space="preserve"> a </w:t>
      </w:r>
      <w:r w:rsidRPr="001649F3">
        <w:rPr>
          <w:b/>
        </w:rPr>
        <w:t>globálních souvislostech</w:t>
      </w:r>
      <w:r w:rsidRPr="00A30E69">
        <w:t xml:space="preserve"> - pochopení globálních problémů souvisejících se zdravím, olympijských idejí, přátelství mezi lidmi</w:t>
      </w:r>
      <w:r w:rsidR="00E55BB1" w:rsidRPr="00A30E69">
        <w:t xml:space="preserve"> a </w:t>
      </w:r>
      <w:r w:rsidRPr="00A30E69">
        <w:t xml:space="preserve">národy. </w:t>
      </w:r>
    </w:p>
    <w:p w:rsidR="004D09F5" w:rsidRPr="00A30E69" w:rsidRDefault="004D09F5" w:rsidP="001649F3">
      <w:r w:rsidRPr="001649F3">
        <w:rPr>
          <w:b/>
        </w:rPr>
        <w:t>Multikulturní výchova</w:t>
      </w:r>
      <w:r w:rsidRPr="00A30E69">
        <w:t xml:space="preserve"> - sport jako nástroj vzájemného porozumění</w:t>
      </w:r>
      <w:r w:rsidR="00E55BB1" w:rsidRPr="00A30E69">
        <w:t xml:space="preserve"> a </w:t>
      </w:r>
      <w:r w:rsidRPr="00A30E69">
        <w:t>spolupráce mezi národy</w:t>
      </w:r>
      <w:r w:rsidR="00E55BB1" w:rsidRPr="00A30E69">
        <w:t xml:space="preserve"> a </w:t>
      </w:r>
      <w:r w:rsidRPr="00A30E69">
        <w:t xml:space="preserve">rasami, respektování odlišností.  </w:t>
      </w:r>
    </w:p>
    <w:p w:rsidR="004D09F5" w:rsidRPr="00A30E69" w:rsidRDefault="004D09F5" w:rsidP="001649F3">
      <w:r w:rsidRPr="001649F3">
        <w:rPr>
          <w:b/>
        </w:rPr>
        <w:t>Environmentální výchova</w:t>
      </w:r>
      <w:r w:rsidRPr="00A30E69">
        <w:t xml:space="preserve"> - vliv prostředí</w:t>
      </w:r>
      <w:r w:rsidR="00E55BB1" w:rsidRPr="00A30E69">
        <w:t xml:space="preserve"> na </w:t>
      </w:r>
      <w:r w:rsidRPr="00A30E69">
        <w:t xml:space="preserve">naše zdraví, ochrana přírody, zdravý životní styl. </w:t>
      </w:r>
    </w:p>
    <w:p w:rsidR="004D09F5" w:rsidRPr="00A30E69" w:rsidRDefault="004D09F5" w:rsidP="001649F3">
      <w:pPr>
        <w:ind w:firstLine="0"/>
      </w:pPr>
      <w:r w:rsidRPr="001649F3">
        <w:rPr>
          <w:b/>
        </w:rPr>
        <w:t>Mediální výchova</w:t>
      </w:r>
      <w:r w:rsidRPr="00A30E69">
        <w:t xml:space="preserve"> - média jako zdroj poznání, informací</w:t>
      </w:r>
      <w:r w:rsidR="00E55BB1" w:rsidRPr="00A30E69">
        <w:t xml:space="preserve"> i </w:t>
      </w:r>
      <w:r w:rsidRPr="00A30E69">
        <w:t xml:space="preserve">zábavy, sportovní přenosy. </w:t>
      </w:r>
    </w:p>
    <w:p w:rsidR="00773DC4" w:rsidRPr="00A30E69" w:rsidRDefault="00773DC4" w:rsidP="00246547"/>
    <w:p w:rsidR="004D09F5" w:rsidRPr="00A30E69" w:rsidRDefault="00643DF1" w:rsidP="009139B9">
      <w:pPr>
        <w:pStyle w:val="Nadpis6"/>
        <w:rPr>
          <w:u w:val="none"/>
        </w:rPr>
      </w:pPr>
      <w:bookmarkStart w:id="734" w:name="_Toc62907294"/>
      <w:r w:rsidRPr="00A30E69">
        <w:rPr>
          <w:u w:val="none"/>
        </w:rPr>
        <w:t>VÝCHOVNÉ A VZDĚLÁVACÍ STRATEGIE</w:t>
      </w:r>
      <w:bookmarkEnd w:id="734"/>
    </w:p>
    <w:p w:rsidR="004D09F5" w:rsidRPr="00A30E69" w:rsidRDefault="004D09F5" w:rsidP="00246547">
      <w:r w:rsidRPr="00A30E69">
        <w:t>Předmět rozvíjí tělesnou zdatnost</w:t>
      </w:r>
      <w:r w:rsidR="00E55BB1" w:rsidRPr="00A30E69">
        <w:t xml:space="preserve"> a </w:t>
      </w:r>
      <w:r w:rsidRPr="00A30E69">
        <w:t>pohybové dovednosti žáků, zaměřuje se</w:t>
      </w:r>
      <w:r w:rsidR="00E55BB1" w:rsidRPr="00A30E69">
        <w:t xml:space="preserve"> na </w:t>
      </w:r>
      <w:r w:rsidRPr="00A30E69">
        <w:t>poznávání pohybových možností žáků, vytváření pozitivního vztahu</w:t>
      </w:r>
      <w:r w:rsidR="00577685" w:rsidRPr="00A30E69">
        <w:t xml:space="preserve"> k </w:t>
      </w:r>
      <w:r w:rsidRPr="00A30E69">
        <w:t>pohybovým aktivitám</w:t>
      </w:r>
      <w:r w:rsidR="00E55BB1" w:rsidRPr="00A30E69">
        <w:t xml:space="preserve"> a </w:t>
      </w:r>
      <w:r w:rsidRPr="00A30E69">
        <w:t>pochopení významu pohybu</w:t>
      </w:r>
      <w:r w:rsidR="00E55BB1" w:rsidRPr="00A30E69">
        <w:t xml:space="preserve"> pro  </w:t>
      </w:r>
      <w:r w:rsidRPr="00A30E69">
        <w:t>harmonický rozvoj osobnosti. Poskytuje též možnost fyzické relaxace</w:t>
      </w:r>
      <w:r w:rsidR="00E55BB1" w:rsidRPr="00A30E69">
        <w:t xml:space="preserve"> a </w:t>
      </w:r>
      <w:r w:rsidRPr="00A30E69">
        <w:t>regenerace sil, odhaluje zdravotní oslabení</w:t>
      </w:r>
      <w:r w:rsidR="00E55BB1" w:rsidRPr="00A30E69">
        <w:t xml:space="preserve"> a </w:t>
      </w:r>
      <w:r w:rsidRPr="00A30E69">
        <w:t>vede</w:t>
      </w:r>
      <w:r w:rsidR="00577685" w:rsidRPr="00A30E69">
        <w:t xml:space="preserve"> k </w:t>
      </w:r>
      <w:r w:rsidRPr="00A30E69">
        <w:t>jejich korekci</w:t>
      </w:r>
      <w:r w:rsidR="00E55BB1" w:rsidRPr="00A30E69">
        <w:t xml:space="preserve"> i </w:t>
      </w:r>
      <w:r w:rsidRPr="00A30E69">
        <w:t>prevenci. Součástí tělesné výchovy jsou speciální cvičení, která slouží</w:t>
      </w:r>
      <w:r w:rsidR="00577685" w:rsidRPr="00A30E69">
        <w:t xml:space="preserve"> k </w:t>
      </w:r>
      <w:r w:rsidRPr="00A30E69">
        <w:t>prevenci</w:t>
      </w:r>
      <w:r w:rsidR="00E55BB1" w:rsidRPr="00A30E69">
        <w:t xml:space="preserve"> a </w:t>
      </w:r>
      <w:r w:rsidRPr="00A30E69">
        <w:t>nápravě těchto oslabení.  Nabízí možnost dalších aktivních volnočasových aktivit, pozitivní přístup</w:t>
      </w:r>
      <w:r w:rsidR="00577685" w:rsidRPr="00A30E69">
        <w:t xml:space="preserve"> k </w:t>
      </w:r>
      <w:r w:rsidRPr="00A30E69">
        <w:t>ochraně</w:t>
      </w:r>
      <w:r w:rsidR="00E55BB1" w:rsidRPr="00A30E69">
        <w:t xml:space="preserve"> a </w:t>
      </w:r>
      <w:r w:rsidRPr="00A30E69">
        <w:t>rozvoji zdraví, odmítání nezdravého</w:t>
      </w:r>
      <w:r w:rsidR="00E55BB1" w:rsidRPr="00A30E69">
        <w:t xml:space="preserve"> a </w:t>
      </w:r>
      <w:r w:rsidRPr="00A30E69">
        <w:t>závadného životního stylu</w:t>
      </w:r>
      <w:r w:rsidR="00E55BB1" w:rsidRPr="00A30E69">
        <w:t xml:space="preserve"> a </w:t>
      </w:r>
      <w:r w:rsidRPr="00A30E69">
        <w:t>pozitivně formuje</w:t>
      </w:r>
      <w:r w:rsidR="00E55BB1" w:rsidRPr="00A30E69">
        <w:t xml:space="preserve"> i </w:t>
      </w:r>
      <w:r w:rsidRPr="00A30E69">
        <w:t>osobnostní vlastnosti žáků. Vede žáky</w:t>
      </w:r>
      <w:r w:rsidR="00577685" w:rsidRPr="00A30E69">
        <w:t xml:space="preserve"> k </w:t>
      </w:r>
      <w:r w:rsidRPr="00A30E69">
        <w:t>poznání, co je zdraví prospěšné,</w:t>
      </w:r>
      <w:r w:rsidR="00E55BB1" w:rsidRPr="00A30E69">
        <w:t xml:space="preserve"> a </w:t>
      </w:r>
      <w:r w:rsidRPr="00A30E69">
        <w:t xml:space="preserve">co naopak zdraví poškozuje. </w:t>
      </w:r>
    </w:p>
    <w:p w:rsidR="00773DC4" w:rsidRPr="00A30E69" w:rsidRDefault="004D09F5" w:rsidP="00643DF1">
      <w:r w:rsidRPr="00A30E69">
        <w:t>Činnosti</w:t>
      </w:r>
      <w:r w:rsidR="00E55BB1" w:rsidRPr="00A30E69">
        <w:t xml:space="preserve"> i </w:t>
      </w:r>
      <w:r w:rsidRPr="00A30E69">
        <w:t>hodnocení žáků je třeba diferencovat</w:t>
      </w:r>
      <w:r w:rsidR="00E55BB1" w:rsidRPr="00A30E69">
        <w:t xml:space="preserve"> s </w:t>
      </w:r>
      <w:r w:rsidRPr="00A30E69">
        <w:t>ohledem</w:t>
      </w:r>
      <w:r w:rsidR="00E55BB1" w:rsidRPr="00A30E69">
        <w:t xml:space="preserve"> na </w:t>
      </w:r>
      <w:r w:rsidR="00643DF1" w:rsidRPr="00A30E69">
        <w:t xml:space="preserve">jejich pohybové možnosti. </w:t>
      </w:r>
    </w:p>
    <w:p w:rsidR="00643DF1" w:rsidRDefault="00643DF1" w:rsidP="00643DF1"/>
    <w:p w:rsidR="001649F3" w:rsidRDefault="001649F3" w:rsidP="00643DF1"/>
    <w:p w:rsidR="001649F3" w:rsidRPr="00A30E69" w:rsidRDefault="001649F3" w:rsidP="00643DF1"/>
    <w:tbl>
      <w:tblPr>
        <w:tblStyle w:val="Mkatabulky"/>
        <w:tblW w:w="0" w:type="auto"/>
        <w:tblInd w:w="295" w:type="dxa"/>
        <w:tblLook w:val="04A0" w:firstRow="1" w:lastRow="0" w:firstColumn="1" w:lastColumn="0" w:noHBand="0" w:noVBand="1"/>
      </w:tblPr>
      <w:tblGrid>
        <w:gridCol w:w="2152"/>
        <w:gridCol w:w="7738"/>
      </w:tblGrid>
      <w:tr w:rsidR="00EC2651" w:rsidRPr="001649F3" w:rsidTr="00643DF1">
        <w:trPr>
          <w:trHeight w:val="281"/>
        </w:trPr>
        <w:tc>
          <w:tcPr>
            <w:tcW w:w="0" w:type="auto"/>
            <w:shd w:val="clear" w:color="auto" w:fill="FAFFE5"/>
            <w:vAlign w:val="center"/>
          </w:tcPr>
          <w:p w:rsidR="00EC2651" w:rsidRPr="001649F3" w:rsidRDefault="00EC2651" w:rsidP="00643DF1">
            <w:pPr>
              <w:pStyle w:val="textvtabulce"/>
              <w:rPr>
                <w:b/>
              </w:rPr>
            </w:pPr>
            <w:r w:rsidRPr="001649F3">
              <w:rPr>
                <w:b/>
              </w:rPr>
              <w:lastRenderedPageBreak/>
              <w:t xml:space="preserve">Klíčové kompetence  </w:t>
            </w:r>
          </w:p>
        </w:tc>
        <w:tc>
          <w:tcPr>
            <w:tcW w:w="7738" w:type="dxa"/>
            <w:vAlign w:val="center"/>
          </w:tcPr>
          <w:p w:rsidR="00EC2651" w:rsidRPr="001649F3" w:rsidRDefault="00EC2651" w:rsidP="00643DF1">
            <w:pPr>
              <w:pStyle w:val="textvtabulce"/>
              <w:rPr>
                <w:b/>
              </w:rPr>
            </w:pPr>
            <w:r w:rsidRPr="001649F3">
              <w:rPr>
                <w:b/>
              </w:rPr>
              <w:t>Žák</w:t>
            </w:r>
          </w:p>
        </w:tc>
      </w:tr>
      <w:tr w:rsidR="00EC2651" w:rsidRPr="001649F3" w:rsidTr="00643DF1">
        <w:trPr>
          <w:trHeight w:val="406"/>
        </w:trPr>
        <w:tc>
          <w:tcPr>
            <w:tcW w:w="0" w:type="auto"/>
            <w:shd w:val="clear" w:color="auto" w:fill="FAFFE5"/>
            <w:vAlign w:val="center"/>
          </w:tcPr>
          <w:p w:rsidR="00EC2651" w:rsidRPr="001649F3" w:rsidRDefault="00EC2651" w:rsidP="00643DF1">
            <w:pPr>
              <w:pStyle w:val="textvtabulce"/>
              <w:rPr>
                <w:b/>
              </w:rPr>
            </w:pPr>
            <w:r w:rsidRPr="001649F3">
              <w:rPr>
                <w:b/>
              </w:rPr>
              <w:t xml:space="preserve">k učení  </w:t>
            </w:r>
          </w:p>
        </w:tc>
        <w:tc>
          <w:tcPr>
            <w:tcW w:w="7738" w:type="dxa"/>
          </w:tcPr>
          <w:p w:rsidR="00EC2651" w:rsidRPr="001649F3" w:rsidRDefault="00EC2651" w:rsidP="00441D24">
            <w:pPr>
              <w:pStyle w:val="textvtabulce"/>
              <w:numPr>
                <w:ilvl w:val="0"/>
                <w:numId w:val="448"/>
              </w:numPr>
              <w:ind w:left="372"/>
            </w:pPr>
            <w:r w:rsidRPr="001649F3">
              <w:t>se učí poznávat</w:t>
            </w:r>
            <w:r w:rsidR="00E55BB1" w:rsidRPr="001649F3">
              <w:t xml:space="preserve"> a </w:t>
            </w:r>
            <w:r w:rsidRPr="001649F3">
              <w:t>sledovat své vlastní pohybové schopnosti, jejich individuální rozvoj, význam tělesné kondice</w:t>
            </w:r>
            <w:r w:rsidR="00E55BB1" w:rsidRPr="001649F3">
              <w:t xml:space="preserve"> a </w:t>
            </w:r>
            <w:r w:rsidRPr="001649F3">
              <w:t>psychické pohody, vývoj své fyzické zdatnosti, učí se pravidla sportovních her</w:t>
            </w:r>
            <w:r w:rsidR="00E55BB1" w:rsidRPr="001649F3">
              <w:t xml:space="preserve"> a </w:t>
            </w:r>
            <w:r w:rsidRPr="001649F3">
              <w:t>zvládnutí strategie</w:t>
            </w:r>
            <w:r w:rsidR="00E55BB1" w:rsidRPr="001649F3">
              <w:t xml:space="preserve"> a </w:t>
            </w:r>
            <w:r w:rsidRPr="001649F3">
              <w:t xml:space="preserve">taktiky hry  </w:t>
            </w:r>
          </w:p>
        </w:tc>
      </w:tr>
      <w:tr w:rsidR="00EC2651" w:rsidRPr="001649F3" w:rsidTr="00643DF1">
        <w:tc>
          <w:tcPr>
            <w:tcW w:w="0" w:type="auto"/>
            <w:shd w:val="clear" w:color="auto" w:fill="FAFFE5"/>
            <w:vAlign w:val="center"/>
          </w:tcPr>
          <w:p w:rsidR="00EC2651" w:rsidRPr="001649F3" w:rsidRDefault="00EC2651" w:rsidP="00643DF1">
            <w:pPr>
              <w:pStyle w:val="textvtabulce"/>
              <w:rPr>
                <w:b/>
              </w:rPr>
            </w:pPr>
            <w:r w:rsidRPr="001649F3">
              <w:rPr>
                <w:b/>
              </w:rPr>
              <w:t xml:space="preserve">k řešení problémů  </w:t>
            </w:r>
          </w:p>
        </w:tc>
        <w:tc>
          <w:tcPr>
            <w:tcW w:w="7738" w:type="dxa"/>
          </w:tcPr>
          <w:p w:rsidR="00EC2651" w:rsidRPr="001649F3" w:rsidRDefault="00EC2651" w:rsidP="00441D24">
            <w:pPr>
              <w:pStyle w:val="textvtabulce"/>
              <w:numPr>
                <w:ilvl w:val="0"/>
                <w:numId w:val="448"/>
              </w:numPr>
              <w:ind w:left="372"/>
            </w:pPr>
            <w:r w:rsidRPr="001649F3">
              <w:t>se učí vnímat problémové situace, rozpoznat problém</w:t>
            </w:r>
            <w:r w:rsidR="00E55BB1" w:rsidRPr="001649F3">
              <w:t xml:space="preserve"> a </w:t>
            </w:r>
            <w:r w:rsidRPr="001649F3">
              <w:t>hledat nejvhodnější způsob řešení, nenechat se odradit nezdarem při řešení problému, učí se samostatně nacházet vhodné taktiky</w:t>
            </w:r>
            <w:r w:rsidR="00577685" w:rsidRPr="001649F3">
              <w:t xml:space="preserve"> v </w:t>
            </w:r>
            <w:r w:rsidRPr="001649F3">
              <w:t>individuálních</w:t>
            </w:r>
            <w:r w:rsidR="00E55BB1" w:rsidRPr="001649F3">
              <w:t xml:space="preserve"> i </w:t>
            </w:r>
            <w:r w:rsidRPr="001649F3">
              <w:t>kolektivních sportech</w:t>
            </w:r>
            <w:r w:rsidR="00E55BB1" w:rsidRPr="001649F3">
              <w:t xml:space="preserve"> a </w:t>
            </w:r>
            <w:r w:rsidRPr="001649F3">
              <w:t xml:space="preserve">zvládnout schopnost vlastního rozhodnutí  </w:t>
            </w:r>
          </w:p>
        </w:tc>
      </w:tr>
      <w:tr w:rsidR="00EC2651" w:rsidRPr="001649F3" w:rsidTr="00643DF1">
        <w:tc>
          <w:tcPr>
            <w:tcW w:w="0" w:type="auto"/>
            <w:shd w:val="clear" w:color="auto" w:fill="FAFFE5"/>
            <w:vAlign w:val="center"/>
          </w:tcPr>
          <w:p w:rsidR="00EC2651" w:rsidRPr="001649F3" w:rsidRDefault="00EC2651" w:rsidP="00643DF1">
            <w:pPr>
              <w:pStyle w:val="textvtabulce"/>
              <w:rPr>
                <w:b/>
              </w:rPr>
            </w:pPr>
            <w:r w:rsidRPr="001649F3">
              <w:rPr>
                <w:b/>
              </w:rPr>
              <w:t>komunikativní</w:t>
            </w:r>
          </w:p>
        </w:tc>
        <w:tc>
          <w:tcPr>
            <w:tcW w:w="7738" w:type="dxa"/>
          </w:tcPr>
          <w:p w:rsidR="00EC2651" w:rsidRPr="001649F3" w:rsidRDefault="00EC2651" w:rsidP="00441D24">
            <w:pPr>
              <w:pStyle w:val="textvtabulce"/>
              <w:numPr>
                <w:ilvl w:val="0"/>
                <w:numId w:val="448"/>
              </w:numPr>
              <w:ind w:left="372"/>
            </w:pPr>
            <w:r w:rsidRPr="001649F3">
              <w:t>se učí vyslechnout</w:t>
            </w:r>
            <w:r w:rsidR="00E55BB1" w:rsidRPr="001649F3">
              <w:t xml:space="preserve"> a </w:t>
            </w:r>
            <w:r w:rsidRPr="001649F3">
              <w:t>přijmout pokyny vedoucího družstva, diskutovat</w:t>
            </w:r>
            <w:r w:rsidR="00E55BB1" w:rsidRPr="001649F3">
              <w:t xml:space="preserve"> o </w:t>
            </w:r>
            <w:r w:rsidR="007E11D5">
              <w:t>t</w:t>
            </w:r>
            <w:r w:rsidRPr="001649F3">
              <w:t>aktice družstva, pořizovat záznamy</w:t>
            </w:r>
            <w:r w:rsidR="00E55BB1" w:rsidRPr="001649F3">
              <w:t xml:space="preserve"> a </w:t>
            </w:r>
            <w:r w:rsidRPr="001649F3">
              <w:t>obrazový materiál ze sportovních činností</w:t>
            </w:r>
            <w:r w:rsidR="00E55BB1" w:rsidRPr="001649F3">
              <w:t xml:space="preserve"> a </w:t>
            </w:r>
            <w:r w:rsidRPr="001649F3">
              <w:t>prezentovat je, komunikovat</w:t>
            </w:r>
            <w:r w:rsidR="00E55BB1" w:rsidRPr="001649F3">
              <w:t xml:space="preserve"> a </w:t>
            </w:r>
            <w:r w:rsidRPr="001649F3">
              <w:t>spolupracovat</w:t>
            </w:r>
            <w:r w:rsidR="00E55BB1" w:rsidRPr="001649F3">
              <w:t xml:space="preserve"> s </w:t>
            </w:r>
            <w:r w:rsidRPr="001649F3">
              <w:t xml:space="preserve">ostatními členy sportovního týmu  </w:t>
            </w:r>
          </w:p>
        </w:tc>
      </w:tr>
      <w:tr w:rsidR="00EC2651" w:rsidRPr="001649F3" w:rsidTr="00643DF1">
        <w:tc>
          <w:tcPr>
            <w:tcW w:w="0" w:type="auto"/>
            <w:shd w:val="clear" w:color="auto" w:fill="FAFFE5"/>
            <w:vAlign w:val="center"/>
          </w:tcPr>
          <w:p w:rsidR="00EC2651" w:rsidRPr="001649F3" w:rsidRDefault="00EC2651" w:rsidP="00643DF1">
            <w:pPr>
              <w:pStyle w:val="textvtabulce"/>
              <w:rPr>
                <w:b/>
              </w:rPr>
            </w:pPr>
            <w:r w:rsidRPr="001649F3">
              <w:rPr>
                <w:b/>
              </w:rPr>
              <w:t>sociální</w:t>
            </w:r>
            <w:r w:rsidR="00E55BB1" w:rsidRPr="001649F3">
              <w:rPr>
                <w:b/>
              </w:rPr>
              <w:t xml:space="preserve"> a </w:t>
            </w:r>
            <w:r w:rsidRPr="001649F3">
              <w:rPr>
                <w:b/>
              </w:rPr>
              <w:t xml:space="preserve">personální  </w:t>
            </w:r>
          </w:p>
        </w:tc>
        <w:tc>
          <w:tcPr>
            <w:tcW w:w="7738" w:type="dxa"/>
          </w:tcPr>
          <w:p w:rsidR="00EC2651" w:rsidRPr="001649F3" w:rsidRDefault="00EC2651" w:rsidP="00441D24">
            <w:pPr>
              <w:pStyle w:val="textvtabulce"/>
              <w:numPr>
                <w:ilvl w:val="0"/>
                <w:numId w:val="448"/>
              </w:numPr>
              <w:ind w:left="372"/>
            </w:pPr>
            <w:r w:rsidRPr="001649F3">
              <w:t>se učí dodržovat pravidla fair play, rozvíjet spolupráci uvnitř kolektivu sportovního družstva, rozdělovat</w:t>
            </w:r>
            <w:r w:rsidR="00E55BB1" w:rsidRPr="001649F3">
              <w:t xml:space="preserve"> a </w:t>
            </w:r>
            <w:r w:rsidRPr="001649F3">
              <w:t>přijímat úkoly sportovního družstva, organizovat jednoduché závody, uplatnit svá práva</w:t>
            </w:r>
            <w:r w:rsidR="00E55BB1" w:rsidRPr="001649F3">
              <w:t xml:space="preserve"> i </w:t>
            </w:r>
            <w:r w:rsidRPr="001649F3">
              <w:t>povinnosti vyplývající</w:t>
            </w:r>
            <w:r w:rsidR="00577685" w:rsidRPr="001649F3">
              <w:t xml:space="preserve"> z </w:t>
            </w:r>
            <w:r w:rsidRPr="001649F3">
              <w:t>role hráče, rozhodčího, učí se respektovat opačné pohlaví</w:t>
            </w:r>
            <w:r w:rsidR="00E55BB1" w:rsidRPr="001649F3">
              <w:t xml:space="preserve"> a </w:t>
            </w:r>
            <w:r w:rsidRPr="001649F3">
              <w:t xml:space="preserve">pomáhat slabším </w:t>
            </w:r>
          </w:p>
        </w:tc>
      </w:tr>
      <w:tr w:rsidR="00EC2651" w:rsidRPr="001649F3" w:rsidTr="00643DF1">
        <w:trPr>
          <w:trHeight w:val="801"/>
        </w:trPr>
        <w:tc>
          <w:tcPr>
            <w:tcW w:w="0" w:type="auto"/>
            <w:shd w:val="clear" w:color="auto" w:fill="FAFFE5"/>
            <w:vAlign w:val="center"/>
          </w:tcPr>
          <w:p w:rsidR="00EC2651" w:rsidRPr="001649F3" w:rsidRDefault="00EC2651" w:rsidP="00643DF1">
            <w:pPr>
              <w:pStyle w:val="textvtabulce"/>
              <w:rPr>
                <w:b/>
              </w:rPr>
            </w:pPr>
            <w:r w:rsidRPr="001649F3">
              <w:rPr>
                <w:b/>
              </w:rPr>
              <w:t>občanské</w:t>
            </w:r>
          </w:p>
        </w:tc>
        <w:tc>
          <w:tcPr>
            <w:tcW w:w="7738" w:type="dxa"/>
          </w:tcPr>
          <w:p w:rsidR="00EC2651" w:rsidRPr="001649F3" w:rsidRDefault="00EC2651" w:rsidP="00441D24">
            <w:pPr>
              <w:pStyle w:val="textvtabulce"/>
              <w:numPr>
                <w:ilvl w:val="0"/>
                <w:numId w:val="448"/>
              </w:numPr>
              <w:ind w:left="372"/>
            </w:pPr>
            <w:r w:rsidRPr="001649F3">
              <w:t>se učí podporovat aktivní sportování, hygienu při tělesných aktivitách, zvládnout první pomoc při úrazech,</w:t>
            </w:r>
            <w:r w:rsidR="00577685" w:rsidRPr="001649F3">
              <w:rPr>
                <w:b/>
              </w:rPr>
              <w:t xml:space="preserve"> v </w:t>
            </w:r>
            <w:r w:rsidRPr="001649F3">
              <w:t>kontrastním nastavení vnímat destrukci osobnosti požívající drogy</w:t>
            </w:r>
            <w:r w:rsidR="00E55BB1" w:rsidRPr="001649F3">
              <w:t xml:space="preserve"> a </w:t>
            </w:r>
            <w:r w:rsidRPr="001649F3">
              <w:t xml:space="preserve">jiné škodliviny </w:t>
            </w:r>
          </w:p>
        </w:tc>
      </w:tr>
      <w:tr w:rsidR="00EC2651" w:rsidRPr="001649F3" w:rsidTr="00643DF1">
        <w:trPr>
          <w:trHeight w:val="410"/>
        </w:trPr>
        <w:tc>
          <w:tcPr>
            <w:tcW w:w="0" w:type="auto"/>
            <w:shd w:val="clear" w:color="auto" w:fill="FAFFE5"/>
            <w:vAlign w:val="center"/>
          </w:tcPr>
          <w:p w:rsidR="00EC2651" w:rsidRPr="001649F3" w:rsidRDefault="00EC2651" w:rsidP="00643DF1">
            <w:pPr>
              <w:pStyle w:val="textvtabulce"/>
              <w:rPr>
                <w:b/>
              </w:rPr>
            </w:pPr>
            <w:r w:rsidRPr="001649F3">
              <w:rPr>
                <w:b/>
              </w:rPr>
              <w:t>pracovní</w:t>
            </w:r>
          </w:p>
        </w:tc>
        <w:tc>
          <w:tcPr>
            <w:tcW w:w="7738" w:type="dxa"/>
          </w:tcPr>
          <w:p w:rsidR="00EC2651" w:rsidRPr="001649F3" w:rsidRDefault="00EC2651" w:rsidP="00441D24">
            <w:pPr>
              <w:pStyle w:val="textvtabulce"/>
              <w:numPr>
                <w:ilvl w:val="0"/>
                <w:numId w:val="448"/>
              </w:numPr>
              <w:ind w:left="372"/>
            </w:pPr>
            <w:r w:rsidRPr="001649F3">
              <w:t>se učí dodržovat pravidla ve sportu</w:t>
            </w:r>
            <w:r w:rsidR="00E55BB1" w:rsidRPr="001649F3">
              <w:t xml:space="preserve"> i </w:t>
            </w:r>
            <w:r w:rsidR="00577685" w:rsidRPr="001649F3">
              <w:t>v </w:t>
            </w:r>
            <w:r w:rsidRPr="001649F3">
              <w:t>celém životě, učí se vytrvalosti, koncentraci</w:t>
            </w:r>
            <w:r w:rsidR="00E55BB1" w:rsidRPr="001649F3">
              <w:t xml:space="preserve"> na </w:t>
            </w:r>
            <w:r w:rsidRPr="001649F3">
              <w:t>výkon</w:t>
            </w:r>
            <w:r w:rsidR="00E55BB1" w:rsidRPr="001649F3">
              <w:t xml:space="preserve"> a </w:t>
            </w:r>
            <w:r w:rsidRPr="001649F3">
              <w:t>jeho dokončení, zpracování</w:t>
            </w:r>
            <w:r w:rsidR="00E55BB1" w:rsidRPr="001649F3">
              <w:t xml:space="preserve"> a </w:t>
            </w:r>
            <w:r w:rsidRPr="001649F3">
              <w:t xml:space="preserve">prezentování naměřených výkonů  </w:t>
            </w:r>
          </w:p>
        </w:tc>
      </w:tr>
    </w:tbl>
    <w:p w:rsidR="00773DC4" w:rsidRPr="00A30E69" w:rsidRDefault="00773DC4" w:rsidP="00246547"/>
    <w:p w:rsidR="00773DC4" w:rsidRPr="00A30E69" w:rsidRDefault="00773DC4" w:rsidP="00246547"/>
    <w:p w:rsidR="002742FE" w:rsidRPr="00A30E69" w:rsidRDefault="002742FE">
      <w:pPr>
        <w:spacing w:before="0" w:after="160" w:line="259" w:lineRule="auto"/>
        <w:ind w:firstLine="0"/>
        <w:jc w:val="left"/>
        <w:rPr>
          <w:b/>
        </w:rPr>
      </w:pPr>
      <w:bookmarkStart w:id="735" w:name="_Toc62907295"/>
      <w:r w:rsidRPr="00A30E69">
        <w:br w:type="page"/>
      </w:r>
    </w:p>
    <w:p w:rsidR="004D09F5" w:rsidRPr="00A30E69" w:rsidRDefault="00643DF1" w:rsidP="009139B9">
      <w:pPr>
        <w:pStyle w:val="Nadpis6"/>
        <w:rPr>
          <w:u w:val="none"/>
        </w:rPr>
      </w:pPr>
      <w:r w:rsidRPr="00A30E69">
        <w:rPr>
          <w:u w:val="none"/>
        </w:rPr>
        <w:lastRenderedPageBreak/>
        <w:t>OBSAH VYUČOVACÍHO PŘEDMĚTU</w:t>
      </w:r>
      <w:bookmarkEnd w:id="735"/>
    </w:p>
    <w:tbl>
      <w:tblPr>
        <w:tblW w:w="10206" w:type="dxa"/>
        <w:tblInd w:w="226" w:type="dxa"/>
        <w:tblLayout w:type="fixed"/>
        <w:tblCellMar>
          <w:top w:w="53" w:type="dxa"/>
          <w:left w:w="84" w:type="dxa"/>
          <w:bottom w:w="7" w:type="dxa"/>
          <w:right w:w="14" w:type="dxa"/>
        </w:tblCellMar>
        <w:tblLook w:val="04A0" w:firstRow="1" w:lastRow="0" w:firstColumn="1" w:lastColumn="0" w:noHBand="0" w:noVBand="1"/>
      </w:tblPr>
      <w:tblGrid>
        <w:gridCol w:w="3544"/>
        <w:gridCol w:w="4111"/>
        <w:gridCol w:w="1275"/>
        <w:gridCol w:w="1276"/>
      </w:tblGrid>
      <w:tr w:rsidR="004D09F5" w:rsidRPr="00A30E69" w:rsidTr="002742FE">
        <w:trPr>
          <w:trHeight w:val="286"/>
        </w:trPr>
        <w:tc>
          <w:tcPr>
            <w:tcW w:w="10206" w:type="dxa"/>
            <w:gridSpan w:val="4"/>
            <w:tcBorders>
              <w:top w:val="single" w:sz="4" w:space="0" w:color="000000"/>
              <w:left w:val="single" w:sz="4" w:space="0" w:color="000000"/>
              <w:bottom w:val="single" w:sz="4" w:space="0" w:color="000000"/>
              <w:right w:val="single" w:sz="8" w:space="0" w:color="000000"/>
            </w:tcBorders>
            <w:shd w:val="clear" w:color="auto" w:fill="FFFF99"/>
            <w:vAlign w:val="center"/>
          </w:tcPr>
          <w:p w:rsidR="004D09F5" w:rsidRPr="00A30E69" w:rsidRDefault="004D09F5" w:rsidP="00643DF1">
            <w:pPr>
              <w:pStyle w:val="textvtabulce"/>
              <w:jc w:val="center"/>
              <w:rPr>
                <w:b/>
              </w:rPr>
            </w:pPr>
            <w:r w:rsidRPr="00A30E69">
              <w:rPr>
                <w:b/>
              </w:rPr>
              <w:t>ČLOVĚK</w:t>
            </w:r>
            <w:r w:rsidR="0073063A">
              <w:rPr>
                <w:b/>
              </w:rPr>
              <w:t xml:space="preserve"> </w:t>
            </w:r>
            <w:r w:rsidR="00F83B86" w:rsidRPr="00A30E69">
              <w:rPr>
                <w:b/>
              </w:rPr>
              <w:t>A </w:t>
            </w:r>
            <w:r w:rsidRPr="00A30E69">
              <w:rPr>
                <w:b/>
              </w:rPr>
              <w:t>ZDRAVÍ</w:t>
            </w:r>
          </w:p>
        </w:tc>
      </w:tr>
      <w:tr w:rsidR="004D09F5" w:rsidRPr="00A30E69" w:rsidTr="002742FE">
        <w:trPr>
          <w:trHeight w:val="286"/>
        </w:trPr>
        <w:tc>
          <w:tcPr>
            <w:tcW w:w="10206" w:type="dxa"/>
            <w:gridSpan w:val="4"/>
            <w:tcBorders>
              <w:top w:val="single" w:sz="4" w:space="0" w:color="000000"/>
              <w:left w:val="single" w:sz="4" w:space="0" w:color="000000"/>
              <w:bottom w:val="single" w:sz="4" w:space="0" w:color="000000"/>
              <w:right w:val="single" w:sz="8" w:space="0" w:color="000000"/>
            </w:tcBorders>
            <w:shd w:val="clear" w:color="auto" w:fill="FFFF99"/>
            <w:vAlign w:val="center"/>
          </w:tcPr>
          <w:p w:rsidR="004D09F5" w:rsidRPr="00A30E69" w:rsidRDefault="004D09F5" w:rsidP="00643DF1">
            <w:pPr>
              <w:pStyle w:val="textvtabulce"/>
              <w:jc w:val="center"/>
              <w:rPr>
                <w:b/>
              </w:rPr>
            </w:pPr>
            <w:r w:rsidRPr="00A30E69">
              <w:rPr>
                <w:b/>
              </w:rPr>
              <w:t>Tělesná výchova 6. - 9. ročník</w:t>
            </w:r>
          </w:p>
        </w:tc>
      </w:tr>
      <w:tr w:rsidR="004D09F5" w:rsidRPr="00A30E69" w:rsidTr="002742FE">
        <w:trPr>
          <w:trHeight w:val="560"/>
        </w:trPr>
        <w:tc>
          <w:tcPr>
            <w:tcW w:w="35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43DF1">
            <w:pPr>
              <w:pStyle w:val="textvtabulce"/>
              <w:jc w:val="center"/>
              <w:rPr>
                <w:b/>
              </w:rPr>
            </w:pPr>
            <w:r w:rsidRPr="00A30E69">
              <w:rPr>
                <w:b/>
              </w:rPr>
              <w:t>Očekávané výstupy</w:t>
            </w:r>
          </w:p>
        </w:tc>
        <w:tc>
          <w:tcPr>
            <w:tcW w:w="41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43DF1">
            <w:pPr>
              <w:pStyle w:val="textvtabulce"/>
              <w:jc w:val="center"/>
              <w:rPr>
                <w:b/>
              </w:rPr>
            </w:pPr>
            <w:r w:rsidRPr="00A30E69">
              <w:rPr>
                <w:b/>
              </w:rPr>
              <w:t>Učivo</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643DF1">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8" w:space="0" w:color="000000"/>
            </w:tcBorders>
            <w:shd w:val="clear" w:color="auto" w:fill="FFFF99"/>
            <w:vAlign w:val="center"/>
          </w:tcPr>
          <w:p w:rsidR="004D09F5" w:rsidRPr="00A30E69" w:rsidRDefault="004D09F5" w:rsidP="00643DF1">
            <w:pPr>
              <w:pStyle w:val="textvtabulce"/>
              <w:jc w:val="center"/>
              <w:rPr>
                <w:b/>
              </w:rPr>
            </w:pPr>
            <w:r w:rsidRPr="00A30E69">
              <w:rPr>
                <w:b/>
              </w:rPr>
              <w:t>Průřezová témata</w:t>
            </w:r>
          </w:p>
        </w:tc>
      </w:tr>
      <w:tr w:rsidR="004D09F5" w:rsidRPr="00A30E69" w:rsidTr="002742FE">
        <w:trPr>
          <w:trHeight w:val="2798"/>
        </w:trPr>
        <w:tc>
          <w:tcPr>
            <w:tcW w:w="3544"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 xml:space="preserve">Žák </w:t>
            </w:r>
          </w:p>
          <w:p w:rsidR="004D09F5" w:rsidRPr="00A30E69" w:rsidRDefault="004D09F5" w:rsidP="00441D24">
            <w:pPr>
              <w:pStyle w:val="textvtabulce"/>
              <w:numPr>
                <w:ilvl w:val="0"/>
                <w:numId w:val="211"/>
              </w:numPr>
              <w:ind w:left="232" w:hanging="219"/>
            </w:pPr>
            <w:r w:rsidRPr="00A30E69">
              <w:t>odmítá drogy</w:t>
            </w:r>
            <w:r w:rsidR="00E55BB1" w:rsidRPr="00A30E69">
              <w:t xml:space="preserve"> a </w:t>
            </w:r>
            <w:r w:rsidRPr="00A30E69">
              <w:t>jiné škodliviny jako neslučitelné se zdravím</w:t>
            </w:r>
            <w:r w:rsidR="00E55BB1" w:rsidRPr="00A30E69">
              <w:t xml:space="preserve"> a </w:t>
            </w:r>
            <w:r w:rsidRPr="00A30E69">
              <w:t xml:space="preserve">sportem, </w:t>
            </w:r>
          </w:p>
          <w:p w:rsidR="004D09F5" w:rsidRPr="00A30E69" w:rsidRDefault="004D09F5" w:rsidP="00441D24">
            <w:pPr>
              <w:pStyle w:val="textvtabulce"/>
              <w:numPr>
                <w:ilvl w:val="0"/>
                <w:numId w:val="211"/>
              </w:numPr>
              <w:ind w:left="232" w:hanging="219"/>
            </w:pPr>
            <w:r w:rsidRPr="00A30E69">
              <w:t>reaguje</w:t>
            </w:r>
            <w:r w:rsidR="00E55BB1" w:rsidRPr="00A30E69">
              <w:t xml:space="preserve"> na </w:t>
            </w:r>
            <w:r w:rsidRPr="00A30E69">
              <w:t>informace</w:t>
            </w:r>
            <w:r w:rsidR="00E55BB1" w:rsidRPr="00A30E69">
              <w:t xml:space="preserve"> o  </w:t>
            </w:r>
            <w:r w:rsidRPr="00A30E69">
              <w:t>znečištění ovzduší</w:t>
            </w:r>
            <w:r w:rsidR="00E55BB1" w:rsidRPr="00A30E69">
              <w:t xml:space="preserve"> a </w:t>
            </w:r>
            <w:r w:rsidRPr="00A30E69">
              <w:t xml:space="preserve">přizpůsobí pohybové aktivity dané situaci </w:t>
            </w:r>
          </w:p>
        </w:tc>
        <w:tc>
          <w:tcPr>
            <w:tcW w:w="4111"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Seznámení žáků</w:t>
            </w:r>
            <w:r w:rsidR="00E55BB1" w:rsidRPr="00A30E69">
              <w:t xml:space="preserve"> s </w:t>
            </w:r>
            <w:r w:rsidRPr="00A30E69">
              <w:t>vhodným</w:t>
            </w:r>
            <w:r w:rsidR="00E55BB1" w:rsidRPr="00A30E69">
              <w:t xml:space="preserve"> a </w:t>
            </w:r>
            <w:r w:rsidRPr="00A30E69">
              <w:t>bezpečným chováním při tělesných</w:t>
            </w:r>
            <w:r w:rsidR="00E55BB1" w:rsidRPr="00A30E69">
              <w:t xml:space="preserve"> a </w:t>
            </w:r>
            <w:r w:rsidRPr="00A30E69">
              <w:t>sportovních aktivitách, zásady bezpečného používání sportovních potřeb</w:t>
            </w:r>
            <w:r w:rsidR="00E55BB1" w:rsidRPr="00A30E69">
              <w:t xml:space="preserve"> a </w:t>
            </w:r>
            <w:r w:rsidRPr="00A30E69">
              <w:t xml:space="preserve">nářadí </w:t>
            </w:r>
          </w:p>
          <w:p w:rsidR="004D09F5" w:rsidRPr="00A30E69" w:rsidRDefault="004D09F5" w:rsidP="00643DF1">
            <w:pPr>
              <w:pStyle w:val="textvtabulce"/>
            </w:pPr>
            <w:r w:rsidRPr="00A30E69">
              <w:t>Odmítání drog</w:t>
            </w:r>
            <w:r w:rsidR="00E55BB1" w:rsidRPr="00A30E69">
              <w:t xml:space="preserve"> a </w:t>
            </w:r>
            <w:r w:rsidRPr="00A30E69">
              <w:t>jiných škodlivin -anabolika, látky zvyšující fyzickou kondici</w:t>
            </w:r>
            <w:r w:rsidR="00E55BB1" w:rsidRPr="00A30E69">
              <w:t xml:space="preserve"> a </w:t>
            </w:r>
            <w:r w:rsidRPr="00A30E69">
              <w:t xml:space="preserve">podporující růst svalové hmoty, Reakce těla při zhoršování rozptylových podmínek Důležitost dodržování pitného režimu při sportovní aktivitě </w:t>
            </w:r>
          </w:p>
        </w:tc>
        <w:tc>
          <w:tcPr>
            <w:tcW w:w="1275"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 xml:space="preserve">Teoretická část - Sport </w:t>
            </w:r>
          </w:p>
          <w:p w:rsidR="004D09F5" w:rsidRPr="00A30E69" w:rsidRDefault="004D09F5" w:rsidP="00643DF1">
            <w:pPr>
              <w:pStyle w:val="textvtabulce"/>
            </w:pPr>
            <w:r w:rsidRPr="00A30E69">
              <w:t xml:space="preserve">a zdraví </w:t>
            </w:r>
          </w:p>
          <w:p w:rsidR="00773DC4" w:rsidRPr="00A30E69" w:rsidRDefault="00773DC4" w:rsidP="00643DF1">
            <w:pPr>
              <w:pStyle w:val="textvtabulce"/>
            </w:pPr>
          </w:p>
        </w:tc>
        <w:tc>
          <w:tcPr>
            <w:tcW w:w="1276" w:type="dxa"/>
            <w:vMerge w:val="restart"/>
            <w:tcBorders>
              <w:top w:val="single" w:sz="4" w:space="0" w:color="000000"/>
              <w:left w:val="single" w:sz="4" w:space="0" w:color="000000"/>
              <w:bottom w:val="single" w:sz="4" w:space="0" w:color="000000"/>
              <w:right w:val="single" w:sz="8" w:space="0" w:color="000000"/>
            </w:tcBorders>
          </w:tcPr>
          <w:p w:rsidR="00135D29" w:rsidRPr="00A30E69" w:rsidRDefault="00135D29" w:rsidP="00643DF1">
            <w:pPr>
              <w:pStyle w:val="textvtabulce"/>
            </w:pPr>
            <w:r w:rsidRPr="00A30E69">
              <w:t>OSV</w:t>
            </w:r>
          </w:p>
          <w:p w:rsidR="0041018E" w:rsidRPr="00A30E69" w:rsidRDefault="0041018E" w:rsidP="00643DF1">
            <w:pPr>
              <w:pStyle w:val="textvtabulce"/>
            </w:pPr>
            <w:r w:rsidRPr="00A30E69">
              <w:t>VDO</w:t>
            </w:r>
          </w:p>
          <w:p w:rsidR="00B737A7" w:rsidRPr="00A30E69" w:rsidRDefault="006915B3" w:rsidP="00643DF1">
            <w:pPr>
              <w:pStyle w:val="textvtabulce"/>
            </w:pPr>
            <w:r w:rsidRPr="00A30E69">
              <w:t xml:space="preserve">VEGS </w:t>
            </w:r>
          </w:p>
          <w:p w:rsidR="00B737A7" w:rsidRPr="00A30E69" w:rsidRDefault="00B737A7" w:rsidP="00643DF1">
            <w:pPr>
              <w:pStyle w:val="textvtabulce"/>
            </w:pPr>
          </w:p>
          <w:p w:rsidR="00B737A7" w:rsidRPr="00A30E69" w:rsidRDefault="00B737A7" w:rsidP="00643DF1">
            <w:pPr>
              <w:pStyle w:val="textvtabulce"/>
            </w:pPr>
            <w:r w:rsidRPr="00A30E69">
              <w:t xml:space="preserve">MUV </w:t>
            </w:r>
          </w:p>
          <w:p w:rsidR="00B737A7" w:rsidRPr="00A30E69" w:rsidRDefault="00B737A7" w:rsidP="00643DF1">
            <w:pPr>
              <w:pStyle w:val="textvtabulce"/>
            </w:pPr>
          </w:p>
          <w:p w:rsidR="00B737A7" w:rsidRPr="00A30E69" w:rsidRDefault="00C81AE2" w:rsidP="00643DF1">
            <w:pPr>
              <w:pStyle w:val="textvtabulce"/>
              <w:rPr>
                <w:rFonts w:ascii="Arial" w:eastAsia="Arial" w:hAnsi="Arial" w:cs="Arial"/>
              </w:rPr>
            </w:pPr>
            <w:r w:rsidRPr="00A30E69">
              <w:t>EVVO</w:t>
            </w:r>
          </w:p>
          <w:p w:rsidR="00B737A7" w:rsidRPr="00A30E69" w:rsidRDefault="00B737A7" w:rsidP="00643DF1">
            <w:pPr>
              <w:pStyle w:val="textvtabulce"/>
              <w:rPr>
                <w:rFonts w:eastAsia="Arial"/>
              </w:rPr>
            </w:pPr>
          </w:p>
          <w:p w:rsidR="004D09F5" w:rsidRPr="00A30E69" w:rsidRDefault="00460527" w:rsidP="00643DF1">
            <w:pPr>
              <w:pStyle w:val="textvtabulce"/>
            </w:pPr>
            <w:r w:rsidRPr="00A30E69">
              <w:t>MEV</w:t>
            </w:r>
          </w:p>
          <w:p w:rsidR="00B737A7" w:rsidRPr="00A30E69" w:rsidRDefault="00B737A7" w:rsidP="00643DF1">
            <w:pPr>
              <w:pStyle w:val="textvtabulce"/>
            </w:pPr>
          </w:p>
        </w:tc>
      </w:tr>
      <w:tr w:rsidR="004D09F5" w:rsidRPr="00A30E69" w:rsidTr="002742FE">
        <w:trPr>
          <w:trHeight w:val="1020"/>
        </w:trPr>
        <w:tc>
          <w:tcPr>
            <w:tcW w:w="3544"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 xml:space="preserve">Žák </w:t>
            </w:r>
          </w:p>
          <w:p w:rsidR="004D09F5" w:rsidRPr="00A30E69" w:rsidRDefault="004D09F5" w:rsidP="00441D24">
            <w:pPr>
              <w:pStyle w:val="textvtabulce"/>
              <w:numPr>
                <w:ilvl w:val="0"/>
                <w:numId w:val="212"/>
              </w:numPr>
              <w:ind w:left="232" w:hanging="219"/>
            </w:pPr>
            <w:r w:rsidRPr="00A30E69">
              <w:t>užívá osvojovanou terminologii</w:t>
            </w:r>
            <w:r w:rsidR="00E55BB1" w:rsidRPr="00A30E69">
              <w:t xml:space="preserve"> na </w:t>
            </w:r>
            <w:r w:rsidRPr="00A30E69">
              <w:t xml:space="preserve">úrovni cvičence, </w:t>
            </w:r>
          </w:p>
          <w:p w:rsidR="004D09F5" w:rsidRPr="00A30E69" w:rsidRDefault="004D09F5" w:rsidP="00441D24">
            <w:pPr>
              <w:pStyle w:val="textvtabulce"/>
              <w:numPr>
                <w:ilvl w:val="0"/>
                <w:numId w:val="212"/>
              </w:numPr>
              <w:ind w:left="232" w:hanging="219"/>
            </w:pPr>
            <w:r w:rsidRPr="00A30E69">
              <w:t xml:space="preserve">naplňuje ve školních podmínkách základní olympijské myšlenky, </w:t>
            </w:r>
          </w:p>
          <w:p w:rsidR="004D09F5" w:rsidRPr="00A30E69" w:rsidRDefault="004D09F5" w:rsidP="00441D24">
            <w:pPr>
              <w:pStyle w:val="textvtabulce"/>
              <w:numPr>
                <w:ilvl w:val="0"/>
                <w:numId w:val="212"/>
              </w:numPr>
              <w:ind w:left="232" w:hanging="219"/>
            </w:pPr>
            <w:r w:rsidRPr="00A30E69">
              <w:t xml:space="preserve">čestné soupeření, </w:t>
            </w:r>
          </w:p>
          <w:p w:rsidR="004D09F5" w:rsidRPr="00A30E69" w:rsidRDefault="004D09F5" w:rsidP="00441D24">
            <w:pPr>
              <w:pStyle w:val="textvtabulce"/>
              <w:numPr>
                <w:ilvl w:val="0"/>
                <w:numId w:val="212"/>
              </w:numPr>
              <w:ind w:left="232" w:hanging="219"/>
            </w:pPr>
            <w:r w:rsidRPr="00A30E69">
              <w:t xml:space="preserve">pomáhá handicapovaným,  </w:t>
            </w:r>
          </w:p>
          <w:p w:rsidR="004D09F5" w:rsidRPr="00A30E69" w:rsidRDefault="004D09F5" w:rsidP="00441D24">
            <w:pPr>
              <w:pStyle w:val="textvtabulce"/>
              <w:numPr>
                <w:ilvl w:val="0"/>
                <w:numId w:val="212"/>
              </w:numPr>
              <w:ind w:left="232" w:hanging="219"/>
            </w:pPr>
            <w:r w:rsidRPr="00A30E69">
              <w:t>respektuje slabší</w:t>
            </w:r>
            <w:r w:rsidR="00E55BB1" w:rsidRPr="00A30E69">
              <w:t xml:space="preserve"> a </w:t>
            </w:r>
            <w:r w:rsidRPr="00A30E69">
              <w:t xml:space="preserve">opačné pohlaví, zná základní zásady první pomoci, </w:t>
            </w:r>
          </w:p>
          <w:p w:rsidR="006634B7" w:rsidRPr="00A30E69" w:rsidRDefault="004D09F5" w:rsidP="00441D24">
            <w:pPr>
              <w:pStyle w:val="textvtabulce"/>
              <w:numPr>
                <w:ilvl w:val="0"/>
                <w:numId w:val="212"/>
              </w:numPr>
              <w:ind w:left="232" w:hanging="219"/>
            </w:pPr>
            <w:r w:rsidRPr="00A30E69">
              <w:t xml:space="preserve">sleduje sportovní dění ve sdělovacích prostředcích </w:t>
            </w:r>
          </w:p>
          <w:p w:rsidR="006634B7" w:rsidRPr="00A30E69" w:rsidRDefault="006634B7" w:rsidP="00441D24">
            <w:pPr>
              <w:pStyle w:val="textvtabulce"/>
              <w:numPr>
                <w:ilvl w:val="0"/>
                <w:numId w:val="212"/>
              </w:numPr>
              <w:ind w:left="232" w:hanging="219"/>
            </w:pPr>
            <w:r w:rsidRPr="00A30E69">
              <w:t xml:space="preserve">chápe zásady zatěžování,  </w:t>
            </w:r>
          </w:p>
          <w:p w:rsidR="006634B7" w:rsidRPr="00A30E69" w:rsidRDefault="006634B7" w:rsidP="00441D24">
            <w:pPr>
              <w:pStyle w:val="textvtabulce"/>
              <w:numPr>
                <w:ilvl w:val="0"/>
                <w:numId w:val="212"/>
              </w:numPr>
              <w:ind w:left="232" w:hanging="219"/>
            </w:pPr>
            <w:r w:rsidRPr="00A30E69">
              <w:t>usiluje</w:t>
            </w:r>
            <w:r w:rsidR="00E55BB1" w:rsidRPr="00A30E69">
              <w:t xml:space="preserve"> o </w:t>
            </w:r>
            <w:r w:rsidRPr="00A30E69">
              <w:t>zlepšení</w:t>
            </w:r>
            <w:r w:rsidR="00E55BB1" w:rsidRPr="00A30E69">
              <w:t xml:space="preserve"> a </w:t>
            </w:r>
            <w:r w:rsidRPr="00A30E69">
              <w:t>udržení úrovně pohybových schopností,</w:t>
            </w:r>
            <w:r w:rsidR="00E55BB1" w:rsidRPr="00A30E69">
              <w:t xml:space="preserve"> o </w:t>
            </w:r>
            <w:r w:rsidRPr="00A30E69">
              <w:t xml:space="preserve">rozvoj pohybových dovedností, zdokonalování základních lokomocí  </w:t>
            </w:r>
          </w:p>
          <w:p w:rsidR="006634B7" w:rsidRPr="00A30E69" w:rsidRDefault="006634B7" w:rsidP="00441D24">
            <w:pPr>
              <w:pStyle w:val="textvtabulce"/>
              <w:numPr>
                <w:ilvl w:val="0"/>
                <w:numId w:val="212"/>
              </w:numPr>
              <w:ind w:left="232" w:hanging="219"/>
            </w:pPr>
            <w:r w:rsidRPr="00A30E69">
              <w:t>cíleně se připraví</w:t>
            </w:r>
            <w:r w:rsidR="00E55BB1" w:rsidRPr="00A30E69">
              <w:t xml:space="preserve"> na </w:t>
            </w:r>
            <w:r w:rsidRPr="00A30E69">
              <w:t>pohybovou činnost</w:t>
            </w:r>
            <w:r w:rsidR="00E55BB1" w:rsidRPr="00A30E69">
              <w:t xml:space="preserve"> a </w:t>
            </w:r>
            <w:r w:rsidRPr="00A30E69">
              <w:t xml:space="preserve">její ukončení,  </w:t>
            </w:r>
          </w:p>
          <w:p w:rsidR="006634B7" w:rsidRPr="00A30E69" w:rsidRDefault="006634B7" w:rsidP="00441D24">
            <w:pPr>
              <w:pStyle w:val="textvtabulce"/>
              <w:numPr>
                <w:ilvl w:val="0"/>
                <w:numId w:val="212"/>
              </w:numPr>
              <w:ind w:left="232" w:hanging="219"/>
            </w:pPr>
            <w:r w:rsidRPr="00A30E69">
              <w:t>používá kompenzační</w:t>
            </w:r>
            <w:r w:rsidR="00E55BB1" w:rsidRPr="00A30E69">
              <w:t xml:space="preserve"> a </w:t>
            </w:r>
            <w:r w:rsidRPr="00A30E69">
              <w:t>relaxační techniky</w:t>
            </w:r>
            <w:r w:rsidR="00577685" w:rsidRPr="00A30E69">
              <w:t xml:space="preserve"> k </w:t>
            </w:r>
            <w:r w:rsidRPr="00A30E69">
              <w:t xml:space="preserve">překonání únavy -aktivně si zorganizuje svůj pohybový režim, vědomě zařazuje některé pohybové činnosti, případně speciální vyrovnávací cvičení </w:t>
            </w:r>
          </w:p>
          <w:p w:rsidR="006634B7" w:rsidRPr="00A30E69" w:rsidRDefault="006634B7" w:rsidP="00441D24">
            <w:pPr>
              <w:pStyle w:val="textvtabulce"/>
              <w:numPr>
                <w:ilvl w:val="0"/>
                <w:numId w:val="212"/>
              </w:numPr>
              <w:ind w:left="232" w:hanging="219"/>
            </w:pPr>
            <w:r w:rsidRPr="00A30E69">
              <w:t>uplatňuje vytrvalost</w:t>
            </w:r>
            <w:r w:rsidR="00E55BB1" w:rsidRPr="00A30E69">
              <w:t xml:space="preserve"> a </w:t>
            </w:r>
            <w:r w:rsidRPr="00A30E69">
              <w:t xml:space="preserve">cílevědomost při nápravě svého případného zdravotního oslabení </w:t>
            </w:r>
          </w:p>
          <w:p w:rsidR="004D09F5" w:rsidRPr="00A30E69" w:rsidRDefault="006634B7" w:rsidP="00441D24">
            <w:pPr>
              <w:pStyle w:val="textvtabulce"/>
              <w:numPr>
                <w:ilvl w:val="0"/>
                <w:numId w:val="212"/>
              </w:numPr>
              <w:ind w:left="232" w:hanging="219"/>
            </w:pPr>
            <w:r w:rsidRPr="00A30E69">
              <w:lastRenderedPageBreak/>
              <w:t>vědomě se vyhýbá činnostem neprospívajícím jeho případnému zdravotnímu oslabení</w:t>
            </w:r>
          </w:p>
        </w:tc>
        <w:tc>
          <w:tcPr>
            <w:tcW w:w="4111"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lastRenderedPageBreak/>
              <w:t>Hygiena při sportu - oblečení, obuv, dodržování pravidel</w:t>
            </w:r>
            <w:r w:rsidR="00E55BB1" w:rsidRPr="00A30E69">
              <w:t xml:space="preserve"> a </w:t>
            </w:r>
            <w:r w:rsidRPr="00A30E69">
              <w:t>hra fair play, sebekontrola</w:t>
            </w:r>
            <w:r w:rsidR="00E55BB1" w:rsidRPr="00A30E69">
              <w:t xml:space="preserve"> a </w:t>
            </w:r>
            <w:r w:rsidRPr="00A30E69">
              <w:t xml:space="preserve">sebehodnocení, </w:t>
            </w:r>
          </w:p>
          <w:p w:rsidR="00773DC4" w:rsidRPr="00A30E69" w:rsidRDefault="004D09F5" w:rsidP="00643DF1">
            <w:pPr>
              <w:pStyle w:val="textvtabulce"/>
            </w:pPr>
            <w:r w:rsidRPr="00A30E69">
              <w:t>Názvosloví</w:t>
            </w:r>
            <w:r w:rsidR="00E55BB1" w:rsidRPr="00A30E69">
              <w:t xml:space="preserve"> a </w:t>
            </w:r>
            <w:r w:rsidRPr="00A30E69">
              <w:t xml:space="preserve">povely při TV,  </w:t>
            </w:r>
          </w:p>
          <w:p w:rsidR="004D09F5" w:rsidRPr="00A30E69" w:rsidRDefault="004D09F5" w:rsidP="00643DF1">
            <w:pPr>
              <w:pStyle w:val="textvtabulce"/>
            </w:pPr>
            <w:r w:rsidRPr="00A30E69">
              <w:t xml:space="preserve">Základy první pomoci při úrazech. </w:t>
            </w:r>
          </w:p>
          <w:p w:rsidR="004D09F5" w:rsidRPr="00A30E69" w:rsidRDefault="004D09F5" w:rsidP="00643DF1">
            <w:pPr>
              <w:pStyle w:val="textvtabulce"/>
            </w:pPr>
            <w:r w:rsidRPr="00A30E69">
              <w:t xml:space="preserve">Historie sportů - olympijské hry, </w:t>
            </w:r>
          </w:p>
          <w:p w:rsidR="00773DC4" w:rsidRPr="00A30E69" w:rsidRDefault="004D09F5" w:rsidP="00643DF1">
            <w:pPr>
              <w:pStyle w:val="textvtabulce"/>
            </w:pPr>
            <w:r w:rsidRPr="00A30E69">
              <w:t xml:space="preserve">Aktuální události ve sportu. </w:t>
            </w:r>
          </w:p>
          <w:p w:rsidR="004D09F5" w:rsidRPr="00A30E69" w:rsidRDefault="004D09F5" w:rsidP="00643DF1">
            <w:pPr>
              <w:pStyle w:val="textvtabulce"/>
            </w:pPr>
            <w:r w:rsidRPr="00A30E69">
              <w:t xml:space="preserve">Organizace her, role rozhodčího, </w:t>
            </w:r>
          </w:p>
          <w:p w:rsidR="00773DC4" w:rsidRPr="00A30E69" w:rsidRDefault="004D09F5" w:rsidP="00643DF1">
            <w:pPr>
              <w:pStyle w:val="textvtabulce"/>
            </w:pPr>
            <w:r w:rsidRPr="00A30E69">
              <w:t xml:space="preserve">Měření výkonů (stopky, pásmo), vyhodnocení výkonů </w:t>
            </w:r>
          </w:p>
          <w:p w:rsidR="006634B7" w:rsidRPr="00A30E69" w:rsidRDefault="006634B7" w:rsidP="00643DF1">
            <w:pPr>
              <w:pStyle w:val="textvtabulce"/>
            </w:pPr>
            <w:r w:rsidRPr="00A30E69">
              <w:t>Zahřívací, relaxační, protahovací</w:t>
            </w:r>
            <w:r w:rsidR="00E55BB1" w:rsidRPr="00A30E69">
              <w:t xml:space="preserve"> a </w:t>
            </w:r>
            <w:r w:rsidRPr="00A30E69">
              <w:t xml:space="preserve">uvolňovací cvičení </w:t>
            </w:r>
          </w:p>
          <w:p w:rsidR="006634B7" w:rsidRPr="00A30E69" w:rsidRDefault="006634B7" w:rsidP="00643DF1">
            <w:pPr>
              <w:pStyle w:val="textvtabulce"/>
            </w:pPr>
            <w:r w:rsidRPr="00A30E69">
              <w:t xml:space="preserve">Preventivní pohybová činnost, zvyšování kloubní pohyblivosti  </w:t>
            </w:r>
          </w:p>
          <w:p w:rsidR="00773DC4" w:rsidRPr="00A30E69" w:rsidRDefault="006634B7" w:rsidP="00643DF1">
            <w:pPr>
              <w:pStyle w:val="textvtabulce"/>
            </w:pPr>
            <w:r w:rsidRPr="00A30E69">
              <w:t xml:space="preserve">Správné zapojení dechu, celkové posilování svalového aparátu, koordinace pohybů,  </w:t>
            </w:r>
          </w:p>
          <w:p w:rsidR="006634B7" w:rsidRPr="00A30E69" w:rsidRDefault="006634B7" w:rsidP="00643DF1">
            <w:pPr>
              <w:pStyle w:val="textvtabulce"/>
            </w:pPr>
            <w:r w:rsidRPr="00A30E69">
              <w:t>Rozvoj vytrvalosti, zdravotně orientované cvičení - speciální cvičení podporující korekce zdravotních oslabení – oslabení pohybového aparátu, vnitřních orgánů, smyslových</w:t>
            </w:r>
            <w:r w:rsidR="00E55BB1" w:rsidRPr="00A30E69">
              <w:t xml:space="preserve"> a </w:t>
            </w:r>
            <w:r w:rsidRPr="00A30E69">
              <w:t xml:space="preserve">nervových funkcí </w:t>
            </w:r>
          </w:p>
          <w:p w:rsidR="004D09F5" w:rsidRPr="00A30E69" w:rsidRDefault="006634B7" w:rsidP="00643DF1">
            <w:pPr>
              <w:pStyle w:val="textvtabulce"/>
            </w:pPr>
            <w:r w:rsidRPr="00A30E69">
              <w:t>Strečink celého těla před</w:t>
            </w:r>
            <w:r w:rsidR="00E55BB1" w:rsidRPr="00A30E69">
              <w:t xml:space="preserve"> a </w:t>
            </w:r>
            <w:r w:rsidRPr="00A30E69">
              <w:t>po ukončení cvičení, závěrečné uvolnění,</w:t>
            </w:r>
          </w:p>
        </w:tc>
        <w:tc>
          <w:tcPr>
            <w:tcW w:w="1275"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 xml:space="preserve">Teoretická část – </w:t>
            </w:r>
          </w:p>
          <w:p w:rsidR="004D09F5" w:rsidRPr="00A30E69" w:rsidRDefault="004D09F5" w:rsidP="00643DF1">
            <w:pPr>
              <w:pStyle w:val="textvtabulce"/>
            </w:pPr>
            <w:r w:rsidRPr="00A30E69">
              <w:t xml:space="preserve">Činnosti podporující </w:t>
            </w:r>
          </w:p>
          <w:p w:rsidR="004D09F5" w:rsidRPr="00A30E69" w:rsidRDefault="004D09F5" w:rsidP="00643DF1">
            <w:pPr>
              <w:pStyle w:val="textvtabulce"/>
            </w:pPr>
            <w:r w:rsidRPr="00A30E69">
              <w:t xml:space="preserve">pohybové učení </w:t>
            </w:r>
            <w:r w:rsidR="006634B7" w:rsidRPr="00A30E69">
              <w:t>Pohybové hry</w:t>
            </w:r>
          </w:p>
          <w:p w:rsidR="006634B7" w:rsidRPr="00A30E69" w:rsidRDefault="006634B7" w:rsidP="00643DF1">
            <w:pPr>
              <w:pStyle w:val="textvtabulce"/>
            </w:pPr>
          </w:p>
        </w:tc>
        <w:tc>
          <w:tcPr>
            <w:tcW w:w="1276" w:type="dxa"/>
            <w:vMerge/>
            <w:tcBorders>
              <w:top w:val="nil"/>
              <w:left w:val="single" w:sz="4" w:space="0" w:color="000000"/>
              <w:bottom w:val="nil"/>
              <w:right w:val="single" w:sz="8" w:space="0" w:color="000000"/>
            </w:tcBorders>
          </w:tcPr>
          <w:p w:rsidR="004D09F5" w:rsidRPr="00A30E69" w:rsidRDefault="004D09F5" w:rsidP="00643DF1">
            <w:pPr>
              <w:pStyle w:val="textvtabulce"/>
            </w:pPr>
          </w:p>
        </w:tc>
      </w:tr>
      <w:tr w:rsidR="00773DC4" w:rsidRPr="00A30E69" w:rsidTr="002742FE">
        <w:tblPrEx>
          <w:tblCellMar>
            <w:left w:w="103" w:type="dxa"/>
            <w:right w:w="48" w:type="dxa"/>
          </w:tblCellMar>
        </w:tblPrEx>
        <w:trPr>
          <w:trHeight w:val="56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73DC4" w:rsidRPr="00A30E69" w:rsidRDefault="00773DC4" w:rsidP="00643DF1">
            <w:pPr>
              <w:pStyle w:val="textvtabulce"/>
            </w:pPr>
            <w:r w:rsidRPr="00A30E69">
              <w:t xml:space="preserve">Žák </w:t>
            </w:r>
          </w:p>
          <w:p w:rsidR="00773DC4" w:rsidRPr="00A30E69" w:rsidRDefault="00773DC4" w:rsidP="00441D24">
            <w:pPr>
              <w:pStyle w:val="textvtabulce"/>
              <w:numPr>
                <w:ilvl w:val="0"/>
                <w:numId w:val="213"/>
              </w:numPr>
              <w:ind w:left="235" w:hanging="219"/>
            </w:pPr>
            <w:r w:rsidRPr="00A30E69">
              <w:t>zvládá</w:t>
            </w:r>
            <w:r w:rsidR="00577685" w:rsidRPr="00A30E69">
              <w:t xml:space="preserve"> v </w:t>
            </w:r>
            <w:r w:rsidRPr="00A30E69">
              <w:t>souladu</w:t>
            </w:r>
            <w:r w:rsidR="00E55BB1" w:rsidRPr="00A30E69">
              <w:t xml:space="preserve"> s </w:t>
            </w:r>
            <w:r w:rsidRPr="00A30E69">
              <w:t>individuálními předpoklady, případně</w:t>
            </w:r>
            <w:r w:rsidR="00E55BB1" w:rsidRPr="00A30E69">
              <w:t xml:space="preserve"> s </w:t>
            </w:r>
            <w:r w:rsidRPr="00A30E69">
              <w:t xml:space="preserve">dopomocí, cvičební prvky  </w:t>
            </w:r>
          </w:p>
          <w:p w:rsidR="00773DC4" w:rsidRPr="00A30E69" w:rsidRDefault="00773DC4" w:rsidP="00441D24">
            <w:pPr>
              <w:pStyle w:val="textvtabulce"/>
              <w:numPr>
                <w:ilvl w:val="0"/>
                <w:numId w:val="213"/>
              </w:numPr>
              <w:ind w:left="235" w:hanging="219"/>
            </w:pPr>
            <w:r w:rsidRPr="00A30E69">
              <w:t xml:space="preserve">uplatní při cvičení svůj fyzický potenciál </w:t>
            </w:r>
          </w:p>
          <w:p w:rsidR="00773DC4" w:rsidRPr="00A30E69" w:rsidRDefault="00773DC4" w:rsidP="00441D24">
            <w:pPr>
              <w:pStyle w:val="textvtabulce"/>
              <w:numPr>
                <w:ilvl w:val="0"/>
                <w:numId w:val="213"/>
              </w:numPr>
              <w:ind w:left="235" w:hanging="219"/>
            </w:pPr>
            <w:r w:rsidRPr="00A30E69">
              <w:t>je schopen poskytnout dopomoc</w:t>
            </w:r>
            <w:r w:rsidR="00E55BB1" w:rsidRPr="00A30E69">
              <w:t xml:space="preserve"> a </w:t>
            </w:r>
            <w:r w:rsidRPr="00A30E69">
              <w:t>záchranu při základech gymnastiky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73DC4" w:rsidRPr="00A30E69" w:rsidRDefault="00773DC4" w:rsidP="00643DF1">
            <w:pPr>
              <w:pStyle w:val="textvtabulce"/>
            </w:pPr>
            <w:r w:rsidRPr="00A30E69">
              <w:rPr>
                <w:b/>
              </w:rPr>
              <w:t xml:space="preserve">Akrobacie </w:t>
            </w:r>
            <w:r w:rsidRPr="00A30E69">
              <w:t>kotoul vpřed, vzad</w:t>
            </w:r>
            <w:r w:rsidR="00E55BB1" w:rsidRPr="00A30E69">
              <w:t xml:space="preserve"> a </w:t>
            </w:r>
            <w:r w:rsidRPr="00A30E69">
              <w:t>jeho modifikace váha, stoj</w:t>
            </w:r>
            <w:r w:rsidR="00E55BB1" w:rsidRPr="00A30E69">
              <w:t xml:space="preserve"> na </w:t>
            </w:r>
            <w:r w:rsidRPr="00A30E69">
              <w:t xml:space="preserve">rukou cvičení se švihadlem, míčem, obručí (D) </w:t>
            </w:r>
            <w:r w:rsidRPr="00A30E69">
              <w:rPr>
                <w:b/>
              </w:rPr>
              <w:t xml:space="preserve">Přeskoky </w:t>
            </w:r>
          </w:p>
          <w:p w:rsidR="00773DC4" w:rsidRPr="00A30E69" w:rsidRDefault="00773DC4" w:rsidP="00643DF1">
            <w:pPr>
              <w:pStyle w:val="textvtabulce"/>
            </w:pPr>
            <w:r w:rsidRPr="00A30E69">
              <w:rPr>
                <w:b/>
              </w:rPr>
              <w:t xml:space="preserve">6. - 7. ročník </w:t>
            </w:r>
            <w:r w:rsidR="007E11D5">
              <w:rPr>
                <w:b/>
              </w:rPr>
              <w:t xml:space="preserve">- </w:t>
            </w:r>
            <w:r w:rsidRPr="00A30E69">
              <w:t>výskok</w:t>
            </w:r>
            <w:r w:rsidR="00577685" w:rsidRPr="00A30E69">
              <w:t xml:space="preserve"> z </w:t>
            </w:r>
            <w:r w:rsidRPr="00A30E69">
              <w:t>rozběhu, odraz</w:t>
            </w:r>
            <w:r w:rsidR="00577685" w:rsidRPr="00A30E69">
              <w:t xml:space="preserve"> z </w:t>
            </w:r>
            <w:r w:rsidRPr="00A30E69">
              <w:t xml:space="preserve">můstku, roznožka, skrčka švédská bedna, koza, </w:t>
            </w:r>
          </w:p>
          <w:p w:rsidR="00773DC4" w:rsidRPr="00A30E69" w:rsidRDefault="00773DC4" w:rsidP="00643DF1">
            <w:pPr>
              <w:pStyle w:val="textvtabulce"/>
            </w:pPr>
            <w:r w:rsidRPr="00A30E69">
              <w:rPr>
                <w:b/>
              </w:rPr>
              <w:t xml:space="preserve">8. - 9. ročník </w:t>
            </w:r>
            <w:r w:rsidR="007E11D5">
              <w:rPr>
                <w:b/>
              </w:rPr>
              <w:t xml:space="preserve">- </w:t>
            </w:r>
            <w:r w:rsidRPr="00A30E69">
              <w:t>stoj</w:t>
            </w:r>
            <w:r w:rsidR="00E55BB1" w:rsidRPr="00A30E69">
              <w:t xml:space="preserve"> na </w:t>
            </w:r>
            <w:r w:rsidRPr="00A30E69">
              <w:t xml:space="preserve">rukou, přemet </w:t>
            </w:r>
          </w:p>
          <w:p w:rsidR="00773DC4" w:rsidRPr="00A30E69" w:rsidRDefault="00773DC4" w:rsidP="00643DF1">
            <w:pPr>
              <w:pStyle w:val="textvtabulce"/>
            </w:pPr>
            <w:r w:rsidRPr="00A30E69">
              <w:t xml:space="preserve">stranou, přemet vpřed, sestavy </w:t>
            </w:r>
          </w:p>
          <w:p w:rsidR="00773DC4" w:rsidRPr="00A30E69" w:rsidRDefault="00773DC4" w:rsidP="00643DF1">
            <w:pPr>
              <w:pStyle w:val="textvtabulce"/>
            </w:pPr>
            <w:r w:rsidRPr="00A30E69">
              <w:t xml:space="preserve">Hrazda </w:t>
            </w:r>
          </w:p>
          <w:p w:rsidR="00773DC4" w:rsidRPr="00A30E69" w:rsidRDefault="00773DC4" w:rsidP="00643DF1">
            <w:pPr>
              <w:pStyle w:val="textvtabulce"/>
              <w:rPr>
                <w:b/>
              </w:rPr>
            </w:pPr>
            <w:r w:rsidRPr="00A30E69">
              <w:rPr>
                <w:b/>
              </w:rPr>
              <w:t xml:space="preserve">6. - 7. ročník </w:t>
            </w:r>
          </w:p>
          <w:p w:rsidR="00773DC4" w:rsidRPr="00A30E69" w:rsidRDefault="00773DC4" w:rsidP="00643DF1">
            <w:pPr>
              <w:pStyle w:val="textvtabulce"/>
            </w:pPr>
            <w:r w:rsidRPr="00A30E69">
              <w:t>vzpor</w:t>
            </w:r>
            <w:r w:rsidR="00E55BB1" w:rsidRPr="00A30E69">
              <w:t xml:space="preserve"> na </w:t>
            </w:r>
            <w:r w:rsidRPr="00A30E69">
              <w:t xml:space="preserve">rukách, kotoul vpřed, přešvihy nohou, výmyk </w:t>
            </w:r>
          </w:p>
          <w:p w:rsidR="00773DC4" w:rsidRPr="00A30E69" w:rsidRDefault="00773DC4" w:rsidP="00643DF1">
            <w:pPr>
              <w:pStyle w:val="textvtabulce"/>
              <w:rPr>
                <w:b/>
              </w:rPr>
            </w:pPr>
            <w:r w:rsidRPr="00A30E69">
              <w:rPr>
                <w:b/>
              </w:rPr>
              <w:t xml:space="preserve">8. - 9. ročník </w:t>
            </w:r>
          </w:p>
          <w:p w:rsidR="00773DC4" w:rsidRPr="00A30E69" w:rsidRDefault="00773DC4" w:rsidP="00643DF1">
            <w:pPr>
              <w:pStyle w:val="textvtabulce"/>
            </w:pPr>
            <w:r w:rsidRPr="00A30E69">
              <w:t>přešvihy únožmo, kotoul vpřed</w:t>
            </w:r>
            <w:r w:rsidR="00E55BB1" w:rsidRPr="00A30E69">
              <w:t xml:space="preserve"> a </w:t>
            </w:r>
            <w:r w:rsidRPr="00A30E69">
              <w:t xml:space="preserve">následně vzad, podmet </w:t>
            </w:r>
          </w:p>
          <w:p w:rsidR="00773DC4" w:rsidRPr="00A30E69" w:rsidRDefault="00773DC4" w:rsidP="00643DF1">
            <w:pPr>
              <w:pStyle w:val="textvtabulce"/>
            </w:pPr>
            <w:r w:rsidRPr="00A30E69">
              <w:rPr>
                <w:b/>
              </w:rPr>
              <w:t xml:space="preserve">Lavička, kladina </w:t>
            </w:r>
            <w:r w:rsidR="007E11D5">
              <w:rPr>
                <w:b/>
              </w:rPr>
              <w:t xml:space="preserve">- </w:t>
            </w:r>
            <w:r w:rsidRPr="00A30E69">
              <w:t>náskoky</w:t>
            </w:r>
            <w:r w:rsidR="00E55BB1" w:rsidRPr="00A30E69">
              <w:t xml:space="preserve"> a </w:t>
            </w:r>
            <w:r w:rsidRPr="00A30E69">
              <w:t xml:space="preserve">seskoky - trampolína, můstek přechod se změnou směru, změny polohy, </w:t>
            </w:r>
          </w:p>
          <w:p w:rsidR="00773DC4" w:rsidRPr="00A30E69" w:rsidRDefault="00773DC4" w:rsidP="00643DF1">
            <w:pPr>
              <w:pStyle w:val="textvtabulce"/>
            </w:pPr>
            <w:r w:rsidRPr="00A30E69">
              <w:t xml:space="preserve">obraty, rovnovážné postoje, </w:t>
            </w:r>
          </w:p>
          <w:p w:rsidR="00773DC4" w:rsidRPr="00A30E69" w:rsidRDefault="00773DC4" w:rsidP="00643DF1">
            <w:pPr>
              <w:pStyle w:val="textvtabulce"/>
            </w:pPr>
            <w:r w:rsidRPr="00A30E69">
              <w:t>poskoky</w:t>
            </w:r>
          </w:p>
          <w:p w:rsidR="00773DC4" w:rsidRPr="00A30E69" w:rsidRDefault="00773DC4" w:rsidP="00643DF1">
            <w:pPr>
              <w:pStyle w:val="textvtabulce"/>
            </w:pPr>
            <w:r w:rsidRPr="00A30E69">
              <w:t xml:space="preserve">Kruhy </w:t>
            </w:r>
          </w:p>
          <w:p w:rsidR="00773DC4" w:rsidRPr="00A30E69" w:rsidRDefault="00773DC4" w:rsidP="00643DF1">
            <w:pPr>
              <w:pStyle w:val="textvtabulce"/>
              <w:rPr>
                <w:b/>
              </w:rPr>
            </w:pPr>
            <w:r w:rsidRPr="00A30E69">
              <w:rPr>
                <w:b/>
              </w:rPr>
              <w:t xml:space="preserve">6. - 7. ročník </w:t>
            </w:r>
          </w:p>
          <w:p w:rsidR="00773DC4" w:rsidRPr="00A30E69" w:rsidRDefault="00773DC4" w:rsidP="00643DF1">
            <w:pPr>
              <w:pStyle w:val="textvtabulce"/>
            </w:pPr>
            <w:r w:rsidRPr="00A30E69">
              <w:t>Houpání, houpání</w:t>
            </w:r>
            <w:r w:rsidR="00E55BB1" w:rsidRPr="00A30E69">
              <w:t xml:space="preserve"> s </w:t>
            </w:r>
            <w:r w:rsidRPr="00A30E69">
              <w:t>obraty, překoty, kotoul vzad</w:t>
            </w:r>
            <w:r w:rsidR="00E55BB1" w:rsidRPr="00A30E69">
              <w:t xml:space="preserve"> a </w:t>
            </w:r>
            <w:r w:rsidRPr="00A30E69">
              <w:t xml:space="preserve">vpřed </w:t>
            </w:r>
          </w:p>
          <w:p w:rsidR="007E11D5" w:rsidRDefault="00773DC4" w:rsidP="00643DF1">
            <w:pPr>
              <w:pStyle w:val="textvtabulce"/>
              <w:rPr>
                <w:b/>
              </w:rPr>
            </w:pPr>
            <w:r w:rsidRPr="00A30E69">
              <w:rPr>
                <w:b/>
              </w:rPr>
              <w:t xml:space="preserve">8. - 9. ročník </w:t>
            </w:r>
          </w:p>
          <w:p w:rsidR="00773DC4" w:rsidRPr="00A30E69" w:rsidRDefault="00773DC4" w:rsidP="00643DF1">
            <w:pPr>
              <w:pStyle w:val="textvtabulce"/>
            </w:pPr>
            <w:r w:rsidRPr="00A30E69">
              <w:t>vzpor</w:t>
            </w:r>
            <w:r w:rsidR="00E55BB1" w:rsidRPr="00A30E69">
              <w:t xml:space="preserve"> na </w:t>
            </w:r>
            <w:r w:rsidRPr="00A30E69">
              <w:t>rukou, svis vznesmo, střemhlav,</w:t>
            </w:r>
            <w:r w:rsidR="00577685" w:rsidRPr="00A30E69">
              <w:t xml:space="preserve"> v </w:t>
            </w:r>
            <w:proofErr w:type="spellStart"/>
            <w:r w:rsidRPr="00A30E69">
              <w:t>záhupu</w:t>
            </w:r>
            <w:proofErr w:type="spellEnd"/>
            <w:r w:rsidRPr="00A30E69">
              <w:t xml:space="preserve"> seskok </w:t>
            </w:r>
          </w:p>
          <w:p w:rsidR="00773DC4" w:rsidRPr="00A30E69" w:rsidRDefault="00773DC4" w:rsidP="00643DF1">
            <w:pPr>
              <w:pStyle w:val="textvtabulce"/>
            </w:pPr>
            <w:r w:rsidRPr="00A30E69">
              <w:rPr>
                <w:b/>
              </w:rPr>
              <w:t xml:space="preserve">Šplh </w:t>
            </w:r>
            <w:r w:rsidR="007E11D5">
              <w:rPr>
                <w:b/>
              </w:rPr>
              <w:t xml:space="preserve">- </w:t>
            </w:r>
            <w:r w:rsidRPr="00A30E69">
              <w:t>šplh</w:t>
            </w:r>
            <w:r w:rsidR="00E55BB1" w:rsidRPr="00A30E69">
              <w:t xml:space="preserve"> s </w:t>
            </w:r>
            <w:r w:rsidRPr="00A30E69">
              <w:t>přírazem</w:t>
            </w:r>
            <w:r w:rsidR="00E55BB1" w:rsidRPr="00A30E69">
              <w:t xml:space="preserve"> na </w:t>
            </w:r>
            <w:r w:rsidRPr="00A30E69">
              <w:t>tyči,</w:t>
            </w:r>
            <w:r w:rsidR="00E55BB1" w:rsidRPr="00A30E69">
              <w:t xml:space="preserve"> na </w:t>
            </w:r>
            <w:r w:rsidRPr="00A30E69">
              <w:t xml:space="preserve">laně </w:t>
            </w:r>
            <w:r w:rsidRPr="00A30E69">
              <w:rPr>
                <w:b/>
              </w:rPr>
              <w:t>Tanec</w:t>
            </w:r>
            <w:r w:rsidR="00E55BB1" w:rsidRPr="00A30E69">
              <w:rPr>
                <w:b/>
              </w:rPr>
              <w:t xml:space="preserve"> a </w:t>
            </w:r>
            <w:r w:rsidRPr="00A30E69">
              <w:rPr>
                <w:b/>
              </w:rPr>
              <w:t xml:space="preserve">rytmická cvičení </w:t>
            </w:r>
            <w:r w:rsidR="007E11D5">
              <w:rPr>
                <w:b/>
              </w:rPr>
              <w:t xml:space="preserve">- </w:t>
            </w:r>
            <w:r w:rsidRPr="00A30E69">
              <w:t>chůze</w:t>
            </w:r>
            <w:r w:rsidR="00E55BB1" w:rsidRPr="00A30E69">
              <w:t xml:space="preserve"> a </w:t>
            </w:r>
            <w:r w:rsidRPr="00A30E69">
              <w:t>poskoky</w:t>
            </w:r>
            <w:r w:rsidR="00E55BB1" w:rsidRPr="00A30E69">
              <w:t xml:space="preserve"> s </w:t>
            </w:r>
            <w:r w:rsidRPr="00A30E69">
              <w:t xml:space="preserve">udáváním rytmu,  </w:t>
            </w:r>
          </w:p>
          <w:p w:rsidR="00773DC4" w:rsidRPr="00A30E69" w:rsidRDefault="00773DC4" w:rsidP="00643DF1">
            <w:pPr>
              <w:pStyle w:val="textvtabulce"/>
            </w:pPr>
            <w:r w:rsidRPr="00A30E69">
              <w:t>rytmická gymnastika (D) aerobní cvičení (D) základy moderních</w:t>
            </w:r>
            <w:r w:rsidR="00E55BB1" w:rsidRPr="00A30E69">
              <w:t xml:space="preserve"> a </w:t>
            </w:r>
            <w:r w:rsidRPr="00A30E69">
              <w:t xml:space="preserve">společenských tanců </w:t>
            </w:r>
          </w:p>
          <w:p w:rsidR="00773DC4" w:rsidRPr="00A30E69" w:rsidRDefault="00773DC4" w:rsidP="00643DF1">
            <w:pPr>
              <w:pStyle w:val="textvtabulce"/>
              <w:rPr>
                <w:b/>
              </w:rPr>
            </w:pPr>
            <w:r w:rsidRPr="00A30E69">
              <w:rPr>
                <w:b/>
              </w:rPr>
              <w:t xml:space="preserve">Úpoly </w:t>
            </w:r>
          </w:p>
          <w:p w:rsidR="00E1772E" w:rsidRPr="00A30E69" w:rsidRDefault="00773DC4" w:rsidP="00643DF1">
            <w:pPr>
              <w:pStyle w:val="textvtabulce"/>
              <w:rPr>
                <w:b/>
              </w:rPr>
            </w:pPr>
            <w:r w:rsidRPr="00A30E69">
              <w:t>střehový postoj, držení těla</w:t>
            </w:r>
            <w:r w:rsidR="00E55BB1" w:rsidRPr="00A30E69">
              <w:t xml:space="preserve"> a </w:t>
            </w:r>
            <w:r w:rsidRPr="00A30E69">
              <w:t>pohyb</w:t>
            </w:r>
            <w:r w:rsidR="00577685" w:rsidRPr="00A30E69">
              <w:t xml:space="preserve"> v </w:t>
            </w:r>
            <w:r w:rsidRPr="00A30E69">
              <w:t>postoji, pády stranou</w:t>
            </w:r>
          </w:p>
          <w:p w:rsidR="00E1772E" w:rsidRPr="00A30E69" w:rsidRDefault="00E1772E" w:rsidP="00643DF1">
            <w:pPr>
              <w:pStyle w:val="textvtabulce"/>
              <w:rPr>
                <w:b/>
              </w:rPr>
            </w:pPr>
            <w:r w:rsidRPr="00A30E69">
              <w:rPr>
                <w:b/>
              </w:rPr>
              <w:t xml:space="preserve">Běh </w:t>
            </w:r>
          </w:p>
          <w:p w:rsidR="007E11D5" w:rsidRDefault="00E1772E" w:rsidP="00643DF1">
            <w:pPr>
              <w:pStyle w:val="textvtabulce"/>
            </w:pPr>
            <w:r w:rsidRPr="00A30E69">
              <w:t>Průpravná běžecká cvičení, běžecká abeceda, nízký start</w:t>
            </w:r>
            <w:r w:rsidR="007E11D5">
              <w:t>,</w:t>
            </w:r>
            <w:r w:rsidRPr="00A30E69">
              <w:t xml:space="preserve"> </w:t>
            </w:r>
            <w:r w:rsidR="007E11D5">
              <w:t>b</w:t>
            </w:r>
            <w:r w:rsidRPr="00A30E69">
              <w:t xml:space="preserve">ěh na  60 m, </w:t>
            </w:r>
          </w:p>
          <w:p w:rsidR="00E1772E" w:rsidRPr="00A30E69" w:rsidRDefault="00E1772E" w:rsidP="00643DF1">
            <w:pPr>
              <w:pStyle w:val="textvtabulce"/>
            </w:pPr>
            <w:r w:rsidRPr="00A30E69">
              <w:t>100 m, vytrvalostní běh do 12 minut, 2000 m, běh v</w:t>
            </w:r>
            <w:r w:rsidR="007E11D5">
              <w:t> </w:t>
            </w:r>
            <w:r w:rsidRPr="00A30E69">
              <w:t>terénu</w:t>
            </w:r>
            <w:r w:rsidR="007E11D5">
              <w:t>,</w:t>
            </w:r>
            <w:r w:rsidRPr="00A30E69">
              <w:t xml:space="preserve"> </w:t>
            </w:r>
            <w:r w:rsidR="007E11D5">
              <w:t>š</w:t>
            </w:r>
            <w:r w:rsidRPr="00A30E69">
              <w:t xml:space="preserve">tafetový běh, běh přes nízké </w:t>
            </w:r>
          </w:p>
          <w:p w:rsidR="00E1772E" w:rsidRPr="00A30E69" w:rsidRDefault="00E1772E" w:rsidP="00643DF1">
            <w:pPr>
              <w:pStyle w:val="textvtabulce"/>
            </w:pPr>
            <w:r w:rsidRPr="00A30E69">
              <w:t xml:space="preserve">překážky </w:t>
            </w:r>
          </w:p>
          <w:p w:rsidR="00E1772E" w:rsidRPr="00A30E69" w:rsidRDefault="00E1772E" w:rsidP="00643DF1">
            <w:pPr>
              <w:pStyle w:val="textvtabulce"/>
              <w:rPr>
                <w:b/>
              </w:rPr>
            </w:pPr>
            <w:r w:rsidRPr="00A30E69">
              <w:rPr>
                <w:b/>
              </w:rPr>
              <w:lastRenderedPageBreak/>
              <w:t xml:space="preserve">Skok </w:t>
            </w:r>
          </w:p>
          <w:p w:rsidR="00E1772E" w:rsidRPr="00A30E69" w:rsidRDefault="00E1772E" w:rsidP="00643DF1">
            <w:pPr>
              <w:pStyle w:val="textvtabulce"/>
            </w:pPr>
            <w:r w:rsidRPr="00A30E69">
              <w:t xml:space="preserve">skok do dálky z místa i s rozběhem skok vysoký – nácvik flop </w:t>
            </w:r>
          </w:p>
          <w:p w:rsidR="00E1772E" w:rsidRPr="00A30E69" w:rsidRDefault="00E1772E" w:rsidP="00643DF1">
            <w:pPr>
              <w:pStyle w:val="textvtabulce"/>
              <w:rPr>
                <w:b/>
              </w:rPr>
            </w:pPr>
            <w:r w:rsidRPr="00A30E69">
              <w:rPr>
                <w:b/>
              </w:rPr>
              <w:t xml:space="preserve">Hod </w:t>
            </w:r>
          </w:p>
          <w:p w:rsidR="00E1772E" w:rsidRPr="00A30E69" w:rsidRDefault="00E1772E" w:rsidP="00643DF1">
            <w:pPr>
              <w:pStyle w:val="textvtabulce"/>
            </w:pPr>
            <w:r w:rsidRPr="00A30E69">
              <w:t xml:space="preserve">Hod míčkem z místa a s rozběhem </w:t>
            </w:r>
          </w:p>
          <w:p w:rsidR="00773DC4" w:rsidRPr="00A30E69" w:rsidRDefault="00E1772E" w:rsidP="007D2A7B">
            <w:pPr>
              <w:pStyle w:val="textvtabulce"/>
            </w:pPr>
            <w:r w:rsidRPr="00A30E69">
              <w:t xml:space="preserve">Hod granátem z místa a s rozběhem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73DC4" w:rsidRPr="00A30E69" w:rsidRDefault="00773DC4" w:rsidP="00643DF1">
            <w:pPr>
              <w:pStyle w:val="textvtabulce"/>
            </w:pPr>
            <w:r w:rsidRPr="00A30E69">
              <w:lastRenderedPageBreak/>
              <w:t>Gymnastika</w:t>
            </w:r>
          </w:p>
          <w:p w:rsidR="00643DF1" w:rsidRPr="00A30E69" w:rsidRDefault="00643DF1" w:rsidP="00643DF1">
            <w:pPr>
              <w:pStyle w:val="textvtabulce"/>
            </w:pPr>
          </w:p>
          <w:p w:rsidR="00E1772E" w:rsidRPr="00A30E69" w:rsidRDefault="00E1772E" w:rsidP="00643DF1">
            <w:pPr>
              <w:pStyle w:val="textvtabulce"/>
            </w:pPr>
            <w:r w:rsidRPr="00A30E69">
              <w:t>Atletika</w:t>
            </w:r>
          </w:p>
          <w:p w:rsidR="00773DC4" w:rsidRPr="00A30E69" w:rsidRDefault="00773DC4" w:rsidP="00643DF1">
            <w:pPr>
              <w:pStyle w:val="textvtabulce"/>
            </w:pPr>
          </w:p>
          <w:p w:rsidR="00773DC4" w:rsidRPr="00A30E69" w:rsidRDefault="00773DC4" w:rsidP="00643DF1">
            <w:pPr>
              <w:pStyle w:val="textvtabulce"/>
            </w:pP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773DC4" w:rsidRPr="00A30E69" w:rsidRDefault="00773DC4" w:rsidP="00643DF1">
            <w:pPr>
              <w:pStyle w:val="textvtabulce"/>
            </w:pPr>
            <w:r w:rsidRPr="00A30E69">
              <w:t>OSV</w:t>
            </w:r>
          </w:p>
          <w:p w:rsidR="00773DC4" w:rsidRPr="00A30E69" w:rsidRDefault="00773DC4" w:rsidP="00643DF1">
            <w:pPr>
              <w:pStyle w:val="textvtabulce"/>
            </w:pPr>
            <w:r w:rsidRPr="00A30E69">
              <w:t>VDO</w:t>
            </w:r>
          </w:p>
          <w:p w:rsidR="00B737A7" w:rsidRPr="00A30E69" w:rsidRDefault="00B737A7" w:rsidP="00643DF1">
            <w:pPr>
              <w:pStyle w:val="textvtabulce"/>
            </w:pPr>
          </w:p>
          <w:p w:rsidR="00B737A7" w:rsidRPr="00A30E69" w:rsidRDefault="00773DC4" w:rsidP="00643DF1">
            <w:pPr>
              <w:pStyle w:val="textvtabulce"/>
            </w:pPr>
            <w:r w:rsidRPr="00A30E69">
              <w:t xml:space="preserve">VEGS </w:t>
            </w:r>
          </w:p>
          <w:p w:rsidR="00B737A7" w:rsidRPr="00A30E69" w:rsidRDefault="00B737A7" w:rsidP="00643DF1">
            <w:pPr>
              <w:pStyle w:val="textvtabulce"/>
            </w:pPr>
          </w:p>
          <w:p w:rsidR="00B737A7" w:rsidRPr="00A30E69" w:rsidRDefault="00B737A7" w:rsidP="00643DF1">
            <w:pPr>
              <w:pStyle w:val="textvtabulce"/>
            </w:pPr>
            <w:r w:rsidRPr="00A30E69">
              <w:t xml:space="preserve">MUV </w:t>
            </w:r>
          </w:p>
          <w:p w:rsidR="00B737A7" w:rsidRPr="00A30E69" w:rsidRDefault="00B737A7" w:rsidP="00643DF1">
            <w:pPr>
              <w:pStyle w:val="textvtabulce"/>
            </w:pPr>
          </w:p>
          <w:p w:rsidR="00B737A7" w:rsidRPr="00A30E69" w:rsidRDefault="00773DC4" w:rsidP="00643DF1">
            <w:pPr>
              <w:pStyle w:val="textvtabulce"/>
            </w:pPr>
            <w:r w:rsidRPr="00A30E69">
              <w:t>EVVO</w:t>
            </w:r>
          </w:p>
          <w:p w:rsidR="00B737A7" w:rsidRPr="00A30E69" w:rsidRDefault="00B737A7" w:rsidP="00643DF1">
            <w:pPr>
              <w:pStyle w:val="textvtabulce"/>
            </w:pPr>
          </w:p>
          <w:p w:rsidR="00773DC4" w:rsidRPr="00A30E69" w:rsidRDefault="00460527" w:rsidP="00643DF1">
            <w:pPr>
              <w:pStyle w:val="textvtabulce"/>
            </w:pPr>
            <w:r w:rsidRPr="00A30E69">
              <w:t>MEV</w:t>
            </w:r>
          </w:p>
        </w:tc>
      </w:tr>
      <w:tr w:rsidR="004D09F5" w:rsidRPr="00A30E69" w:rsidTr="00CA2ADB">
        <w:tblPrEx>
          <w:tblCellMar>
            <w:left w:w="106" w:type="dxa"/>
            <w:right w:w="48" w:type="dxa"/>
          </w:tblCellMar>
        </w:tblPrEx>
        <w:trPr>
          <w:trHeight w:val="2579"/>
        </w:trPr>
        <w:tc>
          <w:tcPr>
            <w:tcW w:w="3544" w:type="dxa"/>
            <w:tcBorders>
              <w:top w:val="single" w:sz="4" w:space="0" w:color="000000"/>
              <w:left w:val="single" w:sz="4" w:space="0" w:color="000000"/>
              <w:bottom w:val="single" w:sz="4" w:space="0" w:color="000000"/>
              <w:right w:val="single" w:sz="4" w:space="0" w:color="000000"/>
            </w:tcBorders>
          </w:tcPr>
          <w:p w:rsidR="004D09F5" w:rsidRPr="00A30E69" w:rsidRDefault="004D09F5" w:rsidP="00643DF1">
            <w:pPr>
              <w:pStyle w:val="textvtabulce"/>
            </w:pPr>
            <w:r w:rsidRPr="00A30E69">
              <w:t xml:space="preserve">Žák </w:t>
            </w:r>
          </w:p>
          <w:p w:rsidR="004D09F5" w:rsidRPr="00A30E69" w:rsidRDefault="004D09F5" w:rsidP="00441D24">
            <w:pPr>
              <w:pStyle w:val="textvtabulce"/>
              <w:numPr>
                <w:ilvl w:val="0"/>
                <w:numId w:val="210"/>
              </w:numPr>
              <w:ind w:left="232" w:hanging="219"/>
            </w:pPr>
            <w:r w:rsidRPr="00A30E69">
              <w:t xml:space="preserve">posoudí provedení osvojované pohybové činnosti, označí </w:t>
            </w:r>
          </w:p>
          <w:p w:rsidR="004D09F5" w:rsidRPr="00A30E69" w:rsidRDefault="004D09F5" w:rsidP="00441D24">
            <w:pPr>
              <w:pStyle w:val="textvtabulce"/>
              <w:numPr>
                <w:ilvl w:val="0"/>
                <w:numId w:val="214"/>
              </w:numPr>
              <w:ind w:left="232" w:hanging="219"/>
            </w:pPr>
            <w:r w:rsidRPr="00A30E69">
              <w:t xml:space="preserve">a odstraní příčiny  </w:t>
            </w:r>
          </w:p>
          <w:p w:rsidR="004D09F5" w:rsidRPr="00A30E69" w:rsidRDefault="004D09F5" w:rsidP="00441D24">
            <w:pPr>
              <w:pStyle w:val="textvtabulce"/>
              <w:numPr>
                <w:ilvl w:val="0"/>
                <w:numId w:val="214"/>
              </w:numPr>
              <w:ind w:left="232" w:hanging="219"/>
            </w:pPr>
            <w:r w:rsidRPr="00A30E69">
              <w:t>nedostatků, sleduje výkony, změří</w:t>
            </w:r>
            <w:r w:rsidR="00E55BB1" w:rsidRPr="00A30E69">
              <w:t xml:space="preserve"> a </w:t>
            </w:r>
            <w:r w:rsidRPr="00A30E69">
              <w:t xml:space="preserve">vyhodnotí je,  </w:t>
            </w:r>
          </w:p>
          <w:p w:rsidR="00711E59" w:rsidRPr="00A30E69" w:rsidRDefault="004D09F5" w:rsidP="00441D24">
            <w:pPr>
              <w:pStyle w:val="textvtabulce"/>
              <w:numPr>
                <w:ilvl w:val="0"/>
                <w:numId w:val="214"/>
              </w:numPr>
              <w:ind w:left="232" w:hanging="219"/>
            </w:pPr>
            <w:r w:rsidRPr="00A30E69">
              <w:t>spolurozhoduje při organizaci</w:t>
            </w:r>
            <w:r w:rsidR="00E55BB1" w:rsidRPr="00A30E69">
              <w:t xml:space="preserve"> i </w:t>
            </w:r>
            <w:r w:rsidRPr="00A30E69">
              <w:t xml:space="preserve">průběhu soutěže </w:t>
            </w:r>
          </w:p>
          <w:p w:rsidR="00711E59" w:rsidRPr="00A30E69" w:rsidRDefault="00711E59" w:rsidP="00441D24">
            <w:pPr>
              <w:pStyle w:val="textvtabulce"/>
              <w:numPr>
                <w:ilvl w:val="0"/>
                <w:numId w:val="214"/>
              </w:numPr>
              <w:ind w:left="232" w:hanging="219"/>
            </w:pPr>
            <w:r w:rsidRPr="00A30E69">
              <w:t xml:space="preserve">zvládá v souladu s individuálními předpoklady pohybové dovednosti, aplikuje je ve hře, soutěži, při rekreačních činnostech,  </w:t>
            </w:r>
          </w:p>
          <w:p w:rsidR="00711E59" w:rsidRPr="00A30E69" w:rsidRDefault="00711E59" w:rsidP="00441D24">
            <w:pPr>
              <w:pStyle w:val="textvtabulce"/>
              <w:numPr>
                <w:ilvl w:val="0"/>
                <w:numId w:val="214"/>
              </w:numPr>
              <w:ind w:left="232" w:hanging="219"/>
            </w:pPr>
            <w:r w:rsidRPr="00A30E69">
              <w:t xml:space="preserve">spolupracuje a dohodne se na taktice vedoucí k úspěchu družstva,  </w:t>
            </w:r>
          </w:p>
          <w:p w:rsidR="00711E59" w:rsidRPr="00A30E69" w:rsidRDefault="00711E59" w:rsidP="00441D24">
            <w:pPr>
              <w:pStyle w:val="textvtabulce"/>
              <w:numPr>
                <w:ilvl w:val="0"/>
                <w:numId w:val="214"/>
              </w:numPr>
              <w:ind w:left="232" w:hanging="219"/>
            </w:pPr>
            <w:r w:rsidRPr="00A30E69">
              <w:t xml:space="preserve">spolupracuje v průběhu hry a soutěže </w:t>
            </w:r>
          </w:p>
          <w:p w:rsidR="00711E59" w:rsidRPr="00A30E69" w:rsidRDefault="00711E59" w:rsidP="00441D24">
            <w:pPr>
              <w:pStyle w:val="textvtabulce"/>
              <w:numPr>
                <w:ilvl w:val="0"/>
                <w:numId w:val="214"/>
              </w:numPr>
              <w:ind w:left="232" w:hanging="219"/>
            </w:pPr>
            <w:r w:rsidRPr="00A30E69">
              <w:t xml:space="preserve">samostatně zorganizuje a spolurozhoduje jednoduché závody, zpracuje a prezentuje data </w:t>
            </w:r>
          </w:p>
          <w:p w:rsidR="00711E59" w:rsidRPr="00A30E69" w:rsidRDefault="00711E59" w:rsidP="00441D24">
            <w:pPr>
              <w:pStyle w:val="textvtabulce"/>
              <w:numPr>
                <w:ilvl w:val="0"/>
                <w:numId w:val="214"/>
              </w:numPr>
              <w:ind w:left="232" w:hanging="219"/>
            </w:pPr>
            <w:r w:rsidRPr="00A30E69">
              <w:t xml:space="preserve">posoudí provedení osvojené pohybové činnosti, uplatňuje bezpečné chování  </w:t>
            </w:r>
          </w:p>
          <w:p w:rsidR="00711E59" w:rsidRPr="00A30E69" w:rsidRDefault="00711E59" w:rsidP="00441D24">
            <w:pPr>
              <w:pStyle w:val="textvtabulce"/>
              <w:numPr>
                <w:ilvl w:val="0"/>
                <w:numId w:val="214"/>
              </w:numPr>
              <w:ind w:left="232" w:hanging="219"/>
            </w:pPr>
            <w:r w:rsidRPr="00A30E69">
              <w:t xml:space="preserve">v přírodě a v silničním provozu, umí aplikovat získané poznatky v běžném životě </w:t>
            </w:r>
          </w:p>
          <w:p w:rsidR="00EA344B" w:rsidRPr="00A30E69" w:rsidRDefault="00EA344B" w:rsidP="00643DF1">
            <w:pPr>
              <w:pStyle w:val="textvtabulce"/>
            </w:pPr>
            <w:r w:rsidRPr="00A30E69">
              <w:t xml:space="preserve">Žák </w:t>
            </w:r>
          </w:p>
          <w:p w:rsidR="00EA344B" w:rsidRPr="00A30E69" w:rsidRDefault="00EA344B" w:rsidP="00441D24">
            <w:pPr>
              <w:pStyle w:val="textvtabulce"/>
              <w:numPr>
                <w:ilvl w:val="0"/>
                <w:numId w:val="215"/>
              </w:numPr>
              <w:ind w:left="232" w:hanging="219"/>
            </w:pPr>
            <w:r w:rsidRPr="00A30E69">
              <w:t xml:space="preserve">posoudí provedení osvojené pohybové činnosti, označí příčiny nedostatků </w:t>
            </w:r>
          </w:p>
          <w:p w:rsidR="00EA344B" w:rsidRPr="00A30E69" w:rsidRDefault="00EA344B" w:rsidP="00441D24">
            <w:pPr>
              <w:pStyle w:val="textvtabulce"/>
              <w:numPr>
                <w:ilvl w:val="0"/>
                <w:numId w:val="215"/>
              </w:numPr>
              <w:ind w:left="232" w:hanging="219"/>
            </w:pPr>
            <w:r w:rsidRPr="00A30E69">
              <w:t xml:space="preserve">zařazuje osvojené dovednosti do běžného života </w:t>
            </w:r>
          </w:p>
          <w:p w:rsidR="00EA344B" w:rsidRPr="00A30E69" w:rsidRDefault="00EA344B" w:rsidP="00441D24">
            <w:pPr>
              <w:pStyle w:val="textvtabulce"/>
              <w:numPr>
                <w:ilvl w:val="0"/>
                <w:numId w:val="215"/>
              </w:numPr>
              <w:ind w:left="232" w:hanging="219"/>
            </w:pPr>
            <w:r w:rsidRPr="00A30E69">
              <w:t xml:space="preserve">usiluje o zlepšení a udržení úrovně pohybových schopností a o rozvoj dovedností  </w:t>
            </w:r>
          </w:p>
          <w:p w:rsidR="00EA344B" w:rsidRPr="00A30E69" w:rsidRDefault="00EA344B" w:rsidP="00441D24">
            <w:pPr>
              <w:pStyle w:val="textvtabulce"/>
              <w:numPr>
                <w:ilvl w:val="0"/>
                <w:numId w:val="215"/>
              </w:numPr>
              <w:ind w:left="232" w:hanging="219"/>
            </w:pPr>
            <w:r w:rsidRPr="00A30E69">
              <w:t xml:space="preserve">základních sportovních odvětví včetně zdokonalování základních lokomocí </w:t>
            </w:r>
          </w:p>
          <w:p w:rsidR="00EA344B" w:rsidRPr="00A30E69" w:rsidRDefault="00EA344B" w:rsidP="00441D24">
            <w:pPr>
              <w:pStyle w:val="textvtabulce"/>
              <w:numPr>
                <w:ilvl w:val="0"/>
                <w:numId w:val="215"/>
              </w:numPr>
              <w:ind w:left="232" w:hanging="219"/>
            </w:pPr>
            <w:r w:rsidRPr="00A30E69">
              <w:lastRenderedPageBreak/>
              <w:t xml:space="preserve">posoudí provedení osvojené pohybové činnosti, označí příčiny nedostatků, </w:t>
            </w:r>
          </w:p>
          <w:p w:rsidR="00EA344B" w:rsidRPr="00A30E69" w:rsidRDefault="00EA344B" w:rsidP="00441D24">
            <w:pPr>
              <w:pStyle w:val="textvtabulce"/>
              <w:numPr>
                <w:ilvl w:val="0"/>
                <w:numId w:val="215"/>
              </w:numPr>
              <w:ind w:left="232" w:hanging="219"/>
            </w:pPr>
            <w:r w:rsidRPr="00A30E69">
              <w:t xml:space="preserve">zařazuje osvojené dovednosti do běžného života, usiluje o zlepšení a udržení úrovně pohybových schopností, </w:t>
            </w:r>
          </w:p>
          <w:p w:rsidR="004D09F5" w:rsidRPr="00A30E69" w:rsidRDefault="00EA344B" w:rsidP="00441D24">
            <w:pPr>
              <w:pStyle w:val="textvtabulce"/>
              <w:numPr>
                <w:ilvl w:val="0"/>
                <w:numId w:val="215"/>
              </w:numPr>
              <w:ind w:left="232" w:hanging="219"/>
            </w:pPr>
            <w:r w:rsidRPr="00A30E69">
              <w:t>rozvíjí dovednosti sportovních odvětví včetně zdokonalování základních lokomocí</w:t>
            </w:r>
          </w:p>
        </w:tc>
        <w:tc>
          <w:tcPr>
            <w:tcW w:w="4111" w:type="dxa"/>
            <w:tcBorders>
              <w:top w:val="single" w:sz="4" w:space="0" w:color="000000"/>
              <w:left w:val="single" w:sz="4" w:space="0" w:color="000000"/>
              <w:bottom w:val="single" w:sz="4" w:space="0" w:color="000000"/>
              <w:right w:val="single" w:sz="4" w:space="0" w:color="000000"/>
            </w:tcBorders>
          </w:tcPr>
          <w:p w:rsidR="00711E59" w:rsidRPr="00A30E69" w:rsidRDefault="00711E59" w:rsidP="00643DF1">
            <w:pPr>
              <w:pStyle w:val="textvtabulce"/>
              <w:rPr>
                <w:b/>
              </w:rPr>
            </w:pPr>
            <w:r w:rsidRPr="00A30E69">
              <w:rPr>
                <w:b/>
              </w:rPr>
              <w:lastRenderedPageBreak/>
              <w:t xml:space="preserve">Vybíjená </w:t>
            </w:r>
          </w:p>
          <w:p w:rsidR="00E1772E" w:rsidRPr="00A30E69" w:rsidRDefault="00711E59" w:rsidP="00643DF1">
            <w:pPr>
              <w:pStyle w:val="textvtabulce"/>
            </w:pPr>
            <w:r w:rsidRPr="00A30E69">
              <w:t xml:space="preserve">práce s míčem, pravidla hry, taktika a organizace hry, turnaje družstev </w:t>
            </w:r>
          </w:p>
          <w:p w:rsidR="00711E59" w:rsidRPr="00A30E69" w:rsidRDefault="00711E59" w:rsidP="00643DF1">
            <w:pPr>
              <w:pStyle w:val="textvtabulce"/>
              <w:rPr>
                <w:b/>
              </w:rPr>
            </w:pPr>
            <w:r w:rsidRPr="00A30E69">
              <w:rPr>
                <w:b/>
              </w:rPr>
              <w:t xml:space="preserve">Přehazovaná </w:t>
            </w:r>
          </w:p>
          <w:p w:rsidR="00711E59" w:rsidRPr="00A30E69" w:rsidRDefault="00711E59" w:rsidP="00643DF1">
            <w:pPr>
              <w:pStyle w:val="textvtabulce"/>
            </w:pPr>
            <w:r w:rsidRPr="00A30E69">
              <w:t xml:space="preserve">práce s míčem - přehození sítě, podání, točení družstva, jednoduchá pravidla turnaje podle pravidel, zdokonalení hry </w:t>
            </w:r>
            <w:r w:rsidRPr="00A30E69">
              <w:rPr>
                <w:b/>
              </w:rPr>
              <w:t xml:space="preserve">Volejbal </w:t>
            </w:r>
          </w:p>
          <w:p w:rsidR="00E1772E" w:rsidRPr="00A30E69" w:rsidRDefault="00E1772E" w:rsidP="00643DF1">
            <w:pPr>
              <w:pStyle w:val="textvtabulce"/>
            </w:pPr>
            <w:r w:rsidRPr="00A30E69">
              <w:rPr>
                <w:b/>
              </w:rPr>
              <w:t>8.-</w:t>
            </w:r>
            <w:r w:rsidR="00711E59" w:rsidRPr="00A30E69">
              <w:rPr>
                <w:b/>
              </w:rPr>
              <w:t xml:space="preserve">9. ročník </w:t>
            </w:r>
            <w:r w:rsidR="00711E59" w:rsidRPr="00A30E69">
              <w:t xml:space="preserve">odehrání míče - vrchní, spodní, podání, smeč, bloky, pravidla hry, točení družstva </w:t>
            </w:r>
          </w:p>
          <w:p w:rsidR="00711E59" w:rsidRPr="00A30E69" w:rsidRDefault="00711E59" w:rsidP="00643DF1">
            <w:pPr>
              <w:pStyle w:val="textvtabulce"/>
            </w:pPr>
            <w:r w:rsidRPr="00A30E69">
              <w:t xml:space="preserve">Košíková </w:t>
            </w:r>
          </w:p>
          <w:p w:rsidR="00711E59" w:rsidRPr="00A30E69" w:rsidRDefault="00711E59" w:rsidP="00643DF1">
            <w:pPr>
              <w:pStyle w:val="textvtabulce"/>
            </w:pPr>
            <w:r w:rsidRPr="00A30E69">
              <w:rPr>
                <w:b/>
              </w:rPr>
              <w:t xml:space="preserve">6. - 7. ročník </w:t>
            </w:r>
            <w:r w:rsidRPr="00A30E69">
              <w:t xml:space="preserve">práce s míčem, driblink, přihrávka, střelba na koš </w:t>
            </w:r>
          </w:p>
          <w:p w:rsidR="00E1772E" w:rsidRPr="00A30E69" w:rsidRDefault="00E1772E" w:rsidP="00643DF1">
            <w:pPr>
              <w:pStyle w:val="textvtabulce"/>
            </w:pPr>
            <w:r w:rsidRPr="00A30E69">
              <w:rPr>
                <w:b/>
              </w:rPr>
              <w:t>8.-</w:t>
            </w:r>
            <w:r w:rsidR="00711E59" w:rsidRPr="00A30E69">
              <w:rPr>
                <w:b/>
              </w:rPr>
              <w:t xml:space="preserve">9. ročník </w:t>
            </w:r>
            <w:r w:rsidR="00711E59" w:rsidRPr="00A30E69">
              <w:t xml:space="preserve">pravidla hry, taktika, obrana, útok zápasy na jeden koš zápasy na dva koše </w:t>
            </w:r>
          </w:p>
          <w:p w:rsidR="00711E59" w:rsidRPr="00A30E69" w:rsidRDefault="00711E59" w:rsidP="00643DF1">
            <w:pPr>
              <w:pStyle w:val="textvtabulce"/>
              <w:rPr>
                <w:b/>
              </w:rPr>
            </w:pPr>
            <w:r w:rsidRPr="00A30E69">
              <w:rPr>
                <w:b/>
              </w:rPr>
              <w:t>Kopan</w:t>
            </w:r>
            <w:r w:rsidR="00E1772E" w:rsidRPr="00A30E69">
              <w:rPr>
                <w:b/>
              </w:rPr>
              <w:t>á, f</w:t>
            </w:r>
            <w:r w:rsidRPr="00A30E69">
              <w:rPr>
                <w:b/>
              </w:rPr>
              <w:t xml:space="preserve">lorbal </w:t>
            </w:r>
            <w:r w:rsidR="00E1772E" w:rsidRPr="00A30E69">
              <w:rPr>
                <w:b/>
              </w:rPr>
              <w:t xml:space="preserve">- </w:t>
            </w:r>
            <w:r w:rsidRPr="00A30E69">
              <w:t>práce s míčem, přihrávky, střelba na brán</w:t>
            </w:r>
            <w:r w:rsidR="00E1772E" w:rsidRPr="00A30E69">
              <w:t xml:space="preserve">u, pravidla hry, obrana a útok, </w:t>
            </w:r>
            <w:r w:rsidRPr="00A30E69">
              <w:t xml:space="preserve">turnaje a zápasy </w:t>
            </w:r>
          </w:p>
          <w:p w:rsidR="00E1772E" w:rsidRPr="00A30E69" w:rsidRDefault="00E1772E" w:rsidP="00643DF1">
            <w:pPr>
              <w:pStyle w:val="textvtabulce"/>
            </w:pPr>
            <w:r w:rsidRPr="00A30E69">
              <w:t xml:space="preserve">Vhodné oblečení a obutí, chůze v terénu, </w:t>
            </w:r>
          </w:p>
          <w:p w:rsidR="00E1772E" w:rsidRPr="00A30E69" w:rsidRDefault="00E1772E" w:rsidP="00643DF1">
            <w:pPr>
              <w:pStyle w:val="textvtabulce"/>
            </w:pPr>
            <w:r w:rsidRPr="00A30E69">
              <w:t xml:space="preserve">Pobyt v přírodě, bezpečnost při pobytu v přírodě, ochrana přírody </w:t>
            </w:r>
          </w:p>
          <w:p w:rsidR="00E1772E" w:rsidRPr="00A30E69" w:rsidRDefault="00E1772E" w:rsidP="00643DF1">
            <w:pPr>
              <w:pStyle w:val="textvtabulce"/>
            </w:pPr>
            <w:r w:rsidRPr="00A30E69">
              <w:t xml:space="preserve">Seznámení s turistickou mapou, orientace na mapě - kompas, buzola, GPS chůze v terénu (6. - 7. ročník </w:t>
            </w:r>
          </w:p>
          <w:p w:rsidR="00E1772E" w:rsidRPr="00A30E69" w:rsidRDefault="00E1772E" w:rsidP="00643DF1">
            <w:pPr>
              <w:pStyle w:val="textvtabulce"/>
            </w:pPr>
            <w:r w:rsidRPr="00A30E69">
              <w:t xml:space="preserve">do 12 km, 8. - 9. ročník do 18 km) </w:t>
            </w:r>
          </w:p>
          <w:p w:rsidR="00E1772E" w:rsidRPr="00A30E69" w:rsidRDefault="00E1772E" w:rsidP="00643DF1">
            <w:pPr>
              <w:pStyle w:val="textvtabulce"/>
            </w:pPr>
            <w:r w:rsidRPr="00A30E69">
              <w:t xml:space="preserve">Dýchání do vody, pády a skoky do vody z nízkých poloh Plavecké způsoby </w:t>
            </w:r>
          </w:p>
          <w:p w:rsidR="00E1772E" w:rsidRPr="00A30E69" w:rsidRDefault="00E1772E" w:rsidP="00643DF1">
            <w:pPr>
              <w:pStyle w:val="textvtabulce"/>
            </w:pPr>
            <w:r w:rsidRPr="00A30E69">
              <w:t xml:space="preserve">Plavecké soutěže a závody </w:t>
            </w:r>
          </w:p>
          <w:p w:rsidR="00E1772E" w:rsidRPr="00A30E69" w:rsidRDefault="00E1772E" w:rsidP="00643DF1">
            <w:pPr>
              <w:pStyle w:val="textvtabulce"/>
            </w:pPr>
            <w:r w:rsidRPr="00A30E69">
              <w:t xml:space="preserve">Záchrana tonoucích </w:t>
            </w:r>
          </w:p>
          <w:p w:rsidR="00E1772E" w:rsidRPr="00A30E69" w:rsidRDefault="00E1772E" w:rsidP="00643DF1">
            <w:pPr>
              <w:pStyle w:val="textvtabulce"/>
              <w:rPr>
                <w:b/>
              </w:rPr>
            </w:pPr>
            <w:r w:rsidRPr="00A30E69">
              <w:t>Plavání na rychlost a souvislé plavání na vytrvalost</w:t>
            </w:r>
          </w:p>
          <w:p w:rsidR="00E1772E" w:rsidRPr="00A30E69" w:rsidRDefault="00E1772E" w:rsidP="00643DF1">
            <w:pPr>
              <w:pStyle w:val="textvtabulce"/>
              <w:rPr>
                <w:b/>
              </w:rPr>
            </w:pPr>
            <w:r w:rsidRPr="00A30E69">
              <w:rPr>
                <w:b/>
              </w:rPr>
              <w:t xml:space="preserve">Bruslení </w:t>
            </w:r>
          </w:p>
          <w:p w:rsidR="00E1772E" w:rsidRPr="00A30E69" w:rsidRDefault="00E1772E" w:rsidP="00643DF1">
            <w:pPr>
              <w:pStyle w:val="textvtabulce"/>
            </w:pPr>
            <w:r w:rsidRPr="00A30E69">
              <w:t xml:space="preserve">Jízda vpřed, zatáčení, brzdění, jízda vzad </w:t>
            </w:r>
          </w:p>
          <w:p w:rsidR="00E1772E" w:rsidRPr="00A30E69" w:rsidRDefault="00E1772E" w:rsidP="00643DF1">
            <w:pPr>
              <w:pStyle w:val="textvtabulce"/>
            </w:pPr>
            <w:r w:rsidRPr="00A30E69">
              <w:t xml:space="preserve">Jízda na rychlost a vytrvalost základy ledního hokeje - jízda s hokejkou, přihrávky, střelba, </w:t>
            </w:r>
          </w:p>
          <w:p w:rsidR="00E1772E" w:rsidRPr="00A30E69" w:rsidRDefault="00E1772E" w:rsidP="00643DF1">
            <w:pPr>
              <w:pStyle w:val="textvtabulce"/>
            </w:pPr>
            <w:r w:rsidRPr="00A30E69">
              <w:t xml:space="preserve">Hra s upravenými pravidly (H) </w:t>
            </w:r>
          </w:p>
          <w:p w:rsidR="004D09F5" w:rsidRPr="00A30E69" w:rsidRDefault="00E1772E" w:rsidP="00643DF1">
            <w:pPr>
              <w:pStyle w:val="textvtabulce"/>
            </w:pPr>
            <w:r w:rsidRPr="00A30E69">
              <w:t>Soutěže družstev, stolní tenis</w:t>
            </w:r>
          </w:p>
        </w:tc>
        <w:tc>
          <w:tcPr>
            <w:tcW w:w="1275" w:type="dxa"/>
            <w:tcBorders>
              <w:top w:val="single" w:sz="4" w:space="0" w:color="000000"/>
              <w:left w:val="single" w:sz="4" w:space="0" w:color="000000"/>
              <w:bottom w:val="single" w:sz="4" w:space="0" w:color="000000"/>
              <w:right w:val="single" w:sz="4" w:space="0" w:color="000000"/>
            </w:tcBorders>
          </w:tcPr>
          <w:p w:rsidR="00E1772E" w:rsidRPr="00A30E69" w:rsidRDefault="00E1772E" w:rsidP="00643DF1">
            <w:pPr>
              <w:pStyle w:val="textvtabulce"/>
            </w:pPr>
            <w:r w:rsidRPr="00A30E69">
              <w:t xml:space="preserve">Sportovní hry </w:t>
            </w:r>
          </w:p>
          <w:p w:rsidR="00E1772E" w:rsidRPr="00A30E69" w:rsidRDefault="00E1772E" w:rsidP="00643DF1">
            <w:pPr>
              <w:pStyle w:val="textvtabulce"/>
            </w:pPr>
          </w:p>
          <w:p w:rsidR="00E1772E" w:rsidRPr="00A30E69" w:rsidRDefault="00E1772E" w:rsidP="00643DF1">
            <w:pPr>
              <w:pStyle w:val="textvtabulce"/>
            </w:pPr>
            <w:r w:rsidRPr="00A30E69">
              <w:t xml:space="preserve">Turistika a pobyt v přírodě </w:t>
            </w:r>
          </w:p>
          <w:p w:rsidR="00E1772E" w:rsidRPr="00A30E69" w:rsidRDefault="00E1772E" w:rsidP="00643DF1">
            <w:pPr>
              <w:pStyle w:val="textvtabulce"/>
            </w:pPr>
          </w:p>
          <w:p w:rsidR="00EA344B" w:rsidRPr="00A30E69" w:rsidRDefault="00EA344B" w:rsidP="00643DF1">
            <w:pPr>
              <w:pStyle w:val="textvtabulce"/>
            </w:pPr>
            <w:r w:rsidRPr="00A30E69">
              <w:t>Plavání</w:t>
            </w:r>
          </w:p>
          <w:p w:rsidR="00E1772E" w:rsidRPr="00A30E69" w:rsidRDefault="00E1772E" w:rsidP="00643DF1">
            <w:pPr>
              <w:pStyle w:val="textvtabulce"/>
            </w:pPr>
          </w:p>
          <w:p w:rsidR="00EA344B" w:rsidRPr="00A30E69" w:rsidRDefault="00EA344B" w:rsidP="00643DF1">
            <w:pPr>
              <w:pStyle w:val="textvtabulce"/>
            </w:pPr>
            <w:r w:rsidRPr="00A30E69">
              <w:t>Pobyt v zimní přírodě</w:t>
            </w:r>
          </w:p>
          <w:p w:rsidR="00EA344B" w:rsidRPr="00A30E69" w:rsidRDefault="00EA344B" w:rsidP="00643DF1">
            <w:pPr>
              <w:pStyle w:val="textvtabulce"/>
            </w:pPr>
          </w:p>
          <w:p w:rsidR="00EA344B" w:rsidRPr="00A30E69" w:rsidRDefault="00EA344B" w:rsidP="00643DF1">
            <w:pPr>
              <w:pStyle w:val="textvtabulce"/>
            </w:pPr>
            <w:r w:rsidRPr="00A30E69">
              <w:t>Další pohybové činnosti a </w:t>
            </w:r>
          </w:p>
          <w:p w:rsidR="00EA344B" w:rsidRPr="00A30E69" w:rsidRDefault="00EA344B" w:rsidP="00643DF1">
            <w:pPr>
              <w:pStyle w:val="textvtabulce"/>
            </w:pPr>
            <w:r w:rsidRPr="00A30E69">
              <w:t xml:space="preserve">netradiční sporty </w:t>
            </w:r>
          </w:p>
          <w:p w:rsidR="004D09F5" w:rsidRPr="00A30E69" w:rsidRDefault="004D09F5" w:rsidP="00643DF1">
            <w:pPr>
              <w:pStyle w:val="textvtabulce"/>
            </w:pPr>
          </w:p>
        </w:tc>
        <w:tc>
          <w:tcPr>
            <w:tcW w:w="1276" w:type="dxa"/>
            <w:tcBorders>
              <w:top w:val="single" w:sz="4" w:space="0" w:color="000000"/>
              <w:left w:val="single" w:sz="4" w:space="0" w:color="000000"/>
              <w:bottom w:val="single" w:sz="4" w:space="0" w:color="000000"/>
              <w:right w:val="single" w:sz="8" w:space="0" w:color="000000"/>
            </w:tcBorders>
          </w:tcPr>
          <w:p w:rsidR="00135D29" w:rsidRPr="00A30E69" w:rsidRDefault="00135D29" w:rsidP="00643DF1">
            <w:pPr>
              <w:pStyle w:val="textvtabulce"/>
            </w:pPr>
            <w:r w:rsidRPr="00A30E69">
              <w:t>OSV</w:t>
            </w:r>
          </w:p>
          <w:p w:rsidR="0041018E" w:rsidRPr="00A30E69" w:rsidRDefault="0041018E" w:rsidP="00643DF1">
            <w:pPr>
              <w:pStyle w:val="textvtabulce"/>
            </w:pPr>
            <w:r w:rsidRPr="00A30E69">
              <w:t>VDO</w:t>
            </w:r>
          </w:p>
          <w:p w:rsidR="00B737A7" w:rsidRPr="00A30E69" w:rsidRDefault="006915B3" w:rsidP="00643DF1">
            <w:pPr>
              <w:pStyle w:val="textvtabulce"/>
            </w:pPr>
            <w:r w:rsidRPr="00A30E69">
              <w:t xml:space="preserve">VEGS </w:t>
            </w:r>
            <w:r w:rsidR="00B737A7" w:rsidRPr="00A30E69">
              <w:t xml:space="preserve">MUV </w:t>
            </w:r>
          </w:p>
          <w:p w:rsidR="004D09F5" w:rsidRPr="00A30E69" w:rsidRDefault="00C81AE2" w:rsidP="00643DF1">
            <w:pPr>
              <w:pStyle w:val="textvtabulce"/>
            </w:pPr>
            <w:r w:rsidRPr="00A30E69">
              <w:t>EVVO</w:t>
            </w:r>
          </w:p>
          <w:p w:rsidR="00383D16" w:rsidRPr="00A30E69" w:rsidRDefault="00460527" w:rsidP="00643DF1">
            <w:pPr>
              <w:pStyle w:val="textvtabulce"/>
            </w:pPr>
            <w:r w:rsidRPr="00A30E69">
              <w:t>MEV</w:t>
            </w:r>
          </w:p>
          <w:p w:rsidR="004D09F5" w:rsidRPr="00A30E69" w:rsidRDefault="004D09F5" w:rsidP="00643DF1">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4D09F5" w:rsidRPr="00A30E69" w:rsidRDefault="004D09F5" w:rsidP="00954068">
      <w:pPr>
        <w:pStyle w:val="Nadpis2"/>
      </w:pPr>
      <w:bookmarkStart w:id="736" w:name="_Toc62907296"/>
      <w:bookmarkStart w:id="737" w:name="_Toc62914082"/>
      <w:bookmarkStart w:id="738" w:name="_Toc62915057"/>
      <w:bookmarkStart w:id="739" w:name="_Toc63255546"/>
      <w:r w:rsidRPr="00A30E69">
        <w:lastRenderedPageBreak/>
        <w:t>Vzdělávací oblast: Člověk</w:t>
      </w:r>
      <w:r w:rsidR="00E55BB1" w:rsidRPr="00A30E69">
        <w:t xml:space="preserve"> a </w:t>
      </w:r>
      <w:r w:rsidRPr="00A30E69">
        <w:t>svět práce</w:t>
      </w:r>
      <w:bookmarkEnd w:id="736"/>
      <w:bookmarkEnd w:id="737"/>
      <w:bookmarkEnd w:id="738"/>
      <w:bookmarkEnd w:id="739"/>
    </w:p>
    <w:p w:rsidR="00CA2ADB" w:rsidRPr="00A30E69" w:rsidRDefault="00CA2ADB" w:rsidP="00CA2ADB">
      <w:bookmarkStart w:id="740" w:name="_Toc62907297"/>
    </w:p>
    <w:p w:rsidR="004D09F5" w:rsidRPr="00A30E69" w:rsidRDefault="005B1118" w:rsidP="009139B9">
      <w:pPr>
        <w:pStyle w:val="Nadpis6"/>
        <w:rPr>
          <w:u w:val="none"/>
        </w:rPr>
      </w:pPr>
      <w:r w:rsidRPr="00A30E69">
        <w:rPr>
          <w:u w:val="none"/>
        </w:rPr>
        <w:t>CHARAKTERISTIKA VZDĚLÁVACÍ OBLASTI</w:t>
      </w:r>
      <w:bookmarkEnd w:id="740"/>
    </w:p>
    <w:p w:rsidR="004D09F5" w:rsidRPr="00A30E69" w:rsidRDefault="004D09F5" w:rsidP="00246547">
      <w:r w:rsidRPr="00A30E69">
        <w:t xml:space="preserve">Vzdělávací oblast </w:t>
      </w:r>
      <w:r w:rsidRPr="00A30E69">
        <w:rPr>
          <w:b/>
        </w:rPr>
        <w:t>Člověk</w:t>
      </w:r>
      <w:r w:rsidR="00E55BB1" w:rsidRPr="00A30E69">
        <w:rPr>
          <w:b/>
        </w:rPr>
        <w:t xml:space="preserve"> a </w:t>
      </w:r>
      <w:r w:rsidRPr="00A30E69">
        <w:rPr>
          <w:b/>
        </w:rPr>
        <w:t xml:space="preserve">svět práce </w:t>
      </w:r>
      <w:r w:rsidRPr="00A30E69">
        <w:t>postihuje široké spektrum pracovních činností</w:t>
      </w:r>
      <w:r w:rsidR="00E55BB1" w:rsidRPr="00A30E69">
        <w:t xml:space="preserve"> a </w:t>
      </w:r>
      <w:r w:rsidRPr="00A30E69">
        <w:t>technologií, vede žáky</w:t>
      </w:r>
      <w:r w:rsidR="00577685" w:rsidRPr="00A30E69">
        <w:t xml:space="preserve"> k </w:t>
      </w:r>
      <w:r w:rsidRPr="00A30E69">
        <w:t>získání základních uživatelských dovedností</w:t>
      </w:r>
      <w:r w:rsidR="00577685" w:rsidRPr="00A30E69">
        <w:t xml:space="preserve"> v </w:t>
      </w:r>
      <w:r w:rsidRPr="00A30E69">
        <w:t>různých oborech lidské činnosti</w:t>
      </w:r>
      <w:r w:rsidR="00E55BB1" w:rsidRPr="00A30E69">
        <w:t xml:space="preserve"> a </w:t>
      </w:r>
      <w:r w:rsidRPr="00A30E69">
        <w:t>přispívá</w:t>
      </w:r>
      <w:r w:rsidR="00577685" w:rsidRPr="00A30E69">
        <w:t xml:space="preserve"> k </w:t>
      </w:r>
      <w:r w:rsidRPr="00A30E69">
        <w:t>vytváření životní</w:t>
      </w:r>
      <w:r w:rsidR="00E55BB1" w:rsidRPr="00A30E69">
        <w:t xml:space="preserve"> a </w:t>
      </w:r>
      <w:r w:rsidRPr="00A30E69">
        <w:t xml:space="preserve">profesní orientace žáků.  </w:t>
      </w:r>
    </w:p>
    <w:p w:rsidR="004D09F5" w:rsidRPr="00A30E69" w:rsidRDefault="004D09F5" w:rsidP="00246547">
      <w:r w:rsidRPr="00A30E69">
        <w:t>Koncepce vzdělávací oblasti Člověk</w:t>
      </w:r>
      <w:r w:rsidR="00E55BB1" w:rsidRPr="00A30E69">
        <w:t xml:space="preserve"> a </w:t>
      </w:r>
      <w:r w:rsidRPr="00A30E69">
        <w:t>svět práce vychází</w:t>
      </w:r>
      <w:r w:rsidR="00577685" w:rsidRPr="00A30E69">
        <w:t xml:space="preserve"> z </w:t>
      </w:r>
      <w:r w:rsidRPr="00A30E69">
        <w:t>konkrétních životních situací,</w:t>
      </w:r>
      <w:r w:rsidR="00577685" w:rsidRPr="00A30E69">
        <w:t xml:space="preserve"> v </w:t>
      </w:r>
      <w:r w:rsidRPr="00A30E69">
        <w:t>nichž žáci přicházejí</w:t>
      </w:r>
      <w:r w:rsidR="00E55BB1" w:rsidRPr="00A30E69">
        <w:t xml:space="preserve"> do </w:t>
      </w:r>
      <w:r w:rsidRPr="00A30E69">
        <w:t>přímého kontaktu</w:t>
      </w:r>
      <w:r w:rsidR="00E55BB1" w:rsidRPr="00A30E69">
        <w:t xml:space="preserve"> s </w:t>
      </w:r>
      <w:r w:rsidRPr="00A30E69">
        <w:t>lidskou činností</w:t>
      </w:r>
      <w:r w:rsidR="00E55BB1" w:rsidRPr="00A30E69">
        <w:t xml:space="preserve"> a </w:t>
      </w:r>
      <w:r w:rsidRPr="00A30E69">
        <w:t>technikou</w:t>
      </w:r>
      <w:r w:rsidR="00577685" w:rsidRPr="00A30E69">
        <w:t xml:space="preserve"> v </w:t>
      </w:r>
      <w:r w:rsidRPr="00A30E69">
        <w:t>jejich rozmanitých podobách</w:t>
      </w:r>
      <w:r w:rsidR="00E55BB1" w:rsidRPr="00A30E69">
        <w:t xml:space="preserve"> a </w:t>
      </w:r>
      <w:r w:rsidRPr="00A30E69">
        <w:t xml:space="preserve">širších souvislostech.  </w:t>
      </w:r>
    </w:p>
    <w:p w:rsidR="005B1118" w:rsidRPr="00A30E69" w:rsidRDefault="005B1118" w:rsidP="00246547"/>
    <w:p w:rsidR="00CA2ADB" w:rsidRPr="00A30E69" w:rsidRDefault="00CA2ADB" w:rsidP="00246547"/>
    <w:p w:rsidR="005B1118" w:rsidRPr="00A30E69" w:rsidRDefault="005B1118" w:rsidP="00441D24">
      <w:pPr>
        <w:pStyle w:val="Odstavecseseznamem"/>
        <w:keepNext/>
        <w:keepLines/>
        <w:numPr>
          <w:ilvl w:val="1"/>
          <w:numId w:val="177"/>
        </w:numPr>
        <w:spacing w:before="40"/>
        <w:ind w:right="0"/>
        <w:outlineLvl w:val="2"/>
        <w:rPr>
          <w:rFonts w:cstheme="majorBidi"/>
          <w:b/>
          <w:i/>
          <w:vanish/>
          <w:color w:val="auto"/>
          <w:sz w:val="28"/>
          <w:szCs w:val="24"/>
        </w:rPr>
      </w:pPr>
      <w:bookmarkStart w:id="741" w:name="_Toc62914083"/>
      <w:bookmarkStart w:id="742" w:name="_Toc62915058"/>
      <w:bookmarkStart w:id="743" w:name="_Toc62915347"/>
      <w:bookmarkStart w:id="744" w:name="_Toc62915595"/>
      <w:bookmarkStart w:id="745" w:name="_Toc62915982"/>
      <w:bookmarkStart w:id="746" w:name="_Toc62917601"/>
      <w:bookmarkStart w:id="747" w:name="_Toc63255116"/>
      <w:bookmarkStart w:id="748" w:name="_Toc63255547"/>
      <w:bookmarkEnd w:id="741"/>
      <w:bookmarkEnd w:id="742"/>
      <w:bookmarkEnd w:id="743"/>
      <w:bookmarkEnd w:id="744"/>
      <w:bookmarkEnd w:id="745"/>
      <w:bookmarkEnd w:id="746"/>
      <w:bookmarkEnd w:id="747"/>
      <w:bookmarkEnd w:id="748"/>
    </w:p>
    <w:p w:rsidR="004D09F5" w:rsidRPr="00A30E69" w:rsidRDefault="004D09F5" w:rsidP="005B1118">
      <w:pPr>
        <w:pStyle w:val="Nadpis3"/>
        <w:rPr>
          <w:u w:val="none"/>
        </w:rPr>
      </w:pPr>
      <w:bookmarkStart w:id="749" w:name="_Toc62907298"/>
      <w:bookmarkStart w:id="750" w:name="_Toc62914084"/>
      <w:bookmarkStart w:id="751" w:name="_Toc62915059"/>
      <w:bookmarkStart w:id="752" w:name="_Toc63255548"/>
      <w:r w:rsidRPr="00A30E69">
        <w:rPr>
          <w:u w:val="none"/>
        </w:rPr>
        <w:t xml:space="preserve">Vyučovací předmět: Pracovní vyučování </w:t>
      </w:r>
      <w:r w:rsidR="005B1118" w:rsidRPr="00A30E69">
        <w:rPr>
          <w:u w:val="none"/>
        </w:rPr>
        <w:t>I. stupeň</w:t>
      </w:r>
      <w:bookmarkEnd w:id="749"/>
      <w:bookmarkEnd w:id="750"/>
      <w:bookmarkEnd w:id="751"/>
      <w:bookmarkEnd w:id="752"/>
    </w:p>
    <w:p w:rsidR="00CA2ADB" w:rsidRPr="00A30E69" w:rsidRDefault="00CA2ADB" w:rsidP="00CA2ADB">
      <w:bookmarkStart w:id="753" w:name="_Toc62907299"/>
    </w:p>
    <w:p w:rsidR="004D09F5" w:rsidRPr="00A30E69" w:rsidRDefault="005B1118" w:rsidP="009139B9">
      <w:pPr>
        <w:pStyle w:val="Nadpis6"/>
        <w:rPr>
          <w:u w:val="none"/>
        </w:rPr>
      </w:pPr>
      <w:r w:rsidRPr="00A30E69">
        <w:rPr>
          <w:u w:val="none"/>
        </w:rPr>
        <w:t>CHARAKTERISTIKA VYUČOVACÍHO PŘEDMĚTU</w:t>
      </w:r>
      <w:bookmarkEnd w:id="753"/>
    </w:p>
    <w:p w:rsidR="004D09F5" w:rsidRPr="00A30E69" w:rsidRDefault="004D09F5" w:rsidP="00246547">
      <w:r w:rsidRPr="00A30E69">
        <w:t xml:space="preserve">Vyučovací předmět Pracovní </w:t>
      </w:r>
      <w:proofErr w:type="spellStart"/>
      <w:r w:rsidRPr="00A30E69">
        <w:t>vyučovánI</w:t>
      </w:r>
      <w:proofErr w:type="spellEnd"/>
      <w:r w:rsidRPr="00A30E69">
        <w:t>. stupni realizován</w:t>
      </w:r>
      <w:r w:rsidR="00E55BB1" w:rsidRPr="00A30E69">
        <w:t xml:space="preserve"> s </w:t>
      </w:r>
      <w:r w:rsidRPr="00A30E69">
        <w:t xml:space="preserve">touto časovou dotací: </w:t>
      </w:r>
    </w:p>
    <w:p w:rsidR="004D09F5" w:rsidRPr="00A30E69" w:rsidRDefault="004D09F5" w:rsidP="00441D24">
      <w:pPr>
        <w:pStyle w:val="Odstavecseseznamem"/>
        <w:numPr>
          <w:ilvl w:val="2"/>
          <w:numId w:val="83"/>
        </w:numPr>
        <w:ind w:hanging="600"/>
      </w:pPr>
      <w:r w:rsidRPr="00A30E69">
        <w:t xml:space="preserve">1. - 3. ročník - 3 vyučovací hodiny týdně </w:t>
      </w:r>
    </w:p>
    <w:p w:rsidR="004D09F5" w:rsidRPr="00A30E69" w:rsidRDefault="004D09F5" w:rsidP="00441D24">
      <w:pPr>
        <w:pStyle w:val="Odstavecseseznamem"/>
        <w:numPr>
          <w:ilvl w:val="2"/>
          <w:numId w:val="83"/>
        </w:numPr>
        <w:ind w:hanging="600"/>
      </w:pPr>
      <w:r w:rsidRPr="00A30E69">
        <w:t xml:space="preserve">4. – 5 ročník – 3 vyučovací hodina týdně </w:t>
      </w:r>
    </w:p>
    <w:p w:rsidR="004D09F5" w:rsidRPr="00A30E69" w:rsidRDefault="004D09F5" w:rsidP="00246547">
      <w:r w:rsidRPr="00A30E69">
        <w:t>Výuka probíhá ve třídě</w:t>
      </w:r>
      <w:r w:rsidR="00E55BB1" w:rsidRPr="00A30E69">
        <w:t xml:space="preserve"> a </w:t>
      </w:r>
      <w:r w:rsidR="00577685" w:rsidRPr="00A30E69">
        <w:t>v </w:t>
      </w:r>
      <w:r w:rsidRPr="00A30E69">
        <w:t>odborných učebnách, lze využít</w:t>
      </w:r>
      <w:r w:rsidR="00E55BB1" w:rsidRPr="00A30E69">
        <w:t xml:space="preserve"> i </w:t>
      </w:r>
      <w:r w:rsidRPr="00A30E69">
        <w:t>parků</w:t>
      </w:r>
      <w:r w:rsidR="00E55BB1" w:rsidRPr="00A30E69">
        <w:t xml:space="preserve"> a </w:t>
      </w:r>
      <w:r w:rsidRPr="00A30E69">
        <w:t>dětských hřišť. Jinou formou jsou exkurze</w:t>
      </w:r>
      <w:r w:rsidR="00E55BB1" w:rsidRPr="00A30E69">
        <w:t xml:space="preserve"> a </w:t>
      </w:r>
      <w:r w:rsidRPr="00A30E69">
        <w:t>návštěvy vhodných tematicky laděných akcí pořádaných</w:t>
      </w:r>
      <w:r w:rsidR="00577685" w:rsidRPr="00A30E69">
        <w:t xml:space="preserve"> v </w:t>
      </w:r>
      <w:r w:rsidRPr="00A30E69">
        <w:t xml:space="preserve">okolí školy. </w:t>
      </w:r>
    </w:p>
    <w:p w:rsidR="004D09F5" w:rsidRPr="00A30E69" w:rsidRDefault="004D09F5" w:rsidP="00246547">
      <w:r w:rsidRPr="00A30E69">
        <w:t>V rámci výuky lze začlenit</w:t>
      </w:r>
      <w:r w:rsidR="00E55BB1" w:rsidRPr="00A30E69">
        <w:t xml:space="preserve"> i </w:t>
      </w:r>
      <w:r w:rsidRPr="00A30E69">
        <w:t xml:space="preserve">tematický blok (ve II. období). </w:t>
      </w:r>
    </w:p>
    <w:p w:rsidR="004D09F5" w:rsidRPr="00A30E69" w:rsidRDefault="004D09F5" w:rsidP="00246547">
      <w:r w:rsidRPr="00A30E69">
        <w:t xml:space="preserve">V rámci vzdělávacího oboru jsou začleněny prvky vzdělávacího oboru Etická výchova. </w:t>
      </w:r>
    </w:p>
    <w:p w:rsidR="005B1118" w:rsidRPr="00A30E69" w:rsidRDefault="005B1118" w:rsidP="00246547"/>
    <w:p w:rsidR="004D09F5" w:rsidRPr="00A30E69" w:rsidRDefault="005B1118" w:rsidP="009139B9">
      <w:pPr>
        <w:pStyle w:val="Nadpis6"/>
        <w:rPr>
          <w:u w:val="none"/>
        </w:rPr>
      </w:pPr>
      <w:bookmarkStart w:id="754" w:name="_Toc62907300"/>
      <w:r w:rsidRPr="00A30E69">
        <w:rPr>
          <w:u w:val="none"/>
        </w:rPr>
        <w:t>REALIZACE PRŮŘEZOVÝCH TÉMAT</w:t>
      </w:r>
      <w:bookmarkEnd w:id="754"/>
    </w:p>
    <w:p w:rsidR="004D09F5" w:rsidRPr="00A30E69" w:rsidRDefault="004D09F5" w:rsidP="0073063A">
      <w:r w:rsidRPr="0073063A">
        <w:rPr>
          <w:b/>
        </w:rPr>
        <w:t>Výchova demokratického občana</w:t>
      </w:r>
      <w:r w:rsidRPr="00A30E69">
        <w:t xml:space="preserve"> - postupnou orientací</w:t>
      </w:r>
      <w:r w:rsidR="00577685" w:rsidRPr="00A30E69">
        <w:t xml:space="preserve"> v </w:t>
      </w:r>
      <w:r w:rsidRPr="00A30E69">
        <w:t>různých oborech lidské činnosti, formách lidské práce</w:t>
      </w:r>
      <w:r w:rsidR="00E55BB1" w:rsidRPr="00A30E69">
        <w:t xml:space="preserve"> a </w:t>
      </w:r>
      <w:r w:rsidRPr="00A30E69">
        <w:t>osvojováním si potřebných poznatků</w:t>
      </w:r>
      <w:r w:rsidR="00E55BB1" w:rsidRPr="00A30E69">
        <w:t xml:space="preserve"> a </w:t>
      </w:r>
      <w:r w:rsidRPr="00A30E69">
        <w:t>dovedností se otvírá cesta</w:t>
      </w:r>
      <w:r w:rsidR="00E55BB1" w:rsidRPr="00A30E69">
        <w:t xml:space="preserve"> pro </w:t>
      </w:r>
      <w:r w:rsidRPr="00A30E69">
        <w:t>budoucí volbu profesního zaměření</w:t>
      </w:r>
      <w:r w:rsidR="00E55BB1" w:rsidRPr="00A30E69">
        <w:t xml:space="preserve"> i </w:t>
      </w:r>
      <w:r w:rsidRPr="00A30E69">
        <w:t>životní</w:t>
      </w:r>
      <w:r w:rsidR="00E55BB1" w:rsidRPr="00A30E69">
        <w:t xml:space="preserve"> a </w:t>
      </w:r>
      <w:r w:rsidRPr="00A30E69">
        <w:t xml:space="preserve">profesní orientaci. </w:t>
      </w:r>
    </w:p>
    <w:p w:rsidR="004D09F5" w:rsidRPr="00A30E69" w:rsidRDefault="004D09F5" w:rsidP="0073063A">
      <w:r w:rsidRPr="0073063A">
        <w:rPr>
          <w:b/>
        </w:rPr>
        <w:t>Environmentální výchova</w:t>
      </w:r>
      <w:r w:rsidRPr="00A30E69">
        <w:t xml:space="preserve"> - autentické</w:t>
      </w:r>
      <w:r w:rsidR="00E55BB1" w:rsidRPr="00A30E69">
        <w:t xml:space="preserve"> a </w:t>
      </w:r>
      <w:r w:rsidRPr="00A30E69">
        <w:t>objektivní poznávání okolního světa vede</w:t>
      </w:r>
      <w:r w:rsidR="00577685" w:rsidRPr="00A30E69">
        <w:t xml:space="preserve"> k </w:t>
      </w:r>
      <w:r w:rsidRPr="00A30E69">
        <w:t>novým postojům</w:t>
      </w:r>
      <w:r w:rsidR="00E55BB1" w:rsidRPr="00A30E69">
        <w:t xml:space="preserve"> a </w:t>
      </w:r>
      <w:r w:rsidRPr="00A30E69">
        <w:t>hodnotám ve vztahu</w:t>
      </w:r>
      <w:r w:rsidR="00577685" w:rsidRPr="00A30E69">
        <w:t xml:space="preserve"> k </w:t>
      </w:r>
      <w:r w:rsidRPr="00A30E69">
        <w:t>lidské práci, technice jako součásti lidské kultury</w:t>
      </w:r>
      <w:r w:rsidR="00E55BB1" w:rsidRPr="00A30E69">
        <w:t xml:space="preserve"> i </w:t>
      </w:r>
      <w:r w:rsidRPr="00A30E69">
        <w:t>odpovědnosti</w:t>
      </w:r>
      <w:r w:rsidR="00577685" w:rsidRPr="00A30E69">
        <w:t xml:space="preserve"> k </w:t>
      </w:r>
      <w:r w:rsidRPr="00A30E69">
        <w:t xml:space="preserve">životnímu prostředí. </w:t>
      </w:r>
    </w:p>
    <w:p w:rsidR="004D09F5" w:rsidRPr="00A30E69" w:rsidRDefault="004D09F5" w:rsidP="0073063A">
      <w:r w:rsidRPr="0073063A">
        <w:rPr>
          <w:b/>
        </w:rPr>
        <w:t>Osobnostní</w:t>
      </w:r>
      <w:r w:rsidR="00E55BB1" w:rsidRPr="0073063A">
        <w:rPr>
          <w:b/>
        </w:rPr>
        <w:t xml:space="preserve"> a </w:t>
      </w:r>
      <w:r w:rsidRPr="0073063A">
        <w:rPr>
          <w:b/>
        </w:rPr>
        <w:t>sociální výchova</w:t>
      </w:r>
      <w:r w:rsidRPr="00A30E69">
        <w:t xml:space="preserve"> - rozvoj smyslového vnímání, pozornosti, dovedností, schopnosti řešit problémy, spolupracovat</w:t>
      </w:r>
      <w:r w:rsidR="00577685" w:rsidRPr="00A30E69">
        <w:t xml:space="preserve"> v </w:t>
      </w:r>
      <w:r w:rsidRPr="00A30E69">
        <w:t>kolektivu</w:t>
      </w:r>
    </w:p>
    <w:p w:rsidR="004D09F5" w:rsidRPr="00A30E69" w:rsidRDefault="004D09F5" w:rsidP="0073063A">
      <w:pPr>
        <w:ind w:firstLine="0"/>
      </w:pPr>
      <w:r w:rsidRPr="0073063A">
        <w:rPr>
          <w:b/>
        </w:rPr>
        <w:t xml:space="preserve">Mediální výchova - </w:t>
      </w:r>
      <w:r w:rsidRPr="00A30E69">
        <w:t>využívání médií</w:t>
      </w:r>
      <w:r w:rsidR="00E55BB1" w:rsidRPr="00A30E69">
        <w:t xml:space="preserve"> pro </w:t>
      </w:r>
      <w:r w:rsidRPr="00A30E69">
        <w:t>orientaci</w:t>
      </w:r>
      <w:r w:rsidR="00577685" w:rsidRPr="00A30E69">
        <w:t xml:space="preserve"> v </w:t>
      </w:r>
      <w:r w:rsidRPr="00A30E69">
        <w:t xml:space="preserve">různých oborech lidské činnosti </w:t>
      </w:r>
    </w:p>
    <w:p w:rsidR="004D09F5" w:rsidRPr="00A30E69" w:rsidRDefault="004D09F5" w:rsidP="00246547">
      <w:r w:rsidRPr="00A30E69">
        <w:t>Průřezová témata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5B1118" w:rsidRPr="00A30E69" w:rsidRDefault="005B1118" w:rsidP="00246547"/>
    <w:p w:rsidR="00CA2ADB" w:rsidRDefault="00CA2ADB" w:rsidP="00CA2ADB">
      <w:bookmarkStart w:id="755" w:name="_Toc62907301"/>
    </w:p>
    <w:p w:rsidR="00CA2ADB" w:rsidRPr="00A30E69" w:rsidRDefault="00CA2ADB" w:rsidP="001E5164">
      <w:pPr>
        <w:ind w:firstLine="0"/>
      </w:pPr>
    </w:p>
    <w:p w:rsidR="004D09F5" w:rsidRPr="00A30E69" w:rsidRDefault="005B1118" w:rsidP="009139B9">
      <w:pPr>
        <w:pStyle w:val="Nadpis6"/>
        <w:rPr>
          <w:u w:val="none"/>
        </w:rPr>
      </w:pPr>
      <w:r w:rsidRPr="00A30E69">
        <w:rPr>
          <w:u w:val="none"/>
        </w:rPr>
        <w:lastRenderedPageBreak/>
        <w:t>VÝCHOVNÉ A VZDĚLÁVACÍ STRATEGIE</w:t>
      </w:r>
      <w:bookmarkEnd w:id="755"/>
    </w:p>
    <w:p w:rsidR="00383D16" w:rsidRPr="00A30E69" w:rsidRDefault="004D09F5" w:rsidP="00246547">
      <w:r w:rsidRPr="00A30E69">
        <w:t>Vzdělávací obsah je určen všem žákům, získávají základní pracovní dovednosti</w:t>
      </w:r>
      <w:r w:rsidR="00E55BB1" w:rsidRPr="00A30E69">
        <w:t xml:space="preserve"> a </w:t>
      </w:r>
      <w:r w:rsidRPr="00A30E69">
        <w:t>návyky při práci</w:t>
      </w:r>
      <w:r w:rsidR="00E55BB1" w:rsidRPr="00A30E69">
        <w:t xml:space="preserve"> s </w:t>
      </w:r>
      <w:r w:rsidRPr="00A30E69">
        <w:t>různými materiály, učí se organizaci</w:t>
      </w:r>
      <w:r w:rsidR="00E55BB1" w:rsidRPr="00A30E69">
        <w:t xml:space="preserve"> i </w:t>
      </w:r>
      <w:r w:rsidRPr="00A30E69">
        <w:t>hodnocení práce své</w:t>
      </w:r>
      <w:r w:rsidR="00E55BB1" w:rsidRPr="00A30E69">
        <w:t xml:space="preserve"> i </w:t>
      </w:r>
      <w:r w:rsidRPr="00A30E69">
        <w:t>práce</w:t>
      </w:r>
      <w:r w:rsidR="00577685" w:rsidRPr="00A30E69">
        <w:t xml:space="preserve"> v </w:t>
      </w:r>
      <w:r w:rsidRPr="00A30E69">
        <w:t>týmu. Směřuje</w:t>
      </w:r>
      <w:r w:rsidR="00577685" w:rsidRPr="00A30E69">
        <w:t xml:space="preserve"> k </w:t>
      </w:r>
      <w:proofErr w:type="spellStart"/>
      <w:r w:rsidRPr="00A30E69">
        <w:t>předprofesní</w:t>
      </w:r>
      <w:proofErr w:type="spellEnd"/>
      <w:r w:rsidRPr="00A30E69">
        <w:t xml:space="preserve"> orientaci</w:t>
      </w:r>
      <w:r w:rsidR="00E55BB1" w:rsidRPr="00A30E69">
        <w:t xml:space="preserve"> a </w:t>
      </w:r>
      <w:r w:rsidRPr="00A30E69">
        <w:t>přípravě. Žáci jsou soustavně vedeni</w:t>
      </w:r>
      <w:r w:rsidR="00577685" w:rsidRPr="00A30E69">
        <w:t xml:space="preserve"> k </w:t>
      </w:r>
      <w:r w:rsidRPr="00A30E69">
        <w:t>dodržování zásad bezpečnosti</w:t>
      </w:r>
      <w:r w:rsidR="00E55BB1" w:rsidRPr="00A30E69">
        <w:t xml:space="preserve"> a </w:t>
      </w:r>
      <w:r w:rsidRPr="00A30E69">
        <w:t xml:space="preserve">hygieny při práci. </w:t>
      </w:r>
    </w:p>
    <w:p w:rsidR="00EC2651" w:rsidRPr="00A30E69" w:rsidRDefault="00EC2651" w:rsidP="00246547"/>
    <w:tbl>
      <w:tblPr>
        <w:tblStyle w:val="Mkatabulky"/>
        <w:tblW w:w="0" w:type="auto"/>
        <w:tblInd w:w="295" w:type="dxa"/>
        <w:tblLook w:val="04A0" w:firstRow="1" w:lastRow="0" w:firstColumn="1" w:lastColumn="0" w:noHBand="0" w:noVBand="1"/>
      </w:tblPr>
      <w:tblGrid>
        <w:gridCol w:w="2577"/>
        <w:gridCol w:w="7313"/>
      </w:tblGrid>
      <w:tr w:rsidR="00EC2651" w:rsidRPr="0073063A" w:rsidTr="00857C12">
        <w:trPr>
          <w:trHeight w:val="281"/>
        </w:trPr>
        <w:tc>
          <w:tcPr>
            <w:tcW w:w="2648" w:type="dxa"/>
            <w:shd w:val="clear" w:color="auto" w:fill="FAFFE5"/>
            <w:vAlign w:val="center"/>
          </w:tcPr>
          <w:p w:rsidR="00EC2651" w:rsidRPr="0073063A" w:rsidRDefault="00EC2651" w:rsidP="00857C12">
            <w:pPr>
              <w:pStyle w:val="textvtabulce"/>
              <w:rPr>
                <w:b/>
              </w:rPr>
            </w:pPr>
            <w:r w:rsidRPr="0073063A">
              <w:rPr>
                <w:b/>
              </w:rPr>
              <w:t xml:space="preserve">Klíčové kompetence  </w:t>
            </w:r>
          </w:p>
        </w:tc>
        <w:tc>
          <w:tcPr>
            <w:tcW w:w="7337" w:type="dxa"/>
            <w:vAlign w:val="center"/>
          </w:tcPr>
          <w:p w:rsidR="00EC2651" w:rsidRPr="0073063A" w:rsidRDefault="00EC2651" w:rsidP="00857C12">
            <w:pPr>
              <w:pStyle w:val="textvtabulce"/>
              <w:rPr>
                <w:b/>
              </w:rPr>
            </w:pPr>
            <w:r w:rsidRPr="0073063A">
              <w:rPr>
                <w:b/>
              </w:rPr>
              <w:t>Žák</w:t>
            </w:r>
          </w:p>
        </w:tc>
      </w:tr>
      <w:tr w:rsidR="00EC2651" w:rsidRPr="0073063A" w:rsidTr="00857C12">
        <w:trPr>
          <w:trHeight w:val="406"/>
        </w:trPr>
        <w:tc>
          <w:tcPr>
            <w:tcW w:w="0" w:type="auto"/>
            <w:shd w:val="clear" w:color="auto" w:fill="FAFFE5"/>
            <w:vAlign w:val="center"/>
          </w:tcPr>
          <w:p w:rsidR="00EC2651" w:rsidRPr="0073063A" w:rsidRDefault="00EC2651" w:rsidP="00857C12">
            <w:pPr>
              <w:pStyle w:val="textvtabulce"/>
              <w:rPr>
                <w:b/>
              </w:rPr>
            </w:pPr>
            <w:r w:rsidRPr="0073063A">
              <w:rPr>
                <w:b/>
              </w:rPr>
              <w:t xml:space="preserve">k učení  </w:t>
            </w:r>
          </w:p>
        </w:tc>
        <w:tc>
          <w:tcPr>
            <w:tcW w:w="7738" w:type="dxa"/>
          </w:tcPr>
          <w:p w:rsidR="00EC2651" w:rsidRPr="0073063A" w:rsidRDefault="00EC2651" w:rsidP="00441D24">
            <w:pPr>
              <w:pStyle w:val="textvtabulce"/>
              <w:numPr>
                <w:ilvl w:val="0"/>
                <w:numId w:val="216"/>
              </w:numPr>
              <w:ind w:left="376"/>
            </w:pPr>
            <w:r w:rsidRPr="0073063A">
              <w:t>umí si osvojit základní pracovní dovednosti</w:t>
            </w:r>
            <w:r w:rsidR="00E55BB1" w:rsidRPr="0073063A">
              <w:t xml:space="preserve"> a </w:t>
            </w:r>
            <w:r w:rsidRPr="0073063A">
              <w:t>návyky</w:t>
            </w:r>
            <w:r w:rsidR="00577685" w:rsidRPr="0073063A">
              <w:t xml:space="preserve"> z </w:t>
            </w:r>
            <w:r w:rsidRPr="0073063A">
              <w:t xml:space="preserve">různých pracovních oblastí </w:t>
            </w:r>
          </w:p>
          <w:p w:rsidR="00EC2651" w:rsidRPr="0073063A" w:rsidRDefault="00EC2651" w:rsidP="00441D24">
            <w:pPr>
              <w:pStyle w:val="textvtabulce"/>
              <w:numPr>
                <w:ilvl w:val="0"/>
                <w:numId w:val="216"/>
              </w:numPr>
              <w:ind w:left="376"/>
            </w:pPr>
            <w:r w:rsidRPr="0073063A">
              <w:t>používá vhodné nástroje nářadí</w:t>
            </w:r>
            <w:r w:rsidR="00E55BB1" w:rsidRPr="0073063A">
              <w:t xml:space="preserve"> a </w:t>
            </w:r>
            <w:r w:rsidRPr="0073063A">
              <w:t>pomůcky při práci</w:t>
            </w:r>
            <w:r w:rsidR="00E55BB1" w:rsidRPr="0073063A">
              <w:t xml:space="preserve"> a </w:t>
            </w:r>
            <w:r w:rsidR="00577685" w:rsidRPr="0073063A">
              <w:t>v </w:t>
            </w:r>
            <w:r w:rsidRPr="0073063A">
              <w:t xml:space="preserve">běžném životě </w:t>
            </w:r>
          </w:p>
          <w:p w:rsidR="00EC2651" w:rsidRPr="0073063A" w:rsidRDefault="00EC2651" w:rsidP="00441D24">
            <w:pPr>
              <w:pStyle w:val="textvtabulce"/>
              <w:numPr>
                <w:ilvl w:val="0"/>
                <w:numId w:val="216"/>
              </w:numPr>
              <w:ind w:left="376"/>
            </w:pPr>
            <w:r w:rsidRPr="0073063A">
              <w:t>chápe techniku</w:t>
            </w:r>
            <w:r w:rsidR="00577685" w:rsidRPr="0073063A">
              <w:t xml:space="preserve"> v </w:t>
            </w:r>
            <w:r w:rsidRPr="0073063A">
              <w:t>úzké souvislosti</w:t>
            </w:r>
            <w:r w:rsidR="00E55BB1" w:rsidRPr="0073063A">
              <w:t xml:space="preserve"> s </w:t>
            </w:r>
            <w:r w:rsidRPr="0073063A">
              <w:t xml:space="preserve">pracovní činností člověka </w:t>
            </w:r>
          </w:p>
        </w:tc>
      </w:tr>
      <w:tr w:rsidR="00EC2651" w:rsidRPr="0073063A" w:rsidTr="00857C12">
        <w:tc>
          <w:tcPr>
            <w:tcW w:w="0" w:type="auto"/>
            <w:shd w:val="clear" w:color="auto" w:fill="FAFFE5"/>
            <w:vAlign w:val="center"/>
          </w:tcPr>
          <w:p w:rsidR="00EC2651" w:rsidRPr="0073063A" w:rsidRDefault="00EC2651" w:rsidP="00857C12">
            <w:pPr>
              <w:pStyle w:val="textvtabulce"/>
              <w:rPr>
                <w:b/>
              </w:rPr>
            </w:pPr>
            <w:r w:rsidRPr="0073063A">
              <w:rPr>
                <w:b/>
              </w:rPr>
              <w:t xml:space="preserve">k řešení problémů  </w:t>
            </w:r>
          </w:p>
        </w:tc>
        <w:tc>
          <w:tcPr>
            <w:tcW w:w="7738" w:type="dxa"/>
          </w:tcPr>
          <w:p w:rsidR="00EC2651" w:rsidRPr="0073063A" w:rsidRDefault="00EC2651" w:rsidP="00441D24">
            <w:pPr>
              <w:pStyle w:val="textvtabulce"/>
              <w:numPr>
                <w:ilvl w:val="0"/>
                <w:numId w:val="216"/>
              </w:numPr>
              <w:ind w:left="376"/>
            </w:pPr>
            <w:r w:rsidRPr="0073063A">
              <w:t>se vytrvale</w:t>
            </w:r>
            <w:r w:rsidR="00E55BB1" w:rsidRPr="0073063A">
              <w:t xml:space="preserve"> a </w:t>
            </w:r>
            <w:r w:rsidRPr="0073063A">
              <w:t>soustavně snaží, plní zadané úkoly</w:t>
            </w:r>
          </w:p>
          <w:p w:rsidR="00EC2651" w:rsidRPr="0073063A" w:rsidRDefault="00EC2651" w:rsidP="00441D24">
            <w:pPr>
              <w:pStyle w:val="textvtabulce"/>
              <w:numPr>
                <w:ilvl w:val="0"/>
                <w:numId w:val="216"/>
              </w:numPr>
              <w:ind w:left="376"/>
            </w:pPr>
            <w:r w:rsidRPr="0073063A">
              <w:t>dovede uplatnit tvořivost</w:t>
            </w:r>
            <w:r w:rsidR="00E55BB1" w:rsidRPr="0073063A">
              <w:t xml:space="preserve"> a </w:t>
            </w:r>
            <w:r w:rsidRPr="0073063A">
              <w:t>vlastní nápady při práci</w:t>
            </w:r>
          </w:p>
          <w:p w:rsidR="00EC2651" w:rsidRPr="0073063A" w:rsidRDefault="00EC2651" w:rsidP="00441D24">
            <w:pPr>
              <w:pStyle w:val="textvtabulce"/>
              <w:numPr>
                <w:ilvl w:val="0"/>
                <w:numId w:val="216"/>
              </w:numPr>
              <w:ind w:left="376"/>
            </w:pPr>
            <w:r w:rsidRPr="0073063A">
              <w:t>umí vynaložit úsilí</w:t>
            </w:r>
            <w:r w:rsidR="00E55BB1" w:rsidRPr="0073063A">
              <w:t xml:space="preserve"> na </w:t>
            </w:r>
            <w:r w:rsidRPr="0073063A">
              <w:t xml:space="preserve">dosažení kvalitního výsledku </w:t>
            </w:r>
          </w:p>
        </w:tc>
      </w:tr>
      <w:tr w:rsidR="00EC2651" w:rsidRPr="0073063A" w:rsidTr="00857C12">
        <w:tc>
          <w:tcPr>
            <w:tcW w:w="0" w:type="auto"/>
            <w:shd w:val="clear" w:color="auto" w:fill="FAFFE5"/>
            <w:vAlign w:val="center"/>
          </w:tcPr>
          <w:p w:rsidR="00EC2651" w:rsidRPr="0073063A" w:rsidRDefault="00EC2651" w:rsidP="00857C12">
            <w:pPr>
              <w:pStyle w:val="textvtabulce"/>
              <w:rPr>
                <w:b/>
              </w:rPr>
            </w:pPr>
            <w:r w:rsidRPr="0073063A">
              <w:rPr>
                <w:b/>
              </w:rPr>
              <w:t>komunikativní</w:t>
            </w:r>
          </w:p>
        </w:tc>
        <w:tc>
          <w:tcPr>
            <w:tcW w:w="7738" w:type="dxa"/>
          </w:tcPr>
          <w:p w:rsidR="00EC2651" w:rsidRPr="0073063A" w:rsidRDefault="00EC2651" w:rsidP="00441D24">
            <w:pPr>
              <w:pStyle w:val="textvtabulce"/>
              <w:numPr>
                <w:ilvl w:val="0"/>
                <w:numId w:val="216"/>
              </w:numPr>
              <w:ind w:left="376"/>
            </w:pPr>
            <w:r w:rsidRPr="0073063A">
              <w:t>autenticky</w:t>
            </w:r>
            <w:r w:rsidR="00E55BB1" w:rsidRPr="0073063A">
              <w:t xml:space="preserve"> a </w:t>
            </w:r>
            <w:r w:rsidRPr="0073063A">
              <w:t>objektivně poznávat okolní svět se sebedůvěrou</w:t>
            </w:r>
            <w:r w:rsidR="00E55BB1" w:rsidRPr="0073063A">
              <w:t xml:space="preserve"> a </w:t>
            </w:r>
            <w:r w:rsidRPr="0073063A">
              <w:t>se zúčastněným postojem</w:t>
            </w:r>
            <w:r w:rsidR="00577685" w:rsidRPr="0073063A">
              <w:t xml:space="preserve"> k </w:t>
            </w:r>
            <w:r w:rsidRPr="0073063A">
              <w:t>lidské práci, technice</w:t>
            </w:r>
            <w:r w:rsidR="00E55BB1" w:rsidRPr="0073063A">
              <w:t xml:space="preserve"> i </w:t>
            </w:r>
            <w:r w:rsidRPr="0073063A">
              <w:t xml:space="preserve">životnímu prostředí </w:t>
            </w:r>
          </w:p>
        </w:tc>
      </w:tr>
      <w:tr w:rsidR="00EC2651" w:rsidRPr="0073063A" w:rsidTr="00857C12">
        <w:tc>
          <w:tcPr>
            <w:tcW w:w="0" w:type="auto"/>
            <w:shd w:val="clear" w:color="auto" w:fill="FAFFE5"/>
            <w:vAlign w:val="center"/>
          </w:tcPr>
          <w:p w:rsidR="00EC2651" w:rsidRPr="0073063A" w:rsidRDefault="00EC2651" w:rsidP="00857C12">
            <w:pPr>
              <w:pStyle w:val="textvtabulce"/>
              <w:rPr>
                <w:b/>
              </w:rPr>
            </w:pPr>
            <w:r w:rsidRPr="0073063A">
              <w:rPr>
                <w:b/>
              </w:rPr>
              <w:t>sociální</w:t>
            </w:r>
            <w:r w:rsidR="00E55BB1" w:rsidRPr="0073063A">
              <w:rPr>
                <w:b/>
              </w:rPr>
              <w:t xml:space="preserve"> a </w:t>
            </w:r>
            <w:r w:rsidRPr="0073063A">
              <w:rPr>
                <w:b/>
              </w:rPr>
              <w:t xml:space="preserve">personální  </w:t>
            </w:r>
          </w:p>
        </w:tc>
        <w:tc>
          <w:tcPr>
            <w:tcW w:w="7738" w:type="dxa"/>
          </w:tcPr>
          <w:p w:rsidR="00EC2651" w:rsidRPr="0073063A" w:rsidRDefault="00EC2651" w:rsidP="00441D24">
            <w:pPr>
              <w:pStyle w:val="textvtabulce"/>
              <w:numPr>
                <w:ilvl w:val="0"/>
                <w:numId w:val="216"/>
              </w:numPr>
              <w:ind w:left="376"/>
            </w:pPr>
            <w:r w:rsidRPr="0073063A">
              <w:t>chápe práci jako příležitost</w:t>
            </w:r>
            <w:r w:rsidR="00577685" w:rsidRPr="0073063A">
              <w:t xml:space="preserve"> k </w:t>
            </w:r>
            <w:r w:rsidRPr="0073063A">
              <w:t>seberealizaci, sebeaktualizaci</w:t>
            </w:r>
            <w:r w:rsidR="00E55BB1" w:rsidRPr="0073063A">
              <w:t xml:space="preserve"> a </w:t>
            </w:r>
            <w:r w:rsidRPr="0073063A">
              <w:t xml:space="preserve">rozvoji podnikatelského myšlení </w:t>
            </w:r>
          </w:p>
        </w:tc>
      </w:tr>
      <w:tr w:rsidR="00EC2651" w:rsidRPr="0073063A" w:rsidTr="00857C12">
        <w:trPr>
          <w:trHeight w:val="561"/>
        </w:trPr>
        <w:tc>
          <w:tcPr>
            <w:tcW w:w="0" w:type="auto"/>
            <w:shd w:val="clear" w:color="auto" w:fill="FAFFE5"/>
            <w:vAlign w:val="center"/>
          </w:tcPr>
          <w:p w:rsidR="00EC2651" w:rsidRPr="0073063A" w:rsidRDefault="00EC2651" w:rsidP="00857C12">
            <w:pPr>
              <w:pStyle w:val="textvtabulce"/>
              <w:rPr>
                <w:b/>
              </w:rPr>
            </w:pPr>
            <w:r w:rsidRPr="0073063A">
              <w:rPr>
                <w:b/>
              </w:rPr>
              <w:t>občanské</w:t>
            </w:r>
          </w:p>
        </w:tc>
        <w:tc>
          <w:tcPr>
            <w:tcW w:w="7738" w:type="dxa"/>
          </w:tcPr>
          <w:p w:rsidR="00EC2651" w:rsidRPr="0073063A" w:rsidRDefault="00EC2651" w:rsidP="00441D24">
            <w:pPr>
              <w:pStyle w:val="textvtabulce"/>
              <w:numPr>
                <w:ilvl w:val="0"/>
                <w:numId w:val="216"/>
              </w:numPr>
              <w:ind w:left="376"/>
            </w:pPr>
            <w:r w:rsidRPr="0073063A">
              <w:t>umí pozitivně přistupovat</w:t>
            </w:r>
            <w:r w:rsidR="00577685" w:rsidRPr="0073063A">
              <w:t xml:space="preserve"> k </w:t>
            </w:r>
            <w:r w:rsidRPr="0073063A">
              <w:t>práci</w:t>
            </w:r>
            <w:r w:rsidR="00E55BB1" w:rsidRPr="0073063A">
              <w:t xml:space="preserve"> a </w:t>
            </w:r>
            <w:r w:rsidRPr="0073063A">
              <w:t>mít</w:t>
            </w:r>
            <w:r w:rsidR="00460527" w:rsidRPr="0073063A">
              <w:t xml:space="preserve"> odpovědnost za kvalitu svých</w:t>
            </w:r>
            <w:r w:rsidR="00E55BB1" w:rsidRPr="0073063A">
              <w:t xml:space="preserve"> i </w:t>
            </w:r>
            <w:r w:rsidRPr="0073063A">
              <w:t xml:space="preserve">společných výsledků práce </w:t>
            </w:r>
          </w:p>
        </w:tc>
      </w:tr>
      <w:tr w:rsidR="00EC2651" w:rsidRPr="0073063A" w:rsidTr="00857C12">
        <w:trPr>
          <w:trHeight w:val="410"/>
        </w:trPr>
        <w:tc>
          <w:tcPr>
            <w:tcW w:w="0" w:type="auto"/>
            <w:shd w:val="clear" w:color="auto" w:fill="FAFFE5"/>
            <w:vAlign w:val="center"/>
          </w:tcPr>
          <w:p w:rsidR="00EC2651" w:rsidRPr="0073063A" w:rsidRDefault="00EC2651" w:rsidP="00857C12">
            <w:pPr>
              <w:pStyle w:val="textvtabulce"/>
              <w:rPr>
                <w:b/>
              </w:rPr>
            </w:pPr>
            <w:r w:rsidRPr="0073063A">
              <w:rPr>
                <w:b/>
              </w:rPr>
              <w:t>pracovní</w:t>
            </w:r>
          </w:p>
        </w:tc>
        <w:tc>
          <w:tcPr>
            <w:tcW w:w="7738" w:type="dxa"/>
          </w:tcPr>
          <w:p w:rsidR="00EC2651" w:rsidRPr="0073063A" w:rsidRDefault="00EC2651" w:rsidP="00441D24">
            <w:pPr>
              <w:pStyle w:val="textvtabulce"/>
              <w:numPr>
                <w:ilvl w:val="0"/>
                <w:numId w:val="216"/>
              </w:numPr>
              <w:ind w:left="376"/>
            </w:pPr>
            <w:r w:rsidRPr="0073063A">
              <w:t>dovede organizovat</w:t>
            </w:r>
            <w:r w:rsidR="00E55BB1" w:rsidRPr="0073063A">
              <w:t xml:space="preserve"> a </w:t>
            </w:r>
            <w:r w:rsidRPr="0073063A">
              <w:t>plánovat svou práci</w:t>
            </w:r>
          </w:p>
          <w:p w:rsidR="00EC2651" w:rsidRPr="0073063A" w:rsidRDefault="00EC2651" w:rsidP="00441D24">
            <w:pPr>
              <w:pStyle w:val="textvtabulce"/>
              <w:numPr>
                <w:ilvl w:val="0"/>
                <w:numId w:val="216"/>
              </w:numPr>
              <w:ind w:left="376"/>
            </w:pPr>
            <w:r w:rsidRPr="0073063A">
              <w:t>se orientuje</w:t>
            </w:r>
            <w:r w:rsidR="00577685" w:rsidRPr="0073063A">
              <w:t xml:space="preserve"> v </w:t>
            </w:r>
            <w:r w:rsidRPr="0073063A">
              <w:t>různých oborech lidské činnosti, formách lidské práce</w:t>
            </w:r>
            <w:r w:rsidR="00E55BB1" w:rsidRPr="0073063A">
              <w:t xml:space="preserve"> a </w:t>
            </w:r>
            <w:r w:rsidRPr="0073063A">
              <w:t>umí si osvojit potřebné poznatky</w:t>
            </w:r>
            <w:r w:rsidR="00E55BB1" w:rsidRPr="0073063A">
              <w:t xml:space="preserve"> a </w:t>
            </w:r>
            <w:r w:rsidRPr="0073063A">
              <w:t>dovednosti</w:t>
            </w:r>
            <w:r w:rsidR="00E55BB1" w:rsidRPr="0073063A">
              <w:t xml:space="preserve"> pro </w:t>
            </w:r>
            <w:r w:rsidRPr="0073063A">
              <w:t>možnost svého uplatnění, volbu profesního zaměření</w:t>
            </w:r>
            <w:r w:rsidR="00E55BB1" w:rsidRPr="0073063A">
              <w:t xml:space="preserve"> i </w:t>
            </w:r>
            <w:r w:rsidRPr="0073063A">
              <w:t>životní</w:t>
            </w:r>
            <w:r w:rsidR="00E55BB1" w:rsidRPr="0073063A">
              <w:t xml:space="preserve"> a </w:t>
            </w:r>
            <w:r w:rsidRPr="0073063A">
              <w:t xml:space="preserve">profesní orientaci </w:t>
            </w:r>
          </w:p>
        </w:tc>
      </w:tr>
    </w:tbl>
    <w:p w:rsidR="00EC2651" w:rsidRPr="00A30E69" w:rsidRDefault="00EC2651" w:rsidP="00246547"/>
    <w:p w:rsidR="004D09F5" w:rsidRPr="00A30E69" w:rsidRDefault="004D09F5" w:rsidP="00246547">
      <w:r w:rsidRPr="00A30E69">
        <w:t>Hodnotící výstupy jsou</w:t>
      </w:r>
      <w:r w:rsidR="00E55BB1" w:rsidRPr="00A30E69">
        <w:t xml:space="preserve"> na </w:t>
      </w:r>
      <w:r w:rsidRPr="00A30E69">
        <w:t>konci 3. ročníku (orientační)</w:t>
      </w:r>
      <w:r w:rsidR="00E55BB1" w:rsidRPr="00A30E69">
        <w:t xml:space="preserve"> a na </w:t>
      </w:r>
      <w:r w:rsidRPr="00A30E69">
        <w:t xml:space="preserve">konci 5. ročníku (závazné). </w:t>
      </w:r>
    </w:p>
    <w:p w:rsidR="002742FE" w:rsidRPr="00A30E69" w:rsidRDefault="002742FE" w:rsidP="00246547"/>
    <w:p w:rsidR="002742FE" w:rsidRPr="00A30E69" w:rsidRDefault="002742FE">
      <w:pPr>
        <w:spacing w:before="0" w:after="160" w:line="259" w:lineRule="auto"/>
        <w:ind w:firstLine="0"/>
        <w:jc w:val="left"/>
      </w:pPr>
      <w:r w:rsidRPr="00A30E69">
        <w:br w:type="page"/>
      </w:r>
    </w:p>
    <w:p w:rsidR="004D09F5" w:rsidRPr="00A30E69" w:rsidRDefault="00857C12" w:rsidP="009139B9">
      <w:pPr>
        <w:pStyle w:val="Nadpis6"/>
        <w:rPr>
          <w:u w:val="none"/>
        </w:rPr>
      </w:pPr>
      <w:bookmarkStart w:id="756" w:name="_Toc62907302"/>
      <w:r w:rsidRPr="00A30E69">
        <w:rPr>
          <w:u w:val="none"/>
        </w:rPr>
        <w:lastRenderedPageBreak/>
        <w:t>OBSAH VYUČOVACÍHO PŘEDMĚTU</w:t>
      </w:r>
      <w:bookmarkEnd w:id="756"/>
    </w:p>
    <w:tbl>
      <w:tblPr>
        <w:tblW w:w="10153" w:type="dxa"/>
        <w:tblInd w:w="190" w:type="dxa"/>
        <w:tblCellMar>
          <w:top w:w="97" w:type="dxa"/>
          <w:left w:w="110" w:type="dxa"/>
          <w:bottom w:w="40" w:type="dxa"/>
          <w:right w:w="59" w:type="dxa"/>
        </w:tblCellMar>
        <w:tblLook w:val="04A0" w:firstRow="1" w:lastRow="0" w:firstColumn="1" w:lastColumn="0" w:noHBand="0" w:noVBand="1"/>
      </w:tblPr>
      <w:tblGrid>
        <w:gridCol w:w="3491"/>
        <w:gridCol w:w="3544"/>
        <w:gridCol w:w="1834"/>
        <w:gridCol w:w="1284"/>
      </w:tblGrid>
      <w:tr w:rsidR="00857C12" w:rsidRPr="00A30E69" w:rsidTr="00857C12">
        <w:trPr>
          <w:trHeight w:val="286"/>
        </w:trPr>
        <w:tc>
          <w:tcPr>
            <w:tcW w:w="1015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7C12" w:rsidRPr="00A30E69" w:rsidRDefault="00CA2ADB" w:rsidP="00857C12">
            <w:pPr>
              <w:pStyle w:val="textvtabulce"/>
              <w:jc w:val="center"/>
              <w:rPr>
                <w:b/>
              </w:rPr>
            </w:pPr>
            <w:r w:rsidRPr="00A30E69">
              <w:rPr>
                <w:b/>
              </w:rPr>
              <w:t>ČLOVĚK A SVĚT PRÁCE</w:t>
            </w:r>
          </w:p>
        </w:tc>
      </w:tr>
      <w:tr w:rsidR="00857C12" w:rsidRPr="00A30E69" w:rsidTr="002742FE">
        <w:trPr>
          <w:trHeight w:val="435"/>
        </w:trPr>
        <w:tc>
          <w:tcPr>
            <w:tcW w:w="10153"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857C12" w:rsidRPr="00A30E69" w:rsidRDefault="00857C12" w:rsidP="00857C12">
            <w:pPr>
              <w:pStyle w:val="textvtabulce"/>
              <w:jc w:val="center"/>
              <w:rPr>
                <w:b/>
              </w:rPr>
            </w:pPr>
            <w:r w:rsidRPr="00A30E69">
              <w:rPr>
                <w:b/>
              </w:rPr>
              <w:t>Pracovní vyučování 1. - 3. ročník – 1. období</w:t>
            </w:r>
          </w:p>
        </w:tc>
      </w:tr>
      <w:tr w:rsidR="004D09F5" w:rsidRPr="00A30E69" w:rsidTr="00857C12">
        <w:trPr>
          <w:trHeight w:val="371"/>
        </w:trPr>
        <w:tc>
          <w:tcPr>
            <w:tcW w:w="3491" w:type="dxa"/>
            <w:tcBorders>
              <w:top w:val="single" w:sz="4" w:space="0" w:color="auto"/>
              <w:left w:val="single" w:sz="4" w:space="0" w:color="auto"/>
              <w:bottom w:val="single" w:sz="4" w:space="0" w:color="auto"/>
              <w:right w:val="single" w:sz="4" w:space="0" w:color="auto"/>
            </w:tcBorders>
            <w:shd w:val="clear" w:color="auto" w:fill="FFFF99"/>
            <w:vAlign w:val="center"/>
          </w:tcPr>
          <w:p w:rsidR="004D09F5" w:rsidRPr="00A30E69" w:rsidRDefault="004D09F5" w:rsidP="00857C12">
            <w:pPr>
              <w:pStyle w:val="textvtabulce"/>
              <w:jc w:val="center"/>
              <w:rPr>
                <w:b/>
              </w:rPr>
            </w:pPr>
            <w:r w:rsidRPr="00A30E69">
              <w:rPr>
                <w:b/>
              </w:rPr>
              <w:t>Očekávané výstupy</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tcPr>
          <w:p w:rsidR="004D09F5" w:rsidRPr="00A30E69" w:rsidRDefault="004D09F5" w:rsidP="00857C12">
            <w:pPr>
              <w:pStyle w:val="textvtabulce"/>
              <w:jc w:val="center"/>
              <w:rPr>
                <w:b/>
              </w:rPr>
            </w:pPr>
            <w:r w:rsidRPr="00A30E69">
              <w:rPr>
                <w:b/>
              </w:rPr>
              <w:t>Učivo</w:t>
            </w:r>
          </w:p>
        </w:tc>
        <w:tc>
          <w:tcPr>
            <w:tcW w:w="1834" w:type="dxa"/>
            <w:tcBorders>
              <w:top w:val="single" w:sz="4" w:space="0" w:color="auto"/>
              <w:left w:val="single" w:sz="4" w:space="0" w:color="auto"/>
              <w:bottom w:val="single" w:sz="4" w:space="0" w:color="auto"/>
              <w:right w:val="single" w:sz="4" w:space="0" w:color="auto"/>
            </w:tcBorders>
            <w:shd w:val="clear" w:color="auto" w:fill="FFFF99"/>
            <w:vAlign w:val="center"/>
          </w:tcPr>
          <w:p w:rsidR="004D09F5" w:rsidRPr="00A30E69" w:rsidRDefault="004D09F5" w:rsidP="00857C12">
            <w:pPr>
              <w:pStyle w:val="textvtabulce"/>
              <w:jc w:val="center"/>
              <w:rPr>
                <w:b/>
              </w:rPr>
            </w:pPr>
            <w:r w:rsidRPr="00A30E69">
              <w:rPr>
                <w:b/>
              </w:rPr>
              <w:t>Téma</w:t>
            </w:r>
          </w:p>
        </w:tc>
        <w:tc>
          <w:tcPr>
            <w:tcW w:w="1284" w:type="dxa"/>
            <w:tcBorders>
              <w:top w:val="single" w:sz="4" w:space="0" w:color="auto"/>
              <w:left w:val="single" w:sz="4" w:space="0" w:color="auto"/>
              <w:bottom w:val="single" w:sz="4" w:space="0" w:color="auto"/>
              <w:right w:val="single" w:sz="4" w:space="0" w:color="auto"/>
            </w:tcBorders>
            <w:shd w:val="clear" w:color="auto" w:fill="FFFF99"/>
            <w:vAlign w:val="center"/>
          </w:tcPr>
          <w:p w:rsidR="004D09F5" w:rsidRPr="00A30E69" w:rsidRDefault="004D09F5" w:rsidP="00857C12">
            <w:pPr>
              <w:pStyle w:val="textvtabulce"/>
              <w:jc w:val="center"/>
              <w:rPr>
                <w:b/>
              </w:rPr>
            </w:pPr>
            <w:r w:rsidRPr="00A30E69">
              <w:rPr>
                <w:b/>
              </w:rPr>
              <w:t>Průřezová témata</w:t>
            </w:r>
          </w:p>
        </w:tc>
      </w:tr>
      <w:tr w:rsidR="004D09F5" w:rsidRPr="00A30E69" w:rsidTr="00857C12">
        <w:trPr>
          <w:trHeight w:val="1659"/>
        </w:trPr>
        <w:tc>
          <w:tcPr>
            <w:tcW w:w="3491" w:type="dxa"/>
            <w:tcBorders>
              <w:top w:val="single" w:sz="4" w:space="0" w:color="auto"/>
              <w:left w:val="single" w:sz="4" w:space="0" w:color="auto"/>
              <w:bottom w:val="single" w:sz="4" w:space="0" w:color="auto"/>
              <w:right w:val="single" w:sz="4" w:space="0" w:color="auto"/>
            </w:tcBorders>
          </w:tcPr>
          <w:p w:rsidR="004D09F5" w:rsidRPr="00A30E69" w:rsidRDefault="004D09F5" w:rsidP="00441D24">
            <w:pPr>
              <w:pStyle w:val="textvtabulce"/>
              <w:numPr>
                <w:ilvl w:val="0"/>
                <w:numId w:val="217"/>
              </w:numPr>
              <w:ind w:left="236" w:hanging="219"/>
            </w:pPr>
            <w:r w:rsidRPr="00A30E69">
              <w:t xml:space="preserve">Žák </w:t>
            </w:r>
          </w:p>
          <w:p w:rsidR="004D09F5" w:rsidRPr="00A30E69" w:rsidRDefault="004D09F5" w:rsidP="00441D24">
            <w:pPr>
              <w:pStyle w:val="textvtabulce"/>
              <w:numPr>
                <w:ilvl w:val="0"/>
                <w:numId w:val="217"/>
              </w:numPr>
              <w:ind w:left="236" w:hanging="219"/>
            </w:pPr>
            <w:r w:rsidRPr="00A30E69">
              <w:t>vytváří jednoduchými postupy různé předměty</w:t>
            </w:r>
            <w:r w:rsidR="00577685" w:rsidRPr="00A30E69">
              <w:t xml:space="preserve"> z </w:t>
            </w:r>
            <w:r w:rsidRPr="00A30E69">
              <w:t>tradičních</w:t>
            </w:r>
            <w:r w:rsidR="00E55BB1" w:rsidRPr="00A30E69">
              <w:t xml:space="preserve"> i </w:t>
            </w:r>
            <w:r w:rsidRPr="00A30E69">
              <w:t xml:space="preserve">netradičních materiálů </w:t>
            </w:r>
          </w:p>
          <w:p w:rsidR="004D09F5" w:rsidRPr="00A30E69" w:rsidRDefault="004D09F5" w:rsidP="00441D24">
            <w:pPr>
              <w:pStyle w:val="textvtabulce"/>
              <w:numPr>
                <w:ilvl w:val="0"/>
                <w:numId w:val="217"/>
              </w:numPr>
              <w:ind w:left="236" w:hanging="219"/>
            </w:pPr>
            <w:r w:rsidRPr="00A30E69">
              <w:t>pracuje podle slovního návodu</w:t>
            </w:r>
            <w:r w:rsidR="00E55BB1" w:rsidRPr="00A30E69">
              <w:t xml:space="preserve"> a </w:t>
            </w:r>
            <w:r w:rsidRPr="00A30E69">
              <w:t xml:space="preserve">předlohy </w:t>
            </w:r>
          </w:p>
        </w:tc>
        <w:tc>
          <w:tcPr>
            <w:tcW w:w="3544" w:type="dxa"/>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r w:rsidRPr="00A30E69">
              <w:t xml:space="preserve">Vlastnosti různých materiálů. </w:t>
            </w:r>
          </w:p>
          <w:p w:rsidR="004D09F5" w:rsidRPr="00A30E69" w:rsidRDefault="004D09F5" w:rsidP="00857C12">
            <w:pPr>
              <w:pStyle w:val="textvtabulce"/>
            </w:pPr>
            <w:r w:rsidRPr="00A30E69">
              <w:t>Funkce</w:t>
            </w:r>
            <w:r w:rsidR="00E55BB1" w:rsidRPr="00A30E69">
              <w:t xml:space="preserve"> a </w:t>
            </w:r>
            <w:r w:rsidRPr="00A30E69">
              <w:t xml:space="preserve">využití pracovních pomůcek </w:t>
            </w:r>
          </w:p>
          <w:p w:rsidR="004D09F5" w:rsidRPr="00A30E69" w:rsidRDefault="004D09F5" w:rsidP="00857C12">
            <w:pPr>
              <w:pStyle w:val="textvtabulce"/>
            </w:pPr>
            <w:r w:rsidRPr="00A30E69">
              <w:t>Jednoduché pracovní operace</w:t>
            </w:r>
            <w:r w:rsidR="00E55BB1" w:rsidRPr="00A30E69">
              <w:t xml:space="preserve"> a </w:t>
            </w:r>
            <w:r w:rsidRPr="00A30E69">
              <w:t xml:space="preserve">postupy. </w:t>
            </w:r>
          </w:p>
        </w:tc>
        <w:tc>
          <w:tcPr>
            <w:tcW w:w="1834" w:type="dxa"/>
            <w:tcBorders>
              <w:top w:val="single" w:sz="4" w:space="0" w:color="auto"/>
              <w:left w:val="single" w:sz="4" w:space="0" w:color="auto"/>
              <w:bottom w:val="single" w:sz="4" w:space="0" w:color="auto"/>
              <w:right w:val="single" w:sz="4" w:space="0" w:color="auto"/>
            </w:tcBorders>
          </w:tcPr>
          <w:p w:rsidR="00383D16" w:rsidRPr="00A30E69" w:rsidRDefault="004D09F5" w:rsidP="00857C12">
            <w:pPr>
              <w:pStyle w:val="textvtabulce"/>
            </w:pPr>
            <w:r w:rsidRPr="00A30E69">
              <w:t>Práce</w:t>
            </w:r>
            <w:r w:rsidR="00E55BB1" w:rsidRPr="00A30E69">
              <w:t xml:space="preserve"> s </w:t>
            </w:r>
            <w:r w:rsidRPr="00A30E69">
              <w:t>drobným materiálem</w:t>
            </w:r>
          </w:p>
          <w:p w:rsidR="004D09F5" w:rsidRPr="00A30E69" w:rsidRDefault="004D09F5" w:rsidP="00857C12">
            <w:pPr>
              <w:pStyle w:val="textvtabulce"/>
            </w:pPr>
          </w:p>
        </w:tc>
        <w:tc>
          <w:tcPr>
            <w:tcW w:w="1284" w:type="dxa"/>
            <w:vMerge w:val="restart"/>
            <w:tcBorders>
              <w:top w:val="single" w:sz="4" w:space="0" w:color="auto"/>
              <w:left w:val="single" w:sz="4" w:space="0" w:color="auto"/>
              <w:bottom w:val="single" w:sz="4" w:space="0" w:color="auto"/>
              <w:right w:val="single" w:sz="4" w:space="0" w:color="auto"/>
            </w:tcBorders>
          </w:tcPr>
          <w:p w:rsidR="00135D29" w:rsidRPr="00A30E69" w:rsidRDefault="00135D29" w:rsidP="00857C12">
            <w:pPr>
              <w:pStyle w:val="textvtabulce"/>
            </w:pPr>
            <w:r w:rsidRPr="00A30E69">
              <w:t>OSV</w:t>
            </w:r>
          </w:p>
          <w:p w:rsidR="0041018E" w:rsidRPr="00A30E69" w:rsidRDefault="0041018E" w:rsidP="00857C12">
            <w:pPr>
              <w:pStyle w:val="textvtabulce"/>
            </w:pPr>
            <w:r w:rsidRPr="00A30E69">
              <w:t>VDO</w:t>
            </w:r>
          </w:p>
          <w:p w:rsidR="00383D16" w:rsidRPr="00A30E69" w:rsidRDefault="00C81AE2" w:rsidP="00857C12">
            <w:pPr>
              <w:pStyle w:val="textvtabulce"/>
            </w:pPr>
            <w:r w:rsidRPr="00A30E69">
              <w:t>EVVO</w:t>
            </w:r>
          </w:p>
          <w:p w:rsidR="00383D16" w:rsidRPr="00A30E69" w:rsidRDefault="00383D16" w:rsidP="00857C12">
            <w:pPr>
              <w:pStyle w:val="textvtabulce"/>
            </w:pPr>
          </w:p>
        </w:tc>
      </w:tr>
      <w:tr w:rsidR="004D09F5" w:rsidRPr="00A30E69" w:rsidTr="00857C12">
        <w:trPr>
          <w:trHeight w:val="865"/>
        </w:trPr>
        <w:tc>
          <w:tcPr>
            <w:tcW w:w="3491" w:type="dxa"/>
            <w:tcBorders>
              <w:top w:val="single" w:sz="4" w:space="0" w:color="auto"/>
              <w:left w:val="single" w:sz="4" w:space="0" w:color="auto"/>
              <w:bottom w:val="single" w:sz="4" w:space="0" w:color="auto"/>
              <w:right w:val="single" w:sz="4" w:space="0" w:color="auto"/>
            </w:tcBorders>
          </w:tcPr>
          <w:p w:rsidR="00383D16" w:rsidRPr="00A30E69" w:rsidRDefault="004D09F5" w:rsidP="00441D24">
            <w:pPr>
              <w:pStyle w:val="textvtabulce"/>
              <w:numPr>
                <w:ilvl w:val="0"/>
                <w:numId w:val="217"/>
              </w:numPr>
              <w:ind w:left="236" w:hanging="219"/>
            </w:pPr>
            <w:r w:rsidRPr="00A30E69">
              <w:t>zvládá elementární dovednosti</w:t>
            </w:r>
            <w:r w:rsidR="00E55BB1" w:rsidRPr="00A30E69">
              <w:t xml:space="preserve"> a </w:t>
            </w:r>
            <w:r w:rsidRPr="00A30E69">
              <w:t xml:space="preserve">činnosti při práci se stavebnicemi </w:t>
            </w:r>
          </w:p>
        </w:tc>
        <w:tc>
          <w:tcPr>
            <w:tcW w:w="3544" w:type="dxa"/>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r w:rsidRPr="00A30E69">
              <w:t xml:space="preserve">Stavebnice – jednoduché činnosti. </w:t>
            </w:r>
          </w:p>
        </w:tc>
        <w:tc>
          <w:tcPr>
            <w:tcW w:w="1834" w:type="dxa"/>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r w:rsidRPr="00A30E69">
              <w:t xml:space="preserve">Konstrukční činnosti </w:t>
            </w:r>
          </w:p>
          <w:p w:rsidR="00383D16" w:rsidRPr="00A30E69" w:rsidRDefault="00383D16" w:rsidP="00857C12">
            <w:pPr>
              <w:pStyle w:val="textvtabulce"/>
            </w:pPr>
          </w:p>
        </w:tc>
        <w:tc>
          <w:tcPr>
            <w:tcW w:w="1284" w:type="dxa"/>
            <w:vMerge/>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p>
        </w:tc>
      </w:tr>
      <w:tr w:rsidR="004D09F5" w:rsidRPr="00A30E69" w:rsidTr="00857C12">
        <w:trPr>
          <w:trHeight w:val="2014"/>
        </w:trPr>
        <w:tc>
          <w:tcPr>
            <w:tcW w:w="3491" w:type="dxa"/>
            <w:tcBorders>
              <w:top w:val="single" w:sz="4" w:space="0" w:color="auto"/>
              <w:left w:val="single" w:sz="4" w:space="0" w:color="auto"/>
              <w:bottom w:val="single" w:sz="4" w:space="0" w:color="auto"/>
              <w:right w:val="single" w:sz="4" w:space="0" w:color="auto"/>
            </w:tcBorders>
          </w:tcPr>
          <w:p w:rsidR="004D09F5" w:rsidRPr="00A30E69" w:rsidRDefault="004D09F5" w:rsidP="00441D24">
            <w:pPr>
              <w:pStyle w:val="textvtabulce"/>
              <w:numPr>
                <w:ilvl w:val="0"/>
                <w:numId w:val="217"/>
              </w:numPr>
              <w:ind w:left="236" w:hanging="219"/>
            </w:pPr>
            <w:r w:rsidRPr="00A30E69">
              <w:t>provádí pozorování přírody, výsledky pozorování zaznamenává</w:t>
            </w:r>
            <w:r w:rsidR="00E55BB1" w:rsidRPr="00A30E69">
              <w:t xml:space="preserve"> a </w:t>
            </w:r>
            <w:r w:rsidRPr="00A30E69">
              <w:t xml:space="preserve">hodnotí </w:t>
            </w:r>
          </w:p>
          <w:p w:rsidR="00383D16" w:rsidRPr="00A30E69" w:rsidRDefault="004D09F5" w:rsidP="00441D24">
            <w:pPr>
              <w:pStyle w:val="textvtabulce"/>
              <w:numPr>
                <w:ilvl w:val="0"/>
                <w:numId w:val="217"/>
              </w:numPr>
              <w:ind w:left="236" w:hanging="219"/>
            </w:pPr>
            <w:r w:rsidRPr="00A30E69">
              <w:t>pečuje</w:t>
            </w:r>
            <w:r w:rsidR="00E55BB1" w:rsidRPr="00A30E69">
              <w:t xml:space="preserve"> o </w:t>
            </w:r>
            <w:r w:rsidRPr="00A30E69">
              <w:t xml:space="preserve">nenáročné rostliny </w:t>
            </w:r>
          </w:p>
          <w:p w:rsidR="00383D16" w:rsidRPr="00A30E69" w:rsidRDefault="00383D16" w:rsidP="00441D24">
            <w:pPr>
              <w:pStyle w:val="textvtabulce"/>
              <w:numPr>
                <w:ilvl w:val="0"/>
                <w:numId w:val="217"/>
              </w:numPr>
              <w:ind w:left="236" w:hanging="219"/>
            </w:pPr>
            <w:r w:rsidRPr="00A30E69">
              <w:t>připraví tabuli</w:t>
            </w:r>
            <w:r w:rsidR="00E55BB1" w:rsidRPr="00A30E69">
              <w:t xml:space="preserve"> pro </w:t>
            </w:r>
            <w:r w:rsidRPr="00A30E69">
              <w:t xml:space="preserve">jednoduché stolování </w:t>
            </w:r>
          </w:p>
          <w:p w:rsidR="00383D16" w:rsidRPr="00A30E69" w:rsidRDefault="00383D16" w:rsidP="00441D24">
            <w:pPr>
              <w:pStyle w:val="textvtabulce"/>
              <w:numPr>
                <w:ilvl w:val="0"/>
                <w:numId w:val="217"/>
              </w:numPr>
              <w:ind w:left="236" w:hanging="219"/>
            </w:pPr>
            <w:r w:rsidRPr="00A30E69">
              <w:t>slušně se chová při stolování</w:t>
            </w:r>
          </w:p>
        </w:tc>
        <w:tc>
          <w:tcPr>
            <w:tcW w:w="3544" w:type="dxa"/>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r w:rsidRPr="00A30E69">
              <w:t>Základní podmínky</w:t>
            </w:r>
            <w:r w:rsidR="00E55BB1" w:rsidRPr="00A30E69">
              <w:t xml:space="preserve"> pro </w:t>
            </w:r>
            <w:r w:rsidRPr="00A30E69">
              <w:t xml:space="preserve">pěstování rostlin. </w:t>
            </w:r>
          </w:p>
          <w:p w:rsidR="004D09F5" w:rsidRPr="00A30E69" w:rsidRDefault="004D09F5" w:rsidP="00857C12">
            <w:pPr>
              <w:pStyle w:val="textvtabulce"/>
            </w:pPr>
            <w:r w:rsidRPr="00A30E69">
              <w:t>Pěstování rostlin ze semen</w:t>
            </w:r>
            <w:r w:rsidR="00577685" w:rsidRPr="00A30E69">
              <w:t xml:space="preserve"> v </w:t>
            </w:r>
            <w:r w:rsidRPr="00A30E69">
              <w:t xml:space="preserve">místnosti. </w:t>
            </w:r>
          </w:p>
          <w:p w:rsidR="004D09F5" w:rsidRPr="00A30E69" w:rsidRDefault="004D09F5" w:rsidP="00857C12">
            <w:pPr>
              <w:pStyle w:val="textvtabulce"/>
            </w:pPr>
            <w:r w:rsidRPr="00A30E69">
              <w:t>Péče</w:t>
            </w:r>
            <w:r w:rsidR="00E55BB1" w:rsidRPr="00A30E69">
              <w:t xml:space="preserve"> o </w:t>
            </w:r>
            <w:r w:rsidRPr="00A30E69">
              <w:t xml:space="preserve">pokojové rostliny. </w:t>
            </w:r>
            <w:r w:rsidR="00383D16" w:rsidRPr="00A30E69">
              <w:t>Jednoduchá úprava stolu, pravidla správného stolování.</w:t>
            </w:r>
          </w:p>
        </w:tc>
        <w:tc>
          <w:tcPr>
            <w:tcW w:w="1834" w:type="dxa"/>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r w:rsidRPr="00A30E69">
              <w:t xml:space="preserve">Pěstitelské práce </w:t>
            </w:r>
          </w:p>
          <w:p w:rsidR="00383D16" w:rsidRPr="00A30E69" w:rsidRDefault="00383D16" w:rsidP="00857C12">
            <w:pPr>
              <w:pStyle w:val="textvtabulce"/>
            </w:pPr>
          </w:p>
          <w:p w:rsidR="00383D16" w:rsidRPr="00A30E69" w:rsidRDefault="00383D16" w:rsidP="00857C12">
            <w:pPr>
              <w:pStyle w:val="textvtabulce"/>
            </w:pPr>
            <w:r w:rsidRPr="00A30E69">
              <w:t>Příprava pokrmů</w:t>
            </w:r>
          </w:p>
        </w:tc>
        <w:tc>
          <w:tcPr>
            <w:tcW w:w="1284" w:type="dxa"/>
            <w:vMerge/>
            <w:tcBorders>
              <w:top w:val="single" w:sz="4" w:space="0" w:color="auto"/>
              <w:left w:val="single" w:sz="4" w:space="0" w:color="auto"/>
              <w:bottom w:val="single" w:sz="4" w:space="0" w:color="auto"/>
              <w:right w:val="single" w:sz="4" w:space="0" w:color="auto"/>
            </w:tcBorders>
          </w:tcPr>
          <w:p w:rsidR="004D09F5" w:rsidRPr="00A30E69" w:rsidRDefault="004D09F5" w:rsidP="00857C12">
            <w:pPr>
              <w:pStyle w:val="textvtabulce"/>
            </w:pPr>
          </w:p>
        </w:tc>
      </w:tr>
    </w:tbl>
    <w:p w:rsidR="00ED5273" w:rsidRPr="00A30E69" w:rsidRDefault="00ED5273" w:rsidP="00246547"/>
    <w:tbl>
      <w:tblPr>
        <w:tblW w:w="10149" w:type="dxa"/>
        <w:tblInd w:w="194" w:type="dxa"/>
        <w:tblLayout w:type="fixed"/>
        <w:tblCellMar>
          <w:top w:w="55" w:type="dxa"/>
          <w:left w:w="106" w:type="dxa"/>
          <w:bottom w:w="7" w:type="dxa"/>
          <w:right w:w="50" w:type="dxa"/>
        </w:tblCellMar>
        <w:tblLook w:val="04A0" w:firstRow="1" w:lastRow="0" w:firstColumn="1" w:lastColumn="0" w:noHBand="0" w:noVBand="1"/>
      </w:tblPr>
      <w:tblGrid>
        <w:gridCol w:w="3629"/>
        <w:gridCol w:w="3402"/>
        <w:gridCol w:w="1842"/>
        <w:gridCol w:w="1276"/>
      </w:tblGrid>
      <w:tr w:rsidR="004D09F5" w:rsidRPr="00A30E69" w:rsidTr="00857C12">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CA2ADB" w:rsidP="00857C12">
            <w:pPr>
              <w:pStyle w:val="textvtabulce"/>
              <w:jc w:val="center"/>
              <w:rPr>
                <w:b/>
              </w:rPr>
            </w:pPr>
            <w:r w:rsidRPr="00A30E69">
              <w:rPr>
                <w:b/>
              </w:rPr>
              <w:t>ČLOVĚK A SVĚT PRÁCE</w:t>
            </w:r>
          </w:p>
        </w:tc>
      </w:tr>
      <w:tr w:rsidR="004D09F5" w:rsidRPr="00A30E69" w:rsidTr="00857C12">
        <w:trPr>
          <w:trHeight w:val="286"/>
        </w:trPr>
        <w:tc>
          <w:tcPr>
            <w:tcW w:w="10149"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857C12">
            <w:pPr>
              <w:pStyle w:val="textvtabulce"/>
              <w:jc w:val="center"/>
              <w:rPr>
                <w:b/>
              </w:rPr>
            </w:pPr>
            <w:r w:rsidRPr="00A30E69">
              <w:rPr>
                <w:b/>
              </w:rPr>
              <w:t>Pracovní vyučování 4. - 5. ročník – 2. období</w:t>
            </w:r>
          </w:p>
        </w:tc>
      </w:tr>
      <w:tr w:rsidR="004D09F5" w:rsidRPr="00A30E69" w:rsidTr="00857C12">
        <w:trPr>
          <w:trHeight w:val="560"/>
        </w:trPr>
        <w:tc>
          <w:tcPr>
            <w:tcW w:w="36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857C12">
            <w:pPr>
              <w:pStyle w:val="textvtabulce"/>
              <w:jc w:val="center"/>
              <w:rPr>
                <w:b/>
              </w:rPr>
            </w:pPr>
            <w:r w:rsidRPr="00A30E69">
              <w:rPr>
                <w:b/>
              </w:rPr>
              <w:t>Očekávané výstupy</w:t>
            </w:r>
          </w:p>
        </w:tc>
        <w:tc>
          <w:tcPr>
            <w:tcW w:w="340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857C12">
            <w:pPr>
              <w:pStyle w:val="textvtabulce"/>
              <w:jc w:val="center"/>
              <w:rPr>
                <w:b/>
              </w:rPr>
            </w:pPr>
            <w:r w:rsidRPr="00A30E69">
              <w:rPr>
                <w:b/>
              </w:rPr>
              <w:t>Učivo</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09F5" w:rsidRPr="00A30E69" w:rsidRDefault="004D09F5" w:rsidP="00857C12">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4D09F5" w:rsidRPr="00A30E69" w:rsidRDefault="004D09F5" w:rsidP="00857C12">
            <w:pPr>
              <w:pStyle w:val="textvtabulce"/>
              <w:jc w:val="center"/>
              <w:rPr>
                <w:b/>
              </w:rPr>
            </w:pPr>
            <w:r w:rsidRPr="00A30E69">
              <w:rPr>
                <w:b/>
              </w:rPr>
              <w:t>Průřezová témata</w:t>
            </w:r>
          </w:p>
        </w:tc>
      </w:tr>
      <w:tr w:rsidR="004D09F5" w:rsidRPr="00A30E69" w:rsidTr="00750F85">
        <w:trPr>
          <w:trHeight w:val="3386"/>
        </w:trPr>
        <w:tc>
          <w:tcPr>
            <w:tcW w:w="3629"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 xml:space="preserve">Žák </w:t>
            </w:r>
          </w:p>
          <w:p w:rsidR="004D09F5" w:rsidRPr="00A30E69" w:rsidRDefault="004D09F5" w:rsidP="00441D24">
            <w:pPr>
              <w:pStyle w:val="textvtabulce"/>
              <w:numPr>
                <w:ilvl w:val="0"/>
                <w:numId w:val="218"/>
              </w:numPr>
              <w:ind w:left="232" w:hanging="232"/>
            </w:pPr>
            <w:r w:rsidRPr="00A30E69">
              <w:t>vytváří přiměřenými pracovními operacemi</w:t>
            </w:r>
            <w:r w:rsidR="00E55BB1" w:rsidRPr="00A30E69">
              <w:t xml:space="preserve"> a </w:t>
            </w:r>
            <w:r w:rsidRPr="00A30E69">
              <w:t>postupy</w:t>
            </w:r>
            <w:r w:rsidR="00E55BB1" w:rsidRPr="00A30E69">
              <w:t xml:space="preserve"> na </w:t>
            </w:r>
            <w:r w:rsidRPr="00A30E69">
              <w:t>základě své představivosti různé výrobky</w:t>
            </w:r>
            <w:r w:rsidR="00577685" w:rsidRPr="00A30E69">
              <w:t xml:space="preserve"> z </w:t>
            </w:r>
            <w:r w:rsidRPr="00A30E69">
              <w:t>daného materiálu -</w:t>
            </w:r>
            <w:r w:rsidR="001E5164">
              <w:t xml:space="preserve"> </w:t>
            </w:r>
            <w:r w:rsidRPr="00A30E69">
              <w:t>využívá prvků lidových tradic při tvořivých činnostech -volí vhodné pracovní pomůcky, nástroje</w:t>
            </w:r>
            <w:r w:rsidR="00E55BB1" w:rsidRPr="00A30E69">
              <w:t xml:space="preserve"> a </w:t>
            </w:r>
            <w:r w:rsidRPr="00A30E69">
              <w:t>náčiní</w:t>
            </w:r>
            <w:r w:rsidR="00E55BB1" w:rsidRPr="00A30E69">
              <w:t xml:space="preserve"> s </w:t>
            </w:r>
            <w:r w:rsidRPr="00A30E69">
              <w:t>ohledem</w:t>
            </w:r>
            <w:r w:rsidR="00E55BB1" w:rsidRPr="00A30E69">
              <w:t xml:space="preserve"> na </w:t>
            </w:r>
            <w:r w:rsidRPr="00A30E69">
              <w:t xml:space="preserve">použitý materiál </w:t>
            </w:r>
          </w:p>
          <w:p w:rsidR="004D09F5" w:rsidRPr="00A30E69" w:rsidRDefault="004D09F5" w:rsidP="00441D24">
            <w:pPr>
              <w:pStyle w:val="textvtabulce"/>
              <w:numPr>
                <w:ilvl w:val="0"/>
                <w:numId w:val="218"/>
              </w:numPr>
              <w:ind w:left="232" w:hanging="232"/>
            </w:pPr>
            <w:r w:rsidRPr="00A30E69">
              <w:t>udržuje pořádek</w:t>
            </w:r>
            <w:r w:rsidR="00E55BB1" w:rsidRPr="00A30E69">
              <w:t xml:space="preserve"> na </w:t>
            </w:r>
            <w:r w:rsidRPr="00A30E69">
              <w:t>pracovním místě, dodržuje zásady hygieny</w:t>
            </w:r>
            <w:r w:rsidR="00E55BB1" w:rsidRPr="00A30E69">
              <w:t xml:space="preserve"> a </w:t>
            </w:r>
            <w:r w:rsidRPr="00A30E69">
              <w:t xml:space="preserve">bezpečnosti práce, poskytuje první pomoc při úrazu </w:t>
            </w:r>
          </w:p>
        </w:tc>
        <w:tc>
          <w:tcPr>
            <w:tcW w:w="3402"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Vlastnosti různých materiálů. Funkce</w:t>
            </w:r>
            <w:r w:rsidR="00E55BB1" w:rsidRPr="00A30E69">
              <w:t xml:space="preserve"> a </w:t>
            </w:r>
            <w:r w:rsidRPr="00A30E69">
              <w:t>využití pracovních pomůcek Jednoduché pracovní operace</w:t>
            </w:r>
            <w:r w:rsidR="00E55BB1" w:rsidRPr="00A30E69">
              <w:t xml:space="preserve"> a </w:t>
            </w:r>
            <w:r w:rsidRPr="00A30E69">
              <w:t xml:space="preserve">postupy. </w:t>
            </w:r>
          </w:p>
          <w:p w:rsidR="004D09F5" w:rsidRPr="00A30E69" w:rsidRDefault="004D09F5" w:rsidP="00857C12">
            <w:pPr>
              <w:pStyle w:val="textvtabulce"/>
            </w:pPr>
            <w:r w:rsidRPr="00A30E69">
              <w:t xml:space="preserve">Organizace práce. </w:t>
            </w:r>
          </w:p>
          <w:p w:rsidR="004D09F5" w:rsidRPr="00A30E69" w:rsidRDefault="004D09F5" w:rsidP="00857C12">
            <w:pPr>
              <w:pStyle w:val="textvtabulce"/>
            </w:pPr>
            <w:r w:rsidRPr="00A30E69">
              <w:t>Lidové zvyky, tradice</w:t>
            </w:r>
            <w:r w:rsidR="00E55BB1" w:rsidRPr="00A30E69">
              <w:t xml:space="preserve"> a </w:t>
            </w:r>
            <w:r w:rsidRPr="00A30E69">
              <w:t xml:space="preserve">řemesla. </w:t>
            </w:r>
          </w:p>
        </w:tc>
        <w:tc>
          <w:tcPr>
            <w:tcW w:w="1842" w:type="dxa"/>
            <w:tcBorders>
              <w:top w:val="single" w:sz="4" w:space="0" w:color="000000"/>
              <w:left w:val="single" w:sz="4" w:space="0" w:color="000000"/>
              <w:bottom w:val="single" w:sz="4" w:space="0" w:color="000000"/>
              <w:right w:val="single" w:sz="4" w:space="0" w:color="000000"/>
            </w:tcBorders>
          </w:tcPr>
          <w:p w:rsidR="004D09F5" w:rsidRPr="00A30E69" w:rsidRDefault="004D09F5" w:rsidP="00750F85">
            <w:pPr>
              <w:pStyle w:val="textvtabulce"/>
            </w:pPr>
            <w:r w:rsidRPr="00A30E69">
              <w:t>Práce</w:t>
            </w:r>
            <w:r w:rsidR="00E55BB1" w:rsidRPr="00A30E69">
              <w:t xml:space="preserve"> s </w:t>
            </w:r>
            <w:r w:rsidRPr="00A30E69">
              <w:t xml:space="preserve">drobným materiálem </w:t>
            </w:r>
          </w:p>
          <w:p w:rsidR="00383D16" w:rsidRPr="00A30E69" w:rsidRDefault="00383D16" w:rsidP="00750F85">
            <w:pPr>
              <w:pStyle w:val="textvtabulce"/>
            </w:pPr>
          </w:p>
        </w:tc>
        <w:tc>
          <w:tcPr>
            <w:tcW w:w="1276" w:type="dxa"/>
            <w:vMerge w:val="restart"/>
            <w:tcBorders>
              <w:top w:val="single" w:sz="4" w:space="0" w:color="000000"/>
              <w:left w:val="single" w:sz="4" w:space="0" w:color="000000"/>
              <w:bottom w:val="single" w:sz="4" w:space="0" w:color="000000"/>
              <w:right w:val="single" w:sz="7" w:space="0" w:color="000000"/>
            </w:tcBorders>
            <w:vAlign w:val="center"/>
          </w:tcPr>
          <w:p w:rsidR="00135D29" w:rsidRPr="00A30E69" w:rsidRDefault="00135D29" w:rsidP="00857C12">
            <w:pPr>
              <w:pStyle w:val="textvtabulce"/>
            </w:pPr>
            <w:r w:rsidRPr="00A30E69">
              <w:t>OSV</w:t>
            </w:r>
          </w:p>
          <w:p w:rsidR="0041018E" w:rsidRPr="00A30E69" w:rsidRDefault="0041018E" w:rsidP="00857C12">
            <w:pPr>
              <w:pStyle w:val="textvtabulce"/>
            </w:pPr>
            <w:r w:rsidRPr="00A30E69">
              <w:t>VDO</w:t>
            </w:r>
          </w:p>
          <w:p w:rsidR="004D09F5" w:rsidRPr="00A30E69" w:rsidRDefault="00C81AE2" w:rsidP="00857C12">
            <w:pPr>
              <w:pStyle w:val="textvtabulce"/>
            </w:pPr>
            <w:r w:rsidRPr="00A30E69">
              <w:t>EVVO</w:t>
            </w:r>
            <w:r w:rsidR="00460527" w:rsidRPr="00A30E69">
              <w:t>MEV</w:t>
            </w:r>
          </w:p>
        </w:tc>
      </w:tr>
      <w:tr w:rsidR="004D09F5" w:rsidRPr="00A30E69" w:rsidTr="00750F85">
        <w:trPr>
          <w:trHeight w:val="1919"/>
        </w:trPr>
        <w:tc>
          <w:tcPr>
            <w:tcW w:w="3629"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lastRenderedPageBreak/>
              <w:t xml:space="preserve">Žák </w:t>
            </w:r>
          </w:p>
          <w:p w:rsidR="004D09F5" w:rsidRPr="00A30E69" w:rsidRDefault="004D09F5" w:rsidP="00441D24">
            <w:pPr>
              <w:pStyle w:val="textvtabulce"/>
              <w:numPr>
                <w:ilvl w:val="0"/>
                <w:numId w:val="219"/>
              </w:numPr>
              <w:ind w:left="232" w:hanging="219"/>
            </w:pPr>
            <w:r w:rsidRPr="00A30E69">
              <w:t>provádí při práci se stavebnicemi jednoduchou montáž</w:t>
            </w:r>
            <w:r w:rsidR="00E55BB1" w:rsidRPr="00A30E69">
              <w:t xml:space="preserve"> a </w:t>
            </w:r>
            <w:r w:rsidRPr="00A30E69">
              <w:t xml:space="preserve">demontáž </w:t>
            </w:r>
          </w:p>
          <w:p w:rsidR="004D09F5" w:rsidRPr="00A30E69" w:rsidRDefault="004D09F5" w:rsidP="00441D24">
            <w:pPr>
              <w:pStyle w:val="textvtabulce"/>
              <w:numPr>
                <w:ilvl w:val="0"/>
                <w:numId w:val="219"/>
              </w:numPr>
              <w:ind w:left="232" w:hanging="219"/>
            </w:pPr>
            <w:r w:rsidRPr="00A30E69">
              <w:t xml:space="preserve">pracuje podle slovního návodu, předlohy, jednoduchého náčrtu </w:t>
            </w:r>
          </w:p>
          <w:p w:rsidR="004D09F5" w:rsidRPr="00A30E69" w:rsidRDefault="004D09F5" w:rsidP="00441D24">
            <w:pPr>
              <w:pStyle w:val="textvtabulce"/>
              <w:numPr>
                <w:ilvl w:val="0"/>
                <w:numId w:val="219"/>
              </w:numPr>
              <w:ind w:left="232" w:hanging="219"/>
            </w:pPr>
            <w:r w:rsidRPr="00A30E69">
              <w:t>dodržuje zásady hygieny</w:t>
            </w:r>
            <w:r w:rsidR="00E55BB1" w:rsidRPr="00A30E69">
              <w:t xml:space="preserve"> a </w:t>
            </w:r>
            <w:r w:rsidRPr="00A30E69">
              <w:t xml:space="preserve">bezpečnosti práce, poskytne první pomoc při úrazu </w:t>
            </w:r>
          </w:p>
        </w:tc>
        <w:tc>
          <w:tcPr>
            <w:tcW w:w="3402"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Stavebnice. Sestavování modelů. Práce</w:t>
            </w:r>
            <w:r w:rsidR="00E55BB1" w:rsidRPr="00A30E69">
              <w:t xml:space="preserve"> s </w:t>
            </w:r>
            <w:r w:rsidRPr="00A30E69">
              <w:t xml:space="preserve">návodem, předlohou, jednoduchým náčrtem. </w:t>
            </w:r>
          </w:p>
        </w:tc>
        <w:tc>
          <w:tcPr>
            <w:tcW w:w="1842" w:type="dxa"/>
            <w:tcBorders>
              <w:top w:val="single" w:sz="4" w:space="0" w:color="000000"/>
              <w:left w:val="single" w:sz="4" w:space="0" w:color="000000"/>
              <w:bottom w:val="single" w:sz="4" w:space="0" w:color="000000"/>
              <w:right w:val="single" w:sz="4" w:space="0" w:color="000000"/>
            </w:tcBorders>
          </w:tcPr>
          <w:p w:rsidR="004D09F5" w:rsidRPr="00A30E69" w:rsidRDefault="004D09F5" w:rsidP="00750F85">
            <w:pPr>
              <w:pStyle w:val="textvtabulce"/>
            </w:pPr>
            <w:r w:rsidRPr="00A30E69">
              <w:t xml:space="preserve">Konstrukční činnosti </w:t>
            </w:r>
          </w:p>
          <w:p w:rsidR="00383D16" w:rsidRPr="00A30E69" w:rsidRDefault="00383D16" w:rsidP="00750F85">
            <w:pPr>
              <w:pStyle w:val="textvtabulce"/>
            </w:pPr>
          </w:p>
        </w:tc>
        <w:tc>
          <w:tcPr>
            <w:tcW w:w="1276" w:type="dxa"/>
            <w:vMerge/>
            <w:tcBorders>
              <w:top w:val="nil"/>
              <w:left w:val="single" w:sz="4" w:space="0" w:color="000000"/>
              <w:bottom w:val="nil"/>
              <w:right w:val="single" w:sz="7" w:space="0" w:color="000000"/>
            </w:tcBorders>
          </w:tcPr>
          <w:p w:rsidR="004D09F5" w:rsidRPr="00A30E69" w:rsidRDefault="004D09F5" w:rsidP="00857C12">
            <w:pPr>
              <w:pStyle w:val="textvtabulce"/>
            </w:pPr>
          </w:p>
        </w:tc>
      </w:tr>
      <w:tr w:rsidR="004D09F5" w:rsidRPr="00A30E69" w:rsidTr="00750F85">
        <w:trPr>
          <w:trHeight w:val="2784"/>
        </w:trPr>
        <w:tc>
          <w:tcPr>
            <w:tcW w:w="3629"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 xml:space="preserve">Žák </w:t>
            </w:r>
          </w:p>
          <w:p w:rsidR="004D09F5" w:rsidRPr="00A30E69" w:rsidRDefault="004D09F5" w:rsidP="00441D24">
            <w:pPr>
              <w:pStyle w:val="textvtabulce"/>
              <w:numPr>
                <w:ilvl w:val="0"/>
                <w:numId w:val="219"/>
              </w:numPr>
              <w:ind w:left="232" w:hanging="219"/>
            </w:pPr>
            <w:r w:rsidRPr="00A30E69">
              <w:t>provádí jednoduché pěstitelské činnosti, samostatně vede pěstitelské pokusy</w:t>
            </w:r>
            <w:r w:rsidR="00E55BB1" w:rsidRPr="00A30E69">
              <w:t xml:space="preserve"> a </w:t>
            </w:r>
            <w:r w:rsidRPr="00A30E69">
              <w:t xml:space="preserve">pozorování </w:t>
            </w:r>
          </w:p>
          <w:p w:rsidR="004D09F5" w:rsidRPr="00A30E69" w:rsidRDefault="004D09F5" w:rsidP="00441D24">
            <w:pPr>
              <w:pStyle w:val="textvtabulce"/>
              <w:numPr>
                <w:ilvl w:val="0"/>
                <w:numId w:val="219"/>
              </w:numPr>
              <w:ind w:left="232" w:hanging="219"/>
            </w:pPr>
            <w:r w:rsidRPr="00A30E69">
              <w:t>ošetří</w:t>
            </w:r>
            <w:r w:rsidR="00E55BB1" w:rsidRPr="00A30E69">
              <w:t xml:space="preserve"> a </w:t>
            </w:r>
            <w:r w:rsidRPr="00A30E69">
              <w:t>pěstuje podle daných zásad pokojové</w:t>
            </w:r>
            <w:r w:rsidR="00E55BB1" w:rsidRPr="00A30E69">
              <w:t xml:space="preserve"> i </w:t>
            </w:r>
            <w:r w:rsidRPr="00A30E69">
              <w:t xml:space="preserve">jiné rostliny </w:t>
            </w:r>
          </w:p>
          <w:p w:rsidR="004D09F5" w:rsidRPr="00A30E69" w:rsidRDefault="004D09F5" w:rsidP="00441D24">
            <w:pPr>
              <w:pStyle w:val="textvtabulce"/>
              <w:numPr>
                <w:ilvl w:val="0"/>
                <w:numId w:val="219"/>
              </w:numPr>
              <w:ind w:left="232" w:hanging="219"/>
            </w:pPr>
            <w:r w:rsidRPr="00A30E69">
              <w:t>zvolí správné nástroje</w:t>
            </w:r>
            <w:r w:rsidR="00E55BB1" w:rsidRPr="00A30E69">
              <w:t xml:space="preserve"> a </w:t>
            </w:r>
            <w:r w:rsidRPr="00A30E69">
              <w:t>náčiní</w:t>
            </w:r>
            <w:r w:rsidR="00E55BB1" w:rsidRPr="00A30E69">
              <w:t xml:space="preserve"> pro </w:t>
            </w:r>
            <w:r w:rsidRPr="00A30E69">
              <w:t xml:space="preserve">pěstitelskou činnost </w:t>
            </w:r>
          </w:p>
          <w:p w:rsidR="001E5164" w:rsidRDefault="004D09F5" w:rsidP="00441D24">
            <w:pPr>
              <w:pStyle w:val="textvtabulce"/>
              <w:numPr>
                <w:ilvl w:val="0"/>
                <w:numId w:val="219"/>
              </w:numPr>
              <w:ind w:left="232" w:hanging="219"/>
            </w:pPr>
            <w:r w:rsidRPr="00A30E69">
              <w:t>dodržuje zásady hygieny</w:t>
            </w:r>
            <w:r w:rsidR="00E55BB1" w:rsidRPr="00A30E69">
              <w:t xml:space="preserve"> a </w:t>
            </w:r>
            <w:r w:rsidRPr="00A30E69">
              <w:t xml:space="preserve">bezpečnosti při pěstitelské práci; poskytne první pomoc </w:t>
            </w:r>
          </w:p>
          <w:p w:rsidR="004D09F5" w:rsidRPr="00A30E69" w:rsidRDefault="004D09F5" w:rsidP="001E5164">
            <w:pPr>
              <w:pStyle w:val="textvtabulce"/>
              <w:ind w:left="232"/>
            </w:pPr>
            <w:r w:rsidRPr="00A30E69">
              <w:t xml:space="preserve">při úrazu </w:t>
            </w:r>
          </w:p>
        </w:tc>
        <w:tc>
          <w:tcPr>
            <w:tcW w:w="3402" w:type="dxa"/>
            <w:tcBorders>
              <w:top w:val="single" w:sz="4" w:space="0" w:color="000000"/>
              <w:left w:val="single" w:sz="4" w:space="0" w:color="000000"/>
              <w:bottom w:val="single" w:sz="4" w:space="0" w:color="000000"/>
              <w:right w:val="single" w:sz="4" w:space="0" w:color="000000"/>
            </w:tcBorders>
          </w:tcPr>
          <w:p w:rsidR="001E5164" w:rsidRDefault="004D09F5" w:rsidP="00857C12">
            <w:pPr>
              <w:pStyle w:val="textvtabulce"/>
            </w:pPr>
            <w:r w:rsidRPr="00A30E69">
              <w:t>Základní podmínky</w:t>
            </w:r>
            <w:r w:rsidR="00E55BB1" w:rsidRPr="00A30E69">
              <w:t xml:space="preserve"> </w:t>
            </w:r>
          </w:p>
          <w:p w:rsidR="004D09F5" w:rsidRPr="00A30E69" w:rsidRDefault="00E55BB1" w:rsidP="00857C12">
            <w:pPr>
              <w:pStyle w:val="textvtabulce"/>
            </w:pPr>
            <w:r w:rsidRPr="00A30E69">
              <w:t>pro </w:t>
            </w:r>
            <w:r w:rsidR="004D09F5" w:rsidRPr="00A30E69">
              <w:t xml:space="preserve">pěstování rostlin. </w:t>
            </w:r>
          </w:p>
          <w:p w:rsidR="004D09F5" w:rsidRPr="00A30E69" w:rsidRDefault="004D09F5" w:rsidP="00857C12">
            <w:pPr>
              <w:pStyle w:val="textvtabulce"/>
            </w:pPr>
            <w:r w:rsidRPr="00A30E69">
              <w:t>Půda</w:t>
            </w:r>
            <w:r w:rsidR="00E55BB1" w:rsidRPr="00A30E69">
              <w:t xml:space="preserve"> a </w:t>
            </w:r>
            <w:r w:rsidRPr="00A30E69">
              <w:t xml:space="preserve">její zpracování, výživa rostlin, osivo. </w:t>
            </w:r>
          </w:p>
          <w:p w:rsidR="004D09F5" w:rsidRPr="00A30E69" w:rsidRDefault="004D09F5" w:rsidP="00857C12">
            <w:pPr>
              <w:pStyle w:val="textvtabulce"/>
            </w:pPr>
            <w:r w:rsidRPr="00A30E69">
              <w:t>Pěstování rostlin ze semen</w:t>
            </w:r>
            <w:r w:rsidR="00577685" w:rsidRPr="00A30E69">
              <w:t xml:space="preserve"> v </w:t>
            </w:r>
            <w:r w:rsidRPr="00A30E69">
              <w:t>místnosti,</w:t>
            </w:r>
            <w:r w:rsidR="00E55BB1" w:rsidRPr="00A30E69">
              <w:t xml:space="preserve"> na </w:t>
            </w:r>
            <w:r w:rsidRPr="00A30E69">
              <w:t xml:space="preserve">zahradě. </w:t>
            </w:r>
          </w:p>
          <w:p w:rsidR="004D09F5" w:rsidRPr="00A30E69" w:rsidRDefault="004D09F5" w:rsidP="00857C12">
            <w:pPr>
              <w:pStyle w:val="textvtabulce"/>
            </w:pPr>
            <w:r w:rsidRPr="00A30E69">
              <w:t xml:space="preserve">Pěstování pokojových rostlin. </w:t>
            </w:r>
          </w:p>
          <w:p w:rsidR="004D09F5" w:rsidRPr="00A30E69" w:rsidRDefault="004D09F5" w:rsidP="00857C12">
            <w:pPr>
              <w:pStyle w:val="textvtabulce"/>
            </w:pPr>
            <w:r w:rsidRPr="00A30E69">
              <w:t xml:space="preserve">Rostliny jedovaté, rostliny jako drogy, alergie. </w:t>
            </w:r>
          </w:p>
        </w:tc>
        <w:tc>
          <w:tcPr>
            <w:tcW w:w="1842" w:type="dxa"/>
            <w:tcBorders>
              <w:top w:val="single" w:sz="4" w:space="0" w:color="000000"/>
              <w:left w:val="single" w:sz="4" w:space="0" w:color="000000"/>
              <w:bottom w:val="single" w:sz="4" w:space="0" w:color="000000"/>
              <w:right w:val="single" w:sz="4" w:space="0" w:color="000000"/>
            </w:tcBorders>
          </w:tcPr>
          <w:p w:rsidR="004D09F5" w:rsidRPr="00A30E69" w:rsidRDefault="004D09F5" w:rsidP="00750F85">
            <w:pPr>
              <w:pStyle w:val="textvtabulce"/>
            </w:pPr>
            <w:r w:rsidRPr="00A30E69">
              <w:t xml:space="preserve">Pěstitelské práce </w:t>
            </w:r>
          </w:p>
          <w:p w:rsidR="00383D16" w:rsidRPr="00A30E69" w:rsidRDefault="00383D16" w:rsidP="00750F85">
            <w:pPr>
              <w:pStyle w:val="textvtabulce"/>
            </w:pPr>
          </w:p>
        </w:tc>
        <w:tc>
          <w:tcPr>
            <w:tcW w:w="1276" w:type="dxa"/>
            <w:vMerge/>
            <w:tcBorders>
              <w:top w:val="nil"/>
              <w:left w:val="single" w:sz="4" w:space="0" w:color="000000"/>
              <w:bottom w:val="nil"/>
              <w:right w:val="single" w:sz="7" w:space="0" w:color="000000"/>
            </w:tcBorders>
          </w:tcPr>
          <w:p w:rsidR="004D09F5" w:rsidRPr="00A30E69" w:rsidRDefault="004D09F5" w:rsidP="00857C12">
            <w:pPr>
              <w:pStyle w:val="textvtabulce"/>
            </w:pPr>
          </w:p>
        </w:tc>
      </w:tr>
      <w:tr w:rsidR="004D09F5" w:rsidRPr="00A30E69" w:rsidTr="00750F85">
        <w:trPr>
          <w:trHeight w:val="3615"/>
        </w:trPr>
        <w:tc>
          <w:tcPr>
            <w:tcW w:w="3629"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 xml:space="preserve">Žák </w:t>
            </w:r>
          </w:p>
          <w:p w:rsidR="004D09F5" w:rsidRPr="00A30E69" w:rsidRDefault="004D09F5" w:rsidP="00441D24">
            <w:pPr>
              <w:pStyle w:val="textvtabulce"/>
              <w:numPr>
                <w:ilvl w:val="0"/>
                <w:numId w:val="220"/>
              </w:numPr>
              <w:ind w:left="232" w:hanging="219"/>
            </w:pPr>
            <w:r w:rsidRPr="00A30E69">
              <w:t>orientuje se</w:t>
            </w:r>
            <w:r w:rsidR="00577685" w:rsidRPr="00A30E69">
              <w:t xml:space="preserve"> v </w:t>
            </w:r>
            <w:r w:rsidRPr="00A30E69">
              <w:t xml:space="preserve">základním vybavení kuchyně </w:t>
            </w:r>
          </w:p>
          <w:p w:rsidR="004D09F5" w:rsidRPr="00A30E69" w:rsidRDefault="004D09F5" w:rsidP="00441D24">
            <w:pPr>
              <w:pStyle w:val="textvtabulce"/>
              <w:numPr>
                <w:ilvl w:val="0"/>
                <w:numId w:val="220"/>
              </w:numPr>
              <w:ind w:left="232" w:hanging="219"/>
            </w:pPr>
            <w:r w:rsidRPr="00A30E69">
              <w:t xml:space="preserve">připraví samostatně jednoduchý pokrm </w:t>
            </w:r>
          </w:p>
          <w:p w:rsidR="004D09F5" w:rsidRPr="00A30E69" w:rsidRDefault="004D09F5" w:rsidP="00441D24">
            <w:pPr>
              <w:pStyle w:val="textvtabulce"/>
              <w:numPr>
                <w:ilvl w:val="0"/>
                <w:numId w:val="220"/>
              </w:numPr>
              <w:ind w:left="232" w:hanging="219"/>
            </w:pPr>
            <w:r w:rsidRPr="00A30E69">
              <w:t>dodržuje zásady správného stolování</w:t>
            </w:r>
            <w:r w:rsidR="00E55BB1" w:rsidRPr="00A30E69">
              <w:t xml:space="preserve"> a </w:t>
            </w:r>
            <w:r w:rsidRPr="00A30E69">
              <w:t xml:space="preserve">společenského chování </w:t>
            </w:r>
          </w:p>
          <w:p w:rsidR="004D09F5" w:rsidRPr="00A30E69" w:rsidRDefault="004D09F5" w:rsidP="00441D24">
            <w:pPr>
              <w:pStyle w:val="textvtabulce"/>
              <w:numPr>
                <w:ilvl w:val="0"/>
                <w:numId w:val="220"/>
              </w:numPr>
              <w:ind w:left="232" w:hanging="219"/>
            </w:pPr>
            <w:r w:rsidRPr="00A30E69">
              <w:t>dbá</w:t>
            </w:r>
            <w:r w:rsidR="00E55BB1" w:rsidRPr="00A30E69">
              <w:t xml:space="preserve"> na </w:t>
            </w:r>
            <w:r w:rsidRPr="00A30E69">
              <w:t>pořádek</w:t>
            </w:r>
            <w:r w:rsidR="00E55BB1" w:rsidRPr="00A30E69">
              <w:t xml:space="preserve"> a </w:t>
            </w:r>
            <w:r w:rsidRPr="00A30E69">
              <w:t>čistotu pracovních ploch, dodržuje zásady hygieny</w:t>
            </w:r>
            <w:r w:rsidR="00E55BB1" w:rsidRPr="00A30E69">
              <w:t xml:space="preserve"> a </w:t>
            </w:r>
            <w:r w:rsidRPr="00A30E69">
              <w:t>bezpečnosti práce, poskytuje první pomoc při úrazu</w:t>
            </w:r>
            <w:r w:rsidR="00577685" w:rsidRPr="00A30E69">
              <w:t xml:space="preserve"> v </w:t>
            </w:r>
            <w:r w:rsidRPr="00A30E69">
              <w:t xml:space="preserve">kuchyni </w:t>
            </w:r>
          </w:p>
        </w:tc>
        <w:tc>
          <w:tcPr>
            <w:tcW w:w="3402" w:type="dxa"/>
            <w:tcBorders>
              <w:top w:val="single" w:sz="4" w:space="0" w:color="000000"/>
              <w:left w:val="single" w:sz="4" w:space="0" w:color="000000"/>
              <w:bottom w:val="single" w:sz="4" w:space="0" w:color="000000"/>
              <w:right w:val="single" w:sz="4" w:space="0" w:color="000000"/>
            </w:tcBorders>
          </w:tcPr>
          <w:p w:rsidR="004D09F5" w:rsidRPr="00A30E69" w:rsidRDefault="004D09F5" w:rsidP="00857C12">
            <w:pPr>
              <w:pStyle w:val="textvtabulce"/>
            </w:pPr>
            <w:r w:rsidRPr="00A30E69">
              <w:t xml:space="preserve">Základní vybavení kuchyně. Výběr, nákup, skladování potravin. </w:t>
            </w:r>
          </w:p>
          <w:p w:rsidR="004D09F5" w:rsidRPr="00A30E69" w:rsidRDefault="004D09F5" w:rsidP="00857C12">
            <w:pPr>
              <w:pStyle w:val="textvtabulce"/>
            </w:pPr>
            <w:r w:rsidRPr="00A30E69">
              <w:t xml:space="preserve">Jednoduchá úprava stolu, pravidla správného stolování. </w:t>
            </w:r>
          </w:p>
          <w:p w:rsidR="004D09F5" w:rsidRPr="00A30E69" w:rsidRDefault="004D09F5" w:rsidP="00857C12">
            <w:pPr>
              <w:pStyle w:val="textvtabulce"/>
            </w:pPr>
            <w:r w:rsidRPr="00A30E69">
              <w:t>Technika</w:t>
            </w:r>
            <w:r w:rsidR="00577685" w:rsidRPr="00A30E69">
              <w:t xml:space="preserve"> v </w:t>
            </w:r>
            <w:r w:rsidRPr="00A30E69">
              <w:t xml:space="preserve">kuchyni – význam, historie. </w:t>
            </w:r>
          </w:p>
        </w:tc>
        <w:tc>
          <w:tcPr>
            <w:tcW w:w="1842" w:type="dxa"/>
            <w:tcBorders>
              <w:top w:val="single" w:sz="4" w:space="0" w:color="000000"/>
              <w:left w:val="single" w:sz="4" w:space="0" w:color="000000"/>
              <w:bottom w:val="single" w:sz="4" w:space="0" w:color="000000"/>
              <w:right w:val="single" w:sz="4" w:space="0" w:color="000000"/>
            </w:tcBorders>
          </w:tcPr>
          <w:p w:rsidR="004D09F5" w:rsidRPr="00A30E69" w:rsidRDefault="004D09F5" w:rsidP="00750F85">
            <w:pPr>
              <w:pStyle w:val="textvtabulce"/>
            </w:pPr>
            <w:r w:rsidRPr="00A30E69">
              <w:t xml:space="preserve">Příprava pokrmů </w:t>
            </w:r>
          </w:p>
          <w:p w:rsidR="00383D16" w:rsidRPr="00A30E69" w:rsidRDefault="00383D16" w:rsidP="00750F85">
            <w:pPr>
              <w:pStyle w:val="textvtabulce"/>
            </w:pPr>
          </w:p>
        </w:tc>
        <w:tc>
          <w:tcPr>
            <w:tcW w:w="1276" w:type="dxa"/>
            <w:vMerge/>
            <w:tcBorders>
              <w:top w:val="nil"/>
              <w:left w:val="single" w:sz="4" w:space="0" w:color="000000"/>
              <w:bottom w:val="single" w:sz="4" w:space="0" w:color="000000"/>
              <w:right w:val="single" w:sz="7" w:space="0" w:color="000000"/>
            </w:tcBorders>
          </w:tcPr>
          <w:p w:rsidR="004D09F5" w:rsidRPr="00A30E69" w:rsidRDefault="004D09F5" w:rsidP="00857C12">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750F85" w:rsidRPr="00A30E69" w:rsidRDefault="00750F85" w:rsidP="00750F85">
      <w:pPr>
        <w:pStyle w:val="Nadpis3"/>
        <w:rPr>
          <w:u w:val="none"/>
        </w:rPr>
      </w:pPr>
      <w:bookmarkStart w:id="757" w:name="_Toc62907303"/>
      <w:bookmarkStart w:id="758" w:name="_Toc62914085"/>
      <w:bookmarkStart w:id="759" w:name="_Toc62915060"/>
      <w:bookmarkStart w:id="760" w:name="_Toc63255549"/>
      <w:r w:rsidRPr="00A30E69">
        <w:rPr>
          <w:u w:val="none"/>
        </w:rPr>
        <w:lastRenderedPageBreak/>
        <w:t>Vyučovací předmět: Pracovní vyučování II. stupeň</w:t>
      </w:r>
      <w:bookmarkEnd w:id="757"/>
      <w:bookmarkEnd w:id="758"/>
      <w:bookmarkEnd w:id="759"/>
      <w:bookmarkEnd w:id="760"/>
    </w:p>
    <w:p w:rsidR="00434646" w:rsidRPr="00A30E69" w:rsidRDefault="00434646" w:rsidP="006E0113">
      <w:bookmarkStart w:id="761" w:name="_Toc62907304"/>
    </w:p>
    <w:p w:rsidR="004D09F5" w:rsidRPr="00A30E69" w:rsidRDefault="00750F85" w:rsidP="009139B9">
      <w:pPr>
        <w:pStyle w:val="Nadpis6"/>
        <w:rPr>
          <w:u w:val="none"/>
        </w:rPr>
      </w:pPr>
      <w:r w:rsidRPr="00A30E69">
        <w:rPr>
          <w:u w:val="none"/>
        </w:rPr>
        <w:t>CHARAKTERISTIKA VYUČOVACÍHO PŘEDMĚTU</w:t>
      </w:r>
      <w:bookmarkEnd w:id="761"/>
    </w:p>
    <w:p w:rsidR="004D09F5" w:rsidRPr="00A30E69" w:rsidRDefault="004D09F5" w:rsidP="00246547">
      <w:r w:rsidRPr="00A30E69">
        <w:t>Postihuje široké spektrum pracovních činností</w:t>
      </w:r>
      <w:r w:rsidR="00E55BB1" w:rsidRPr="00A30E69">
        <w:t xml:space="preserve"> a </w:t>
      </w:r>
      <w:r w:rsidRPr="00A30E69">
        <w:t>technologií, vede žáky</w:t>
      </w:r>
      <w:r w:rsidR="00577685" w:rsidRPr="00A30E69">
        <w:t xml:space="preserve"> k </w:t>
      </w:r>
      <w:r w:rsidRPr="00A30E69">
        <w:t>získání základních uživatelských dovedností</w:t>
      </w:r>
      <w:r w:rsidR="00577685" w:rsidRPr="00A30E69">
        <w:t xml:space="preserve"> v </w:t>
      </w:r>
      <w:r w:rsidRPr="00A30E69">
        <w:t>různých oborech lidské činnosti</w:t>
      </w:r>
      <w:r w:rsidR="00E55BB1" w:rsidRPr="00A30E69">
        <w:t xml:space="preserve"> a </w:t>
      </w:r>
      <w:r w:rsidRPr="00A30E69">
        <w:t>přispívá</w:t>
      </w:r>
      <w:r w:rsidR="00577685" w:rsidRPr="00A30E69">
        <w:t xml:space="preserve"> k </w:t>
      </w:r>
      <w:r w:rsidRPr="00A30E69">
        <w:t>vytváření životní</w:t>
      </w:r>
      <w:r w:rsidR="00E55BB1" w:rsidRPr="00A30E69">
        <w:t xml:space="preserve"> a </w:t>
      </w:r>
      <w:r w:rsidRPr="00A30E69">
        <w:t xml:space="preserve">profesní orientace žáků. </w:t>
      </w:r>
    </w:p>
    <w:p w:rsidR="004D09F5" w:rsidRPr="00A30E69" w:rsidRDefault="004D09F5" w:rsidP="00246547">
      <w:r w:rsidRPr="00A30E69">
        <w:t>Třídy jsou děleny</w:t>
      </w:r>
      <w:r w:rsidR="00E55BB1" w:rsidRPr="00A30E69">
        <w:t xml:space="preserve"> na </w:t>
      </w:r>
      <w:r w:rsidRPr="00A30E69">
        <w:t>skupiny chlapců</w:t>
      </w:r>
      <w:r w:rsidR="00E55BB1" w:rsidRPr="00A30E69">
        <w:t xml:space="preserve"> a </w:t>
      </w:r>
      <w:r w:rsidRPr="00A30E69">
        <w:t>skupiny dívek. Všechna témata jsou určena</w:t>
      </w:r>
      <w:r w:rsidR="00E55BB1" w:rsidRPr="00A30E69">
        <w:t xml:space="preserve"> pro </w:t>
      </w:r>
      <w:r w:rsidRPr="00A30E69">
        <w:t>obě skupiny,</w:t>
      </w:r>
      <w:r w:rsidR="00E55BB1" w:rsidRPr="00A30E69">
        <w:t xml:space="preserve"> s </w:t>
      </w:r>
      <w:r w:rsidRPr="00A30E69">
        <w:t>tím, že</w:t>
      </w:r>
      <w:r w:rsidR="00E55BB1" w:rsidRPr="00A30E69">
        <w:t xml:space="preserve"> u </w:t>
      </w:r>
      <w:r w:rsidRPr="00A30E69">
        <w:t>chlapců je kladen větší důraz,</w:t>
      </w:r>
      <w:r w:rsidR="00E55BB1" w:rsidRPr="00A30E69">
        <w:t xml:space="preserve"> a </w:t>
      </w:r>
      <w:r w:rsidRPr="00A30E69">
        <w:t>tím</w:t>
      </w:r>
      <w:r w:rsidR="00E55BB1" w:rsidRPr="00A30E69">
        <w:t xml:space="preserve"> i </w:t>
      </w:r>
      <w:r w:rsidRPr="00A30E69">
        <w:t>více vyučovacích hodin,</w:t>
      </w:r>
      <w:r w:rsidR="00E55BB1" w:rsidRPr="00A30E69">
        <w:t xml:space="preserve"> na </w:t>
      </w:r>
      <w:r w:rsidRPr="00A30E69">
        <w:t>práce</w:t>
      </w:r>
      <w:r w:rsidR="00E55BB1" w:rsidRPr="00A30E69">
        <w:t xml:space="preserve"> s </w:t>
      </w:r>
      <w:r w:rsidRPr="00A30E69">
        <w:t>technickými materiály</w:t>
      </w:r>
      <w:r w:rsidR="000371C7" w:rsidRPr="00A30E69">
        <w:t xml:space="preserve"> a </w:t>
      </w:r>
      <w:r w:rsidR="00E55BB1" w:rsidRPr="00A30E69">
        <w:t>u </w:t>
      </w:r>
      <w:r w:rsidRPr="00A30E69">
        <w:t>děvčat</w:t>
      </w:r>
      <w:r w:rsidR="00E55BB1" w:rsidRPr="00A30E69">
        <w:t xml:space="preserve"> na </w:t>
      </w:r>
      <w:r w:rsidRPr="00A30E69">
        <w:t>práce</w:t>
      </w:r>
      <w:r w:rsidR="00577685" w:rsidRPr="00A30E69">
        <w:t xml:space="preserve"> v </w:t>
      </w:r>
      <w:r w:rsidRPr="00A30E69">
        <w:t>domácnosti</w:t>
      </w:r>
      <w:r w:rsidR="00E55BB1" w:rsidRPr="00A30E69">
        <w:t xml:space="preserve"> a </w:t>
      </w:r>
      <w:r w:rsidRPr="00A30E69">
        <w:t xml:space="preserve">přípravu pokrmů. </w:t>
      </w:r>
    </w:p>
    <w:p w:rsidR="004D09F5" w:rsidRPr="00A30E69" w:rsidRDefault="004D09F5" w:rsidP="00246547">
      <w:r w:rsidRPr="00A30E69">
        <w:t xml:space="preserve">Témata jsou probírána cyklicky ve všech ročnících druhého stupně, avšak se zvyšující se složitostí. </w:t>
      </w:r>
    </w:p>
    <w:p w:rsidR="00434646" w:rsidRPr="00A30E69" w:rsidRDefault="00434646" w:rsidP="006E0113">
      <w:bookmarkStart w:id="762" w:name="_Toc62907305"/>
    </w:p>
    <w:p w:rsidR="004D09F5" w:rsidRPr="00A30E69" w:rsidRDefault="00A00678" w:rsidP="009139B9">
      <w:pPr>
        <w:pStyle w:val="Nadpis6"/>
        <w:rPr>
          <w:u w:val="none"/>
        </w:rPr>
      </w:pPr>
      <w:r w:rsidRPr="00A30E69">
        <w:rPr>
          <w:u w:val="none"/>
        </w:rPr>
        <w:t>REALIZACE PRŮŘEZOVÝCH TÉMAT</w:t>
      </w:r>
      <w:bookmarkEnd w:id="762"/>
    </w:p>
    <w:p w:rsidR="004D09F5" w:rsidRPr="00A30E69" w:rsidRDefault="0011246C" w:rsidP="0073063A">
      <w:r w:rsidRPr="0073063A">
        <w:rPr>
          <w:b/>
        </w:rPr>
        <w:t>O</w:t>
      </w:r>
      <w:r w:rsidR="004D09F5" w:rsidRPr="0073063A">
        <w:rPr>
          <w:b/>
        </w:rPr>
        <w:t>sobnostní</w:t>
      </w:r>
      <w:r w:rsidR="00E55BB1" w:rsidRPr="0073063A">
        <w:rPr>
          <w:b/>
        </w:rPr>
        <w:t xml:space="preserve"> a </w:t>
      </w:r>
      <w:r w:rsidR="004D09F5" w:rsidRPr="0073063A">
        <w:rPr>
          <w:b/>
        </w:rPr>
        <w:t xml:space="preserve">sociální výchova </w:t>
      </w:r>
      <w:r w:rsidR="00A00678" w:rsidRPr="0073063A">
        <w:rPr>
          <w:b/>
        </w:rPr>
        <w:t xml:space="preserve">- </w:t>
      </w:r>
      <w:r w:rsidR="004D09F5" w:rsidRPr="00A30E69">
        <w:t>při zhotovování výrobků dochází</w:t>
      </w:r>
      <w:r w:rsidR="00577685" w:rsidRPr="00A30E69">
        <w:t xml:space="preserve"> k </w:t>
      </w:r>
      <w:r w:rsidR="004D09F5" w:rsidRPr="00A30E69">
        <w:t>rozvoji smyslového vnímání, pozornosti</w:t>
      </w:r>
      <w:r w:rsidR="00E55BB1" w:rsidRPr="00A30E69">
        <w:t xml:space="preserve"> a </w:t>
      </w:r>
      <w:r w:rsidR="004D09F5" w:rsidRPr="00A30E69">
        <w:t>soustředění, upevňování dovedností, schopnosti řešit problémy, trpělivosti, sebekontroly</w:t>
      </w:r>
      <w:r w:rsidR="00E55BB1" w:rsidRPr="00A30E69">
        <w:t xml:space="preserve"> a </w:t>
      </w:r>
      <w:r w:rsidR="004D09F5" w:rsidRPr="00A30E69">
        <w:t>sebeovládání,</w:t>
      </w:r>
      <w:r w:rsidR="00577685" w:rsidRPr="00A30E69">
        <w:t xml:space="preserve"> k </w:t>
      </w:r>
      <w:r w:rsidR="004D09F5" w:rsidRPr="00A30E69">
        <w:t>sebepoznání žákových schopností</w:t>
      </w:r>
      <w:r w:rsidR="00E55BB1" w:rsidRPr="00A30E69">
        <w:t xml:space="preserve"> a </w:t>
      </w:r>
      <w:r w:rsidR="004D09F5" w:rsidRPr="00A30E69">
        <w:t>dovedností při kolektivní práci dochází</w:t>
      </w:r>
      <w:r w:rsidR="00577685" w:rsidRPr="00A30E69">
        <w:t xml:space="preserve"> k </w:t>
      </w:r>
      <w:r w:rsidR="004D09F5" w:rsidRPr="00A30E69">
        <w:t>vzájemné sociální interakci žáků, což přispívá</w:t>
      </w:r>
      <w:r w:rsidR="00577685" w:rsidRPr="00A30E69">
        <w:t xml:space="preserve"> k </w:t>
      </w:r>
      <w:r w:rsidR="004D09F5" w:rsidRPr="00A30E69">
        <w:t>dobrým vzájemným vztahům (respekt, podpora, pomoc), rozvíjí se schopnost rozpoznat nebezpečí</w:t>
      </w:r>
      <w:r w:rsidR="001E5164">
        <w:t xml:space="preserve"> </w:t>
      </w:r>
      <w:r w:rsidR="004D09F5" w:rsidRPr="00A30E69">
        <w:t>při práci při hodnocení individuální práce se žáci učí eticky zvládat prvky soutěže</w:t>
      </w:r>
      <w:r w:rsidR="00E55BB1" w:rsidRPr="00A30E69">
        <w:t xml:space="preserve"> a </w:t>
      </w:r>
      <w:r w:rsidR="004D09F5" w:rsidRPr="00A30E69">
        <w:t>konkurence práce</w:t>
      </w:r>
      <w:r w:rsidR="00577685" w:rsidRPr="00A30E69">
        <w:t xml:space="preserve"> v </w:t>
      </w:r>
      <w:r w:rsidR="004D09F5" w:rsidRPr="00A30E69">
        <w:t>kolektivu vyžaduje pomáhající</w:t>
      </w:r>
      <w:r w:rsidR="00E55BB1" w:rsidRPr="00A30E69">
        <w:t xml:space="preserve"> a </w:t>
      </w:r>
      <w:r w:rsidR="004D09F5" w:rsidRPr="00A30E69">
        <w:t>prosociální chování, avšak často</w:t>
      </w:r>
      <w:r w:rsidR="00E55BB1" w:rsidRPr="00A30E69">
        <w:t xml:space="preserve"> s </w:t>
      </w:r>
      <w:r w:rsidR="004D09F5" w:rsidRPr="00A30E69">
        <w:t>sebou přináší konflikty, nácvik jejich řešení přispívá</w:t>
      </w:r>
      <w:r w:rsidR="00577685" w:rsidRPr="00A30E69">
        <w:t xml:space="preserve"> k </w:t>
      </w:r>
      <w:r w:rsidR="004D09F5" w:rsidRPr="00A30E69">
        <w:t>morálnímu rozvoji žáků</w:t>
      </w:r>
      <w:r w:rsidR="00E55BB1" w:rsidRPr="00A30E69">
        <w:t xml:space="preserve"> a </w:t>
      </w:r>
      <w:r w:rsidR="00577685" w:rsidRPr="00A30E69">
        <w:t>k </w:t>
      </w:r>
      <w:r w:rsidR="004D09F5" w:rsidRPr="00A30E69">
        <w:t>povědomí</w:t>
      </w:r>
      <w:r w:rsidR="00E55BB1" w:rsidRPr="00A30E69">
        <w:t xml:space="preserve"> o  </w:t>
      </w:r>
      <w:r w:rsidR="004D09F5" w:rsidRPr="00A30E69">
        <w:t xml:space="preserve">etických kvalitách </w:t>
      </w:r>
    </w:p>
    <w:p w:rsidR="004D09F5" w:rsidRPr="00A30E69" w:rsidRDefault="0011246C" w:rsidP="0073063A">
      <w:r w:rsidRPr="0073063A">
        <w:rPr>
          <w:b/>
        </w:rPr>
        <w:t>V</w:t>
      </w:r>
      <w:r w:rsidR="004D09F5" w:rsidRPr="0073063A">
        <w:rPr>
          <w:b/>
        </w:rPr>
        <w:t>ýcho</w:t>
      </w:r>
      <w:r w:rsidRPr="0073063A">
        <w:rPr>
          <w:b/>
        </w:rPr>
        <w:t>va</w:t>
      </w:r>
      <w:r w:rsidR="004D09F5" w:rsidRPr="0073063A">
        <w:rPr>
          <w:b/>
        </w:rPr>
        <w:t xml:space="preserve"> demokratického občana </w:t>
      </w:r>
      <w:r w:rsidR="00A00678" w:rsidRPr="0073063A">
        <w:rPr>
          <w:b/>
        </w:rPr>
        <w:t>-</w:t>
      </w:r>
      <w:r w:rsidR="001E5164">
        <w:rPr>
          <w:b/>
        </w:rPr>
        <w:t xml:space="preserve"> </w:t>
      </w:r>
      <w:r w:rsidR="004D09F5" w:rsidRPr="00A30E69">
        <w:t>díky získanému přehledu</w:t>
      </w:r>
      <w:r w:rsidR="00577685" w:rsidRPr="00A30E69">
        <w:t xml:space="preserve"> v </w:t>
      </w:r>
      <w:r w:rsidR="004D09F5" w:rsidRPr="00A30E69">
        <w:t>pracovních činnostech vybraných profesí si žák tvoří aktivní</w:t>
      </w:r>
      <w:r w:rsidR="00E55BB1" w:rsidRPr="00A30E69">
        <w:t xml:space="preserve"> a </w:t>
      </w:r>
      <w:r w:rsidR="004D09F5" w:rsidRPr="00A30E69">
        <w:t>angažovaný postoj</w:t>
      </w:r>
      <w:r w:rsidR="00577685" w:rsidRPr="00A30E69">
        <w:t xml:space="preserve"> k </w:t>
      </w:r>
      <w:r w:rsidR="004D09F5" w:rsidRPr="00A30E69">
        <w:t>budoucímu povolání</w:t>
      </w:r>
      <w:r w:rsidR="00E55BB1" w:rsidRPr="00A30E69">
        <w:t xml:space="preserve"> a </w:t>
      </w:r>
      <w:r w:rsidR="004D09F5" w:rsidRPr="00A30E69">
        <w:t xml:space="preserve">učí se využívat nabídek společnosti při jeho výběru </w:t>
      </w:r>
    </w:p>
    <w:p w:rsidR="004D09F5" w:rsidRPr="00A30E69" w:rsidRDefault="0011246C" w:rsidP="0073063A">
      <w:r w:rsidRPr="0073063A">
        <w:rPr>
          <w:b/>
        </w:rPr>
        <w:t>Environmentální výchova</w:t>
      </w:r>
      <w:r w:rsidR="00A00678" w:rsidRPr="0073063A">
        <w:rPr>
          <w:b/>
        </w:rPr>
        <w:t>-</w:t>
      </w:r>
      <w:r w:rsidR="004D09F5" w:rsidRPr="00A30E69">
        <w:t>tematický celek pěstitelské práce úzce souvisí</w:t>
      </w:r>
      <w:r w:rsidR="00E55BB1" w:rsidRPr="00A30E69">
        <w:t xml:space="preserve"> s </w:t>
      </w:r>
      <w:r w:rsidR="004D09F5" w:rsidRPr="00A30E69">
        <w:t>environmentální výchovou žáci se</w:t>
      </w:r>
      <w:r w:rsidR="00577685" w:rsidRPr="00A30E69">
        <w:t xml:space="preserve"> v </w:t>
      </w:r>
      <w:r w:rsidR="004D09F5" w:rsidRPr="00A30E69">
        <w:t>praxi seznamují se základními podmínkami života</w:t>
      </w:r>
      <w:r w:rsidR="00E55BB1" w:rsidRPr="00A30E69">
        <w:t xml:space="preserve"> a </w:t>
      </w:r>
      <w:r w:rsidR="004D09F5" w:rsidRPr="00A30E69">
        <w:t>jejich ohrožováním,</w:t>
      </w:r>
      <w:r w:rsidR="00E55BB1" w:rsidRPr="00A30E69">
        <w:t xml:space="preserve"> s </w:t>
      </w:r>
      <w:r w:rsidR="004D09F5" w:rsidRPr="00A30E69">
        <w:t>dopady lidské činnosti</w:t>
      </w:r>
      <w:r w:rsidR="00E55BB1" w:rsidRPr="00A30E69">
        <w:t xml:space="preserve"> na </w:t>
      </w:r>
      <w:r w:rsidR="004D09F5" w:rsidRPr="00A30E69">
        <w:t>životní prostředí</w:t>
      </w:r>
      <w:r w:rsidR="00E55BB1" w:rsidRPr="00A30E69">
        <w:t xml:space="preserve"> a </w:t>
      </w:r>
      <w:r w:rsidR="004D09F5" w:rsidRPr="00A30E69">
        <w:t>vytvářejí si vztah</w:t>
      </w:r>
      <w:r w:rsidR="00577685" w:rsidRPr="00A30E69">
        <w:t xml:space="preserve"> k </w:t>
      </w:r>
      <w:r w:rsidR="004D09F5" w:rsidRPr="00A30E69">
        <w:t>prostředí</w:t>
      </w:r>
      <w:r w:rsidR="00E55BB1" w:rsidRPr="00A30E69">
        <w:t xml:space="preserve"> a </w:t>
      </w:r>
      <w:r w:rsidR="004D09F5" w:rsidRPr="00A30E69">
        <w:t>svůj životní styl  -</w:t>
      </w:r>
      <w:r w:rsidR="001E5164">
        <w:t xml:space="preserve"> </w:t>
      </w:r>
      <w:r w:rsidR="004D09F5" w:rsidRPr="00A30E69">
        <w:t>vnímají vliv prostředí</w:t>
      </w:r>
      <w:r w:rsidR="00E55BB1" w:rsidRPr="00A30E69">
        <w:t xml:space="preserve"> na  </w:t>
      </w:r>
      <w:r w:rsidR="004D09F5" w:rsidRPr="00A30E69">
        <w:t xml:space="preserve">zdraví lid </w:t>
      </w:r>
    </w:p>
    <w:p w:rsidR="00A00678" w:rsidRPr="00A30E69" w:rsidRDefault="0011246C" w:rsidP="0073063A">
      <w:r w:rsidRPr="0073063A">
        <w:rPr>
          <w:b/>
        </w:rPr>
        <w:t>Mediální výchova</w:t>
      </w:r>
      <w:r w:rsidR="001E5164">
        <w:rPr>
          <w:b/>
        </w:rPr>
        <w:t xml:space="preserve"> </w:t>
      </w:r>
      <w:r w:rsidR="00A00678" w:rsidRPr="0073063A">
        <w:rPr>
          <w:b/>
        </w:rPr>
        <w:t xml:space="preserve">- </w:t>
      </w:r>
      <w:r w:rsidR="004D09F5" w:rsidRPr="00A30E69">
        <w:t>žáci se učí využívat media při orientaci</w:t>
      </w:r>
      <w:r w:rsidR="00577685" w:rsidRPr="00A30E69">
        <w:t xml:space="preserve"> v </w:t>
      </w:r>
      <w:r w:rsidR="004D09F5" w:rsidRPr="00A30E69">
        <w:t>různých oborech lidské činnosti</w:t>
      </w:r>
      <w:r w:rsidR="00E55BB1" w:rsidRPr="00A30E69">
        <w:t xml:space="preserve"> a </w:t>
      </w:r>
      <w:r w:rsidR="004D09F5" w:rsidRPr="00A30E69">
        <w:t>při volbě povolání vytvářejí si pozitivní postoj</w:t>
      </w:r>
      <w:r w:rsidR="00577685" w:rsidRPr="00A30E69">
        <w:t xml:space="preserve"> k </w:t>
      </w:r>
      <w:r w:rsidR="004D09F5" w:rsidRPr="00A30E69">
        <w:t>výsledkům práce své</w:t>
      </w:r>
      <w:r w:rsidR="00E55BB1" w:rsidRPr="00A30E69">
        <w:t xml:space="preserve"> i </w:t>
      </w:r>
      <w:r w:rsidR="004D09F5" w:rsidRPr="00A30E69">
        <w:t xml:space="preserve">jiných lidí </w:t>
      </w:r>
    </w:p>
    <w:p w:rsidR="004D09F5" w:rsidRPr="00A30E69" w:rsidRDefault="004D09F5" w:rsidP="00246547">
      <w:r w:rsidRPr="00A30E69">
        <w:t xml:space="preserve">Průřezová témata budou realizována jako součást vyučovací hodiny, případně jinou formou (exkurze). </w:t>
      </w:r>
    </w:p>
    <w:p w:rsidR="0011246C" w:rsidRPr="00A30E69" w:rsidRDefault="0011246C" w:rsidP="00246547"/>
    <w:p w:rsidR="004D09F5" w:rsidRPr="00A30E69" w:rsidRDefault="00A00678" w:rsidP="009139B9">
      <w:pPr>
        <w:pStyle w:val="Nadpis6"/>
        <w:rPr>
          <w:u w:val="none"/>
        </w:rPr>
      </w:pPr>
      <w:bookmarkStart w:id="763" w:name="_Toc62907306"/>
      <w:r w:rsidRPr="00A30E69">
        <w:rPr>
          <w:u w:val="none"/>
        </w:rPr>
        <w:t>VÝCHOVNÉ A VZDĚLÁVACÍ STRATEGIE</w:t>
      </w:r>
      <w:bookmarkEnd w:id="763"/>
    </w:p>
    <w:p w:rsidR="004D09F5" w:rsidRPr="00A30E69" w:rsidRDefault="004D09F5" w:rsidP="00246547">
      <w:r w:rsidRPr="00A30E69">
        <w:t>Při výuce jsou využívány následující výchovné</w:t>
      </w:r>
      <w:r w:rsidR="00E55BB1" w:rsidRPr="00A30E69">
        <w:t xml:space="preserve"> a </w:t>
      </w:r>
      <w:r w:rsidRPr="00A30E69">
        <w:t xml:space="preserve">vzdělávací strategie: </w:t>
      </w:r>
    </w:p>
    <w:p w:rsidR="004D09F5" w:rsidRPr="00A30E69" w:rsidRDefault="004D09F5" w:rsidP="0073063A">
      <w:pPr>
        <w:spacing w:before="0" w:after="0"/>
        <w:ind w:firstLine="0"/>
      </w:pPr>
      <w:r w:rsidRPr="00A30E69">
        <w:t>Náměty</w:t>
      </w:r>
      <w:r w:rsidR="00E55BB1" w:rsidRPr="00A30E69">
        <w:t xml:space="preserve"> na </w:t>
      </w:r>
      <w:r w:rsidRPr="00A30E69">
        <w:t xml:space="preserve">výrobky jsou voleny dle individuálních schopností žáků. </w:t>
      </w:r>
    </w:p>
    <w:p w:rsidR="004D09F5" w:rsidRPr="00A30E69" w:rsidRDefault="004D09F5" w:rsidP="0073063A">
      <w:pPr>
        <w:spacing w:before="0" w:after="0"/>
        <w:ind w:firstLine="0"/>
      </w:pPr>
      <w:r w:rsidRPr="00A30E69">
        <w:t xml:space="preserve">Žákům je umožněno ve vhodných případech realizovat vlastní nápady podněcující jejich tvořivost. </w:t>
      </w:r>
    </w:p>
    <w:p w:rsidR="004D09F5" w:rsidRPr="00A30E69" w:rsidRDefault="004D09F5" w:rsidP="0073063A">
      <w:pPr>
        <w:spacing w:before="0" w:after="0"/>
        <w:ind w:firstLine="0"/>
      </w:pPr>
      <w:r w:rsidRPr="00A30E69">
        <w:t>Důraz je kladen</w:t>
      </w:r>
      <w:r w:rsidR="00E55BB1" w:rsidRPr="00A30E69">
        <w:t xml:space="preserve"> na </w:t>
      </w:r>
      <w:r w:rsidRPr="00A30E69">
        <w:t xml:space="preserve">vytváření vlastních pracovních postupů. </w:t>
      </w:r>
    </w:p>
    <w:p w:rsidR="004D09F5" w:rsidRPr="00A30E69" w:rsidRDefault="004D09F5" w:rsidP="0073063A">
      <w:pPr>
        <w:spacing w:before="0" w:after="0"/>
        <w:ind w:firstLine="0"/>
      </w:pPr>
      <w:r w:rsidRPr="00A30E69">
        <w:t>Žáci zhotovují samostatně výrobky</w:t>
      </w:r>
      <w:r w:rsidR="00E55BB1" w:rsidRPr="00A30E69">
        <w:t xml:space="preserve"> a </w:t>
      </w:r>
      <w:r w:rsidRPr="00A30E69">
        <w:t xml:space="preserve">pokrmy. </w:t>
      </w:r>
    </w:p>
    <w:p w:rsidR="004D09F5" w:rsidRPr="00A30E69" w:rsidRDefault="004D09F5" w:rsidP="0073063A">
      <w:pPr>
        <w:spacing w:before="0" w:after="0"/>
        <w:ind w:firstLine="0"/>
      </w:pPr>
      <w:r w:rsidRPr="00A30E69">
        <w:t>Žáci jsou vedeni</w:t>
      </w:r>
      <w:r w:rsidR="00577685" w:rsidRPr="00A30E69">
        <w:t xml:space="preserve"> k </w:t>
      </w:r>
      <w:r w:rsidRPr="00A30E69">
        <w:t xml:space="preserve">samostatnému hodnocení své práce. </w:t>
      </w:r>
    </w:p>
    <w:p w:rsidR="004D09F5" w:rsidRPr="00A30E69" w:rsidRDefault="004D09F5" w:rsidP="0073063A">
      <w:pPr>
        <w:spacing w:before="0" w:after="0"/>
        <w:ind w:firstLine="0"/>
      </w:pPr>
      <w:r w:rsidRPr="00A30E69">
        <w:t>Při výuce je žákům dáván prostor</w:t>
      </w:r>
      <w:r w:rsidR="00577685" w:rsidRPr="00A30E69">
        <w:t xml:space="preserve"> k </w:t>
      </w:r>
      <w:r w:rsidRPr="00A30E69">
        <w:t>hledání různých řešení problému</w:t>
      </w:r>
      <w:r w:rsidR="00E55BB1" w:rsidRPr="00A30E69">
        <w:t xml:space="preserve"> a </w:t>
      </w:r>
      <w:r w:rsidRPr="00A30E69">
        <w:t>volbě použitých materiálů</w:t>
      </w:r>
      <w:r w:rsidR="00E55BB1" w:rsidRPr="00A30E69">
        <w:t xml:space="preserve"> a </w:t>
      </w:r>
      <w:r w:rsidRPr="00A30E69">
        <w:t xml:space="preserve">pracovních nástrojů. </w:t>
      </w:r>
    </w:p>
    <w:p w:rsidR="004D09F5" w:rsidRPr="00A30E69" w:rsidRDefault="004D09F5" w:rsidP="0073063A">
      <w:pPr>
        <w:spacing w:before="0" w:after="0"/>
        <w:ind w:firstLine="0"/>
      </w:pPr>
      <w:r w:rsidRPr="00A30E69">
        <w:lastRenderedPageBreak/>
        <w:t>Žáci jsou vedeni</w:t>
      </w:r>
      <w:r w:rsidR="00577685" w:rsidRPr="00A30E69">
        <w:t xml:space="preserve"> k </w:t>
      </w:r>
      <w:r w:rsidRPr="00A30E69">
        <w:t>uvědomování si omylů</w:t>
      </w:r>
      <w:r w:rsidR="00E55BB1" w:rsidRPr="00A30E69">
        <w:t xml:space="preserve"> a </w:t>
      </w:r>
      <w:r w:rsidRPr="00A30E69">
        <w:t>nedostatků při práci</w:t>
      </w:r>
      <w:r w:rsidR="00E55BB1" w:rsidRPr="00A30E69">
        <w:t xml:space="preserve"> a </w:t>
      </w:r>
      <w:r w:rsidRPr="00A30E69">
        <w:t>vyvarování se jich</w:t>
      </w:r>
      <w:r w:rsidR="00E55BB1" w:rsidRPr="00A30E69">
        <w:t xml:space="preserve"> do </w:t>
      </w:r>
      <w:r w:rsidRPr="00A30E69">
        <w:t xml:space="preserve">budoucna. </w:t>
      </w:r>
    </w:p>
    <w:p w:rsidR="004D09F5" w:rsidRPr="00A30E69" w:rsidRDefault="004D09F5" w:rsidP="0073063A">
      <w:pPr>
        <w:spacing w:before="0" w:after="0"/>
        <w:ind w:firstLine="0"/>
      </w:pPr>
      <w:r w:rsidRPr="00A30E69">
        <w:t>Žákům je zadávána kolektivní práce, při které je vyžadována vzájemná spolupráce, pomoc</w:t>
      </w:r>
      <w:r w:rsidR="00E55BB1" w:rsidRPr="00A30E69">
        <w:t xml:space="preserve"> a </w:t>
      </w:r>
      <w:r w:rsidRPr="00A30E69">
        <w:t xml:space="preserve">rozdělování si úkolů. </w:t>
      </w:r>
    </w:p>
    <w:p w:rsidR="004D09F5" w:rsidRPr="00A30E69" w:rsidRDefault="004D09F5" w:rsidP="0073063A">
      <w:pPr>
        <w:spacing w:before="0" w:after="0"/>
        <w:ind w:firstLine="0"/>
      </w:pPr>
      <w:r w:rsidRPr="00A30E69">
        <w:t xml:space="preserve">Do výuky jsou zařazovány opravy předmětů denní potřeby. </w:t>
      </w:r>
    </w:p>
    <w:p w:rsidR="004D09F5" w:rsidRPr="00A30E69" w:rsidRDefault="004D09F5" w:rsidP="0073063A">
      <w:pPr>
        <w:spacing w:before="0" w:after="0"/>
        <w:ind w:firstLine="0"/>
      </w:pPr>
      <w:r w:rsidRPr="00A30E69">
        <w:t>Žákům je umožněno pracovat</w:t>
      </w:r>
      <w:r w:rsidR="00E55BB1" w:rsidRPr="00A30E69">
        <w:t xml:space="preserve"> s </w:t>
      </w:r>
      <w:r w:rsidRPr="00A30E69">
        <w:t>širokou škálou moderního nářadí</w:t>
      </w:r>
      <w:r w:rsidR="00E55BB1" w:rsidRPr="00A30E69">
        <w:t xml:space="preserve"> a </w:t>
      </w:r>
      <w:r w:rsidRPr="00A30E69">
        <w:t xml:space="preserve">nástrojů. </w:t>
      </w:r>
    </w:p>
    <w:p w:rsidR="004D09F5" w:rsidRPr="00A30E69" w:rsidRDefault="004D09F5" w:rsidP="0073063A">
      <w:pPr>
        <w:spacing w:before="0" w:after="0"/>
        <w:ind w:firstLine="0"/>
      </w:pPr>
      <w:r w:rsidRPr="00A30E69">
        <w:t>Žáci jsou vedeni</w:t>
      </w:r>
      <w:r w:rsidR="00577685" w:rsidRPr="00A30E69">
        <w:t xml:space="preserve"> k </w:t>
      </w:r>
      <w:r w:rsidRPr="00A30E69">
        <w:t>efektivnímu využívání materiálů</w:t>
      </w:r>
      <w:r w:rsidR="00E55BB1" w:rsidRPr="00A30E69">
        <w:t xml:space="preserve"> a </w:t>
      </w:r>
      <w:r w:rsidRPr="00A30E69">
        <w:t>jejich úspoře</w:t>
      </w:r>
      <w:r w:rsidR="00E55BB1" w:rsidRPr="00A30E69">
        <w:t xml:space="preserve"> a </w:t>
      </w:r>
      <w:r w:rsidRPr="00A30E69">
        <w:t>správnému nakládání</w:t>
      </w:r>
      <w:r w:rsidR="00E55BB1" w:rsidRPr="00A30E69">
        <w:t xml:space="preserve"> s </w:t>
      </w:r>
      <w:r w:rsidRPr="00A30E69">
        <w:t xml:space="preserve">odpadem. Žáci jsou motivováni pořádáním výstav výrobků. </w:t>
      </w:r>
    </w:p>
    <w:p w:rsidR="004D09F5" w:rsidRPr="00A30E69" w:rsidRDefault="004D09F5" w:rsidP="0073063A">
      <w:pPr>
        <w:spacing w:before="0" w:after="0"/>
        <w:ind w:firstLine="0"/>
      </w:pPr>
      <w:r w:rsidRPr="00A30E69">
        <w:t>Žákům je zadávána dlouhodobější práce</w:t>
      </w:r>
      <w:r w:rsidR="00E55BB1" w:rsidRPr="00A30E69">
        <w:t xml:space="preserve"> a </w:t>
      </w:r>
      <w:r w:rsidRPr="00A30E69">
        <w:t>jsou vedeni</w:t>
      </w:r>
      <w:r w:rsidR="00577685" w:rsidRPr="00A30E69">
        <w:t xml:space="preserve"> k </w:t>
      </w:r>
      <w:r w:rsidRPr="00A30E69">
        <w:t xml:space="preserve">uvědomění si lidské práce. </w:t>
      </w:r>
    </w:p>
    <w:p w:rsidR="004D09F5" w:rsidRPr="00A30E69" w:rsidRDefault="004D09F5" w:rsidP="0073063A">
      <w:pPr>
        <w:spacing w:before="0" w:after="0"/>
        <w:ind w:firstLine="0"/>
      </w:pPr>
      <w:r w:rsidRPr="00A30E69">
        <w:t>Žákům jsou nabízeny příležitosti</w:t>
      </w:r>
      <w:r w:rsidR="00577685" w:rsidRPr="00A30E69">
        <w:t xml:space="preserve"> k </w:t>
      </w:r>
      <w:r w:rsidRPr="00A30E69">
        <w:t>pochopení pracovněprávních vztahů</w:t>
      </w:r>
      <w:r w:rsidR="00E55BB1" w:rsidRPr="00A30E69">
        <w:t xml:space="preserve"> a </w:t>
      </w:r>
      <w:r w:rsidRPr="00A30E69">
        <w:t xml:space="preserve">povinností. </w:t>
      </w:r>
    </w:p>
    <w:p w:rsidR="004D09F5" w:rsidRPr="00A30E69" w:rsidRDefault="004D09F5" w:rsidP="0073063A">
      <w:pPr>
        <w:spacing w:before="0" w:after="0"/>
        <w:ind w:firstLine="0"/>
      </w:pPr>
      <w:r w:rsidRPr="00A30E69">
        <w:t>Jsou vedeni</w:t>
      </w:r>
      <w:r w:rsidR="00577685" w:rsidRPr="00A30E69">
        <w:t xml:space="preserve"> k </w:t>
      </w:r>
      <w:r w:rsidRPr="00A30E69">
        <w:t>objektivnímu sebehodnocení</w:t>
      </w:r>
      <w:r w:rsidR="00E55BB1" w:rsidRPr="00A30E69">
        <w:t xml:space="preserve"> a </w:t>
      </w:r>
      <w:r w:rsidRPr="00A30E69">
        <w:t xml:space="preserve">posouzení reálných možností při volbě učebního oboru. </w:t>
      </w:r>
    </w:p>
    <w:p w:rsidR="004D09F5" w:rsidRPr="00A30E69" w:rsidRDefault="004D09F5" w:rsidP="0073063A">
      <w:pPr>
        <w:spacing w:before="0" w:after="0"/>
        <w:ind w:firstLine="0"/>
      </w:pPr>
      <w:r w:rsidRPr="00A30E69">
        <w:t>Výuka je doplňována</w:t>
      </w:r>
      <w:r w:rsidR="00E55BB1" w:rsidRPr="00A30E69">
        <w:t xml:space="preserve"> o </w:t>
      </w:r>
      <w:r w:rsidRPr="00A30E69">
        <w:t>praktické exkurze</w:t>
      </w:r>
      <w:r w:rsidR="00E55BB1" w:rsidRPr="00A30E69">
        <w:t xml:space="preserve"> a </w:t>
      </w:r>
      <w:r w:rsidRPr="00A30E69">
        <w:t>návštěvy různých učilišť, které žákům umožňují lepší orientaci</w:t>
      </w:r>
      <w:r w:rsidR="00577685" w:rsidRPr="00A30E69">
        <w:t xml:space="preserve"> v </w:t>
      </w:r>
      <w:r w:rsidRPr="00A30E69">
        <w:t xml:space="preserve">jednotlivých oborech. </w:t>
      </w:r>
    </w:p>
    <w:p w:rsidR="00F45602" w:rsidRPr="00A30E69" w:rsidRDefault="00F45602" w:rsidP="00246547"/>
    <w:tbl>
      <w:tblPr>
        <w:tblStyle w:val="Mkatabulky"/>
        <w:tblW w:w="0" w:type="auto"/>
        <w:tblInd w:w="295" w:type="dxa"/>
        <w:tblLook w:val="04A0" w:firstRow="1" w:lastRow="0" w:firstColumn="1" w:lastColumn="0" w:noHBand="0" w:noVBand="1"/>
      </w:tblPr>
      <w:tblGrid>
        <w:gridCol w:w="2355"/>
        <w:gridCol w:w="7535"/>
      </w:tblGrid>
      <w:tr w:rsidR="00F45602" w:rsidRPr="0073063A" w:rsidTr="00A00678">
        <w:trPr>
          <w:trHeight w:val="281"/>
        </w:trPr>
        <w:tc>
          <w:tcPr>
            <w:tcW w:w="2365" w:type="dxa"/>
            <w:shd w:val="clear" w:color="auto" w:fill="FAFFE5"/>
            <w:vAlign w:val="center"/>
          </w:tcPr>
          <w:p w:rsidR="00F45602" w:rsidRPr="0073063A" w:rsidRDefault="00F45602" w:rsidP="00A00678">
            <w:pPr>
              <w:pStyle w:val="textvtabulce"/>
              <w:rPr>
                <w:b/>
              </w:rPr>
            </w:pPr>
            <w:r w:rsidRPr="0073063A">
              <w:rPr>
                <w:b/>
              </w:rPr>
              <w:t xml:space="preserve">Klíčové kompetence  </w:t>
            </w:r>
          </w:p>
        </w:tc>
        <w:tc>
          <w:tcPr>
            <w:tcW w:w="7620" w:type="dxa"/>
            <w:vAlign w:val="center"/>
          </w:tcPr>
          <w:p w:rsidR="00F45602" w:rsidRPr="0073063A" w:rsidRDefault="00F45602" w:rsidP="00A00678">
            <w:pPr>
              <w:pStyle w:val="textvtabulce"/>
              <w:rPr>
                <w:b/>
              </w:rPr>
            </w:pPr>
            <w:r w:rsidRPr="0073063A">
              <w:rPr>
                <w:b/>
              </w:rPr>
              <w:t>Žák</w:t>
            </w:r>
          </w:p>
        </w:tc>
      </w:tr>
      <w:tr w:rsidR="00F45602" w:rsidRPr="0073063A" w:rsidTr="00A00678">
        <w:trPr>
          <w:trHeight w:val="406"/>
        </w:trPr>
        <w:tc>
          <w:tcPr>
            <w:tcW w:w="2365" w:type="dxa"/>
            <w:shd w:val="clear" w:color="auto" w:fill="FAFFE5"/>
            <w:vAlign w:val="center"/>
          </w:tcPr>
          <w:p w:rsidR="00F45602" w:rsidRPr="0073063A" w:rsidRDefault="00F45602" w:rsidP="00A00678">
            <w:pPr>
              <w:pStyle w:val="textvtabulce"/>
              <w:rPr>
                <w:b/>
              </w:rPr>
            </w:pPr>
            <w:r w:rsidRPr="0073063A">
              <w:rPr>
                <w:b/>
              </w:rPr>
              <w:t xml:space="preserve">k učení  </w:t>
            </w:r>
          </w:p>
        </w:tc>
        <w:tc>
          <w:tcPr>
            <w:tcW w:w="7620" w:type="dxa"/>
          </w:tcPr>
          <w:p w:rsidR="00F45602" w:rsidRPr="0073063A" w:rsidRDefault="00F45602" w:rsidP="00441D24">
            <w:pPr>
              <w:pStyle w:val="textvtabulce"/>
              <w:numPr>
                <w:ilvl w:val="0"/>
                <w:numId w:val="221"/>
              </w:numPr>
              <w:ind w:left="459"/>
            </w:pPr>
            <w:r w:rsidRPr="0073063A">
              <w:t>si osvojuje základní vědomosti, dovednosti</w:t>
            </w:r>
            <w:r w:rsidR="00E55BB1" w:rsidRPr="0073063A">
              <w:t xml:space="preserve"> a </w:t>
            </w:r>
            <w:r w:rsidRPr="0073063A">
              <w:t>návyky předmětu</w:t>
            </w:r>
            <w:r w:rsidR="00E55BB1" w:rsidRPr="0073063A">
              <w:t xml:space="preserve"> a </w:t>
            </w:r>
            <w:r w:rsidRPr="0073063A">
              <w:t>umí je účelně použít ke své potřebě</w:t>
            </w:r>
            <w:r w:rsidR="00577685" w:rsidRPr="0073063A">
              <w:t xml:space="preserve"> v </w:t>
            </w:r>
            <w:r w:rsidRPr="0073063A">
              <w:t xml:space="preserve">praxi  </w:t>
            </w:r>
          </w:p>
          <w:p w:rsidR="00F45602" w:rsidRPr="0073063A" w:rsidRDefault="00F45602" w:rsidP="00441D24">
            <w:pPr>
              <w:pStyle w:val="textvtabulce"/>
              <w:numPr>
                <w:ilvl w:val="0"/>
                <w:numId w:val="221"/>
              </w:numPr>
              <w:ind w:left="459"/>
            </w:pPr>
            <w:r w:rsidRPr="0073063A">
              <w:t>vyhledává</w:t>
            </w:r>
            <w:r w:rsidR="00E55BB1" w:rsidRPr="0073063A">
              <w:t xml:space="preserve"> a </w:t>
            </w:r>
            <w:r w:rsidRPr="0073063A">
              <w:t>používá potřebné informace (učební materiály, internet, katalogy, kuchařky aj.), pomůcky</w:t>
            </w:r>
            <w:r w:rsidR="00E55BB1" w:rsidRPr="0073063A">
              <w:t xml:space="preserve"> a </w:t>
            </w:r>
            <w:r w:rsidRPr="0073063A">
              <w:t xml:space="preserve">nástroje </w:t>
            </w:r>
          </w:p>
          <w:p w:rsidR="00F45602" w:rsidRPr="0073063A" w:rsidRDefault="00F45602" w:rsidP="00441D24">
            <w:pPr>
              <w:pStyle w:val="textvtabulce"/>
              <w:numPr>
                <w:ilvl w:val="0"/>
                <w:numId w:val="221"/>
              </w:numPr>
              <w:ind w:left="459"/>
            </w:pPr>
            <w:r w:rsidRPr="0073063A">
              <w:t>vhodně používá naučené pojmy</w:t>
            </w:r>
            <w:r w:rsidR="00E55BB1" w:rsidRPr="0073063A">
              <w:t xml:space="preserve"> a </w:t>
            </w:r>
            <w:r w:rsidRPr="0073063A">
              <w:t>názvosloví</w:t>
            </w:r>
            <w:r w:rsidR="00577685" w:rsidRPr="0073063A">
              <w:t xml:space="preserve"> z </w:t>
            </w:r>
            <w:r w:rsidRPr="0073063A">
              <w:t>různých pracovních oborů</w:t>
            </w:r>
            <w:r w:rsidR="00E55BB1" w:rsidRPr="0073063A">
              <w:t xml:space="preserve"> a </w:t>
            </w:r>
            <w:r w:rsidRPr="0073063A">
              <w:t xml:space="preserve">rozumí jim </w:t>
            </w:r>
          </w:p>
          <w:p w:rsidR="00F45602" w:rsidRPr="0073063A" w:rsidRDefault="00F45602" w:rsidP="00441D24">
            <w:pPr>
              <w:pStyle w:val="textvtabulce"/>
              <w:numPr>
                <w:ilvl w:val="0"/>
                <w:numId w:val="221"/>
              </w:numPr>
              <w:ind w:left="459"/>
            </w:pPr>
            <w:r w:rsidRPr="0073063A">
              <w:t>při výkonu práce poznává vlastní pokroky</w:t>
            </w:r>
            <w:r w:rsidR="00E55BB1" w:rsidRPr="0073063A">
              <w:t xml:space="preserve"> a </w:t>
            </w:r>
            <w:r w:rsidRPr="0073063A">
              <w:t xml:space="preserve">vyvaruje se předchozích omylů </w:t>
            </w:r>
          </w:p>
          <w:p w:rsidR="001E5164" w:rsidRDefault="00F45602" w:rsidP="00441D24">
            <w:pPr>
              <w:pStyle w:val="textvtabulce"/>
              <w:numPr>
                <w:ilvl w:val="0"/>
                <w:numId w:val="221"/>
              </w:numPr>
              <w:ind w:left="459"/>
            </w:pPr>
            <w:r w:rsidRPr="0073063A">
              <w:t>uvědomuje si význam vzdělání</w:t>
            </w:r>
            <w:r w:rsidR="00E55BB1" w:rsidRPr="0073063A">
              <w:t xml:space="preserve"> pro </w:t>
            </w:r>
            <w:r w:rsidRPr="0073063A">
              <w:t>budoucí pracovní uplatnění</w:t>
            </w:r>
            <w:r w:rsidR="00E55BB1" w:rsidRPr="0073063A">
              <w:t xml:space="preserve"> </w:t>
            </w:r>
          </w:p>
          <w:p w:rsidR="00F45602" w:rsidRPr="0073063A" w:rsidRDefault="00E55BB1" w:rsidP="001E5164">
            <w:pPr>
              <w:pStyle w:val="textvtabulce"/>
              <w:ind w:left="459"/>
            </w:pPr>
            <w:r w:rsidRPr="0073063A">
              <w:t>a pro </w:t>
            </w:r>
            <w:r w:rsidR="00F45602" w:rsidRPr="0073063A">
              <w:t>běžný život</w:t>
            </w:r>
          </w:p>
        </w:tc>
      </w:tr>
      <w:tr w:rsidR="00F45602" w:rsidRPr="0073063A" w:rsidTr="00A00678">
        <w:tc>
          <w:tcPr>
            <w:tcW w:w="2365" w:type="dxa"/>
            <w:shd w:val="clear" w:color="auto" w:fill="FAFFE5"/>
            <w:vAlign w:val="center"/>
          </w:tcPr>
          <w:p w:rsidR="00F45602" w:rsidRPr="0073063A" w:rsidRDefault="00F45602" w:rsidP="00A00678">
            <w:pPr>
              <w:pStyle w:val="textvtabulce"/>
              <w:rPr>
                <w:b/>
              </w:rPr>
            </w:pPr>
            <w:r w:rsidRPr="0073063A">
              <w:rPr>
                <w:b/>
              </w:rPr>
              <w:t xml:space="preserve">k řešení problémů  </w:t>
            </w:r>
          </w:p>
        </w:tc>
        <w:tc>
          <w:tcPr>
            <w:tcW w:w="7620" w:type="dxa"/>
          </w:tcPr>
          <w:p w:rsidR="00F45602" w:rsidRPr="0073063A" w:rsidRDefault="00F45602" w:rsidP="00441D24">
            <w:pPr>
              <w:pStyle w:val="textvtabulce"/>
              <w:numPr>
                <w:ilvl w:val="0"/>
                <w:numId w:val="221"/>
              </w:numPr>
              <w:ind w:left="459"/>
            </w:pPr>
            <w:r w:rsidRPr="0073063A">
              <w:t>vnímá</w:t>
            </w:r>
            <w:r w:rsidR="00E55BB1" w:rsidRPr="0073063A">
              <w:t xml:space="preserve"> a </w:t>
            </w:r>
            <w:r w:rsidRPr="0073063A">
              <w:t>rozpoznává problémy, které mohou vzniknout během pracovní činnosti,</w:t>
            </w:r>
            <w:r w:rsidR="00E55BB1" w:rsidRPr="0073063A">
              <w:t xml:space="preserve"> a </w:t>
            </w:r>
            <w:r w:rsidRPr="0073063A">
              <w:t>tvořivě hledá</w:t>
            </w:r>
            <w:r w:rsidR="00E55BB1" w:rsidRPr="0073063A">
              <w:t xml:space="preserve"> a </w:t>
            </w:r>
            <w:r w:rsidRPr="0073063A">
              <w:t xml:space="preserve">vymýšlí vhodné způsoby jejich řešení, nenechá se odradit nezdarem </w:t>
            </w:r>
          </w:p>
          <w:p w:rsidR="00F45602" w:rsidRPr="0073063A" w:rsidRDefault="00F45602" w:rsidP="00441D24">
            <w:pPr>
              <w:pStyle w:val="textvtabulce"/>
              <w:numPr>
                <w:ilvl w:val="0"/>
                <w:numId w:val="221"/>
              </w:numPr>
              <w:ind w:left="459"/>
            </w:pPr>
            <w:r w:rsidRPr="0073063A">
              <w:t>učí se řešit běžné životní situace, překonávat pracovní překážky</w:t>
            </w:r>
            <w:r w:rsidR="00E55BB1" w:rsidRPr="0073063A">
              <w:t xml:space="preserve"> a </w:t>
            </w:r>
            <w:r w:rsidRPr="0073063A">
              <w:t xml:space="preserve">přijímat důsledky svých rozhodnutí </w:t>
            </w:r>
          </w:p>
          <w:p w:rsidR="00F45602" w:rsidRPr="0073063A" w:rsidRDefault="00F45602" w:rsidP="00441D24">
            <w:pPr>
              <w:pStyle w:val="textvtabulce"/>
              <w:numPr>
                <w:ilvl w:val="0"/>
                <w:numId w:val="221"/>
              </w:numPr>
              <w:ind w:left="459"/>
            </w:pPr>
            <w:r w:rsidRPr="0073063A">
              <w:t>umí popsat problém, vyhodnotit</w:t>
            </w:r>
            <w:r w:rsidR="001E5164">
              <w:t>,</w:t>
            </w:r>
            <w:r w:rsidRPr="0073063A">
              <w:t xml:space="preserve"> zda</w:t>
            </w:r>
            <w:r w:rsidR="00E55BB1" w:rsidRPr="0073063A">
              <w:t xml:space="preserve"> na </w:t>
            </w:r>
            <w:r w:rsidRPr="0073063A">
              <w:t>něj sám stačí</w:t>
            </w:r>
            <w:r w:rsidR="00E55BB1" w:rsidRPr="0073063A">
              <w:t xml:space="preserve"> a </w:t>
            </w:r>
            <w:r w:rsidRPr="0073063A">
              <w:t>požádat</w:t>
            </w:r>
            <w:r w:rsidR="00E55BB1" w:rsidRPr="0073063A">
              <w:t xml:space="preserve"> o </w:t>
            </w:r>
            <w:r w:rsidRPr="0073063A">
              <w:t>radu</w:t>
            </w:r>
          </w:p>
          <w:p w:rsidR="00F45602" w:rsidRPr="0073063A" w:rsidRDefault="00F45602" w:rsidP="00441D24">
            <w:pPr>
              <w:pStyle w:val="textvtabulce"/>
              <w:numPr>
                <w:ilvl w:val="0"/>
                <w:numId w:val="221"/>
              </w:numPr>
              <w:ind w:left="459"/>
            </w:pPr>
            <w:r w:rsidRPr="0073063A">
              <w:t xml:space="preserve">dokáže přivolat pomoc při ohrožení vlastní nebo jiné osoby </w:t>
            </w:r>
          </w:p>
        </w:tc>
      </w:tr>
      <w:tr w:rsidR="00F45602" w:rsidRPr="0073063A" w:rsidTr="00A00678">
        <w:tc>
          <w:tcPr>
            <w:tcW w:w="2365" w:type="dxa"/>
            <w:shd w:val="clear" w:color="auto" w:fill="FAFFE5"/>
            <w:vAlign w:val="center"/>
          </w:tcPr>
          <w:p w:rsidR="00F45602" w:rsidRPr="0073063A" w:rsidRDefault="00F45602" w:rsidP="00A00678">
            <w:pPr>
              <w:pStyle w:val="textvtabulce"/>
              <w:rPr>
                <w:b/>
              </w:rPr>
            </w:pPr>
            <w:r w:rsidRPr="0073063A">
              <w:rPr>
                <w:b/>
              </w:rPr>
              <w:t>komunikativní</w:t>
            </w:r>
          </w:p>
        </w:tc>
        <w:tc>
          <w:tcPr>
            <w:tcW w:w="7620" w:type="dxa"/>
          </w:tcPr>
          <w:p w:rsidR="00F45602" w:rsidRPr="0073063A" w:rsidRDefault="00F45602" w:rsidP="00441D24">
            <w:pPr>
              <w:pStyle w:val="textvtabulce"/>
              <w:numPr>
                <w:ilvl w:val="0"/>
                <w:numId w:val="221"/>
              </w:numPr>
              <w:ind w:left="459"/>
            </w:pPr>
            <w:r w:rsidRPr="0073063A">
              <w:t>při kolektivní práci je schopen/schopna</w:t>
            </w:r>
            <w:r w:rsidR="00577685" w:rsidRPr="0073063A">
              <w:t xml:space="preserve"> v </w:t>
            </w:r>
            <w:r w:rsidRPr="0073063A">
              <w:t>interakci</w:t>
            </w:r>
            <w:r w:rsidR="00E55BB1" w:rsidRPr="0073063A">
              <w:t xml:space="preserve"> s </w:t>
            </w:r>
            <w:r w:rsidRPr="0073063A">
              <w:t xml:space="preserve">ostatními hledat společné řešení zadaného úkolu </w:t>
            </w:r>
          </w:p>
          <w:p w:rsidR="00F45602" w:rsidRPr="0073063A" w:rsidRDefault="00F45602" w:rsidP="00441D24">
            <w:pPr>
              <w:pStyle w:val="textvtabulce"/>
              <w:numPr>
                <w:ilvl w:val="0"/>
                <w:numId w:val="221"/>
              </w:numPr>
              <w:ind w:left="459"/>
            </w:pPr>
            <w:r w:rsidRPr="0073063A">
              <w:t>umí formulovat, srozumitelně vyjádřit</w:t>
            </w:r>
            <w:r w:rsidR="00E55BB1" w:rsidRPr="0073063A">
              <w:t xml:space="preserve"> a </w:t>
            </w:r>
            <w:r w:rsidRPr="0073063A">
              <w:t>obhájit si vlastní názor</w:t>
            </w:r>
          </w:p>
          <w:p w:rsidR="00F45602" w:rsidRPr="0073063A" w:rsidRDefault="00F45602" w:rsidP="00441D24">
            <w:pPr>
              <w:pStyle w:val="textvtabulce"/>
              <w:numPr>
                <w:ilvl w:val="0"/>
                <w:numId w:val="221"/>
              </w:numPr>
              <w:ind w:left="459"/>
            </w:pPr>
            <w:r w:rsidRPr="0073063A">
              <w:t>rozumí psaným návodům, příručkám, pracovním postupům</w:t>
            </w:r>
            <w:r w:rsidR="00E55BB1" w:rsidRPr="0073063A">
              <w:t xml:space="preserve"> a </w:t>
            </w:r>
            <w:r w:rsidRPr="0073063A">
              <w:t xml:space="preserve">obrazovým materiálům </w:t>
            </w:r>
          </w:p>
        </w:tc>
      </w:tr>
      <w:tr w:rsidR="00F45602" w:rsidRPr="0073063A" w:rsidTr="00A00678">
        <w:tc>
          <w:tcPr>
            <w:tcW w:w="2365" w:type="dxa"/>
            <w:shd w:val="clear" w:color="auto" w:fill="FAFFE5"/>
            <w:vAlign w:val="center"/>
          </w:tcPr>
          <w:p w:rsidR="00F45602" w:rsidRPr="0073063A" w:rsidRDefault="00F45602" w:rsidP="00A00678">
            <w:pPr>
              <w:pStyle w:val="textvtabulce"/>
              <w:rPr>
                <w:b/>
              </w:rPr>
            </w:pPr>
            <w:r w:rsidRPr="0073063A">
              <w:rPr>
                <w:b/>
              </w:rPr>
              <w:t>sociální</w:t>
            </w:r>
            <w:r w:rsidR="00E55BB1" w:rsidRPr="0073063A">
              <w:rPr>
                <w:b/>
              </w:rPr>
              <w:t xml:space="preserve"> a </w:t>
            </w:r>
            <w:r w:rsidRPr="0073063A">
              <w:rPr>
                <w:b/>
              </w:rPr>
              <w:t xml:space="preserve">personální  </w:t>
            </w:r>
          </w:p>
        </w:tc>
        <w:tc>
          <w:tcPr>
            <w:tcW w:w="7620" w:type="dxa"/>
          </w:tcPr>
          <w:p w:rsidR="00F45602" w:rsidRPr="0073063A" w:rsidRDefault="00F45602" w:rsidP="00441D24">
            <w:pPr>
              <w:pStyle w:val="textvtabulce"/>
              <w:numPr>
                <w:ilvl w:val="0"/>
                <w:numId w:val="221"/>
              </w:numPr>
              <w:ind w:left="459"/>
            </w:pPr>
            <w:r w:rsidRPr="0073063A">
              <w:t>je si vědom/a svých schopností</w:t>
            </w:r>
            <w:r w:rsidR="00E55BB1" w:rsidRPr="0073063A">
              <w:t xml:space="preserve"> a </w:t>
            </w:r>
            <w:r w:rsidRPr="0073063A">
              <w:t>dovedností</w:t>
            </w:r>
            <w:r w:rsidR="00E55BB1" w:rsidRPr="0073063A">
              <w:t xml:space="preserve"> pro </w:t>
            </w:r>
            <w:r w:rsidRPr="0073063A">
              <w:t>vlastní seberealizaci</w:t>
            </w:r>
            <w:r w:rsidR="00E55BB1" w:rsidRPr="0073063A">
              <w:t xml:space="preserve"> a </w:t>
            </w:r>
            <w:r w:rsidR="00577685" w:rsidRPr="0073063A">
              <w:t>k </w:t>
            </w:r>
            <w:r w:rsidRPr="0073063A">
              <w:t xml:space="preserve">rozvíjení podnikatelského myšlení, získává potřebnou sebedůvěru </w:t>
            </w:r>
          </w:p>
          <w:p w:rsidR="00F45602" w:rsidRPr="0073063A" w:rsidRDefault="00F45602" w:rsidP="00441D24">
            <w:pPr>
              <w:pStyle w:val="textvtabulce"/>
              <w:numPr>
                <w:ilvl w:val="0"/>
                <w:numId w:val="221"/>
              </w:numPr>
              <w:ind w:left="459"/>
            </w:pPr>
            <w:r w:rsidRPr="0073063A">
              <w:t>při společné práci je schopen/ schopna vzájemné spolupráce</w:t>
            </w:r>
            <w:r w:rsidR="00E55BB1" w:rsidRPr="0073063A">
              <w:t xml:space="preserve"> a </w:t>
            </w:r>
            <w:r w:rsidRPr="0073063A">
              <w:t xml:space="preserve">rozdělování úkolů </w:t>
            </w:r>
          </w:p>
          <w:p w:rsidR="00F45602" w:rsidRPr="0073063A" w:rsidRDefault="00F45602" w:rsidP="00441D24">
            <w:pPr>
              <w:pStyle w:val="textvtabulce"/>
              <w:numPr>
                <w:ilvl w:val="0"/>
                <w:numId w:val="221"/>
              </w:numPr>
              <w:ind w:left="459"/>
            </w:pPr>
            <w:r w:rsidRPr="0073063A">
              <w:t>ví, že má společná práce svá pravidla</w:t>
            </w:r>
            <w:r w:rsidR="00E55BB1" w:rsidRPr="0073063A">
              <w:t xml:space="preserve"> a </w:t>
            </w:r>
            <w:r w:rsidRPr="0073063A">
              <w:t xml:space="preserve">dodržuje je </w:t>
            </w:r>
          </w:p>
          <w:p w:rsidR="00F45602" w:rsidRPr="0073063A" w:rsidRDefault="00F45602" w:rsidP="00441D24">
            <w:pPr>
              <w:pStyle w:val="textvtabulce"/>
              <w:numPr>
                <w:ilvl w:val="0"/>
                <w:numId w:val="221"/>
              </w:numPr>
              <w:ind w:left="459"/>
            </w:pPr>
            <w:r w:rsidRPr="0073063A">
              <w:t>si uvědomuje důsledky nedodržování dílenského řádu</w:t>
            </w:r>
            <w:r w:rsidR="00E55BB1" w:rsidRPr="0073063A">
              <w:t xml:space="preserve"> a </w:t>
            </w:r>
            <w:r w:rsidRPr="0073063A">
              <w:t xml:space="preserve">bezpečnosti práce </w:t>
            </w:r>
          </w:p>
        </w:tc>
      </w:tr>
      <w:tr w:rsidR="00F45602" w:rsidRPr="0073063A" w:rsidTr="00A00678">
        <w:tc>
          <w:tcPr>
            <w:tcW w:w="2365" w:type="dxa"/>
            <w:shd w:val="clear" w:color="auto" w:fill="FAFFE5"/>
            <w:vAlign w:val="center"/>
          </w:tcPr>
          <w:p w:rsidR="00F45602" w:rsidRPr="0073063A" w:rsidRDefault="00F45602" w:rsidP="00A00678">
            <w:pPr>
              <w:pStyle w:val="textvtabulce"/>
              <w:rPr>
                <w:b/>
              </w:rPr>
            </w:pPr>
            <w:r w:rsidRPr="0073063A">
              <w:rPr>
                <w:b/>
              </w:rPr>
              <w:t>občanské</w:t>
            </w:r>
          </w:p>
        </w:tc>
        <w:tc>
          <w:tcPr>
            <w:tcW w:w="7620" w:type="dxa"/>
          </w:tcPr>
          <w:p w:rsidR="00F45602" w:rsidRPr="0073063A" w:rsidRDefault="00F45602" w:rsidP="00441D24">
            <w:pPr>
              <w:pStyle w:val="textvtabulce"/>
              <w:numPr>
                <w:ilvl w:val="0"/>
                <w:numId w:val="221"/>
              </w:numPr>
              <w:ind w:left="459"/>
            </w:pPr>
            <w:r w:rsidRPr="0073063A">
              <w:t>poznává, že technika je součástí lidské kultury</w:t>
            </w:r>
            <w:r w:rsidR="00E55BB1" w:rsidRPr="0073063A">
              <w:t xml:space="preserve"> a </w:t>
            </w:r>
            <w:r w:rsidRPr="0073063A">
              <w:t>je vždy úzce spojena</w:t>
            </w:r>
            <w:r w:rsidR="00E55BB1" w:rsidRPr="0073063A">
              <w:t xml:space="preserve"> s </w:t>
            </w:r>
            <w:r w:rsidRPr="0073063A">
              <w:t xml:space="preserve">pracovní činností člověka </w:t>
            </w:r>
          </w:p>
          <w:p w:rsidR="00F45602" w:rsidRPr="0073063A" w:rsidRDefault="00F45602" w:rsidP="00441D24">
            <w:pPr>
              <w:pStyle w:val="textvtabulce"/>
              <w:numPr>
                <w:ilvl w:val="0"/>
                <w:numId w:val="221"/>
              </w:numPr>
              <w:ind w:left="459"/>
            </w:pPr>
            <w:r w:rsidRPr="0073063A">
              <w:t>uvědomuje si základní pracovněprávní vztahy</w:t>
            </w:r>
            <w:r w:rsidR="00E55BB1" w:rsidRPr="0073063A">
              <w:t xml:space="preserve"> a </w:t>
            </w:r>
            <w:r w:rsidRPr="0073063A">
              <w:t xml:space="preserve">dodržuje je </w:t>
            </w:r>
          </w:p>
          <w:p w:rsidR="00F45602" w:rsidRPr="0073063A" w:rsidRDefault="00F45602" w:rsidP="00441D24">
            <w:pPr>
              <w:pStyle w:val="textvtabulce"/>
              <w:numPr>
                <w:ilvl w:val="0"/>
                <w:numId w:val="221"/>
              </w:numPr>
              <w:ind w:left="459"/>
            </w:pPr>
            <w:r w:rsidRPr="0073063A">
              <w:t>pro ochranu zdraví svého</w:t>
            </w:r>
            <w:r w:rsidR="00E55BB1" w:rsidRPr="0073063A">
              <w:t xml:space="preserve"> i </w:t>
            </w:r>
            <w:r w:rsidRPr="0073063A">
              <w:t xml:space="preserve">ostatních používá vhodné ochranné pracovní pomůcky </w:t>
            </w:r>
          </w:p>
          <w:p w:rsidR="00F45602" w:rsidRPr="0073063A" w:rsidRDefault="00F45602" w:rsidP="00441D24">
            <w:pPr>
              <w:pStyle w:val="textvtabulce"/>
              <w:numPr>
                <w:ilvl w:val="0"/>
                <w:numId w:val="221"/>
              </w:numPr>
              <w:ind w:left="459"/>
            </w:pPr>
            <w:r w:rsidRPr="0073063A">
              <w:lastRenderedPageBreak/>
              <w:t xml:space="preserve">zná zásady zdravého stravování </w:t>
            </w:r>
          </w:p>
          <w:p w:rsidR="00F45602" w:rsidRPr="0073063A" w:rsidRDefault="00F45602" w:rsidP="00441D24">
            <w:pPr>
              <w:pStyle w:val="textvtabulce"/>
              <w:numPr>
                <w:ilvl w:val="0"/>
                <w:numId w:val="221"/>
              </w:numPr>
              <w:ind w:left="459"/>
            </w:pPr>
            <w:r w:rsidRPr="0073063A">
              <w:t xml:space="preserve">ví, které úřady mu pomohou při ztrátě zaměstnání </w:t>
            </w:r>
          </w:p>
          <w:p w:rsidR="00F45602" w:rsidRPr="0073063A" w:rsidRDefault="00F45602" w:rsidP="00441D24">
            <w:pPr>
              <w:pStyle w:val="textvtabulce"/>
              <w:numPr>
                <w:ilvl w:val="0"/>
                <w:numId w:val="221"/>
              </w:numPr>
              <w:ind w:left="459"/>
            </w:pPr>
            <w:r w:rsidRPr="0073063A">
              <w:t>objektivně poznává okolní svět</w:t>
            </w:r>
            <w:r w:rsidR="00E55BB1" w:rsidRPr="0073063A">
              <w:t xml:space="preserve"> a </w:t>
            </w:r>
            <w:r w:rsidRPr="0073063A">
              <w:t>uvědomuje si význam životního prostředí</w:t>
            </w:r>
            <w:r w:rsidR="00E55BB1" w:rsidRPr="0073063A">
              <w:t xml:space="preserve"> a </w:t>
            </w:r>
            <w:r w:rsidRPr="0073063A">
              <w:t xml:space="preserve">důležitost jeho ochrany </w:t>
            </w:r>
          </w:p>
          <w:p w:rsidR="00F45602" w:rsidRPr="0073063A" w:rsidRDefault="00F45602" w:rsidP="00441D24">
            <w:pPr>
              <w:pStyle w:val="textvtabulce"/>
              <w:numPr>
                <w:ilvl w:val="0"/>
                <w:numId w:val="221"/>
              </w:numPr>
              <w:ind w:left="459"/>
            </w:pPr>
            <w:r w:rsidRPr="0073063A">
              <w:t>dokáže jednat</w:t>
            </w:r>
            <w:r w:rsidR="00577685" w:rsidRPr="0073063A">
              <w:t xml:space="preserve"> v </w:t>
            </w:r>
            <w:r w:rsidRPr="0073063A">
              <w:t>krizových</w:t>
            </w:r>
            <w:r w:rsidR="00E55BB1" w:rsidRPr="0073063A">
              <w:t xml:space="preserve"> a </w:t>
            </w:r>
            <w:r w:rsidRPr="0073063A">
              <w:t xml:space="preserve">život ohrožujících situacích </w:t>
            </w:r>
          </w:p>
        </w:tc>
      </w:tr>
      <w:tr w:rsidR="00F45602" w:rsidRPr="0073063A" w:rsidTr="00A00678">
        <w:trPr>
          <w:trHeight w:val="410"/>
        </w:trPr>
        <w:tc>
          <w:tcPr>
            <w:tcW w:w="2365" w:type="dxa"/>
            <w:shd w:val="clear" w:color="auto" w:fill="FAFFE5"/>
            <w:vAlign w:val="center"/>
          </w:tcPr>
          <w:p w:rsidR="00F45602" w:rsidRPr="0073063A" w:rsidRDefault="00F45602" w:rsidP="00A00678">
            <w:pPr>
              <w:pStyle w:val="textvtabulce"/>
              <w:rPr>
                <w:b/>
              </w:rPr>
            </w:pPr>
            <w:r w:rsidRPr="0073063A">
              <w:rPr>
                <w:b/>
              </w:rPr>
              <w:lastRenderedPageBreak/>
              <w:t>pracovní</w:t>
            </w:r>
          </w:p>
        </w:tc>
        <w:tc>
          <w:tcPr>
            <w:tcW w:w="7620" w:type="dxa"/>
          </w:tcPr>
          <w:p w:rsidR="00F45602" w:rsidRPr="0073063A" w:rsidRDefault="00F45602" w:rsidP="00441D24">
            <w:pPr>
              <w:pStyle w:val="textvtabulce"/>
              <w:numPr>
                <w:ilvl w:val="0"/>
                <w:numId w:val="221"/>
              </w:numPr>
              <w:ind w:left="459"/>
            </w:pPr>
            <w:r w:rsidRPr="0073063A">
              <w:t>zvládá základní pracovní dovednosti</w:t>
            </w:r>
            <w:r w:rsidR="00E55BB1" w:rsidRPr="0073063A">
              <w:t xml:space="preserve"> a </w:t>
            </w:r>
            <w:r w:rsidRPr="0073063A">
              <w:t xml:space="preserve">návyky </w:t>
            </w:r>
          </w:p>
          <w:p w:rsidR="00F45602" w:rsidRPr="0073063A" w:rsidRDefault="00F45602" w:rsidP="00441D24">
            <w:pPr>
              <w:pStyle w:val="textvtabulce"/>
              <w:numPr>
                <w:ilvl w:val="0"/>
                <w:numId w:val="221"/>
              </w:numPr>
              <w:ind w:left="459"/>
            </w:pPr>
            <w:r w:rsidRPr="0073063A">
              <w:t>je schopen/ schopna pracovat samostatně</w:t>
            </w:r>
            <w:r w:rsidR="00E55BB1" w:rsidRPr="0073063A">
              <w:t xml:space="preserve"> i </w:t>
            </w:r>
            <w:r w:rsidR="00577685" w:rsidRPr="0073063A">
              <w:t>v </w:t>
            </w:r>
            <w:r w:rsidRPr="0073063A">
              <w:t xml:space="preserve">týmu </w:t>
            </w:r>
          </w:p>
          <w:p w:rsidR="00F45602" w:rsidRPr="0073063A" w:rsidRDefault="00F45602" w:rsidP="00441D24">
            <w:pPr>
              <w:pStyle w:val="textvtabulce"/>
              <w:numPr>
                <w:ilvl w:val="0"/>
                <w:numId w:val="221"/>
              </w:numPr>
              <w:ind w:left="459"/>
            </w:pPr>
            <w:r w:rsidRPr="0073063A">
              <w:t>má kladný postoj</w:t>
            </w:r>
            <w:r w:rsidR="00577685" w:rsidRPr="0073063A">
              <w:t xml:space="preserve"> k </w:t>
            </w:r>
            <w:r w:rsidRPr="0073063A">
              <w:t xml:space="preserve">manuální práci </w:t>
            </w:r>
          </w:p>
          <w:p w:rsidR="00F45602" w:rsidRPr="0073063A" w:rsidRDefault="00F45602" w:rsidP="00441D24">
            <w:pPr>
              <w:pStyle w:val="textvtabulce"/>
              <w:numPr>
                <w:ilvl w:val="0"/>
                <w:numId w:val="221"/>
              </w:numPr>
              <w:ind w:left="459"/>
            </w:pPr>
            <w:r w:rsidRPr="0073063A">
              <w:t>dodržuje zásady bezpečnosti práce, ochrany zdraví</w:t>
            </w:r>
            <w:r w:rsidR="00E55BB1" w:rsidRPr="0073063A">
              <w:t xml:space="preserve"> a </w:t>
            </w:r>
            <w:r w:rsidRPr="0073063A">
              <w:t xml:space="preserve">životního prostředí </w:t>
            </w:r>
          </w:p>
          <w:p w:rsidR="00F45602" w:rsidRPr="0073063A" w:rsidRDefault="00F45602" w:rsidP="00441D24">
            <w:pPr>
              <w:pStyle w:val="textvtabulce"/>
              <w:numPr>
                <w:ilvl w:val="0"/>
                <w:numId w:val="221"/>
              </w:numPr>
              <w:ind w:left="459"/>
            </w:pPr>
            <w:r w:rsidRPr="0073063A">
              <w:t>dokáže si práci zorganizovat, rozvrhnout</w:t>
            </w:r>
            <w:r w:rsidR="00E55BB1" w:rsidRPr="0073063A">
              <w:t xml:space="preserve"> a </w:t>
            </w:r>
            <w:r w:rsidRPr="0073063A">
              <w:t xml:space="preserve">dokončit  </w:t>
            </w:r>
          </w:p>
          <w:p w:rsidR="00F45602" w:rsidRPr="0073063A" w:rsidRDefault="00F45602" w:rsidP="00441D24">
            <w:pPr>
              <w:pStyle w:val="textvtabulce"/>
              <w:numPr>
                <w:ilvl w:val="0"/>
                <w:numId w:val="221"/>
              </w:numPr>
              <w:ind w:left="459"/>
            </w:pPr>
            <w:r w:rsidRPr="0073063A">
              <w:t>posoudí výsledek své práce</w:t>
            </w:r>
            <w:r w:rsidR="00E55BB1" w:rsidRPr="0073063A">
              <w:t xml:space="preserve"> i </w:t>
            </w:r>
            <w:r w:rsidRPr="0073063A">
              <w:t xml:space="preserve">práce ostatních </w:t>
            </w:r>
          </w:p>
          <w:p w:rsidR="00F45602" w:rsidRPr="0073063A" w:rsidRDefault="00F45602" w:rsidP="00441D24">
            <w:pPr>
              <w:pStyle w:val="textvtabulce"/>
              <w:numPr>
                <w:ilvl w:val="0"/>
                <w:numId w:val="221"/>
              </w:numPr>
              <w:ind w:left="459"/>
            </w:pPr>
            <w:r w:rsidRPr="0073063A">
              <w:t>má představu</w:t>
            </w:r>
            <w:r w:rsidR="00E55BB1" w:rsidRPr="0073063A">
              <w:t xml:space="preserve"> o </w:t>
            </w:r>
            <w:r w:rsidRPr="0073063A">
              <w:t>pracovních činnostech běžných profesí, formách fyzické</w:t>
            </w:r>
            <w:r w:rsidR="00E55BB1" w:rsidRPr="0073063A">
              <w:t xml:space="preserve"> a </w:t>
            </w:r>
            <w:r w:rsidRPr="0073063A">
              <w:t>duševní práce</w:t>
            </w:r>
            <w:r w:rsidR="00E55BB1" w:rsidRPr="0073063A">
              <w:t xml:space="preserve"> a </w:t>
            </w:r>
            <w:r w:rsidRPr="0073063A">
              <w:t>osvojuje si potřebné poznatky</w:t>
            </w:r>
            <w:r w:rsidR="00E55BB1" w:rsidRPr="0073063A">
              <w:t xml:space="preserve"> a </w:t>
            </w:r>
            <w:r w:rsidRPr="0073063A">
              <w:t>dovednosti významné</w:t>
            </w:r>
            <w:r w:rsidR="00E55BB1" w:rsidRPr="0073063A">
              <w:t xml:space="preserve"> pro </w:t>
            </w:r>
            <w:r w:rsidRPr="0073063A">
              <w:t>možnost svého uplatnění,</w:t>
            </w:r>
            <w:r w:rsidR="00E55BB1" w:rsidRPr="0073063A">
              <w:t xml:space="preserve"> pro </w:t>
            </w:r>
            <w:r w:rsidRPr="0073063A">
              <w:t>volbu vlastního profesního zaměření</w:t>
            </w:r>
            <w:r w:rsidR="00E55BB1" w:rsidRPr="0073063A">
              <w:t xml:space="preserve"> a pro </w:t>
            </w:r>
            <w:r w:rsidRPr="0073063A">
              <w:t>další životní</w:t>
            </w:r>
            <w:r w:rsidR="00E55BB1" w:rsidRPr="0073063A">
              <w:t xml:space="preserve"> a </w:t>
            </w:r>
            <w:r w:rsidRPr="0073063A">
              <w:t>profesní orientaci</w:t>
            </w:r>
          </w:p>
        </w:tc>
      </w:tr>
    </w:tbl>
    <w:p w:rsidR="0011246C" w:rsidRPr="00A30E69" w:rsidRDefault="0011246C" w:rsidP="00246547"/>
    <w:p w:rsidR="002742FE" w:rsidRPr="00A30E69" w:rsidRDefault="002742FE">
      <w:pPr>
        <w:spacing w:before="0" w:after="160" w:line="259" w:lineRule="auto"/>
        <w:ind w:firstLine="0"/>
        <w:jc w:val="left"/>
      </w:pPr>
      <w:r w:rsidRPr="00A30E69">
        <w:br w:type="page"/>
      </w:r>
    </w:p>
    <w:p w:rsidR="004D09F5" w:rsidRPr="00A30E69" w:rsidRDefault="00A00678" w:rsidP="009139B9">
      <w:pPr>
        <w:pStyle w:val="Nadpis6"/>
        <w:rPr>
          <w:u w:val="none"/>
        </w:rPr>
      </w:pPr>
      <w:bookmarkStart w:id="764" w:name="_Toc62907307"/>
      <w:r w:rsidRPr="00A30E69">
        <w:rPr>
          <w:u w:val="none"/>
        </w:rPr>
        <w:lastRenderedPageBreak/>
        <w:t>OBSAH VYUČOVACÍHO PŘEDMĚTU</w:t>
      </w:r>
      <w:bookmarkEnd w:id="764"/>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106" w:type="dxa"/>
          <w:bottom w:w="7" w:type="dxa"/>
          <w:right w:w="50" w:type="dxa"/>
        </w:tblCellMar>
        <w:tblLook w:val="04A0" w:firstRow="1" w:lastRow="0" w:firstColumn="1" w:lastColumn="0" w:noHBand="0" w:noVBand="1"/>
      </w:tblPr>
      <w:tblGrid>
        <w:gridCol w:w="3317"/>
        <w:gridCol w:w="3943"/>
        <w:gridCol w:w="1671"/>
        <w:gridCol w:w="1275"/>
      </w:tblGrid>
      <w:tr w:rsidR="004D09F5" w:rsidRPr="00A30E69" w:rsidTr="00754C0F">
        <w:trPr>
          <w:trHeight w:val="286"/>
        </w:trPr>
        <w:tc>
          <w:tcPr>
            <w:tcW w:w="10206" w:type="dxa"/>
            <w:gridSpan w:val="4"/>
            <w:shd w:val="clear" w:color="auto" w:fill="FFFF99"/>
            <w:vAlign w:val="center"/>
          </w:tcPr>
          <w:p w:rsidR="004D09F5" w:rsidRPr="00A30E69" w:rsidRDefault="004D09F5" w:rsidP="00A00678">
            <w:pPr>
              <w:pStyle w:val="textvtabulce"/>
              <w:jc w:val="center"/>
              <w:rPr>
                <w:b/>
              </w:rPr>
            </w:pPr>
            <w:r w:rsidRPr="00A30E69">
              <w:rPr>
                <w:b/>
              </w:rPr>
              <w:t>ČLOVĚK</w:t>
            </w:r>
            <w:r w:rsidR="00F83B86" w:rsidRPr="00A30E69">
              <w:rPr>
                <w:b/>
              </w:rPr>
              <w:t>A </w:t>
            </w:r>
            <w:r w:rsidRPr="00A30E69">
              <w:rPr>
                <w:b/>
              </w:rPr>
              <w:t>SVĚT PRÁCE</w:t>
            </w:r>
          </w:p>
        </w:tc>
      </w:tr>
      <w:tr w:rsidR="004D09F5" w:rsidRPr="00A30E69" w:rsidTr="00754C0F">
        <w:trPr>
          <w:trHeight w:val="286"/>
        </w:trPr>
        <w:tc>
          <w:tcPr>
            <w:tcW w:w="10206" w:type="dxa"/>
            <w:gridSpan w:val="4"/>
            <w:shd w:val="clear" w:color="auto" w:fill="FFFF99"/>
            <w:vAlign w:val="center"/>
          </w:tcPr>
          <w:p w:rsidR="004D09F5" w:rsidRPr="00A30E69" w:rsidRDefault="004D09F5" w:rsidP="00A00678">
            <w:pPr>
              <w:pStyle w:val="textvtabulce"/>
              <w:jc w:val="center"/>
              <w:rPr>
                <w:b/>
              </w:rPr>
            </w:pPr>
            <w:r w:rsidRPr="00A30E69">
              <w:rPr>
                <w:b/>
              </w:rPr>
              <w:t>Pracovní vyučování 6. - 9. ročník</w:t>
            </w:r>
          </w:p>
        </w:tc>
      </w:tr>
      <w:tr w:rsidR="004D09F5" w:rsidRPr="00A30E69" w:rsidTr="001E5164">
        <w:trPr>
          <w:trHeight w:val="560"/>
        </w:trPr>
        <w:tc>
          <w:tcPr>
            <w:tcW w:w="3317" w:type="dxa"/>
            <w:shd w:val="clear" w:color="auto" w:fill="FFFF99"/>
            <w:vAlign w:val="center"/>
          </w:tcPr>
          <w:p w:rsidR="004D09F5" w:rsidRPr="00A30E69" w:rsidRDefault="004D09F5" w:rsidP="00A00678">
            <w:pPr>
              <w:pStyle w:val="textvtabulce"/>
              <w:jc w:val="center"/>
              <w:rPr>
                <w:b/>
              </w:rPr>
            </w:pPr>
            <w:r w:rsidRPr="00A30E69">
              <w:rPr>
                <w:b/>
              </w:rPr>
              <w:t>Očekávané výstupy</w:t>
            </w:r>
          </w:p>
        </w:tc>
        <w:tc>
          <w:tcPr>
            <w:tcW w:w="3943" w:type="dxa"/>
            <w:shd w:val="clear" w:color="auto" w:fill="FFFF99"/>
            <w:vAlign w:val="center"/>
          </w:tcPr>
          <w:p w:rsidR="004D09F5" w:rsidRPr="00A30E69" w:rsidRDefault="004D09F5" w:rsidP="00A00678">
            <w:pPr>
              <w:pStyle w:val="textvtabulce"/>
              <w:jc w:val="center"/>
              <w:rPr>
                <w:b/>
              </w:rPr>
            </w:pPr>
            <w:r w:rsidRPr="00A30E69">
              <w:rPr>
                <w:b/>
              </w:rPr>
              <w:t>Učivo</w:t>
            </w:r>
          </w:p>
        </w:tc>
        <w:tc>
          <w:tcPr>
            <w:tcW w:w="1671" w:type="dxa"/>
            <w:shd w:val="clear" w:color="auto" w:fill="FFFF99"/>
            <w:vAlign w:val="center"/>
          </w:tcPr>
          <w:p w:rsidR="004D09F5" w:rsidRPr="00A30E69" w:rsidRDefault="004D09F5" w:rsidP="00A00678">
            <w:pPr>
              <w:pStyle w:val="textvtabulce"/>
              <w:jc w:val="center"/>
              <w:rPr>
                <w:b/>
              </w:rPr>
            </w:pPr>
            <w:r w:rsidRPr="00A30E69">
              <w:rPr>
                <w:b/>
              </w:rPr>
              <w:t>Téma</w:t>
            </w:r>
          </w:p>
        </w:tc>
        <w:tc>
          <w:tcPr>
            <w:tcW w:w="1275" w:type="dxa"/>
            <w:shd w:val="clear" w:color="auto" w:fill="FFFF99"/>
            <w:vAlign w:val="center"/>
          </w:tcPr>
          <w:p w:rsidR="004D09F5" w:rsidRPr="00A30E69" w:rsidRDefault="004D09F5" w:rsidP="00A00678">
            <w:pPr>
              <w:pStyle w:val="textvtabulce"/>
              <w:jc w:val="center"/>
              <w:rPr>
                <w:b/>
              </w:rPr>
            </w:pPr>
            <w:r w:rsidRPr="00A30E69">
              <w:rPr>
                <w:b/>
              </w:rPr>
              <w:t>Průřezová témata</w:t>
            </w:r>
          </w:p>
        </w:tc>
      </w:tr>
      <w:tr w:rsidR="00ED5273" w:rsidRPr="00A30E69" w:rsidTr="001E5164">
        <w:trPr>
          <w:trHeight w:val="560"/>
        </w:trPr>
        <w:tc>
          <w:tcPr>
            <w:tcW w:w="3317" w:type="dxa"/>
            <w:shd w:val="clear" w:color="auto" w:fill="auto"/>
          </w:tcPr>
          <w:p w:rsidR="00ED5273" w:rsidRPr="00A30E69" w:rsidRDefault="00ED5273" w:rsidP="00A00678">
            <w:pPr>
              <w:pStyle w:val="textvtabulce"/>
            </w:pPr>
            <w:r w:rsidRPr="00A30E69">
              <w:t xml:space="preserve">Žák </w:t>
            </w:r>
          </w:p>
          <w:p w:rsidR="00ED5273" w:rsidRPr="00A30E69" w:rsidRDefault="00ED5273" w:rsidP="00441D24">
            <w:pPr>
              <w:pStyle w:val="textvtabulce"/>
              <w:numPr>
                <w:ilvl w:val="0"/>
                <w:numId w:val="222"/>
              </w:numPr>
              <w:ind w:left="178" w:hanging="142"/>
            </w:pPr>
            <w:r w:rsidRPr="00A30E69">
              <w:t>využívá technickou dokumentaci, připraví si vlastní náčrt výrobku -</w:t>
            </w:r>
            <w:r w:rsidR="001E5164">
              <w:t xml:space="preserve"> </w:t>
            </w:r>
            <w:r w:rsidRPr="00A30E69">
              <w:t xml:space="preserve">zná vlastnosti technických materiálů (dřevo, kov, plasty, kompozity) </w:t>
            </w:r>
          </w:p>
          <w:p w:rsidR="00ED5273" w:rsidRPr="00A30E69" w:rsidRDefault="00ED5273" w:rsidP="00441D24">
            <w:pPr>
              <w:pStyle w:val="textvtabulce"/>
              <w:numPr>
                <w:ilvl w:val="0"/>
                <w:numId w:val="222"/>
              </w:numPr>
              <w:ind w:left="178" w:hanging="142"/>
            </w:pPr>
            <w:r w:rsidRPr="00A30E69">
              <w:t>pracuje samostatně</w:t>
            </w:r>
            <w:r w:rsidR="00E55BB1" w:rsidRPr="00A30E69">
              <w:t xml:space="preserve"> i </w:t>
            </w:r>
            <w:r w:rsidRPr="00A30E69">
              <w:t xml:space="preserve">ve skupině </w:t>
            </w:r>
          </w:p>
          <w:p w:rsidR="00ED5273" w:rsidRPr="00A30E69" w:rsidRDefault="00ED5273" w:rsidP="00441D24">
            <w:pPr>
              <w:pStyle w:val="textvtabulce"/>
              <w:numPr>
                <w:ilvl w:val="0"/>
                <w:numId w:val="222"/>
              </w:numPr>
              <w:ind w:left="178" w:hanging="142"/>
            </w:pPr>
            <w:r w:rsidRPr="00A30E69">
              <w:t>ovládá práci se základním nářadím</w:t>
            </w:r>
            <w:r w:rsidR="00E55BB1" w:rsidRPr="00A30E69">
              <w:t xml:space="preserve"> s </w:t>
            </w:r>
            <w:r w:rsidRPr="00A30E69">
              <w:t>ohledem</w:t>
            </w:r>
            <w:r w:rsidR="00E55BB1" w:rsidRPr="00A30E69">
              <w:t xml:space="preserve"> na </w:t>
            </w:r>
            <w:r w:rsidRPr="00A30E69">
              <w:t xml:space="preserve">bezpečnost práce </w:t>
            </w:r>
          </w:p>
          <w:p w:rsidR="00ED5273" w:rsidRPr="00A30E69" w:rsidRDefault="00ED5273" w:rsidP="00441D24">
            <w:pPr>
              <w:pStyle w:val="textvtabulce"/>
              <w:numPr>
                <w:ilvl w:val="0"/>
                <w:numId w:val="222"/>
              </w:numPr>
              <w:ind w:left="178" w:hanging="142"/>
            </w:pPr>
            <w:r w:rsidRPr="00A30E69">
              <w:t>volí</w:t>
            </w:r>
            <w:r w:rsidR="00E55BB1" w:rsidRPr="00A30E69">
              <w:t xml:space="preserve"> a </w:t>
            </w:r>
            <w:r w:rsidRPr="00A30E69">
              <w:t>používá nejvhodnější materiály při zhotovování výrobků</w:t>
            </w:r>
            <w:r w:rsidR="00577685" w:rsidRPr="00A30E69">
              <w:t xml:space="preserve"> z </w:t>
            </w:r>
            <w:r w:rsidRPr="00A30E69">
              <w:t xml:space="preserve">technických materiálů, dodržuje pracovní postupy </w:t>
            </w:r>
          </w:p>
          <w:p w:rsidR="00ED5273" w:rsidRPr="00A30E69" w:rsidRDefault="00ED5273" w:rsidP="00441D24">
            <w:pPr>
              <w:pStyle w:val="textvtabulce"/>
              <w:numPr>
                <w:ilvl w:val="0"/>
                <w:numId w:val="222"/>
              </w:numPr>
              <w:ind w:left="178" w:hanging="142"/>
            </w:pPr>
            <w:r w:rsidRPr="00A30E69">
              <w:t>volí vhodné spoje</w:t>
            </w:r>
            <w:r w:rsidR="00E55BB1" w:rsidRPr="00A30E69">
              <w:t xml:space="preserve"> s </w:t>
            </w:r>
            <w:r w:rsidRPr="00A30E69">
              <w:t>ohledem</w:t>
            </w:r>
            <w:r w:rsidR="00E55BB1" w:rsidRPr="00A30E69">
              <w:t xml:space="preserve"> na </w:t>
            </w:r>
            <w:r w:rsidRPr="00A30E69">
              <w:t xml:space="preserve">materiál </w:t>
            </w:r>
          </w:p>
          <w:p w:rsidR="00ED5273" w:rsidRPr="00A30E69" w:rsidRDefault="00ED5273" w:rsidP="00441D24">
            <w:pPr>
              <w:pStyle w:val="textvtabulce"/>
              <w:numPr>
                <w:ilvl w:val="0"/>
                <w:numId w:val="222"/>
              </w:numPr>
              <w:ind w:left="178" w:hanging="142"/>
            </w:pPr>
            <w:r w:rsidRPr="00A30E69">
              <w:t>dodržuje obecné zásady bezpečnosti</w:t>
            </w:r>
            <w:r w:rsidR="00E55BB1" w:rsidRPr="00A30E69">
              <w:t xml:space="preserve"> a </w:t>
            </w:r>
            <w:r w:rsidRPr="00A30E69">
              <w:t>hygieny při práci</w:t>
            </w:r>
            <w:r w:rsidR="00E55BB1" w:rsidRPr="00A30E69">
              <w:t xml:space="preserve"> i </w:t>
            </w:r>
            <w:r w:rsidRPr="00A30E69">
              <w:t>zásady bezpečnosti</w:t>
            </w:r>
            <w:r w:rsidR="00E55BB1" w:rsidRPr="00A30E69">
              <w:t xml:space="preserve"> a </w:t>
            </w:r>
            <w:r w:rsidRPr="00A30E69">
              <w:t>ochrany při práci</w:t>
            </w:r>
            <w:r w:rsidR="00E55BB1" w:rsidRPr="00A30E69">
              <w:t xml:space="preserve"> s </w:t>
            </w:r>
            <w:r w:rsidRPr="00A30E69">
              <w:t>nástroji</w:t>
            </w:r>
            <w:r w:rsidR="00E55BB1" w:rsidRPr="00A30E69">
              <w:t xml:space="preserve"> a </w:t>
            </w:r>
            <w:r w:rsidRPr="00A30E69">
              <w:t xml:space="preserve">nářadím </w:t>
            </w:r>
          </w:p>
          <w:p w:rsidR="00ED5273" w:rsidRPr="00A30E69" w:rsidRDefault="00ED5273" w:rsidP="00441D24">
            <w:pPr>
              <w:pStyle w:val="textvtabulce"/>
              <w:numPr>
                <w:ilvl w:val="0"/>
                <w:numId w:val="222"/>
              </w:numPr>
              <w:ind w:left="178" w:hanging="142"/>
            </w:pPr>
            <w:r w:rsidRPr="00A30E69">
              <w:t xml:space="preserve">poskytuje první pomoc při pracovních úrazech </w:t>
            </w:r>
          </w:p>
          <w:p w:rsidR="00ED5273" w:rsidRPr="00A30E69" w:rsidRDefault="00ED5273" w:rsidP="00441D24">
            <w:pPr>
              <w:pStyle w:val="textvtabulce"/>
              <w:numPr>
                <w:ilvl w:val="0"/>
                <w:numId w:val="222"/>
              </w:numPr>
              <w:ind w:left="178" w:hanging="142"/>
            </w:pPr>
            <w:r w:rsidRPr="00A30E69">
              <w:t xml:space="preserve">sestavuje podle návodu, náčrtu nebo plánu daný model </w:t>
            </w:r>
          </w:p>
          <w:p w:rsidR="001E5164" w:rsidRDefault="00ED5273" w:rsidP="00441D24">
            <w:pPr>
              <w:pStyle w:val="textvtabulce"/>
              <w:numPr>
                <w:ilvl w:val="0"/>
                <w:numId w:val="222"/>
              </w:numPr>
              <w:ind w:left="178" w:hanging="142"/>
            </w:pPr>
            <w:r w:rsidRPr="00A30E69">
              <w:t>ovládá montáž</w:t>
            </w:r>
            <w:r w:rsidR="00E55BB1" w:rsidRPr="00A30E69">
              <w:t xml:space="preserve"> a </w:t>
            </w:r>
            <w:r w:rsidRPr="00A30E69">
              <w:t>demontáž jednoduchého zařízení</w:t>
            </w:r>
          </w:p>
          <w:p w:rsidR="00ED5273" w:rsidRPr="00A30E69" w:rsidRDefault="00ED5273" w:rsidP="00441D24">
            <w:pPr>
              <w:pStyle w:val="textvtabulce"/>
              <w:numPr>
                <w:ilvl w:val="0"/>
                <w:numId w:val="222"/>
              </w:numPr>
              <w:ind w:left="178" w:hanging="142"/>
            </w:pPr>
            <w:r w:rsidRPr="00A30E69">
              <w:t>provádí údržbu jednoduchých předmětů</w:t>
            </w:r>
            <w:r w:rsidR="00E55BB1" w:rsidRPr="00A30E69">
              <w:t xml:space="preserve"> a </w:t>
            </w:r>
            <w:r w:rsidRPr="00A30E69">
              <w:t xml:space="preserve">zařízení denní potřeby </w:t>
            </w:r>
          </w:p>
          <w:p w:rsidR="00ED5273" w:rsidRPr="00A30E69" w:rsidRDefault="00ED5273" w:rsidP="00441D24">
            <w:pPr>
              <w:pStyle w:val="textvtabulce"/>
              <w:numPr>
                <w:ilvl w:val="0"/>
                <w:numId w:val="222"/>
              </w:numPr>
              <w:ind w:left="178" w:hanging="142"/>
            </w:pPr>
            <w:r w:rsidRPr="00A30E69">
              <w:t>zadaný úkol zpracovává samostatně</w:t>
            </w:r>
            <w:r w:rsidR="00E55BB1" w:rsidRPr="00A30E69">
              <w:t xml:space="preserve"> a </w:t>
            </w:r>
            <w:r w:rsidRPr="00A30E69">
              <w:t xml:space="preserve">kreativně </w:t>
            </w:r>
          </w:p>
          <w:p w:rsidR="00ED5273" w:rsidRPr="00A30E69" w:rsidRDefault="00ED5273" w:rsidP="00441D24">
            <w:pPr>
              <w:pStyle w:val="textvtabulce"/>
              <w:numPr>
                <w:ilvl w:val="0"/>
                <w:numId w:val="222"/>
              </w:numPr>
              <w:ind w:left="178" w:hanging="142"/>
              <w:rPr>
                <w:b/>
              </w:rPr>
            </w:pPr>
            <w:r w:rsidRPr="00A30E69">
              <w:t>dodržuje zásady bezpečnosti</w:t>
            </w:r>
            <w:r w:rsidR="00E55BB1" w:rsidRPr="00A30E69">
              <w:t xml:space="preserve"> a </w:t>
            </w:r>
            <w:r w:rsidRPr="00A30E69">
              <w:t>hygieny práce, poskytne první pomoc při úrazu</w:t>
            </w:r>
          </w:p>
        </w:tc>
        <w:tc>
          <w:tcPr>
            <w:tcW w:w="3943" w:type="dxa"/>
            <w:shd w:val="clear" w:color="auto" w:fill="auto"/>
          </w:tcPr>
          <w:p w:rsidR="00ED5273" w:rsidRPr="00A30E69" w:rsidRDefault="00ED5273" w:rsidP="00A00678">
            <w:pPr>
              <w:pStyle w:val="textvtabulce"/>
              <w:rPr>
                <w:i/>
              </w:rPr>
            </w:pPr>
            <w:r w:rsidRPr="00A30E69">
              <w:rPr>
                <w:i/>
              </w:rPr>
              <w:t xml:space="preserve">Technická grafika </w:t>
            </w:r>
          </w:p>
          <w:p w:rsidR="00ED5273" w:rsidRPr="00A30E69" w:rsidRDefault="00ED5273" w:rsidP="00A00678">
            <w:pPr>
              <w:pStyle w:val="textvtabulce"/>
            </w:pPr>
            <w:r w:rsidRPr="00A30E69">
              <w:t>Základy technického zobrazování</w:t>
            </w:r>
            <w:r w:rsidR="00E55BB1" w:rsidRPr="00A30E69">
              <w:t xml:space="preserve"> a </w:t>
            </w:r>
            <w:r w:rsidRPr="00A30E69">
              <w:t xml:space="preserve">čtení technického výkresu. </w:t>
            </w:r>
          </w:p>
          <w:p w:rsidR="00ED5273" w:rsidRPr="00A30E69" w:rsidRDefault="00ED5273" w:rsidP="00A00678">
            <w:pPr>
              <w:pStyle w:val="textvtabulce"/>
            </w:pPr>
            <w:r w:rsidRPr="00A30E69">
              <w:t xml:space="preserve">Druhy čar, kótování, měřítko, pravoúhlé promítání. </w:t>
            </w:r>
          </w:p>
          <w:p w:rsidR="00ED5273" w:rsidRPr="00A30E69" w:rsidRDefault="00ED5273" w:rsidP="00A00678">
            <w:pPr>
              <w:pStyle w:val="textvtabulce"/>
              <w:rPr>
                <w:b/>
              </w:rPr>
            </w:pPr>
            <w:r w:rsidRPr="00A30E69">
              <w:rPr>
                <w:b/>
              </w:rPr>
              <w:t xml:space="preserve">Dřevo </w:t>
            </w:r>
          </w:p>
          <w:p w:rsidR="00ED5273" w:rsidRPr="00A30E69" w:rsidRDefault="00ED5273" w:rsidP="00A00678">
            <w:pPr>
              <w:pStyle w:val="textvtabulce"/>
            </w:pPr>
            <w:r w:rsidRPr="00A30E69">
              <w:t>Jeho význam</w:t>
            </w:r>
            <w:r w:rsidR="00E55BB1" w:rsidRPr="00A30E69">
              <w:t xml:space="preserve"> a </w:t>
            </w:r>
            <w:r w:rsidRPr="00A30E69">
              <w:t xml:space="preserve">vlastnosti. </w:t>
            </w:r>
          </w:p>
          <w:p w:rsidR="00ED5273" w:rsidRPr="00A30E69" w:rsidRDefault="00ED5273" w:rsidP="00A00678">
            <w:pPr>
              <w:pStyle w:val="textvtabulce"/>
            </w:pPr>
            <w:r w:rsidRPr="00A30E69">
              <w:t>Druhy řeziva</w:t>
            </w:r>
            <w:r w:rsidR="00E55BB1" w:rsidRPr="00A30E69">
              <w:t xml:space="preserve"> a </w:t>
            </w:r>
            <w:r w:rsidRPr="00A30E69">
              <w:t xml:space="preserve">deskových materiálů. </w:t>
            </w:r>
          </w:p>
          <w:p w:rsidR="00ED5273" w:rsidRPr="00A30E69" w:rsidRDefault="00ED5273" w:rsidP="00A00678">
            <w:pPr>
              <w:pStyle w:val="textvtabulce"/>
            </w:pPr>
            <w:r w:rsidRPr="00A30E69">
              <w:t>Nástroje</w:t>
            </w:r>
            <w:r w:rsidR="00E55BB1" w:rsidRPr="00A30E69">
              <w:t xml:space="preserve"> a </w:t>
            </w:r>
            <w:r w:rsidRPr="00A30E69">
              <w:t>nářadí</w:t>
            </w:r>
            <w:r w:rsidR="00577685" w:rsidRPr="00A30E69">
              <w:t xml:space="preserve"> k </w:t>
            </w:r>
            <w:r w:rsidRPr="00A30E69">
              <w:t xml:space="preserve">opracování dřeva. </w:t>
            </w:r>
          </w:p>
          <w:p w:rsidR="00ED5273" w:rsidRPr="00A30E69" w:rsidRDefault="00ED5273" w:rsidP="00A00678">
            <w:pPr>
              <w:pStyle w:val="textvtabulce"/>
            </w:pPr>
            <w:r w:rsidRPr="00A30E69">
              <w:t xml:space="preserve">Základní pracovní operace, konstrukční spoje dřeva. </w:t>
            </w:r>
          </w:p>
          <w:p w:rsidR="00ED5273" w:rsidRPr="00A30E69" w:rsidRDefault="00ED5273" w:rsidP="00A00678">
            <w:pPr>
              <w:pStyle w:val="textvtabulce"/>
            </w:pPr>
            <w:r w:rsidRPr="00A30E69">
              <w:t xml:space="preserve">Zhotovování výrobků ze dřeva. </w:t>
            </w:r>
          </w:p>
          <w:p w:rsidR="0073063A" w:rsidRDefault="00ED5273" w:rsidP="00A00678">
            <w:pPr>
              <w:pStyle w:val="textvtabulce"/>
              <w:rPr>
                <w:b/>
              </w:rPr>
            </w:pPr>
            <w:r w:rsidRPr="00A30E69">
              <w:rPr>
                <w:b/>
              </w:rPr>
              <w:t>Kovy</w:t>
            </w:r>
            <w:r w:rsidR="00E55BB1" w:rsidRPr="00A30E69">
              <w:rPr>
                <w:b/>
              </w:rPr>
              <w:t xml:space="preserve"> a </w:t>
            </w:r>
            <w:r w:rsidRPr="00A30E69">
              <w:rPr>
                <w:b/>
              </w:rPr>
              <w:t xml:space="preserve">jejich slitiny </w:t>
            </w:r>
          </w:p>
          <w:p w:rsidR="00ED5273" w:rsidRPr="00A30E69" w:rsidRDefault="00ED5273" w:rsidP="00A00678">
            <w:pPr>
              <w:pStyle w:val="textvtabulce"/>
            </w:pPr>
            <w:r w:rsidRPr="00A30E69">
              <w:t>Jejich význam</w:t>
            </w:r>
            <w:r w:rsidR="00E55BB1" w:rsidRPr="00A30E69">
              <w:t xml:space="preserve"> a </w:t>
            </w:r>
            <w:r w:rsidRPr="00A30E69">
              <w:t xml:space="preserve">vlastnosti. </w:t>
            </w:r>
          </w:p>
          <w:p w:rsidR="00ED5273" w:rsidRPr="00A30E69" w:rsidRDefault="00ED5273" w:rsidP="00A00678">
            <w:pPr>
              <w:pStyle w:val="textvtabulce"/>
            </w:pPr>
            <w:r w:rsidRPr="00A30E69">
              <w:t>Nástroje</w:t>
            </w:r>
            <w:r w:rsidR="00E55BB1" w:rsidRPr="00A30E69">
              <w:t xml:space="preserve"> a </w:t>
            </w:r>
            <w:r w:rsidRPr="00A30E69">
              <w:t>nářadí</w:t>
            </w:r>
            <w:r w:rsidR="00577685" w:rsidRPr="00A30E69">
              <w:t xml:space="preserve"> k </w:t>
            </w:r>
            <w:r w:rsidRPr="00A30E69">
              <w:t xml:space="preserve">opracování kovů. </w:t>
            </w:r>
          </w:p>
          <w:p w:rsidR="00ED5273" w:rsidRPr="00A30E69" w:rsidRDefault="00ED5273" w:rsidP="00A00678">
            <w:pPr>
              <w:pStyle w:val="textvtabulce"/>
            </w:pPr>
            <w:r w:rsidRPr="00A30E69">
              <w:t xml:space="preserve">Základní pracovní operace, spoje kovů. </w:t>
            </w:r>
          </w:p>
          <w:p w:rsidR="00ED5273" w:rsidRPr="00A30E69" w:rsidRDefault="00ED5273" w:rsidP="00A00678">
            <w:pPr>
              <w:pStyle w:val="textvtabulce"/>
            </w:pPr>
            <w:r w:rsidRPr="00A30E69">
              <w:t>Zhotovování výrobků</w:t>
            </w:r>
            <w:r w:rsidR="00577685" w:rsidRPr="00A30E69">
              <w:t xml:space="preserve"> z </w:t>
            </w:r>
            <w:r w:rsidRPr="00A30E69">
              <w:t xml:space="preserve">kovu. </w:t>
            </w:r>
          </w:p>
          <w:p w:rsidR="00ED5273" w:rsidRPr="00A30E69" w:rsidRDefault="00ED5273" w:rsidP="00A00678">
            <w:pPr>
              <w:pStyle w:val="textvtabulce"/>
            </w:pPr>
            <w:r w:rsidRPr="00A30E69">
              <w:rPr>
                <w:b/>
              </w:rPr>
              <w:t xml:space="preserve">Plasty </w:t>
            </w:r>
            <w:r w:rsidRPr="00A30E69">
              <w:t>Jejich význam</w:t>
            </w:r>
            <w:r w:rsidR="00E55BB1" w:rsidRPr="00A30E69">
              <w:t xml:space="preserve"> a </w:t>
            </w:r>
            <w:r w:rsidRPr="00A30E69">
              <w:t xml:space="preserve">vlastnosti. </w:t>
            </w:r>
          </w:p>
          <w:p w:rsidR="00ED5273" w:rsidRPr="00A30E69" w:rsidRDefault="00ED5273" w:rsidP="00A00678">
            <w:pPr>
              <w:pStyle w:val="textvtabulce"/>
            </w:pPr>
            <w:r w:rsidRPr="00A30E69">
              <w:t xml:space="preserve">Opracování plastů, spojování, ohýbání za tepla. </w:t>
            </w:r>
          </w:p>
          <w:p w:rsidR="00ED5273" w:rsidRPr="00A30E69" w:rsidRDefault="00ED5273" w:rsidP="00A00678">
            <w:pPr>
              <w:pStyle w:val="textvtabulce"/>
            </w:pPr>
            <w:r w:rsidRPr="00A30E69">
              <w:t>Zhotovování výrobků</w:t>
            </w:r>
            <w:r w:rsidR="00577685" w:rsidRPr="00A30E69">
              <w:t xml:space="preserve"> z </w:t>
            </w:r>
            <w:r w:rsidRPr="00A30E69">
              <w:t xml:space="preserve">plastu. </w:t>
            </w:r>
          </w:p>
          <w:p w:rsidR="000371C7" w:rsidRPr="00A30E69" w:rsidRDefault="00ED5273" w:rsidP="00A00678">
            <w:pPr>
              <w:pStyle w:val="textvtabulce"/>
              <w:rPr>
                <w:b/>
              </w:rPr>
            </w:pPr>
            <w:r w:rsidRPr="00A30E69">
              <w:rPr>
                <w:b/>
              </w:rPr>
              <w:t>Bezpečnost práce</w:t>
            </w:r>
            <w:r w:rsidR="00577685" w:rsidRPr="00A30E69">
              <w:rPr>
                <w:b/>
              </w:rPr>
              <w:t xml:space="preserve"> v </w:t>
            </w:r>
            <w:r w:rsidRPr="00A30E69">
              <w:rPr>
                <w:b/>
              </w:rPr>
              <w:t xml:space="preserve">dílně </w:t>
            </w:r>
          </w:p>
          <w:p w:rsidR="00ED5273" w:rsidRPr="00A30E69" w:rsidRDefault="00ED5273" w:rsidP="00A00678">
            <w:pPr>
              <w:pStyle w:val="textvtabulce"/>
            </w:pPr>
            <w:r w:rsidRPr="00A30E69">
              <w:t>Zásady bezpečnosti</w:t>
            </w:r>
            <w:r w:rsidR="00E55BB1" w:rsidRPr="00A30E69">
              <w:t xml:space="preserve"> a </w:t>
            </w:r>
            <w:r w:rsidRPr="00A30E69">
              <w:t>ochrany při práci</w:t>
            </w:r>
            <w:r w:rsidR="00E55BB1" w:rsidRPr="00A30E69">
              <w:t xml:space="preserve"> s </w:t>
            </w:r>
            <w:r w:rsidRPr="00A30E69">
              <w:t>nástroji</w:t>
            </w:r>
            <w:r w:rsidR="00E55BB1" w:rsidRPr="00A30E69">
              <w:t xml:space="preserve"> a </w:t>
            </w:r>
            <w:r w:rsidRPr="00A30E69">
              <w:t>nářadím včetně točivých strojů, elektrických přístrojů</w:t>
            </w:r>
            <w:r w:rsidR="00E55BB1" w:rsidRPr="00A30E69">
              <w:t xml:space="preserve"> a </w:t>
            </w:r>
            <w:r w:rsidRPr="00A30E69">
              <w:t xml:space="preserve">další techniky. </w:t>
            </w:r>
          </w:p>
          <w:p w:rsidR="00ED5273" w:rsidRPr="00A30E69" w:rsidRDefault="00ED5273" w:rsidP="00A00678">
            <w:pPr>
              <w:pStyle w:val="textvtabulce"/>
            </w:pPr>
            <w:r w:rsidRPr="00A30E69">
              <w:t>Volba správného nástroje</w:t>
            </w:r>
            <w:r w:rsidR="00E55BB1" w:rsidRPr="00A30E69">
              <w:t xml:space="preserve"> a </w:t>
            </w:r>
            <w:r w:rsidRPr="00A30E69">
              <w:t xml:space="preserve">ochranných pomůcek. </w:t>
            </w:r>
          </w:p>
          <w:p w:rsidR="00ED5273" w:rsidRPr="00A30E69" w:rsidRDefault="00ED5273" w:rsidP="00A00678">
            <w:pPr>
              <w:pStyle w:val="textvtabulce"/>
            </w:pPr>
            <w:r w:rsidRPr="00A30E69">
              <w:t>Zásady hygieny</w:t>
            </w:r>
            <w:r w:rsidR="00E55BB1" w:rsidRPr="00A30E69">
              <w:t xml:space="preserve"> a </w:t>
            </w:r>
            <w:r w:rsidRPr="00A30E69">
              <w:t xml:space="preserve">pracovní kázně. </w:t>
            </w:r>
          </w:p>
          <w:p w:rsidR="00ED5273" w:rsidRPr="00A30E69" w:rsidRDefault="00ED5273" w:rsidP="00A00678">
            <w:pPr>
              <w:pStyle w:val="textvtabulce"/>
            </w:pPr>
            <w:r w:rsidRPr="00A30E69">
              <w:t xml:space="preserve">Organizace práce. </w:t>
            </w:r>
          </w:p>
          <w:p w:rsidR="00ED5273" w:rsidRPr="00A30E69" w:rsidRDefault="00ED5273" w:rsidP="00A00678">
            <w:pPr>
              <w:pStyle w:val="textvtabulce"/>
            </w:pPr>
            <w:r w:rsidRPr="00A30E69">
              <w:t xml:space="preserve">První pomoc při úrazech. </w:t>
            </w:r>
          </w:p>
          <w:p w:rsidR="00ED5273" w:rsidRPr="00A30E69" w:rsidRDefault="00ED5273" w:rsidP="00A00678">
            <w:pPr>
              <w:pStyle w:val="textvtabulce"/>
            </w:pPr>
          </w:p>
          <w:p w:rsidR="00ED5273" w:rsidRPr="0073063A" w:rsidRDefault="00ED5273" w:rsidP="00A00678">
            <w:pPr>
              <w:pStyle w:val="textvtabulce"/>
              <w:rPr>
                <w:b/>
              </w:rPr>
            </w:pPr>
            <w:r w:rsidRPr="0073063A">
              <w:rPr>
                <w:b/>
              </w:rPr>
              <w:t xml:space="preserve">Stavebnice konstrukční, elektrotechnické. </w:t>
            </w:r>
          </w:p>
          <w:p w:rsidR="00ED5273" w:rsidRPr="00A30E69" w:rsidRDefault="00ED5273" w:rsidP="00A00678">
            <w:pPr>
              <w:pStyle w:val="textvtabulce"/>
            </w:pPr>
            <w:r w:rsidRPr="00A30E69">
              <w:t>Práce</w:t>
            </w:r>
            <w:r w:rsidR="00E55BB1" w:rsidRPr="00A30E69">
              <w:t xml:space="preserve"> s </w:t>
            </w:r>
            <w:r w:rsidRPr="00A30E69">
              <w:t xml:space="preserve">návodem, předlohou, náčrtem, plánem, schématem. </w:t>
            </w:r>
          </w:p>
          <w:p w:rsidR="00ED5273" w:rsidRPr="00A30E69" w:rsidRDefault="00ED5273" w:rsidP="00A00678">
            <w:pPr>
              <w:pStyle w:val="textvtabulce"/>
            </w:pPr>
            <w:r w:rsidRPr="00A30E69">
              <w:t xml:space="preserve">Sestavování modelů.  </w:t>
            </w:r>
          </w:p>
          <w:p w:rsidR="00ED5273" w:rsidRPr="00A30E69" w:rsidRDefault="00ED5273" w:rsidP="00A00678">
            <w:pPr>
              <w:pStyle w:val="textvtabulce"/>
            </w:pPr>
            <w:r w:rsidRPr="00A30E69">
              <w:t>Montáž</w:t>
            </w:r>
            <w:r w:rsidR="00E55BB1" w:rsidRPr="00A30E69">
              <w:t xml:space="preserve"> a </w:t>
            </w:r>
            <w:r w:rsidRPr="00A30E69">
              <w:t xml:space="preserve">demontáž. </w:t>
            </w:r>
          </w:p>
          <w:p w:rsidR="00ED5273" w:rsidRPr="00A30E69" w:rsidRDefault="00ED5273" w:rsidP="00A00678">
            <w:pPr>
              <w:pStyle w:val="textvtabulce"/>
              <w:rPr>
                <w:b/>
              </w:rPr>
            </w:pPr>
            <w:r w:rsidRPr="00A30E69">
              <w:t>Práce</w:t>
            </w:r>
            <w:r w:rsidR="00E55BB1" w:rsidRPr="00A30E69">
              <w:t xml:space="preserve"> s </w:t>
            </w:r>
            <w:r w:rsidRPr="00A30E69">
              <w:t>různým materiálem podle podmínek</w:t>
            </w:r>
            <w:r w:rsidR="00E55BB1" w:rsidRPr="00A30E69">
              <w:t xml:space="preserve"> a </w:t>
            </w:r>
            <w:r w:rsidRPr="00A30E69">
              <w:t>vybavení školy (keramická hlína).</w:t>
            </w:r>
          </w:p>
        </w:tc>
        <w:tc>
          <w:tcPr>
            <w:tcW w:w="1671" w:type="dxa"/>
            <w:shd w:val="clear" w:color="auto" w:fill="auto"/>
          </w:tcPr>
          <w:p w:rsidR="00ED5273" w:rsidRPr="00A30E69" w:rsidRDefault="00ED5273" w:rsidP="00A00678">
            <w:pPr>
              <w:pStyle w:val="textvtabulce"/>
            </w:pPr>
            <w:r w:rsidRPr="00A30E69">
              <w:t>Práce</w:t>
            </w:r>
            <w:r w:rsidR="00E55BB1" w:rsidRPr="00A30E69">
              <w:t xml:space="preserve"> s </w:t>
            </w:r>
            <w:r w:rsidRPr="00A30E69">
              <w:t xml:space="preserve">technickými materiály </w:t>
            </w:r>
          </w:p>
          <w:p w:rsidR="00ED5273" w:rsidRPr="00A30E69" w:rsidRDefault="00ED5273" w:rsidP="00A00678">
            <w:pPr>
              <w:pStyle w:val="textvtabulce"/>
            </w:pPr>
          </w:p>
          <w:p w:rsidR="00ED5273" w:rsidRPr="00A30E69" w:rsidRDefault="00ED5273" w:rsidP="00A00678">
            <w:pPr>
              <w:pStyle w:val="textvtabulce"/>
            </w:pPr>
            <w:r w:rsidRPr="00A30E69">
              <w:t>Design</w:t>
            </w:r>
            <w:r w:rsidR="00E55BB1" w:rsidRPr="00A30E69">
              <w:t xml:space="preserve"> a </w:t>
            </w:r>
            <w:r w:rsidRPr="00A30E69">
              <w:t>konstruování</w:t>
            </w:r>
          </w:p>
          <w:p w:rsidR="00ED5273" w:rsidRPr="00A30E69" w:rsidRDefault="00ED5273" w:rsidP="00A00678">
            <w:pPr>
              <w:pStyle w:val="textvtabulce"/>
            </w:pPr>
          </w:p>
        </w:tc>
        <w:tc>
          <w:tcPr>
            <w:tcW w:w="1275" w:type="dxa"/>
            <w:shd w:val="clear" w:color="auto" w:fill="auto"/>
          </w:tcPr>
          <w:p w:rsidR="00ED5273" w:rsidRPr="00A30E69" w:rsidRDefault="00ED5273" w:rsidP="00A00678">
            <w:pPr>
              <w:pStyle w:val="textvtabulce"/>
            </w:pPr>
            <w:r w:rsidRPr="00A30E69">
              <w:t>OSV</w:t>
            </w:r>
          </w:p>
          <w:p w:rsidR="00ED5273" w:rsidRPr="00A30E69" w:rsidRDefault="00ED5273" w:rsidP="00A00678">
            <w:pPr>
              <w:pStyle w:val="textvtabulce"/>
            </w:pPr>
            <w:r w:rsidRPr="00A30E69">
              <w:t>EVVO</w:t>
            </w:r>
          </w:p>
          <w:p w:rsidR="00ED5273" w:rsidRPr="00A30E69" w:rsidRDefault="00ED5273" w:rsidP="00A00678">
            <w:pPr>
              <w:pStyle w:val="textvtabulce"/>
            </w:pPr>
          </w:p>
          <w:p w:rsidR="00ED5273" w:rsidRPr="00A30E69" w:rsidRDefault="00ED5273" w:rsidP="00A00678">
            <w:pPr>
              <w:pStyle w:val="textvtabulce"/>
            </w:pPr>
            <w:r w:rsidRPr="00A30E69">
              <w:t>OSV</w:t>
            </w:r>
          </w:p>
          <w:p w:rsidR="00ED5273" w:rsidRPr="00A30E69" w:rsidRDefault="00ED5273" w:rsidP="00A00678">
            <w:pPr>
              <w:pStyle w:val="textvtabulce"/>
            </w:pPr>
            <w:r w:rsidRPr="00A30E69">
              <w:t>EVVO</w:t>
            </w:r>
          </w:p>
          <w:p w:rsidR="00ED5273" w:rsidRPr="00A30E69" w:rsidRDefault="00ED5273" w:rsidP="00A00678">
            <w:pPr>
              <w:pStyle w:val="textvtabulce"/>
            </w:pPr>
          </w:p>
        </w:tc>
      </w:tr>
      <w:tr w:rsidR="004D09F5" w:rsidRPr="00A30E69" w:rsidTr="001E5164">
        <w:trPr>
          <w:trHeight w:val="4421"/>
        </w:trPr>
        <w:tc>
          <w:tcPr>
            <w:tcW w:w="3317" w:type="dxa"/>
          </w:tcPr>
          <w:p w:rsidR="004D09F5" w:rsidRPr="00A30E69" w:rsidRDefault="004D09F5" w:rsidP="00A00678">
            <w:pPr>
              <w:pStyle w:val="textvtabulce"/>
            </w:pPr>
            <w:r w:rsidRPr="00A30E69">
              <w:lastRenderedPageBreak/>
              <w:t xml:space="preserve">Žák </w:t>
            </w:r>
          </w:p>
          <w:p w:rsidR="004D09F5" w:rsidRPr="00A30E69" w:rsidRDefault="004D09F5" w:rsidP="00441D24">
            <w:pPr>
              <w:pStyle w:val="textvtabulce"/>
              <w:numPr>
                <w:ilvl w:val="0"/>
                <w:numId w:val="223"/>
              </w:numPr>
              <w:ind w:left="178" w:hanging="142"/>
            </w:pPr>
            <w:r w:rsidRPr="00A30E69">
              <w:t>zalévá, hnojí, ošetřuje</w:t>
            </w:r>
            <w:r w:rsidR="00E55BB1" w:rsidRPr="00A30E69">
              <w:t xml:space="preserve"> a </w:t>
            </w:r>
            <w:r w:rsidRPr="00A30E69">
              <w:t xml:space="preserve">přesazuje vybrané rostliny </w:t>
            </w:r>
          </w:p>
          <w:p w:rsidR="004D09F5" w:rsidRPr="00A30E69" w:rsidRDefault="004D09F5" w:rsidP="00441D24">
            <w:pPr>
              <w:pStyle w:val="textvtabulce"/>
              <w:numPr>
                <w:ilvl w:val="0"/>
                <w:numId w:val="223"/>
              </w:numPr>
              <w:ind w:left="178" w:hanging="142"/>
            </w:pPr>
            <w:r w:rsidRPr="00A30E69">
              <w:t>zná základní druhy zeleniny</w:t>
            </w:r>
            <w:r w:rsidR="00E55BB1" w:rsidRPr="00A30E69">
              <w:t xml:space="preserve"> a </w:t>
            </w:r>
            <w:r w:rsidRPr="00A30E69">
              <w:t xml:space="preserve">ovocných rostlin </w:t>
            </w:r>
          </w:p>
          <w:p w:rsidR="004D09F5" w:rsidRPr="00A30E69" w:rsidRDefault="004D09F5" w:rsidP="00441D24">
            <w:pPr>
              <w:pStyle w:val="textvtabulce"/>
              <w:numPr>
                <w:ilvl w:val="0"/>
                <w:numId w:val="223"/>
              </w:numPr>
              <w:ind w:left="178" w:hanging="142"/>
            </w:pPr>
            <w:r w:rsidRPr="00A30E69">
              <w:t>má základní znalosti</w:t>
            </w:r>
            <w:r w:rsidR="00E55BB1" w:rsidRPr="00A30E69">
              <w:t xml:space="preserve"> o </w:t>
            </w:r>
            <w:r w:rsidRPr="00A30E69">
              <w:t>sklizni, skladování</w:t>
            </w:r>
            <w:r w:rsidR="00E55BB1" w:rsidRPr="00A30E69">
              <w:t xml:space="preserve"> a </w:t>
            </w:r>
            <w:r w:rsidRPr="00A30E69">
              <w:t>zpracování zeleniny</w:t>
            </w:r>
            <w:r w:rsidR="00E55BB1" w:rsidRPr="00A30E69">
              <w:t xml:space="preserve"> a </w:t>
            </w:r>
            <w:r w:rsidRPr="00A30E69">
              <w:t xml:space="preserve">ovoce </w:t>
            </w:r>
          </w:p>
          <w:p w:rsidR="004D09F5" w:rsidRPr="00A30E69" w:rsidRDefault="004D09F5" w:rsidP="00441D24">
            <w:pPr>
              <w:pStyle w:val="textvtabulce"/>
              <w:numPr>
                <w:ilvl w:val="0"/>
                <w:numId w:val="223"/>
              </w:numPr>
              <w:ind w:left="178" w:hanging="142"/>
            </w:pPr>
            <w:r w:rsidRPr="00A30E69">
              <w:t xml:space="preserve">umí aranžovat květiny </w:t>
            </w:r>
          </w:p>
          <w:p w:rsidR="004D09F5" w:rsidRPr="00A30E69" w:rsidRDefault="004D09F5" w:rsidP="00441D24">
            <w:pPr>
              <w:pStyle w:val="textvtabulce"/>
              <w:numPr>
                <w:ilvl w:val="0"/>
                <w:numId w:val="223"/>
              </w:numPr>
              <w:ind w:left="178" w:hanging="142"/>
            </w:pPr>
            <w:r w:rsidRPr="00A30E69">
              <w:t>zná základní léčivé rostliny</w:t>
            </w:r>
            <w:r w:rsidR="00E55BB1" w:rsidRPr="00A30E69">
              <w:t xml:space="preserve"> a </w:t>
            </w:r>
            <w:r w:rsidRPr="00A30E69">
              <w:t xml:space="preserve">jejich využití </w:t>
            </w:r>
          </w:p>
          <w:p w:rsidR="004D09F5" w:rsidRPr="00A30E69" w:rsidRDefault="004D09F5" w:rsidP="00441D24">
            <w:pPr>
              <w:pStyle w:val="textvtabulce"/>
              <w:numPr>
                <w:ilvl w:val="0"/>
                <w:numId w:val="223"/>
              </w:numPr>
              <w:ind w:left="178" w:hanging="142"/>
            </w:pPr>
            <w:r w:rsidRPr="00A30E69">
              <w:t>umí ošetřovat</w:t>
            </w:r>
            <w:r w:rsidR="00E55BB1" w:rsidRPr="00A30E69">
              <w:t xml:space="preserve"> a </w:t>
            </w:r>
            <w:r w:rsidRPr="00A30E69">
              <w:t xml:space="preserve">krmit drobné zvířectvo </w:t>
            </w:r>
          </w:p>
          <w:p w:rsidR="004C3A9A" w:rsidRPr="00A30E69" w:rsidRDefault="004D09F5" w:rsidP="00441D24">
            <w:pPr>
              <w:pStyle w:val="textvtabulce"/>
              <w:numPr>
                <w:ilvl w:val="0"/>
                <w:numId w:val="223"/>
              </w:numPr>
              <w:ind w:left="178" w:hanging="142"/>
            </w:pPr>
            <w:r w:rsidRPr="00A30E69">
              <w:t>dodržuje technologickou kázeň, zásady hygieny</w:t>
            </w:r>
            <w:r w:rsidR="00E55BB1" w:rsidRPr="00A30E69">
              <w:t xml:space="preserve"> a </w:t>
            </w:r>
            <w:r w:rsidRPr="00A30E69">
              <w:t xml:space="preserve">bezpečnosti práce, poskytuje první pomoc při úrazu, včetně úrazu způsobeného zvířaty </w:t>
            </w:r>
          </w:p>
          <w:p w:rsidR="00DA50D0" w:rsidRPr="00A30E69" w:rsidRDefault="00DA50D0" w:rsidP="00441D24">
            <w:pPr>
              <w:pStyle w:val="textvtabulce"/>
              <w:numPr>
                <w:ilvl w:val="0"/>
                <w:numId w:val="223"/>
              </w:numPr>
              <w:ind w:left="178" w:hanging="142"/>
            </w:pPr>
            <w:r w:rsidRPr="00A30E69">
              <w:t>umí provádět jednoduché operace platebního styku</w:t>
            </w:r>
            <w:r w:rsidR="00E55BB1" w:rsidRPr="00A30E69">
              <w:t xml:space="preserve"> a </w:t>
            </w:r>
            <w:r w:rsidRPr="00A30E69">
              <w:t>domácího účetnictví -</w:t>
            </w:r>
            <w:r w:rsidR="001E5164">
              <w:t xml:space="preserve"> </w:t>
            </w:r>
            <w:r w:rsidRPr="00A30E69">
              <w:t>ovládá jednoduché pracovní postupy při základních činnostech</w:t>
            </w:r>
            <w:r w:rsidR="00577685" w:rsidRPr="00A30E69">
              <w:t xml:space="preserve"> v </w:t>
            </w:r>
            <w:r w:rsidRPr="00A30E69">
              <w:t>domácnosti</w:t>
            </w:r>
            <w:r w:rsidR="00E55BB1" w:rsidRPr="00A30E69">
              <w:t xml:space="preserve"> a </w:t>
            </w:r>
            <w:r w:rsidRPr="00A30E69">
              <w:t>orientuje se</w:t>
            </w:r>
            <w:r w:rsidR="00577685" w:rsidRPr="00A30E69">
              <w:t xml:space="preserve"> v </w:t>
            </w:r>
            <w:r w:rsidRPr="00A30E69">
              <w:t>návodech</w:t>
            </w:r>
            <w:r w:rsidR="00577685" w:rsidRPr="00A30E69">
              <w:t xml:space="preserve"> k </w:t>
            </w:r>
            <w:r w:rsidRPr="00A30E69">
              <w:t>obsluze domácích spotřebičů -správně zachází</w:t>
            </w:r>
            <w:r w:rsidR="00E55BB1" w:rsidRPr="00A30E69">
              <w:t xml:space="preserve"> s </w:t>
            </w:r>
            <w:r w:rsidRPr="00A30E69">
              <w:t>pomůckami, nástroji, nářadím</w:t>
            </w:r>
            <w:r w:rsidR="00E55BB1" w:rsidRPr="00A30E69">
              <w:t xml:space="preserve"> a </w:t>
            </w:r>
            <w:r w:rsidRPr="00A30E69">
              <w:t xml:space="preserve">zařízením včetně údržby </w:t>
            </w:r>
          </w:p>
          <w:p w:rsidR="00DA50D0" w:rsidRPr="00A30E69" w:rsidRDefault="00DA50D0" w:rsidP="00441D24">
            <w:pPr>
              <w:pStyle w:val="textvtabulce"/>
              <w:numPr>
                <w:ilvl w:val="0"/>
                <w:numId w:val="223"/>
              </w:numPr>
              <w:ind w:left="178" w:hanging="142"/>
            </w:pPr>
            <w:r w:rsidRPr="00A30E69">
              <w:t xml:space="preserve">provádí drobnou domácí údržbu </w:t>
            </w:r>
          </w:p>
          <w:p w:rsidR="00DA50D0" w:rsidRPr="00A30E69" w:rsidRDefault="00DA50D0" w:rsidP="00441D24">
            <w:pPr>
              <w:pStyle w:val="textvtabulce"/>
              <w:numPr>
                <w:ilvl w:val="0"/>
                <w:numId w:val="223"/>
              </w:numPr>
              <w:ind w:left="178" w:hanging="142"/>
            </w:pPr>
            <w:r w:rsidRPr="00A30E69">
              <w:t>dodržuje základní hygienická</w:t>
            </w:r>
            <w:r w:rsidR="00E55BB1" w:rsidRPr="00A30E69">
              <w:t xml:space="preserve"> a </w:t>
            </w:r>
            <w:r w:rsidRPr="00A30E69">
              <w:t>bezpečnostní pravidla</w:t>
            </w:r>
            <w:r w:rsidR="00E55BB1" w:rsidRPr="00A30E69">
              <w:t xml:space="preserve"> a </w:t>
            </w:r>
            <w:r w:rsidRPr="00A30E69">
              <w:t>předpisy</w:t>
            </w:r>
            <w:r w:rsidR="00E55BB1" w:rsidRPr="00A30E69">
              <w:t xml:space="preserve"> a </w:t>
            </w:r>
            <w:r w:rsidRPr="00A30E69">
              <w:t xml:space="preserve">poskytuje první pomoc při úrazu, včetně úrazu </w:t>
            </w:r>
          </w:p>
          <w:p w:rsidR="004C3A9A" w:rsidRPr="00A30E69" w:rsidRDefault="00DA50D0" w:rsidP="00441D24">
            <w:pPr>
              <w:pStyle w:val="textvtabulce"/>
              <w:numPr>
                <w:ilvl w:val="0"/>
                <w:numId w:val="223"/>
              </w:numPr>
              <w:ind w:left="178" w:hanging="142"/>
            </w:pPr>
            <w:r w:rsidRPr="00A30E69">
              <w:t>elektrickým proudem</w:t>
            </w:r>
          </w:p>
          <w:p w:rsidR="004C3A9A" w:rsidRPr="00A30E69" w:rsidRDefault="004C3A9A" w:rsidP="00441D24">
            <w:pPr>
              <w:pStyle w:val="textvtabulce"/>
              <w:numPr>
                <w:ilvl w:val="0"/>
                <w:numId w:val="223"/>
              </w:numPr>
              <w:ind w:left="178" w:hanging="142"/>
            </w:pPr>
            <w:r w:rsidRPr="00A30E69">
              <w:t>používá základní kuchyňský inventář</w:t>
            </w:r>
            <w:r w:rsidR="00E55BB1" w:rsidRPr="00A30E69">
              <w:t xml:space="preserve"> a </w:t>
            </w:r>
            <w:r w:rsidRPr="00A30E69">
              <w:t xml:space="preserve">bezpečně obsluhuje základní spotřebiče </w:t>
            </w:r>
          </w:p>
          <w:p w:rsidR="004C3A9A" w:rsidRPr="00A30E69" w:rsidRDefault="004C3A9A" w:rsidP="00441D24">
            <w:pPr>
              <w:pStyle w:val="textvtabulce"/>
              <w:numPr>
                <w:ilvl w:val="0"/>
                <w:numId w:val="223"/>
              </w:numPr>
              <w:ind w:left="178" w:hanging="142"/>
            </w:pPr>
            <w:r w:rsidRPr="00A30E69">
              <w:t>připravuje jednoduché pokrmy</w:t>
            </w:r>
            <w:r w:rsidR="00577685" w:rsidRPr="00A30E69">
              <w:t xml:space="preserve"> v </w:t>
            </w:r>
            <w:r w:rsidRPr="00A30E69">
              <w:t xml:space="preserve">souladu se zásadami zdravé výživy </w:t>
            </w:r>
          </w:p>
          <w:p w:rsidR="004C3A9A" w:rsidRPr="00A30E69" w:rsidRDefault="004C3A9A" w:rsidP="00441D24">
            <w:pPr>
              <w:pStyle w:val="textvtabulce"/>
              <w:numPr>
                <w:ilvl w:val="0"/>
                <w:numId w:val="223"/>
              </w:numPr>
              <w:ind w:left="178" w:hanging="142"/>
            </w:pPr>
            <w:r w:rsidRPr="00A30E69">
              <w:t>dodržuje základní principy stolování, společenského chování</w:t>
            </w:r>
            <w:r w:rsidR="00E55BB1" w:rsidRPr="00A30E69">
              <w:t xml:space="preserve"> a </w:t>
            </w:r>
            <w:r w:rsidRPr="00A30E69">
              <w:t>obsluhy</w:t>
            </w:r>
            <w:r w:rsidR="00E55BB1" w:rsidRPr="00A30E69">
              <w:t xml:space="preserve"> u </w:t>
            </w:r>
            <w:r w:rsidRPr="00A30E69">
              <w:t xml:space="preserve">stolu ve společnosti </w:t>
            </w:r>
          </w:p>
          <w:p w:rsidR="004C3A9A" w:rsidRPr="00A30E69" w:rsidRDefault="004C3A9A" w:rsidP="00441D24">
            <w:pPr>
              <w:pStyle w:val="textvtabulce"/>
              <w:numPr>
                <w:ilvl w:val="0"/>
                <w:numId w:val="223"/>
              </w:numPr>
              <w:ind w:left="178" w:hanging="142"/>
            </w:pPr>
            <w:r w:rsidRPr="00A30E69">
              <w:t>dodržuje zásady hygieny</w:t>
            </w:r>
            <w:r w:rsidR="00E55BB1" w:rsidRPr="00A30E69">
              <w:t xml:space="preserve"> a </w:t>
            </w:r>
            <w:r w:rsidRPr="00A30E69">
              <w:t xml:space="preserve">bezpečnosti práce </w:t>
            </w:r>
          </w:p>
          <w:p w:rsidR="004C3A9A" w:rsidRPr="00A30E69" w:rsidRDefault="004C3A9A" w:rsidP="00441D24">
            <w:pPr>
              <w:pStyle w:val="textvtabulce"/>
              <w:numPr>
                <w:ilvl w:val="0"/>
                <w:numId w:val="223"/>
              </w:numPr>
              <w:ind w:left="178" w:hanging="142"/>
            </w:pPr>
            <w:r w:rsidRPr="00A30E69">
              <w:lastRenderedPageBreak/>
              <w:t>poskytuje první pomoc při úrazech</w:t>
            </w:r>
            <w:r w:rsidR="00577685" w:rsidRPr="00A30E69">
              <w:t xml:space="preserve"> v </w:t>
            </w:r>
            <w:r w:rsidRPr="00A30E69">
              <w:t>kuchyni</w:t>
            </w:r>
          </w:p>
          <w:p w:rsidR="004C3A9A" w:rsidRPr="00A30E69" w:rsidRDefault="004C3A9A" w:rsidP="00441D24">
            <w:pPr>
              <w:pStyle w:val="textvtabulce"/>
              <w:numPr>
                <w:ilvl w:val="0"/>
                <w:numId w:val="223"/>
              </w:numPr>
              <w:ind w:left="178" w:hanging="142"/>
            </w:pPr>
            <w:r w:rsidRPr="00A30E69">
              <w:t>vybírá</w:t>
            </w:r>
            <w:r w:rsidR="00E55BB1" w:rsidRPr="00A30E69">
              <w:t xml:space="preserve"> a </w:t>
            </w:r>
            <w:r w:rsidRPr="00A30E69">
              <w:t>prakticky využívá vhodné pracovní postupy, přístroje, zařízení</w:t>
            </w:r>
            <w:r w:rsidR="00E55BB1" w:rsidRPr="00A30E69">
              <w:t xml:space="preserve"> a </w:t>
            </w:r>
            <w:r w:rsidRPr="00A30E69">
              <w:t>pomůcky</w:t>
            </w:r>
            <w:r w:rsidR="00E55BB1" w:rsidRPr="00A30E69">
              <w:t xml:space="preserve"> pro </w:t>
            </w:r>
            <w:r w:rsidRPr="00A30E69">
              <w:t>konkrétní pozorování, měření</w:t>
            </w:r>
            <w:r w:rsidR="00E55BB1" w:rsidRPr="00A30E69">
              <w:t xml:space="preserve"> a </w:t>
            </w:r>
            <w:r w:rsidRPr="00A30E69">
              <w:t xml:space="preserve">experimenty </w:t>
            </w:r>
          </w:p>
          <w:p w:rsidR="004C3A9A" w:rsidRPr="00A30E69" w:rsidRDefault="004C3A9A" w:rsidP="00441D24">
            <w:pPr>
              <w:pStyle w:val="textvtabulce"/>
              <w:numPr>
                <w:ilvl w:val="0"/>
                <w:numId w:val="223"/>
              </w:numPr>
              <w:ind w:left="178" w:hanging="142"/>
            </w:pPr>
            <w:r w:rsidRPr="00A30E69">
              <w:t>umí zpracovat protokol</w:t>
            </w:r>
            <w:r w:rsidR="00E55BB1" w:rsidRPr="00A30E69">
              <w:t xml:space="preserve"> o </w:t>
            </w:r>
            <w:r w:rsidRPr="00A30E69">
              <w:t>průběhu</w:t>
            </w:r>
            <w:r w:rsidR="00E55BB1" w:rsidRPr="00A30E69">
              <w:t xml:space="preserve"> a </w:t>
            </w:r>
            <w:r w:rsidRPr="00A30E69">
              <w:t>výsledcích experimentu</w:t>
            </w:r>
            <w:r w:rsidR="00E55BB1" w:rsidRPr="00A30E69">
              <w:t xml:space="preserve"> a </w:t>
            </w:r>
            <w:r w:rsidRPr="00A30E69">
              <w:t>zformulovat závěry,</w:t>
            </w:r>
            <w:r w:rsidR="00577685" w:rsidRPr="00A30E69">
              <w:t xml:space="preserve"> k </w:t>
            </w:r>
            <w:r w:rsidRPr="00A30E69">
              <w:t xml:space="preserve">nimž dospěl </w:t>
            </w:r>
          </w:p>
          <w:p w:rsidR="004C3A9A" w:rsidRPr="00A30E69" w:rsidRDefault="004C3A9A" w:rsidP="00441D24">
            <w:pPr>
              <w:pStyle w:val="textvtabulce"/>
              <w:numPr>
                <w:ilvl w:val="0"/>
                <w:numId w:val="223"/>
              </w:numPr>
              <w:ind w:left="178" w:hanging="142"/>
            </w:pPr>
            <w:r w:rsidRPr="00A30E69">
              <w:t>využívá dostupné informační zdroje</w:t>
            </w:r>
            <w:r w:rsidR="00E55BB1" w:rsidRPr="00A30E69">
              <w:t xml:space="preserve"> pro </w:t>
            </w:r>
            <w:r w:rsidRPr="00A30E69">
              <w:t xml:space="preserve">provedení experimentu </w:t>
            </w:r>
          </w:p>
          <w:p w:rsidR="004C3A9A" w:rsidRPr="00A30E69" w:rsidRDefault="004C3A9A" w:rsidP="00441D24">
            <w:pPr>
              <w:pStyle w:val="textvtabulce"/>
              <w:numPr>
                <w:ilvl w:val="0"/>
                <w:numId w:val="223"/>
              </w:numPr>
              <w:ind w:left="178" w:hanging="142"/>
            </w:pPr>
            <w:r w:rsidRPr="00A30E69">
              <w:t>dodržuje pravidla bezpečné práce</w:t>
            </w:r>
            <w:r w:rsidR="00E55BB1" w:rsidRPr="00A30E69">
              <w:t xml:space="preserve"> a </w:t>
            </w:r>
            <w:r w:rsidRPr="00A30E69">
              <w:t xml:space="preserve">ochrany životního prostředí při experimentech </w:t>
            </w:r>
          </w:p>
          <w:p w:rsidR="004C3A9A" w:rsidRPr="00A30E69" w:rsidRDefault="004C3A9A" w:rsidP="00441D24">
            <w:pPr>
              <w:pStyle w:val="textvtabulce"/>
              <w:numPr>
                <w:ilvl w:val="0"/>
                <w:numId w:val="223"/>
              </w:numPr>
              <w:ind w:left="178" w:hanging="142"/>
            </w:pPr>
            <w:r w:rsidRPr="00A30E69">
              <w:t>poskytuje první pomoc při úrazu</w:t>
            </w:r>
            <w:r w:rsidR="00577685" w:rsidRPr="00A30E69">
              <w:t xml:space="preserve"> v </w:t>
            </w:r>
            <w:r w:rsidRPr="00A30E69">
              <w:t xml:space="preserve">laboratoři </w:t>
            </w:r>
          </w:p>
          <w:p w:rsidR="004C3A9A" w:rsidRPr="00A30E69" w:rsidRDefault="004C3A9A" w:rsidP="00441D24">
            <w:pPr>
              <w:pStyle w:val="textvtabulce"/>
              <w:numPr>
                <w:ilvl w:val="0"/>
                <w:numId w:val="223"/>
              </w:numPr>
              <w:ind w:left="178" w:hanging="142"/>
            </w:pPr>
            <w:r w:rsidRPr="00A30E69">
              <w:t xml:space="preserve">ovládá základní funkce digitální techniky </w:t>
            </w:r>
          </w:p>
          <w:p w:rsidR="004C3A9A" w:rsidRPr="00A30E69" w:rsidRDefault="004C3A9A" w:rsidP="00441D24">
            <w:pPr>
              <w:pStyle w:val="textvtabulce"/>
              <w:numPr>
                <w:ilvl w:val="0"/>
                <w:numId w:val="223"/>
              </w:numPr>
              <w:ind w:left="178" w:hanging="142"/>
            </w:pPr>
            <w:r w:rsidRPr="00A30E69">
              <w:t>diagnostikuje</w:t>
            </w:r>
            <w:r w:rsidR="00E55BB1" w:rsidRPr="00A30E69">
              <w:t xml:space="preserve"> a </w:t>
            </w:r>
            <w:r w:rsidRPr="00A30E69">
              <w:t xml:space="preserve">odstraňuje nejčastější problémy při použití digitální techniky </w:t>
            </w:r>
          </w:p>
          <w:p w:rsidR="004C3A9A" w:rsidRPr="00A30E69" w:rsidRDefault="004C3A9A" w:rsidP="00441D24">
            <w:pPr>
              <w:pStyle w:val="textvtabulce"/>
              <w:numPr>
                <w:ilvl w:val="0"/>
                <w:numId w:val="223"/>
              </w:numPr>
              <w:ind w:left="178" w:hanging="142"/>
            </w:pPr>
            <w:r w:rsidRPr="00A30E69">
              <w:t xml:space="preserve">propojuje vzájemně jednotlivá digitální zařízení </w:t>
            </w:r>
          </w:p>
          <w:p w:rsidR="004C3A9A" w:rsidRPr="00A30E69" w:rsidRDefault="004C3A9A" w:rsidP="00441D24">
            <w:pPr>
              <w:pStyle w:val="textvtabulce"/>
              <w:numPr>
                <w:ilvl w:val="0"/>
                <w:numId w:val="223"/>
              </w:numPr>
              <w:ind w:left="178" w:hanging="142"/>
            </w:pPr>
            <w:r w:rsidRPr="00A30E69">
              <w:t>uživatelským způsobem pracuje</w:t>
            </w:r>
            <w:r w:rsidR="00E55BB1" w:rsidRPr="00A30E69">
              <w:t xml:space="preserve"> s </w:t>
            </w:r>
            <w:r w:rsidRPr="00A30E69">
              <w:t xml:space="preserve">mobilními technologiemi </w:t>
            </w:r>
          </w:p>
          <w:p w:rsidR="004C3A9A" w:rsidRPr="00A30E69" w:rsidRDefault="004C3A9A" w:rsidP="00441D24">
            <w:pPr>
              <w:pStyle w:val="textvtabulce"/>
              <w:numPr>
                <w:ilvl w:val="0"/>
                <w:numId w:val="223"/>
              </w:numPr>
              <w:ind w:left="178" w:hanging="142"/>
            </w:pPr>
            <w:r w:rsidRPr="00A30E69">
              <w:t>umí ošetřovat digitální techniku</w:t>
            </w:r>
            <w:r w:rsidR="00E55BB1" w:rsidRPr="00A30E69">
              <w:t xml:space="preserve"> a </w:t>
            </w:r>
            <w:r w:rsidRPr="00A30E69">
              <w:t xml:space="preserve">chránit ji před poškozením </w:t>
            </w:r>
          </w:p>
          <w:p w:rsidR="004C3A9A" w:rsidRPr="00A30E69" w:rsidRDefault="004C3A9A" w:rsidP="00441D24">
            <w:pPr>
              <w:pStyle w:val="textvtabulce"/>
              <w:numPr>
                <w:ilvl w:val="0"/>
                <w:numId w:val="223"/>
              </w:numPr>
              <w:ind w:left="178" w:hanging="142"/>
            </w:pPr>
            <w:r w:rsidRPr="00A30E69">
              <w:t>dodržuje základní hygienická</w:t>
            </w:r>
            <w:r w:rsidR="00E55BB1" w:rsidRPr="00A30E69">
              <w:t xml:space="preserve"> a </w:t>
            </w:r>
            <w:r w:rsidRPr="00A30E69">
              <w:t>bezpečnostní pravidla při práci</w:t>
            </w:r>
            <w:r w:rsidR="00E55BB1" w:rsidRPr="00A30E69">
              <w:t xml:space="preserve"> s </w:t>
            </w:r>
            <w:r w:rsidRPr="00A30E69">
              <w:t>digitální technikou</w:t>
            </w:r>
            <w:r w:rsidR="00E55BB1" w:rsidRPr="00A30E69">
              <w:t xml:space="preserve"> a </w:t>
            </w:r>
            <w:r w:rsidRPr="00A30E69">
              <w:t>poskytuje první pomoc při úrazu má vlastní představu</w:t>
            </w:r>
            <w:r w:rsidR="00E55BB1" w:rsidRPr="00A30E69">
              <w:t xml:space="preserve"> o </w:t>
            </w:r>
            <w:r w:rsidRPr="00A30E69">
              <w:t xml:space="preserve">své budoucí profesi </w:t>
            </w:r>
          </w:p>
          <w:p w:rsidR="004C3A9A" w:rsidRPr="00A30E69" w:rsidRDefault="004C3A9A" w:rsidP="00441D24">
            <w:pPr>
              <w:pStyle w:val="textvtabulce"/>
              <w:numPr>
                <w:ilvl w:val="0"/>
                <w:numId w:val="223"/>
              </w:numPr>
              <w:ind w:left="178" w:hanging="142"/>
            </w:pPr>
            <w:r w:rsidRPr="00A30E69">
              <w:t>se orientuje</w:t>
            </w:r>
            <w:r w:rsidR="00577685" w:rsidRPr="00A30E69">
              <w:t xml:space="preserve"> v </w:t>
            </w:r>
            <w:r w:rsidRPr="00A30E69">
              <w:t>pracovních činnostech vybraných profesi</w:t>
            </w:r>
            <w:r w:rsidR="00E55BB1" w:rsidRPr="00A30E69">
              <w:t xml:space="preserve"> a </w:t>
            </w:r>
            <w:r w:rsidRPr="00A30E69">
              <w:t>má přehled</w:t>
            </w:r>
            <w:r w:rsidR="00E55BB1" w:rsidRPr="00A30E69">
              <w:t xml:space="preserve"> o </w:t>
            </w:r>
            <w:r w:rsidRPr="00A30E69">
              <w:t>učebních oborech</w:t>
            </w:r>
            <w:r w:rsidR="00E55BB1" w:rsidRPr="00A30E69">
              <w:t xml:space="preserve"> a </w:t>
            </w:r>
            <w:r w:rsidRPr="00A30E69">
              <w:t xml:space="preserve">středních školách </w:t>
            </w:r>
          </w:p>
          <w:p w:rsidR="004C3A9A" w:rsidRPr="00A30E69" w:rsidRDefault="004C3A9A" w:rsidP="00441D24">
            <w:pPr>
              <w:pStyle w:val="textvtabulce"/>
              <w:numPr>
                <w:ilvl w:val="0"/>
                <w:numId w:val="223"/>
              </w:numPr>
              <w:ind w:left="178" w:hanging="142"/>
            </w:pPr>
            <w:r w:rsidRPr="00A30E69">
              <w:t>objektivně posuzuje své možnosti při výběru profese</w:t>
            </w:r>
          </w:p>
          <w:p w:rsidR="004C3A9A" w:rsidRPr="00A30E69" w:rsidRDefault="004C3A9A" w:rsidP="00441D24">
            <w:pPr>
              <w:pStyle w:val="textvtabulce"/>
              <w:numPr>
                <w:ilvl w:val="0"/>
                <w:numId w:val="223"/>
              </w:numPr>
              <w:ind w:left="178" w:hanging="142"/>
            </w:pPr>
            <w:r w:rsidRPr="00A30E69">
              <w:t>využívá profesní informace</w:t>
            </w:r>
            <w:r w:rsidR="00E55BB1" w:rsidRPr="00A30E69">
              <w:t xml:space="preserve"> a </w:t>
            </w:r>
            <w:r w:rsidRPr="00A30E69">
              <w:t>poradenské služby</w:t>
            </w:r>
            <w:r w:rsidR="00E55BB1" w:rsidRPr="00A30E69">
              <w:t xml:space="preserve"> pro </w:t>
            </w:r>
            <w:r w:rsidRPr="00A30E69">
              <w:t>výběr vhodného vzdělání</w:t>
            </w:r>
          </w:p>
          <w:p w:rsidR="004C3A9A" w:rsidRPr="00A30E69" w:rsidRDefault="004C3A9A" w:rsidP="00441D24">
            <w:pPr>
              <w:pStyle w:val="textvtabulce"/>
              <w:numPr>
                <w:ilvl w:val="0"/>
                <w:numId w:val="223"/>
              </w:numPr>
              <w:ind w:left="178" w:hanging="142"/>
            </w:pPr>
            <w:r w:rsidRPr="00A30E69">
              <w:lastRenderedPageBreak/>
              <w:t>zná základní práva</w:t>
            </w:r>
            <w:r w:rsidR="00E55BB1" w:rsidRPr="00A30E69">
              <w:t xml:space="preserve"> a </w:t>
            </w:r>
            <w:r w:rsidRPr="00A30E69">
              <w:t>povinnosti zaměstnanců</w:t>
            </w:r>
            <w:r w:rsidR="00E55BB1" w:rsidRPr="00A30E69">
              <w:t xml:space="preserve"> i </w:t>
            </w:r>
            <w:r w:rsidRPr="00A30E69">
              <w:t>zaměstnavatelů</w:t>
            </w:r>
          </w:p>
          <w:p w:rsidR="004D09F5" w:rsidRPr="00A30E69" w:rsidRDefault="00501AB6" w:rsidP="00441D24">
            <w:pPr>
              <w:pStyle w:val="textvtabulce"/>
              <w:numPr>
                <w:ilvl w:val="0"/>
                <w:numId w:val="223"/>
              </w:numPr>
              <w:ind w:left="178" w:hanging="142"/>
            </w:pPr>
            <w:r w:rsidRPr="00A30E69">
              <w:t xml:space="preserve">v </w:t>
            </w:r>
            <w:r w:rsidR="004C3A9A" w:rsidRPr="00A30E69">
              <w:t>modelových situacích prezentuje svou osobu při ucházení</w:t>
            </w:r>
            <w:r w:rsidR="00E55BB1" w:rsidRPr="00A30E69">
              <w:t xml:space="preserve"> o </w:t>
            </w:r>
            <w:r w:rsidR="004C3A9A" w:rsidRPr="00A30E69">
              <w:t>zaměstnání</w:t>
            </w:r>
          </w:p>
        </w:tc>
        <w:tc>
          <w:tcPr>
            <w:tcW w:w="3943" w:type="dxa"/>
          </w:tcPr>
          <w:p w:rsidR="004D09F5" w:rsidRPr="00A30E69" w:rsidRDefault="004D09F5" w:rsidP="00A00678">
            <w:pPr>
              <w:pStyle w:val="textvtabulce"/>
              <w:rPr>
                <w:b/>
              </w:rPr>
            </w:pPr>
            <w:r w:rsidRPr="00A30E69">
              <w:rPr>
                <w:b/>
              </w:rPr>
              <w:lastRenderedPageBreak/>
              <w:t>Základní podmínky</w:t>
            </w:r>
            <w:r w:rsidR="00E55BB1" w:rsidRPr="00A30E69">
              <w:rPr>
                <w:b/>
              </w:rPr>
              <w:t xml:space="preserve"> pro </w:t>
            </w:r>
            <w:r w:rsidRPr="00A30E69">
              <w:rPr>
                <w:b/>
              </w:rPr>
              <w:t xml:space="preserve">pěstování </w:t>
            </w:r>
          </w:p>
          <w:p w:rsidR="004D09F5" w:rsidRPr="00A30E69" w:rsidRDefault="004D09F5" w:rsidP="00A00678">
            <w:pPr>
              <w:pStyle w:val="textvtabulce"/>
            </w:pPr>
            <w:r w:rsidRPr="00A30E69">
              <w:t>Půda, její úprava</w:t>
            </w:r>
            <w:r w:rsidR="00E55BB1" w:rsidRPr="00A30E69">
              <w:t xml:space="preserve"> a </w:t>
            </w:r>
            <w:r w:rsidRPr="00A30E69">
              <w:t xml:space="preserve">ochrana. </w:t>
            </w:r>
          </w:p>
          <w:p w:rsidR="004C3A9A" w:rsidRPr="00A30E69" w:rsidRDefault="004D09F5" w:rsidP="00A00678">
            <w:pPr>
              <w:pStyle w:val="textvtabulce"/>
            </w:pPr>
            <w:r w:rsidRPr="00A30E69">
              <w:t>Výživa</w:t>
            </w:r>
            <w:r w:rsidR="00E55BB1" w:rsidRPr="00A30E69">
              <w:t xml:space="preserve"> a </w:t>
            </w:r>
            <w:r w:rsidRPr="00A30E69">
              <w:t xml:space="preserve">ochrana rostlin. </w:t>
            </w:r>
          </w:p>
          <w:p w:rsidR="0073063A" w:rsidRDefault="004D09F5" w:rsidP="00A00678">
            <w:pPr>
              <w:pStyle w:val="textvtabulce"/>
              <w:rPr>
                <w:b/>
              </w:rPr>
            </w:pPr>
            <w:r w:rsidRPr="00A30E69">
              <w:rPr>
                <w:b/>
              </w:rPr>
              <w:t xml:space="preserve">Zelenina </w:t>
            </w:r>
          </w:p>
          <w:p w:rsidR="004D09F5" w:rsidRPr="00A30E69" w:rsidRDefault="004D09F5" w:rsidP="00A00678">
            <w:pPr>
              <w:pStyle w:val="textvtabulce"/>
            </w:pPr>
            <w:r w:rsidRPr="00A30E69">
              <w:t>Osivo, sadba, výpěstky. Druhy zeleniny, třídění, plení, hnojení, sklizeň</w:t>
            </w:r>
            <w:r w:rsidR="00E55BB1" w:rsidRPr="00A30E69">
              <w:t xml:space="preserve"> a </w:t>
            </w:r>
            <w:r w:rsidRPr="00A30E69">
              <w:t xml:space="preserve">zpracování. Boj proti škůdcům. </w:t>
            </w:r>
          </w:p>
          <w:p w:rsidR="004D09F5" w:rsidRPr="00A30E69" w:rsidRDefault="004D09F5" w:rsidP="00A00678">
            <w:pPr>
              <w:pStyle w:val="textvtabulce"/>
              <w:rPr>
                <w:b/>
              </w:rPr>
            </w:pPr>
            <w:r w:rsidRPr="00A30E69">
              <w:rPr>
                <w:b/>
              </w:rPr>
              <w:t xml:space="preserve">Okrasné rostliny </w:t>
            </w:r>
          </w:p>
          <w:p w:rsidR="004D09F5" w:rsidRPr="00A30E69" w:rsidRDefault="004D09F5" w:rsidP="00A00678">
            <w:pPr>
              <w:pStyle w:val="textvtabulce"/>
            </w:pPr>
            <w:r w:rsidRPr="00A30E69">
              <w:t>Ošetřování pokojových rostlin. Využití květin</w:t>
            </w:r>
            <w:r w:rsidR="00577685" w:rsidRPr="00A30E69">
              <w:t xml:space="preserve"> v </w:t>
            </w:r>
            <w:r w:rsidRPr="00A30E69">
              <w:t>exteriéru</w:t>
            </w:r>
            <w:r w:rsidR="00E55BB1" w:rsidRPr="00A30E69">
              <w:t xml:space="preserve"> a </w:t>
            </w:r>
            <w:r w:rsidRPr="00A30E69">
              <w:t xml:space="preserve">interiéru. </w:t>
            </w:r>
          </w:p>
          <w:p w:rsidR="004D09F5" w:rsidRPr="00A30E69" w:rsidRDefault="004D09F5" w:rsidP="00A00678">
            <w:pPr>
              <w:pStyle w:val="textvtabulce"/>
            </w:pPr>
            <w:r w:rsidRPr="00A30E69">
              <w:t xml:space="preserve">Aranžování květin. </w:t>
            </w:r>
          </w:p>
          <w:p w:rsidR="004D09F5" w:rsidRPr="00A30E69" w:rsidRDefault="004D09F5" w:rsidP="00A00678">
            <w:pPr>
              <w:pStyle w:val="textvtabulce"/>
              <w:rPr>
                <w:b/>
              </w:rPr>
            </w:pPr>
            <w:r w:rsidRPr="00A30E69">
              <w:rPr>
                <w:b/>
              </w:rPr>
              <w:t xml:space="preserve">Ovocné rostliny </w:t>
            </w:r>
          </w:p>
          <w:p w:rsidR="004D09F5" w:rsidRPr="00A30E69" w:rsidRDefault="004D09F5" w:rsidP="00A00678">
            <w:pPr>
              <w:pStyle w:val="textvtabulce"/>
            </w:pPr>
            <w:r w:rsidRPr="00A30E69">
              <w:t xml:space="preserve">Druhy ovocných rostlin. </w:t>
            </w:r>
          </w:p>
          <w:p w:rsidR="004C3A9A" w:rsidRPr="00A30E69" w:rsidRDefault="004D09F5" w:rsidP="00A00678">
            <w:pPr>
              <w:pStyle w:val="textvtabulce"/>
            </w:pPr>
            <w:r w:rsidRPr="00A30E69">
              <w:t>Sklizeň, skladování</w:t>
            </w:r>
            <w:r w:rsidR="00E55BB1" w:rsidRPr="00A30E69">
              <w:t xml:space="preserve"> a </w:t>
            </w:r>
            <w:r w:rsidRPr="00A30E69">
              <w:t xml:space="preserve">využití. </w:t>
            </w:r>
          </w:p>
          <w:p w:rsidR="000371C7" w:rsidRPr="00A30E69" w:rsidRDefault="004D09F5" w:rsidP="00A00678">
            <w:pPr>
              <w:pStyle w:val="textvtabulce"/>
              <w:rPr>
                <w:b/>
              </w:rPr>
            </w:pPr>
            <w:r w:rsidRPr="00A30E69">
              <w:rPr>
                <w:b/>
              </w:rPr>
              <w:t>Léčivé rostliny, koření</w:t>
            </w:r>
          </w:p>
          <w:p w:rsidR="004D09F5" w:rsidRPr="00A30E69" w:rsidRDefault="004D09F5" w:rsidP="00A00678">
            <w:pPr>
              <w:pStyle w:val="textvtabulce"/>
            </w:pPr>
            <w:r w:rsidRPr="00A30E69">
              <w:t>Význam léčivých rostlin dříve</w:t>
            </w:r>
            <w:r w:rsidR="00E55BB1" w:rsidRPr="00A30E69">
              <w:t xml:space="preserve"> i </w:t>
            </w:r>
            <w:r w:rsidRPr="00A30E69">
              <w:t xml:space="preserve">dnes, léčivé účinky. </w:t>
            </w:r>
          </w:p>
          <w:p w:rsidR="004D09F5" w:rsidRPr="00A30E69" w:rsidRDefault="004D09F5" w:rsidP="00A00678">
            <w:pPr>
              <w:pStyle w:val="textvtabulce"/>
            </w:pPr>
            <w:r w:rsidRPr="00A30E69">
              <w:t xml:space="preserve">Zneužívání léčivých rostlin – drogy, rostliny jedovaté. Alergie. </w:t>
            </w:r>
          </w:p>
          <w:p w:rsidR="004D09F5" w:rsidRPr="00A30E69" w:rsidRDefault="004D09F5" w:rsidP="00A00678">
            <w:pPr>
              <w:pStyle w:val="textvtabulce"/>
              <w:rPr>
                <w:b/>
              </w:rPr>
            </w:pPr>
            <w:r w:rsidRPr="00A30E69">
              <w:rPr>
                <w:b/>
              </w:rPr>
              <w:t xml:space="preserve">Chovatelství </w:t>
            </w:r>
          </w:p>
          <w:p w:rsidR="004D09F5" w:rsidRPr="00A30E69" w:rsidRDefault="004D09F5" w:rsidP="00A00678">
            <w:pPr>
              <w:pStyle w:val="textvtabulce"/>
            </w:pPr>
            <w:r w:rsidRPr="00A30E69">
              <w:t>Chov zvířat</w:t>
            </w:r>
            <w:r w:rsidR="00577685" w:rsidRPr="00A30E69">
              <w:t xml:space="preserve"> v </w:t>
            </w:r>
            <w:r w:rsidRPr="00A30E69">
              <w:t xml:space="preserve">domácnosti. </w:t>
            </w:r>
          </w:p>
          <w:p w:rsidR="004D09F5" w:rsidRPr="00A30E69" w:rsidRDefault="004D09F5" w:rsidP="00A00678">
            <w:pPr>
              <w:pStyle w:val="textvtabulce"/>
            </w:pPr>
            <w:r w:rsidRPr="00A30E69">
              <w:t>Podmínky</w:t>
            </w:r>
            <w:r w:rsidR="00577685" w:rsidRPr="00A30E69">
              <w:t xml:space="preserve"> k </w:t>
            </w:r>
            <w:r w:rsidRPr="00A30E69">
              <w:t xml:space="preserve">chovu. </w:t>
            </w:r>
          </w:p>
          <w:p w:rsidR="004D09F5" w:rsidRPr="00A30E69" w:rsidRDefault="004D09F5" w:rsidP="00A00678">
            <w:pPr>
              <w:pStyle w:val="textvtabulce"/>
            </w:pPr>
            <w:r w:rsidRPr="00A30E69">
              <w:t>Hygiena</w:t>
            </w:r>
            <w:r w:rsidR="00E55BB1" w:rsidRPr="00A30E69">
              <w:t xml:space="preserve"> a </w:t>
            </w:r>
            <w:r w:rsidRPr="00A30E69">
              <w:t xml:space="preserve">bezpečnost. </w:t>
            </w:r>
          </w:p>
          <w:p w:rsidR="004D09F5" w:rsidRPr="00A30E69" w:rsidRDefault="004D09F5" w:rsidP="00A00678">
            <w:pPr>
              <w:pStyle w:val="textvtabulce"/>
            </w:pPr>
            <w:r w:rsidRPr="00A30E69">
              <w:t>Ošetřování</w:t>
            </w:r>
            <w:r w:rsidR="00E55BB1" w:rsidRPr="00A30E69">
              <w:t xml:space="preserve"> a </w:t>
            </w:r>
            <w:r w:rsidRPr="00A30E69">
              <w:t xml:space="preserve">krmení drobného zvířectva. </w:t>
            </w:r>
          </w:p>
          <w:p w:rsidR="004D09F5" w:rsidRPr="00A30E69" w:rsidRDefault="004D09F5" w:rsidP="00A00678">
            <w:pPr>
              <w:pStyle w:val="textvtabulce"/>
            </w:pPr>
            <w:r w:rsidRPr="00A30E69">
              <w:t>Kontakt</w:t>
            </w:r>
            <w:r w:rsidR="00E55BB1" w:rsidRPr="00A30E69">
              <w:t xml:space="preserve"> s </w:t>
            </w:r>
            <w:r w:rsidRPr="00A30E69">
              <w:t xml:space="preserve">neznámými zvířaty. </w:t>
            </w:r>
          </w:p>
          <w:p w:rsidR="004C3A9A" w:rsidRPr="00A30E69" w:rsidRDefault="004C3A9A" w:rsidP="00A00678">
            <w:pPr>
              <w:pStyle w:val="textvtabulce"/>
              <w:rPr>
                <w:b/>
              </w:rPr>
            </w:pPr>
            <w:r w:rsidRPr="00A30E69">
              <w:rPr>
                <w:b/>
              </w:rPr>
              <w:t>Finance, provoz</w:t>
            </w:r>
            <w:r w:rsidR="00E55BB1" w:rsidRPr="00A30E69">
              <w:rPr>
                <w:b/>
              </w:rPr>
              <w:t xml:space="preserve"> a </w:t>
            </w:r>
            <w:r w:rsidRPr="00A30E69">
              <w:rPr>
                <w:b/>
              </w:rPr>
              <w:t xml:space="preserve">údržba domácnosti </w:t>
            </w:r>
          </w:p>
          <w:p w:rsidR="004C3A9A" w:rsidRPr="00A30E69" w:rsidRDefault="004C3A9A" w:rsidP="00A00678">
            <w:pPr>
              <w:pStyle w:val="textvtabulce"/>
            </w:pPr>
            <w:r w:rsidRPr="00A30E69">
              <w:t xml:space="preserve">Rozpočet, příjmy, výdaje, platby, úspory. </w:t>
            </w:r>
          </w:p>
          <w:p w:rsidR="004C3A9A" w:rsidRPr="00A30E69" w:rsidRDefault="004C3A9A" w:rsidP="00A00678">
            <w:pPr>
              <w:pStyle w:val="textvtabulce"/>
            </w:pPr>
            <w:r w:rsidRPr="00A30E69">
              <w:t>Hotovostní</w:t>
            </w:r>
            <w:r w:rsidR="00E55BB1" w:rsidRPr="00A30E69">
              <w:t xml:space="preserve"> a </w:t>
            </w:r>
            <w:r w:rsidRPr="00A30E69">
              <w:t xml:space="preserve">bezhotovostní platební styk, ekonomika domácnosti. </w:t>
            </w:r>
          </w:p>
          <w:p w:rsidR="004C3A9A" w:rsidRPr="00A30E69" w:rsidRDefault="004C3A9A" w:rsidP="00A00678">
            <w:pPr>
              <w:pStyle w:val="textvtabulce"/>
            </w:pPr>
            <w:r w:rsidRPr="00A30E69">
              <w:t>Údržba oděvů</w:t>
            </w:r>
            <w:r w:rsidR="00E55BB1" w:rsidRPr="00A30E69">
              <w:t xml:space="preserve"> a </w:t>
            </w:r>
            <w:r w:rsidRPr="00A30E69">
              <w:t xml:space="preserve">textilií, úklid domácnosti, postupy, prostředky </w:t>
            </w:r>
          </w:p>
          <w:p w:rsidR="004C3A9A" w:rsidRPr="00A30E69" w:rsidRDefault="004C3A9A" w:rsidP="00A00678">
            <w:pPr>
              <w:pStyle w:val="textvtabulce"/>
            </w:pPr>
            <w:r w:rsidRPr="00A30E69">
              <w:t>a jejich dopad</w:t>
            </w:r>
            <w:r w:rsidR="00E55BB1" w:rsidRPr="00A30E69">
              <w:t xml:space="preserve"> na </w:t>
            </w:r>
            <w:r w:rsidRPr="00A30E69">
              <w:t>životní prostředí, odpad</w:t>
            </w:r>
            <w:r w:rsidR="00E55BB1" w:rsidRPr="00A30E69">
              <w:t xml:space="preserve"> a </w:t>
            </w:r>
            <w:r w:rsidRPr="00A30E69">
              <w:t>jeho ekologická likvidace. Spotřebiče</w:t>
            </w:r>
            <w:r w:rsidR="00577685" w:rsidRPr="00A30E69">
              <w:t xml:space="preserve"> v </w:t>
            </w:r>
            <w:r w:rsidRPr="00A30E69">
              <w:t xml:space="preserve">domácnosti. </w:t>
            </w:r>
          </w:p>
          <w:p w:rsidR="004C3A9A" w:rsidRPr="00A30E69" w:rsidRDefault="004C3A9A" w:rsidP="00A00678">
            <w:pPr>
              <w:pStyle w:val="textvtabulce"/>
              <w:rPr>
                <w:b/>
              </w:rPr>
            </w:pPr>
            <w:r w:rsidRPr="00A30E69">
              <w:rPr>
                <w:b/>
              </w:rPr>
              <w:t>Elektrotechnika</w:t>
            </w:r>
            <w:r w:rsidR="00577685" w:rsidRPr="00A30E69">
              <w:rPr>
                <w:b/>
              </w:rPr>
              <w:t xml:space="preserve"> v </w:t>
            </w:r>
            <w:r w:rsidRPr="00A30E69">
              <w:rPr>
                <w:b/>
              </w:rPr>
              <w:t xml:space="preserve">domácnosti Elektroinstalace, </w:t>
            </w:r>
          </w:p>
          <w:p w:rsidR="004C3A9A" w:rsidRPr="00A30E69" w:rsidRDefault="004C3A9A" w:rsidP="00A00678">
            <w:pPr>
              <w:pStyle w:val="textvtabulce"/>
            </w:pPr>
            <w:r w:rsidRPr="00A30E69">
              <w:t>elektrospotřebiče, elektronika, sdělovací technika, funkce, ovládání</w:t>
            </w:r>
            <w:r w:rsidR="00E55BB1" w:rsidRPr="00A30E69">
              <w:t xml:space="preserve"> a </w:t>
            </w:r>
            <w:r w:rsidRPr="00A30E69">
              <w:t>užití, ochrana, údržba, bezpečnost</w:t>
            </w:r>
            <w:r w:rsidR="00E55BB1" w:rsidRPr="00A30E69">
              <w:t xml:space="preserve"> a </w:t>
            </w:r>
            <w:r w:rsidRPr="00A30E69">
              <w:t xml:space="preserve">ekonomika provozu, nebezpečí úrazu elektrickým proudem. </w:t>
            </w:r>
          </w:p>
          <w:p w:rsidR="00DA50D0" w:rsidRDefault="00DA50D0" w:rsidP="00A00678">
            <w:pPr>
              <w:pStyle w:val="textvtabulce"/>
            </w:pPr>
          </w:p>
          <w:p w:rsidR="001E5164" w:rsidRDefault="001E5164" w:rsidP="00A00678">
            <w:pPr>
              <w:pStyle w:val="textvtabulce"/>
            </w:pPr>
          </w:p>
          <w:p w:rsidR="001E5164" w:rsidRPr="00A30E69" w:rsidRDefault="001E5164" w:rsidP="00A00678">
            <w:pPr>
              <w:pStyle w:val="textvtabulce"/>
            </w:pPr>
          </w:p>
          <w:p w:rsidR="004C3A9A" w:rsidRPr="00A30E69" w:rsidRDefault="004C3A9A" w:rsidP="00A00678">
            <w:pPr>
              <w:pStyle w:val="textvtabulce"/>
              <w:rPr>
                <w:b/>
              </w:rPr>
            </w:pPr>
            <w:r w:rsidRPr="00A30E69">
              <w:rPr>
                <w:b/>
              </w:rPr>
              <w:lastRenderedPageBreak/>
              <w:t xml:space="preserve">Kuchyně </w:t>
            </w:r>
          </w:p>
          <w:p w:rsidR="001E5164" w:rsidRDefault="004C3A9A" w:rsidP="00A00678">
            <w:pPr>
              <w:pStyle w:val="textvtabulce"/>
            </w:pPr>
            <w:r w:rsidRPr="00A30E69">
              <w:t>základní vybavení, udržování pořádku</w:t>
            </w:r>
            <w:r w:rsidR="00E55BB1" w:rsidRPr="00A30E69">
              <w:t xml:space="preserve"> a </w:t>
            </w:r>
            <w:r w:rsidRPr="00A30E69">
              <w:t>čistoty, bezpečnost</w:t>
            </w:r>
            <w:r w:rsidR="00E55BB1" w:rsidRPr="00A30E69">
              <w:t xml:space="preserve"> a </w:t>
            </w:r>
            <w:r w:rsidRPr="00A30E69">
              <w:t xml:space="preserve">hygiena provozu </w:t>
            </w:r>
          </w:p>
          <w:p w:rsidR="004C3A9A" w:rsidRPr="00A30E69" w:rsidRDefault="004C3A9A" w:rsidP="00A00678">
            <w:pPr>
              <w:pStyle w:val="textvtabulce"/>
            </w:pPr>
            <w:r w:rsidRPr="00A30E69">
              <w:rPr>
                <w:b/>
              </w:rPr>
              <w:t xml:space="preserve">Potraviny </w:t>
            </w:r>
            <w:r w:rsidRPr="00A30E69">
              <w:t xml:space="preserve">výběr, nákup, skladování sestava jídelníčku </w:t>
            </w:r>
          </w:p>
          <w:p w:rsidR="0073063A" w:rsidRDefault="004C3A9A" w:rsidP="00A00678">
            <w:pPr>
              <w:pStyle w:val="textvtabulce"/>
              <w:rPr>
                <w:b/>
              </w:rPr>
            </w:pPr>
            <w:r w:rsidRPr="00A30E69">
              <w:rPr>
                <w:b/>
              </w:rPr>
              <w:t xml:space="preserve">Příprava pokrmů </w:t>
            </w:r>
          </w:p>
          <w:p w:rsidR="004C3A9A" w:rsidRPr="00A30E69" w:rsidRDefault="004C3A9A" w:rsidP="00A00678">
            <w:pPr>
              <w:pStyle w:val="textvtabulce"/>
            </w:pPr>
            <w:r w:rsidRPr="00A30E69">
              <w:t xml:space="preserve">úprava pokrmů za studena základní způsoby tepelné úpravy základní postupy při přípravě </w:t>
            </w:r>
          </w:p>
          <w:p w:rsidR="004C3A9A" w:rsidRPr="00A30E69" w:rsidRDefault="004C3A9A" w:rsidP="00A00678">
            <w:pPr>
              <w:pStyle w:val="textvtabulce"/>
            </w:pPr>
            <w:r w:rsidRPr="00A30E69">
              <w:t>pokrmů</w:t>
            </w:r>
            <w:r w:rsidR="00E55BB1" w:rsidRPr="00A30E69">
              <w:t xml:space="preserve"> a </w:t>
            </w:r>
            <w:r w:rsidRPr="00A30E69">
              <w:t>nápojů</w:t>
            </w:r>
          </w:p>
          <w:p w:rsidR="000371C7" w:rsidRPr="00A30E69" w:rsidRDefault="004C3A9A" w:rsidP="00A00678">
            <w:pPr>
              <w:pStyle w:val="textvtabulce"/>
              <w:rPr>
                <w:b/>
              </w:rPr>
            </w:pPr>
            <w:r w:rsidRPr="00A30E69">
              <w:rPr>
                <w:b/>
              </w:rPr>
              <w:t>Úprava stolu</w:t>
            </w:r>
            <w:r w:rsidR="00E55BB1" w:rsidRPr="00A30E69">
              <w:rPr>
                <w:b/>
              </w:rPr>
              <w:t xml:space="preserve"> a </w:t>
            </w:r>
            <w:r w:rsidRPr="00A30E69">
              <w:rPr>
                <w:b/>
              </w:rPr>
              <w:t xml:space="preserve">stolování  </w:t>
            </w:r>
          </w:p>
          <w:p w:rsidR="004C3A9A" w:rsidRPr="00A30E69" w:rsidRDefault="004C3A9A" w:rsidP="00A00678">
            <w:pPr>
              <w:pStyle w:val="textvtabulce"/>
            </w:pPr>
            <w:r w:rsidRPr="00A30E69">
              <w:t>jednoduché prostírání; obsluha</w:t>
            </w:r>
            <w:r w:rsidR="00E55BB1" w:rsidRPr="00A30E69">
              <w:t xml:space="preserve"> a </w:t>
            </w:r>
            <w:r w:rsidRPr="00A30E69">
              <w:t>chování</w:t>
            </w:r>
            <w:r w:rsidR="00E55BB1" w:rsidRPr="00A30E69">
              <w:t xml:space="preserve"> u </w:t>
            </w:r>
            <w:r w:rsidRPr="00A30E69">
              <w:t xml:space="preserve">stolu; </w:t>
            </w:r>
          </w:p>
          <w:p w:rsidR="004C3A9A" w:rsidRPr="00A30E69" w:rsidRDefault="004C3A9A" w:rsidP="00A00678">
            <w:pPr>
              <w:pStyle w:val="textvtabulce"/>
            </w:pPr>
            <w:r w:rsidRPr="00A30E69">
              <w:t>slavnostní stolování</w:t>
            </w:r>
            <w:r w:rsidR="00577685" w:rsidRPr="00A30E69">
              <w:t xml:space="preserve"> v </w:t>
            </w:r>
            <w:r w:rsidRPr="00A30E69">
              <w:t>rodině; zdobné prvky</w:t>
            </w:r>
            <w:r w:rsidR="00E55BB1" w:rsidRPr="00A30E69">
              <w:t xml:space="preserve"> a </w:t>
            </w:r>
            <w:r w:rsidRPr="00A30E69">
              <w:t>květiny</w:t>
            </w:r>
            <w:r w:rsidR="00E55BB1" w:rsidRPr="00A30E69">
              <w:t xml:space="preserve"> na </w:t>
            </w:r>
            <w:r w:rsidRPr="00A30E69">
              <w:t xml:space="preserve">stole </w:t>
            </w:r>
          </w:p>
          <w:p w:rsidR="00ED5273" w:rsidRPr="00A30E69" w:rsidRDefault="00ED5273" w:rsidP="00A00678">
            <w:pPr>
              <w:pStyle w:val="textvtabulce"/>
            </w:pPr>
          </w:p>
          <w:p w:rsidR="004C3A9A" w:rsidRPr="00A30E69" w:rsidRDefault="004C3A9A" w:rsidP="00A00678">
            <w:pPr>
              <w:pStyle w:val="textvtabulce"/>
              <w:rPr>
                <w:b/>
              </w:rPr>
            </w:pPr>
            <w:r w:rsidRPr="00A30E69">
              <w:rPr>
                <w:b/>
              </w:rPr>
              <w:t>Práce</w:t>
            </w:r>
            <w:r w:rsidR="00E55BB1" w:rsidRPr="00A30E69">
              <w:rPr>
                <w:b/>
              </w:rPr>
              <w:t xml:space="preserve"> s </w:t>
            </w:r>
            <w:r w:rsidRPr="00A30E69">
              <w:rPr>
                <w:b/>
              </w:rPr>
              <w:t xml:space="preserve">laboratorní technikou </w:t>
            </w:r>
          </w:p>
          <w:p w:rsidR="004C3A9A" w:rsidRPr="00A30E69" w:rsidRDefault="004C3A9A" w:rsidP="00A00678">
            <w:pPr>
              <w:pStyle w:val="textvtabulce"/>
            </w:pPr>
            <w:r w:rsidRPr="00A30E69">
              <w:t>Základní laboratorní postupy</w:t>
            </w:r>
            <w:r w:rsidR="00E55BB1" w:rsidRPr="00A30E69">
              <w:t xml:space="preserve"> a </w:t>
            </w:r>
            <w:r w:rsidRPr="00A30E69">
              <w:t xml:space="preserve">metody. </w:t>
            </w:r>
          </w:p>
          <w:p w:rsidR="004C3A9A" w:rsidRPr="00A30E69" w:rsidRDefault="004C3A9A" w:rsidP="00A00678">
            <w:pPr>
              <w:pStyle w:val="textvtabulce"/>
            </w:pPr>
            <w:r w:rsidRPr="00A30E69">
              <w:t>Základní laboratorní přístroje, zařízení</w:t>
            </w:r>
            <w:r w:rsidR="00E55BB1" w:rsidRPr="00A30E69">
              <w:t xml:space="preserve"> a </w:t>
            </w:r>
            <w:r w:rsidRPr="00A30E69">
              <w:t xml:space="preserve">pomůcky. </w:t>
            </w:r>
          </w:p>
          <w:p w:rsidR="004C3A9A" w:rsidRPr="00A30E69" w:rsidRDefault="004C3A9A" w:rsidP="00A00678">
            <w:pPr>
              <w:pStyle w:val="textvtabulce"/>
            </w:pPr>
          </w:p>
          <w:p w:rsidR="004C3A9A" w:rsidRPr="00A30E69" w:rsidRDefault="004C3A9A" w:rsidP="00A00678">
            <w:pPr>
              <w:pStyle w:val="textvtabulce"/>
              <w:rPr>
                <w:b/>
              </w:rPr>
            </w:pPr>
            <w:r w:rsidRPr="00A30E69">
              <w:rPr>
                <w:b/>
              </w:rPr>
              <w:t xml:space="preserve">Digitální technika </w:t>
            </w:r>
          </w:p>
          <w:p w:rsidR="004C3A9A" w:rsidRPr="00A30E69" w:rsidRDefault="004C3A9A" w:rsidP="00A00678">
            <w:pPr>
              <w:pStyle w:val="textvtabulce"/>
            </w:pPr>
            <w:r w:rsidRPr="00A30E69">
              <w:t>Počítač</w:t>
            </w:r>
            <w:r w:rsidR="00E55BB1" w:rsidRPr="00A30E69">
              <w:t xml:space="preserve"> a </w:t>
            </w:r>
            <w:r w:rsidRPr="00A30E69">
              <w:t xml:space="preserve">periferní zařízení. </w:t>
            </w:r>
          </w:p>
          <w:p w:rsidR="004C3A9A" w:rsidRPr="00A30E69" w:rsidRDefault="004C3A9A" w:rsidP="00A00678">
            <w:pPr>
              <w:pStyle w:val="textvtabulce"/>
            </w:pPr>
            <w:r w:rsidRPr="00A30E69">
              <w:t xml:space="preserve">Digitální fotoaparát, </w:t>
            </w:r>
          </w:p>
          <w:p w:rsidR="004C3A9A" w:rsidRPr="00A30E69" w:rsidRDefault="004C3A9A" w:rsidP="00A00678">
            <w:pPr>
              <w:pStyle w:val="textvtabulce"/>
            </w:pPr>
            <w:r w:rsidRPr="00A30E69">
              <w:t xml:space="preserve">videokamera, tablet, přehrávače optických médií, e-Kniha, mobilní telefon, „chytrá“ zařízení. </w:t>
            </w:r>
          </w:p>
          <w:p w:rsidR="004C3A9A" w:rsidRPr="00A30E69" w:rsidRDefault="004C3A9A" w:rsidP="00A00678">
            <w:pPr>
              <w:pStyle w:val="textvtabulce"/>
            </w:pPr>
            <w:r w:rsidRPr="00A30E69">
              <w:rPr>
                <w:b/>
              </w:rPr>
              <w:t xml:space="preserve">Počítačové programy </w:t>
            </w:r>
            <w:r w:rsidRPr="00A30E69">
              <w:t>Bezpečnostní software. Zpracování hlasových</w:t>
            </w:r>
            <w:r w:rsidR="00E55BB1" w:rsidRPr="00A30E69">
              <w:t xml:space="preserve"> a </w:t>
            </w:r>
            <w:r w:rsidRPr="00A30E69">
              <w:t xml:space="preserve">grafických informací. </w:t>
            </w:r>
          </w:p>
          <w:p w:rsidR="004C3A9A" w:rsidRPr="00A30E69" w:rsidRDefault="004C3A9A" w:rsidP="00A00678">
            <w:pPr>
              <w:pStyle w:val="textvtabulce"/>
              <w:rPr>
                <w:b/>
              </w:rPr>
            </w:pPr>
            <w:r w:rsidRPr="00A30E69">
              <w:rPr>
                <w:b/>
              </w:rPr>
              <w:t xml:space="preserve">Mobilní služby </w:t>
            </w:r>
          </w:p>
          <w:p w:rsidR="004C3A9A" w:rsidRPr="00A30E69" w:rsidRDefault="004C3A9A" w:rsidP="00A00678">
            <w:pPr>
              <w:pStyle w:val="textvtabulce"/>
            </w:pPr>
            <w:r w:rsidRPr="00A30E69">
              <w:t xml:space="preserve">Operátoři. </w:t>
            </w:r>
          </w:p>
          <w:p w:rsidR="00DA50D0" w:rsidRPr="00A30E69" w:rsidRDefault="004C3A9A" w:rsidP="00A00678">
            <w:pPr>
              <w:pStyle w:val="textvtabulce"/>
            </w:pPr>
            <w:r w:rsidRPr="00A30E69">
              <w:t>Tarify.</w:t>
            </w:r>
          </w:p>
          <w:p w:rsidR="004C3A9A" w:rsidRPr="00A30E69" w:rsidRDefault="004C3A9A" w:rsidP="00A00678">
            <w:pPr>
              <w:pStyle w:val="textvtabulce"/>
              <w:rPr>
                <w:b/>
              </w:rPr>
            </w:pPr>
            <w:r w:rsidRPr="00A30E69">
              <w:rPr>
                <w:b/>
              </w:rPr>
              <w:t xml:space="preserve">Trh práce </w:t>
            </w:r>
          </w:p>
          <w:p w:rsidR="004C3A9A" w:rsidRPr="00A30E69" w:rsidRDefault="004C3A9A" w:rsidP="00A00678">
            <w:pPr>
              <w:pStyle w:val="textvtabulce"/>
            </w:pPr>
            <w:r w:rsidRPr="00A30E69">
              <w:t>Druhy povolání</w:t>
            </w:r>
            <w:r w:rsidR="00E55BB1" w:rsidRPr="00A30E69">
              <w:t xml:space="preserve"> a </w:t>
            </w:r>
            <w:r w:rsidRPr="00A30E69">
              <w:t xml:space="preserve">pracovišť. </w:t>
            </w:r>
          </w:p>
          <w:p w:rsidR="004C3A9A" w:rsidRPr="00A30E69" w:rsidRDefault="004C3A9A" w:rsidP="00A00678">
            <w:pPr>
              <w:pStyle w:val="textvtabulce"/>
            </w:pPr>
            <w:r w:rsidRPr="00A30E69">
              <w:t>Pracovních prostředků, pracovních objektů, charakter</w:t>
            </w:r>
            <w:r w:rsidR="00E55BB1" w:rsidRPr="00A30E69">
              <w:t xml:space="preserve"> a </w:t>
            </w:r>
            <w:r w:rsidRPr="00A30E69">
              <w:t xml:space="preserve">druhy pracovních činností. </w:t>
            </w:r>
          </w:p>
          <w:p w:rsidR="004C3A9A" w:rsidRPr="00A30E69" w:rsidRDefault="004C3A9A" w:rsidP="00A00678">
            <w:pPr>
              <w:pStyle w:val="textvtabulce"/>
            </w:pPr>
            <w:r w:rsidRPr="00A30E69">
              <w:t>Kvalifikační, zdravotní</w:t>
            </w:r>
            <w:r w:rsidR="00E55BB1" w:rsidRPr="00A30E69">
              <w:t xml:space="preserve"> a </w:t>
            </w:r>
            <w:r w:rsidRPr="00A30E69">
              <w:t>osobnostní požadavky. Rovnost příležitostí</w:t>
            </w:r>
            <w:r w:rsidR="00E55BB1" w:rsidRPr="00A30E69">
              <w:t xml:space="preserve"> na </w:t>
            </w:r>
            <w:r w:rsidRPr="00A30E69">
              <w:t xml:space="preserve">trhu práce. </w:t>
            </w:r>
          </w:p>
          <w:p w:rsidR="0073063A" w:rsidRDefault="004C3A9A" w:rsidP="00A00678">
            <w:pPr>
              <w:pStyle w:val="textvtabulce"/>
            </w:pPr>
            <w:r w:rsidRPr="00A30E69">
              <w:rPr>
                <w:b/>
              </w:rPr>
              <w:t>Volba profesní</w:t>
            </w:r>
            <w:r w:rsidR="0073063A">
              <w:rPr>
                <w:b/>
              </w:rPr>
              <w:t xml:space="preserve"> </w:t>
            </w:r>
            <w:r w:rsidRPr="00A30E69">
              <w:rPr>
                <w:b/>
              </w:rPr>
              <w:t>orientace</w:t>
            </w:r>
            <w:r w:rsidRPr="00A30E69">
              <w:t xml:space="preserve"> </w:t>
            </w:r>
          </w:p>
          <w:p w:rsidR="004C3A9A" w:rsidRPr="00A30E69" w:rsidRDefault="004C3A9A" w:rsidP="00A00678">
            <w:pPr>
              <w:pStyle w:val="textvtabulce"/>
            </w:pPr>
            <w:r w:rsidRPr="00A30E69">
              <w:t xml:space="preserve">Základní principy. </w:t>
            </w:r>
          </w:p>
          <w:p w:rsidR="004C3A9A" w:rsidRPr="00A30E69" w:rsidRDefault="004C3A9A" w:rsidP="00A00678">
            <w:pPr>
              <w:pStyle w:val="textvtabulce"/>
            </w:pPr>
            <w:r w:rsidRPr="00A30E69">
              <w:t xml:space="preserve">Sebepoznávání. </w:t>
            </w:r>
          </w:p>
          <w:p w:rsidR="004C3A9A" w:rsidRPr="00A30E69" w:rsidRDefault="004C3A9A" w:rsidP="00A00678">
            <w:pPr>
              <w:pStyle w:val="textvtabulce"/>
            </w:pPr>
            <w:r w:rsidRPr="00A30E69">
              <w:t>Osobní zájmy</w:t>
            </w:r>
            <w:r w:rsidR="00E55BB1" w:rsidRPr="00A30E69">
              <w:t xml:space="preserve"> a </w:t>
            </w:r>
            <w:r w:rsidRPr="00A30E69">
              <w:t>cíle, tělesný</w:t>
            </w:r>
            <w:r w:rsidR="00E55BB1" w:rsidRPr="00A30E69">
              <w:t xml:space="preserve"> a </w:t>
            </w:r>
            <w:r w:rsidRPr="00A30E69">
              <w:t>zdravotní stav, osobní vlastnosti</w:t>
            </w:r>
            <w:r w:rsidR="00E55BB1" w:rsidRPr="00A30E69">
              <w:t xml:space="preserve"> </w:t>
            </w:r>
            <w:r w:rsidR="00E55BB1" w:rsidRPr="00A30E69">
              <w:lastRenderedPageBreak/>
              <w:t>a </w:t>
            </w:r>
            <w:r w:rsidRPr="00A30E69">
              <w:t>schopnosti, sebehodnocení, práce</w:t>
            </w:r>
            <w:r w:rsidR="00E55BB1" w:rsidRPr="00A30E69">
              <w:t xml:space="preserve"> s </w:t>
            </w:r>
            <w:r w:rsidRPr="00A30E69">
              <w:t xml:space="preserve">profesními informacemi, poradenské služby. </w:t>
            </w:r>
          </w:p>
          <w:p w:rsidR="004C3A9A" w:rsidRPr="00A30E69" w:rsidRDefault="004C3A9A" w:rsidP="00A00678">
            <w:pPr>
              <w:pStyle w:val="textvtabulce"/>
            </w:pPr>
            <w:r w:rsidRPr="00A30E69">
              <w:t xml:space="preserve">Možnost vzdělávání </w:t>
            </w:r>
          </w:p>
          <w:p w:rsidR="004C3A9A" w:rsidRPr="00A30E69" w:rsidRDefault="004C3A9A" w:rsidP="00A00678">
            <w:pPr>
              <w:pStyle w:val="textvtabulce"/>
            </w:pPr>
            <w:r w:rsidRPr="00A30E69">
              <w:t>Náplň učebních</w:t>
            </w:r>
            <w:r w:rsidR="00E55BB1" w:rsidRPr="00A30E69">
              <w:t xml:space="preserve"> a </w:t>
            </w:r>
            <w:r w:rsidRPr="00A30E69">
              <w:t>studijních oborů, přijímací řízení, informace</w:t>
            </w:r>
            <w:r w:rsidR="00E55BB1" w:rsidRPr="00A30E69">
              <w:t xml:space="preserve"> a </w:t>
            </w:r>
            <w:r w:rsidRPr="00A30E69">
              <w:t xml:space="preserve">poradenské služby. </w:t>
            </w:r>
          </w:p>
          <w:p w:rsidR="0073063A" w:rsidRDefault="0073063A" w:rsidP="00A00678">
            <w:pPr>
              <w:pStyle w:val="textvtabulce"/>
              <w:rPr>
                <w:b/>
              </w:rPr>
            </w:pPr>
          </w:p>
          <w:p w:rsidR="0073063A" w:rsidRDefault="0073063A" w:rsidP="00A00678">
            <w:pPr>
              <w:pStyle w:val="textvtabulce"/>
              <w:rPr>
                <w:b/>
              </w:rPr>
            </w:pPr>
          </w:p>
          <w:p w:rsidR="004C3A9A" w:rsidRPr="00A30E69" w:rsidRDefault="004C3A9A" w:rsidP="00A00678">
            <w:pPr>
              <w:pStyle w:val="textvtabulce"/>
              <w:rPr>
                <w:b/>
              </w:rPr>
            </w:pPr>
            <w:r w:rsidRPr="00A30E69">
              <w:rPr>
                <w:b/>
              </w:rPr>
              <w:t xml:space="preserve">Zaměstnání </w:t>
            </w:r>
          </w:p>
          <w:p w:rsidR="004C3A9A" w:rsidRPr="00A30E69" w:rsidRDefault="004C3A9A" w:rsidP="00A00678">
            <w:pPr>
              <w:pStyle w:val="textvtabulce"/>
            </w:pPr>
            <w:r w:rsidRPr="00A30E69">
              <w:t>Pracovní příležitost</w:t>
            </w:r>
            <w:r w:rsidR="00577685" w:rsidRPr="00A30E69">
              <w:t xml:space="preserve"> v </w:t>
            </w:r>
            <w:r w:rsidRPr="00A30E69">
              <w:t>regionu, způsoby hledání zaměstnání, psaní životopisu, pohovor</w:t>
            </w:r>
            <w:r w:rsidR="00E55BB1" w:rsidRPr="00A30E69">
              <w:t xml:space="preserve"> u </w:t>
            </w:r>
            <w:r w:rsidRPr="00A30E69">
              <w:t>zaměstnavatele, problémy nezaměstnanosti, úřady práce. Práva</w:t>
            </w:r>
            <w:r w:rsidR="00E55BB1" w:rsidRPr="00A30E69">
              <w:t xml:space="preserve"> a </w:t>
            </w:r>
            <w:r w:rsidRPr="00A30E69">
              <w:t>povinnosti zaměstnanců</w:t>
            </w:r>
            <w:r w:rsidR="00E55BB1" w:rsidRPr="00A30E69">
              <w:t xml:space="preserve"> a </w:t>
            </w:r>
            <w:r w:rsidRPr="00A30E69">
              <w:t xml:space="preserve">zaměstnavatelů. </w:t>
            </w:r>
          </w:p>
          <w:p w:rsidR="004C3A9A" w:rsidRPr="00A30E69" w:rsidRDefault="004C3A9A" w:rsidP="00A00678">
            <w:pPr>
              <w:pStyle w:val="textvtabulce"/>
              <w:rPr>
                <w:b/>
              </w:rPr>
            </w:pPr>
            <w:r w:rsidRPr="00A30E69">
              <w:rPr>
                <w:b/>
              </w:rPr>
              <w:t xml:space="preserve">Podnikání </w:t>
            </w:r>
          </w:p>
          <w:p w:rsidR="004C3A9A" w:rsidRPr="00A30E69" w:rsidRDefault="004C3A9A" w:rsidP="00A00678">
            <w:pPr>
              <w:pStyle w:val="textvtabulce"/>
            </w:pPr>
            <w:r w:rsidRPr="00A30E69">
              <w:t>Druhy</w:t>
            </w:r>
            <w:r w:rsidR="00E55BB1" w:rsidRPr="00A30E69">
              <w:t xml:space="preserve"> a </w:t>
            </w:r>
            <w:r w:rsidRPr="00A30E69">
              <w:t xml:space="preserve">struktura organizací. </w:t>
            </w:r>
          </w:p>
          <w:p w:rsidR="004C3A9A" w:rsidRPr="00A30E69" w:rsidRDefault="004C3A9A" w:rsidP="00A00678">
            <w:pPr>
              <w:pStyle w:val="textvtabulce"/>
            </w:pPr>
            <w:r w:rsidRPr="00A30E69">
              <w:t xml:space="preserve">Nejčastější formy podnikání. </w:t>
            </w:r>
          </w:p>
          <w:p w:rsidR="00F45602" w:rsidRPr="00A30E69" w:rsidRDefault="004C3A9A" w:rsidP="00A00678">
            <w:pPr>
              <w:pStyle w:val="textvtabulce"/>
            </w:pPr>
            <w:r w:rsidRPr="00A30E69">
              <w:t>Drobné</w:t>
            </w:r>
            <w:r w:rsidR="00E55BB1" w:rsidRPr="00A30E69">
              <w:t xml:space="preserve"> a </w:t>
            </w:r>
            <w:r w:rsidRPr="00A30E69">
              <w:t xml:space="preserve">soukromé podnikání. </w:t>
            </w:r>
          </w:p>
          <w:p w:rsidR="004C3A9A" w:rsidRPr="00A30E69" w:rsidRDefault="004C3A9A" w:rsidP="00A00678">
            <w:pPr>
              <w:pStyle w:val="textvtabulce"/>
            </w:pPr>
            <w:r w:rsidRPr="00A30E69">
              <w:rPr>
                <w:b/>
              </w:rPr>
              <w:t xml:space="preserve">Exkurze </w:t>
            </w:r>
            <w:r w:rsidRPr="00A30E69">
              <w:t>Odborná učiliště, vybraná pracoviště.</w:t>
            </w:r>
          </w:p>
          <w:p w:rsidR="00DA50D0" w:rsidRPr="00A30E69" w:rsidRDefault="00DA50D0" w:rsidP="00A00678">
            <w:pPr>
              <w:pStyle w:val="textvtabulce"/>
            </w:pPr>
          </w:p>
        </w:tc>
        <w:tc>
          <w:tcPr>
            <w:tcW w:w="1671" w:type="dxa"/>
          </w:tcPr>
          <w:p w:rsidR="004D09F5" w:rsidRPr="00A30E69" w:rsidRDefault="004D09F5" w:rsidP="00A00678">
            <w:pPr>
              <w:pStyle w:val="textvtabulce"/>
            </w:pPr>
            <w:r w:rsidRPr="00A30E69">
              <w:lastRenderedPageBreak/>
              <w:t xml:space="preserve">Pěstitelské práce, chovatelství </w:t>
            </w:r>
          </w:p>
          <w:p w:rsidR="00DA50D0" w:rsidRPr="00A30E69" w:rsidRDefault="00DA50D0" w:rsidP="00A00678">
            <w:pPr>
              <w:pStyle w:val="textvtabulce"/>
            </w:pPr>
          </w:p>
          <w:p w:rsidR="004C3A9A" w:rsidRPr="00A30E69" w:rsidRDefault="004C3A9A" w:rsidP="00A00678">
            <w:pPr>
              <w:pStyle w:val="textvtabulce"/>
            </w:pPr>
            <w:r w:rsidRPr="00A30E69">
              <w:t>Provoz</w:t>
            </w:r>
            <w:r w:rsidR="00E55BB1" w:rsidRPr="00A30E69">
              <w:t xml:space="preserve"> a </w:t>
            </w:r>
            <w:r w:rsidRPr="00A30E69">
              <w:t xml:space="preserve">údržba domácnosti </w:t>
            </w:r>
          </w:p>
          <w:p w:rsidR="00DA50D0" w:rsidRPr="00A30E69" w:rsidRDefault="00DA50D0" w:rsidP="00A00678">
            <w:pPr>
              <w:pStyle w:val="textvtabulce"/>
            </w:pPr>
          </w:p>
          <w:p w:rsidR="004C3A9A" w:rsidRPr="00A30E69" w:rsidRDefault="004C3A9A" w:rsidP="00A00678">
            <w:pPr>
              <w:pStyle w:val="textvtabulce"/>
            </w:pPr>
            <w:r w:rsidRPr="00A30E69">
              <w:t xml:space="preserve">Příprava pokrmů </w:t>
            </w:r>
          </w:p>
          <w:p w:rsidR="00DA50D0" w:rsidRPr="00A30E69" w:rsidRDefault="00DA50D0" w:rsidP="00A00678">
            <w:pPr>
              <w:pStyle w:val="textvtabulce"/>
            </w:pPr>
          </w:p>
          <w:p w:rsidR="004C3A9A" w:rsidRPr="00A30E69" w:rsidRDefault="004C3A9A" w:rsidP="00A00678">
            <w:pPr>
              <w:pStyle w:val="textvtabulce"/>
            </w:pPr>
            <w:r w:rsidRPr="00A30E69">
              <w:t>Práce</w:t>
            </w:r>
            <w:r w:rsidR="00E55BB1" w:rsidRPr="00A30E69">
              <w:t xml:space="preserve"> s </w:t>
            </w:r>
            <w:r w:rsidRPr="00A30E69">
              <w:t xml:space="preserve">laboratorní technikou </w:t>
            </w:r>
          </w:p>
          <w:p w:rsidR="00DA50D0" w:rsidRPr="00A30E69" w:rsidRDefault="00DA50D0" w:rsidP="00A00678">
            <w:pPr>
              <w:pStyle w:val="textvtabulce"/>
            </w:pPr>
          </w:p>
          <w:p w:rsidR="00DA50D0" w:rsidRPr="00A30E69" w:rsidRDefault="004C3A9A" w:rsidP="00A00678">
            <w:pPr>
              <w:pStyle w:val="textvtabulce"/>
            </w:pPr>
            <w:r w:rsidRPr="00A30E69">
              <w:t>Využití digitálních technologií</w:t>
            </w:r>
          </w:p>
          <w:p w:rsidR="004C3A9A" w:rsidRPr="00A30E69" w:rsidRDefault="004C3A9A" w:rsidP="00A00678">
            <w:pPr>
              <w:pStyle w:val="textvtabulce"/>
            </w:pPr>
          </w:p>
          <w:p w:rsidR="004C3A9A" w:rsidRPr="00A30E69" w:rsidRDefault="004C3A9A" w:rsidP="00A00678">
            <w:pPr>
              <w:pStyle w:val="textvtabulce"/>
            </w:pPr>
            <w:r w:rsidRPr="00A30E69">
              <w:t>Svět práce</w:t>
            </w:r>
          </w:p>
        </w:tc>
        <w:tc>
          <w:tcPr>
            <w:tcW w:w="1275" w:type="dxa"/>
          </w:tcPr>
          <w:p w:rsidR="00135D29" w:rsidRPr="00A30E69" w:rsidRDefault="00135D29" w:rsidP="00A00678">
            <w:pPr>
              <w:pStyle w:val="textvtabulce"/>
            </w:pPr>
            <w:r w:rsidRPr="00A30E69">
              <w:t>OSV</w:t>
            </w:r>
          </w:p>
          <w:p w:rsidR="00460527" w:rsidRPr="00A30E69" w:rsidRDefault="00C81AE2" w:rsidP="00A00678">
            <w:pPr>
              <w:pStyle w:val="textvtabulce"/>
              <w:rPr>
                <w:rFonts w:ascii="Arial" w:eastAsia="Arial" w:hAnsi="Arial" w:cs="Arial"/>
              </w:rPr>
            </w:pPr>
            <w:r w:rsidRPr="00A30E69">
              <w:t>EVVO</w:t>
            </w:r>
          </w:p>
          <w:p w:rsidR="00DA50D0" w:rsidRPr="00A30E69" w:rsidRDefault="00460527" w:rsidP="00A00678">
            <w:pPr>
              <w:pStyle w:val="textvtabulce"/>
            </w:pPr>
            <w:r w:rsidRPr="00A30E69">
              <w:t>MEV</w:t>
            </w:r>
          </w:p>
          <w:p w:rsidR="00DA50D0" w:rsidRPr="00A30E69" w:rsidRDefault="00DA50D0" w:rsidP="00A00678">
            <w:pPr>
              <w:pStyle w:val="textvtabulce"/>
            </w:pPr>
          </w:p>
          <w:p w:rsidR="00135D29" w:rsidRPr="00A30E69" w:rsidRDefault="00135D29" w:rsidP="00A00678">
            <w:pPr>
              <w:pStyle w:val="textvtabulce"/>
            </w:pPr>
            <w:r w:rsidRPr="00A30E69">
              <w:t>OSV</w:t>
            </w:r>
          </w:p>
          <w:p w:rsidR="0041018E" w:rsidRPr="00A30E69" w:rsidRDefault="0041018E" w:rsidP="00A00678">
            <w:pPr>
              <w:pStyle w:val="textvtabulce"/>
            </w:pPr>
            <w:r w:rsidRPr="00A30E69">
              <w:t>VDO</w:t>
            </w:r>
          </w:p>
          <w:p w:rsidR="00460527" w:rsidRPr="00A30E69" w:rsidRDefault="00C81AE2" w:rsidP="00A00678">
            <w:pPr>
              <w:pStyle w:val="textvtabulce"/>
              <w:rPr>
                <w:rFonts w:ascii="Arial" w:eastAsia="Arial" w:hAnsi="Arial" w:cs="Arial"/>
              </w:rPr>
            </w:pPr>
            <w:r w:rsidRPr="00A30E69">
              <w:t>EVVO</w:t>
            </w:r>
          </w:p>
          <w:p w:rsidR="00DA50D0" w:rsidRPr="00A30E69" w:rsidRDefault="00460527" w:rsidP="00A00678">
            <w:pPr>
              <w:pStyle w:val="textvtabulce"/>
            </w:pPr>
            <w:r w:rsidRPr="00A30E69">
              <w:t>MEV</w:t>
            </w:r>
          </w:p>
          <w:p w:rsidR="00DA50D0" w:rsidRPr="00A30E69" w:rsidRDefault="00DA50D0" w:rsidP="00A00678">
            <w:pPr>
              <w:pStyle w:val="textvtabulce"/>
            </w:pPr>
          </w:p>
          <w:p w:rsidR="00135D29" w:rsidRPr="00A30E69" w:rsidRDefault="00135D29" w:rsidP="00A00678">
            <w:pPr>
              <w:pStyle w:val="textvtabulce"/>
            </w:pPr>
            <w:r w:rsidRPr="00A30E69">
              <w:t>OSV</w:t>
            </w:r>
          </w:p>
          <w:p w:rsidR="0041018E" w:rsidRPr="00A30E69" w:rsidRDefault="0041018E" w:rsidP="00A00678">
            <w:pPr>
              <w:pStyle w:val="textvtabulce"/>
            </w:pPr>
            <w:r w:rsidRPr="00A30E69">
              <w:t>VDO</w:t>
            </w:r>
          </w:p>
          <w:p w:rsidR="00460527" w:rsidRPr="00A30E69" w:rsidRDefault="00460527" w:rsidP="00A00678">
            <w:pPr>
              <w:pStyle w:val="textvtabulce"/>
            </w:pPr>
          </w:p>
          <w:p w:rsidR="00DA50D0" w:rsidRPr="00A30E69" w:rsidRDefault="00C81AE2" w:rsidP="00A00678">
            <w:pPr>
              <w:pStyle w:val="textvtabulce"/>
            </w:pPr>
            <w:r w:rsidRPr="00A30E69">
              <w:t>EVVO</w:t>
            </w:r>
            <w:r w:rsidR="00460527" w:rsidRPr="00A30E69">
              <w:t>MEV</w:t>
            </w:r>
          </w:p>
          <w:p w:rsidR="00DA50D0" w:rsidRPr="00A30E69" w:rsidRDefault="00DA50D0" w:rsidP="00A00678">
            <w:pPr>
              <w:pStyle w:val="textvtabulce"/>
            </w:pPr>
          </w:p>
          <w:p w:rsidR="00135D29" w:rsidRPr="00A30E69" w:rsidRDefault="00135D29" w:rsidP="00A00678">
            <w:pPr>
              <w:pStyle w:val="textvtabulce"/>
            </w:pPr>
            <w:r w:rsidRPr="00A30E69">
              <w:t>OSV</w:t>
            </w:r>
          </w:p>
          <w:p w:rsidR="00460527" w:rsidRPr="00A30E69" w:rsidRDefault="00C81AE2" w:rsidP="00A00678">
            <w:pPr>
              <w:pStyle w:val="textvtabulce"/>
              <w:rPr>
                <w:rFonts w:ascii="Segoe UI Symbol" w:eastAsia="Segoe UI Symbol" w:hAnsi="Segoe UI Symbol" w:cs="Segoe UI Symbol"/>
              </w:rPr>
            </w:pPr>
            <w:r w:rsidRPr="00A30E69">
              <w:t>EVVO</w:t>
            </w:r>
          </w:p>
          <w:p w:rsidR="00DA50D0" w:rsidRPr="00A30E69" w:rsidRDefault="00460527" w:rsidP="00A00678">
            <w:pPr>
              <w:pStyle w:val="textvtabulce"/>
            </w:pPr>
            <w:r w:rsidRPr="00A30E69">
              <w:t>MEV</w:t>
            </w:r>
          </w:p>
          <w:p w:rsidR="004D09F5" w:rsidRPr="00A30E69" w:rsidRDefault="004D09F5" w:rsidP="00A00678">
            <w:pPr>
              <w:pStyle w:val="textvtabulce"/>
            </w:pPr>
          </w:p>
        </w:tc>
      </w:tr>
    </w:tbl>
    <w:p w:rsidR="00F248F2" w:rsidRPr="00A30E69" w:rsidRDefault="00F248F2" w:rsidP="00246547"/>
    <w:p w:rsidR="00F248F2" w:rsidRPr="00A30E69" w:rsidRDefault="00F248F2">
      <w:pPr>
        <w:spacing w:before="0" w:after="160" w:line="259" w:lineRule="auto"/>
        <w:ind w:firstLine="0"/>
        <w:jc w:val="left"/>
      </w:pPr>
      <w:r w:rsidRPr="00A30E69">
        <w:br w:type="page"/>
      </w:r>
    </w:p>
    <w:p w:rsidR="00F07DB8" w:rsidRPr="00A30E69" w:rsidRDefault="00F248F2" w:rsidP="00246547">
      <w:pPr>
        <w:rPr>
          <w:i/>
          <w:sz w:val="36"/>
        </w:rPr>
      </w:pPr>
      <w:r w:rsidRPr="00A30E69">
        <w:rPr>
          <w:i/>
          <w:sz w:val="36"/>
        </w:rPr>
        <w:lastRenderedPageBreak/>
        <w:t>DOPLŇUJÍCÍ VZDĚLÁVACÍ OBORY:</w:t>
      </w:r>
    </w:p>
    <w:p w:rsidR="00F248F2" w:rsidRPr="00A30E69" w:rsidRDefault="00F248F2" w:rsidP="00246547">
      <w:pPr>
        <w:rPr>
          <w:sz w:val="32"/>
        </w:rPr>
      </w:pPr>
    </w:p>
    <w:p w:rsidR="00F07DB8" w:rsidRPr="00A30E69" w:rsidRDefault="00F07DB8" w:rsidP="00954068">
      <w:pPr>
        <w:pStyle w:val="Nadpis2"/>
      </w:pPr>
      <w:bookmarkStart w:id="765" w:name="_Toc62907308"/>
      <w:bookmarkStart w:id="766" w:name="_Toc62914086"/>
      <w:bookmarkStart w:id="767" w:name="_Toc62915061"/>
      <w:bookmarkStart w:id="768" w:name="_Toc63255550"/>
      <w:r w:rsidRPr="00A30E69">
        <w:t>Vzdělávací oblast: Předměty speciálně pedagogické péče</w:t>
      </w:r>
      <w:bookmarkEnd w:id="765"/>
      <w:bookmarkEnd w:id="766"/>
      <w:bookmarkEnd w:id="767"/>
      <w:bookmarkEnd w:id="768"/>
    </w:p>
    <w:p w:rsidR="00CA2ADB" w:rsidRPr="00A30E69" w:rsidRDefault="00CA2ADB" w:rsidP="00CA2ADB">
      <w:bookmarkStart w:id="769" w:name="_Toc62907309"/>
    </w:p>
    <w:p w:rsidR="00F07DB8" w:rsidRPr="00A30E69" w:rsidRDefault="00F248F2" w:rsidP="009139B9">
      <w:pPr>
        <w:pStyle w:val="Nadpis6"/>
        <w:rPr>
          <w:u w:val="none"/>
        </w:rPr>
      </w:pPr>
      <w:r w:rsidRPr="00A30E69">
        <w:rPr>
          <w:u w:val="none"/>
        </w:rPr>
        <w:t>CHARAKTERISTIKA VZDĚLÁVACÍ OBLASTI</w:t>
      </w:r>
      <w:bookmarkEnd w:id="769"/>
    </w:p>
    <w:p w:rsidR="00F07DB8" w:rsidRPr="00A30E69" w:rsidRDefault="002E55F5" w:rsidP="00246547">
      <w:r w:rsidRPr="00A30E69">
        <w:t>Cílem</w:t>
      </w:r>
      <w:r w:rsidR="00F07DB8" w:rsidRPr="00A30E69">
        <w:t xml:space="preserve"> je maximální rozvoj komunikačních schopností všech žáků přiměřeně jejich věku</w:t>
      </w:r>
      <w:r w:rsidR="00E55BB1" w:rsidRPr="00A30E69">
        <w:t xml:space="preserve"> a </w:t>
      </w:r>
      <w:r w:rsidR="00F07DB8" w:rsidRPr="00A30E69">
        <w:t>individuálním schopnostem.</w:t>
      </w:r>
    </w:p>
    <w:p w:rsidR="00F07DB8" w:rsidRPr="00A30E69" w:rsidRDefault="00F07DB8" w:rsidP="00246547">
      <w:r w:rsidRPr="00A30E69">
        <w:t xml:space="preserve">Obsah vzdělávací oblasti Předměty speciálně pedagogické péče je realizován ve vzdělávacích oborech: </w:t>
      </w:r>
    </w:p>
    <w:p w:rsidR="00F07DB8" w:rsidRPr="00A30E69" w:rsidRDefault="00F07DB8" w:rsidP="00441D24">
      <w:pPr>
        <w:pStyle w:val="Odstavecseseznamem"/>
        <w:numPr>
          <w:ilvl w:val="0"/>
          <w:numId w:val="84"/>
        </w:numPr>
      </w:pPr>
      <w:r w:rsidRPr="00A30E69">
        <w:t>Řečová výchova – realizována</w:t>
      </w:r>
      <w:r w:rsidR="00E55BB1" w:rsidRPr="00A30E69">
        <w:t xml:space="preserve"> na </w:t>
      </w:r>
      <w:r w:rsidRPr="00A30E69">
        <w:t xml:space="preserve">I. stupni  </w:t>
      </w:r>
    </w:p>
    <w:p w:rsidR="00F07DB8" w:rsidRPr="00A30E69" w:rsidRDefault="00F07DB8" w:rsidP="00441D24">
      <w:pPr>
        <w:pStyle w:val="Odstavecseseznamem"/>
        <w:numPr>
          <w:ilvl w:val="0"/>
          <w:numId w:val="84"/>
        </w:numPr>
      </w:pPr>
      <w:r w:rsidRPr="00A30E69">
        <w:t>Komunikační výchova –</w:t>
      </w:r>
      <w:r w:rsidR="00E55BB1" w:rsidRPr="00A30E69">
        <w:t xml:space="preserve"> na </w:t>
      </w:r>
      <w:r w:rsidRPr="00A30E69">
        <w:t xml:space="preserve">II. stupni </w:t>
      </w:r>
    </w:p>
    <w:p w:rsidR="002E55F5" w:rsidRPr="00A30E69" w:rsidRDefault="002E55F5" w:rsidP="00441D24">
      <w:pPr>
        <w:pStyle w:val="Odstavecseseznamem"/>
        <w:numPr>
          <w:ilvl w:val="0"/>
          <w:numId w:val="84"/>
        </w:numPr>
      </w:pPr>
      <w:r w:rsidRPr="00A30E69">
        <w:t>Pedagogická intervence</w:t>
      </w:r>
    </w:p>
    <w:p w:rsidR="00434646" w:rsidRPr="00A30E69" w:rsidRDefault="00434646" w:rsidP="00434646">
      <w:pPr>
        <w:pStyle w:val="Odstavecseseznamem"/>
        <w:numPr>
          <w:ilvl w:val="0"/>
          <w:numId w:val="0"/>
        </w:numPr>
        <w:ind w:left="2076"/>
      </w:pPr>
    </w:p>
    <w:p w:rsidR="00434646" w:rsidRPr="00A30E69" w:rsidRDefault="00434646" w:rsidP="00434646">
      <w:pPr>
        <w:pStyle w:val="Odstavecseseznamem"/>
        <w:numPr>
          <w:ilvl w:val="0"/>
          <w:numId w:val="0"/>
        </w:numPr>
        <w:ind w:left="2076"/>
      </w:pPr>
    </w:p>
    <w:p w:rsidR="00F248F2" w:rsidRPr="00A30E69" w:rsidRDefault="00F248F2" w:rsidP="00441D24">
      <w:pPr>
        <w:pStyle w:val="Odstavecseseznamem"/>
        <w:keepNext/>
        <w:keepLines/>
        <w:numPr>
          <w:ilvl w:val="1"/>
          <w:numId w:val="177"/>
        </w:numPr>
        <w:spacing w:before="40"/>
        <w:ind w:right="0"/>
        <w:outlineLvl w:val="2"/>
        <w:rPr>
          <w:rFonts w:cstheme="majorBidi"/>
          <w:b/>
          <w:i/>
          <w:vanish/>
          <w:color w:val="auto"/>
          <w:sz w:val="28"/>
          <w:szCs w:val="24"/>
        </w:rPr>
      </w:pPr>
      <w:bookmarkStart w:id="770" w:name="_Toc62914087"/>
      <w:bookmarkStart w:id="771" w:name="_Toc62915062"/>
      <w:bookmarkStart w:id="772" w:name="_Toc62915351"/>
      <w:bookmarkStart w:id="773" w:name="_Toc62915599"/>
      <w:bookmarkStart w:id="774" w:name="_Toc62915986"/>
      <w:bookmarkStart w:id="775" w:name="_Toc62917605"/>
      <w:bookmarkStart w:id="776" w:name="_Toc63255120"/>
      <w:bookmarkStart w:id="777" w:name="_Toc63255551"/>
      <w:bookmarkEnd w:id="770"/>
      <w:bookmarkEnd w:id="771"/>
      <w:bookmarkEnd w:id="772"/>
      <w:bookmarkEnd w:id="773"/>
      <w:bookmarkEnd w:id="774"/>
      <w:bookmarkEnd w:id="775"/>
      <w:bookmarkEnd w:id="776"/>
      <w:bookmarkEnd w:id="777"/>
    </w:p>
    <w:p w:rsidR="00F07DB8" w:rsidRPr="00A30E69" w:rsidRDefault="00F248F2" w:rsidP="00F248F2">
      <w:pPr>
        <w:pStyle w:val="Nadpis3"/>
        <w:rPr>
          <w:u w:val="none"/>
        </w:rPr>
      </w:pPr>
      <w:bookmarkStart w:id="778" w:name="_Toc62907310"/>
      <w:bookmarkStart w:id="779" w:name="_Toc62914088"/>
      <w:bookmarkStart w:id="780" w:name="_Toc62915063"/>
      <w:bookmarkStart w:id="781" w:name="_Toc63255552"/>
      <w:r w:rsidRPr="00A30E69">
        <w:rPr>
          <w:u w:val="none"/>
        </w:rPr>
        <w:t>V</w:t>
      </w:r>
      <w:r w:rsidR="00F07DB8" w:rsidRPr="00A30E69">
        <w:rPr>
          <w:u w:val="none"/>
        </w:rPr>
        <w:t xml:space="preserve">yučovací předmět: Řečová výchova </w:t>
      </w:r>
      <w:r w:rsidRPr="00A30E69">
        <w:rPr>
          <w:u w:val="none"/>
        </w:rPr>
        <w:t>I. stupeň</w:t>
      </w:r>
      <w:bookmarkEnd w:id="778"/>
      <w:bookmarkEnd w:id="779"/>
      <w:bookmarkEnd w:id="780"/>
      <w:bookmarkEnd w:id="781"/>
    </w:p>
    <w:p w:rsidR="00434646" w:rsidRPr="00A30E69" w:rsidRDefault="00434646" w:rsidP="006E0113">
      <w:bookmarkStart w:id="782" w:name="_Toc62907311"/>
    </w:p>
    <w:p w:rsidR="00F07DB8" w:rsidRPr="00A30E69" w:rsidRDefault="00F248F2" w:rsidP="009139B9">
      <w:pPr>
        <w:pStyle w:val="Nadpis6"/>
        <w:rPr>
          <w:u w:val="none"/>
        </w:rPr>
      </w:pPr>
      <w:r w:rsidRPr="00A30E69">
        <w:rPr>
          <w:u w:val="none"/>
        </w:rPr>
        <w:t>CHARAKTERISTIKA VYUČOVACÍHO PŘEDMĚTU</w:t>
      </w:r>
      <w:bookmarkEnd w:id="782"/>
    </w:p>
    <w:p w:rsidR="00F07DB8" w:rsidRPr="00A30E69" w:rsidRDefault="00F07DB8" w:rsidP="00246547">
      <w:r w:rsidRPr="00A30E69">
        <w:t>Řečové schopnosti jsou rozvíjeny</w:t>
      </w:r>
      <w:r w:rsidR="00577685" w:rsidRPr="00A30E69">
        <w:t xml:space="preserve"> v </w:t>
      </w:r>
      <w:r w:rsidRPr="00A30E69">
        <w:t>oblasti receptivní, centrální</w:t>
      </w:r>
      <w:r w:rsidR="00E55BB1" w:rsidRPr="00A30E69">
        <w:t xml:space="preserve"> a </w:t>
      </w:r>
      <w:r w:rsidRPr="00A30E69">
        <w:t>expresivní</w:t>
      </w:r>
      <w:r w:rsidR="00E55BB1" w:rsidRPr="00A30E69">
        <w:t xml:space="preserve"> s </w:t>
      </w:r>
      <w:r w:rsidRPr="00A30E69">
        <w:t>ohledem</w:t>
      </w:r>
      <w:r w:rsidR="00E55BB1" w:rsidRPr="00A30E69">
        <w:t xml:space="preserve"> na </w:t>
      </w:r>
      <w:r w:rsidRPr="00A30E69">
        <w:t xml:space="preserve">individuální variabilitu žáků. </w:t>
      </w:r>
    </w:p>
    <w:p w:rsidR="00F07DB8" w:rsidRPr="00A30E69" w:rsidRDefault="00F07DB8" w:rsidP="00246547">
      <w:r w:rsidRPr="00A30E69">
        <w:t>Vyučovací předmět Řečová výchova je</w:t>
      </w:r>
      <w:r w:rsidR="00E55BB1" w:rsidRPr="00A30E69">
        <w:t xml:space="preserve"> na </w:t>
      </w:r>
      <w:r w:rsidRPr="00A30E69">
        <w:t>I. stupni realizován</w:t>
      </w:r>
      <w:r w:rsidR="00E55BB1" w:rsidRPr="00A30E69">
        <w:t xml:space="preserve"> s </w:t>
      </w:r>
      <w:r w:rsidRPr="00A30E69">
        <w:t xml:space="preserve">časovou dotací: </w:t>
      </w:r>
    </w:p>
    <w:p w:rsidR="00F07DB8" w:rsidRPr="00A30E69" w:rsidRDefault="00F07DB8" w:rsidP="00441D24">
      <w:pPr>
        <w:pStyle w:val="Odstavecseseznamem"/>
        <w:numPr>
          <w:ilvl w:val="0"/>
          <w:numId w:val="224"/>
        </w:numPr>
      </w:pPr>
      <w:r w:rsidRPr="00A30E69">
        <w:t xml:space="preserve">- 5. ročník – l vyučovací hodina týdně </w:t>
      </w:r>
    </w:p>
    <w:p w:rsidR="00F07DB8" w:rsidRPr="00A30E69" w:rsidRDefault="00F07DB8" w:rsidP="00246547">
      <w:r w:rsidRPr="00A30E69">
        <w:t>Výuka probíhá převážně ve třídě, součástí je projektové vystoupení připravované</w:t>
      </w:r>
      <w:r w:rsidR="00E55BB1" w:rsidRPr="00A30E69">
        <w:t xml:space="preserve"> na </w:t>
      </w:r>
      <w:r w:rsidRPr="00A30E69">
        <w:t xml:space="preserve">školní akademii. </w:t>
      </w:r>
    </w:p>
    <w:p w:rsidR="00F07DB8" w:rsidRPr="00A30E69" w:rsidRDefault="00F07DB8" w:rsidP="00246547">
      <w:r w:rsidRPr="00A30E69">
        <w:t>V rámci vzdělávacího oboru jsou začleněny prvky vzdělávacích oborů Dramatická výchova</w:t>
      </w:r>
      <w:r w:rsidR="00E55BB1" w:rsidRPr="00A30E69">
        <w:t xml:space="preserve"> a </w:t>
      </w:r>
      <w:r w:rsidRPr="00A30E69">
        <w:t xml:space="preserve">Etická výchova. </w:t>
      </w:r>
    </w:p>
    <w:p w:rsidR="00F248F2" w:rsidRPr="00A30E69" w:rsidRDefault="00F248F2" w:rsidP="00246547"/>
    <w:p w:rsidR="00F07DB8" w:rsidRPr="00A30E69" w:rsidRDefault="00F248F2" w:rsidP="009139B9">
      <w:pPr>
        <w:pStyle w:val="Nadpis6"/>
        <w:rPr>
          <w:u w:val="none"/>
        </w:rPr>
      </w:pPr>
      <w:bookmarkStart w:id="783" w:name="_Toc62907312"/>
      <w:r w:rsidRPr="00A30E69">
        <w:rPr>
          <w:u w:val="none"/>
        </w:rPr>
        <w:t>REALIZACE PRŮŘEZOVÝCH TÉMAT</w:t>
      </w:r>
      <w:bookmarkEnd w:id="783"/>
    </w:p>
    <w:p w:rsidR="00F07DB8" w:rsidRPr="00A30E69" w:rsidRDefault="00F07DB8" w:rsidP="0073063A">
      <w:r w:rsidRPr="0073063A">
        <w:rPr>
          <w:b/>
        </w:rPr>
        <w:t>Osobnostní</w:t>
      </w:r>
      <w:r w:rsidR="00E55BB1" w:rsidRPr="0073063A">
        <w:rPr>
          <w:b/>
        </w:rPr>
        <w:t xml:space="preserve"> a </w:t>
      </w:r>
      <w:r w:rsidRPr="0073063A">
        <w:rPr>
          <w:b/>
        </w:rPr>
        <w:t xml:space="preserve">sociální výchova - </w:t>
      </w:r>
      <w:r w:rsidRPr="00A30E69">
        <w:t>základním předpokladem</w:t>
      </w:r>
      <w:r w:rsidR="00E55BB1" w:rsidRPr="00A30E69">
        <w:t xml:space="preserve"> pro </w:t>
      </w:r>
      <w:r w:rsidRPr="00A30E69">
        <w:t>jasné, přehledné</w:t>
      </w:r>
      <w:r w:rsidR="00E55BB1" w:rsidRPr="00A30E69">
        <w:t xml:space="preserve"> a </w:t>
      </w:r>
      <w:r w:rsidRPr="00A30E69">
        <w:t>srozumitelné vyjadřování je rozvoj přesného</w:t>
      </w:r>
      <w:r w:rsidR="00E55BB1" w:rsidRPr="00A30E69">
        <w:t xml:space="preserve"> a </w:t>
      </w:r>
      <w:r w:rsidRPr="00A30E69">
        <w:t>logického myšlení. Dopad verbálních</w:t>
      </w:r>
      <w:r w:rsidR="00E55BB1" w:rsidRPr="00A30E69">
        <w:t xml:space="preserve"> i </w:t>
      </w:r>
      <w:r w:rsidRPr="00A30E69">
        <w:t>neverbálních projevů přináší osobní odpovědnost za konkrétní jednání.</w:t>
      </w:r>
    </w:p>
    <w:p w:rsidR="00F07DB8" w:rsidRPr="00A30E69" w:rsidRDefault="00F07DB8" w:rsidP="0073063A">
      <w:r w:rsidRPr="0073063A">
        <w:rPr>
          <w:b/>
        </w:rPr>
        <w:t xml:space="preserve">Multikulturní výchova - </w:t>
      </w:r>
      <w:r w:rsidRPr="00A30E69">
        <w:t>poznávání odlišností ve způsobu života lidí jiných zemí</w:t>
      </w:r>
      <w:r w:rsidR="00E55BB1" w:rsidRPr="00A30E69">
        <w:t xml:space="preserve"> i </w:t>
      </w:r>
      <w:r w:rsidRPr="00A30E69">
        <w:t>jejich odlišných kulturních tradic, vede</w:t>
      </w:r>
      <w:r w:rsidR="00577685" w:rsidRPr="00A30E69">
        <w:t xml:space="preserve"> k </w:t>
      </w:r>
      <w:r w:rsidRPr="00A30E69">
        <w:t>toleranci, respektu</w:t>
      </w:r>
      <w:r w:rsidR="00E55BB1" w:rsidRPr="00A30E69">
        <w:t xml:space="preserve"> a </w:t>
      </w:r>
      <w:r w:rsidRPr="00A30E69">
        <w:t>úctě</w:t>
      </w:r>
      <w:r w:rsidR="00577685" w:rsidRPr="00A30E69">
        <w:t xml:space="preserve"> k </w:t>
      </w:r>
      <w:r w:rsidRPr="00A30E69">
        <w:t>druhým.</w:t>
      </w:r>
    </w:p>
    <w:p w:rsidR="00F07DB8" w:rsidRPr="00A30E69" w:rsidRDefault="00F07DB8" w:rsidP="0073063A">
      <w:r w:rsidRPr="0073063A">
        <w:rPr>
          <w:b/>
        </w:rPr>
        <w:t xml:space="preserve">Mediální výchova - </w:t>
      </w:r>
      <w:r w:rsidRPr="00A30E69">
        <w:t>prohloubení vědomí závažnosti vzájemného mezinárodního porozumění</w:t>
      </w:r>
      <w:r w:rsidR="00E55BB1" w:rsidRPr="00A30E69">
        <w:t xml:space="preserve"> a </w:t>
      </w:r>
      <w:r w:rsidRPr="00A30E69">
        <w:t>tolerance podněcuje zájem</w:t>
      </w:r>
      <w:r w:rsidR="00E55BB1" w:rsidRPr="00A30E69">
        <w:t xml:space="preserve"> o </w:t>
      </w:r>
      <w:r w:rsidRPr="00A30E69">
        <w:t>osobnostní vzory.</w:t>
      </w:r>
    </w:p>
    <w:p w:rsidR="00F07DB8" w:rsidRPr="00A30E69" w:rsidRDefault="00F07DB8" w:rsidP="00246547">
      <w:r w:rsidRPr="00A30E69">
        <w:t>Průřezová témata jsou začleněna</w:t>
      </w:r>
      <w:r w:rsidR="00E55BB1" w:rsidRPr="00A30E69">
        <w:t xml:space="preserve"> do </w:t>
      </w:r>
      <w:r w:rsidRPr="00A30E69">
        <w:t>učiva</w:t>
      </w:r>
      <w:r w:rsidR="00E55BB1" w:rsidRPr="00A30E69">
        <w:t xml:space="preserve"> a </w:t>
      </w:r>
      <w:r w:rsidRPr="00A30E69">
        <w:t>budou realizována</w:t>
      </w:r>
      <w:r w:rsidR="00577685" w:rsidRPr="00A30E69">
        <w:t xml:space="preserve"> v </w:t>
      </w:r>
      <w:r w:rsidRPr="00A30E69">
        <w:t xml:space="preserve">rámci vyučovacích hodin. </w:t>
      </w:r>
    </w:p>
    <w:p w:rsidR="00F248F2" w:rsidRPr="00A30E69" w:rsidRDefault="00F248F2" w:rsidP="00246547"/>
    <w:p w:rsidR="00F07DB8" w:rsidRPr="00A30E69" w:rsidRDefault="00F248F2" w:rsidP="009139B9">
      <w:pPr>
        <w:pStyle w:val="Nadpis6"/>
        <w:rPr>
          <w:u w:val="none"/>
        </w:rPr>
      </w:pPr>
      <w:bookmarkStart w:id="784" w:name="_Toc62907313"/>
      <w:r w:rsidRPr="00A30E69">
        <w:rPr>
          <w:u w:val="none"/>
        </w:rPr>
        <w:lastRenderedPageBreak/>
        <w:t>VÝCHOVNÉ A VZDĚLÁVACÍ STRATEGIE:</w:t>
      </w:r>
      <w:bookmarkEnd w:id="784"/>
    </w:p>
    <w:p w:rsidR="00F07DB8" w:rsidRPr="00A30E69" w:rsidRDefault="00F07DB8" w:rsidP="00246547">
      <w:r w:rsidRPr="00A30E69">
        <w:t>Cílem řečové výchovy je maximální rozvoj komunikačních schopností všech žáků přiměřeně jejich věku</w:t>
      </w:r>
      <w:r w:rsidR="00E55BB1" w:rsidRPr="00A30E69">
        <w:t xml:space="preserve"> a </w:t>
      </w:r>
      <w:r w:rsidRPr="00A30E69">
        <w:t>individuálním schopnostem. Řečové schopnosti jsou rozvíjeny</w:t>
      </w:r>
      <w:r w:rsidR="00577685" w:rsidRPr="00A30E69">
        <w:t xml:space="preserve"> v </w:t>
      </w:r>
      <w:r w:rsidRPr="00A30E69">
        <w:t>oblasti receptivní, centrální</w:t>
      </w:r>
      <w:r w:rsidR="00E55BB1" w:rsidRPr="00A30E69">
        <w:t xml:space="preserve"> a </w:t>
      </w:r>
      <w:r w:rsidRPr="00A30E69">
        <w:t>expresivní</w:t>
      </w:r>
      <w:r w:rsidR="00E55BB1" w:rsidRPr="00A30E69">
        <w:t xml:space="preserve"> s </w:t>
      </w:r>
      <w:r w:rsidRPr="00A30E69">
        <w:t>ohledem</w:t>
      </w:r>
      <w:r w:rsidR="00E55BB1" w:rsidRPr="00A30E69">
        <w:t xml:space="preserve"> na </w:t>
      </w:r>
      <w:r w:rsidRPr="00A30E69">
        <w:t>individuální variabilitu žáků. Rozvojem vyjadřovacích schopností za účelem dorozumívání je možnost předcházet možným poruchám</w:t>
      </w:r>
      <w:r w:rsidR="00E55BB1" w:rsidRPr="00A30E69">
        <w:t xml:space="preserve"> a </w:t>
      </w:r>
      <w:r w:rsidRPr="00A30E69">
        <w:t>předcházet vývojovým nedostatkům</w:t>
      </w:r>
      <w:r w:rsidR="00577685" w:rsidRPr="00A30E69">
        <w:t xml:space="preserve"> v </w:t>
      </w:r>
      <w:r w:rsidRPr="00A30E69">
        <w:t xml:space="preserve">komunikaci. </w:t>
      </w:r>
    </w:p>
    <w:p w:rsidR="00831505" w:rsidRPr="00A30E69" w:rsidRDefault="00831505" w:rsidP="00246547"/>
    <w:tbl>
      <w:tblPr>
        <w:tblStyle w:val="Mkatabulky"/>
        <w:tblW w:w="0" w:type="auto"/>
        <w:tblInd w:w="295" w:type="dxa"/>
        <w:tblLook w:val="04A0" w:firstRow="1" w:lastRow="0" w:firstColumn="1" w:lastColumn="0" w:noHBand="0" w:noVBand="1"/>
      </w:tblPr>
      <w:tblGrid>
        <w:gridCol w:w="2355"/>
        <w:gridCol w:w="7535"/>
      </w:tblGrid>
      <w:tr w:rsidR="00760F61" w:rsidRPr="0073063A" w:rsidTr="00F248F2">
        <w:trPr>
          <w:trHeight w:val="281"/>
        </w:trPr>
        <w:tc>
          <w:tcPr>
            <w:tcW w:w="2365" w:type="dxa"/>
            <w:shd w:val="clear" w:color="auto" w:fill="FAFFE5"/>
            <w:vAlign w:val="center"/>
          </w:tcPr>
          <w:p w:rsidR="00760F61" w:rsidRPr="0073063A" w:rsidRDefault="00760F61" w:rsidP="00F248F2">
            <w:pPr>
              <w:pStyle w:val="textvtabulce"/>
              <w:rPr>
                <w:b/>
              </w:rPr>
            </w:pPr>
            <w:r w:rsidRPr="0073063A">
              <w:rPr>
                <w:b/>
              </w:rPr>
              <w:t xml:space="preserve">Klíčové kompetence  </w:t>
            </w:r>
          </w:p>
        </w:tc>
        <w:tc>
          <w:tcPr>
            <w:tcW w:w="7620" w:type="dxa"/>
            <w:vAlign w:val="center"/>
          </w:tcPr>
          <w:p w:rsidR="00760F61" w:rsidRPr="0073063A" w:rsidRDefault="00760F61" w:rsidP="00F248F2">
            <w:pPr>
              <w:pStyle w:val="textvtabulce"/>
              <w:rPr>
                <w:b/>
              </w:rPr>
            </w:pPr>
            <w:r w:rsidRPr="0073063A">
              <w:rPr>
                <w:b/>
              </w:rPr>
              <w:t>Žák</w:t>
            </w:r>
          </w:p>
        </w:tc>
      </w:tr>
      <w:tr w:rsidR="00760F61" w:rsidRPr="0073063A" w:rsidTr="00F248F2">
        <w:trPr>
          <w:trHeight w:val="406"/>
        </w:trPr>
        <w:tc>
          <w:tcPr>
            <w:tcW w:w="2365" w:type="dxa"/>
            <w:shd w:val="clear" w:color="auto" w:fill="FAFFE5"/>
            <w:vAlign w:val="center"/>
          </w:tcPr>
          <w:p w:rsidR="00760F61" w:rsidRPr="0073063A" w:rsidRDefault="00760F61" w:rsidP="00F248F2">
            <w:pPr>
              <w:pStyle w:val="textvtabulce"/>
              <w:rPr>
                <w:b/>
              </w:rPr>
            </w:pPr>
            <w:r w:rsidRPr="0073063A">
              <w:rPr>
                <w:b/>
              </w:rPr>
              <w:t xml:space="preserve">k učení  </w:t>
            </w:r>
          </w:p>
        </w:tc>
        <w:tc>
          <w:tcPr>
            <w:tcW w:w="7620" w:type="dxa"/>
          </w:tcPr>
          <w:p w:rsidR="00760F61" w:rsidRPr="0073063A" w:rsidRDefault="00760F61" w:rsidP="00441D24">
            <w:pPr>
              <w:pStyle w:val="textvtabulce"/>
              <w:numPr>
                <w:ilvl w:val="0"/>
                <w:numId w:val="225"/>
              </w:numPr>
              <w:ind w:left="435"/>
            </w:pPr>
            <w:r w:rsidRPr="0073063A">
              <w:t>vnímá</w:t>
            </w:r>
            <w:r w:rsidR="00E55BB1" w:rsidRPr="0073063A">
              <w:t xml:space="preserve"> a </w:t>
            </w:r>
            <w:r w:rsidRPr="0073063A">
              <w:t>postupně si osvojuje jazyk jak</w:t>
            </w:r>
            <w:r w:rsidR="00F45602" w:rsidRPr="0073063A">
              <w:t>o bohatý mnohotvárný prostředek</w:t>
            </w:r>
            <w:r w:rsidR="00577685" w:rsidRPr="0073063A">
              <w:t xml:space="preserve"> k </w:t>
            </w:r>
            <w:r w:rsidRPr="0073063A">
              <w:t>předávání</w:t>
            </w:r>
            <w:r w:rsidR="00E55BB1" w:rsidRPr="0073063A">
              <w:t xml:space="preserve"> a </w:t>
            </w:r>
            <w:r w:rsidRPr="0073063A">
              <w:t>získávání informací,</w:t>
            </w:r>
            <w:r w:rsidR="00577685" w:rsidRPr="0073063A">
              <w:t xml:space="preserve"> k </w:t>
            </w:r>
            <w:r w:rsidRPr="0073063A">
              <w:t>vyjádření potřeb</w:t>
            </w:r>
            <w:r w:rsidR="00E55BB1" w:rsidRPr="0073063A">
              <w:t xml:space="preserve"> a </w:t>
            </w:r>
            <w:r w:rsidRPr="0073063A">
              <w:t>prožitků</w:t>
            </w:r>
            <w:r w:rsidR="00E55BB1" w:rsidRPr="0073063A">
              <w:t xml:space="preserve"> i </w:t>
            </w:r>
            <w:r w:rsidRPr="0073063A">
              <w:t xml:space="preserve">ke sdělování názorů </w:t>
            </w:r>
          </w:p>
        </w:tc>
      </w:tr>
      <w:tr w:rsidR="00760F61" w:rsidRPr="0073063A" w:rsidTr="00F248F2">
        <w:tc>
          <w:tcPr>
            <w:tcW w:w="2365" w:type="dxa"/>
            <w:shd w:val="clear" w:color="auto" w:fill="FAFFE5"/>
            <w:vAlign w:val="center"/>
          </w:tcPr>
          <w:p w:rsidR="00760F61" w:rsidRPr="0073063A" w:rsidRDefault="00760F61" w:rsidP="00F248F2">
            <w:pPr>
              <w:pStyle w:val="textvtabulce"/>
              <w:rPr>
                <w:b/>
              </w:rPr>
            </w:pPr>
            <w:r w:rsidRPr="0073063A">
              <w:rPr>
                <w:b/>
              </w:rPr>
              <w:t xml:space="preserve">k řešení problémů  </w:t>
            </w:r>
          </w:p>
        </w:tc>
        <w:tc>
          <w:tcPr>
            <w:tcW w:w="7620" w:type="dxa"/>
          </w:tcPr>
          <w:p w:rsidR="00760F61" w:rsidRPr="0073063A" w:rsidRDefault="00760F61" w:rsidP="00441D24">
            <w:pPr>
              <w:pStyle w:val="textvtabulce"/>
              <w:numPr>
                <w:ilvl w:val="0"/>
                <w:numId w:val="225"/>
              </w:numPr>
              <w:ind w:left="435"/>
            </w:pPr>
            <w:r w:rsidRPr="0073063A">
              <w:t xml:space="preserve">zvládá běžná pravidla mezilidské komunikace </w:t>
            </w:r>
          </w:p>
          <w:p w:rsidR="00760F61" w:rsidRPr="0073063A" w:rsidRDefault="00760F61" w:rsidP="00441D24">
            <w:pPr>
              <w:pStyle w:val="textvtabulce"/>
              <w:numPr>
                <w:ilvl w:val="0"/>
                <w:numId w:val="225"/>
              </w:numPr>
              <w:ind w:left="435"/>
            </w:pPr>
            <w:r w:rsidRPr="0073063A">
              <w:t>vyhledává informace vhodné</w:t>
            </w:r>
            <w:r w:rsidR="00577685" w:rsidRPr="0073063A">
              <w:t xml:space="preserve"> k </w:t>
            </w:r>
            <w:r w:rsidRPr="0073063A">
              <w:t xml:space="preserve">řešení problémů, objevovat různé varianty řešení </w:t>
            </w:r>
          </w:p>
        </w:tc>
      </w:tr>
      <w:tr w:rsidR="00760F61" w:rsidRPr="0073063A" w:rsidTr="00F248F2">
        <w:tc>
          <w:tcPr>
            <w:tcW w:w="2365" w:type="dxa"/>
            <w:shd w:val="clear" w:color="auto" w:fill="FAFFE5"/>
            <w:vAlign w:val="center"/>
          </w:tcPr>
          <w:p w:rsidR="00760F61" w:rsidRPr="0073063A" w:rsidRDefault="00760F61" w:rsidP="00F248F2">
            <w:pPr>
              <w:pStyle w:val="textvtabulce"/>
              <w:rPr>
                <w:b/>
              </w:rPr>
            </w:pPr>
            <w:r w:rsidRPr="0073063A">
              <w:rPr>
                <w:b/>
              </w:rPr>
              <w:t>komunikativní</w:t>
            </w:r>
          </w:p>
        </w:tc>
        <w:tc>
          <w:tcPr>
            <w:tcW w:w="7620" w:type="dxa"/>
          </w:tcPr>
          <w:p w:rsidR="00760F61" w:rsidRPr="0073063A" w:rsidRDefault="00760F61" w:rsidP="00441D24">
            <w:pPr>
              <w:pStyle w:val="textvtabulce"/>
              <w:numPr>
                <w:ilvl w:val="0"/>
                <w:numId w:val="225"/>
              </w:numPr>
              <w:ind w:left="435"/>
            </w:pPr>
            <w:r w:rsidRPr="0073063A">
              <w:t>formuluje výstižně své myšlenky, vyjadřuje se souvisle</w:t>
            </w:r>
            <w:r w:rsidR="00E55BB1" w:rsidRPr="0073063A">
              <w:t xml:space="preserve"> a </w:t>
            </w:r>
            <w:r w:rsidRPr="0073063A">
              <w:t xml:space="preserve">kultivovaně </w:t>
            </w:r>
          </w:p>
          <w:p w:rsidR="00760F61" w:rsidRPr="0073063A" w:rsidRDefault="00760F61" w:rsidP="00441D24">
            <w:pPr>
              <w:pStyle w:val="textvtabulce"/>
              <w:numPr>
                <w:ilvl w:val="0"/>
                <w:numId w:val="225"/>
              </w:numPr>
              <w:ind w:left="435"/>
            </w:pPr>
            <w:r w:rsidRPr="0073063A">
              <w:t>naslouchá myšlenkám ostatních, vhodně reaguje,</w:t>
            </w:r>
            <w:r w:rsidR="00577685" w:rsidRPr="0073063A">
              <w:t xml:space="preserve"> v </w:t>
            </w:r>
            <w:r w:rsidRPr="0073063A">
              <w:t xml:space="preserve">diskusi vhodně argumentuje </w:t>
            </w:r>
          </w:p>
          <w:p w:rsidR="00760F61" w:rsidRPr="0073063A" w:rsidRDefault="00760F61" w:rsidP="00441D24">
            <w:pPr>
              <w:pStyle w:val="textvtabulce"/>
              <w:numPr>
                <w:ilvl w:val="0"/>
                <w:numId w:val="225"/>
              </w:numPr>
              <w:ind w:left="435"/>
            </w:pPr>
            <w:r w:rsidRPr="0073063A">
              <w:t>chápe běžně užívané texty</w:t>
            </w:r>
            <w:r w:rsidR="00E55BB1" w:rsidRPr="0073063A">
              <w:t xml:space="preserve"> a </w:t>
            </w:r>
            <w:r w:rsidRPr="0073063A">
              <w:t xml:space="preserve">materiály, tvořivě je užívá </w:t>
            </w:r>
          </w:p>
          <w:p w:rsidR="00F45602" w:rsidRPr="0073063A" w:rsidRDefault="00760F61" w:rsidP="00441D24">
            <w:pPr>
              <w:pStyle w:val="textvtabulce"/>
              <w:numPr>
                <w:ilvl w:val="0"/>
                <w:numId w:val="225"/>
              </w:numPr>
              <w:ind w:left="435"/>
            </w:pPr>
            <w:r w:rsidRPr="0073063A">
              <w:t>uplatňuje získané komunikační dovednosti</w:t>
            </w:r>
            <w:r w:rsidR="00E55BB1" w:rsidRPr="0073063A">
              <w:t xml:space="preserve"> pro </w:t>
            </w:r>
            <w:r w:rsidRPr="0073063A">
              <w:t xml:space="preserve">vytváření pozitivních </w:t>
            </w:r>
          </w:p>
          <w:p w:rsidR="00760F61" w:rsidRPr="0073063A" w:rsidRDefault="00760F61" w:rsidP="00441D24">
            <w:pPr>
              <w:pStyle w:val="textvtabulce"/>
              <w:numPr>
                <w:ilvl w:val="0"/>
                <w:numId w:val="225"/>
              </w:numPr>
              <w:ind w:left="435"/>
            </w:pPr>
            <w:r w:rsidRPr="0073063A">
              <w:t xml:space="preserve">a kooperujících mezilidských vztahů </w:t>
            </w:r>
          </w:p>
          <w:p w:rsidR="00760F61" w:rsidRPr="0073063A" w:rsidRDefault="00760F61" w:rsidP="00441D24">
            <w:pPr>
              <w:pStyle w:val="textvtabulce"/>
              <w:numPr>
                <w:ilvl w:val="0"/>
                <w:numId w:val="225"/>
              </w:numPr>
              <w:ind w:left="435"/>
            </w:pPr>
            <w:r w:rsidRPr="0073063A">
              <w:t>vystupuje kultivovaně</w:t>
            </w:r>
            <w:r w:rsidR="00E55BB1" w:rsidRPr="0073063A">
              <w:t xml:space="preserve"> na </w:t>
            </w:r>
            <w:r w:rsidRPr="0073063A">
              <w:t xml:space="preserve">veřejnosti </w:t>
            </w:r>
          </w:p>
          <w:p w:rsidR="00760F61" w:rsidRPr="0073063A" w:rsidRDefault="00760F61" w:rsidP="00441D24">
            <w:pPr>
              <w:pStyle w:val="textvtabulce"/>
              <w:numPr>
                <w:ilvl w:val="0"/>
                <w:numId w:val="225"/>
              </w:numPr>
              <w:ind w:left="435"/>
            </w:pPr>
            <w:r w:rsidRPr="0073063A">
              <w:t>užívá informační</w:t>
            </w:r>
            <w:r w:rsidR="00E55BB1" w:rsidRPr="0073063A">
              <w:t xml:space="preserve"> a </w:t>
            </w:r>
            <w:r w:rsidRPr="0073063A">
              <w:t>komunikační prostředky</w:t>
            </w:r>
            <w:r w:rsidR="00E55BB1" w:rsidRPr="0073063A">
              <w:t xml:space="preserve"> a </w:t>
            </w:r>
            <w:r w:rsidRPr="0073063A">
              <w:t>technologie</w:t>
            </w:r>
            <w:r w:rsidR="00E55BB1" w:rsidRPr="0073063A">
              <w:t xml:space="preserve"> pro </w:t>
            </w:r>
            <w:r w:rsidRPr="0073063A">
              <w:t>komunikaci</w:t>
            </w:r>
            <w:r w:rsidR="00E55BB1" w:rsidRPr="0073063A">
              <w:t xml:space="preserve"> s </w:t>
            </w:r>
            <w:r w:rsidRPr="0073063A">
              <w:t>okolním světem</w:t>
            </w:r>
          </w:p>
        </w:tc>
      </w:tr>
      <w:tr w:rsidR="00760F61" w:rsidRPr="0073063A" w:rsidTr="00F248F2">
        <w:tc>
          <w:tcPr>
            <w:tcW w:w="2365" w:type="dxa"/>
            <w:shd w:val="clear" w:color="auto" w:fill="FAFFE5"/>
            <w:vAlign w:val="center"/>
          </w:tcPr>
          <w:p w:rsidR="00760F61" w:rsidRPr="0073063A" w:rsidRDefault="00760F61" w:rsidP="00F248F2">
            <w:pPr>
              <w:pStyle w:val="textvtabulce"/>
              <w:rPr>
                <w:b/>
              </w:rPr>
            </w:pPr>
            <w:r w:rsidRPr="0073063A">
              <w:rPr>
                <w:b/>
              </w:rPr>
              <w:t>sociální</w:t>
            </w:r>
            <w:r w:rsidR="00E55BB1" w:rsidRPr="0073063A">
              <w:rPr>
                <w:b/>
              </w:rPr>
              <w:t xml:space="preserve"> a </w:t>
            </w:r>
            <w:r w:rsidRPr="0073063A">
              <w:rPr>
                <w:b/>
              </w:rPr>
              <w:t xml:space="preserve">personální  </w:t>
            </w:r>
          </w:p>
        </w:tc>
        <w:tc>
          <w:tcPr>
            <w:tcW w:w="7620" w:type="dxa"/>
          </w:tcPr>
          <w:p w:rsidR="00F45602" w:rsidRPr="0073063A" w:rsidRDefault="00760F61" w:rsidP="00441D24">
            <w:pPr>
              <w:pStyle w:val="textvtabulce"/>
              <w:numPr>
                <w:ilvl w:val="0"/>
                <w:numId w:val="225"/>
              </w:numPr>
              <w:ind w:left="435"/>
            </w:pPr>
            <w:r w:rsidRPr="0073063A">
              <w:t>účinně spolupracuje ve skupině, vytváří</w:t>
            </w:r>
            <w:r w:rsidR="00E55BB1" w:rsidRPr="0073063A">
              <w:t xml:space="preserve"> a </w:t>
            </w:r>
            <w:r w:rsidRPr="0073063A">
              <w:t xml:space="preserve">dodržuje pravidla práce </w:t>
            </w:r>
          </w:p>
          <w:p w:rsidR="00760F61" w:rsidRPr="0073063A" w:rsidRDefault="00760F61" w:rsidP="00441D24">
            <w:pPr>
              <w:pStyle w:val="textvtabulce"/>
              <w:numPr>
                <w:ilvl w:val="0"/>
                <w:numId w:val="225"/>
              </w:numPr>
              <w:ind w:left="435"/>
            </w:pPr>
            <w:r w:rsidRPr="0073063A">
              <w:t xml:space="preserve">a spolupráce, pozitivně ovlivňuje kvalitu společné práce </w:t>
            </w:r>
          </w:p>
          <w:p w:rsidR="00760F61" w:rsidRPr="0073063A" w:rsidRDefault="00760F61" w:rsidP="00441D24">
            <w:pPr>
              <w:pStyle w:val="textvtabulce"/>
              <w:numPr>
                <w:ilvl w:val="0"/>
                <w:numId w:val="225"/>
              </w:numPr>
              <w:ind w:left="435"/>
            </w:pPr>
            <w:r w:rsidRPr="0073063A">
              <w:t>utváří pozitivní představu</w:t>
            </w:r>
            <w:r w:rsidR="00E55BB1" w:rsidRPr="0073063A">
              <w:t xml:space="preserve"> o </w:t>
            </w:r>
            <w:r w:rsidRPr="0073063A">
              <w:t>sobě, posiluje sebedůvěru, přispívá</w:t>
            </w:r>
            <w:r w:rsidR="00577685" w:rsidRPr="0073063A">
              <w:t xml:space="preserve"> k </w:t>
            </w:r>
            <w:r w:rsidRPr="0073063A">
              <w:t xml:space="preserve">dobrým vztahům ve skupině </w:t>
            </w:r>
          </w:p>
          <w:p w:rsidR="00760F61" w:rsidRPr="0073063A" w:rsidRDefault="00760F61" w:rsidP="00441D24">
            <w:pPr>
              <w:pStyle w:val="textvtabulce"/>
              <w:numPr>
                <w:ilvl w:val="0"/>
                <w:numId w:val="225"/>
              </w:numPr>
              <w:ind w:left="435"/>
            </w:pPr>
            <w:r w:rsidRPr="0073063A">
              <w:t>poskytuje potřebnou pomoc</w:t>
            </w:r>
            <w:r w:rsidR="00E55BB1" w:rsidRPr="0073063A">
              <w:t xml:space="preserve"> a </w:t>
            </w:r>
            <w:r w:rsidRPr="0073063A">
              <w:t xml:space="preserve">ocení zkušenosti druhých </w:t>
            </w:r>
          </w:p>
          <w:p w:rsidR="00760F61" w:rsidRPr="0073063A" w:rsidRDefault="00760F61" w:rsidP="00441D24">
            <w:pPr>
              <w:pStyle w:val="textvtabulce"/>
              <w:numPr>
                <w:ilvl w:val="0"/>
                <w:numId w:val="225"/>
              </w:numPr>
              <w:ind w:left="435"/>
            </w:pPr>
            <w:r w:rsidRPr="0073063A">
              <w:t>rozvíjí pozitivní vztah</w:t>
            </w:r>
            <w:r w:rsidR="00577685" w:rsidRPr="0073063A">
              <w:t xml:space="preserve"> k </w:t>
            </w:r>
            <w:r w:rsidRPr="0073063A">
              <w:t xml:space="preserve">mateřskému jazyku </w:t>
            </w:r>
          </w:p>
        </w:tc>
      </w:tr>
      <w:tr w:rsidR="00760F61" w:rsidRPr="0073063A" w:rsidTr="00F248F2">
        <w:tc>
          <w:tcPr>
            <w:tcW w:w="2365" w:type="dxa"/>
            <w:shd w:val="clear" w:color="auto" w:fill="FAFFE5"/>
            <w:vAlign w:val="center"/>
          </w:tcPr>
          <w:p w:rsidR="00760F61" w:rsidRPr="0073063A" w:rsidRDefault="00760F61" w:rsidP="00F248F2">
            <w:pPr>
              <w:pStyle w:val="textvtabulce"/>
              <w:rPr>
                <w:b/>
              </w:rPr>
            </w:pPr>
            <w:r w:rsidRPr="0073063A">
              <w:rPr>
                <w:b/>
              </w:rPr>
              <w:t>občanské</w:t>
            </w:r>
          </w:p>
        </w:tc>
        <w:tc>
          <w:tcPr>
            <w:tcW w:w="7620" w:type="dxa"/>
          </w:tcPr>
          <w:p w:rsidR="00760F61" w:rsidRPr="0073063A" w:rsidRDefault="00760F61" w:rsidP="00441D24">
            <w:pPr>
              <w:pStyle w:val="textvtabulce"/>
              <w:numPr>
                <w:ilvl w:val="0"/>
                <w:numId w:val="225"/>
              </w:numPr>
              <w:ind w:left="435"/>
            </w:pPr>
            <w:r w:rsidRPr="0073063A">
              <w:t>respektuje přesvědčení druhých, má úctu</w:t>
            </w:r>
            <w:r w:rsidR="00577685" w:rsidRPr="0073063A">
              <w:t xml:space="preserve"> k </w:t>
            </w:r>
            <w:r w:rsidRPr="0073063A">
              <w:t>jejich vnitřním hodnotám, odmítá agresivitu</w:t>
            </w:r>
            <w:r w:rsidR="00E55BB1" w:rsidRPr="0073063A">
              <w:t xml:space="preserve"> a </w:t>
            </w:r>
            <w:r w:rsidRPr="0073063A">
              <w:t>hrubé zacházení, umí poskytnout pomoc</w:t>
            </w:r>
            <w:r w:rsidR="00577685" w:rsidRPr="0073063A">
              <w:t xml:space="preserve"> v </w:t>
            </w:r>
            <w:r w:rsidRPr="0073063A">
              <w:t xml:space="preserve">krizových situacích </w:t>
            </w:r>
          </w:p>
          <w:p w:rsidR="00F45602" w:rsidRPr="0073063A" w:rsidRDefault="00760F61" w:rsidP="00441D24">
            <w:pPr>
              <w:pStyle w:val="textvtabulce"/>
              <w:numPr>
                <w:ilvl w:val="0"/>
                <w:numId w:val="225"/>
              </w:numPr>
              <w:ind w:left="435"/>
            </w:pPr>
            <w:r w:rsidRPr="0073063A">
              <w:t>respektuje zákony</w:t>
            </w:r>
            <w:r w:rsidR="00E55BB1" w:rsidRPr="0073063A">
              <w:t xml:space="preserve"> a </w:t>
            </w:r>
            <w:r w:rsidRPr="0073063A">
              <w:t>společenské normy, zná svá práva</w:t>
            </w:r>
            <w:r w:rsidR="00E55BB1" w:rsidRPr="0073063A">
              <w:t xml:space="preserve"> a </w:t>
            </w:r>
            <w:r w:rsidRPr="0073063A">
              <w:t xml:space="preserve">povinnosti </w:t>
            </w:r>
          </w:p>
          <w:p w:rsidR="00760F61" w:rsidRPr="0073063A" w:rsidRDefault="00760F61" w:rsidP="00441D24">
            <w:pPr>
              <w:pStyle w:val="textvtabulce"/>
              <w:numPr>
                <w:ilvl w:val="0"/>
                <w:numId w:val="225"/>
              </w:numPr>
              <w:ind w:left="435"/>
            </w:pPr>
            <w:r w:rsidRPr="0073063A">
              <w:t xml:space="preserve">v životě </w:t>
            </w:r>
          </w:p>
        </w:tc>
      </w:tr>
      <w:tr w:rsidR="00760F61" w:rsidRPr="0073063A" w:rsidTr="00F248F2">
        <w:trPr>
          <w:trHeight w:val="410"/>
        </w:trPr>
        <w:tc>
          <w:tcPr>
            <w:tcW w:w="2365" w:type="dxa"/>
            <w:shd w:val="clear" w:color="auto" w:fill="FAFFE5"/>
            <w:vAlign w:val="center"/>
          </w:tcPr>
          <w:p w:rsidR="00760F61" w:rsidRPr="0073063A" w:rsidRDefault="00760F61" w:rsidP="00F248F2">
            <w:pPr>
              <w:pStyle w:val="textvtabulce"/>
              <w:rPr>
                <w:b/>
              </w:rPr>
            </w:pPr>
            <w:r w:rsidRPr="0073063A">
              <w:rPr>
                <w:b/>
              </w:rPr>
              <w:t>pracovní</w:t>
            </w:r>
          </w:p>
        </w:tc>
        <w:tc>
          <w:tcPr>
            <w:tcW w:w="7620" w:type="dxa"/>
          </w:tcPr>
          <w:p w:rsidR="00760F61" w:rsidRPr="0073063A" w:rsidRDefault="00760F61" w:rsidP="00441D24">
            <w:pPr>
              <w:pStyle w:val="textvtabulce"/>
              <w:numPr>
                <w:ilvl w:val="0"/>
                <w:numId w:val="225"/>
              </w:numPr>
              <w:ind w:left="435"/>
            </w:pPr>
            <w:r w:rsidRPr="0073063A">
              <w:t>využívá získaných znalostí</w:t>
            </w:r>
            <w:r w:rsidR="00577685" w:rsidRPr="0073063A">
              <w:t xml:space="preserve"> v </w:t>
            </w:r>
            <w:r w:rsidRPr="0073063A">
              <w:t xml:space="preserve">zájmu svého osobního rozvoje </w:t>
            </w:r>
          </w:p>
          <w:p w:rsidR="00760F61" w:rsidRPr="0073063A" w:rsidRDefault="00760F61" w:rsidP="00441D24">
            <w:pPr>
              <w:pStyle w:val="textvtabulce"/>
              <w:numPr>
                <w:ilvl w:val="0"/>
                <w:numId w:val="225"/>
              </w:numPr>
              <w:ind w:left="435"/>
            </w:pPr>
            <w:r w:rsidRPr="0073063A">
              <w:t>dodržuje podmínky bezpečné práce, adaptuje se</w:t>
            </w:r>
            <w:r w:rsidR="00E55BB1" w:rsidRPr="0073063A">
              <w:t xml:space="preserve"> na </w:t>
            </w:r>
            <w:r w:rsidRPr="0073063A">
              <w:t xml:space="preserve">nové či změněné pracovní podmínky </w:t>
            </w:r>
          </w:p>
          <w:p w:rsidR="00F45602" w:rsidRPr="0073063A" w:rsidRDefault="00760F61" w:rsidP="00441D24">
            <w:pPr>
              <w:pStyle w:val="textvtabulce"/>
              <w:numPr>
                <w:ilvl w:val="0"/>
                <w:numId w:val="225"/>
              </w:numPr>
              <w:ind w:left="435"/>
            </w:pPr>
            <w:r w:rsidRPr="0073063A">
              <w:t>k výsledkům své práce přistupuje</w:t>
            </w:r>
            <w:r w:rsidR="00E55BB1" w:rsidRPr="0073063A">
              <w:t xml:space="preserve"> i </w:t>
            </w:r>
            <w:r w:rsidR="00577685" w:rsidRPr="0073063A">
              <w:t>z </w:t>
            </w:r>
            <w:r w:rsidRPr="0073063A">
              <w:t xml:space="preserve">hlediska ochrany prostředí </w:t>
            </w:r>
          </w:p>
          <w:p w:rsidR="00F45602" w:rsidRPr="0073063A" w:rsidRDefault="00760F61" w:rsidP="00441D24">
            <w:pPr>
              <w:pStyle w:val="textvtabulce"/>
              <w:numPr>
                <w:ilvl w:val="0"/>
                <w:numId w:val="225"/>
              </w:numPr>
              <w:ind w:left="435"/>
            </w:pPr>
            <w:r w:rsidRPr="0073063A">
              <w:t>a kulturních</w:t>
            </w:r>
            <w:r w:rsidR="00E55BB1" w:rsidRPr="0073063A">
              <w:t xml:space="preserve"> a </w:t>
            </w:r>
            <w:r w:rsidRPr="0073063A">
              <w:t>společenských hodnot Hodnotící výstupy jsou</w:t>
            </w:r>
            <w:r w:rsidR="00E55BB1" w:rsidRPr="0073063A">
              <w:t xml:space="preserve"> na </w:t>
            </w:r>
            <w:r w:rsidRPr="0073063A">
              <w:t xml:space="preserve">konci </w:t>
            </w:r>
          </w:p>
          <w:p w:rsidR="00760F61" w:rsidRPr="0073063A" w:rsidRDefault="00760F61" w:rsidP="00441D24">
            <w:pPr>
              <w:pStyle w:val="textvtabulce"/>
              <w:numPr>
                <w:ilvl w:val="0"/>
                <w:numId w:val="225"/>
              </w:numPr>
              <w:ind w:left="435"/>
            </w:pPr>
            <w:r w:rsidRPr="0073063A">
              <w:t>3. ročníku (orientační)</w:t>
            </w:r>
            <w:r w:rsidR="00E55BB1" w:rsidRPr="0073063A">
              <w:t xml:space="preserve"> a na </w:t>
            </w:r>
            <w:r w:rsidRPr="0073063A">
              <w:t xml:space="preserve">konci 5. ročníku (závazné). </w:t>
            </w:r>
          </w:p>
        </w:tc>
      </w:tr>
    </w:tbl>
    <w:p w:rsidR="00831505" w:rsidRPr="00A30E69" w:rsidRDefault="00831505" w:rsidP="00246547"/>
    <w:p w:rsidR="002742FE" w:rsidRPr="00A30E69" w:rsidRDefault="002742FE">
      <w:pPr>
        <w:spacing w:before="0" w:after="160" w:line="259" w:lineRule="auto"/>
        <w:ind w:firstLine="0"/>
        <w:jc w:val="left"/>
        <w:rPr>
          <w:b/>
        </w:rPr>
      </w:pPr>
      <w:bookmarkStart w:id="785" w:name="_Toc62907314"/>
      <w:r w:rsidRPr="00A30E69">
        <w:br w:type="page"/>
      </w:r>
    </w:p>
    <w:p w:rsidR="00F07DB8" w:rsidRPr="00A30E69" w:rsidRDefault="00F248F2" w:rsidP="009139B9">
      <w:pPr>
        <w:pStyle w:val="Nadpis6"/>
        <w:rPr>
          <w:u w:val="none"/>
        </w:rPr>
      </w:pPr>
      <w:r w:rsidRPr="00A30E69">
        <w:rPr>
          <w:u w:val="none"/>
        </w:rPr>
        <w:lastRenderedPageBreak/>
        <w:t>OBSAH VYUČOVACÍHO PŘEDMĚTU</w:t>
      </w:r>
      <w:bookmarkEnd w:id="785"/>
    </w:p>
    <w:tbl>
      <w:tblPr>
        <w:tblW w:w="9854" w:type="dxa"/>
        <w:tblInd w:w="194" w:type="dxa"/>
        <w:tblLayout w:type="fixed"/>
        <w:tblCellMar>
          <w:top w:w="60" w:type="dxa"/>
          <w:left w:w="106" w:type="dxa"/>
          <w:bottom w:w="7" w:type="dxa"/>
          <w:right w:w="67" w:type="dxa"/>
        </w:tblCellMar>
        <w:tblLook w:val="04A0" w:firstRow="1" w:lastRow="0" w:firstColumn="1" w:lastColumn="0" w:noHBand="0" w:noVBand="1"/>
      </w:tblPr>
      <w:tblGrid>
        <w:gridCol w:w="3629"/>
        <w:gridCol w:w="3543"/>
        <w:gridCol w:w="1418"/>
        <w:gridCol w:w="1264"/>
      </w:tblGrid>
      <w:tr w:rsidR="00CA2ADB" w:rsidRPr="00A30E69" w:rsidTr="0005708C">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CA2ADB" w:rsidRPr="00A30E69" w:rsidRDefault="00CA2ADB" w:rsidP="00F248F2">
            <w:pPr>
              <w:pStyle w:val="textvtabulce"/>
              <w:jc w:val="center"/>
              <w:rPr>
                <w:b/>
              </w:rPr>
            </w:pPr>
            <w:r w:rsidRPr="00A30E69">
              <w:rPr>
                <w:b/>
              </w:rPr>
              <w:t>PŘEDMĚTY SPECIÁLNĚ PEDAGOGICKÉ PÉČE</w:t>
            </w:r>
          </w:p>
        </w:tc>
      </w:tr>
      <w:tr w:rsidR="00CA2ADB" w:rsidRPr="00A30E69" w:rsidTr="0005708C">
        <w:trPr>
          <w:trHeight w:val="286"/>
        </w:trPr>
        <w:tc>
          <w:tcPr>
            <w:tcW w:w="9854" w:type="dxa"/>
            <w:gridSpan w:val="4"/>
            <w:tcBorders>
              <w:top w:val="single" w:sz="4" w:space="0" w:color="000000"/>
              <w:left w:val="single" w:sz="4" w:space="0" w:color="000000"/>
              <w:bottom w:val="single" w:sz="4" w:space="0" w:color="000000"/>
              <w:right w:val="single" w:sz="7" w:space="0" w:color="000000"/>
            </w:tcBorders>
            <w:shd w:val="clear" w:color="auto" w:fill="FFFF99"/>
            <w:vAlign w:val="center"/>
          </w:tcPr>
          <w:p w:rsidR="00CA2ADB" w:rsidRPr="00A30E69" w:rsidRDefault="00CA2ADB" w:rsidP="00F248F2">
            <w:pPr>
              <w:pStyle w:val="textvtabulce"/>
              <w:jc w:val="center"/>
              <w:rPr>
                <w:b/>
              </w:rPr>
            </w:pPr>
            <w:r w:rsidRPr="00A30E69">
              <w:rPr>
                <w:b/>
              </w:rPr>
              <w:t>Řečová výchova</w:t>
            </w:r>
          </w:p>
        </w:tc>
      </w:tr>
      <w:tr w:rsidR="00F07DB8" w:rsidRPr="00A30E69" w:rsidTr="00F248F2">
        <w:trPr>
          <w:trHeight w:val="560"/>
        </w:trPr>
        <w:tc>
          <w:tcPr>
            <w:tcW w:w="36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F248F2">
            <w:pPr>
              <w:pStyle w:val="textvtabulce"/>
              <w:jc w:val="center"/>
              <w:rPr>
                <w:b/>
              </w:rPr>
            </w:pPr>
            <w:r w:rsidRPr="00A30E69">
              <w:rPr>
                <w:b/>
              </w:rPr>
              <w:t>Očekávané výstupy</w:t>
            </w:r>
          </w:p>
        </w:tc>
        <w:tc>
          <w:tcPr>
            <w:tcW w:w="35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F248F2">
            <w:pPr>
              <w:pStyle w:val="textvtabulce"/>
              <w:jc w:val="center"/>
              <w:rPr>
                <w:b/>
              </w:rPr>
            </w:pPr>
            <w:r w:rsidRPr="00A30E69">
              <w:rPr>
                <w:b/>
              </w:rPr>
              <w:t>Učivo</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F248F2">
            <w:pPr>
              <w:pStyle w:val="textvtabulce"/>
              <w:jc w:val="center"/>
              <w:rPr>
                <w:b/>
              </w:rPr>
            </w:pPr>
            <w:r w:rsidRPr="00A30E69">
              <w:rPr>
                <w:b/>
              </w:rPr>
              <w:t>Téma</w:t>
            </w:r>
          </w:p>
        </w:tc>
        <w:tc>
          <w:tcPr>
            <w:tcW w:w="1264"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07DB8" w:rsidRPr="00A30E69" w:rsidRDefault="00F07DB8" w:rsidP="00F248F2">
            <w:pPr>
              <w:pStyle w:val="textvtabulce"/>
              <w:jc w:val="center"/>
              <w:rPr>
                <w:b/>
              </w:rPr>
            </w:pPr>
            <w:r w:rsidRPr="00A30E69">
              <w:rPr>
                <w:b/>
              </w:rPr>
              <w:t>Průřezová témata</w:t>
            </w:r>
          </w:p>
        </w:tc>
      </w:tr>
      <w:tr w:rsidR="00F07DB8" w:rsidRPr="00A30E69" w:rsidTr="00DA747E">
        <w:trPr>
          <w:trHeight w:val="7232"/>
        </w:trPr>
        <w:tc>
          <w:tcPr>
            <w:tcW w:w="3629" w:type="dxa"/>
            <w:tcBorders>
              <w:top w:val="single" w:sz="4" w:space="0" w:color="000000"/>
              <w:left w:val="single" w:sz="4" w:space="0" w:color="000000"/>
              <w:bottom w:val="single" w:sz="4" w:space="0" w:color="000000"/>
              <w:right w:val="single" w:sz="4" w:space="0" w:color="000000"/>
            </w:tcBorders>
          </w:tcPr>
          <w:p w:rsidR="00F07DB8" w:rsidRPr="00A30E69" w:rsidRDefault="00F07DB8" w:rsidP="00F248F2">
            <w:pPr>
              <w:pStyle w:val="textvtabulce"/>
            </w:pPr>
            <w:r w:rsidRPr="00A30E69">
              <w:t xml:space="preserve">Žák </w:t>
            </w:r>
          </w:p>
          <w:p w:rsidR="00F07DB8" w:rsidRPr="00A30E69" w:rsidRDefault="00F07DB8" w:rsidP="00441D24">
            <w:pPr>
              <w:pStyle w:val="textvtabulce"/>
              <w:numPr>
                <w:ilvl w:val="0"/>
                <w:numId w:val="226"/>
              </w:numPr>
              <w:ind w:left="232" w:hanging="219"/>
            </w:pPr>
            <w:r w:rsidRPr="00A30E69">
              <w:t>rozumí přiměřeným pokynům</w:t>
            </w:r>
            <w:r w:rsidR="00E55BB1" w:rsidRPr="00A30E69">
              <w:t xml:space="preserve"> a </w:t>
            </w:r>
            <w:r w:rsidRPr="00A30E69">
              <w:t xml:space="preserve">řídí se základními komunikačními pravidly </w:t>
            </w:r>
          </w:p>
          <w:p w:rsidR="00F07DB8" w:rsidRPr="00A30E69" w:rsidRDefault="00F07DB8" w:rsidP="00441D24">
            <w:pPr>
              <w:pStyle w:val="textvtabulce"/>
              <w:numPr>
                <w:ilvl w:val="0"/>
                <w:numId w:val="226"/>
              </w:numPr>
              <w:ind w:left="232" w:hanging="219"/>
            </w:pPr>
            <w:r w:rsidRPr="00A30E69">
              <w:t>pečlivě vyslovuje, dýchá, má vhodné tempo řeči -</w:t>
            </w:r>
            <w:r w:rsidR="001E5164">
              <w:t xml:space="preserve">  </w:t>
            </w:r>
            <w:r w:rsidRPr="00A30E69">
              <w:t>volí vhodné výrazové prostředky ve školní</w:t>
            </w:r>
            <w:r w:rsidR="00E55BB1" w:rsidRPr="00A30E69">
              <w:t xml:space="preserve"> i </w:t>
            </w:r>
            <w:r w:rsidRPr="00A30E69">
              <w:t xml:space="preserve">mimoškolní komunikaci </w:t>
            </w:r>
          </w:p>
          <w:p w:rsidR="00F07DB8" w:rsidRPr="00A30E69" w:rsidRDefault="00F07DB8" w:rsidP="00441D24">
            <w:pPr>
              <w:pStyle w:val="textvtabulce"/>
              <w:numPr>
                <w:ilvl w:val="0"/>
                <w:numId w:val="226"/>
              </w:numPr>
              <w:ind w:left="232" w:hanging="219"/>
            </w:pPr>
            <w:r w:rsidRPr="00A30E69">
              <w:t xml:space="preserve">je schopen sebekontroly svého projevu. </w:t>
            </w:r>
          </w:p>
          <w:p w:rsidR="00F07DB8" w:rsidRPr="00A30E69" w:rsidRDefault="00F07DB8" w:rsidP="00441D24">
            <w:pPr>
              <w:pStyle w:val="textvtabulce"/>
              <w:numPr>
                <w:ilvl w:val="0"/>
                <w:numId w:val="226"/>
              </w:numPr>
              <w:ind w:left="232" w:hanging="219"/>
            </w:pPr>
            <w:r w:rsidRPr="00A30E69">
              <w:t>správně věcně</w:t>
            </w:r>
            <w:r w:rsidR="00E55BB1" w:rsidRPr="00A30E69">
              <w:t xml:space="preserve"> i </w:t>
            </w:r>
            <w:r w:rsidRPr="00A30E69">
              <w:t xml:space="preserve">formálně formuluje, zvládá dějovou posloupnost událostí. </w:t>
            </w:r>
          </w:p>
        </w:tc>
        <w:tc>
          <w:tcPr>
            <w:tcW w:w="3543" w:type="dxa"/>
            <w:tcBorders>
              <w:top w:val="single" w:sz="4" w:space="0" w:color="000000"/>
              <w:left w:val="single" w:sz="4" w:space="0" w:color="000000"/>
              <w:bottom w:val="single" w:sz="4" w:space="0" w:color="000000"/>
              <w:right w:val="single" w:sz="4" w:space="0" w:color="000000"/>
            </w:tcBorders>
          </w:tcPr>
          <w:p w:rsidR="00760F61" w:rsidRPr="00A30E69" w:rsidRDefault="00F248F2" w:rsidP="00F248F2">
            <w:pPr>
              <w:pStyle w:val="textvtabulce"/>
              <w:rPr>
                <w:b/>
              </w:rPr>
            </w:pPr>
            <w:r w:rsidRPr="00A30E69">
              <w:rPr>
                <w:b/>
              </w:rPr>
              <w:t xml:space="preserve">1. </w:t>
            </w:r>
            <w:r w:rsidR="00F07DB8" w:rsidRPr="00A30E69">
              <w:rPr>
                <w:b/>
              </w:rPr>
              <w:t xml:space="preserve">ročník </w:t>
            </w:r>
          </w:p>
          <w:p w:rsidR="00F07DB8" w:rsidRPr="00A30E69" w:rsidRDefault="00F07DB8" w:rsidP="00F248F2">
            <w:pPr>
              <w:pStyle w:val="textvtabulce"/>
            </w:pPr>
            <w:r w:rsidRPr="00A30E69">
              <w:t>Rozvoj hrubé</w:t>
            </w:r>
            <w:r w:rsidR="00E55BB1" w:rsidRPr="00A30E69">
              <w:t xml:space="preserve"> a </w:t>
            </w:r>
            <w:r w:rsidRPr="00A30E69">
              <w:t xml:space="preserve">jemné motoriky. </w:t>
            </w:r>
          </w:p>
          <w:p w:rsidR="00F07DB8" w:rsidRPr="00A30E69" w:rsidRDefault="00F07DB8" w:rsidP="00F248F2">
            <w:pPr>
              <w:pStyle w:val="textvtabulce"/>
            </w:pPr>
            <w:r w:rsidRPr="00A30E69">
              <w:t xml:space="preserve">Gymnastika mluvidel. </w:t>
            </w:r>
          </w:p>
          <w:p w:rsidR="00F07DB8" w:rsidRPr="00A30E69" w:rsidRDefault="00F07DB8" w:rsidP="00F248F2">
            <w:pPr>
              <w:pStyle w:val="textvtabulce"/>
            </w:pPr>
            <w:r w:rsidRPr="00A30E69">
              <w:t xml:space="preserve">Dechová cvičení. </w:t>
            </w:r>
          </w:p>
          <w:p w:rsidR="00F07DB8" w:rsidRPr="00A30E69" w:rsidRDefault="00F248F2" w:rsidP="00F248F2">
            <w:pPr>
              <w:pStyle w:val="textvtabulce"/>
              <w:rPr>
                <w:b/>
              </w:rPr>
            </w:pPr>
            <w:r w:rsidRPr="00A30E69">
              <w:rPr>
                <w:b/>
              </w:rPr>
              <w:t xml:space="preserve">2. </w:t>
            </w:r>
            <w:r w:rsidR="00F07DB8" w:rsidRPr="00A30E69">
              <w:rPr>
                <w:b/>
              </w:rPr>
              <w:t xml:space="preserve">ročník </w:t>
            </w:r>
          </w:p>
          <w:p w:rsidR="00760F61" w:rsidRPr="00A30E69" w:rsidRDefault="00F07DB8" w:rsidP="00F248F2">
            <w:pPr>
              <w:pStyle w:val="textvtabulce"/>
            </w:pPr>
            <w:r w:rsidRPr="00A30E69">
              <w:t>Průpravná artikulační</w:t>
            </w:r>
            <w:r w:rsidR="00E55BB1" w:rsidRPr="00A30E69">
              <w:t xml:space="preserve"> a </w:t>
            </w:r>
            <w:r w:rsidRPr="00A30E69">
              <w:t xml:space="preserve">hlasová cvičení. </w:t>
            </w:r>
          </w:p>
          <w:p w:rsidR="00760F61" w:rsidRPr="00A30E69" w:rsidRDefault="00F07DB8" w:rsidP="00F248F2">
            <w:pPr>
              <w:pStyle w:val="textvtabulce"/>
            </w:pPr>
            <w:r w:rsidRPr="00A30E69">
              <w:t>Rozvoj slovní zásoby</w:t>
            </w:r>
            <w:r w:rsidR="00E55BB1" w:rsidRPr="00A30E69">
              <w:t xml:space="preserve"> a </w:t>
            </w:r>
            <w:r w:rsidRPr="00A30E69">
              <w:t xml:space="preserve">mluvní pohotovosti. </w:t>
            </w:r>
          </w:p>
          <w:p w:rsidR="00F07DB8" w:rsidRPr="00A30E69" w:rsidRDefault="00F07DB8" w:rsidP="00F248F2">
            <w:pPr>
              <w:pStyle w:val="textvtabulce"/>
            </w:pPr>
            <w:r w:rsidRPr="00A30E69">
              <w:t xml:space="preserve">Rytmizace. </w:t>
            </w:r>
          </w:p>
          <w:p w:rsidR="00F07DB8" w:rsidRPr="00A30E69" w:rsidRDefault="00F248F2" w:rsidP="00F248F2">
            <w:pPr>
              <w:pStyle w:val="textvtabulce"/>
              <w:rPr>
                <w:b/>
              </w:rPr>
            </w:pPr>
            <w:r w:rsidRPr="00A30E69">
              <w:rPr>
                <w:b/>
              </w:rPr>
              <w:t xml:space="preserve">3. </w:t>
            </w:r>
            <w:r w:rsidR="00F07DB8" w:rsidRPr="00A30E69">
              <w:rPr>
                <w:b/>
              </w:rPr>
              <w:t xml:space="preserve">ročník </w:t>
            </w:r>
          </w:p>
          <w:p w:rsidR="00760F61" w:rsidRPr="00A30E69" w:rsidRDefault="00F07DB8" w:rsidP="00F248F2">
            <w:pPr>
              <w:pStyle w:val="textvtabulce"/>
            </w:pPr>
            <w:r w:rsidRPr="00A30E69">
              <w:t>Rozvoj jemné motoriky</w:t>
            </w:r>
            <w:r w:rsidR="00E55BB1" w:rsidRPr="00A30E69">
              <w:t xml:space="preserve"> a </w:t>
            </w:r>
            <w:r w:rsidRPr="00A30E69">
              <w:t>pohybových dovedností</w:t>
            </w:r>
            <w:r w:rsidR="00E55BB1" w:rsidRPr="00A30E69">
              <w:t xml:space="preserve"> s </w:t>
            </w:r>
            <w:r w:rsidRPr="00A30E69">
              <w:t xml:space="preserve">mluvním doprovodem. </w:t>
            </w:r>
          </w:p>
          <w:p w:rsidR="00F07DB8" w:rsidRPr="00A30E69" w:rsidRDefault="00F07DB8" w:rsidP="00F248F2">
            <w:pPr>
              <w:pStyle w:val="textvtabulce"/>
            </w:pPr>
            <w:r w:rsidRPr="00A30E69">
              <w:t>Podpora spontaneity řečového projevu</w:t>
            </w:r>
            <w:r w:rsidR="00577685" w:rsidRPr="00A30E69">
              <w:t xml:space="preserve"> v </w:t>
            </w:r>
            <w:r w:rsidRPr="00A30E69">
              <w:t xml:space="preserve">konkrétních situacích </w:t>
            </w:r>
          </w:p>
          <w:p w:rsidR="00F07DB8" w:rsidRPr="00A30E69" w:rsidRDefault="00F07DB8" w:rsidP="00F248F2">
            <w:pPr>
              <w:pStyle w:val="textvtabulce"/>
            </w:pPr>
            <w:r w:rsidRPr="00A30E69">
              <w:t xml:space="preserve">Rytmizace při zpěvu </w:t>
            </w:r>
          </w:p>
          <w:p w:rsidR="00F07DB8" w:rsidRPr="00A30E69" w:rsidRDefault="00F248F2" w:rsidP="00F248F2">
            <w:pPr>
              <w:pStyle w:val="textvtabulce"/>
              <w:rPr>
                <w:b/>
              </w:rPr>
            </w:pPr>
            <w:r w:rsidRPr="00A30E69">
              <w:rPr>
                <w:b/>
              </w:rPr>
              <w:t xml:space="preserve">4. </w:t>
            </w:r>
            <w:r w:rsidR="00F07DB8" w:rsidRPr="00A30E69">
              <w:rPr>
                <w:b/>
              </w:rPr>
              <w:t xml:space="preserve">ročník </w:t>
            </w:r>
          </w:p>
          <w:p w:rsidR="00F07DB8" w:rsidRPr="00A30E69" w:rsidRDefault="00760F61" w:rsidP="00F248F2">
            <w:pPr>
              <w:pStyle w:val="textvtabulce"/>
            </w:pPr>
            <w:r w:rsidRPr="00A30E69">
              <w:t>Rozvoj slovní zásoby</w:t>
            </w:r>
            <w:r w:rsidR="00E55BB1" w:rsidRPr="00A30E69">
              <w:t xml:space="preserve"> a </w:t>
            </w:r>
            <w:r w:rsidR="00F07DB8" w:rsidRPr="00A30E69">
              <w:t xml:space="preserve">mluvní pohotovosti </w:t>
            </w:r>
          </w:p>
          <w:p w:rsidR="00760F61" w:rsidRPr="00A30E69" w:rsidRDefault="00F07DB8" w:rsidP="00F248F2">
            <w:pPr>
              <w:pStyle w:val="textvtabulce"/>
            </w:pPr>
            <w:r w:rsidRPr="00A30E69">
              <w:t xml:space="preserve">Úprava formální stránky řeči </w:t>
            </w:r>
          </w:p>
          <w:p w:rsidR="00760F61" w:rsidRPr="00A30E69" w:rsidRDefault="00F07DB8" w:rsidP="00F248F2">
            <w:pPr>
              <w:pStyle w:val="textvtabulce"/>
            </w:pPr>
            <w:r w:rsidRPr="00A30E69">
              <w:t xml:space="preserve">Slovní hry. </w:t>
            </w:r>
          </w:p>
          <w:p w:rsidR="00760F61" w:rsidRPr="00A30E69" w:rsidRDefault="00F248F2" w:rsidP="00F248F2">
            <w:pPr>
              <w:pStyle w:val="textvtabulce"/>
              <w:rPr>
                <w:b/>
              </w:rPr>
            </w:pPr>
            <w:r w:rsidRPr="00A30E69">
              <w:rPr>
                <w:b/>
              </w:rPr>
              <w:t xml:space="preserve">5. </w:t>
            </w:r>
            <w:r w:rsidR="00F07DB8" w:rsidRPr="00A30E69">
              <w:rPr>
                <w:b/>
              </w:rPr>
              <w:t xml:space="preserve">ročník </w:t>
            </w:r>
          </w:p>
          <w:p w:rsidR="00F07DB8" w:rsidRPr="00A30E69" w:rsidRDefault="00F07DB8" w:rsidP="00F248F2">
            <w:pPr>
              <w:pStyle w:val="textvtabulce"/>
            </w:pPr>
            <w:r w:rsidRPr="00A30E69">
              <w:t xml:space="preserve">Vyprávění </w:t>
            </w:r>
          </w:p>
          <w:p w:rsidR="00F07DB8" w:rsidRPr="00A30E69" w:rsidRDefault="00F07DB8" w:rsidP="00F248F2">
            <w:pPr>
              <w:pStyle w:val="textvtabulce"/>
            </w:pPr>
            <w:r w:rsidRPr="00A30E69">
              <w:t xml:space="preserve">Dramatizace </w:t>
            </w:r>
          </w:p>
          <w:p w:rsidR="00F07DB8" w:rsidRPr="00A30E69" w:rsidRDefault="00F07DB8" w:rsidP="00F248F2">
            <w:pPr>
              <w:pStyle w:val="textvtabulce"/>
            </w:pPr>
            <w:r w:rsidRPr="00A30E69">
              <w:t xml:space="preserve">Modelové komunikační situace. </w:t>
            </w:r>
          </w:p>
        </w:tc>
        <w:tc>
          <w:tcPr>
            <w:tcW w:w="1418" w:type="dxa"/>
            <w:tcBorders>
              <w:top w:val="single" w:sz="4" w:space="0" w:color="000000"/>
              <w:left w:val="single" w:sz="4" w:space="0" w:color="000000"/>
              <w:bottom w:val="single" w:sz="4" w:space="0" w:color="000000"/>
              <w:right w:val="single" w:sz="4" w:space="0" w:color="000000"/>
            </w:tcBorders>
          </w:tcPr>
          <w:p w:rsidR="00F07DB8" w:rsidRPr="00A30E69" w:rsidRDefault="00F07DB8" w:rsidP="00F248F2">
            <w:pPr>
              <w:pStyle w:val="textvtabulce"/>
            </w:pPr>
            <w:r w:rsidRPr="00A30E69">
              <w:t xml:space="preserve">Rozvoj motorických </w:t>
            </w:r>
          </w:p>
          <w:p w:rsidR="00F07DB8" w:rsidRPr="00A30E69" w:rsidRDefault="00F07DB8" w:rsidP="00F248F2">
            <w:pPr>
              <w:pStyle w:val="textvtabulce"/>
            </w:pPr>
            <w:r w:rsidRPr="00A30E69">
              <w:t xml:space="preserve">dovedností </w:t>
            </w:r>
          </w:p>
          <w:p w:rsidR="00F07DB8" w:rsidRPr="00A30E69" w:rsidRDefault="00F07DB8" w:rsidP="00F248F2">
            <w:pPr>
              <w:pStyle w:val="textvtabulce"/>
            </w:pPr>
            <w:r w:rsidRPr="00A30E69">
              <w:t xml:space="preserve">Rozvoj fonematického sluchu </w:t>
            </w:r>
          </w:p>
          <w:p w:rsidR="00F07DB8" w:rsidRPr="00A30E69" w:rsidRDefault="00F07DB8" w:rsidP="00F248F2">
            <w:pPr>
              <w:pStyle w:val="textvtabulce"/>
            </w:pPr>
            <w:r w:rsidRPr="00A30E69">
              <w:t xml:space="preserve">Rozvoj smyslového vnímání </w:t>
            </w:r>
          </w:p>
          <w:p w:rsidR="00F07DB8" w:rsidRPr="00A30E69" w:rsidRDefault="00F07DB8" w:rsidP="00F248F2">
            <w:pPr>
              <w:pStyle w:val="textvtabulce"/>
            </w:pPr>
            <w:r w:rsidRPr="00A30E69">
              <w:t xml:space="preserve">Mluvený projev </w:t>
            </w:r>
          </w:p>
          <w:p w:rsidR="00F07DB8" w:rsidRPr="00A30E69" w:rsidRDefault="00F07DB8" w:rsidP="00F248F2">
            <w:pPr>
              <w:pStyle w:val="textvtabulce"/>
            </w:pPr>
            <w:r w:rsidRPr="00A30E69">
              <w:t xml:space="preserve">Dramatická výchova </w:t>
            </w:r>
          </w:p>
          <w:p w:rsidR="00831505" w:rsidRPr="00A30E69" w:rsidRDefault="00831505" w:rsidP="00DA747E">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135D29" w:rsidRPr="00A30E69" w:rsidRDefault="00135D29" w:rsidP="00F248F2">
            <w:pPr>
              <w:pStyle w:val="textvtabulce"/>
            </w:pPr>
            <w:r w:rsidRPr="00A30E69">
              <w:t>OSV</w:t>
            </w:r>
          </w:p>
          <w:p w:rsidR="00F07DB8" w:rsidRPr="00A30E69" w:rsidRDefault="00460527" w:rsidP="00F248F2">
            <w:pPr>
              <w:pStyle w:val="textvtabulce"/>
            </w:pPr>
            <w:r w:rsidRPr="00A30E69">
              <w:t>MEV</w:t>
            </w:r>
          </w:p>
          <w:p w:rsidR="00B737A7" w:rsidRPr="00A30E69" w:rsidRDefault="00B737A7" w:rsidP="00F248F2">
            <w:pPr>
              <w:pStyle w:val="textvtabulce"/>
            </w:pPr>
            <w:r w:rsidRPr="00A30E69">
              <w:t xml:space="preserve">MUV </w:t>
            </w:r>
          </w:p>
          <w:p w:rsidR="00831505" w:rsidRPr="00A30E69" w:rsidRDefault="00831505" w:rsidP="00DA747E">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0F04FA" w:rsidRDefault="00F07DB8" w:rsidP="00DA747E">
      <w:pPr>
        <w:pStyle w:val="Nadpis3"/>
        <w:rPr>
          <w:u w:val="none"/>
        </w:rPr>
      </w:pPr>
      <w:bookmarkStart w:id="786" w:name="_Toc62907315"/>
      <w:bookmarkStart w:id="787" w:name="_Toc62914089"/>
      <w:bookmarkStart w:id="788" w:name="_Toc62915064"/>
      <w:bookmarkStart w:id="789" w:name="_Toc63255553"/>
      <w:r w:rsidRPr="00A30E69">
        <w:rPr>
          <w:u w:val="none"/>
        </w:rPr>
        <w:lastRenderedPageBreak/>
        <w:t xml:space="preserve">Vyučovací předmět: Komunikační </w:t>
      </w:r>
      <w:r w:rsidR="006A331D" w:rsidRPr="00A30E69">
        <w:rPr>
          <w:u w:val="none"/>
        </w:rPr>
        <w:t>dovednosti</w:t>
      </w:r>
      <w:r w:rsidR="00DA747E" w:rsidRPr="00A30E69">
        <w:rPr>
          <w:u w:val="none"/>
        </w:rPr>
        <w:t xml:space="preserve"> </w:t>
      </w:r>
    </w:p>
    <w:p w:rsidR="00F07DB8" w:rsidRPr="00A30E69" w:rsidRDefault="00DA747E" w:rsidP="000F04FA">
      <w:pPr>
        <w:pStyle w:val="Nadpis3"/>
        <w:numPr>
          <w:ilvl w:val="0"/>
          <w:numId w:val="0"/>
        </w:numPr>
        <w:ind w:left="3639" w:firstLine="609"/>
        <w:rPr>
          <w:u w:val="none"/>
        </w:rPr>
      </w:pPr>
      <w:r w:rsidRPr="00A30E69">
        <w:rPr>
          <w:u w:val="none"/>
        </w:rPr>
        <w:t xml:space="preserve">II. </w:t>
      </w:r>
      <w:r w:rsidR="000F04FA">
        <w:rPr>
          <w:u w:val="none"/>
        </w:rPr>
        <w:t>s</w:t>
      </w:r>
      <w:r w:rsidRPr="00A30E69">
        <w:rPr>
          <w:u w:val="none"/>
        </w:rPr>
        <w:t>tupeň</w:t>
      </w:r>
      <w:bookmarkEnd w:id="786"/>
      <w:bookmarkEnd w:id="787"/>
      <w:bookmarkEnd w:id="788"/>
      <w:bookmarkEnd w:id="789"/>
    </w:p>
    <w:p w:rsidR="00434646" w:rsidRPr="00A30E69" w:rsidRDefault="00434646" w:rsidP="00434646"/>
    <w:p w:rsidR="00F07DB8" w:rsidRPr="00A30E69" w:rsidRDefault="00DA747E" w:rsidP="009139B9">
      <w:pPr>
        <w:pStyle w:val="Nadpis6"/>
        <w:rPr>
          <w:u w:val="none"/>
        </w:rPr>
      </w:pPr>
      <w:bookmarkStart w:id="790" w:name="_Toc62907316"/>
      <w:r w:rsidRPr="00A30E69">
        <w:rPr>
          <w:u w:val="none"/>
        </w:rPr>
        <w:t>CHARAKTERISTIKA VYUČOVACÍHO PŘEDMĚTU</w:t>
      </w:r>
      <w:bookmarkEnd w:id="790"/>
    </w:p>
    <w:p w:rsidR="00F07DB8" w:rsidRPr="00A30E69" w:rsidRDefault="00F07DB8" w:rsidP="00246547">
      <w:r w:rsidRPr="00A30E69">
        <w:t>Rozvojem vyjadřovacích schopností za účelem dorozumívání je možnost předcházet nedostatkům</w:t>
      </w:r>
      <w:r w:rsidR="00577685" w:rsidRPr="00A30E69">
        <w:t xml:space="preserve"> v </w:t>
      </w:r>
      <w:r w:rsidRPr="00A30E69">
        <w:t xml:space="preserve">komunikaci. </w:t>
      </w:r>
    </w:p>
    <w:p w:rsidR="00F07DB8" w:rsidRPr="00A30E69" w:rsidRDefault="00F07DB8" w:rsidP="00246547">
      <w:r w:rsidRPr="00A30E69">
        <w:t>Vyučovací předmět Komunikační výchova je</w:t>
      </w:r>
      <w:r w:rsidR="00E55BB1" w:rsidRPr="00A30E69">
        <w:t xml:space="preserve"> na </w:t>
      </w:r>
      <w:r w:rsidRPr="00A30E69">
        <w:t>II. stupni realizován</w:t>
      </w:r>
      <w:r w:rsidR="00E55BB1" w:rsidRPr="00A30E69">
        <w:t xml:space="preserve"> s </w:t>
      </w:r>
      <w:r w:rsidRPr="00A30E69">
        <w:t xml:space="preserve">časovou dotací: </w:t>
      </w:r>
    </w:p>
    <w:p w:rsidR="00F07DB8" w:rsidRPr="00A30E69" w:rsidRDefault="00F07DB8" w:rsidP="00441D24">
      <w:pPr>
        <w:pStyle w:val="Odstavecseseznamem"/>
        <w:numPr>
          <w:ilvl w:val="0"/>
          <w:numId w:val="227"/>
        </w:numPr>
      </w:pPr>
      <w:r w:rsidRPr="00A30E69">
        <w:t xml:space="preserve">6. - 9. ročník – 1 vyučovací hodina týdně </w:t>
      </w:r>
    </w:p>
    <w:p w:rsidR="00F07DB8" w:rsidRPr="00A30E69" w:rsidRDefault="00F07DB8" w:rsidP="00246547">
      <w:r w:rsidRPr="00A30E69">
        <w:t>Výuka probíhá převážně</w:t>
      </w:r>
      <w:r w:rsidR="00577685" w:rsidRPr="00A30E69">
        <w:t xml:space="preserve"> v </w:t>
      </w:r>
      <w:r w:rsidRPr="00A30E69">
        <w:t>kmenové třídě, součástí je projektové vystoupení připravované</w:t>
      </w:r>
      <w:r w:rsidR="00E55BB1" w:rsidRPr="00A30E69">
        <w:t xml:space="preserve"> na </w:t>
      </w:r>
      <w:r w:rsidRPr="00A30E69">
        <w:t>školní akademii</w:t>
      </w:r>
      <w:r w:rsidR="00E55BB1" w:rsidRPr="00A30E69">
        <w:t xml:space="preserve"> i </w:t>
      </w:r>
      <w:r w:rsidRPr="00A30E69">
        <w:t>besedy</w:t>
      </w:r>
      <w:r w:rsidR="00E55BB1" w:rsidRPr="00A30E69">
        <w:t xml:space="preserve"> a </w:t>
      </w:r>
      <w:r w:rsidRPr="00A30E69">
        <w:t>pořady</w:t>
      </w:r>
      <w:r w:rsidR="00577685" w:rsidRPr="00A30E69">
        <w:t xml:space="preserve"> v </w:t>
      </w:r>
      <w:r w:rsidRPr="00A30E69">
        <w:t xml:space="preserve">knihovně. </w:t>
      </w:r>
    </w:p>
    <w:p w:rsidR="00F07DB8" w:rsidRPr="00A30E69" w:rsidRDefault="00F07DB8" w:rsidP="00246547">
      <w:r w:rsidRPr="00A30E69">
        <w:t>V rámci vzdělávacího oboru jsou začleněny prvky vzdělávacích oborů Dramatická výchova</w:t>
      </w:r>
      <w:r w:rsidR="00E55BB1" w:rsidRPr="00A30E69">
        <w:t xml:space="preserve"> a </w:t>
      </w:r>
      <w:r w:rsidRPr="00A30E69">
        <w:t xml:space="preserve">Etická výchova. </w:t>
      </w:r>
    </w:p>
    <w:p w:rsidR="00DA747E" w:rsidRPr="00A30E69" w:rsidRDefault="00DA747E" w:rsidP="00246547"/>
    <w:p w:rsidR="00F07DB8" w:rsidRPr="00A30E69" w:rsidRDefault="00DA747E" w:rsidP="009139B9">
      <w:pPr>
        <w:pStyle w:val="Nadpis6"/>
        <w:rPr>
          <w:u w:val="none"/>
        </w:rPr>
      </w:pPr>
      <w:bookmarkStart w:id="791" w:name="_Toc62907317"/>
      <w:r w:rsidRPr="00A30E69">
        <w:rPr>
          <w:u w:val="none"/>
        </w:rPr>
        <w:t>REALIZACE PRŮŘEZOVÝCH TÉMAT</w:t>
      </w:r>
      <w:bookmarkEnd w:id="791"/>
    </w:p>
    <w:p w:rsidR="00F07DB8" w:rsidRPr="00A30E69" w:rsidRDefault="00F07DB8" w:rsidP="0073063A">
      <w:r w:rsidRPr="0073063A">
        <w:rPr>
          <w:b/>
        </w:rPr>
        <w:t>Osobnostní</w:t>
      </w:r>
      <w:r w:rsidR="00E55BB1" w:rsidRPr="0073063A">
        <w:rPr>
          <w:b/>
        </w:rPr>
        <w:t xml:space="preserve"> a </w:t>
      </w:r>
      <w:r w:rsidRPr="0073063A">
        <w:rPr>
          <w:b/>
        </w:rPr>
        <w:t>sociální výchova -</w:t>
      </w:r>
      <w:r w:rsidRPr="00A30E69">
        <w:t xml:space="preserve"> rozvoj komunikačních dovedností- verbální</w:t>
      </w:r>
      <w:r w:rsidR="00E55BB1" w:rsidRPr="00A30E69">
        <w:t xml:space="preserve"> a </w:t>
      </w:r>
      <w:r w:rsidRPr="00A30E69">
        <w:t>nonverbální komunikace, řeč těla, technika</w:t>
      </w:r>
      <w:r w:rsidR="00E55BB1" w:rsidRPr="00A30E69">
        <w:t xml:space="preserve"> a </w:t>
      </w:r>
      <w:r w:rsidRPr="00A30E69">
        <w:t>výraz řeči, předstírání, pravda</w:t>
      </w:r>
      <w:r w:rsidR="00E55BB1" w:rsidRPr="00A30E69">
        <w:t xml:space="preserve"> a </w:t>
      </w:r>
      <w:r w:rsidRPr="00A30E69">
        <w:t>lež</w:t>
      </w:r>
      <w:r w:rsidR="00577685" w:rsidRPr="00A30E69">
        <w:t xml:space="preserve"> v </w:t>
      </w:r>
      <w:r w:rsidRPr="00A30E69">
        <w:t>komunikaci</w:t>
      </w:r>
      <w:r w:rsidR="00E55BB1" w:rsidRPr="00A30E69">
        <w:t xml:space="preserve"> a </w:t>
      </w:r>
      <w:r w:rsidRPr="00A30E69">
        <w:t>komunikace</w:t>
      </w:r>
      <w:r w:rsidR="00577685" w:rsidRPr="00A30E69">
        <w:t xml:space="preserve"> v </w:t>
      </w:r>
      <w:r w:rsidRPr="00A30E69">
        <w:t>modelových situacích (vysvětlování, přesvědčování, vyjednávání). Nácvik vedení dialogu, asertivní komunikace, komunikační obrana proti agresi</w:t>
      </w:r>
      <w:r w:rsidR="00E55BB1" w:rsidRPr="00A30E69">
        <w:t xml:space="preserve"> a </w:t>
      </w:r>
      <w:r w:rsidRPr="00A30E69">
        <w:t>manipulaci rozhodování se</w:t>
      </w:r>
      <w:r w:rsidR="00577685" w:rsidRPr="00A30E69">
        <w:t xml:space="preserve"> v </w:t>
      </w:r>
      <w:r w:rsidRPr="00A30E69">
        <w:t>problematických situacích, vytváření povědomí</w:t>
      </w:r>
      <w:r w:rsidR="00E55BB1" w:rsidRPr="00A30E69">
        <w:t xml:space="preserve"> o </w:t>
      </w:r>
      <w:r w:rsidRPr="00A30E69">
        <w:t>lidských kvalitách hry</w:t>
      </w:r>
      <w:r w:rsidR="00E55BB1" w:rsidRPr="00A30E69">
        <w:t xml:space="preserve"> pro </w:t>
      </w:r>
      <w:r w:rsidRPr="00A30E69">
        <w:t>cvičení pozornosti, paměti, soustředěnosti. Kreativita - schopnost vidět věci jinak, pružnost</w:t>
      </w:r>
      <w:r w:rsidR="00E55BB1" w:rsidRPr="00A30E69">
        <w:t xml:space="preserve"> a </w:t>
      </w:r>
      <w:r w:rsidRPr="00A30E69">
        <w:t>originalita rozhodování, uvědomovat si hodnotu spolupráce, nácvik práce</w:t>
      </w:r>
      <w:r w:rsidR="00577685" w:rsidRPr="00A30E69">
        <w:t xml:space="preserve"> v </w:t>
      </w:r>
      <w:r w:rsidRPr="00A30E69">
        <w:t>týmu, sebeovládání, zvládání stresové situace</w:t>
      </w:r>
      <w:r w:rsidR="00E55BB1" w:rsidRPr="00A30E69">
        <w:t xml:space="preserve"> a </w:t>
      </w:r>
      <w:r w:rsidRPr="00A30E69">
        <w:t>hledání pomoci při potížích. Akceptace pravidel konkurence</w:t>
      </w:r>
      <w:r w:rsidR="00E55BB1" w:rsidRPr="00A30E69">
        <w:t xml:space="preserve"> a </w:t>
      </w:r>
      <w:r w:rsidRPr="00A30E69">
        <w:t xml:space="preserve">soutěže. </w:t>
      </w:r>
    </w:p>
    <w:p w:rsidR="00F07DB8" w:rsidRPr="00A30E69" w:rsidRDefault="00F07DB8" w:rsidP="0073063A">
      <w:r w:rsidRPr="0073063A">
        <w:rPr>
          <w:b/>
        </w:rPr>
        <w:t xml:space="preserve">Multikulturní výchova - </w:t>
      </w:r>
      <w:r w:rsidRPr="00A30E69">
        <w:t>komunikační uplatnění principů slušného chování</w:t>
      </w:r>
      <w:r w:rsidR="00E55BB1" w:rsidRPr="00A30E69">
        <w:t xml:space="preserve"> a </w:t>
      </w:r>
      <w:r w:rsidRPr="00A30E69">
        <w:t>tolerance ke všem lidem bez rozdílu původu. Rozvoj empatie</w:t>
      </w:r>
      <w:r w:rsidR="00E55BB1" w:rsidRPr="00A30E69">
        <w:t xml:space="preserve"> a </w:t>
      </w:r>
      <w:r w:rsidRPr="00A30E69">
        <w:t>umění projevit solidaritu. Multikulturní terminologie-identita, diskriminace, rasismus, xenofobie, projevy rasové nesnášenlivosti</w:t>
      </w:r>
      <w:r w:rsidR="00E55BB1" w:rsidRPr="00A30E69">
        <w:t xml:space="preserve"> a </w:t>
      </w:r>
      <w:r w:rsidRPr="00A30E69">
        <w:t>jejich dopad</w:t>
      </w:r>
      <w:r w:rsidR="00E55BB1" w:rsidRPr="00A30E69">
        <w:t xml:space="preserve"> na </w:t>
      </w:r>
      <w:r w:rsidRPr="00A30E69">
        <w:t>společnost. Rozvoj vztahů</w:t>
      </w:r>
      <w:r w:rsidR="00E55BB1" w:rsidRPr="00A30E69">
        <w:t xml:space="preserve"> a </w:t>
      </w:r>
      <w:r w:rsidRPr="00A30E69">
        <w:t>spolupráce bez ohledu</w:t>
      </w:r>
      <w:r w:rsidR="00E55BB1" w:rsidRPr="00A30E69">
        <w:t xml:space="preserve"> na </w:t>
      </w:r>
      <w:r w:rsidRPr="00A30E69">
        <w:t xml:space="preserve">etnickou, sociální, náboženskou nebo kulturní odlišnost. </w:t>
      </w:r>
    </w:p>
    <w:p w:rsidR="00F07DB8" w:rsidRPr="00A30E69" w:rsidRDefault="00F07DB8" w:rsidP="0073063A">
      <w:r w:rsidRPr="0073063A">
        <w:rPr>
          <w:b/>
        </w:rPr>
        <w:t xml:space="preserve">Mediální výchova - </w:t>
      </w:r>
      <w:r w:rsidRPr="00A30E69">
        <w:t>podstata</w:t>
      </w:r>
      <w:r w:rsidR="00E55BB1" w:rsidRPr="00A30E69">
        <w:t xml:space="preserve"> a </w:t>
      </w:r>
      <w:r w:rsidRPr="00A30E69">
        <w:t>pravidla mediálního sdělení. Vyhodnocování informací přicházejících</w:t>
      </w:r>
      <w:r w:rsidR="00577685" w:rsidRPr="00A30E69">
        <w:t xml:space="preserve"> z </w:t>
      </w:r>
      <w:r w:rsidRPr="00A30E69">
        <w:t>medií, pěstování kritického přístupu ke zpravodajství, reklamě</w:t>
      </w:r>
      <w:r w:rsidR="00E55BB1" w:rsidRPr="00A30E69">
        <w:t xml:space="preserve"> a </w:t>
      </w:r>
      <w:r w:rsidRPr="00A30E69">
        <w:t xml:space="preserve">bulvárnímu tisku. Schopnost interpretace mediálního sdělení, osvojení si základních pravidel veřejné komunikace. </w:t>
      </w:r>
    </w:p>
    <w:p w:rsidR="00DA747E" w:rsidRPr="00A30E69" w:rsidRDefault="00DA747E" w:rsidP="00246547"/>
    <w:p w:rsidR="00F07DB8" w:rsidRPr="00A30E69" w:rsidRDefault="00DA747E" w:rsidP="009139B9">
      <w:pPr>
        <w:pStyle w:val="Nadpis6"/>
        <w:rPr>
          <w:u w:val="none"/>
        </w:rPr>
      </w:pPr>
      <w:bookmarkStart w:id="792" w:name="_Toc62907318"/>
      <w:r w:rsidRPr="00A30E69">
        <w:rPr>
          <w:u w:val="none"/>
        </w:rPr>
        <w:t>VÝCHOVNÉ A VZDĚLÁVACÍ STRATEGIE</w:t>
      </w:r>
      <w:bookmarkEnd w:id="792"/>
    </w:p>
    <w:p w:rsidR="00F07DB8" w:rsidRPr="00A30E69" w:rsidRDefault="00F07DB8" w:rsidP="00246547">
      <w:r w:rsidRPr="00A30E69">
        <w:t>Na druhém stupni se rozvojem pozitivního vztahu</w:t>
      </w:r>
      <w:r w:rsidR="00577685" w:rsidRPr="00A30E69">
        <w:t xml:space="preserve"> k </w:t>
      </w:r>
      <w:r w:rsidRPr="00A30E69">
        <w:t>mateřskému jazyku rozvíjí</w:t>
      </w:r>
      <w:r w:rsidR="00E55BB1" w:rsidRPr="00A30E69">
        <w:t xml:space="preserve"> u </w:t>
      </w:r>
      <w:r w:rsidRPr="00A30E69">
        <w:t>žáků nejen sounáležitost historická</w:t>
      </w:r>
      <w:r w:rsidR="00E55BB1" w:rsidRPr="00A30E69">
        <w:t xml:space="preserve"> a </w:t>
      </w:r>
      <w:r w:rsidRPr="00A30E69">
        <w:t>kulturní ve vztahu</w:t>
      </w:r>
      <w:r w:rsidR="00577685" w:rsidRPr="00A30E69">
        <w:t xml:space="preserve"> k </w:t>
      </w:r>
      <w:r w:rsidRPr="00A30E69">
        <w:t>národu</w:t>
      </w:r>
      <w:r w:rsidR="00E55BB1" w:rsidRPr="00A30E69">
        <w:t xml:space="preserve"> a </w:t>
      </w:r>
      <w:r w:rsidRPr="00A30E69">
        <w:t>společnosti, ale</w:t>
      </w:r>
      <w:r w:rsidR="00E55BB1" w:rsidRPr="00A30E69">
        <w:t xml:space="preserve"> i </w:t>
      </w:r>
      <w:r w:rsidRPr="00A30E69">
        <w:t>pochopení jazyka jako zdroje</w:t>
      </w:r>
      <w:r w:rsidR="00E55BB1" w:rsidRPr="00A30E69">
        <w:t xml:space="preserve"> pro </w:t>
      </w:r>
      <w:r w:rsidRPr="00A30E69">
        <w:t>další rozvoj jejich osobního rozvoje. Osvojením si spisovného jazyka</w:t>
      </w:r>
      <w:r w:rsidR="00577685" w:rsidRPr="00A30E69">
        <w:t xml:space="preserve"> v </w:t>
      </w:r>
      <w:r w:rsidRPr="00A30E69">
        <w:t>mluvené</w:t>
      </w:r>
      <w:r w:rsidR="00E55BB1" w:rsidRPr="00A30E69">
        <w:t xml:space="preserve"> i </w:t>
      </w:r>
      <w:r w:rsidRPr="00A30E69">
        <w:t>písemné formě, rozvojem vyjadřovacích</w:t>
      </w:r>
      <w:r w:rsidR="00E55BB1" w:rsidRPr="00A30E69">
        <w:t xml:space="preserve"> a </w:t>
      </w:r>
      <w:r w:rsidRPr="00A30E69">
        <w:t>komunikačních schopností žák kultivovaně</w:t>
      </w:r>
      <w:r w:rsidR="00E55BB1" w:rsidRPr="00A30E69">
        <w:t xml:space="preserve"> a </w:t>
      </w:r>
      <w:r w:rsidRPr="00A30E69">
        <w:t>se sebedůvěrou vystupuje</w:t>
      </w:r>
      <w:r w:rsidR="00E55BB1" w:rsidRPr="00A30E69">
        <w:t xml:space="preserve"> na </w:t>
      </w:r>
      <w:r w:rsidRPr="00A30E69">
        <w:t>veřejnosti</w:t>
      </w:r>
      <w:r w:rsidR="00E55BB1" w:rsidRPr="00A30E69">
        <w:t xml:space="preserve"> i </w:t>
      </w:r>
      <w:r w:rsidR="00577685" w:rsidRPr="00A30E69">
        <w:t>v </w:t>
      </w:r>
      <w:r w:rsidRPr="00A30E69">
        <w:t>běžných situacích. Naučí se interpretovat své pocity</w:t>
      </w:r>
      <w:r w:rsidR="00E55BB1" w:rsidRPr="00A30E69">
        <w:t xml:space="preserve"> a </w:t>
      </w:r>
      <w:r w:rsidRPr="00A30E69">
        <w:t>reakce</w:t>
      </w:r>
      <w:r w:rsidR="00E55BB1" w:rsidRPr="00A30E69">
        <w:t xml:space="preserve"> a </w:t>
      </w:r>
      <w:r w:rsidRPr="00A30E69">
        <w:t>tím pochopit svou roli</w:t>
      </w:r>
      <w:r w:rsidR="00577685" w:rsidRPr="00A30E69">
        <w:t xml:space="preserve"> v </w:t>
      </w:r>
      <w:r w:rsidRPr="00A30E69">
        <w:t>různých komunikačních situacích, což vede</w:t>
      </w:r>
      <w:r w:rsidR="00577685" w:rsidRPr="00A30E69">
        <w:t xml:space="preserve"> k </w:t>
      </w:r>
      <w:r w:rsidRPr="00A30E69">
        <w:t>lepší orientaci</w:t>
      </w:r>
      <w:r w:rsidR="00577685" w:rsidRPr="00A30E69">
        <w:t xml:space="preserve"> v </w:t>
      </w:r>
      <w:r w:rsidRPr="00A30E69">
        <w:t>okolním světě, vhodnému sebeprosazení</w:t>
      </w:r>
      <w:r w:rsidR="00E55BB1" w:rsidRPr="00A30E69">
        <w:t xml:space="preserve"> a </w:t>
      </w:r>
      <w:r w:rsidRPr="00A30E69">
        <w:t xml:space="preserve">rozvoji životní hodnotové orientace. </w:t>
      </w:r>
    </w:p>
    <w:p w:rsidR="00760F61" w:rsidRPr="00A30E69" w:rsidRDefault="00760F61" w:rsidP="00246547"/>
    <w:tbl>
      <w:tblPr>
        <w:tblStyle w:val="Mkatabulky"/>
        <w:tblW w:w="0" w:type="auto"/>
        <w:tblInd w:w="295" w:type="dxa"/>
        <w:tblLook w:val="04A0" w:firstRow="1" w:lastRow="0" w:firstColumn="1" w:lastColumn="0" w:noHBand="0" w:noVBand="1"/>
      </w:tblPr>
      <w:tblGrid>
        <w:gridCol w:w="2152"/>
        <w:gridCol w:w="7738"/>
      </w:tblGrid>
      <w:tr w:rsidR="00760F61" w:rsidRPr="0073063A" w:rsidTr="00DA747E">
        <w:trPr>
          <w:trHeight w:val="281"/>
        </w:trPr>
        <w:tc>
          <w:tcPr>
            <w:tcW w:w="0" w:type="auto"/>
            <w:shd w:val="clear" w:color="auto" w:fill="FAFFE5"/>
            <w:vAlign w:val="center"/>
          </w:tcPr>
          <w:p w:rsidR="00760F61" w:rsidRPr="0073063A" w:rsidRDefault="00760F61" w:rsidP="00DA747E">
            <w:pPr>
              <w:pStyle w:val="textvtabulce"/>
              <w:rPr>
                <w:b/>
              </w:rPr>
            </w:pPr>
            <w:r w:rsidRPr="0073063A">
              <w:rPr>
                <w:b/>
              </w:rPr>
              <w:lastRenderedPageBreak/>
              <w:t xml:space="preserve">Klíčové kompetence  </w:t>
            </w:r>
          </w:p>
        </w:tc>
        <w:tc>
          <w:tcPr>
            <w:tcW w:w="7738" w:type="dxa"/>
            <w:vAlign w:val="center"/>
          </w:tcPr>
          <w:p w:rsidR="00760F61" w:rsidRPr="0073063A" w:rsidRDefault="00760F61" w:rsidP="00DA747E">
            <w:pPr>
              <w:pStyle w:val="textvtabulce"/>
              <w:rPr>
                <w:b/>
              </w:rPr>
            </w:pPr>
            <w:r w:rsidRPr="0073063A">
              <w:rPr>
                <w:b/>
              </w:rPr>
              <w:t>Žák</w:t>
            </w:r>
          </w:p>
        </w:tc>
      </w:tr>
      <w:tr w:rsidR="00760F61" w:rsidRPr="0073063A" w:rsidTr="00DA747E">
        <w:trPr>
          <w:trHeight w:val="406"/>
        </w:trPr>
        <w:tc>
          <w:tcPr>
            <w:tcW w:w="0" w:type="auto"/>
            <w:shd w:val="clear" w:color="auto" w:fill="FAFFE5"/>
            <w:vAlign w:val="center"/>
          </w:tcPr>
          <w:p w:rsidR="00760F61" w:rsidRPr="0073063A" w:rsidRDefault="00760F61" w:rsidP="00DA747E">
            <w:pPr>
              <w:pStyle w:val="textvtabulce"/>
              <w:rPr>
                <w:b/>
              </w:rPr>
            </w:pPr>
            <w:r w:rsidRPr="0073063A">
              <w:rPr>
                <w:b/>
              </w:rPr>
              <w:t xml:space="preserve">k učení  </w:t>
            </w:r>
          </w:p>
        </w:tc>
        <w:tc>
          <w:tcPr>
            <w:tcW w:w="7738" w:type="dxa"/>
          </w:tcPr>
          <w:p w:rsidR="00760F61" w:rsidRPr="0073063A" w:rsidRDefault="00760F61" w:rsidP="00441D24">
            <w:pPr>
              <w:pStyle w:val="textvtabulce"/>
              <w:numPr>
                <w:ilvl w:val="0"/>
                <w:numId w:val="228"/>
              </w:numPr>
              <w:ind w:left="435"/>
            </w:pPr>
            <w:r w:rsidRPr="0073063A">
              <w:t>využívá vhodné metody</w:t>
            </w:r>
            <w:r w:rsidR="00E55BB1" w:rsidRPr="0073063A">
              <w:t xml:space="preserve"> a </w:t>
            </w:r>
            <w:r w:rsidRPr="0073063A">
              <w:t xml:space="preserve">pracovní postupy </w:t>
            </w:r>
          </w:p>
          <w:p w:rsidR="00760F61" w:rsidRPr="0073063A" w:rsidRDefault="00760F61" w:rsidP="00441D24">
            <w:pPr>
              <w:pStyle w:val="textvtabulce"/>
              <w:numPr>
                <w:ilvl w:val="0"/>
                <w:numId w:val="228"/>
              </w:numPr>
              <w:ind w:left="435"/>
            </w:pPr>
            <w:r w:rsidRPr="0073063A">
              <w:t>uvědomuje si problémy, které mu brání</w:t>
            </w:r>
            <w:r w:rsidR="00577685" w:rsidRPr="0073063A">
              <w:t xml:space="preserve"> v </w:t>
            </w:r>
            <w:r w:rsidRPr="0073063A">
              <w:t xml:space="preserve">učení </w:t>
            </w:r>
          </w:p>
          <w:p w:rsidR="00760F61" w:rsidRPr="0073063A" w:rsidRDefault="00760F61" w:rsidP="00441D24">
            <w:pPr>
              <w:pStyle w:val="textvtabulce"/>
              <w:numPr>
                <w:ilvl w:val="0"/>
                <w:numId w:val="228"/>
              </w:numPr>
              <w:ind w:left="435"/>
            </w:pPr>
            <w:r w:rsidRPr="0073063A">
              <w:t>plánuje, organizuje</w:t>
            </w:r>
            <w:r w:rsidR="00E55BB1" w:rsidRPr="0073063A">
              <w:t xml:space="preserve"> a </w:t>
            </w:r>
            <w:r w:rsidRPr="0073063A">
              <w:t xml:space="preserve">řídí vlastní učení </w:t>
            </w:r>
          </w:p>
          <w:p w:rsidR="00760F61" w:rsidRPr="0073063A" w:rsidRDefault="00760F61" w:rsidP="00441D24">
            <w:pPr>
              <w:pStyle w:val="textvtabulce"/>
              <w:numPr>
                <w:ilvl w:val="0"/>
                <w:numId w:val="228"/>
              </w:numPr>
              <w:ind w:left="435"/>
            </w:pPr>
            <w:r w:rsidRPr="0073063A">
              <w:t>dokáže vyhledávat</w:t>
            </w:r>
            <w:r w:rsidR="00E55BB1" w:rsidRPr="0073063A">
              <w:t xml:space="preserve"> a </w:t>
            </w:r>
            <w:r w:rsidRPr="0073063A">
              <w:t xml:space="preserve">třídit informace, prakticky je využívat </w:t>
            </w:r>
          </w:p>
          <w:p w:rsidR="00760F61" w:rsidRPr="0073063A" w:rsidRDefault="00760F61" w:rsidP="00441D24">
            <w:pPr>
              <w:pStyle w:val="textvtabulce"/>
              <w:numPr>
                <w:ilvl w:val="0"/>
                <w:numId w:val="228"/>
              </w:numPr>
              <w:ind w:left="435"/>
            </w:pPr>
            <w:r w:rsidRPr="0073063A">
              <w:t>chápe obecně používané termíny, znaky</w:t>
            </w:r>
            <w:r w:rsidR="00E55BB1" w:rsidRPr="0073063A">
              <w:t xml:space="preserve"> a </w:t>
            </w:r>
            <w:r w:rsidRPr="0073063A">
              <w:t xml:space="preserve">symboly </w:t>
            </w:r>
          </w:p>
        </w:tc>
      </w:tr>
      <w:tr w:rsidR="00760F61" w:rsidRPr="0073063A" w:rsidTr="00DA747E">
        <w:tc>
          <w:tcPr>
            <w:tcW w:w="0" w:type="auto"/>
            <w:shd w:val="clear" w:color="auto" w:fill="FAFFE5"/>
            <w:vAlign w:val="center"/>
          </w:tcPr>
          <w:p w:rsidR="00760F61" w:rsidRPr="0073063A" w:rsidRDefault="00760F61" w:rsidP="00DA747E">
            <w:pPr>
              <w:pStyle w:val="textvtabulce"/>
              <w:rPr>
                <w:b/>
              </w:rPr>
            </w:pPr>
            <w:r w:rsidRPr="0073063A">
              <w:rPr>
                <w:b/>
              </w:rPr>
              <w:t xml:space="preserve">k řešení problémů  </w:t>
            </w:r>
          </w:p>
        </w:tc>
        <w:tc>
          <w:tcPr>
            <w:tcW w:w="7738" w:type="dxa"/>
          </w:tcPr>
          <w:p w:rsidR="00760F61" w:rsidRPr="0073063A" w:rsidRDefault="00760F61" w:rsidP="00441D24">
            <w:pPr>
              <w:pStyle w:val="textvtabulce"/>
              <w:numPr>
                <w:ilvl w:val="0"/>
                <w:numId w:val="228"/>
              </w:numPr>
              <w:ind w:left="435"/>
            </w:pPr>
            <w:r w:rsidRPr="0073063A">
              <w:t>rozpozná problém</w:t>
            </w:r>
            <w:r w:rsidR="00E55BB1" w:rsidRPr="0073063A">
              <w:t xml:space="preserve"> a </w:t>
            </w:r>
            <w:r w:rsidRPr="0073063A">
              <w:t xml:space="preserve">hledá vhodné řešení </w:t>
            </w:r>
          </w:p>
          <w:p w:rsidR="00760F61" w:rsidRPr="0073063A" w:rsidRDefault="00760F61" w:rsidP="00441D24">
            <w:pPr>
              <w:pStyle w:val="textvtabulce"/>
              <w:numPr>
                <w:ilvl w:val="0"/>
                <w:numId w:val="228"/>
              </w:numPr>
              <w:ind w:left="435"/>
            </w:pPr>
            <w:r w:rsidRPr="0073063A">
              <w:t>umí vzhledat informace, diferencovat možnosti</w:t>
            </w:r>
            <w:r w:rsidR="00E55BB1" w:rsidRPr="0073063A">
              <w:t xml:space="preserve"> a </w:t>
            </w:r>
            <w:r w:rsidRPr="0073063A">
              <w:t xml:space="preserve">hledat optimální variantu řešení </w:t>
            </w:r>
          </w:p>
          <w:p w:rsidR="00760F61" w:rsidRPr="0073063A" w:rsidRDefault="00760F61" w:rsidP="00441D24">
            <w:pPr>
              <w:pStyle w:val="textvtabulce"/>
              <w:numPr>
                <w:ilvl w:val="0"/>
                <w:numId w:val="228"/>
              </w:numPr>
              <w:ind w:left="435"/>
            </w:pPr>
            <w:r w:rsidRPr="0073063A">
              <w:t xml:space="preserve">přiměřeně svým možnostem řeší běžné životní situace </w:t>
            </w:r>
          </w:p>
          <w:p w:rsidR="00760F61" w:rsidRPr="0073063A" w:rsidRDefault="00760F61" w:rsidP="00441D24">
            <w:pPr>
              <w:pStyle w:val="textvtabulce"/>
              <w:numPr>
                <w:ilvl w:val="0"/>
                <w:numId w:val="228"/>
              </w:numPr>
              <w:ind w:left="435"/>
            </w:pPr>
            <w:r w:rsidRPr="0073063A">
              <w:t xml:space="preserve">sleduje vlastní pokrok při zdolávání problémů </w:t>
            </w:r>
          </w:p>
          <w:p w:rsidR="00760F61" w:rsidRPr="0073063A" w:rsidRDefault="00760F61" w:rsidP="00441D24">
            <w:pPr>
              <w:pStyle w:val="textvtabulce"/>
              <w:numPr>
                <w:ilvl w:val="0"/>
                <w:numId w:val="228"/>
              </w:numPr>
              <w:ind w:left="435"/>
            </w:pPr>
            <w:r w:rsidRPr="0073063A">
              <w:t>zhodnotí</w:t>
            </w:r>
            <w:r w:rsidR="00E55BB1" w:rsidRPr="0073063A">
              <w:t xml:space="preserve"> a </w:t>
            </w:r>
            <w:r w:rsidRPr="0073063A">
              <w:t xml:space="preserve">obhájí výsledky svých činů </w:t>
            </w:r>
          </w:p>
          <w:p w:rsidR="00760F61" w:rsidRPr="0073063A" w:rsidRDefault="00760F61" w:rsidP="00441D24">
            <w:pPr>
              <w:pStyle w:val="textvtabulce"/>
              <w:numPr>
                <w:ilvl w:val="0"/>
                <w:numId w:val="228"/>
              </w:numPr>
              <w:ind w:left="435"/>
            </w:pPr>
            <w:r w:rsidRPr="0073063A">
              <w:t xml:space="preserve">přijímá důsledky svých rozhodnutí </w:t>
            </w:r>
          </w:p>
        </w:tc>
      </w:tr>
      <w:tr w:rsidR="00760F61" w:rsidRPr="0073063A" w:rsidTr="00DA747E">
        <w:tc>
          <w:tcPr>
            <w:tcW w:w="0" w:type="auto"/>
            <w:shd w:val="clear" w:color="auto" w:fill="FAFFE5"/>
            <w:vAlign w:val="center"/>
          </w:tcPr>
          <w:p w:rsidR="00760F61" w:rsidRPr="0073063A" w:rsidRDefault="00760F61" w:rsidP="00DA747E">
            <w:pPr>
              <w:pStyle w:val="textvtabulce"/>
              <w:rPr>
                <w:b/>
              </w:rPr>
            </w:pPr>
            <w:r w:rsidRPr="0073063A">
              <w:rPr>
                <w:b/>
              </w:rPr>
              <w:t>komunikativní</w:t>
            </w:r>
          </w:p>
        </w:tc>
        <w:tc>
          <w:tcPr>
            <w:tcW w:w="7738" w:type="dxa"/>
          </w:tcPr>
          <w:p w:rsidR="00760F61" w:rsidRPr="0073063A" w:rsidRDefault="00760F61" w:rsidP="00441D24">
            <w:pPr>
              <w:pStyle w:val="textvtabulce"/>
              <w:numPr>
                <w:ilvl w:val="0"/>
                <w:numId w:val="228"/>
              </w:numPr>
              <w:ind w:left="435"/>
            </w:pPr>
            <w:r w:rsidRPr="0073063A">
              <w:t xml:space="preserve">logicky formuluje své myšlenky, srozumitelně se vyjádří, vede dialog </w:t>
            </w:r>
          </w:p>
          <w:p w:rsidR="00760F61" w:rsidRPr="0073063A" w:rsidRDefault="00760F61" w:rsidP="00441D24">
            <w:pPr>
              <w:pStyle w:val="textvtabulce"/>
              <w:numPr>
                <w:ilvl w:val="0"/>
                <w:numId w:val="228"/>
              </w:numPr>
              <w:ind w:left="435"/>
            </w:pPr>
            <w:r w:rsidRPr="0073063A">
              <w:t>rozumí obsahu sdělení</w:t>
            </w:r>
            <w:r w:rsidR="00E55BB1" w:rsidRPr="0073063A">
              <w:t xml:space="preserve"> a </w:t>
            </w:r>
            <w:r w:rsidRPr="0073063A">
              <w:t>přiměřeně</w:t>
            </w:r>
            <w:r w:rsidR="00E55BB1" w:rsidRPr="0073063A">
              <w:t xml:space="preserve"> na </w:t>
            </w:r>
            <w:r w:rsidRPr="0073063A">
              <w:t>něj reaguje, vyjadřuje</w:t>
            </w:r>
            <w:r w:rsidR="00E55BB1" w:rsidRPr="0073063A">
              <w:t xml:space="preserve"> a </w:t>
            </w:r>
            <w:r w:rsidRPr="0073063A">
              <w:t xml:space="preserve">obhajuje svůj názor </w:t>
            </w:r>
          </w:p>
          <w:p w:rsidR="00760F61" w:rsidRPr="0073063A" w:rsidRDefault="00760F61" w:rsidP="00441D24">
            <w:pPr>
              <w:pStyle w:val="textvtabulce"/>
              <w:numPr>
                <w:ilvl w:val="0"/>
                <w:numId w:val="228"/>
              </w:numPr>
              <w:ind w:left="435"/>
            </w:pPr>
            <w:r w:rsidRPr="0073063A">
              <w:t>zvládá písemnou formu komunikace, chápe</w:t>
            </w:r>
            <w:r w:rsidR="00E55BB1" w:rsidRPr="0073063A">
              <w:t xml:space="preserve"> a </w:t>
            </w:r>
            <w:r w:rsidRPr="0073063A">
              <w:t>používá běžně užívané verbální</w:t>
            </w:r>
            <w:r w:rsidR="00E55BB1" w:rsidRPr="0073063A">
              <w:t xml:space="preserve"> i </w:t>
            </w:r>
            <w:r w:rsidRPr="0073063A">
              <w:t>neverbální informační</w:t>
            </w:r>
            <w:r w:rsidR="00E55BB1" w:rsidRPr="0073063A">
              <w:t xml:space="preserve"> a </w:t>
            </w:r>
            <w:r w:rsidRPr="0073063A">
              <w:t xml:space="preserve">komunikační prostředky </w:t>
            </w:r>
          </w:p>
          <w:p w:rsidR="00760F61" w:rsidRPr="0073063A" w:rsidRDefault="00760F61" w:rsidP="00441D24">
            <w:pPr>
              <w:pStyle w:val="textvtabulce"/>
              <w:numPr>
                <w:ilvl w:val="0"/>
                <w:numId w:val="228"/>
              </w:numPr>
              <w:ind w:left="435"/>
            </w:pPr>
            <w:r w:rsidRPr="0073063A">
              <w:t>své komunikační dovednosti využívá</w:t>
            </w:r>
            <w:r w:rsidR="00577685" w:rsidRPr="0073063A">
              <w:t xml:space="preserve"> k </w:t>
            </w:r>
            <w:r w:rsidRPr="0073063A">
              <w:t>a</w:t>
            </w:r>
            <w:r w:rsidR="00460527" w:rsidRPr="0073063A">
              <w:t>ktivnímu zapojení</w:t>
            </w:r>
            <w:r w:rsidR="00E55BB1" w:rsidRPr="0073063A">
              <w:t xml:space="preserve"> do </w:t>
            </w:r>
            <w:r w:rsidRPr="0073063A">
              <w:t>společenského dění</w:t>
            </w:r>
            <w:r w:rsidR="00E55BB1" w:rsidRPr="0073063A">
              <w:t xml:space="preserve"> a </w:t>
            </w:r>
            <w:r w:rsidRPr="0073063A">
              <w:t>spolupráci</w:t>
            </w:r>
            <w:r w:rsidR="00E55BB1" w:rsidRPr="0073063A">
              <w:t xml:space="preserve"> s </w:t>
            </w:r>
            <w:r w:rsidRPr="0073063A">
              <w:t xml:space="preserve">ostatními lidmi </w:t>
            </w:r>
          </w:p>
        </w:tc>
      </w:tr>
      <w:tr w:rsidR="00760F61" w:rsidRPr="0073063A" w:rsidTr="00DA747E">
        <w:tc>
          <w:tcPr>
            <w:tcW w:w="0" w:type="auto"/>
            <w:shd w:val="clear" w:color="auto" w:fill="FAFFE5"/>
            <w:vAlign w:val="center"/>
          </w:tcPr>
          <w:p w:rsidR="00760F61" w:rsidRPr="0073063A" w:rsidRDefault="00760F61" w:rsidP="00DA747E">
            <w:pPr>
              <w:pStyle w:val="textvtabulce"/>
              <w:rPr>
                <w:b/>
              </w:rPr>
            </w:pPr>
            <w:r w:rsidRPr="0073063A">
              <w:rPr>
                <w:b/>
              </w:rPr>
              <w:t>sociální</w:t>
            </w:r>
            <w:r w:rsidR="00E55BB1" w:rsidRPr="0073063A">
              <w:rPr>
                <w:b/>
              </w:rPr>
              <w:t xml:space="preserve"> a </w:t>
            </w:r>
            <w:r w:rsidRPr="0073063A">
              <w:rPr>
                <w:b/>
              </w:rPr>
              <w:t xml:space="preserve">personální  </w:t>
            </w:r>
          </w:p>
        </w:tc>
        <w:tc>
          <w:tcPr>
            <w:tcW w:w="7738" w:type="dxa"/>
          </w:tcPr>
          <w:p w:rsidR="00760F61" w:rsidRPr="0073063A" w:rsidRDefault="00760F61" w:rsidP="00441D24">
            <w:pPr>
              <w:pStyle w:val="textvtabulce"/>
              <w:numPr>
                <w:ilvl w:val="0"/>
                <w:numId w:val="228"/>
              </w:numPr>
              <w:ind w:left="435"/>
            </w:pPr>
            <w:r w:rsidRPr="0073063A">
              <w:t>respektuje pravidla práce</w:t>
            </w:r>
            <w:r w:rsidR="00577685" w:rsidRPr="0073063A">
              <w:t xml:space="preserve"> v </w:t>
            </w:r>
            <w:r w:rsidRPr="0073063A">
              <w:t>týmu, spolupracuje</w:t>
            </w:r>
            <w:r w:rsidR="00E55BB1" w:rsidRPr="0073063A">
              <w:t xml:space="preserve"> na </w:t>
            </w:r>
            <w:r w:rsidRPr="0073063A">
              <w:t xml:space="preserve">jejich vytváření </w:t>
            </w:r>
          </w:p>
          <w:p w:rsidR="00760F61" w:rsidRPr="0073063A" w:rsidRDefault="00760F61" w:rsidP="00441D24">
            <w:pPr>
              <w:pStyle w:val="textvtabulce"/>
              <w:numPr>
                <w:ilvl w:val="0"/>
                <w:numId w:val="228"/>
              </w:numPr>
              <w:ind w:left="435"/>
            </w:pPr>
            <w:r w:rsidRPr="0073063A">
              <w:t>rozpozná rizikové chování</w:t>
            </w:r>
            <w:r w:rsidR="00E55BB1" w:rsidRPr="0073063A">
              <w:t xml:space="preserve"> a </w:t>
            </w:r>
            <w:r w:rsidRPr="0073063A">
              <w:t xml:space="preserve">uvědomuje si jeho důsledky </w:t>
            </w:r>
          </w:p>
          <w:p w:rsidR="00760F61" w:rsidRPr="0073063A" w:rsidRDefault="00760F61" w:rsidP="00441D24">
            <w:pPr>
              <w:pStyle w:val="textvtabulce"/>
              <w:numPr>
                <w:ilvl w:val="0"/>
                <w:numId w:val="228"/>
              </w:numPr>
              <w:ind w:left="435"/>
            </w:pPr>
            <w:r w:rsidRPr="0073063A">
              <w:t>navazuje</w:t>
            </w:r>
            <w:r w:rsidR="00E55BB1" w:rsidRPr="0073063A">
              <w:t xml:space="preserve"> a </w:t>
            </w:r>
            <w:r w:rsidRPr="0073063A">
              <w:t>udržuje vztahy</w:t>
            </w:r>
            <w:r w:rsidR="00E55BB1" w:rsidRPr="0073063A">
              <w:t xml:space="preserve"> s </w:t>
            </w:r>
            <w:r w:rsidRPr="0073063A">
              <w:t xml:space="preserve">vrstevníky, respektuje názor druhých </w:t>
            </w:r>
          </w:p>
          <w:p w:rsidR="00760F61" w:rsidRPr="0073063A" w:rsidRDefault="00760F61" w:rsidP="00441D24">
            <w:pPr>
              <w:pStyle w:val="textvtabulce"/>
              <w:numPr>
                <w:ilvl w:val="0"/>
                <w:numId w:val="228"/>
              </w:numPr>
              <w:ind w:left="435"/>
            </w:pPr>
            <w:r w:rsidRPr="0073063A">
              <w:t>posiluje prosociální chování</w:t>
            </w:r>
            <w:r w:rsidR="00E55BB1" w:rsidRPr="0073063A">
              <w:t xml:space="preserve"> a </w:t>
            </w:r>
            <w:r w:rsidRPr="0073063A">
              <w:t xml:space="preserve">sebeovládání, udržuje dobré mezilidské vztahy </w:t>
            </w:r>
          </w:p>
          <w:p w:rsidR="00760F61" w:rsidRPr="0073063A" w:rsidRDefault="00760F61" w:rsidP="00441D24">
            <w:pPr>
              <w:pStyle w:val="textvtabulce"/>
              <w:numPr>
                <w:ilvl w:val="0"/>
                <w:numId w:val="228"/>
              </w:numPr>
              <w:ind w:left="435"/>
            </w:pPr>
            <w:r w:rsidRPr="0073063A">
              <w:t xml:space="preserve">efektivně spolupracuje, poučí se ze zkušeností, rozvíjí vlastní sebedůvěru </w:t>
            </w:r>
          </w:p>
          <w:p w:rsidR="00760F61" w:rsidRPr="0073063A" w:rsidRDefault="00760F61" w:rsidP="00441D24">
            <w:pPr>
              <w:pStyle w:val="textvtabulce"/>
              <w:numPr>
                <w:ilvl w:val="0"/>
                <w:numId w:val="228"/>
              </w:numPr>
              <w:ind w:left="435"/>
            </w:pPr>
            <w:r w:rsidRPr="0073063A">
              <w:t>uvědomuje si nebezpečí možného psychického</w:t>
            </w:r>
            <w:r w:rsidR="00E55BB1" w:rsidRPr="0073063A">
              <w:t xml:space="preserve"> a </w:t>
            </w:r>
            <w:r w:rsidRPr="0073063A">
              <w:t xml:space="preserve">fyzického zneužívání vlastní osoby </w:t>
            </w:r>
          </w:p>
        </w:tc>
      </w:tr>
      <w:tr w:rsidR="00760F61" w:rsidRPr="0073063A" w:rsidTr="00DA747E">
        <w:tc>
          <w:tcPr>
            <w:tcW w:w="0" w:type="auto"/>
            <w:shd w:val="clear" w:color="auto" w:fill="FAFFE5"/>
            <w:vAlign w:val="center"/>
          </w:tcPr>
          <w:p w:rsidR="00760F61" w:rsidRPr="0073063A" w:rsidRDefault="00760F61" w:rsidP="00DA747E">
            <w:pPr>
              <w:pStyle w:val="textvtabulce"/>
              <w:rPr>
                <w:b/>
              </w:rPr>
            </w:pPr>
            <w:r w:rsidRPr="0073063A">
              <w:rPr>
                <w:b/>
              </w:rPr>
              <w:t>občanské</w:t>
            </w:r>
          </w:p>
        </w:tc>
        <w:tc>
          <w:tcPr>
            <w:tcW w:w="7738" w:type="dxa"/>
          </w:tcPr>
          <w:p w:rsidR="00760F61" w:rsidRPr="0073063A" w:rsidRDefault="00760F61" w:rsidP="00441D24">
            <w:pPr>
              <w:pStyle w:val="textvtabulce"/>
              <w:numPr>
                <w:ilvl w:val="0"/>
                <w:numId w:val="228"/>
              </w:numPr>
              <w:ind w:left="435"/>
            </w:pPr>
            <w:r w:rsidRPr="0073063A">
              <w:t>respektuje společenské normy</w:t>
            </w:r>
            <w:r w:rsidR="00E55BB1" w:rsidRPr="0073063A">
              <w:t xml:space="preserve"> a </w:t>
            </w:r>
            <w:r w:rsidRPr="0073063A">
              <w:t xml:space="preserve">pravidla soužití </w:t>
            </w:r>
          </w:p>
          <w:p w:rsidR="00760F61" w:rsidRPr="0073063A" w:rsidRDefault="00760F61" w:rsidP="00441D24">
            <w:pPr>
              <w:pStyle w:val="textvtabulce"/>
              <w:numPr>
                <w:ilvl w:val="0"/>
                <w:numId w:val="228"/>
              </w:numPr>
              <w:ind w:left="435"/>
            </w:pPr>
            <w:r w:rsidRPr="0073063A">
              <w:t xml:space="preserve">rozhoduje se zodpovědně, dle svých možností poskytne účinnou pomoc. </w:t>
            </w:r>
          </w:p>
          <w:p w:rsidR="00760F61" w:rsidRPr="0073063A" w:rsidRDefault="00760F61" w:rsidP="00441D24">
            <w:pPr>
              <w:pStyle w:val="textvtabulce"/>
              <w:numPr>
                <w:ilvl w:val="0"/>
                <w:numId w:val="228"/>
              </w:numPr>
              <w:ind w:left="435"/>
            </w:pPr>
            <w:r w:rsidRPr="0073063A">
              <w:t>zvládá běžnou komunikaci</w:t>
            </w:r>
            <w:r w:rsidR="00E55BB1" w:rsidRPr="0073063A">
              <w:t xml:space="preserve"> s </w:t>
            </w:r>
            <w:r w:rsidRPr="0073063A">
              <w:t xml:space="preserve">úřady </w:t>
            </w:r>
          </w:p>
          <w:p w:rsidR="00083559" w:rsidRPr="0073063A" w:rsidRDefault="00760F61" w:rsidP="00441D24">
            <w:pPr>
              <w:pStyle w:val="textvtabulce"/>
              <w:numPr>
                <w:ilvl w:val="0"/>
                <w:numId w:val="228"/>
              </w:numPr>
              <w:ind w:left="435"/>
            </w:pPr>
            <w:r w:rsidRPr="0073063A">
              <w:t>respektuje</w:t>
            </w:r>
            <w:r w:rsidR="00E55BB1" w:rsidRPr="0073063A">
              <w:t xml:space="preserve"> a </w:t>
            </w:r>
            <w:r w:rsidRPr="0073063A">
              <w:t>chrání kulturní, společenské</w:t>
            </w:r>
            <w:r w:rsidR="00E55BB1" w:rsidRPr="0073063A">
              <w:t xml:space="preserve"> a </w:t>
            </w:r>
            <w:r w:rsidRPr="0073063A">
              <w:t>historick</w:t>
            </w:r>
            <w:r w:rsidR="00083559" w:rsidRPr="0073063A">
              <w:t>é dědictví</w:t>
            </w:r>
            <w:r w:rsidR="00E55BB1" w:rsidRPr="0073063A">
              <w:t xml:space="preserve"> i </w:t>
            </w:r>
            <w:r w:rsidR="00083559" w:rsidRPr="0073063A">
              <w:t>přírodní prostředí</w:t>
            </w:r>
          </w:p>
          <w:p w:rsidR="00760F61" w:rsidRPr="0073063A" w:rsidRDefault="00760F61" w:rsidP="00441D24">
            <w:pPr>
              <w:pStyle w:val="textvtabulce"/>
              <w:numPr>
                <w:ilvl w:val="0"/>
                <w:numId w:val="228"/>
              </w:numPr>
              <w:ind w:left="435"/>
            </w:pPr>
            <w:r w:rsidRPr="0073063A">
              <w:t>chápe nebezpečí rasismu</w:t>
            </w:r>
            <w:r w:rsidR="00E55BB1" w:rsidRPr="0073063A">
              <w:t xml:space="preserve"> a </w:t>
            </w:r>
            <w:r w:rsidRPr="0073063A">
              <w:t xml:space="preserve">xenofobie </w:t>
            </w:r>
          </w:p>
          <w:p w:rsidR="00760F61" w:rsidRPr="0073063A" w:rsidRDefault="00760F61" w:rsidP="00441D24">
            <w:pPr>
              <w:pStyle w:val="textvtabulce"/>
              <w:numPr>
                <w:ilvl w:val="0"/>
                <w:numId w:val="228"/>
              </w:numPr>
              <w:ind w:left="435"/>
            </w:pPr>
            <w:r w:rsidRPr="0073063A">
              <w:t>chová se zodpovědně</w:t>
            </w:r>
            <w:r w:rsidR="00577685" w:rsidRPr="0073063A">
              <w:t xml:space="preserve"> v </w:t>
            </w:r>
            <w:r w:rsidRPr="0073063A">
              <w:t>krizových</w:t>
            </w:r>
            <w:r w:rsidR="00E55BB1" w:rsidRPr="0073063A">
              <w:t xml:space="preserve"> a </w:t>
            </w:r>
            <w:r w:rsidRPr="0073063A">
              <w:t xml:space="preserve">život ohrožujících situacích </w:t>
            </w:r>
          </w:p>
        </w:tc>
      </w:tr>
      <w:tr w:rsidR="00760F61" w:rsidRPr="0073063A" w:rsidTr="00DA747E">
        <w:trPr>
          <w:trHeight w:val="410"/>
        </w:trPr>
        <w:tc>
          <w:tcPr>
            <w:tcW w:w="0" w:type="auto"/>
            <w:shd w:val="clear" w:color="auto" w:fill="FAFFE5"/>
            <w:vAlign w:val="center"/>
          </w:tcPr>
          <w:p w:rsidR="00760F61" w:rsidRPr="0073063A" w:rsidRDefault="00760F61" w:rsidP="00DA747E">
            <w:pPr>
              <w:pStyle w:val="textvtabulce"/>
              <w:rPr>
                <w:b/>
              </w:rPr>
            </w:pPr>
            <w:r w:rsidRPr="0073063A">
              <w:rPr>
                <w:b/>
              </w:rPr>
              <w:t>pracovní</w:t>
            </w:r>
          </w:p>
        </w:tc>
        <w:tc>
          <w:tcPr>
            <w:tcW w:w="7738" w:type="dxa"/>
          </w:tcPr>
          <w:p w:rsidR="00760F61" w:rsidRPr="0073063A" w:rsidRDefault="00760F61" w:rsidP="00441D24">
            <w:pPr>
              <w:pStyle w:val="textvtabulce"/>
              <w:numPr>
                <w:ilvl w:val="0"/>
                <w:numId w:val="228"/>
              </w:numPr>
              <w:ind w:left="435"/>
            </w:pPr>
            <w:r w:rsidRPr="0073063A">
              <w:t>využívá své komunikační schopnosti při kolektivní práci,</w:t>
            </w:r>
            <w:r w:rsidR="00577685" w:rsidRPr="0073063A">
              <w:t xml:space="preserve"> k </w:t>
            </w:r>
            <w:r w:rsidRPr="0073063A">
              <w:t>druhým přistupuje</w:t>
            </w:r>
            <w:r w:rsidR="00E55BB1" w:rsidRPr="0073063A">
              <w:t xml:space="preserve"> s </w:t>
            </w:r>
            <w:r w:rsidRPr="0073063A">
              <w:t>respektem</w:t>
            </w:r>
            <w:r w:rsidR="00E55BB1" w:rsidRPr="0073063A">
              <w:t xml:space="preserve"> a </w:t>
            </w:r>
            <w:r w:rsidRPr="0073063A">
              <w:t>úctou, adaptuje se</w:t>
            </w:r>
            <w:r w:rsidR="00E55BB1" w:rsidRPr="0073063A">
              <w:t xml:space="preserve"> na </w:t>
            </w:r>
            <w:r w:rsidRPr="0073063A">
              <w:t xml:space="preserve">nové či změněné pracovní podmínky </w:t>
            </w:r>
          </w:p>
          <w:p w:rsidR="00760F61" w:rsidRPr="0073063A" w:rsidRDefault="00760F61" w:rsidP="00441D24">
            <w:pPr>
              <w:pStyle w:val="textvtabulce"/>
              <w:numPr>
                <w:ilvl w:val="0"/>
                <w:numId w:val="228"/>
              </w:numPr>
              <w:ind w:left="435"/>
            </w:pPr>
            <w:r w:rsidRPr="0073063A">
              <w:t>pracuje podle daného postupu, návodu, reálně posoudí výsledek své práce, dodržuje pracovní postupy</w:t>
            </w:r>
            <w:r w:rsidR="00E55BB1" w:rsidRPr="0073063A">
              <w:t xml:space="preserve"> a </w:t>
            </w:r>
            <w:r w:rsidRPr="0073063A">
              <w:t xml:space="preserve">opatření bezpečnosti práce </w:t>
            </w:r>
          </w:p>
          <w:p w:rsidR="00760F61" w:rsidRPr="0073063A" w:rsidRDefault="00760F61" w:rsidP="00441D24">
            <w:pPr>
              <w:pStyle w:val="textvtabulce"/>
              <w:numPr>
                <w:ilvl w:val="0"/>
                <w:numId w:val="228"/>
              </w:numPr>
              <w:ind w:left="435"/>
            </w:pPr>
            <w:r w:rsidRPr="0073063A">
              <w:t>konkrétní představu</w:t>
            </w:r>
            <w:r w:rsidR="00E55BB1" w:rsidRPr="0073063A">
              <w:t xml:space="preserve"> o </w:t>
            </w:r>
            <w:r w:rsidRPr="0073063A">
              <w:t>pracovních činnostech běžných profesí využívá</w:t>
            </w:r>
            <w:r w:rsidR="00E55BB1" w:rsidRPr="0073063A">
              <w:t xml:space="preserve"> pro </w:t>
            </w:r>
            <w:r w:rsidRPr="0073063A">
              <w:t>úvahy</w:t>
            </w:r>
            <w:r w:rsidR="00E55BB1" w:rsidRPr="0073063A">
              <w:t xml:space="preserve"> a </w:t>
            </w:r>
            <w:r w:rsidRPr="0073063A">
              <w:t>rozhodnutí</w:t>
            </w:r>
            <w:r w:rsidR="00E55BB1" w:rsidRPr="0073063A">
              <w:t xml:space="preserve"> pro </w:t>
            </w:r>
            <w:r w:rsidRPr="0073063A">
              <w:t xml:space="preserve">svou budoucí profesionální orientaci </w:t>
            </w:r>
          </w:p>
        </w:tc>
      </w:tr>
    </w:tbl>
    <w:p w:rsidR="00831505" w:rsidRPr="00A30E69" w:rsidRDefault="00831505" w:rsidP="00246547"/>
    <w:p w:rsidR="002742FE" w:rsidRPr="00A30E69" w:rsidRDefault="002742FE">
      <w:pPr>
        <w:spacing w:before="0" w:after="160" w:line="259" w:lineRule="auto"/>
        <w:ind w:firstLine="0"/>
        <w:jc w:val="left"/>
        <w:rPr>
          <w:b/>
        </w:rPr>
      </w:pPr>
      <w:bookmarkStart w:id="793" w:name="_Toc62907319"/>
      <w:r w:rsidRPr="00A30E69">
        <w:br w:type="page"/>
      </w:r>
    </w:p>
    <w:p w:rsidR="00F07DB8" w:rsidRPr="00A30E69" w:rsidRDefault="00DA747E" w:rsidP="009139B9">
      <w:pPr>
        <w:pStyle w:val="Nadpis6"/>
        <w:rPr>
          <w:u w:val="none"/>
        </w:rPr>
      </w:pPr>
      <w:r w:rsidRPr="00A30E69">
        <w:rPr>
          <w:u w:val="none"/>
        </w:rPr>
        <w:lastRenderedPageBreak/>
        <w:t>OBSAH VYUČOVACÍHO PŘEDMĚTU</w:t>
      </w:r>
      <w:bookmarkEnd w:id="793"/>
    </w:p>
    <w:tbl>
      <w:tblPr>
        <w:tblW w:w="9854" w:type="dxa"/>
        <w:tblInd w:w="194" w:type="dxa"/>
        <w:tblLayout w:type="fixed"/>
        <w:tblCellMar>
          <w:top w:w="57" w:type="dxa"/>
          <w:left w:w="106" w:type="dxa"/>
          <w:bottom w:w="7" w:type="dxa"/>
          <w:right w:w="144" w:type="dxa"/>
        </w:tblCellMar>
        <w:tblLook w:val="04A0" w:firstRow="1" w:lastRow="0" w:firstColumn="1" w:lastColumn="0" w:noHBand="0" w:noVBand="1"/>
      </w:tblPr>
      <w:tblGrid>
        <w:gridCol w:w="2870"/>
        <w:gridCol w:w="4130"/>
        <w:gridCol w:w="142"/>
        <w:gridCol w:w="1448"/>
        <w:gridCol w:w="1264"/>
      </w:tblGrid>
      <w:tr w:rsidR="00CA2ADB" w:rsidRPr="00A30E69" w:rsidTr="0005708C">
        <w:trPr>
          <w:trHeight w:val="286"/>
        </w:trPr>
        <w:tc>
          <w:tcPr>
            <w:tcW w:w="9854" w:type="dxa"/>
            <w:gridSpan w:val="5"/>
            <w:tcBorders>
              <w:top w:val="single" w:sz="4" w:space="0" w:color="000000"/>
              <w:left w:val="single" w:sz="4" w:space="0" w:color="000000"/>
              <w:bottom w:val="single" w:sz="4" w:space="0" w:color="000000"/>
              <w:right w:val="single" w:sz="7" w:space="0" w:color="000000"/>
            </w:tcBorders>
            <w:shd w:val="clear" w:color="auto" w:fill="FFFF99"/>
            <w:vAlign w:val="center"/>
          </w:tcPr>
          <w:p w:rsidR="00CA2ADB" w:rsidRPr="00A30E69" w:rsidRDefault="00CA2ADB" w:rsidP="00DA747E">
            <w:pPr>
              <w:pStyle w:val="textvtabulce"/>
              <w:jc w:val="center"/>
              <w:rPr>
                <w:b/>
              </w:rPr>
            </w:pPr>
            <w:r w:rsidRPr="00A30E69">
              <w:rPr>
                <w:b/>
              </w:rPr>
              <w:t>PŘEDMĚTY SPECIÁLNĚ PEDAGOGICKÉ PÉČE</w:t>
            </w:r>
          </w:p>
        </w:tc>
      </w:tr>
      <w:tr w:rsidR="00CA2ADB" w:rsidRPr="00A30E69" w:rsidTr="0005708C">
        <w:trPr>
          <w:trHeight w:val="286"/>
        </w:trPr>
        <w:tc>
          <w:tcPr>
            <w:tcW w:w="9854" w:type="dxa"/>
            <w:gridSpan w:val="5"/>
            <w:tcBorders>
              <w:top w:val="single" w:sz="4" w:space="0" w:color="000000"/>
              <w:left w:val="single" w:sz="4" w:space="0" w:color="000000"/>
              <w:bottom w:val="single" w:sz="4" w:space="0" w:color="000000"/>
              <w:right w:val="single" w:sz="7" w:space="0" w:color="000000"/>
            </w:tcBorders>
            <w:shd w:val="clear" w:color="auto" w:fill="FFFF99"/>
            <w:vAlign w:val="center"/>
          </w:tcPr>
          <w:p w:rsidR="00CA2ADB" w:rsidRPr="00A30E69" w:rsidRDefault="00CA2ADB" w:rsidP="00DA747E">
            <w:pPr>
              <w:pStyle w:val="textvtabulce"/>
              <w:jc w:val="center"/>
              <w:rPr>
                <w:b/>
              </w:rPr>
            </w:pPr>
            <w:r w:rsidRPr="00A30E69">
              <w:rPr>
                <w:b/>
              </w:rPr>
              <w:t>Komunikační výchova 6. - 9. ročník</w:t>
            </w:r>
          </w:p>
        </w:tc>
      </w:tr>
      <w:tr w:rsidR="00F07DB8" w:rsidRPr="00A30E69" w:rsidTr="00DA747E">
        <w:trPr>
          <w:trHeight w:val="560"/>
        </w:trPr>
        <w:tc>
          <w:tcPr>
            <w:tcW w:w="28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DA747E">
            <w:pPr>
              <w:pStyle w:val="textvtabulce"/>
              <w:jc w:val="center"/>
              <w:rPr>
                <w:b/>
              </w:rPr>
            </w:pPr>
            <w:r w:rsidRPr="00A30E69">
              <w:rPr>
                <w:b/>
              </w:rPr>
              <w:t>Očekávané výstupy</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DA747E">
            <w:pPr>
              <w:pStyle w:val="textvtabulce"/>
              <w:jc w:val="center"/>
              <w:rPr>
                <w:b/>
              </w:rPr>
            </w:pPr>
            <w:r w:rsidRPr="00A30E69">
              <w:rPr>
                <w:b/>
              </w:rPr>
              <w:t>Učivo</w:t>
            </w:r>
          </w:p>
        </w:tc>
        <w:tc>
          <w:tcPr>
            <w:tcW w:w="144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07DB8" w:rsidRPr="00A30E69" w:rsidRDefault="00F07DB8" w:rsidP="00DA747E">
            <w:pPr>
              <w:pStyle w:val="textvtabulce"/>
              <w:jc w:val="center"/>
              <w:rPr>
                <w:b/>
              </w:rPr>
            </w:pPr>
            <w:r w:rsidRPr="00A30E69">
              <w:rPr>
                <w:b/>
              </w:rPr>
              <w:t>Téma</w:t>
            </w:r>
          </w:p>
        </w:tc>
        <w:tc>
          <w:tcPr>
            <w:tcW w:w="1264" w:type="dxa"/>
            <w:tcBorders>
              <w:top w:val="single" w:sz="4" w:space="0" w:color="000000"/>
              <w:left w:val="single" w:sz="4" w:space="0" w:color="000000"/>
              <w:bottom w:val="single" w:sz="4" w:space="0" w:color="000000"/>
              <w:right w:val="single" w:sz="7" w:space="0" w:color="000000"/>
            </w:tcBorders>
            <w:shd w:val="clear" w:color="auto" w:fill="FFFF99"/>
            <w:vAlign w:val="center"/>
          </w:tcPr>
          <w:p w:rsidR="00F07DB8" w:rsidRPr="00A30E69" w:rsidRDefault="00F07DB8" w:rsidP="00DA747E">
            <w:pPr>
              <w:pStyle w:val="textvtabulce"/>
              <w:jc w:val="center"/>
              <w:rPr>
                <w:b/>
              </w:rPr>
            </w:pPr>
            <w:r w:rsidRPr="00A30E69">
              <w:rPr>
                <w:b/>
              </w:rPr>
              <w:t>Průřezová témata</w:t>
            </w:r>
          </w:p>
        </w:tc>
      </w:tr>
      <w:tr w:rsidR="00F07DB8" w:rsidRPr="00A30E69" w:rsidTr="00DA747E">
        <w:trPr>
          <w:trHeight w:val="7943"/>
        </w:trPr>
        <w:tc>
          <w:tcPr>
            <w:tcW w:w="2870" w:type="dxa"/>
            <w:tcBorders>
              <w:top w:val="single" w:sz="4" w:space="0" w:color="000000"/>
              <w:left w:val="single" w:sz="4" w:space="0" w:color="000000"/>
              <w:bottom w:val="single" w:sz="4" w:space="0" w:color="000000"/>
              <w:right w:val="single" w:sz="4" w:space="0" w:color="000000"/>
            </w:tcBorders>
          </w:tcPr>
          <w:p w:rsidR="00F07DB8" w:rsidRPr="00A30E69" w:rsidRDefault="00F07DB8" w:rsidP="00DA747E">
            <w:pPr>
              <w:pStyle w:val="textvtabulce"/>
            </w:pPr>
            <w:r w:rsidRPr="00A30E69">
              <w:t xml:space="preserve">Žák </w:t>
            </w:r>
          </w:p>
          <w:p w:rsidR="00F07DB8" w:rsidRPr="00A30E69" w:rsidRDefault="00F07DB8" w:rsidP="00441D24">
            <w:pPr>
              <w:pStyle w:val="textvtabulce"/>
              <w:numPr>
                <w:ilvl w:val="0"/>
                <w:numId w:val="229"/>
              </w:numPr>
              <w:ind w:left="232" w:hanging="219"/>
            </w:pPr>
            <w:r w:rsidRPr="00A30E69">
              <w:t>odliší fakta od názorů</w:t>
            </w:r>
            <w:r w:rsidR="00E55BB1" w:rsidRPr="00A30E69">
              <w:t xml:space="preserve"> a </w:t>
            </w:r>
            <w:r w:rsidRPr="00A30E69">
              <w:t>hodnocení</w:t>
            </w:r>
            <w:r w:rsidR="00E55BB1" w:rsidRPr="00A30E69">
              <w:t xml:space="preserve"> a </w:t>
            </w:r>
            <w:r w:rsidRPr="00A30E69">
              <w:t xml:space="preserve">ověřit si je pomocí běžně dostupných informačních zdrojů,  </w:t>
            </w:r>
          </w:p>
          <w:p w:rsidR="00F07DB8" w:rsidRPr="00A30E69" w:rsidRDefault="00F07DB8" w:rsidP="00441D24">
            <w:pPr>
              <w:pStyle w:val="textvtabulce"/>
              <w:numPr>
                <w:ilvl w:val="0"/>
                <w:numId w:val="229"/>
              </w:numPr>
              <w:ind w:left="232" w:hanging="219"/>
            </w:pPr>
            <w:r w:rsidRPr="00A30E69">
              <w:t>kriticky se staví</w:t>
            </w:r>
            <w:r w:rsidR="00577685" w:rsidRPr="00A30E69">
              <w:t xml:space="preserve"> k </w:t>
            </w:r>
            <w:r w:rsidRPr="00A30E69">
              <w:t xml:space="preserve">manipulativní komunikaci, negativním společenským jevům, rozliší objektivní sdělení od subjektivního, </w:t>
            </w:r>
          </w:p>
          <w:p w:rsidR="00F07DB8" w:rsidRPr="00A30E69" w:rsidRDefault="00F07DB8" w:rsidP="00441D24">
            <w:pPr>
              <w:pStyle w:val="textvtabulce"/>
              <w:numPr>
                <w:ilvl w:val="0"/>
                <w:numId w:val="229"/>
              </w:numPr>
              <w:ind w:left="232" w:hanging="219"/>
            </w:pPr>
            <w:r w:rsidRPr="00A30E69">
              <w:t>v komunikaci vystupuje vhodnými jazykovými prostředky, diferencuje spisovný</w:t>
            </w:r>
            <w:r w:rsidR="00E55BB1" w:rsidRPr="00A30E69">
              <w:t xml:space="preserve"> a </w:t>
            </w:r>
            <w:r w:rsidRPr="00A30E69">
              <w:t xml:space="preserve">nespisovný projev, projevuje se kultivovaně,  </w:t>
            </w:r>
          </w:p>
          <w:p w:rsidR="00F07DB8" w:rsidRPr="00A30E69" w:rsidRDefault="00F07DB8" w:rsidP="00441D24">
            <w:pPr>
              <w:pStyle w:val="textvtabulce"/>
              <w:numPr>
                <w:ilvl w:val="0"/>
                <w:numId w:val="229"/>
              </w:numPr>
              <w:ind w:left="232" w:hanging="219"/>
            </w:pPr>
            <w:r w:rsidRPr="00A30E69">
              <w:t>užívá zásad komunikace</w:t>
            </w:r>
            <w:r w:rsidR="00E55BB1" w:rsidRPr="00A30E69">
              <w:t xml:space="preserve"> a </w:t>
            </w:r>
            <w:r w:rsidRPr="00A30E69">
              <w:t xml:space="preserve">pravidel dialogu, vhodných verbálních </w:t>
            </w:r>
          </w:p>
          <w:p w:rsidR="00F07DB8" w:rsidRPr="00A30E69" w:rsidRDefault="00F07DB8" w:rsidP="00441D24">
            <w:pPr>
              <w:pStyle w:val="textvtabulce"/>
              <w:numPr>
                <w:ilvl w:val="0"/>
                <w:numId w:val="229"/>
              </w:numPr>
              <w:ind w:left="232" w:hanging="219"/>
            </w:pPr>
            <w:r w:rsidRPr="00A30E69">
              <w:t xml:space="preserve">i nonverbálních prostředků řeči, </w:t>
            </w:r>
          </w:p>
          <w:p w:rsidR="00831505" w:rsidRPr="00A30E69" w:rsidRDefault="00F07DB8" w:rsidP="00441D24">
            <w:pPr>
              <w:pStyle w:val="textvtabulce"/>
              <w:numPr>
                <w:ilvl w:val="0"/>
                <w:numId w:val="229"/>
              </w:numPr>
              <w:ind w:left="232" w:hanging="219"/>
            </w:pPr>
            <w:r w:rsidRPr="00A30E69">
              <w:t xml:space="preserve">umí formulovat myšlenky, vytvořit samostatně připravit referát – koherentní, gramaticky správný text. </w:t>
            </w:r>
          </w:p>
        </w:tc>
        <w:tc>
          <w:tcPr>
            <w:tcW w:w="4130" w:type="dxa"/>
            <w:tcBorders>
              <w:top w:val="single" w:sz="4" w:space="0" w:color="000000"/>
              <w:left w:val="single" w:sz="4" w:space="0" w:color="000000"/>
              <w:bottom w:val="single" w:sz="4" w:space="0" w:color="000000"/>
              <w:right w:val="single" w:sz="4" w:space="0" w:color="000000"/>
            </w:tcBorders>
          </w:tcPr>
          <w:p w:rsidR="00F07DB8" w:rsidRPr="00A30E69" w:rsidRDefault="00F07DB8" w:rsidP="00DA747E">
            <w:pPr>
              <w:pStyle w:val="textvtabulce"/>
              <w:rPr>
                <w:b/>
              </w:rPr>
            </w:pPr>
            <w:r w:rsidRPr="00A30E69">
              <w:rPr>
                <w:b/>
              </w:rPr>
              <w:t xml:space="preserve">6. ročník </w:t>
            </w:r>
          </w:p>
          <w:p w:rsidR="00F07DB8" w:rsidRPr="00A30E69" w:rsidRDefault="00F07DB8" w:rsidP="00DA747E">
            <w:pPr>
              <w:pStyle w:val="textvtabulce"/>
            </w:pPr>
            <w:r w:rsidRPr="00A30E69">
              <w:t xml:space="preserve">Rozvoj mluvní pohotovosti </w:t>
            </w:r>
          </w:p>
          <w:p w:rsidR="00F07DB8" w:rsidRPr="00A30E69" w:rsidRDefault="00F07DB8" w:rsidP="00DA747E">
            <w:pPr>
              <w:pStyle w:val="textvtabulce"/>
            </w:pPr>
            <w:r w:rsidRPr="00A30E69">
              <w:t xml:space="preserve">Vyprávění podle otázek Modelové komunikační </w:t>
            </w:r>
          </w:p>
          <w:p w:rsidR="00DA747E" w:rsidRPr="00A30E69" w:rsidRDefault="00F07DB8" w:rsidP="00DA747E">
            <w:pPr>
              <w:pStyle w:val="textvtabulce"/>
            </w:pPr>
            <w:r w:rsidRPr="00A30E69">
              <w:t xml:space="preserve">situace </w:t>
            </w:r>
          </w:p>
          <w:p w:rsidR="00F07DB8" w:rsidRPr="00A30E69" w:rsidRDefault="00F07DB8" w:rsidP="00DA747E">
            <w:pPr>
              <w:pStyle w:val="textvtabulce"/>
              <w:rPr>
                <w:b/>
              </w:rPr>
            </w:pPr>
            <w:r w:rsidRPr="00A30E69">
              <w:rPr>
                <w:b/>
              </w:rPr>
              <w:t xml:space="preserve">7. ročník </w:t>
            </w:r>
          </w:p>
          <w:p w:rsidR="00F07DB8" w:rsidRPr="00A30E69" w:rsidRDefault="00F07DB8" w:rsidP="00DA747E">
            <w:pPr>
              <w:pStyle w:val="textvtabulce"/>
            </w:pPr>
            <w:r w:rsidRPr="00A30E69">
              <w:t xml:space="preserve">Samostatné souvislé vyprávění  </w:t>
            </w:r>
          </w:p>
          <w:p w:rsidR="00F07DB8" w:rsidRPr="00A30E69" w:rsidRDefault="00F07DB8" w:rsidP="00DA747E">
            <w:pPr>
              <w:pStyle w:val="textvtabulce"/>
            </w:pPr>
            <w:r w:rsidRPr="00A30E69">
              <w:t xml:space="preserve">Konverzační cvičení </w:t>
            </w:r>
          </w:p>
          <w:p w:rsidR="00F07DB8" w:rsidRPr="00A30E69" w:rsidRDefault="00F07DB8" w:rsidP="00DA747E">
            <w:pPr>
              <w:pStyle w:val="textvtabulce"/>
            </w:pPr>
            <w:r w:rsidRPr="00A30E69">
              <w:t>Scénky</w:t>
            </w:r>
            <w:r w:rsidR="00E55BB1" w:rsidRPr="00A30E69">
              <w:t xml:space="preserve"> na </w:t>
            </w:r>
            <w:r w:rsidRPr="00A30E69">
              <w:t xml:space="preserve">dané téma </w:t>
            </w:r>
          </w:p>
          <w:p w:rsidR="00F07DB8" w:rsidRPr="00A30E69" w:rsidRDefault="00DA747E" w:rsidP="00DA747E">
            <w:pPr>
              <w:pStyle w:val="textvtabulce"/>
              <w:rPr>
                <w:b/>
              </w:rPr>
            </w:pPr>
            <w:r w:rsidRPr="00A30E69">
              <w:rPr>
                <w:b/>
              </w:rPr>
              <w:t xml:space="preserve">8. </w:t>
            </w:r>
            <w:r w:rsidR="00F07DB8" w:rsidRPr="00A30E69">
              <w:rPr>
                <w:b/>
              </w:rPr>
              <w:t xml:space="preserve">ročník </w:t>
            </w:r>
          </w:p>
          <w:p w:rsidR="00F07DB8" w:rsidRPr="00A30E69" w:rsidRDefault="00F07DB8" w:rsidP="00DA747E">
            <w:pPr>
              <w:pStyle w:val="textvtabulce"/>
            </w:pPr>
            <w:r w:rsidRPr="00A30E69">
              <w:t>Samostatné souvislé vyprávění</w:t>
            </w:r>
            <w:r w:rsidR="00E55BB1" w:rsidRPr="00A30E69">
              <w:t xml:space="preserve"> na </w:t>
            </w:r>
            <w:r w:rsidRPr="00A30E69">
              <w:t xml:space="preserve">určené téma </w:t>
            </w:r>
          </w:p>
          <w:p w:rsidR="00F07DB8" w:rsidRPr="00A30E69" w:rsidRDefault="00F07DB8" w:rsidP="00DA747E">
            <w:pPr>
              <w:pStyle w:val="textvtabulce"/>
            </w:pPr>
            <w:r w:rsidRPr="00A30E69">
              <w:t xml:space="preserve">Dramatizace </w:t>
            </w:r>
          </w:p>
          <w:p w:rsidR="00F07DB8" w:rsidRPr="00A30E69" w:rsidRDefault="00F07DB8" w:rsidP="00DA747E">
            <w:pPr>
              <w:pStyle w:val="textvtabulce"/>
            </w:pPr>
            <w:r w:rsidRPr="00A30E69">
              <w:t>Diskuse</w:t>
            </w:r>
            <w:r w:rsidR="00E55BB1" w:rsidRPr="00A30E69">
              <w:t xml:space="preserve"> a </w:t>
            </w:r>
            <w:r w:rsidRPr="00A30E69">
              <w:t xml:space="preserve">dialog </w:t>
            </w:r>
          </w:p>
          <w:p w:rsidR="00F07DB8" w:rsidRPr="00A30E69" w:rsidRDefault="00DA747E" w:rsidP="00DA747E">
            <w:pPr>
              <w:pStyle w:val="textvtabulce"/>
              <w:rPr>
                <w:b/>
              </w:rPr>
            </w:pPr>
            <w:r w:rsidRPr="00A30E69">
              <w:rPr>
                <w:b/>
              </w:rPr>
              <w:t xml:space="preserve">9. </w:t>
            </w:r>
            <w:r w:rsidR="00F07DB8" w:rsidRPr="00A30E69">
              <w:rPr>
                <w:b/>
              </w:rPr>
              <w:t xml:space="preserve">ročník </w:t>
            </w:r>
          </w:p>
          <w:p w:rsidR="00F07DB8" w:rsidRPr="00A30E69" w:rsidRDefault="00F07DB8" w:rsidP="00DA747E">
            <w:pPr>
              <w:pStyle w:val="textvtabulce"/>
            </w:pPr>
            <w:r w:rsidRPr="00A30E69">
              <w:t>Mluvené projevy</w:t>
            </w:r>
            <w:r w:rsidR="00E55BB1" w:rsidRPr="00A30E69">
              <w:t xml:space="preserve"> na </w:t>
            </w:r>
            <w:r w:rsidRPr="00A30E69">
              <w:t xml:space="preserve">dané téma </w:t>
            </w:r>
          </w:p>
          <w:p w:rsidR="00F07DB8" w:rsidRPr="00A30E69" w:rsidRDefault="00F07DB8" w:rsidP="00DA747E">
            <w:pPr>
              <w:pStyle w:val="textvtabulce"/>
            </w:pPr>
            <w:r w:rsidRPr="00A30E69">
              <w:t xml:space="preserve">Hodnocení situace </w:t>
            </w:r>
          </w:p>
          <w:p w:rsidR="00F07DB8" w:rsidRPr="00A30E69" w:rsidRDefault="00F07DB8" w:rsidP="00DA747E">
            <w:pPr>
              <w:pStyle w:val="textvtabulce"/>
            </w:pPr>
            <w:r w:rsidRPr="00A30E69">
              <w:t>Obhájení vlastního názoru</w:t>
            </w:r>
            <w:r w:rsidR="00577685" w:rsidRPr="00A30E69">
              <w:t xml:space="preserve"> v </w:t>
            </w:r>
            <w:r w:rsidRPr="00A30E69">
              <w:t xml:space="preserve">diskusi </w:t>
            </w:r>
          </w:p>
          <w:p w:rsidR="00F07DB8" w:rsidRPr="00A30E69" w:rsidRDefault="00F07DB8" w:rsidP="00DA747E">
            <w:pPr>
              <w:pStyle w:val="textvtabulce"/>
            </w:pPr>
            <w:r w:rsidRPr="00A30E69">
              <w:t>Krátký referát</w:t>
            </w:r>
            <w:r w:rsidR="00E55BB1" w:rsidRPr="00A30E69">
              <w:t xml:space="preserve"> na </w:t>
            </w:r>
            <w:r w:rsidRPr="00A30E69">
              <w:t xml:space="preserve">dané téma. </w:t>
            </w:r>
          </w:p>
        </w:tc>
        <w:tc>
          <w:tcPr>
            <w:tcW w:w="1590" w:type="dxa"/>
            <w:gridSpan w:val="2"/>
            <w:tcBorders>
              <w:top w:val="single" w:sz="4" w:space="0" w:color="000000"/>
              <w:left w:val="single" w:sz="4" w:space="0" w:color="000000"/>
              <w:bottom w:val="single" w:sz="4" w:space="0" w:color="000000"/>
              <w:right w:val="single" w:sz="4" w:space="0" w:color="000000"/>
            </w:tcBorders>
          </w:tcPr>
          <w:p w:rsidR="00F07DB8" w:rsidRPr="00A30E69" w:rsidRDefault="00F07DB8" w:rsidP="00DA747E">
            <w:pPr>
              <w:pStyle w:val="textvtabulce"/>
            </w:pPr>
            <w:r w:rsidRPr="00A30E69">
              <w:t xml:space="preserve">Mluvený projev </w:t>
            </w:r>
          </w:p>
          <w:p w:rsidR="00F07DB8" w:rsidRPr="00A30E69" w:rsidRDefault="00F07DB8" w:rsidP="00DA747E">
            <w:pPr>
              <w:pStyle w:val="textvtabulce"/>
            </w:pPr>
            <w:r w:rsidRPr="00A30E69">
              <w:t xml:space="preserve">Naslouchání </w:t>
            </w:r>
          </w:p>
          <w:p w:rsidR="00F07DB8" w:rsidRPr="00A30E69" w:rsidRDefault="00F07DB8" w:rsidP="00DA747E">
            <w:pPr>
              <w:pStyle w:val="textvtabulce"/>
            </w:pPr>
            <w:r w:rsidRPr="00A30E69">
              <w:t xml:space="preserve">Dramatická výchova Etická výchova </w:t>
            </w:r>
          </w:p>
          <w:p w:rsidR="00831505" w:rsidRPr="00A30E69" w:rsidRDefault="00831505" w:rsidP="00DA747E">
            <w:pPr>
              <w:pStyle w:val="textvtabulce"/>
            </w:pPr>
          </w:p>
        </w:tc>
        <w:tc>
          <w:tcPr>
            <w:tcW w:w="1264" w:type="dxa"/>
            <w:tcBorders>
              <w:top w:val="single" w:sz="4" w:space="0" w:color="000000"/>
              <w:left w:val="single" w:sz="4" w:space="0" w:color="000000"/>
              <w:bottom w:val="single" w:sz="4" w:space="0" w:color="000000"/>
              <w:right w:val="single" w:sz="7" w:space="0" w:color="000000"/>
            </w:tcBorders>
          </w:tcPr>
          <w:p w:rsidR="00135D29" w:rsidRPr="00A30E69" w:rsidRDefault="00135D29" w:rsidP="00DA747E">
            <w:pPr>
              <w:pStyle w:val="textvtabulce"/>
            </w:pPr>
            <w:r w:rsidRPr="00A30E69">
              <w:t>OSV</w:t>
            </w:r>
          </w:p>
          <w:p w:rsidR="00B737A7" w:rsidRPr="00A30E69" w:rsidRDefault="00B737A7" w:rsidP="00DA747E">
            <w:pPr>
              <w:pStyle w:val="textvtabulce"/>
            </w:pPr>
            <w:r w:rsidRPr="00A30E69">
              <w:t xml:space="preserve">MUV </w:t>
            </w:r>
          </w:p>
          <w:p w:rsidR="00831505" w:rsidRPr="00A30E69" w:rsidRDefault="00460527" w:rsidP="00DA747E">
            <w:pPr>
              <w:pStyle w:val="textvtabulce"/>
            </w:pPr>
            <w:r w:rsidRPr="00A30E69">
              <w:t>MEV</w:t>
            </w:r>
          </w:p>
          <w:p w:rsidR="00831505" w:rsidRPr="00A30E69" w:rsidRDefault="00831505" w:rsidP="00DA747E">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831505" w:rsidRPr="00A30E69" w:rsidRDefault="00B575E3" w:rsidP="00DA747E">
      <w:pPr>
        <w:pStyle w:val="Nadpis3"/>
        <w:rPr>
          <w:u w:val="none"/>
        </w:rPr>
      </w:pPr>
      <w:bookmarkStart w:id="794" w:name="_Toc494540351"/>
      <w:bookmarkStart w:id="795" w:name="_Toc62907320"/>
      <w:bookmarkStart w:id="796" w:name="_Toc62914090"/>
      <w:bookmarkStart w:id="797" w:name="_Toc62915065"/>
      <w:bookmarkStart w:id="798" w:name="_Toc63255554"/>
      <w:r w:rsidRPr="00A30E69">
        <w:rPr>
          <w:u w:val="none"/>
        </w:rPr>
        <w:lastRenderedPageBreak/>
        <w:t>Pedagogická intervence</w:t>
      </w:r>
      <w:bookmarkEnd w:id="794"/>
      <w:bookmarkEnd w:id="795"/>
      <w:bookmarkEnd w:id="796"/>
      <w:bookmarkEnd w:id="797"/>
      <w:bookmarkEnd w:id="798"/>
    </w:p>
    <w:p w:rsidR="003E004B" w:rsidRPr="00A30E69" w:rsidRDefault="003E004B" w:rsidP="00246547">
      <w:r w:rsidRPr="00A30E69">
        <w:t xml:space="preserve">Pedagogická intervence je </w:t>
      </w:r>
      <w:r w:rsidR="00757864" w:rsidRPr="00A30E69">
        <w:t xml:space="preserve">v našem ŠVP jako </w:t>
      </w:r>
      <w:r w:rsidRPr="00A30E69">
        <w:t>další forma péče o žáka</w:t>
      </w:r>
      <w:r w:rsidR="00757864" w:rsidRPr="00A30E69">
        <w:t xml:space="preserve">. Jedná se o druh intervence, která přispívá ke zlepšení aktuálních obtíží žáka, zaměřená například na rozvoj </w:t>
      </w:r>
      <w:proofErr w:type="spellStart"/>
      <w:r w:rsidR="00757864" w:rsidRPr="00A30E69">
        <w:t>grafomotorických</w:t>
      </w:r>
      <w:proofErr w:type="spellEnd"/>
      <w:r w:rsidR="00757864" w:rsidRPr="00A30E69">
        <w:t xml:space="preserve"> dovedností žáka, na podporu při reedukaci specifických poruch učení. Předmět je směřován k rozvoji percepčně-motorických funkcí, rozvoji jazykových kompetencí a komunikačních dovedností, k rozvoji prostorové orientace a orientace v čase, pozornosti, paměti, </w:t>
      </w:r>
      <w:r w:rsidR="003167DA" w:rsidRPr="00A30E69">
        <w:t xml:space="preserve">psaní na </w:t>
      </w:r>
      <w:proofErr w:type="spellStart"/>
      <w:r w:rsidR="003167DA" w:rsidRPr="00A30E69">
        <w:t>Picht</w:t>
      </w:r>
      <w:r w:rsidR="00633CC6" w:rsidRPr="00A30E69">
        <w:t>ově</w:t>
      </w:r>
      <w:proofErr w:type="spellEnd"/>
      <w:r w:rsidR="00633CC6" w:rsidRPr="00A30E69">
        <w:t xml:space="preserve"> psacím stroji</w:t>
      </w:r>
      <w:r w:rsidR="003167DA" w:rsidRPr="00A30E69">
        <w:t>,</w:t>
      </w:r>
      <w:r w:rsidR="0073063A">
        <w:t xml:space="preserve"> </w:t>
      </w:r>
      <w:r w:rsidR="00757864" w:rsidRPr="00A30E69">
        <w:t>k zajištění logopedické péče atd.</w:t>
      </w:r>
    </w:p>
    <w:p w:rsidR="00757864" w:rsidRPr="00A30E69" w:rsidRDefault="00757864" w:rsidP="00246547">
      <w:r w:rsidRPr="00A30E69">
        <w:t xml:space="preserve">Předmět nemá povahu povinné vyučovací hodiny ve smyslu </w:t>
      </w:r>
      <w:r w:rsidR="00B34CB6" w:rsidRPr="00A30E69">
        <w:t>§ 26odst. 2 školského zákona a nezapočítává se do maximálního týdenního počtu povinných vyučovacích hodin sta</w:t>
      </w:r>
      <w:r w:rsidR="00633CC6" w:rsidRPr="00A30E69">
        <w:t>noveného pro jednotliv</w:t>
      </w:r>
      <w:r w:rsidR="00BA5D4F" w:rsidRPr="00A30E69">
        <w:t>é ročníky</w:t>
      </w:r>
      <w:r w:rsidR="0073063A">
        <w:t xml:space="preserve"> </w:t>
      </w:r>
      <w:r w:rsidR="00BA5D4F" w:rsidRPr="00A30E69">
        <w:t>příslušného</w:t>
      </w:r>
      <w:r w:rsidR="00B34CB6" w:rsidRPr="00A30E69">
        <w:t xml:space="preserve"> RVP. </w:t>
      </w:r>
    </w:p>
    <w:p w:rsidR="00B34CB6" w:rsidRPr="00A30E69" w:rsidRDefault="00B34CB6" w:rsidP="00246547">
      <w:r w:rsidRPr="00A30E69">
        <w:t>Žákům je i</w:t>
      </w:r>
      <w:r w:rsidR="00633CC6" w:rsidRPr="00A30E69">
        <w:t>n</w:t>
      </w:r>
      <w:r w:rsidRPr="00A30E69">
        <w:t>tervence poskytována v rámci vyučování formou krátkých individuálních cvičení s daným pedagogem. Pedagog si žáka vyzvedává z hodiny na maximálně 15 minut, kdy provádí individuální nácvik dovedností dle žákovy potřeby a doporučení.</w:t>
      </w:r>
    </w:p>
    <w:p w:rsidR="00DA747E" w:rsidRPr="00A30E69" w:rsidRDefault="00B34CB6" w:rsidP="00246547">
      <w:r w:rsidRPr="00A30E69">
        <w:t>Pedagog si o své práci vede deník pedagogické intervence, kde z</w:t>
      </w:r>
      <w:r w:rsidR="00633CC6" w:rsidRPr="00A30E69">
        <w:t>aznamenává jednotlivé činnosti s žákem s ohledem na jeho specifické potřeby</w:t>
      </w:r>
      <w:r w:rsidR="0073063A">
        <w:t xml:space="preserve"> </w:t>
      </w:r>
      <w:r w:rsidR="00633CC6" w:rsidRPr="00A30E69">
        <w:t>a jeho vývoj.</w:t>
      </w:r>
    </w:p>
    <w:p w:rsidR="00DA747E" w:rsidRPr="00A30E69" w:rsidRDefault="00DA747E">
      <w:pPr>
        <w:spacing w:before="0" w:after="160" w:line="259" w:lineRule="auto"/>
        <w:ind w:firstLine="0"/>
        <w:jc w:val="left"/>
      </w:pPr>
      <w:r w:rsidRPr="00A30E69">
        <w:br w:type="page"/>
      </w:r>
    </w:p>
    <w:p w:rsidR="00F07DB8" w:rsidRPr="0073063A" w:rsidRDefault="002D7226" w:rsidP="009D7A75">
      <w:pPr>
        <w:pStyle w:val="Nadpis1"/>
        <w:rPr>
          <w:sz w:val="32"/>
          <w:szCs w:val="32"/>
        </w:rPr>
      </w:pPr>
      <w:bookmarkStart w:id="799" w:name="_Toc494540352"/>
      <w:bookmarkStart w:id="800" w:name="_Toc62907321"/>
      <w:bookmarkStart w:id="801" w:name="_Toc62914091"/>
      <w:bookmarkStart w:id="802" w:name="_Toc62915066"/>
      <w:bookmarkStart w:id="803" w:name="_Toc63255555"/>
      <w:r w:rsidRPr="0073063A">
        <w:rPr>
          <w:sz w:val="32"/>
          <w:szCs w:val="32"/>
        </w:rPr>
        <w:lastRenderedPageBreak/>
        <w:t>VZDĚLÁVÁNÍ ŽÁKŮ SE SPECIÁLNÍMI VZDĚLÁVACÍMI POTŘEBAMI</w:t>
      </w:r>
      <w:bookmarkEnd w:id="799"/>
      <w:bookmarkEnd w:id="800"/>
      <w:bookmarkEnd w:id="801"/>
      <w:bookmarkEnd w:id="802"/>
      <w:bookmarkEnd w:id="803"/>
    </w:p>
    <w:p w:rsidR="00F07DB8" w:rsidRPr="00A30E69" w:rsidRDefault="00F07DB8" w:rsidP="00DA747E">
      <w:pPr>
        <w:rPr>
          <w:b/>
          <w:bCs/>
          <w:color w:val="3366FF"/>
        </w:rPr>
      </w:pPr>
      <w:r w:rsidRPr="00A30E69">
        <w:t>Za žáky se speciálními vzdělávacími potřebami jsou považování žáci se zdravotním postižením, žáci se zdravotním znevýhodněním</w:t>
      </w:r>
      <w:r w:rsidR="00E55BB1" w:rsidRPr="00A30E69">
        <w:t xml:space="preserve"> a </w:t>
      </w:r>
      <w:r w:rsidRPr="00A30E69">
        <w:t>žáci se sociálním znevýhodněním.</w:t>
      </w:r>
    </w:p>
    <w:p w:rsidR="00F07DB8" w:rsidRPr="00A30E69" w:rsidRDefault="00F07DB8" w:rsidP="00DA747E">
      <w:r w:rsidRPr="00A30E69">
        <w:t>Žáky,</w:t>
      </w:r>
      <w:r w:rsidR="00E55BB1" w:rsidRPr="00A30E69">
        <w:t xml:space="preserve"> u </w:t>
      </w:r>
      <w:r w:rsidRPr="00A30E69">
        <w:t>kterých se projevují příznaky některé</w:t>
      </w:r>
      <w:r w:rsidR="00577685" w:rsidRPr="00A30E69">
        <w:t xml:space="preserve"> z </w:t>
      </w:r>
      <w:r w:rsidRPr="00A30E69">
        <w:t>vývojových poruch učení, posíláme se souhlasem zákonných zástupců</w:t>
      </w:r>
      <w:r w:rsidR="00E55BB1" w:rsidRPr="00A30E69">
        <w:t xml:space="preserve"> na </w:t>
      </w:r>
      <w:r w:rsidRPr="00A30E69">
        <w:t>vyšetření</w:t>
      </w:r>
      <w:r w:rsidR="00E55BB1" w:rsidRPr="00A30E69">
        <w:t xml:space="preserve"> do </w:t>
      </w:r>
      <w:r w:rsidRPr="00A30E69">
        <w:t>pedagogicko-psychologické poradny.</w:t>
      </w:r>
      <w:r w:rsidR="00577685" w:rsidRPr="00A30E69">
        <w:t xml:space="preserve"> v </w:t>
      </w:r>
      <w:r w:rsidRPr="00A30E69">
        <w:t>případě, že PPP nebo SPC diagnostikuje vývojovou poruchu učení, je</w:t>
      </w:r>
      <w:r w:rsidR="00E55BB1" w:rsidRPr="00A30E69">
        <w:t xml:space="preserve"> na </w:t>
      </w:r>
      <w:r w:rsidRPr="00A30E69">
        <w:t>žádost zákonných zástupců dítěte vypracován individuálně vzdělávací plán.</w:t>
      </w:r>
      <w:r w:rsidR="00250FFF" w:rsidRPr="00A30E69">
        <w:t xml:space="preserve"> V</w:t>
      </w:r>
      <w:r w:rsidR="00577685" w:rsidRPr="00A30E69">
        <w:t> </w:t>
      </w:r>
      <w:r w:rsidRPr="00A30E69">
        <w:t>něm uvádíme závěry</w:t>
      </w:r>
      <w:r w:rsidR="00E55BB1" w:rsidRPr="00A30E69">
        <w:t xml:space="preserve"> a </w:t>
      </w:r>
      <w:r w:rsidRPr="00A30E69">
        <w:t>doporučení</w:t>
      </w:r>
      <w:r w:rsidR="00577685" w:rsidRPr="00A30E69">
        <w:t xml:space="preserve"> z </w:t>
      </w:r>
      <w:r w:rsidRPr="00A30E69">
        <w:t>vyšetření</w:t>
      </w:r>
      <w:r w:rsidR="00577685" w:rsidRPr="00A30E69">
        <w:t xml:space="preserve"> v </w:t>
      </w:r>
      <w:r w:rsidRPr="00A30E69">
        <w:t>PPP,</w:t>
      </w:r>
      <w:r w:rsidR="00E55BB1" w:rsidRPr="00A30E69">
        <w:t xml:space="preserve"> na </w:t>
      </w:r>
      <w:r w:rsidRPr="00A30E69">
        <w:t>co se konkrétně zaměříme, pomůcky, které se budu při nápravě používat, způsob hodnocení. Při klasifikaci těchto dětí přihlížíme</w:t>
      </w:r>
      <w:r w:rsidR="00577685" w:rsidRPr="00A30E69">
        <w:t xml:space="preserve"> k </w:t>
      </w:r>
      <w:r w:rsidRPr="00A30E69">
        <w:t>vývojové poruše</w:t>
      </w:r>
      <w:r w:rsidR="00E55BB1" w:rsidRPr="00A30E69">
        <w:t xml:space="preserve"> a </w:t>
      </w:r>
      <w:r w:rsidRPr="00A30E69">
        <w:t>hodnotíme</w:t>
      </w:r>
      <w:r w:rsidR="00E55BB1" w:rsidRPr="00A30E69">
        <w:t xml:space="preserve"> s </w:t>
      </w:r>
      <w:r w:rsidRPr="00A30E69">
        <w:t>tolerancí.</w:t>
      </w:r>
    </w:p>
    <w:p w:rsidR="00F07DB8" w:rsidRPr="00A30E69" w:rsidRDefault="00F07DB8" w:rsidP="00246547">
      <w:r w:rsidRPr="00A30E69">
        <w:t>Při práci se žáky se speciálními vzdělávacími potřebami je nutná spolupráce školy, žáka, jeho zákonných zástupců</w:t>
      </w:r>
      <w:r w:rsidR="00E55BB1" w:rsidRPr="00A30E69">
        <w:t xml:space="preserve"> a </w:t>
      </w:r>
      <w:r w:rsidRPr="00A30E69">
        <w:t>odborného pracoviště.</w:t>
      </w:r>
    </w:p>
    <w:p w:rsidR="00F07DB8" w:rsidRPr="00A30E69" w:rsidRDefault="00F07DB8" w:rsidP="00246547">
      <w:r w:rsidRPr="00A30E69">
        <w:t>V rámci školy jde pak především</w:t>
      </w:r>
      <w:r w:rsidR="00E55BB1" w:rsidRPr="00A30E69">
        <w:t xml:space="preserve"> o </w:t>
      </w:r>
      <w:r w:rsidRPr="00A30E69">
        <w:t>spolupráci vyučujících, žáka, třídního učitele, výchovného poradce</w:t>
      </w:r>
      <w:r w:rsidR="00E55BB1" w:rsidRPr="00A30E69">
        <w:t xml:space="preserve"> a </w:t>
      </w:r>
      <w:r w:rsidRPr="00A30E69">
        <w:t>vedení školy. Výchovný poradce by měl být tím, kdo bude nejen zákonným zástupcům, ale</w:t>
      </w:r>
      <w:r w:rsidR="00E55BB1" w:rsidRPr="00A30E69">
        <w:t xml:space="preserve"> i </w:t>
      </w:r>
      <w:r w:rsidRPr="00A30E69">
        <w:t>vyučujícím</w:t>
      </w:r>
      <w:r w:rsidR="00577685" w:rsidRPr="00A30E69">
        <w:t xml:space="preserve"> k </w:t>
      </w:r>
      <w:r w:rsidRPr="00A30E69">
        <w:t>dispozici při řešení problémů týkajících se vzdělávání těchto dětí.</w:t>
      </w:r>
    </w:p>
    <w:p w:rsidR="00F07DB8" w:rsidRPr="00A30E69" w:rsidRDefault="00F07DB8" w:rsidP="00246547">
      <w:r w:rsidRPr="00A30E69">
        <w:t>Pro úspěšné vzdělávání těchto žáků je nutné také zkvalitňování připravenosti pedagogických pracovníků.</w:t>
      </w:r>
    </w:p>
    <w:p w:rsidR="00F07DB8" w:rsidRPr="00A30E69" w:rsidRDefault="00F07DB8" w:rsidP="00246547">
      <w:r w:rsidRPr="00A30E69">
        <w:t>Velký význam</w:t>
      </w:r>
      <w:r w:rsidR="00E55BB1" w:rsidRPr="00A30E69">
        <w:t xml:space="preserve"> pro </w:t>
      </w:r>
      <w:r w:rsidRPr="00A30E69">
        <w:t>úspěšné zvládnutí vzdělávání má spolupráce</w:t>
      </w:r>
      <w:r w:rsidR="00E55BB1" w:rsidRPr="00A30E69">
        <w:t xml:space="preserve"> a </w:t>
      </w:r>
      <w:r w:rsidRPr="00A30E69">
        <w:t>komunikace mezi školou</w:t>
      </w:r>
      <w:r w:rsidR="00E55BB1" w:rsidRPr="00A30E69">
        <w:t xml:space="preserve"> a </w:t>
      </w:r>
      <w:r w:rsidRPr="00A30E69">
        <w:t>rodinou. Každý učitel si ale musí uvědomit, že zákonný zástupce je ten, kdo je</w:t>
      </w:r>
      <w:r w:rsidR="00E55BB1" w:rsidRPr="00A30E69">
        <w:t xml:space="preserve"> s </w:t>
      </w:r>
      <w:r w:rsidRPr="00A30E69">
        <w:t>dítětem</w:t>
      </w:r>
      <w:r w:rsidR="00577685" w:rsidRPr="00A30E69">
        <w:t xml:space="preserve"> v </w:t>
      </w:r>
      <w:r w:rsidRPr="00A30E69">
        <w:t>každodenním kontaktu, má zkušenosti</w:t>
      </w:r>
      <w:r w:rsidR="00E55BB1" w:rsidRPr="00A30E69">
        <w:t xml:space="preserve"> s </w:t>
      </w:r>
      <w:r w:rsidRPr="00A30E69">
        <w:t>jeho výchovou, nakonec rozhoduje. Zároveň je ovšem nutné, aby</w:t>
      </w:r>
      <w:r w:rsidR="00E55BB1" w:rsidRPr="00A30E69">
        <w:t xml:space="preserve"> i </w:t>
      </w:r>
      <w:r w:rsidRPr="00A30E69">
        <w:t>zákonní zástupci respektovali učitele jako odborníka</w:t>
      </w:r>
      <w:r w:rsidR="00E55BB1" w:rsidRPr="00A30E69">
        <w:t xml:space="preserve"> na </w:t>
      </w:r>
      <w:r w:rsidRPr="00A30E69">
        <w:t>danou problematiku.</w:t>
      </w:r>
    </w:p>
    <w:p w:rsidR="00831505" w:rsidRPr="00A30E69" w:rsidRDefault="00831505" w:rsidP="00246547"/>
    <w:p w:rsidR="00931CC2" w:rsidRPr="00A30E69" w:rsidRDefault="00931CC2"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804" w:name="_Toc62914092"/>
      <w:bookmarkStart w:id="805" w:name="_Toc62915067"/>
      <w:bookmarkStart w:id="806" w:name="_Toc62915356"/>
      <w:bookmarkStart w:id="807" w:name="_Toc62915604"/>
      <w:bookmarkStart w:id="808" w:name="_Toc62915991"/>
      <w:bookmarkStart w:id="809" w:name="_Toc62917610"/>
      <w:bookmarkStart w:id="810" w:name="_Toc63255125"/>
      <w:bookmarkStart w:id="811" w:name="_Toc63255556"/>
      <w:bookmarkStart w:id="812" w:name="_Toc494540353"/>
      <w:bookmarkEnd w:id="804"/>
      <w:bookmarkEnd w:id="805"/>
      <w:bookmarkEnd w:id="806"/>
      <w:bookmarkEnd w:id="807"/>
      <w:bookmarkEnd w:id="808"/>
      <w:bookmarkEnd w:id="809"/>
      <w:bookmarkEnd w:id="810"/>
      <w:bookmarkEnd w:id="811"/>
    </w:p>
    <w:p w:rsidR="00F07DB8" w:rsidRPr="00A30E69" w:rsidRDefault="00F07DB8" w:rsidP="00954068">
      <w:pPr>
        <w:pStyle w:val="Nadpis2"/>
      </w:pPr>
      <w:bookmarkStart w:id="813" w:name="_Toc62907322"/>
      <w:bookmarkStart w:id="814" w:name="_Toc62914093"/>
      <w:bookmarkStart w:id="815" w:name="_Toc62915068"/>
      <w:bookmarkStart w:id="816" w:name="_Toc63255557"/>
      <w:r w:rsidRPr="00A30E69">
        <w:t>Vzdělávání žáků se závažnými poruchami učení</w:t>
      </w:r>
      <w:bookmarkEnd w:id="812"/>
      <w:bookmarkEnd w:id="813"/>
      <w:bookmarkEnd w:id="814"/>
      <w:bookmarkEnd w:id="815"/>
      <w:bookmarkEnd w:id="816"/>
    </w:p>
    <w:p w:rsidR="00F07DB8" w:rsidRPr="00A30E69" w:rsidRDefault="00F07DB8" w:rsidP="00246547">
      <w:r w:rsidRPr="00A30E69">
        <w:t>Školní vzdělávací program (dále jen ŠVP) je uskutečňován</w:t>
      </w:r>
      <w:r w:rsidR="00E55BB1" w:rsidRPr="00A30E69">
        <w:t xml:space="preserve"> s </w:t>
      </w:r>
      <w:r w:rsidRPr="00A30E69">
        <w:t>pomocí podpůrných opatření, jimiž jsou využití speciálních metod, postupů, forem</w:t>
      </w:r>
      <w:r w:rsidR="00E55BB1" w:rsidRPr="00A30E69">
        <w:t xml:space="preserve"> a </w:t>
      </w:r>
      <w:r w:rsidRPr="00A30E69">
        <w:t>prostředků vzdělávání, kompenzačních, rehabilitačních</w:t>
      </w:r>
      <w:r w:rsidR="00E55BB1" w:rsidRPr="00A30E69">
        <w:t xml:space="preserve"> a </w:t>
      </w:r>
      <w:r w:rsidRPr="00A30E69">
        <w:t>učebních pomůcek, speciálních učebnic</w:t>
      </w:r>
      <w:r w:rsidR="00E55BB1" w:rsidRPr="00A30E69">
        <w:t xml:space="preserve"> a </w:t>
      </w:r>
      <w:r w:rsidRPr="00A30E69">
        <w:t xml:space="preserve">didaktických materiálů, zařazení předmětů speciálně pedagogické péče, poskytování pedagogicko-psychologických služeb, nižší počet žáků ve třídě, oddělení nebo studijní skupině nebo jiná úprava organizace vzdělávání zohledňující speciální vzdělávací potřeby žáka. </w:t>
      </w:r>
    </w:p>
    <w:p w:rsidR="00972C01" w:rsidRPr="00A30E69" w:rsidRDefault="00972C01" w:rsidP="00246547">
      <w:r w:rsidRPr="00A30E69">
        <w:t>Při vzdělávání žáků</w:t>
      </w:r>
      <w:r w:rsidR="00E55BB1" w:rsidRPr="00A30E69">
        <w:t xml:space="preserve"> s </w:t>
      </w:r>
      <w:r w:rsidRPr="00A30E69">
        <w:t xml:space="preserve">lehkým mentálním postižením jsou zohledňována jejich specifika: </w:t>
      </w:r>
    </w:p>
    <w:p w:rsidR="00972C01" w:rsidRPr="00A30E69" w:rsidRDefault="00972C01" w:rsidP="00246547">
      <w:r w:rsidRPr="00A30E69">
        <w:t>problémy</w:t>
      </w:r>
      <w:r w:rsidR="00577685" w:rsidRPr="00A30E69">
        <w:t xml:space="preserve"> v </w:t>
      </w:r>
      <w:r w:rsidRPr="00A30E69">
        <w:t>učení – čtení, psaní, počítání; nepřesné vnímání času; obtížné rozlišování podstatného</w:t>
      </w:r>
      <w:r w:rsidR="00E55BB1" w:rsidRPr="00A30E69">
        <w:t xml:space="preserve"> a </w:t>
      </w:r>
      <w:r w:rsidRPr="00A30E69">
        <w:t>podružného; neschopnost pracovat</w:t>
      </w:r>
      <w:r w:rsidR="00E55BB1" w:rsidRPr="00A30E69">
        <w:t xml:space="preserve"> s </w:t>
      </w:r>
      <w:r w:rsidRPr="00A30E69">
        <w:t>abstrakcí; snížená možnost učit se</w:t>
      </w:r>
      <w:r w:rsidR="00E55BB1" w:rsidRPr="00A30E69">
        <w:t xml:space="preserve"> na </w:t>
      </w:r>
      <w:r w:rsidRPr="00A30E69">
        <w:t>základě zkušenosti, pracovat se změnou; problémy</w:t>
      </w:r>
      <w:r w:rsidR="00E55BB1" w:rsidRPr="00A30E69">
        <w:t xml:space="preserve"> s </w:t>
      </w:r>
      <w:r w:rsidRPr="00A30E69">
        <w:t>technikou učení; problémy</w:t>
      </w:r>
      <w:r w:rsidR="00E55BB1" w:rsidRPr="00A30E69">
        <w:t xml:space="preserve"> s </w:t>
      </w:r>
      <w:r w:rsidRPr="00A30E69">
        <w:t>porozuměním významu slov; krátkodobá paměť neumožňující dobré fungování pracovní paměti, malá představivost; nedostatečná jazyková způsobilost, nižší schopnost číst</w:t>
      </w:r>
      <w:r w:rsidR="00E55BB1" w:rsidRPr="00A30E69">
        <w:t xml:space="preserve"> a </w:t>
      </w:r>
      <w:r w:rsidRPr="00A30E69">
        <w:t>pamatovat si čtené, řešit problémy</w:t>
      </w:r>
      <w:r w:rsidR="00E55BB1" w:rsidRPr="00A30E69">
        <w:t xml:space="preserve"> a </w:t>
      </w:r>
      <w:r w:rsidRPr="00A30E69">
        <w:t xml:space="preserve">vnímat souvislosti. </w:t>
      </w:r>
    </w:p>
    <w:p w:rsidR="00972C01" w:rsidRPr="00A30E69" w:rsidRDefault="00972C01" w:rsidP="00246547">
      <w:r w:rsidRPr="00A30E69">
        <w:t>Mezi podpůrná opatření, kromě běžných pedagogických opatření ve vzdělávání žáků</w:t>
      </w:r>
      <w:r w:rsidR="00E55BB1" w:rsidRPr="00A30E69">
        <w:t xml:space="preserve"> s </w:t>
      </w:r>
      <w:r w:rsidRPr="00A30E69">
        <w:t>lehkým mentálním postižením, je aplikováno posilování kognitivních schopností</w:t>
      </w:r>
      <w:r w:rsidR="00E55BB1" w:rsidRPr="00A30E69">
        <w:t xml:space="preserve"> s </w:t>
      </w:r>
      <w:r w:rsidRPr="00A30E69">
        <w:t>využitím dynamických</w:t>
      </w:r>
      <w:r w:rsidR="00E55BB1" w:rsidRPr="00A30E69">
        <w:t xml:space="preserve"> a </w:t>
      </w:r>
      <w:r w:rsidRPr="00A30E69">
        <w:t>tréninkových postupů, intervence</w:t>
      </w:r>
      <w:r w:rsidR="00E55BB1" w:rsidRPr="00A30E69">
        <w:t xml:space="preserve"> s </w:t>
      </w:r>
      <w:r w:rsidRPr="00A30E69">
        <w:t>využitím specifických, speciálně pedagogických metod</w:t>
      </w:r>
      <w:r w:rsidR="00E55BB1" w:rsidRPr="00A30E69">
        <w:t xml:space="preserve"> a </w:t>
      </w:r>
      <w:r w:rsidRPr="00A30E69">
        <w:t>rozvojových materiálů; podpora přípravy</w:t>
      </w:r>
      <w:r w:rsidR="00E55BB1" w:rsidRPr="00A30E69">
        <w:t xml:space="preserve"> na </w:t>
      </w:r>
      <w:r w:rsidRPr="00A30E69">
        <w:t>školu</w:t>
      </w:r>
      <w:r w:rsidR="00577685" w:rsidRPr="00A30E69">
        <w:t xml:space="preserve"> v </w:t>
      </w:r>
      <w:r w:rsidRPr="00A30E69">
        <w:t xml:space="preserve">rodině, podpora osvojování jazykových dovedností. </w:t>
      </w:r>
    </w:p>
    <w:p w:rsidR="002742FE" w:rsidRDefault="002742FE" w:rsidP="006E0113">
      <w:bookmarkStart w:id="817" w:name="_Toc62907323"/>
    </w:p>
    <w:p w:rsidR="0073063A" w:rsidRPr="00A30E69" w:rsidRDefault="0073063A" w:rsidP="006E0113"/>
    <w:p w:rsidR="00972C01" w:rsidRPr="00A30E69" w:rsidRDefault="00931CC2" w:rsidP="009139B9">
      <w:pPr>
        <w:pStyle w:val="Nadpis6"/>
        <w:rPr>
          <w:u w:val="none"/>
        </w:rPr>
      </w:pPr>
      <w:r w:rsidRPr="00A30E69">
        <w:rPr>
          <w:u w:val="none"/>
        </w:rPr>
        <w:lastRenderedPageBreak/>
        <w:t>POJETÍ A PODMÍNKY VZDĚLÁVÁNÍ ŽÁKŮ S LMP</w:t>
      </w:r>
      <w:bookmarkEnd w:id="817"/>
    </w:p>
    <w:p w:rsidR="001965D0" w:rsidRPr="00A30E69" w:rsidRDefault="001965D0" w:rsidP="00246547">
      <w:r w:rsidRPr="00A30E69">
        <w:t>Žáci s LMP jsou v</w:t>
      </w:r>
      <w:r w:rsidR="009D300E" w:rsidRPr="00A30E69">
        <w:t>zděláváni podle ŠVP s upraveným vzdělávacím obsahem a s minimální doporučenou úrovní očekávaných výstupů.</w:t>
      </w:r>
    </w:p>
    <w:p w:rsidR="00972C01" w:rsidRPr="00A30E69" w:rsidRDefault="00972C01" w:rsidP="00246547">
      <w:r w:rsidRPr="00A30E69">
        <w:t>Pro žáky</w:t>
      </w:r>
      <w:r w:rsidR="00E55BB1" w:rsidRPr="00A30E69">
        <w:t xml:space="preserve"> s </w:t>
      </w:r>
      <w:r w:rsidRPr="00A30E69">
        <w:t>přiznanými podpůrnými opatřeními spočívajícími</w:t>
      </w:r>
      <w:r w:rsidR="00577685" w:rsidRPr="00A30E69">
        <w:t xml:space="preserve"> v </w:t>
      </w:r>
      <w:r w:rsidRPr="00A30E69">
        <w:t>úpravě očekávaných výstupů</w:t>
      </w:r>
      <w:r w:rsidR="00E55BB1" w:rsidRPr="00A30E69">
        <w:t xml:space="preserve"> a </w:t>
      </w:r>
      <w:r w:rsidR="000476ED" w:rsidRPr="00A30E69">
        <w:t xml:space="preserve">vzdělávacích obsahů ŠVP může být </w:t>
      </w:r>
      <w:r w:rsidR="00577685" w:rsidRPr="00A30E69">
        <w:t>v </w:t>
      </w:r>
      <w:r w:rsidRPr="00A30E69">
        <w:t>souladu</w:t>
      </w:r>
      <w:r w:rsidR="00E55BB1" w:rsidRPr="00A30E69">
        <w:t xml:space="preserve"> s </w:t>
      </w:r>
      <w:r w:rsidRPr="00A30E69">
        <w:t>principy individualizace</w:t>
      </w:r>
      <w:r w:rsidR="00E55BB1" w:rsidRPr="00A30E69">
        <w:t xml:space="preserve"> a </w:t>
      </w:r>
      <w:r w:rsidRPr="00A30E69">
        <w:t>diferenciace vzdělávání zařazována</w:t>
      </w:r>
      <w:r w:rsidR="00E55BB1" w:rsidRPr="00A30E69">
        <w:t xml:space="preserve"> do </w:t>
      </w:r>
      <w:r w:rsidRPr="00A30E69">
        <w:t>IVP</w:t>
      </w:r>
      <w:r w:rsidR="00E55BB1" w:rsidRPr="00A30E69">
        <w:t xml:space="preserve"> na </w:t>
      </w:r>
      <w:r w:rsidRPr="00A30E69">
        <w:t>doporučení ŠPZ speciálně pedagogická</w:t>
      </w:r>
      <w:r w:rsidR="00E55BB1" w:rsidRPr="00A30E69">
        <w:t xml:space="preserve"> a </w:t>
      </w:r>
      <w:r w:rsidRPr="00A30E69">
        <w:t xml:space="preserve">pedagogická intervence.  </w:t>
      </w:r>
    </w:p>
    <w:p w:rsidR="00972C01" w:rsidRPr="00A30E69" w:rsidRDefault="00972C01" w:rsidP="00246547">
      <w:r w:rsidRPr="00A30E69">
        <w:t xml:space="preserve">K úpravám očekávaných výstupů, vzdělávacích obsahů stanovených ŠVP se </w:t>
      </w:r>
      <w:r w:rsidR="000476ED" w:rsidRPr="00A30E69">
        <w:t xml:space="preserve">také </w:t>
      </w:r>
      <w:r w:rsidRPr="00A30E69">
        <w:t>využívá podpůrné opatření IVP. To umožňuje</w:t>
      </w:r>
      <w:r w:rsidR="00E55BB1" w:rsidRPr="00A30E69">
        <w:t xml:space="preserve"> u </w:t>
      </w:r>
      <w:r w:rsidRPr="00A30E69">
        <w:t>žáků upravovat očekávané výstupy vzdělávání, případně je možné přizpůsobit</w:t>
      </w:r>
      <w:r w:rsidR="00E55BB1" w:rsidRPr="00A30E69">
        <w:t xml:space="preserve"> i </w:t>
      </w:r>
      <w:r w:rsidRPr="00A30E69">
        <w:t>výběr učiva tak, aby byl zajištěn soulad mezi vzdělávacími požadavky</w:t>
      </w:r>
      <w:r w:rsidR="00E55BB1" w:rsidRPr="00A30E69">
        <w:t xml:space="preserve"> a </w:t>
      </w:r>
      <w:r w:rsidRPr="00A30E69">
        <w:t>skutečnými možnostmi žáků</w:t>
      </w:r>
      <w:r w:rsidR="00E55BB1" w:rsidRPr="00A30E69">
        <w:t xml:space="preserve"> a </w:t>
      </w:r>
      <w:r w:rsidRPr="00A30E69">
        <w:t>aby vzdělávání směřovalo</w:t>
      </w:r>
      <w:r w:rsidR="00577685" w:rsidRPr="00A30E69">
        <w:t xml:space="preserve"> k </w:t>
      </w:r>
      <w:r w:rsidRPr="00A30E69">
        <w:t xml:space="preserve">dosažení jejich osobního maxima. </w:t>
      </w:r>
    </w:p>
    <w:p w:rsidR="00972C01" w:rsidRPr="00A30E69" w:rsidRDefault="00972C01" w:rsidP="00246547">
      <w:r w:rsidRPr="00A30E69">
        <w:t xml:space="preserve">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w:t>
      </w:r>
    </w:p>
    <w:p w:rsidR="00931CC2" w:rsidRPr="00A30E69" w:rsidRDefault="00F07DB8" w:rsidP="00246547">
      <w:r w:rsidRPr="00A30E69">
        <w:t>Pro vzdělávání vytváří optimální podmínky, které formují kladný vztah žáka ke vzdělávání, především přátelskou atmosférou ve škole</w:t>
      </w:r>
      <w:r w:rsidR="00E55BB1" w:rsidRPr="00A30E69">
        <w:t xml:space="preserve"> a </w:t>
      </w:r>
      <w:r w:rsidRPr="00A30E69">
        <w:t>pracovním klimatem, které podněcuje zájem žáků</w:t>
      </w:r>
      <w:r w:rsidR="00E55BB1" w:rsidRPr="00A30E69">
        <w:t xml:space="preserve"> o </w:t>
      </w:r>
      <w:r w:rsidRPr="00A30E69">
        <w:t>školu. Minimalizuje obavu</w:t>
      </w:r>
      <w:r w:rsidR="00577685" w:rsidRPr="00A30E69">
        <w:t xml:space="preserve"> z </w:t>
      </w:r>
      <w:r w:rsidRPr="00A30E69">
        <w:t>případných neúspěchů</w:t>
      </w:r>
      <w:r w:rsidR="00E55BB1" w:rsidRPr="00A30E69">
        <w:t xml:space="preserve"> a </w:t>
      </w:r>
      <w:r w:rsidRPr="00A30E69">
        <w:t>usiluje</w:t>
      </w:r>
      <w:r w:rsidR="00E55BB1" w:rsidRPr="00A30E69">
        <w:t xml:space="preserve"> o </w:t>
      </w:r>
      <w:r w:rsidRPr="00A30E69">
        <w:t>dosažení základního vzdělání</w:t>
      </w:r>
      <w:r w:rsidR="00577685" w:rsidRPr="00A30E69">
        <w:t xml:space="preserve"> v </w:t>
      </w:r>
      <w:r w:rsidR="009D300E" w:rsidRPr="00A30E69">
        <w:t xml:space="preserve">rámci možností žáků. </w:t>
      </w:r>
    </w:p>
    <w:p w:rsidR="00F07DB8" w:rsidRPr="00A30E69" w:rsidRDefault="00F07DB8" w:rsidP="00246547">
      <w:r w:rsidRPr="00A30E69">
        <w:t>Realizace vzdělávání žáků</w:t>
      </w:r>
      <w:r w:rsidR="00E55BB1" w:rsidRPr="00A30E69">
        <w:t xml:space="preserve"> s </w:t>
      </w:r>
      <w:r w:rsidRPr="00A30E69">
        <w:t>přiznanými podpůrnými opatřeními vede</w:t>
      </w:r>
      <w:r w:rsidR="00577685" w:rsidRPr="00A30E69">
        <w:t xml:space="preserve"> k </w:t>
      </w:r>
      <w:r w:rsidRPr="00A30E69">
        <w:t>plnému zapojení</w:t>
      </w:r>
      <w:r w:rsidR="00E55BB1" w:rsidRPr="00A30E69">
        <w:t xml:space="preserve"> a </w:t>
      </w:r>
      <w:r w:rsidRPr="00A30E69">
        <w:t>maximálnímu využití vzdělávacího potenciálu každého žáka</w:t>
      </w:r>
      <w:r w:rsidR="00E55BB1" w:rsidRPr="00A30E69">
        <w:t xml:space="preserve"> s </w:t>
      </w:r>
      <w:r w:rsidRPr="00A30E69">
        <w:t>ohledem</w:t>
      </w:r>
      <w:r w:rsidR="00E55BB1" w:rsidRPr="00A30E69">
        <w:t xml:space="preserve"> na </w:t>
      </w:r>
      <w:r w:rsidRPr="00A30E69">
        <w:t>jeho individuální možnosti</w:t>
      </w:r>
      <w:r w:rsidR="00E55BB1" w:rsidRPr="00A30E69">
        <w:t xml:space="preserve"> a </w:t>
      </w:r>
      <w:r w:rsidRPr="00A30E69">
        <w:t>schopnosti. Pedagog tomu přizpůsobuje své vzdělávací strategie</w:t>
      </w:r>
      <w:r w:rsidR="00E55BB1" w:rsidRPr="00A30E69">
        <w:t xml:space="preserve"> na </w:t>
      </w:r>
      <w:r w:rsidRPr="00A30E69">
        <w:t>základě stanovených podpůrných opatření. Podle ŠVP se uskutečňuje vzdělávání všech žáků</w:t>
      </w:r>
      <w:r w:rsidR="00E55BB1" w:rsidRPr="00A30E69">
        <w:t xml:space="preserve"> a </w:t>
      </w:r>
      <w:r w:rsidRPr="00A30E69">
        <w:t>je podkladem</w:t>
      </w:r>
      <w:r w:rsidR="00E55BB1" w:rsidRPr="00A30E69">
        <w:t xml:space="preserve"> pro </w:t>
      </w:r>
      <w:r w:rsidRPr="00A30E69">
        <w:t>žáky</w:t>
      </w:r>
      <w:r w:rsidR="00E55BB1" w:rsidRPr="00A30E69">
        <w:t xml:space="preserve"> s </w:t>
      </w:r>
      <w:r w:rsidRPr="00A30E69">
        <w:t>přiznanými podpůrnými opatřeními od druhého stupně</w:t>
      </w:r>
      <w:r w:rsidR="00E55BB1" w:rsidRPr="00A30E69">
        <w:t xml:space="preserve"> pro </w:t>
      </w:r>
      <w:r w:rsidRPr="00A30E69">
        <w:t xml:space="preserve">tvorbu IVP. </w:t>
      </w:r>
    </w:p>
    <w:p w:rsidR="00F07DB8" w:rsidRPr="00A30E69" w:rsidRDefault="00F07DB8" w:rsidP="00246547">
      <w:r w:rsidRPr="00A30E69">
        <w:t>U žáků</w:t>
      </w:r>
      <w:r w:rsidR="00E55BB1" w:rsidRPr="00A30E69">
        <w:t xml:space="preserve"> s </w:t>
      </w:r>
      <w:r w:rsidRPr="00A30E69">
        <w:t>přiznanými podpůrnými opatřeními je využita disponibilní časová dotace</w:t>
      </w:r>
      <w:r w:rsidR="00577685" w:rsidRPr="00A30E69">
        <w:t xml:space="preserve"> v </w:t>
      </w:r>
      <w:r w:rsidRPr="00A30E69">
        <w:t>ŠVP</w:t>
      </w:r>
      <w:r w:rsidR="00577685" w:rsidRPr="00A30E69">
        <w:t xml:space="preserve"> k </w:t>
      </w:r>
      <w:r w:rsidRPr="00A30E69">
        <w:t>zařazení předmětů speciálně pedagogické péče. Realizace předmětů speciálně pedagogické péče probíhá</w:t>
      </w:r>
      <w:r w:rsidR="00E55BB1" w:rsidRPr="00A30E69">
        <w:t xml:space="preserve"> na </w:t>
      </w:r>
      <w:r w:rsidRPr="00A30E69">
        <w:t>základě doporučení školského poradenského zařízení,</w:t>
      </w:r>
      <w:r w:rsidR="00E55BB1" w:rsidRPr="00A30E69">
        <w:t xml:space="preserve"> s </w:t>
      </w:r>
      <w:r w:rsidRPr="00A30E69">
        <w:t xml:space="preserve">jejichž poskytováním zákonný zástupce žáka souhlasil. </w:t>
      </w:r>
    </w:p>
    <w:p w:rsidR="00F07DB8" w:rsidRPr="00A30E69" w:rsidRDefault="00F07DB8" w:rsidP="00246547">
      <w:r w:rsidRPr="00A30E69">
        <w:t>Časová dotace vzdělávacích oborů Cizí jazyk</w:t>
      </w:r>
      <w:r w:rsidR="00E55BB1" w:rsidRPr="00A30E69">
        <w:t xml:space="preserve"> a </w:t>
      </w:r>
      <w:r w:rsidRPr="00A30E69">
        <w:t>Další cizí jazyk může být upravena, náhradu části nebo celého vzdělávacího obsahu je možné</w:t>
      </w:r>
      <w:r w:rsidR="00577685" w:rsidRPr="00A30E69">
        <w:t xml:space="preserve"> v </w:t>
      </w:r>
      <w:r w:rsidRPr="00A30E69">
        <w:t>nejlepším zájmu žáka nahradit jiným vzdělávacím obsahem</w:t>
      </w:r>
      <w:r w:rsidR="00577685" w:rsidRPr="00A30E69">
        <w:t xml:space="preserve"> v </w:t>
      </w:r>
      <w:r w:rsidRPr="00A30E69">
        <w:t xml:space="preserve">rámci IVP. </w:t>
      </w:r>
    </w:p>
    <w:p w:rsidR="00931CC2" w:rsidRPr="00A30E69" w:rsidRDefault="00931CC2" w:rsidP="00246547"/>
    <w:p w:rsidR="00F07DB8" w:rsidRPr="00A30E69" w:rsidRDefault="00F07DB8" w:rsidP="00954068">
      <w:pPr>
        <w:pStyle w:val="Nadpis2"/>
      </w:pPr>
      <w:bookmarkStart w:id="818" w:name="_Toc413317737"/>
      <w:bookmarkStart w:id="819" w:name="_Toc450811023"/>
      <w:bookmarkStart w:id="820" w:name="_Toc476157966"/>
      <w:bookmarkStart w:id="821" w:name="_Toc494540354"/>
      <w:bookmarkStart w:id="822" w:name="_Toc62907324"/>
      <w:bookmarkStart w:id="823" w:name="_Toc62914094"/>
      <w:bookmarkStart w:id="824" w:name="_Toc62915069"/>
      <w:bookmarkStart w:id="825" w:name="_Toc63255558"/>
      <w:r w:rsidRPr="00A30E69">
        <w:t>Vzdělávání žáků se zdravotním postižením</w:t>
      </w:r>
      <w:bookmarkEnd w:id="818"/>
      <w:bookmarkEnd w:id="819"/>
      <w:bookmarkEnd w:id="820"/>
      <w:bookmarkEnd w:id="821"/>
      <w:bookmarkEnd w:id="822"/>
      <w:bookmarkEnd w:id="823"/>
      <w:bookmarkEnd w:id="824"/>
      <w:bookmarkEnd w:id="825"/>
    </w:p>
    <w:p w:rsidR="00F07DB8" w:rsidRPr="00A30E69" w:rsidRDefault="00F07DB8" w:rsidP="00246547">
      <w:r w:rsidRPr="00A30E69">
        <w:t>Vzdělávání žáků se zdravotním postižením probíhá ve třídách</w:t>
      </w:r>
      <w:r w:rsidR="00E55BB1" w:rsidRPr="00A30E69">
        <w:t xml:space="preserve"> na </w:t>
      </w:r>
      <w:r w:rsidRPr="00A30E69">
        <w:t>1.</w:t>
      </w:r>
      <w:r w:rsidR="00E55BB1" w:rsidRPr="00A30E69">
        <w:t xml:space="preserve"> a </w:t>
      </w:r>
      <w:r w:rsidRPr="00A30E69">
        <w:t>2. stupni školy formou individuální integrace. Žáci se vzdělávají podle zpracovaného učebního plánu běžných tříd</w:t>
      </w:r>
      <w:r w:rsidR="00E55BB1" w:rsidRPr="00A30E69">
        <w:t xml:space="preserve"> na </w:t>
      </w:r>
      <w:r w:rsidRPr="00A30E69">
        <w:t>základě individuálních vzdělávacích plánů. Ve spolupráci</w:t>
      </w:r>
      <w:r w:rsidR="00E55BB1" w:rsidRPr="00A30E69">
        <w:t xml:space="preserve"> a na </w:t>
      </w:r>
      <w:r w:rsidRPr="00A30E69">
        <w:t>doporučení PPP budou realizovány změny</w:t>
      </w:r>
      <w:r w:rsidR="00577685" w:rsidRPr="00A30E69">
        <w:t xml:space="preserve"> v </w:t>
      </w:r>
      <w:r w:rsidRPr="00A30E69">
        <w:t>učebním plánu, týkající se uvolnění žáka</w:t>
      </w:r>
      <w:r w:rsidR="00577685" w:rsidRPr="00A30E69">
        <w:t xml:space="preserve"> z </w:t>
      </w:r>
      <w:r w:rsidRPr="00A30E69">
        <w:t>tělesné výchovy, omezení ve výtvarné výchově,</w:t>
      </w:r>
      <w:r w:rsidR="00577685" w:rsidRPr="00A30E69">
        <w:t xml:space="preserve"> v </w:t>
      </w:r>
      <w:r w:rsidRPr="00A30E69">
        <w:t>pracovních činnostech, případně</w:t>
      </w:r>
      <w:r w:rsidR="00577685" w:rsidRPr="00A30E69">
        <w:t xml:space="preserve"> v </w:t>
      </w:r>
      <w:r w:rsidRPr="00A30E69">
        <w:t>ostatních předmětech. Naše škola je bezbariérová. Učitel musí žáky</w:t>
      </w:r>
      <w:r w:rsidR="00E55BB1" w:rsidRPr="00A30E69">
        <w:t xml:space="preserve"> na </w:t>
      </w:r>
      <w:r w:rsidRPr="00A30E69">
        <w:t>přítomnost postiženého spolužáka předem připravit, stanovit pravidla chování</w:t>
      </w:r>
      <w:r w:rsidR="00E55BB1" w:rsidRPr="00A30E69">
        <w:t xml:space="preserve"> a </w:t>
      </w:r>
      <w:r w:rsidRPr="00A30E69">
        <w:t>způsob komunikace ve třídě</w:t>
      </w:r>
      <w:r w:rsidR="00E55BB1" w:rsidRPr="00A30E69">
        <w:t xml:space="preserve"> i </w:t>
      </w:r>
      <w:r w:rsidRPr="00A30E69">
        <w:t>mimo vyučování.</w:t>
      </w:r>
    </w:p>
    <w:p w:rsidR="00F07DB8" w:rsidRPr="00A30E69" w:rsidRDefault="00F07DB8" w:rsidP="00246547">
      <w:r w:rsidRPr="00A30E69">
        <w:t>O zařazení dítěte</w:t>
      </w:r>
      <w:r w:rsidR="00E55BB1" w:rsidRPr="00A30E69">
        <w:t xml:space="preserve"> do </w:t>
      </w:r>
      <w:r w:rsidRPr="00A30E69">
        <w:t>školy rozhoduje ředitelka po dohodě se zákonnými zástupci dítěte</w:t>
      </w:r>
      <w:r w:rsidR="00E55BB1" w:rsidRPr="00A30E69">
        <w:t xml:space="preserve"> na  </w:t>
      </w:r>
      <w:r w:rsidRPr="00A30E69">
        <w:t>základě lékařského</w:t>
      </w:r>
      <w:r w:rsidR="00E55BB1" w:rsidRPr="00A30E69">
        <w:t xml:space="preserve"> a </w:t>
      </w:r>
      <w:r w:rsidRPr="00A30E69">
        <w:t>speciálně-pedagogického vyšetření</w:t>
      </w:r>
      <w:r w:rsidR="00E55BB1" w:rsidRPr="00A30E69">
        <w:t xml:space="preserve"> a s </w:t>
      </w:r>
      <w:r w:rsidRPr="00A30E69">
        <w:t>přihlédnutím</w:t>
      </w:r>
      <w:r w:rsidR="00577685" w:rsidRPr="00A30E69">
        <w:t xml:space="preserve"> k </w:t>
      </w:r>
      <w:r w:rsidRPr="00A30E69">
        <w:t>možnostem školy (architektonické řešení, asistent, počet žáků ve třídě, zkušenost</w:t>
      </w:r>
      <w:r w:rsidR="00E55BB1" w:rsidRPr="00A30E69">
        <w:t xml:space="preserve"> a </w:t>
      </w:r>
      <w:r w:rsidRPr="00A30E69">
        <w:t>vzdělání učitelského sboru, zabezpečení kompenzačními či edukačními pomůckami, odborná podpora, spolupráce se zákonnými zástupci atd.)</w:t>
      </w:r>
      <w:r w:rsidR="00E55BB1" w:rsidRPr="00A30E69">
        <w:t xml:space="preserve"> i </w:t>
      </w:r>
      <w:r w:rsidRPr="00A30E69">
        <w:t>místním specifikům (dopravní obslužnost, dostupnost zdravotně sociální péče, vzdálenost jiné školy od bydliště dítěte atd.)</w:t>
      </w:r>
    </w:p>
    <w:p w:rsidR="00F07DB8" w:rsidRPr="00A30E69" w:rsidRDefault="00F07DB8" w:rsidP="00246547">
      <w:r w:rsidRPr="00A30E69">
        <w:t>Nezbytná je úzká spolupráce</w:t>
      </w:r>
      <w:r w:rsidR="00E55BB1" w:rsidRPr="00A30E69">
        <w:t xml:space="preserve"> s </w:t>
      </w:r>
      <w:r w:rsidRPr="00A30E69">
        <w:t>odborným pr</w:t>
      </w:r>
      <w:bookmarkStart w:id="826" w:name="_Toc413317738"/>
      <w:bookmarkStart w:id="827" w:name="_Toc450811024"/>
      <w:r w:rsidRPr="00A30E69">
        <w:t>acovištěm,</w:t>
      </w:r>
      <w:r w:rsidR="00577685" w:rsidRPr="00A30E69">
        <w:t xml:space="preserve"> v </w:t>
      </w:r>
      <w:r w:rsidRPr="00A30E69">
        <w:t>jehož péči dítě je.</w:t>
      </w:r>
    </w:p>
    <w:p w:rsidR="00931CC2" w:rsidRPr="00A30E69" w:rsidRDefault="00931CC2" w:rsidP="00246547"/>
    <w:p w:rsidR="00F07DB8" w:rsidRPr="00A30E69" w:rsidRDefault="00F07DB8" w:rsidP="00954068">
      <w:pPr>
        <w:pStyle w:val="Nadpis2"/>
      </w:pPr>
      <w:bookmarkStart w:id="828" w:name="_Toc476157967"/>
      <w:bookmarkStart w:id="829" w:name="_Toc494540355"/>
      <w:bookmarkStart w:id="830" w:name="_Toc62907325"/>
      <w:bookmarkStart w:id="831" w:name="_Toc62914095"/>
      <w:bookmarkStart w:id="832" w:name="_Toc62915070"/>
      <w:bookmarkStart w:id="833" w:name="_Toc63255559"/>
      <w:r w:rsidRPr="00A30E69">
        <w:t>Vzdělávání žáků se zdravotním znevýhodněním</w:t>
      </w:r>
      <w:bookmarkEnd w:id="826"/>
      <w:bookmarkEnd w:id="827"/>
      <w:bookmarkEnd w:id="828"/>
      <w:bookmarkEnd w:id="829"/>
      <w:bookmarkEnd w:id="830"/>
      <w:bookmarkEnd w:id="831"/>
      <w:bookmarkEnd w:id="832"/>
      <w:bookmarkEnd w:id="833"/>
    </w:p>
    <w:p w:rsidR="00F07DB8" w:rsidRPr="00A30E69" w:rsidRDefault="00F07DB8" w:rsidP="00246547">
      <w:r w:rsidRPr="00A30E69">
        <w:t>V případě, že dítě má diagnostikovánu specifickou poruchu učení, snažíme se postupovat tak, abychom mu pomohli využít jeho skutečné vědomosti</w:t>
      </w:r>
      <w:r w:rsidR="00E55BB1" w:rsidRPr="00A30E69">
        <w:t xml:space="preserve"> a </w:t>
      </w:r>
      <w:r w:rsidRPr="00A30E69">
        <w:t>dovednosti</w:t>
      </w:r>
      <w:r w:rsidR="00577685" w:rsidRPr="00A30E69">
        <w:t xml:space="preserve"> v </w:t>
      </w:r>
      <w:r w:rsidRPr="00A30E69">
        <w:t>souladu</w:t>
      </w:r>
      <w:r w:rsidR="00E55BB1" w:rsidRPr="00A30E69">
        <w:t xml:space="preserve"> s </w:t>
      </w:r>
      <w:r w:rsidRPr="00A30E69">
        <w:t>rozumovým potencionálem nezatíženým obtížemi vyplývajícími</w:t>
      </w:r>
      <w:r w:rsidR="00577685" w:rsidRPr="00A30E69">
        <w:t xml:space="preserve"> z </w:t>
      </w:r>
      <w:r w:rsidRPr="00A30E69">
        <w:t>jeho poruchy.</w:t>
      </w:r>
    </w:p>
    <w:p w:rsidR="00F07DB8" w:rsidRPr="00A30E69" w:rsidRDefault="00F07DB8" w:rsidP="00246547">
      <w:r w:rsidRPr="00A30E69">
        <w:t>Při práci</w:t>
      </w:r>
      <w:r w:rsidR="00E55BB1" w:rsidRPr="00A30E69">
        <w:t xml:space="preserve"> s </w:t>
      </w:r>
      <w:r w:rsidRPr="00A30E69">
        <w:t>dětmi se specifickými poruchami učení je velmi důležité získat</w:t>
      </w:r>
      <w:r w:rsidR="00E55BB1" w:rsidRPr="00A30E69">
        <w:t xml:space="preserve"> pro </w:t>
      </w:r>
      <w:r w:rsidRPr="00A30E69">
        <w:t>spolupráci jejich zákonní zástupci, bez kterých nelze dosáhnout úspěchu. Je třeba získat si jejich důvěru, poskytovat jim jasné</w:t>
      </w:r>
      <w:r w:rsidR="00E55BB1" w:rsidRPr="00A30E69">
        <w:t xml:space="preserve"> a </w:t>
      </w:r>
      <w:r w:rsidRPr="00A30E69">
        <w:t>srozumitelné informace, podporovat</w:t>
      </w:r>
      <w:r w:rsidR="00E55BB1" w:rsidRPr="00A30E69">
        <w:t xml:space="preserve"> a </w:t>
      </w:r>
      <w:r w:rsidRPr="00A30E69">
        <w:t xml:space="preserve">povzbuzovat je při nápravě poruchy jejich dítěte. </w:t>
      </w:r>
      <w:bookmarkStart w:id="834" w:name="_Toc450811025"/>
    </w:p>
    <w:p w:rsidR="00F07DB8" w:rsidRPr="00A30E69" w:rsidRDefault="00F07DB8" w:rsidP="00246547"/>
    <w:p w:rsidR="00F07DB8" w:rsidRPr="00A30E69" w:rsidRDefault="00F07DB8" w:rsidP="00954068">
      <w:pPr>
        <w:pStyle w:val="Nadpis2"/>
      </w:pPr>
      <w:bookmarkStart w:id="835" w:name="_Toc476157968"/>
      <w:bookmarkStart w:id="836" w:name="_Toc494540356"/>
      <w:bookmarkStart w:id="837" w:name="_Toc62907326"/>
      <w:bookmarkStart w:id="838" w:name="_Toc62914096"/>
      <w:bookmarkStart w:id="839" w:name="_Toc62915071"/>
      <w:bookmarkStart w:id="840" w:name="_Toc63255560"/>
      <w:r w:rsidRPr="00A30E69">
        <w:t>Vzdělávání žáků se sociálním znevýhodněním</w:t>
      </w:r>
      <w:bookmarkEnd w:id="834"/>
      <w:bookmarkEnd w:id="835"/>
      <w:bookmarkEnd w:id="836"/>
      <w:bookmarkEnd w:id="837"/>
      <w:bookmarkEnd w:id="838"/>
      <w:bookmarkEnd w:id="839"/>
      <w:bookmarkEnd w:id="840"/>
    </w:p>
    <w:p w:rsidR="00F07DB8" w:rsidRPr="00A30E69" w:rsidRDefault="00F07DB8" w:rsidP="00246547">
      <w:r w:rsidRPr="00A30E69">
        <w:t>Do této skupiny patří žáci, kteří pocházejí</w:t>
      </w:r>
      <w:r w:rsidR="00577685" w:rsidRPr="00A30E69">
        <w:t xml:space="preserve"> z </w:t>
      </w:r>
      <w:r w:rsidRPr="00A30E69">
        <w:t>prostředí sociálně, kulturně</w:t>
      </w:r>
      <w:r w:rsidR="00E55BB1" w:rsidRPr="00A30E69">
        <w:t xml:space="preserve"> a </w:t>
      </w:r>
      <w:r w:rsidRPr="00A30E69">
        <w:t xml:space="preserve">jazykově odlišného prostředí. Hlavním problémem je zpravidla nedostatečná znalost vzdělávacího jazyka. </w:t>
      </w:r>
    </w:p>
    <w:p w:rsidR="00F07DB8" w:rsidRPr="00A30E69" w:rsidRDefault="00F07DB8" w:rsidP="00246547">
      <w:r w:rsidRPr="00A30E69">
        <w:t>Pozornost je třeba při práci</w:t>
      </w:r>
      <w:r w:rsidR="00E55BB1" w:rsidRPr="00A30E69">
        <w:t xml:space="preserve"> s </w:t>
      </w:r>
      <w:r w:rsidRPr="00A30E69">
        <w:t>těmito dětmi věnovat nejen osvojení si českého jazyka, seznámení se</w:t>
      </w:r>
      <w:r w:rsidR="00E55BB1" w:rsidRPr="00A30E69">
        <w:t xml:space="preserve"> s </w:t>
      </w:r>
      <w:r w:rsidRPr="00A30E69">
        <w:t>českým prostředím, kulturními zvyklostmi</w:t>
      </w:r>
      <w:r w:rsidR="00E55BB1" w:rsidRPr="00A30E69">
        <w:t xml:space="preserve"> a </w:t>
      </w:r>
      <w:r w:rsidRPr="00A30E69">
        <w:t>tradicemi, ale ve shodě se školským zákonem umožnit těmto dětem budování jejich vlastní identity, která bude vycházet</w:t>
      </w:r>
      <w:r w:rsidR="00577685" w:rsidRPr="00A30E69">
        <w:t xml:space="preserve"> z </w:t>
      </w:r>
      <w:r w:rsidRPr="00A30E69">
        <w:t>jejich původního prostředí.</w:t>
      </w:r>
    </w:p>
    <w:p w:rsidR="00931CC2" w:rsidRPr="00A30E69" w:rsidRDefault="00931CC2" w:rsidP="00246547"/>
    <w:p w:rsidR="00F07DB8" w:rsidRPr="00A30E69" w:rsidRDefault="00F07DB8" w:rsidP="00954068">
      <w:pPr>
        <w:pStyle w:val="Nadpis2"/>
      </w:pPr>
      <w:bookmarkStart w:id="841" w:name="_Toc413317739"/>
      <w:bookmarkStart w:id="842" w:name="_Toc450811026"/>
      <w:bookmarkStart w:id="843" w:name="_Toc476157969"/>
      <w:bookmarkStart w:id="844" w:name="_Toc494540357"/>
      <w:bookmarkStart w:id="845" w:name="_Toc62907327"/>
      <w:bookmarkStart w:id="846" w:name="_Toc62914097"/>
      <w:bookmarkStart w:id="847" w:name="_Toc62915072"/>
      <w:bookmarkStart w:id="848" w:name="_Toc63255561"/>
      <w:r w:rsidRPr="00A30E69">
        <w:t>Vzdělávání žáků</w:t>
      </w:r>
      <w:r w:rsidR="00E55BB1" w:rsidRPr="00A30E69">
        <w:t xml:space="preserve"> s </w:t>
      </w:r>
      <w:r w:rsidRPr="00A30E69">
        <w:t>poruchami chování</w:t>
      </w:r>
      <w:bookmarkEnd w:id="841"/>
      <w:bookmarkEnd w:id="842"/>
      <w:bookmarkEnd w:id="843"/>
      <w:bookmarkEnd w:id="844"/>
      <w:bookmarkEnd w:id="845"/>
      <w:bookmarkEnd w:id="846"/>
      <w:bookmarkEnd w:id="847"/>
      <w:bookmarkEnd w:id="848"/>
    </w:p>
    <w:p w:rsidR="00F07DB8" w:rsidRPr="00A30E69" w:rsidRDefault="00F07DB8" w:rsidP="00246547">
      <w:r w:rsidRPr="00A30E69">
        <w:t>Jedná se</w:t>
      </w:r>
      <w:r w:rsidR="00E55BB1" w:rsidRPr="00A30E69">
        <w:t xml:space="preserve"> o </w:t>
      </w:r>
      <w:r w:rsidRPr="00A30E69">
        <w:t>žáky hyperaktivní, popřípadě</w:t>
      </w:r>
      <w:r w:rsidR="00E55BB1" w:rsidRPr="00A30E69">
        <w:t xml:space="preserve"> s </w:t>
      </w:r>
      <w:r w:rsidRPr="00A30E69">
        <w:t>edukativními problémy, kteří nerespektují některé normy společenského chování, jsou nepřizpůsobivý, impulsivní</w:t>
      </w:r>
      <w:r w:rsidR="00E55BB1" w:rsidRPr="00A30E69">
        <w:t xml:space="preserve"> a </w:t>
      </w:r>
      <w:r w:rsidRPr="00A30E69">
        <w:t>snadno unavitelní.</w:t>
      </w:r>
    </w:p>
    <w:p w:rsidR="00F07DB8" w:rsidRPr="00A30E69" w:rsidRDefault="00F07DB8" w:rsidP="00246547">
      <w:r w:rsidRPr="00A30E69">
        <w:t>Vzdělávání těchto žáků bude probíhat ve třídách</w:t>
      </w:r>
      <w:r w:rsidR="00E55BB1" w:rsidRPr="00A30E69">
        <w:t xml:space="preserve"> na </w:t>
      </w:r>
      <w:r w:rsidRPr="00A30E69">
        <w:t>1.</w:t>
      </w:r>
      <w:r w:rsidR="00E55BB1" w:rsidRPr="00A30E69">
        <w:t xml:space="preserve"> a </w:t>
      </w:r>
      <w:r w:rsidRPr="00A30E69">
        <w:t>2. stupni školy formou individuální integrace.</w:t>
      </w:r>
    </w:p>
    <w:p w:rsidR="00F07DB8" w:rsidRPr="00A30E69" w:rsidRDefault="00F07DB8" w:rsidP="00246547">
      <w:r w:rsidRPr="00A30E69">
        <w:t>Ve spolupráci</w:t>
      </w:r>
      <w:r w:rsidR="00E55BB1" w:rsidRPr="00A30E69">
        <w:t xml:space="preserve"> a na </w:t>
      </w:r>
      <w:r w:rsidRPr="00A30E69">
        <w:t>doporučení PPP se budou žáci vzdělávat podle zpracovaného individuálně výchovně-vzdělávacího plánu.</w:t>
      </w:r>
      <w:r w:rsidR="00577685" w:rsidRPr="00A30E69">
        <w:t xml:space="preserve"> v </w:t>
      </w:r>
      <w:r w:rsidRPr="00A30E69">
        <w:t>procesu vytváření klíčových kompetencí bude nutné klást zvýšený důraz</w:t>
      </w:r>
      <w:r w:rsidR="00E55BB1" w:rsidRPr="00A30E69">
        <w:t xml:space="preserve"> na </w:t>
      </w:r>
      <w:r w:rsidRPr="00A30E69">
        <w:t>samostatné rozhodování, kritické myšlení, jednání bez podléhání manipulacím</w:t>
      </w:r>
      <w:r w:rsidR="00E55BB1" w:rsidRPr="00A30E69">
        <w:t xml:space="preserve"> a </w:t>
      </w:r>
      <w:r w:rsidRPr="00A30E69">
        <w:t>výchovu</w:t>
      </w:r>
      <w:r w:rsidR="00577685" w:rsidRPr="00A30E69">
        <w:t xml:space="preserve"> k </w:t>
      </w:r>
      <w:r w:rsidRPr="00A30E69">
        <w:t>práci</w:t>
      </w:r>
      <w:r w:rsidR="00E55BB1" w:rsidRPr="00A30E69">
        <w:t xml:space="preserve"> a </w:t>
      </w:r>
      <w:r w:rsidRPr="00A30E69">
        <w:t>ke spolupráci.</w:t>
      </w:r>
    </w:p>
    <w:p w:rsidR="00F07DB8" w:rsidRPr="00A30E69" w:rsidRDefault="00F07DB8" w:rsidP="00931CC2">
      <w:r w:rsidRPr="00A30E69">
        <w:t>Učitel musí</w:t>
      </w:r>
      <w:r w:rsidR="00E55BB1" w:rsidRPr="00A30E69">
        <w:t xml:space="preserve"> s </w:t>
      </w:r>
      <w:r w:rsidRPr="00A30E69">
        <w:t>žáky stanovit přesná pravidla chování</w:t>
      </w:r>
      <w:r w:rsidR="00E55BB1" w:rsidRPr="00A30E69">
        <w:t xml:space="preserve"> a </w:t>
      </w:r>
      <w:r w:rsidRPr="00A30E69">
        <w:t>způsob komunikace ve třídě</w:t>
      </w:r>
      <w:r w:rsidR="00E55BB1" w:rsidRPr="00A30E69">
        <w:t xml:space="preserve"> i </w:t>
      </w:r>
      <w:r w:rsidRPr="00A30E69">
        <w:t>mimo vyučování</w:t>
      </w:r>
      <w:r w:rsidR="00E55BB1" w:rsidRPr="00A30E69">
        <w:t xml:space="preserve"> s </w:t>
      </w:r>
      <w:r w:rsidRPr="00A30E69">
        <w:t>tímto žákem, zavést systém pochval</w:t>
      </w:r>
      <w:r w:rsidR="00E55BB1" w:rsidRPr="00A30E69">
        <w:t xml:space="preserve"> a </w:t>
      </w:r>
      <w:r w:rsidRPr="00A30E69">
        <w:t>trestů.</w:t>
      </w:r>
      <w:bookmarkStart w:id="849" w:name="_Toc413317740"/>
      <w:bookmarkStart w:id="850" w:name="_Toc450811027"/>
    </w:p>
    <w:p w:rsidR="00931CC2" w:rsidRPr="00A30E69" w:rsidRDefault="00931CC2" w:rsidP="00931CC2"/>
    <w:p w:rsidR="00F07DB8" w:rsidRPr="00A30E69" w:rsidRDefault="00F07DB8" w:rsidP="00954068">
      <w:pPr>
        <w:pStyle w:val="Nadpis2"/>
      </w:pPr>
      <w:bookmarkStart w:id="851" w:name="_Toc476157970"/>
      <w:bookmarkStart w:id="852" w:name="_Toc494540358"/>
      <w:bookmarkStart w:id="853" w:name="_Toc62907328"/>
      <w:bookmarkStart w:id="854" w:name="_Toc62914098"/>
      <w:bookmarkStart w:id="855" w:name="_Toc62915073"/>
      <w:bookmarkStart w:id="856" w:name="_Toc63255562"/>
      <w:r w:rsidRPr="00A30E69">
        <w:t>Vzdělávání žáků</w:t>
      </w:r>
      <w:r w:rsidR="00E55BB1" w:rsidRPr="00A30E69">
        <w:t xml:space="preserve"> s </w:t>
      </w:r>
      <w:r w:rsidRPr="00A30E69">
        <w:t>více vadami</w:t>
      </w:r>
      <w:bookmarkEnd w:id="849"/>
      <w:bookmarkEnd w:id="850"/>
      <w:bookmarkEnd w:id="851"/>
      <w:bookmarkEnd w:id="852"/>
      <w:bookmarkEnd w:id="853"/>
      <w:bookmarkEnd w:id="854"/>
      <w:bookmarkEnd w:id="855"/>
      <w:bookmarkEnd w:id="856"/>
    </w:p>
    <w:p w:rsidR="00F07DB8" w:rsidRPr="00A30E69" w:rsidRDefault="00F07DB8" w:rsidP="00246547">
      <w:r w:rsidRPr="00A30E69">
        <w:t>Vzdělávání žáků</w:t>
      </w:r>
      <w:r w:rsidR="00E55BB1" w:rsidRPr="00A30E69">
        <w:t xml:space="preserve"> s </w:t>
      </w:r>
      <w:r w:rsidRPr="00A30E69">
        <w:t>více vadami bude probíhat ve třídách formou individuální integrace. Žáci se budou vzdělávat podle zpracovaného učebního plánu běžných tříd</w:t>
      </w:r>
      <w:r w:rsidR="00E55BB1" w:rsidRPr="00A30E69">
        <w:t xml:space="preserve"> a na </w:t>
      </w:r>
      <w:r w:rsidRPr="00A30E69">
        <w:t>základě individuálních vzdělávacích plánů. Ve spolupráci</w:t>
      </w:r>
      <w:r w:rsidR="00E55BB1" w:rsidRPr="00A30E69">
        <w:t xml:space="preserve"> a na </w:t>
      </w:r>
      <w:r w:rsidRPr="00A30E69">
        <w:t>doporučení příslušného SPC nebo PPP budou realizovány změny</w:t>
      </w:r>
      <w:r w:rsidR="00577685" w:rsidRPr="00A30E69">
        <w:t xml:space="preserve"> v </w:t>
      </w:r>
      <w:r w:rsidRPr="00A30E69">
        <w:t>učebním plánu, týkající se těchto žáků.</w:t>
      </w:r>
      <w:r w:rsidR="0073063A">
        <w:t xml:space="preserve"> na </w:t>
      </w:r>
      <w:r w:rsidRPr="00A30E69">
        <w:t>základě posouzení SPC nebo PPP</w:t>
      </w:r>
      <w:r w:rsidR="00E55BB1" w:rsidRPr="00A30E69">
        <w:t xml:space="preserve"> o </w:t>
      </w:r>
      <w:r w:rsidRPr="00A30E69">
        <w:t>závažnosti postižení bude požadována přítomnost osobního asistenta, který bude pomáhat žákovi (jednomu či více) při přizpůsobení se školnímu prostředí, bude pomáhat učitelům při komunikaci</w:t>
      </w:r>
      <w:r w:rsidR="00E55BB1" w:rsidRPr="00A30E69">
        <w:t xml:space="preserve"> s </w:t>
      </w:r>
      <w:r w:rsidR="0073063A">
        <w:t>dítětem, pomáhat při </w:t>
      </w:r>
      <w:r w:rsidRPr="00A30E69">
        <w:t>komunikaci dítěte</w:t>
      </w:r>
      <w:r w:rsidR="00E55BB1" w:rsidRPr="00A30E69">
        <w:t xml:space="preserve"> s </w:t>
      </w:r>
      <w:r w:rsidRPr="00A30E69">
        <w:t>ostatními žáky</w:t>
      </w:r>
      <w:r w:rsidR="00E55BB1" w:rsidRPr="00A30E69">
        <w:t xml:space="preserve"> a </w:t>
      </w:r>
      <w:r w:rsidRPr="00A30E69">
        <w:t>také při komunikaci školy se zákonnými zástupci postiženého žáka.</w:t>
      </w:r>
    </w:p>
    <w:p w:rsidR="00F07DB8" w:rsidRPr="00A30E69" w:rsidRDefault="00F07DB8" w:rsidP="00246547">
      <w:r w:rsidRPr="00A30E69">
        <w:t>Na základě doporučení PPP, SPC je možné vzdělávat žáka</w:t>
      </w:r>
      <w:r w:rsidR="00577685" w:rsidRPr="00A30E69">
        <w:t xml:space="preserve"> v </w:t>
      </w:r>
      <w:r w:rsidRPr="00A30E69">
        <w:t>určitém předmětu</w:t>
      </w:r>
      <w:r w:rsidR="00577685" w:rsidRPr="00A30E69">
        <w:t xml:space="preserve"> v </w:t>
      </w:r>
      <w:r w:rsidRPr="00A30E69">
        <w:t>jiném postupném ročníku.</w:t>
      </w:r>
    </w:p>
    <w:p w:rsidR="00F07DB8" w:rsidRPr="00A30E69" w:rsidRDefault="00F07DB8" w:rsidP="00246547"/>
    <w:p w:rsidR="00F07DB8" w:rsidRPr="00A30E69" w:rsidRDefault="00F07DB8" w:rsidP="00954068">
      <w:pPr>
        <w:pStyle w:val="Nadpis2"/>
      </w:pPr>
      <w:bookmarkStart w:id="857" w:name="_Toc450811028"/>
      <w:bookmarkStart w:id="858" w:name="_Toc476157971"/>
      <w:bookmarkStart w:id="859" w:name="_Toc494540359"/>
      <w:bookmarkStart w:id="860" w:name="_Toc62907329"/>
      <w:bookmarkStart w:id="861" w:name="_Toc62914099"/>
      <w:bookmarkStart w:id="862" w:name="_Toc62915074"/>
      <w:bookmarkStart w:id="863" w:name="_Toc63255563"/>
      <w:r w:rsidRPr="00A30E69">
        <w:lastRenderedPageBreak/>
        <w:t>Zabezpečení výuky žáků mimořádně nadaných</w:t>
      </w:r>
      <w:bookmarkEnd w:id="857"/>
      <w:bookmarkEnd w:id="858"/>
      <w:bookmarkEnd w:id="859"/>
      <w:bookmarkEnd w:id="860"/>
      <w:bookmarkEnd w:id="861"/>
      <w:bookmarkEnd w:id="862"/>
      <w:bookmarkEnd w:id="863"/>
    </w:p>
    <w:p w:rsidR="00F07DB8" w:rsidRPr="00A30E69" w:rsidRDefault="00F07DB8" w:rsidP="00246547">
      <w:r w:rsidRPr="00A30E69">
        <w:tab/>
        <w:t>Identifikace nadaných</w:t>
      </w:r>
      <w:r w:rsidR="00E55BB1" w:rsidRPr="00A30E69">
        <w:t xml:space="preserve"> a </w:t>
      </w:r>
      <w:r w:rsidRPr="00A30E69">
        <w:t>talentovaných žáků probíhá ve spolupráci třídního učitele, učitele jednotlivých předmětů, výchovného poradce</w:t>
      </w:r>
      <w:r w:rsidR="00E55BB1" w:rsidRPr="00A30E69">
        <w:t xml:space="preserve"> a </w:t>
      </w:r>
      <w:r w:rsidR="00711E59" w:rsidRPr="00A30E69">
        <w:t xml:space="preserve">rodičů. U </w:t>
      </w:r>
      <w:r w:rsidRPr="00A30E69">
        <w:t>mimořádně nadaných žáků spolupracujeme</w:t>
      </w:r>
      <w:r w:rsidR="00E55BB1" w:rsidRPr="00A30E69">
        <w:t xml:space="preserve"> s </w:t>
      </w:r>
      <w:r w:rsidRPr="00A30E69">
        <w:t>psychology</w:t>
      </w:r>
      <w:r w:rsidR="00577685" w:rsidRPr="00A30E69">
        <w:t xml:space="preserve"> v </w:t>
      </w:r>
      <w:r w:rsidRPr="00A30E69">
        <w:t xml:space="preserve">síti PPP. </w:t>
      </w:r>
    </w:p>
    <w:p w:rsidR="00E40812" w:rsidRPr="00A30E69" w:rsidRDefault="00F07DB8" w:rsidP="00246547">
      <w:r w:rsidRPr="00A30E69">
        <w:t>IVP mimořádně nadaného žáka sestavuje třídní učitel ve spolupráci</w:t>
      </w:r>
      <w:r w:rsidR="00E55BB1" w:rsidRPr="00A30E69">
        <w:t xml:space="preserve"> s </w:t>
      </w:r>
      <w:r w:rsidRPr="00A30E69">
        <w:t>ostatními vyučujícími konkrétních předmětů, ve kterých se projevuje mimořádné nadání žáka,</w:t>
      </w:r>
      <w:r w:rsidR="00E55BB1" w:rsidRPr="00A30E69">
        <w:t xml:space="preserve"> s </w:t>
      </w:r>
      <w:r w:rsidRPr="00A30E69">
        <w:t>výchovným poradcem, ŠPZ</w:t>
      </w:r>
      <w:r w:rsidR="00E55BB1" w:rsidRPr="00A30E69">
        <w:t xml:space="preserve"> a </w:t>
      </w:r>
      <w:r w:rsidRPr="00A30E69">
        <w:t>rodiči či zákonným zástupcem žáka</w:t>
      </w:r>
    </w:p>
    <w:p w:rsidR="00E40812" w:rsidRPr="00A30E69" w:rsidRDefault="00E40812" w:rsidP="00246547"/>
    <w:p w:rsidR="00F07DB8" w:rsidRPr="00A30E69" w:rsidRDefault="00931CC2" w:rsidP="009139B9">
      <w:pPr>
        <w:pStyle w:val="Nadpis6"/>
        <w:rPr>
          <w:u w:val="none"/>
        </w:rPr>
      </w:pPr>
      <w:bookmarkStart w:id="864" w:name="_Toc62907330"/>
      <w:r w:rsidRPr="00A30E69">
        <w:rPr>
          <w:u w:val="none"/>
        </w:rPr>
        <w:t>AKTIVITY PRO NADANÉ ŽÁKY</w:t>
      </w:r>
      <w:bookmarkEnd w:id="864"/>
    </w:p>
    <w:p w:rsidR="00E40812" w:rsidRPr="00A30E69" w:rsidRDefault="00F07DB8" w:rsidP="00931CC2">
      <w:pPr>
        <w:ind w:firstLine="426"/>
        <w:rPr>
          <w:b/>
          <w:i/>
        </w:rPr>
      </w:pPr>
      <w:r w:rsidRPr="00A30E69">
        <w:rPr>
          <w:b/>
          <w:i/>
        </w:rPr>
        <w:t>oblast edukační</w:t>
      </w:r>
    </w:p>
    <w:p w:rsidR="00F07DB8" w:rsidRPr="00A30E69" w:rsidRDefault="00F07DB8" w:rsidP="00441D24">
      <w:pPr>
        <w:pStyle w:val="Odstavecseseznamem"/>
        <w:numPr>
          <w:ilvl w:val="0"/>
          <w:numId w:val="113"/>
        </w:numPr>
        <w:spacing w:before="0" w:after="0"/>
        <w:ind w:left="720"/>
      </w:pPr>
      <w:r w:rsidRPr="00A30E69">
        <w:t>sociální, poznávací</w:t>
      </w:r>
      <w:r w:rsidR="00E55BB1" w:rsidRPr="00A30E69">
        <w:t xml:space="preserve"> a </w:t>
      </w:r>
      <w:r w:rsidRPr="00A30E69">
        <w:t xml:space="preserve">rozumová individualizace ve vzdělávání </w:t>
      </w:r>
    </w:p>
    <w:p w:rsidR="00F07DB8" w:rsidRPr="00A30E69" w:rsidRDefault="00F07DB8" w:rsidP="00441D24">
      <w:pPr>
        <w:pStyle w:val="Odstavecseseznamem"/>
        <w:numPr>
          <w:ilvl w:val="0"/>
          <w:numId w:val="111"/>
        </w:numPr>
        <w:spacing w:before="0" w:after="0"/>
        <w:ind w:left="720"/>
      </w:pPr>
      <w:r w:rsidRPr="00A30E69">
        <w:t xml:space="preserve">zvýšená motivace, dostatečné množství podnětů, pověření vedením skupinky </w:t>
      </w:r>
    </w:p>
    <w:p w:rsidR="00F07DB8" w:rsidRPr="00A30E69" w:rsidRDefault="00F07DB8" w:rsidP="00441D24">
      <w:pPr>
        <w:pStyle w:val="Odstavecseseznamem"/>
        <w:numPr>
          <w:ilvl w:val="0"/>
          <w:numId w:val="111"/>
        </w:numPr>
        <w:spacing w:before="0" w:after="0"/>
        <w:ind w:left="720"/>
      </w:pPr>
      <w:r w:rsidRPr="00A30E69">
        <w:t>umožnění účasti</w:t>
      </w:r>
      <w:r w:rsidR="00E55BB1" w:rsidRPr="00A30E69">
        <w:t xml:space="preserve"> na </w:t>
      </w:r>
      <w:r w:rsidRPr="00A30E69">
        <w:t xml:space="preserve">činnostech stimulujících další rozvoj – individuální práce </w:t>
      </w:r>
    </w:p>
    <w:p w:rsidR="00F07DB8" w:rsidRPr="00A30E69" w:rsidRDefault="00F07DB8" w:rsidP="00441D24">
      <w:pPr>
        <w:pStyle w:val="Odstavecseseznamem"/>
        <w:numPr>
          <w:ilvl w:val="0"/>
          <w:numId w:val="111"/>
        </w:numPr>
        <w:spacing w:before="0" w:after="0"/>
        <w:ind w:left="720"/>
      </w:pPr>
      <w:r w:rsidRPr="00A30E69">
        <w:t>rychlejší postup</w:t>
      </w:r>
      <w:r w:rsidR="00577685" w:rsidRPr="00A30E69">
        <w:t xml:space="preserve"> v </w:t>
      </w:r>
      <w:r w:rsidRPr="00A30E69">
        <w:t xml:space="preserve">učení </w:t>
      </w:r>
    </w:p>
    <w:p w:rsidR="00F07DB8" w:rsidRPr="00A30E69" w:rsidRDefault="00F07DB8" w:rsidP="00441D24">
      <w:pPr>
        <w:pStyle w:val="Odstavecseseznamem"/>
        <w:numPr>
          <w:ilvl w:val="0"/>
          <w:numId w:val="111"/>
        </w:numPr>
        <w:spacing w:before="0" w:after="0"/>
        <w:ind w:left="720"/>
      </w:pPr>
      <w:r w:rsidRPr="00A30E69">
        <w:t>výběr rozšiřujících</w:t>
      </w:r>
      <w:r w:rsidR="00E55BB1" w:rsidRPr="00A30E69">
        <w:t xml:space="preserve"> a </w:t>
      </w:r>
      <w:r w:rsidRPr="00A30E69">
        <w:t xml:space="preserve">podpůrných materiálů </w:t>
      </w:r>
    </w:p>
    <w:p w:rsidR="00F07DB8" w:rsidRPr="00A30E69" w:rsidRDefault="00F07DB8" w:rsidP="00441D24">
      <w:pPr>
        <w:pStyle w:val="Odstavecseseznamem"/>
        <w:numPr>
          <w:ilvl w:val="0"/>
          <w:numId w:val="111"/>
        </w:numPr>
        <w:spacing w:before="0" w:after="0"/>
        <w:ind w:left="720"/>
      </w:pPr>
      <w:r w:rsidRPr="00A30E69">
        <w:t>poskytování určité volnosti</w:t>
      </w:r>
      <w:r w:rsidR="00577685" w:rsidRPr="00A30E69">
        <w:t xml:space="preserve"> v </w:t>
      </w:r>
      <w:r w:rsidRPr="00A30E69">
        <w:t xml:space="preserve">rozhodování, jak využít ušetřený čas </w:t>
      </w:r>
    </w:p>
    <w:p w:rsidR="00F07DB8" w:rsidRPr="00A30E69" w:rsidRDefault="00F07DB8" w:rsidP="00441D24">
      <w:pPr>
        <w:pStyle w:val="Odstavecseseznamem"/>
        <w:numPr>
          <w:ilvl w:val="0"/>
          <w:numId w:val="111"/>
        </w:numPr>
        <w:spacing w:before="0" w:after="0"/>
        <w:ind w:left="720"/>
      </w:pPr>
      <w:r w:rsidRPr="00A30E69">
        <w:t xml:space="preserve">stanovení vlastních cílů </w:t>
      </w:r>
    </w:p>
    <w:p w:rsidR="00F07DB8" w:rsidRPr="00A30E69" w:rsidRDefault="00F07DB8" w:rsidP="00441D24">
      <w:pPr>
        <w:pStyle w:val="Odstavecseseznamem"/>
        <w:numPr>
          <w:ilvl w:val="0"/>
          <w:numId w:val="111"/>
        </w:numPr>
        <w:spacing w:before="0" w:after="0"/>
        <w:ind w:left="720"/>
      </w:pPr>
      <w:r w:rsidRPr="00A30E69">
        <w:t>účast</w:t>
      </w:r>
      <w:r w:rsidR="00E55BB1" w:rsidRPr="00A30E69">
        <w:t xml:space="preserve"> na </w:t>
      </w:r>
      <w:r w:rsidRPr="00A30E69">
        <w:t xml:space="preserve">přehlídkách, soutěžích, olympiádách </w:t>
      </w:r>
    </w:p>
    <w:p w:rsidR="00F07DB8" w:rsidRPr="00A30E69" w:rsidRDefault="00F07DB8" w:rsidP="00931CC2">
      <w:pPr>
        <w:ind w:firstLine="426"/>
        <w:rPr>
          <w:b/>
          <w:i/>
        </w:rPr>
      </w:pPr>
      <w:r w:rsidRPr="00A30E69">
        <w:rPr>
          <w:b/>
          <w:i/>
        </w:rPr>
        <w:t xml:space="preserve">oblast umělecká </w:t>
      </w:r>
    </w:p>
    <w:p w:rsidR="00F07DB8" w:rsidRPr="00A30E69" w:rsidRDefault="00F07DB8" w:rsidP="00441D24">
      <w:pPr>
        <w:pStyle w:val="Odstavecseseznamem"/>
        <w:numPr>
          <w:ilvl w:val="0"/>
          <w:numId w:val="112"/>
        </w:numPr>
        <w:spacing w:before="0" w:after="0"/>
        <w:ind w:left="709"/>
      </w:pPr>
      <w:r w:rsidRPr="00A30E69">
        <w:t>možnost veřejné prezentace – veřejná vystoupení, výstava prací – účast</w:t>
      </w:r>
      <w:r w:rsidR="00E55BB1" w:rsidRPr="00A30E69">
        <w:t xml:space="preserve"> na </w:t>
      </w:r>
      <w:r w:rsidRPr="00A30E69">
        <w:t>soutěžích</w:t>
      </w:r>
      <w:r w:rsidR="00E55BB1" w:rsidRPr="00A30E69">
        <w:t xml:space="preserve"> a </w:t>
      </w:r>
      <w:r w:rsidRPr="00A30E69">
        <w:t xml:space="preserve">přehlídkách  </w:t>
      </w:r>
    </w:p>
    <w:p w:rsidR="00F07DB8" w:rsidRPr="00A30E69" w:rsidRDefault="00F07DB8" w:rsidP="00931CC2">
      <w:pPr>
        <w:ind w:firstLine="426"/>
        <w:rPr>
          <w:b/>
          <w:i/>
        </w:rPr>
      </w:pPr>
      <w:r w:rsidRPr="00A30E69">
        <w:rPr>
          <w:b/>
          <w:i/>
        </w:rPr>
        <w:t xml:space="preserve">oblast sportovní </w:t>
      </w:r>
    </w:p>
    <w:p w:rsidR="00F07DB8" w:rsidRPr="00A30E69" w:rsidRDefault="00F07DB8" w:rsidP="00441D24">
      <w:pPr>
        <w:pStyle w:val="Odstavecseseznamem"/>
        <w:numPr>
          <w:ilvl w:val="0"/>
          <w:numId w:val="112"/>
        </w:numPr>
        <w:spacing w:before="0" w:after="0"/>
        <w:ind w:left="709"/>
      </w:pPr>
      <w:r w:rsidRPr="00A30E69">
        <w:t xml:space="preserve">sportovní aktivity, soutěže, reprezentace školy </w:t>
      </w:r>
    </w:p>
    <w:p w:rsidR="00083559" w:rsidRPr="00A30E69" w:rsidRDefault="00083559" w:rsidP="00246547"/>
    <w:p w:rsidR="00F07DB8" w:rsidRPr="00A30E69" w:rsidRDefault="00931CC2" w:rsidP="009139B9">
      <w:pPr>
        <w:pStyle w:val="Nadpis6"/>
        <w:rPr>
          <w:u w:val="none"/>
        </w:rPr>
      </w:pPr>
      <w:bookmarkStart w:id="865" w:name="_Toc62907331"/>
      <w:r w:rsidRPr="00A30E69">
        <w:rPr>
          <w:u w:val="none"/>
        </w:rPr>
        <w:t>METODY, FORMY PRÁCE, ČINNOSTI DOPORUČENÉ PRO PRÁCI S NADANÝMI ŽÁKY:</w:t>
      </w:r>
      <w:bookmarkEnd w:id="865"/>
    </w:p>
    <w:p w:rsidR="00931CC2" w:rsidRPr="00A30E69" w:rsidRDefault="00F07DB8" w:rsidP="00441D24">
      <w:pPr>
        <w:pStyle w:val="Odstavecseseznamem"/>
        <w:numPr>
          <w:ilvl w:val="0"/>
          <w:numId w:val="112"/>
        </w:numPr>
        <w:ind w:left="709"/>
      </w:pPr>
      <w:r w:rsidRPr="00A30E69">
        <w:t>otevřené úkoly, tvořivé úkoly, diskuse, prezentace, práce</w:t>
      </w:r>
      <w:r w:rsidR="00E55BB1" w:rsidRPr="00A30E69">
        <w:t xml:space="preserve"> s </w:t>
      </w:r>
      <w:r w:rsidRPr="00A30E69">
        <w:t>informacemi, problémové úkoly, kreativní čtení, psaní, argumentace, hra, drama, simulace, reflexe, sebehodnocení, rozšiřování</w:t>
      </w:r>
      <w:r w:rsidR="00E55BB1" w:rsidRPr="00A30E69">
        <w:t xml:space="preserve"> a </w:t>
      </w:r>
      <w:r w:rsidRPr="00A30E69">
        <w:t xml:space="preserve">obohacování učiva </w:t>
      </w:r>
    </w:p>
    <w:p w:rsidR="00931CC2" w:rsidRPr="00A30E69" w:rsidRDefault="00931CC2">
      <w:pPr>
        <w:spacing w:before="0" w:after="160" w:line="259" w:lineRule="auto"/>
        <w:ind w:firstLine="0"/>
        <w:jc w:val="left"/>
        <w:rPr>
          <w:color w:val="000000"/>
          <w:szCs w:val="22"/>
        </w:rPr>
      </w:pPr>
      <w:r w:rsidRPr="00A30E69">
        <w:br w:type="page"/>
      </w:r>
    </w:p>
    <w:p w:rsidR="00972C01" w:rsidRPr="0073063A" w:rsidRDefault="009D7A75" w:rsidP="00931CC2">
      <w:pPr>
        <w:pStyle w:val="Nadpis1"/>
        <w:rPr>
          <w:sz w:val="36"/>
        </w:rPr>
      </w:pPr>
      <w:bookmarkStart w:id="866" w:name="_Toc62907332"/>
      <w:bookmarkStart w:id="867" w:name="_Toc62914100"/>
      <w:bookmarkStart w:id="868" w:name="_Toc62915075"/>
      <w:bookmarkStart w:id="869" w:name="_Toc63255564"/>
      <w:r w:rsidRPr="0073063A">
        <w:rPr>
          <w:sz w:val="36"/>
        </w:rPr>
        <w:lastRenderedPageBreak/>
        <w:t>UČEBNÍ OSNOVY</w:t>
      </w:r>
      <w:bookmarkEnd w:id="866"/>
      <w:bookmarkEnd w:id="867"/>
      <w:bookmarkEnd w:id="868"/>
      <w:bookmarkEnd w:id="869"/>
    </w:p>
    <w:p w:rsidR="00713DCF" w:rsidRPr="00A30E69" w:rsidRDefault="00F07DB8" w:rsidP="00246547">
      <w:r w:rsidRPr="00A30E69">
        <w:t>Upravené očekávané výstupy</w:t>
      </w:r>
      <w:r w:rsidR="00577685" w:rsidRPr="00A30E69">
        <w:t xml:space="preserve"> v </w:t>
      </w:r>
      <w:r w:rsidRPr="00A30E69">
        <w:t xml:space="preserve">rámci podpůrných opatření (příloha ŠVP) </w:t>
      </w:r>
    </w:p>
    <w:p w:rsidR="00FB7ABB" w:rsidRPr="00A30E69" w:rsidRDefault="00FB7ABB" w:rsidP="00246547"/>
    <w:p w:rsidR="00FB7ABB" w:rsidRPr="00A30E69" w:rsidRDefault="00FB7ABB"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870" w:name="_Toc62914101"/>
      <w:bookmarkStart w:id="871" w:name="_Toc62915076"/>
      <w:bookmarkStart w:id="872" w:name="_Toc62915365"/>
      <w:bookmarkStart w:id="873" w:name="_Toc62915613"/>
      <w:bookmarkStart w:id="874" w:name="_Toc62916000"/>
      <w:bookmarkStart w:id="875" w:name="_Toc62917619"/>
      <w:bookmarkStart w:id="876" w:name="_Toc63255134"/>
      <w:bookmarkStart w:id="877" w:name="_Toc63255565"/>
      <w:bookmarkEnd w:id="870"/>
      <w:bookmarkEnd w:id="871"/>
      <w:bookmarkEnd w:id="872"/>
      <w:bookmarkEnd w:id="873"/>
      <w:bookmarkEnd w:id="874"/>
      <w:bookmarkEnd w:id="875"/>
      <w:bookmarkEnd w:id="876"/>
      <w:bookmarkEnd w:id="877"/>
    </w:p>
    <w:p w:rsidR="000732BC" w:rsidRPr="00A30E69" w:rsidRDefault="00F07DB8" w:rsidP="00954068">
      <w:pPr>
        <w:pStyle w:val="Nadpis2"/>
      </w:pPr>
      <w:bookmarkStart w:id="878" w:name="_Toc62907333"/>
      <w:bookmarkStart w:id="879" w:name="_Toc62914102"/>
      <w:bookmarkStart w:id="880" w:name="_Toc62915077"/>
      <w:bookmarkStart w:id="881" w:name="_Toc63255566"/>
      <w:r w:rsidRPr="00A30E69">
        <w:t>Vzdělávací oblast: Jazyk</w:t>
      </w:r>
      <w:r w:rsidR="00E55BB1" w:rsidRPr="00A30E69">
        <w:t xml:space="preserve"> a </w:t>
      </w:r>
      <w:r w:rsidRPr="00A30E69">
        <w:t>jazyková komunikace</w:t>
      </w:r>
      <w:bookmarkEnd w:id="878"/>
      <w:bookmarkEnd w:id="879"/>
      <w:bookmarkEnd w:id="880"/>
      <w:bookmarkEnd w:id="881"/>
    </w:p>
    <w:p w:rsidR="002742FE" w:rsidRPr="00A30E69" w:rsidRDefault="002742FE" w:rsidP="002742FE"/>
    <w:p w:rsidR="00FB7ABB" w:rsidRPr="00A30E69" w:rsidRDefault="00FB7ABB" w:rsidP="00441D24">
      <w:pPr>
        <w:pStyle w:val="Odstavecseseznamem"/>
        <w:keepNext/>
        <w:keepLines/>
        <w:numPr>
          <w:ilvl w:val="0"/>
          <w:numId w:val="177"/>
        </w:numPr>
        <w:spacing w:before="40"/>
        <w:ind w:right="0"/>
        <w:outlineLvl w:val="2"/>
        <w:rPr>
          <w:rFonts w:cstheme="majorBidi"/>
          <w:b/>
          <w:i/>
          <w:vanish/>
          <w:color w:val="auto"/>
          <w:sz w:val="28"/>
          <w:szCs w:val="24"/>
        </w:rPr>
      </w:pPr>
      <w:bookmarkStart w:id="882" w:name="_Toc62914103"/>
      <w:bookmarkStart w:id="883" w:name="_Toc62915078"/>
      <w:bookmarkStart w:id="884" w:name="_Toc62915367"/>
      <w:bookmarkStart w:id="885" w:name="_Toc62915615"/>
      <w:bookmarkStart w:id="886" w:name="_Toc62916002"/>
      <w:bookmarkStart w:id="887" w:name="_Toc62917621"/>
      <w:bookmarkStart w:id="888" w:name="_Toc63255136"/>
      <w:bookmarkStart w:id="889" w:name="_Toc63255567"/>
      <w:bookmarkEnd w:id="882"/>
      <w:bookmarkEnd w:id="883"/>
      <w:bookmarkEnd w:id="884"/>
      <w:bookmarkEnd w:id="885"/>
      <w:bookmarkEnd w:id="886"/>
      <w:bookmarkEnd w:id="887"/>
      <w:bookmarkEnd w:id="888"/>
      <w:bookmarkEnd w:id="889"/>
    </w:p>
    <w:p w:rsidR="00FB7ABB" w:rsidRPr="00A30E69" w:rsidRDefault="00FB7ABB" w:rsidP="00441D24">
      <w:pPr>
        <w:pStyle w:val="Odstavecseseznamem"/>
        <w:keepNext/>
        <w:keepLines/>
        <w:numPr>
          <w:ilvl w:val="0"/>
          <w:numId w:val="177"/>
        </w:numPr>
        <w:spacing w:before="40"/>
        <w:ind w:right="0"/>
        <w:outlineLvl w:val="2"/>
        <w:rPr>
          <w:rFonts w:cstheme="majorBidi"/>
          <w:b/>
          <w:i/>
          <w:vanish/>
          <w:color w:val="auto"/>
          <w:sz w:val="28"/>
          <w:szCs w:val="24"/>
        </w:rPr>
      </w:pPr>
      <w:bookmarkStart w:id="890" w:name="_Toc62914104"/>
      <w:bookmarkStart w:id="891" w:name="_Toc62915079"/>
      <w:bookmarkStart w:id="892" w:name="_Toc62915368"/>
      <w:bookmarkStart w:id="893" w:name="_Toc62915616"/>
      <w:bookmarkStart w:id="894" w:name="_Toc62916003"/>
      <w:bookmarkStart w:id="895" w:name="_Toc62917622"/>
      <w:bookmarkStart w:id="896" w:name="_Toc63255137"/>
      <w:bookmarkStart w:id="897" w:name="_Toc63255568"/>
      <w:bookmarkEnd w:id="890"/>
      <w:bookmarkEnd w:id="891"/>
      <w:bookmarkEnd w:id="892"/>
      <w:bookmarkEnd w:id="893"/>
      <w:bookmarkEnd w:id="894"/>
      <w:bookmarkEnd w:id="895"/>
      <w:bookmarkEnd w:id="896"/>
      <w:bookmarkEnd w:id="897"/>
    </w:p>
    <w:p w:rsidR="00FB7ABB" w:rsidRPr="00A30E69" w:rsidRDefault="00FB7ABB" w:rsidP="00441D24">
      <w:pPr>
        <w:pStyle w:val="Odstavecseseznamem"/>
        <w:keepNext/>
        <w:keepLines/>
        <w:numPr>
          <w:ilvl w:val="1"/>
          <w:numId w:val="177"/>
        </w:numPr>
        <w:spacing w:before="40"/>
        <w:ind w:right="0"/>
        <w:outlineLvl w:val="2"/>
        <w:rPr>
          <w:rFonts w:cstheme="majorBidi"/>
          <w:b/>
          <w:i/>
          <w:vanish/>
          <w:color w:val="auto"/>
          <w:sz w:val="28"/>
          <w:szCs w:val="24"/>
        </w:rPr>
      </w:pPr>
      <w:bookmarkStart w:id="898" w:name="_Toc62914105"/>
      <w:bookmarkStart w:id="899" w:name="_Toc62915080"/>
      <w:bookmarkStart w:id="900" w:name="_Toc62915369"/>
      <w:bookmarkStart w:id="901" w:name="_Toc62915617"/>
      <w:bookmarkStart w:id="902" w:name="_Toc62916004"/>
      <w:bookmarkStart w:id="903" w:name="_Toc62917623"/>
      <w:bookmarkStart w:id="904" w:name="_Toc63255138"/>
      <w:bookmarkStart w:id="905" w:name="_Toc63255569"/>
      <w:bookmarkEnd w:id="898"/>
      <w:bookmarkEnd w:id="899"/>
      <w:bookmarkEnd w:id="900"/>
      <w:bookmarkEnd w:id="901"/>
      <w:bookmarkEnd w:id="902"/>
      <w:bookmarkEnd w:id="903"/>
      <w:bookmarkEnd w:id="904"/>
      <w:bookmarkEnd w:id="905"/>
    </w:p>
    <w:p w:rsidR="00083559" w:rsidRPr="00A30E69" w:rsidRDefault="00F07DB8" w:rsidP="00FB7ABB">
      <w:pPr>
        <w:pStyle w:val="Nadpis3"/>
        <w:rPr>
          <w:u w:val="none"/>
        </w:rPr>
      </w:pPr>
      <w:bookmarkStart w:id="906" w:name="_Toc62907334"/>
      <w:bookmarkStart w:id="907" w:name="_Toc62914106"/>
      <w:bookmarkStart w:id="908" w:name="_Toc62915081"/>
      <w:bookmarkStart w:id="909" w:name="_Toc63255570"/>
      <w:r w:rsidRPr="00A30E69">
        <w:rPr>
          <w:u w:val="none"/>
        </w:rPr>
        <w:t>Vyučovací pře</w:t>
      </w:r>
      <w:r w:rsidR="00E40812" w:rsidRPr="00A30E69">
        <w:rPr>
          <w:u w:val="none"/>
        </w:rPr>
        <w:t>dmět: Český jazyk</w:t>
      </w:r>
      <w:r w:rsidR="00E55BB1" w:rsidRPr="00A30E69">
        <w:rPr>
          <w:u w:val="none"/>
        </w:rPr>
        <w:t xml:space="preserve"> a </w:t>
      </w:r>
      <w:r w:rsidR="00E40812" w:rsidRPr="00A30E69">
        <w:rPr>
          <w:u w:val="none"/>
        </w:rPr>
        <w:t>literatura</w:t>
      </w:r>
      <w:r w:rsidR="00FB7ABB" w:rsidRPr="00A30E69">
        <w:rPr>
          <w:u w:val="none"/>
        </w:rPr>
        <w:t xml:space="preserve"> I. stupeň</w:t>
      </w:r>
      <w:bookmarkEnd w:id="906"/>
      <w:bookmarkEnd w:id="907"/>
      <w:bookmarkEnd w:id="908"/>
      <w:bookmarkEnd w:id="909"/>
    </w:p>
    <w:p w:rsidR="002742FE" w:rsidRPr="00A30E69" w:rsidRDefault="002742FE" w:rsidP="006E0113">
      <w:bookmarkStart w:id="910" w:name="_Toc62907335"/>
    </w:p>
    <w:p w:rsidR="00F07DB8" w:rsidRPr="00A30E69" w:rsidRDefault="00FB7ABB" w:rsidP="009139B9">
      <w:pPr>
        <w:pStyle w:val="Nadpis6"/>
        <w:rPr>
          <w:u w:val="none"/>
        </w:rPr>
      </w:pPr>
      <w:r w:rsidRPr="00A30E69">
        <w:rPr>
          <w:u w:val="none"/>
        </w:rPr>
        <w:t>OBSAH VYUČOVACÍHO PŘEDMĚTU</w:t>
      </w:r>
      <w:bookmarkEnd w:id="910"/>
    </w:p>
    <w:tbl>
      <w:tblPr>
        <w:tblW w:w="10065" w:type="dxa"/>
        <w:tblInd w:w="84" w:type="dxa"/>
        <w:tblLayout w:type="fixed"/>
        <w:tblCellMar>
          <w:top w:w="57" w:type="dxa"/>
          <w:left w:w="84" w:type="dxa"/>
          <w:bottom w:w="4" w:type="dxa"/>
          <w:right w:w="31" w:type="dxa"/>
        </w:tblCellMar>
        <w:tblLook w:val="04A0" w:firstRow="1" w:lastRow="0" w:firstColumn="1" w:lastColumn="0" w:noHBand="0" w:noVBand="1"/>
      </w:tblPr>
      <w:tblGrid>
        <w:gridCol w:w="3030"/>
        <w:gridCol w:w="4058"/>
        <w:gridCol w:w="1701"/>
        <w:gridCol w:w="1276"/>
      </w:tblGrid>
      <w:tr w:rsidR="00F07DB8" w:rsidRPr="00A30E69" w:rsidTr="00D23C1C">
        <w:trPr>
          <w:trHeight w:val="286"/>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FB7ABB">
            <w:pPr>
              <w:pStyle w:val="textvtabulce"/>
              <w:jc w:val="center"/>
              <w:rPr>
                <w:b/>
              </w:rPr>
            </w:pPr>
            <w:r w:rsidRPr="00A30E69">
              <w:rPr>
                <w:b/>
              </w:rPr>
              <w:t>JAZYK</w:t>
            </w:r>
            <w:r w:rsidR="002932D6" w:rsidRPr="00A30E69">
              <w:rPr>
                <w:b/>
              </w:rPr>
              <w:t xml:space="preserve"> A</w:t>
            </w:r>
            <w:r w:rsidR="00E55BB1" w:rsidRPr="00A30E69">
              <w:rPr>
                <w:b/>
              </w:rPr>
              <w:t> </w:t>
            </w:r>
            <w:r w:rsidRPr="00A30E69">
              <w:rPr>
                <w:b/>
              </w:rPr>
              <w:t>JAZYKOVÁ KOMUNIKACE</w:t>
            </w:r>
          </w:p>
        </w:tc>
      </w:tr>
      <w:tr w:rsidR="00F07DB8" w:rsidRPr="00A30E69" w:rsidTr="00D23C1C">
        <w:trPr>
          <w:trHeight w:val="293"/>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FB7ABB">
            <w:pPr>
              <w:pStyle w:val="textvtabulce"/>
              <w:jc w:val="center"/>
              <w:rPr>
                <w:b/>
              </w:rPr>
            </w:pPr>
            <w:r w:rsidRPr="00A30E69">
              <w:rPr>
                <w:b/>
              </w:rPr>
              <w:t>Český jazyk</w:t>
            </w:r>
            <w:r w:rsidR="00E55BB1" w:rsidRPr="00A30E69">
              <w:rPr>
                <w:b/>
              </w:rPr>
              <w:t xml:space="preserve"> a </w:t>
            </w:r>
            <w:r w:rsidRPr="00A30E69">
              <w:rPr>
                <w:b/>
              </w:rPr>
              <w:t>literatura 1. - 3. ročník – 1. období</w:t>
            </w:r>
          </w:p>
        </w:tc>
      </w:tr>
      <w:tr w:rsidR="00F07DB8" w:rsidRPr="00A30E69" w:rsidTr="004B3CD4">
        <w:trPr>
          <w:trHeight w:val="767"/>
        </w:trPr>
        <w:tc>
          <w:tcPr>
            <w:tcW w:w="30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Minimální úroveň očekávaných výstupů</w:t>
            </w:r>
          </w:p>
        </w:tc>
        <w:tc>
          <w:tcPr>
            <w:tcW w:w="40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Učivo</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Průřezová témata</w:t>
            </w:r>
          </w:p>
        </w:tc>
      </w:tr>
      <w:tr w:rsidR="00DE4BB5" w:rsidRPr="00A30E69" w:rsidTr="004B3CD4">
        <w:trPr>
          <w:trHeight w:val="5977"/>
        </w:trPr>
        <w:tc>
          <w:tcPr>
            <w:tcW w:w="3030" w:type="dxa"/>
            <w:tcBorders>
              <w:top w:val="single" w:sz="4" w:space="0" w:color="000000"/>
              <w:left w:val="single" w:sz="4" w:space="0" w:color="000000"/>
              <w:bottom w:val="single" w:sz="4" w:space="0" w:color="auto"/>
              <w:right w:val="single" w:sz="4" w:space="0" w:color="000000"/>
            </w:tcBorders>
          </w:tcPr>
          <w:p w:rsidR="00DE4BB5" w:rsidRPr="00A30E69" w:rsidRDefault="00DE4BB5" w:rsidP="00FB7ABB">
            <w:pPr>
              <w:pStyle w:val="textvtabulce"/>
            </w:pPr>
            <w:r w:rsidRPr="00A30E69">
              <w:t xml:space="preserve">Žák  </w:t>
            </w:r>
          </w:p>
          <w:p w:rsidR="00DE4BB5" w:rsidRPr="00A30E69" w:rsidRDefault="00DE4BB5" w:rsidP="00441D24">
            <w:pPr>
              <w:pStyle w:val="textvtabulce"/>
              <w:numPr>
                <w:ilvl w:val="0"/>
                <w:numId w:val="230"/>
              </w:numPr>
              <w:ind w:left="232" w:hanging="219"/>
            </w:pPr>
            <w:r w:rsidRPr="00A30E69">
              <w:t>má přiměřený správný</w:t>
            </w:r>
          </w:p>
          <w:p w:rsidR="00D23C1C" w:rsidRPr="00A30E69" w:rsidRDefault="00D23C1C" w:rsidP="00D23C1C">
            <w:pPr>
              <w:pStyle w:val="textvtabulce"/>
              <w:ind w:left="232"/>
            </w:pPr>
            <w:r w:rsidRPr="00A30E69">
              <w:t xml:space="preserve">mluvený projev po stránce zvukové (dýchání, rytmus a tempo řeči, výslovnost) i obsahové (přiměřené a srozumitelné vyjádření) </w:t>
            </w:r>
          </w:p>
          <w:p w:rsidR="00D23C1C" w:rsidRPr="00A30E69" w:rsidRDefault="00D23C1C" w:rsidP="00441D24">
            <w:pPr>
              <w:pStyle w:val="textvtabulce"/>
              <w:numPr>
                <w:ilvl w:val="0"/>
                <w:numId w:val="230"/>
              </w:numPr>
              <w:ind w:left="232" w:hanging="219"/>
            </w:pPr>
            <w:r w:rsidRPr="00A30E69">
              <w:t xml:space="preserve">čte s porozuměním jednoduchý text -rozumí pokynům přiměřené </w:t>
            </w:r>
          </w:p>
          <w:p w:rsidR="00D23C1C" w:rsidRPr="00A30E69" w:rsidRDefault="00D23C1C" w:rsidP="00441D24">
            <w:pPr>
              <w:pStyle w:val="textvtabulce"/>
              <w:numPr>
                <w:ilvl w:val="0"/>
                <w:numId w:val="230"/>
              </w:numPr>
              <w:ind w:left="232" w:hanging="219"/>
            </w:pPr>
            <w:r w:rsidRPr="00A30E69">
              <w:t xml:space="preserve">složitosti </w:t>
            </w:r>
          </w:p>
          <w:p w:rsidR="00D23C1C" w:rsidRPr="00A30E69" w:rsidRDefault="00D23C1C" w:rsidP="00441D24">
            <w:pPr>
              <w:pStyle w:val="textvtabulce"/>
              <w:numPr>
                <w:ilvl w:val="0"/>
                <w:numId w:val="230"/>
              </w:numPr>
              <w:ind w:left="232" w:hanging="219"/>
            </w:pPr>
            <w:r w:rsidRPr="00A30E69">
              <w:t xml:space="preserve">zvládá základní hygienické návyky spojené s psaním a čtením, při psaní má čitelný projev, graficky správný </w:t>
            </w:r>
          </w:p>
          <w:p w:rsidR="00D23C1C" w:rsidRPr="00A30E69" w:rsidRDefault="00D23C1C" w:rsidP="00D23C1C">
            <w:pPr>
              <w:pStyle w:val="textvtabulce"/>
              <w:ind w:left="232"/>
            </w:pPr>
          </w:p>
        </w:tc>
        <w:tc>
          <w:tcPr>
            <w:tcW w:w="4058" w:type="dxa"/>
            <w:vMerge w:val="restart"/>
            <w:tcBorders>
              <w:top w:val="single" w:sz="4" w:space="0" w:color="000000"/>
              <w:left w:val="single" w:sz="4" w:space="0" w:color="000000"/>
              <w:right w:val="single" w:sz="4" w:space="0" w:color="000000"/>
            </w:tcBorders>
          </w:tcPr>
          <w:p w:rsidR="00DE4BB5" w:rsidRPr="00A30E69" w:rsidRDefault="00DE4BB5" w:rsidP="00FB7ABB">
            <w:pPr>
              <w:pStyle w:val="textvtabulce"/>
              <w:rPr>
                <w:b/>
              </w:rPr>
            </w:pPr>
            <w:r w:rsidRPr="00A30E69">
              <w:rPr>
                <w:b/>
              </w:rPr>
              <w:t xml:space="preserve">1. ročník </w:t>
            </w:r>
          </w:p>
          <w:p w:rsidR="00DE4BB5" w:rsidRPr="0073063A" w:rsidRDefault="00DE4BB5" w:rsidP="00FB7ABB">
            <w:pPr>
              <w:pStyle w:val="textvtabulce"/>
              <w:rPr>
                <w:b/>
              </w:rPr>
            </w:pPr>
            <w:r w:rsidRPr="0073063A">
              <w:rPr>
                <w:b/>
              </w:rPr>
              <w:t xml:space="preserve">Čtení: </w:t>
            </w:r>
          </w:p>
          <w:p w:rsidR="00DE4BB5" w:rsidRPr="00A30E69" w:rsidRDefault="00DE4BB5" w:rsidP="00FB7ABB">
            <w:pPr>
              <w:pStyle w:val="textvtabulce"/>
            </w:pPr>
            <w:r w:rsidRPr="00A30E69">
              <w:t xml:space="preserve">Průpravná a diferenciační cvičení </w:t>
            </w:r>
          </w:p>
          <w:p w:rsidR="00DE4BB5" w:rsidRPr="00A30E69" w:rsidRDefault="00DE4BB5" w:rsidP="00FB7ABB">
            <w:pPr>
              <w:pStyle w:val="textvtabulce"/>
            </w:pPr>
            <w:r w:rsidRPr="00A30E69">
              <w:t>Rozvoj zrakového a sluchového vnímání -orientace na stránce, řádku, čtení obrázku zleva doprava, zapamatování si znázorněného, grafické znázornění slova, věty</w:t>
            </w:r>
          </w:p>
          <w:p w:rsidR="00DE4BB5" w:rsidRPr="00A30E69" w:rsidRDefault="00DE4BB5" w:rsidP="00FB7ABB">
            <w:pPr>
              <w:pStyle w:val="textvtabulce"/>
            </w:pPr>
            <w:r w:rsidRPr="00A30E69">
              <w:t>Postupné vyvozování samohlásek – a,</w:t>
            </w:r>
            <w:r w:rsidR="004B3CD4">
              <w:t xml:space="preserve"> </w:t>
            </w:r>
            <w:r w:rsidRPr="00A30E69">
              <w:t>e,</w:t>
            </w:r>
            <w:r w:rsidR="004B3CD4">
              <w:t xml:space="preserve"> </w:t>
            </w:r>
            <w:r w:rsidRPr="00A30E69">
              <w:t>i,</w:t>
            </w:r>
            <w:r w:rsidR="004B3CD4">
              <w:t xml:space="preserve"> </w:t>
            </w:r>
            <w:r w:rsidRPr="00A30E69">
              <w:t>o,</w:t>
            </w:r>
            <w:r w:rsidR="004B3CD4">
              <w:t xml:space="preserve"> </w:t>
            </w:r>
            <w:r w:rsidRPr="00A30E69">
              <w:t>u,</w:t>
            </w:r>
            <w:r w:rsidR="004B3CD4">
              <w:t xml:space="preserve"> </w:t>
            </w:r>
            <w:r w:rsidRPr="00A30E69">
              <w:t xml:space="preserve">y </w:t>
            </w:r>
          </w:p>
          <w:p w:rsidR="00DE4BB5" w:rsidRPr="00A30E69" w:rsidRDefault="00DE4BB5" w:rsidP="00FB7ABB">
            <w:pPr>
              <w:pStyle w:val="textvtabulce"/>
            </w:pPr>
            <w:r w:rsidRPr="00A30E69">
              <w:t xml:space="preserve">Rozlišování délky samohlásek, samohláska jako spojka </w:t>
            </w:r>
          </w:p>
          <w:p w:rsidR="00DE4BB5" w:rsidRPr="00A30E69" w:rsidRDefault="00DE4BB5" w:rsidP="00FB7ABB">
            <w:pPr>
              <w:pStyle w:val="textvtabulce"/>
            </w:pPr>
            <w:r w:rsidRPr="00A30E69">
              <w:t xml:space="preserve">Vyvození souhlásek a písmen – m, l, v, t, s, j </w:t>
            </w:r>
          </w:p>
          <w:p w:rsidR="00DE4BB5" w:rsidRPr="00A30E69" w:rsidRDefault="00DE4BB5" w:rsidP="00FB7ABB">
            <w:pPr>
              <w:pStyle w:val="textvtabulce"/>
            </w:pPr>
            <w:r w:rsidRPr="00A30E69">
              <w:t xml:space="preserve">Otevřené slabiky a jednoduchá dvojslabičná slova </w:t>
            </w:r>
          </w:p>
          <w:p w:rsidR="00DE4BB5" w:rsidRPr="00A30E69" w:rsidRDefault="00DE4BB5" w:rsidP="00FB7ABB">
            <w:pPr>
              <w:pStyle w:val="textvtabulce"/>
            </w:pPr>
            <w:r w:rsidRPr="00A30E69">
              <w:t xml:space="preserve">Čtení jednoduchých vět s obrázky i bez obrázků </w:t>
            </w:r>
          </w:p>
          <w:p w:rsidR="00DE4BB5" w:rsidRPr="00A30E69" w:rsidRDefault="00DE4BB5" w:rsidP="00FB7ABB">
            <w:pPr>
              <w:pStyle w:val="textvtabulce"/>
            </w:pPr>
            <w:r w:rsidRPr="00A30E69">
              <w:t xml:space="preserve">Čtení psacího písma </w:t>
            </w:r>
          </w:p>
          <w:p w:rsidR="0073063A" w:rsidRDefault="00DE4BB5" w:rsidP="00FB7ABB">
            <w:pPr>
              <w:pStyle w:val="textvtabulce"/>
            </w:pPr>
            <w:r w:rsidRPr="00A30E69">
              <w:t>Mluvený projev a koncentrační cvičení:</w:t>
            </w:r>
          </w:p>
          <w:p w:rsidR="00DE4BB5" w:rsidRPr="00A30E69" w:rsidRDefault="00DE4BB5" w:rsidP="00FB7ABB">
            <w:pPr>
              <w:pStyle w:val="textvtabulce"/>
            </w:pPr>
            <w:r w:rsidRPr="00A30E69">
              <w:lastRenderedPageBreak/>
              <w:t xml:space="preserve">Koncentrační cvičení – naslouchání, skládání puzzle, didaktické hry </w:t>
            </w:r>
          </w:p>
          <w:p w:rsidR="00DE4BB5" w:rsidRPr="00A30E69" w:rsidRDefault="00DE4BB5" w:rsidP="00FB7ABB">
            <w:pPr>
              <w:pStyle w:val="textvtabulce"/>
            </w:pPr>
            <w:r w:rsidRPr="00A30E69">
              <w:t xml:space="preserve">Základy techniky mluveného projevu – dechová cvičení, výslovnost, intonace, rytmizace, opakování slov dle mluvního vzoru učitele, rozvoj fonematického sluchu, diferenciační cvičení pro rozvoj vnímání </w:t>
            </w:r>
          </w:p>
          <w:p w:rsidR="00DE4BB5" w:rsidRPr="00A30E69" w:rsidRDefault="00DE4BB5" w:rsidP="00FB7ABB">
            <w:pPr>
              <w:pStyle w:val="textvtabulce"/>
            </w:pPr>
            <w:r w:rsidRPr="00A30E69">
              <w:t xml:space="preserve">Psaní: </w:t>
            </w:r>
          </w:p>
          <w:p w:rsidR="00DE4BB5" w:rsidRPr="00A30E69" w:rsidRDefault="00DE4BB5" w:rsidP="00FB7ABB">
            <w:pPr>
              <w:pStyle w:val="textvtabulce"/>
            </w:pPr>
            <w:proofErr w:type="spellStart"/>
            <w:r w:rsidRPr="00A30E69">
              <w:t>Grafomotorická</w:t>
            </w:r>
            <w:proofErr w:type="spellEnd"/>
            <w:r w:rsidRPr="00A30E69">
              <w:t xml:space="preserve"> a uvolňovací cvičení -vytváření hygienických, estetických a pracovních psacích návyků, správné zacházení s psacím náčiním</w:t>
            </w:r>
          </w:p>
          <w:p w:rsidR="00DE4BB5" w:rsidRPr="00A30E69" w:rsidRDefault="00DE4BB5" w:rsidP="00FB7ABB">
            <w:pPr>
              <w:pStyle w:val="textvtabulce"/>
            </w:pPr>
            <w:r w:rsidRPr="00A30E69">
              <w:t xml:space="preserve">Prvky psacích písmen </w:t>
            </w:r>
          </w:p>
          <w:p w:rsidR="00DE4BB5" w:rsidRPr="00A30E69" w:rsidRDefault="00DE4BB5" w:rsidP="00FB7ABB">
            <w:pPr>
              <w:pStyle w:val="textvtabulce"/>
            </w:pPr>
            <w:r w:rsidRPr="00A30E69">
              <w:t xml:space="preserve">Psaní písmen, která žáci čtou (malá písmena, velká jen ta, která nejsou tvarově odlišná) </w:t>
            </w:r>
          </w:p>
          <w:p w:rsidR="00DE4BB5" w:rsidRPr="00A30E69" w:rsidRDefault="00DE4BB5" w:rsidP="00FB7ABB">
            <w:pPr>
              <w:pStyle w:val="textvtabulce"/>
            </w:pPr>
            <w:r w:rsidRPr="00A30E69">
              <w:t xml:space="preserve">Opis, přepis, diktát písmen, slabik a slov </w:t>
            </w:r>
          </w:p>
          <w:p w:rsidR="00DE4BB5" w:rsidRPr="00A30E69" w:rsidRDefault="00DE4BB5" w:rsidP="00FB7ABB">
            <w:pPr>
              <w:pStyle w:val="textvtabulce"/>
            </w:pPr>
          </w:p>
          <w:p w:rsidR="00DE4BB5" w:rsidRPr="00A30E69" w:rsidRDefault="00DE4BB5" w:rsidP="00FB7ABB">
            <w:pPr>
              <w:pStyle w:val="textvtabulce"/>
            </w:pPr>
            <w:r w:rsidRPr="00A30E69">
              <w:t xml:space="preserve">Formy společenského styku: </w:t>
            </w:r>
          </w:p>
          <w:p w:rsidR="00DE4BB5" w:rsidRPr="00A30E69" w:rsidRDefault="00DE4BB5" w:rsidP="00FB7ABB">
            <w:pPr>
              <w:pStyle w:val="textvtabulce"/>
            </w:pPr>
            <w:r w:rsidRPr="00A30E69">
              <w:t xml:space="preserve">Jednoduché formy společenského styku </w:t>
            </w:r>
          </w:p>
          <w:p w:rsidR="00DE4BB5" w:rsidRPr="00A30E69" w:rsidRDefault="00DE4BB5" w:rsidP="00FB7ABB">
            <w:pPr>
              <w:pStyle w:val="textvtabulce"/>
            </w:pPr>
            <w:r w:rsidRPr="00A30E69">
              <w:t xml:space="preserve">(pozdrav, poděkování, prosba, omluva) </w:t>
            </w:r>
          </w:p>
          <w:p w:rsidR="00DE4BB5" w:rsidRPr="00A30E69" w:rsidRDefault="00DE4BB5" w:rsidP="00FB7ABB">
            <w:pPr>
              <w:pStyle w:val="textvtabulce"/>
            </w:pPr>
            <w:r w:rsidRPr="00A30E69">
              <w:t xml:space="preserve">Já a mé okolí – vztah k sobě, kamarádům, slušné chování k lidem </w:t>
            </w:r>
          </w:p>
        </w:tc>
        <w:tc>
          <w:tcPr>
            <w:tcW w:w="1701" w:type="dxa"/>
            <w:vMerge w:val="restart"/>
            <w:tcBorders>
              <w:top w:val="single" w:sz="4" w:space="0" w:color="000000"/>
              <w:left w:val="single" w:sz="4" w:space="0" w:color="000000"/>
              <w:right w:val="single" w:sz="4" w:space="0" w:color="000000"/>
            </w:tcBorders>
          </w:tcPr>
          <w:p w:rsidR="00DE4BB5" w:rsidRPr="00A30E69" w:rsidRDefault="00DE4BB5" w:rsidP="00FB7ABB">
            <w:pPr>
              <w:pStyle w:val="textvtabulce"/>
              <w:rPr>
                <w:b/>
              </w:rPr>
            </w:pPr>
            <w:r w:rsidRPr="00A30E69">
              <w:rPr>
                <w:b/>
              </w:rPr>
              <w:lastRenderedPageBreak/>
              <w:t xml:space="preserve">1. Komunikační a slohová </w:t>
            </w:r>
          </w:p>
          <w:p w:rsidR="00DE4BB5" w:rsidRPr="00A30E69" w:rsidRDefault="00DE4BB5" w:rsidP="00FB7ABB">
            <w:pPr>
              <w:pStyle w:val="textvtabulce"/>
              <w:rPr>
                <w:b/>
              </w:rPr>
            </w:pPr>
            <w:r w:rsidRPr="00A30E69">
              <w:rPr>
                <w:b/>
              </w:rPr>
              <w:t xml:space="preserve">výchova </w:t>
            </w:r>
          </w:p>
          <w:p w:rsidR="00DE4BB5" w:rsidRPr="00A30E69" w:rsidRDefault="00DE4BB5" w:rsidP="00FB7ABB">
            <w:pPr>
              <w:pStyle w:val="textvtabulce"/>
            </w:pPr>
            <w:r w:rsidRPr="00A30E69">
              <w:t xml:space="preserve">Mluvený projev </w:t>
            </w:r>
          </w:p>
          <w:p w:rsidR="00DE4BB5" w:rsidRPr="00A30E69" w:rsidRDefault="00DE4BB5" w:rsidP="00FB7ABB">
            <w:pPr>
              <w:pStyle w:val="textvtabulce"/>
            </w:pPr>
            <w:r w:rsidRPr="00A30E69">
              <w:t xml:space="preserve">Etická výchova </w:t>
            </w:r>
          </w:p>
          <w:p w:rsidR="00DE4BB5" w:rsidRPr="00A30E69" w:rsidRDefault="00DE4BB5" w:rsidP="00FB7ABB">
            <w:pPr>
              <w:pStyle w:val="textvtabulce"/>
            </w:pPr>
            <w:r w:rsidRPr="00A30E69">
              <w:t xml:space="preserve">Naslouchání </w:t>
            </w:r>
          </w:p>
          <w:p w:rsidR="00DE4BB5" w:rsidRPr="00A30E69" w:rsidRDefault="00DE4BB5" w:rsidP="00FB7ABB">
            <w:pPr>
              <w:pStyle w:val="textvtabulce"/>
            </w:pPr>
            <w:r w:rsidRPr="00A30E69">
              <w:t xml:space="preserve">Dramatická výchova </w:t>
            </w:r>
          </w:p>
          <w:p w:rsidR="00DE4BB5" w:rsidRPr="00A30E69" w:rsidRDefault="00DE4BB5" w:rsidP="00FB7ABB">
            <w:pPr>
              <w:pStyle w:val="textvtabulce"/>
            </w:pPr>
            <w:r w:rsidRPr="00A30E69">
              <w:t xml:space="preserve">Čtení </w:t>
            </w:r>
          </w:p>
          <w:p w:rsidR="00DE4BB5" w:rsidRPr="00A30E69" w:rsidRDefault="00DE4BB5" w:rsidP="00FB7ABB">
            <w:pPr>
              <w:pStyle w:val="textvtabulce"/>
            </w:pPr>
            <w:r w:rsidRPr="00A30E69">
              <w:t xml:space="preserve">Písemný projev </w:t>
            </w:r>
          </w:p>
        </w:tc>
        <w:tc>
          <w:tcPr>
            <w:tcW w:w="1276" w:type="dxa"/>
            <w:vMerge w:val="restart"/>
            <w:tcBorders>
              <w:top w:val="single" w:sz="4" w:space="0" w:color="000000"/>
              <w:left w:val="single" w:sz="4" w:space="0" w:color="000000"/>
              <w:right w:val="single" w:sz="4" w:space="0" w:color="000000"/>
            </w:tcBorders>
          </w:tcPr>
          <w:p w:rsidR="00DE4BB5" w:rsidRPr="00A30E69" w:rsidRDefault="00DE4BB5" w:rsidP="00FB7ABB">
            <w:pPr>
              <w:pStyle w:val="textvtabulce"/>
            </w:pPr>
            <w:r w:rsidRPr="00A30E69">
              <w:t>OSV</w:t>
            </w:r>
          </w:p>
          <w:p w:rsidR="00DE4BB5" w:rsidRPr="00A30E69" w:rsidRDefault="00DE4BB5" w:rsidP="00FB7ABB">
            <w:pPr>
              <w:pStyle w:val="textvtabulce"/>
            </w:pPr>
            <w:r w:rsidRPr="00A30E69">
              <w:t xml:space="preserve">MUV </w:t>
            </w:r>
          </w:p>
          <w:p w:rsidR="00DE4BB5" w:rsidRPr="00A30E69" w:rsidRDefault="00DE4BB5" w:rsidP="00FB7ABB">
            <w:pPr>
              <w:pStyle w:val="textvtabulce"/>
            </w:pPr>
          </w:p>
        </w:tc>
      </w:tr>
      <w:tr w:rsidR="00DE4BB5" w:rsidRPr="00A30E69" w:rsidTr="004B3CD4">
        <w:trPr>
          <w:trHeight w:val="5375"/>
        </w:trPr>
        <w:tc>
          <w:tcPr>
            <w:tcW w:w="3030" w:type="dxa"/>
            <w:tcBorders>
              <w:top w:val="single" w:sz="4" w:space="0" w:color="auto"/>
              <w:left w:val="single" w:sz="4" w:space="0" w:color="000000"/>
              <w:bottom w:val="single" w:sz="4" w:space="0" w:color="000000"/>
              <w:right w:val="single" w:sz="4" w:space="0" w:color="000000"/>
            </w:tcBorders>
          </w:tcPr>
          <w:p w:rsidR="00DE4BB5" w:rsidRPr="00A30E69" w:rsidRDefault="00DE4BB5" w:rsidP="00441D24">
            <w:pPr>
              <w:pStyle w:val="textvtabulce"/>
              <w:numPr>
                <w:ilvl w:val="0"/>
                <w:numId w:val="230"/>
              </w:numPr>
              <w:ind w:left="232" w:hanging="219"/>
            </w:pPr>
            <w:r w:rsidRPr="00A30E69">
              <w:lastRenderedPageBreak/>
              <w:t xml:space="preserve">spojuje písmena a slabiky </w:t>
            </w:r>
          </w:p>
          <w:p w:rsidR="00DE4BB5" w:rsidRPr="00A30E69" w:rsidRDefault="00DE4BB5" w:rsidP="00441D24">
            <w:pPr>
              <w:pStyle w:val="textvtabulce"/>
              <w:numPr>
                <w:ilvl w:val="0"/>
                <w:numId w:val="230"/>
              </w:numPr>
              <w:ind w:left="232" w:hanging="219"/>
            </w:pPr>
            <w:r w:rsidRPr="00A30E69">
              <w:t xml:space="preserve">zvládne opsat a přepsat krátkou zprávu a převádí jednoduchá slova z mluvené do psané podoby -dodržuje správné pořadí písmen a úplnost slov </w:t>
            </w:r>
          </w:p>
        </w:tc>
        <w:tc>
          <w:tcPr>
            <w:tcW w:w="4058" w:type="dxa"/>
            <w:vMerge/>
            <w:tcBorders>
              <w:left w:val="single" w:sz="4" w:space="0" w:color="000000"/>
              <w:bottom w:val="single" w:sz="4" w:space="0" w:color="000000"/>
              <w:right w:val="single" w:sz="4" w:space="0" w:color="000000"/>
            </w:tcBorders>
          </w:tcPr>
          <w:p w:rsidR="00DE4BB5" w:rsidRPr="00A30E69" w:rsidRDefault="00DE4BB5" w:rsidP="00FB7ABB">
            <w:pPr>
              <w:pStyle w:val="textvtabulce"/>
              <w:rPr>
                <w:b/>
              </w:rPr>
            </w:pPr>
          </w:p>
        </w:tc>
        <w:tc>
          <w:tcPr>
            <w:tcW w:w="1701" w:type="dxa"/>
            <w:vMerge/>
            <w:tcBorders>
              <w:left w:val="single" w:sz="4" w:space="0" w:color="000000"/>
              <w:bottom w:val="single" w:sz="4" w:space="0" w:color="000000"/>
              <w:right w:val="single" w:sz="4" w:space="0" w:color="000000"/>
            </w:tcBorders>
          </w:tcPr>
          <w:p w:rsidR="00DE4BB5" w:rsidRPr="00A30E69" w:rsidRDefault="00DE4BB5" w:rsidP="00FB7ABB">
            <w:pPr>
              <w:pStyle w:val="textvtabulce"/>
              <w:rPr>
                <w:b/>
              </w:rPr>
            </w:pPr>
          </w:p>
        </w:tc>
        <w:tc>
          <w:tcPr>
            <w:tcW w:w="1276" w:type="dxa"/>
            <w:vMerge/>
            <w:tcBorders>
              <w:left w:val="single" w:sz="4" w:space="0" w:color="000000"/>
              <w:bottom w:val="single" w:sz="4" w:space="0" w:color="000000"/>
              <w:right w:val="single" w:sz="4" w:space="0" w:color="000000"/>
            </w:tcBorders>
          </w:tcPr>
          <w:p w:rsidR="00DE4BB5" w:rsidRPr="00A30E69" w:rsidRDefault="00DE4BB5" w:rsidP="00FB7ABB">
            <w:pPr>
              <w:pStyle w:val="textvtabulce"/>
            </w:pPr>
          </w:p>
        </w:tc>
      </w:tr>
      <w:tr w:rsidR="00F07DB8" w:rsidRPr="00A30E69" w:rsidTr="004B3CD4">
        <w:trPr>
          <w:trHeight w:val="8864"/>
        </w:trPr>
        <w:tc>
          <w:tcPr>
            <w:tcW w:w="3030" w:type="dxa"/>
            <w:tcBorders>
              <w:top w:val="single" w:sz="4" w:space="0" w:color="000000"/>
              <w:left w:val="single" w:sz="4" w:space="0" w:color="000000"/>
              <w:bottom w:val="single" w:sz="4" w:space="0" w:color="000000"/>
              <w:right w:val="single" w:sz="4" w:space="0" w:color="000000"/>
            </w:tcBorders>
          </w:tcPr>
          <w:p w:rsidR="00F07DB8" w:rsidRPr="00A30E69" w:rsidRDefault="00F07DB8" w:rsidP="00FB7ABB">
            <w:pPr>
              <w:pStyle w:val="textvtabulce"/>
            </w:pPr>
            <w:r w:rsidRPr="00A30E69">
              <w:lastRenderedPageBreak/>
              <w:t xml:space="preserve">Žák  </w:t>
            </w:r>
          </w:p>
          <w:p w:rsidR="00F07DB8" w:rsidRPr="00A30E69" w:rsidRDefault="00F07DB8" w:rsidP="00441D24">
            <w:pPr>
              <w:pStyle w:val="textvtabulce"/>
              <w:numPr>
                <w:ilvl w:val="0"/>
                <w:numId w:val="231"/>
              </w:numPr>
              <w:ind w:left="232" w:hanging="219"/>
            </w:pPr>
            <w:r w:rsidRPr="00A30E69">
              <w:t>má přiměřený správný mluvený projev po stránce zvukové (dýchání, rytmus</w:t>
            </w:r>
            <w:r w:rsidR="00E55BB1" w:rsidRPr="00A30E69">
              <w:t xml:space="preserve"> a </w:t>
            </w:r>
            <w:r w:rsidRPr="00A30E69">
              <w:t>tempo řeči, výslovnost)</w:t>
            </w:r>
            <w:r w:rsidR="00E55BB1" w:rsidRPr="00A30E69">
              <w:t xml:space="preserve"> i </w:t>
            </w:r>
            <w:r w:rsidRPr="00A30E69">
              <w:t>obsahové (přiměřené</w:t>
            </w:r>
            <w:r w:rsidR="00E55BB1" w:rsidRPr="00A30E69">
              <w:t xml:space="preserve"> a </w:t>
            </w:r>
            <w:r w:rsidRPr="00A30E69">
              <w:t xml:space="preserve">srozumitelné vyjádření) </w:t>
            </w:r>
          </w:p>
          <w:p w:rsidR="00F07DB8" w:rsidRPr="00A30E69" w:rsidRDefault="00F07DB8" w:rsidP="00441D24">
            <w:pPr>
              <w:pStyle w:val="textvtabulce"/>
              <w:numPr>
                <w:ilvl w:val="0"/>
                <w:numId w:val="231"/>
              </w:numPr>
              <w:ind w:left="232" w:hanging="219"/>
            </w:pPr>
            <w:r w:rsidRPr="00A30E69">
              <w:t>čte</w:t>
            </w:r>
            <w:r w:rsidR="00E55BB1" w:rsidRPr="00A30E69">
              <w:t xml:space="preserve"> s </w:t>
            </w:r>
            <w:r w:rsidRPr="00A30E69">
              <w:t xml:space="preserve">porozuměním jednoduchý text -rozumí pokynům přiměřené </w:t>
            </w:r>
          </w:p>
          <w:p w:rsidR="00F07DB8" w:rsidRPr="00A30E69" w:rsidRDefault="00F07DB8" w:rsidP="00441D24">
            <w:pPr>
              <w:pStyle w:val="textvtabulce"/>
              <w:numPr>
                <w:ilvl w:val="0"/>
                <w:numId w:val="231"/>
              </w:numPr>
              <w:ind w:left="232" w:hanging="219"/>
            </w:pPr>
            <w:r w:rsidRPr="00A30E69">
              <w:t xml:space="preserve">složitosti </w:t>
            </w:r>
          </w:p>
          <w:p w:rsidR="00F07DB8" w:rsidRPr="00A30E69" w:rsidRDefault="00F07DB8" w:rsidP="00441D24">
            <w:pPr>
              <w:pStyle w:val="textvtabulce"/>
              <w:numPr>
                <w:ilvl w:val="0"/>
                <w:numId w:val="231"/>
              </w:numPr>
              <w:ind w:left="232" w:hanging="219"/>
            </w:pPr>
            <w:r w:rsidRPr="00A30E69">
              <w:t>zvládá základní hygienické návyky spojené</w:t>
            </w:r>
            <w:r w:rsidR="00E55BB1" w:rsidRPr="00A30E69">
              <w:t xml:space="preserve"> s </w:t>
            </w:r>
            <w:r w:rsidRPr="00A30E69">
              <w:t>psaním</w:t>
            </w:r>
            <w:r w:rsidR="00E55BB1" w:rsidRPr="00A30E69">
              <w:t xml:space="preserve"> a </w:t>
            </w:r>
            <w:r w:rsidRPr="00A30E69">
              <w:t xml:space="preserve">čtením, při psaní má čitelný projev, graficky správný </w:t>
            </w:r>
          </w:p>
          <w:p w:rsidR="00F07DB8" w:rsidRPr="00A30E69" w:rsidRDefault="00F07DB8" w:rsidP="00441D24">
            <w:pPr>
              <w:pStyle w:val="textvtabulce"/>
              <w:numPr>
                <w:ilvl w:val="0"/>
                <w:numId w:val="231"/>
              </w:numPr>
              <w:ind w:left="232" w:hanging="219"/>
            </w:pPr>
            <w:r w:rsidRPr="00A30E69">
              <w:t>spojuje písmena</w:t>
            </w:r>
            <w:r w:rsidR="00E55BB1" w:rsidRPr="00A30E69">
              <w:t xml:space="preserve"> a </w:t>
            </w:r>
            <w:r w:rsidRPr="00A30E69">
              <w:t xml:space="preserve">slabiky </w:t>
            </w:r>
          </w:p>
          <w:p w:rsidR="00F07DB8" w:rsidRPr="00A30E69" w:rsidRDefault="00F07DB8" w:rsidP="00441D24">
            <w:pPr>
              <w:pStyle w:val="textvtabulce"/>
              <w:numPr>
                <w:ilvl w:val="0"/>
                <w:numId w:val="231"/>
              </w:numPr>
              <w:ind w:left="232" w:hanging="219"/>
            </w:pPr>
            <w:r w:rsidRPr="00A30E69">
              <w:t>zvládne opsat</w:t>
            </w:r>
            <w:r w:rsidR="00E55BB1" w:rsidRPr="00A30E69">
              <w:t xml:space="preserve"> a </w:t>
            </w:r>
            <w:r w:rsidRPr="00A30E69">
              <w:t>přepsat krátkou zprávu</w:t>
            </w:r>
            <w:r w:rsidR="00E55BB1" w:rsidRPr="00A30E69">
              <w:t xml:space="preserve"> a </w:t>
            </w:r>
            <w:r w:rsidRPr="00A30E69">
              <w:t>převádí jednoduchá slova</w:t>
            </w:r>
            <w:r w:rsidR="00577685" w:rsidRPr="00A30E69">
              <w:t xml:space="preserve"> z </w:t>
            </w:r>
            <w:r w:rsidRPr="00A30E69">
              <w:t>mluvené</w:t>
            </w:r>
            <w:r w:rsidR="00E55BB1" w:rsidRPr="00A30E69">
              <w:t xml:space="preserve"> do </w:t>
            </w:r>
            <w:r w:rsidRPr="00A30E69">
              <w:t xml:space="preserve">psané podoby </w:t>
            </w:r>
          </w:p>
          <w:p w:rsidR="00AF67C0" w:rsidRPr="00A30E69" w:rsidRDefault="00F07DB8" w:rsidP="00441D24">
            <w:pPr>
              <w:pStyle w:val="textvtabulce"/>
              <w:numPr>
                <w:ilvl w:val="0"/>
                <w:numId w:val="231"/>
              </w:numPr>
              <w:ind w:left="232" w:hanging="219"/>
            </w:pPr>
            <w:r w:rsidRPr="00A30E69">
              <w:t>dodržuje správné pořadí písmen</w:t>
            </w:r>
            <w:r w:rsidR="00E55BB1" w:rsidRPr="00A30E69">
              <w:t xml:space="preserve"> a </w:t>
            </w:r>
            <w:r w:rsidRPr="00A30E69">
              <w:t xml:space="preserve">úplnost slov </w:t>
            </w:r>
          </w:p>
          <w:p w:rsidR="00F07DB8" w:rsidRPr="00A30E69" w:rsidRDefault="00AF67C0" w:rsidP="00441D24">
            <w:pPr>
              <w:pStyle w:val="textvtabulce"/>
              <w:numPr>
                <w:ilvl w:val="0"/>
                <w:numId w:val="231"/>
              </w:numPr>
              <w:ind w:left="232" w:hanging="219"/>
            </w:pPr>
            <w:r w:rsidRPr="00A30E69">
              <w:t>má přiměřený správný mluvený projev po stránce zvukové (dýchání, rytmus</w:t>
            </w:r>
            <w:r w:rsidR="00E55BB1" w:rsidRPr="00A30E69">
              <w:t xml:space="preserve"> a </w:t>
            </w:r>
            <w:r w:rsidRPr="00A30E69">
              <w:t>tempo řeči, výslovnost)</w:t>
            </w:r>
            <w:r w:rsidR="00E55BB1" w:rsidRPr="00A30E69">
              <w:t xml:space="preserve"> i </w:t>
            </w:r>
            <w:r w:rsidRPr="00A30E69">
              <w:t>obsahové (přiměřené</w:t>
            </w:r>
            <w:r w:rsidR="00E55BB1" w:rsidRPr="00A30E69">
              <w:t xml:space="preserve"> a </w:t>
            </w:r>
            <w:r w:rsidRPr="00A30E69">
              <w:t xml:space="preserve">srozumitelné vyjádření) </w:t>
            </w:r>
          </w:p>
        </w:tc>
        <w:tc>
          <w:tcPr>
            <w:tcW w:w="4058" w:type="dxa"/>
            <w:tcBorders>
              <w:top w:val="single" w:sz="4" w:space="0" w:color="000000"/>
              <w:left w:val="single" w:sz="4" w:space="0" w:color="000000"/>
              <w:bottom w:val="single" w:sz="4" w:space="0" w:color="000000"/>
              <w:right w:val="single" w:sz="4" w:space="0" w:color="000000"/>
            </w:tcBorders>
          </w:tcPr>
          <w:p w:rsidR="004805D5" w:rsidRPr="004209BD" w:rsidRDefault="00FB7ABB" w:rsidP="00FB7ABB">
            <w:pPr>
              <w:pStyle w:val="textvtabulce"/>
              <w:rPr>
                <w:b/>
              </w:rPr>
            </w:pPr>
            <w:r w:rsidRPr="004209BD">
              <w:rPr>
                <w:b/>
              </w:rPr>
              <w:t>2</w:t>
            </w:r>
            <w:r w:rsidR="00BB785C" w:rsidRPr="004209BD">
              <w:rPr>
                <w:b/>
              </w:rPr>
              <w:t>.</w:t>
            </w:r>
            <w:r w:rsidR="004209BD">
              <w:rPr>
                <w:b/>
              </w:rPr>
              <w:t> </w:t>
            </w:r>
            <w:r w:rsidR="00F07DB8" w:rsidRPr="004209BD">
              <w:rPr>
                <w:b/>
              </w:rPr>
              <w:t xml:space="preserve">ročník </w:t>
            </w:r>
          </w:p>
          <w:p w:rsidR="00F07DB8" w:rsidRPr="00A30E69" w:rsidRDefault="00F07DB8" w:rsidP="00FB7ABB">
            <w:pPr>
              <w:pStyle w:val="textvtabulce"/>
            </w:pPr>
            <w:r w:rsidRPr="004209BD">
              <w:rPr>
                <w:b/>
              </w:rPr>
              <w:t>Čtení</w:t>
            </w:r>
            <w:r w:rsidRPr="00A30E69">
              <w:t xml:space="preserve">: </w:t>
            </w:r>
          </w:p>
          <w:p w:rsidR="00F07DB8" w:rsidRPr="00A30E69" w:rsidRDefault="00F07DB8" w:rsidP="00FB7ABB">
            <w:pPr>
              <w:pStyle w:val="textvtabulce"/>
            </w:pPr>
            <w:r w:rsidRPr="00A30E69">
              <w:t>Čtení písmen, slabik, slov známých</w:t>
            </w:r>
            <w:r w:rsidR="00577685" w:rsidRPr="00A30E69">
              <w:t xml:space="preserve"> z </w:t>
            </w:r>
            <w:r w:rsidRPr="00A30E69">
              <w:t xml:space="preserve">1. ročníku </w:t>
            </w:r>
          </w:p>
          <w:p w:rsidR="00F07DB8" w:rsidRPr="00A30E69" w:rsidRDefault="00F07DB8" w:rsidP="00FB7ABB">
            <w:pPr>
              <w:pStyle w:val="textvtabulce"/>
            </w:pPr>
            <w:r w:rsidRPr="00A30E69">
              <w:t>Postupný nácvik písmen abecedy - malá, velká, tiskací</w:t>
            </w:r>
            <w:r w:rsidR="00E55BB1" w:rsidRPr="00A30E69">
              <w:t xml:space="preserve"> i </w:t>
            </w:r>
            <w:r w:rsidRPr="00A30E69">
              <w:t xml:space="preserve">psací </w:t>
            </w:r>
          </w:p>
          <w:p w:rsidR="00F07DB8" w:rsidRPr="00A30E69" w:rsidRDefault="00F07DB8" w:rsidP="00FB7ABB">
            <w:pPr>
              <w:pStyle w:val="textvtabulce"/>
            </w:pPr>
            <w:r w:rsidRPr="00A30E69">
              <w:t xml:space="preserve">Rozvoj fonematického sluchu </w:t>
            </w:r>
          </w:p>
          <w:p w:rsidR="00F07DB8" w:rsidRPr="00A30E69" w:rsidRDefault="00F07DB8" w:rsidP="00FB7ABB">
            <w:pPr>
              <w:pStyle w:val="textvtabulce"/>
            </w:pPr>
            <w:r w:rsidRPr="00A30E69">
              <w:t>Čtení dvoj-</w:t>
            </w:r>
            <w:r w:rsidR="00E55BB1" w:rsidRPr="00A30E69">
              <w:t xml:space="preserve"> a </w:t>
            </w:r>
            <w:r w:rsidRPr="00A30E69">
              <w:t>víceslabičných slov složených</w:t>
            </w:r>
            <w:r w:rsidR="00577685" w:rsidRPr="00A30E69">
              <w:t xml:space="preserve"> z </w:t>
            </w:r>
            <w:r w:rsidRPr="00A30E69">
              <w:t xml:space="preserve">otevřených slabik </w:t>
            </w:r>
          </w:p>
          <w:p w:rsidR="00F07DB8" w:rsidRPr="00A30E69" w:rsidRDefault="00F07DB8" w:rsidP="00FB7ABB">
            <w:pPr>
              <w:pStyle w:val="textvtabulce"/>
            </w:pPr>
            <w:r w:rsidRPr="00A30E69">
              <w:t>Čtení</w:t>
            </w:r>
            <w:r w:rsidR="00E55BB1" w:rsidRPr="00A30E69">
              <w:t xml:space="preserve"> a </w:t>
            </w:r>
            <w:r w:rsidRPr="00A30E69">
              <w:t xml:space="preserve">automatizace čtení jednoslabičných slov typu – pes, les </w:t>
            </w:r>
          </w:p>
          <w:p w:rsidR="00F07DB8" w:rsidRPr="00A30E69" w:rsidRDefault="00F07DB8" w:rsidP="00FB7ABB">
            <w:pPr>
              <w:pStyle w:val="textvtabulce"/>
            </w:pPr>
            <w:r w:rsidRPr="00A30E69">
              <w:t>Čtení zavřených slabik dvojslabičných slov se zavřenou slabikou</w:t>
            </w:r>
            <w:r w:rsidR="00E55BB1" w:rsidRPr="00A30E69">
              <w:t xml:space="preserve"> na </w:t>
            </w:r>
            <w:r w:rsidRPr="00A30E69">
              <w:t>konci</w:t>
            </w:r>
            <w:r w:rsidR="004B3CD4">
              <w:t>,</w:t>
            </w:r>
            <w:r w:rsidRPr="00A30E69">
              <w:t xml:space="preserve"> porozumění čtenému textu </w:t>
            </w:r>
          </w:p>
          <w:p w:rsidR="00F07DB8" w:rsidRPr="00A30E69" w:rsidRDefault="00F07DB8" w:rsidP="00FB7ABB">
            <w:pPr>
              <w:pStyle w:val="textvtabulce"/>
            </w:pPr>
            <w:r w:rsidRPr="00A30E69">
              <w:t>Odpovědi</w:t>
            </w:r>
            <w:r w:rsidR="00E55BB1" w:rsidRPr="00A30E69">
              <w:t xml:space="preserve"> na </w:t>
            </w:r>
            <w:r w:rsidRPr="00A30E69">
              <w:t>otázky</w:t>
            </w:r>
            <w:r w:rsidR="00577685" w:rsidRPr="00A30E69">
              <w:t xml:space="preserve"> k </w:t>
            </w:r>
            <w:r w:rsidRPr="00A30E69">
              <w:t xml:space="preserve">obsahu čteného </w:t>
            </w:r>
          </w:p>
          <w:p w:rsidR="00F07DB8" w:rsidRPr="00A30E69" w:rsidRDefault="00F07DB8" w:rsidP="00FB7ABB">
            <w:pPr>
              <w:pStyle w:val="textvtabulce"/>
            </w:pPr>
            <w:r w:rsidRPr="00A30E69">
              <w:t>Mluvený projev</w:t>
            </w:r>
            <w:r w:rsidR="00E55BB1" w:rsidRPr="00A30E69">
              <w:t xml:space="preserve"> a </w:t>
            </w:r>
            <w:r w:rsidRPr="00A30E69">
              <w:t xml:space="preserve">koncentrační cvičení: </w:t>
            </w:r>
          </w:p>
          <w:p w:rsidR="00F07DB8" w:rsidRPr="00A30E69" w:rsidRDefault="00F07DB8" w:rsidP="00FB7ABB">
            <w:pPr>
              <w:pStyle w:val="textvtabulce"/>
            </w:pPr>
            <w:r w:rsidRPr="00A30E69">
              <w:t xml:space="preserve">Naslouchání pohádkám, čtenému textu </w:t>
            </w:r>
          </w:p>
          <w:p w:rsidR="00F07DB8" w:rsidRPr="00A30E69" w:rsidRDefault="00F07DB8" w:rsidP="00FB7ABB">
            <w:pPr>
              <w:pStyle w:val="textvtabulce"/>
            </w:pPr>
            <w:r w:rsidRPr="00A30E69">
              <w:t>Tvorba otázek</w:t>
            </w:r>
            <w:r w:rsidR="00E55BB1" w:rsidRPr="00A30E69">
              <w:t xml:space="preserve"> a </w:t>
            </w:r>
            <w:r w:rsidRPr="00A30E69">
              <w:t xml:space="preserve">odpovědí </w:t>
            </w:r>
          </w:p>
          <w:p w:rsidR="00F07DB8" w:rsidRPr="00A30E69" w:rsidRDefault="00F07DB8" w:rsidP="00FB7ABB">
            <w:pPr>
              <w:pStyle w:val="textvtabulce"/>
            </w:pPr>
            <w:r w:rsidRPr="00A30E69">
              <w:t xml:space="preserve">Krátké vyprávění podle obrázků </w:t>
            </w:r>
          </w:p>
          <w:p w:rsidR="00F07DB8" w:rsidRPr="00A30E69" w:rsidRDefault="00F07DB8" w:rsidP="00FB7ABB">
            <w:pPr>
              <w:pStyle w:val="textvtabulce"/>
            </w:pPr>
            <w:r w:rsidRPr="00A30E69">
              <w:t>Pexeso, vyhledávání písmen, didaktické hry</w:t>
            </w:r>
            <w:r w:rsidR="00E55BB1" w:rsidRPr="00A30E69">
              <w:t xml:space="preserve"> na </w:t>
            </w:r>
            <w:r w:rsidRPr="00A30E69">
              <w:t xml:space="preserve">PC </w:t>
            </w:r>
          </w:p>
          <w:p w:rsidR="00F07DB8" w:rsidRPr="00A30E69" w:rsidRDefault="00F07DB8" w:rsidP="00FB7ABB">
            <w:pPr>
              <w:pStyle w:val="textvtabulce"/>
            </w:pPr>
            <w:r w:rsidRPr="004209BD">
              <w:rPr>
                <w:b/>
              </w:rPr>
              <w:t>Psaní</w:t>
            </w:r>
            <w:r w:rsidRPr="00A30E69">
              <w:t xml:space="preserve">: </w:t>
            </w:r>
          </w:p>
          <w:p w:rsidR="00F07DB8" w:rsidRPr="00A30E69" w:rsidRDefault="00F07DB8" w:rsidP="00FB7ABB">
            <w:pPr>
              <w:pStyle w:val="textvtabulce"/>
            </w:pPr>
            <w:r w:rsidRPr="00A30E69">
              <w:t>Psaní psacích písmen, která žáci poznávají při čtení</w:t>
            </w:r>
            <w:r w:rsidR="00E55BB1" w:rsidRPr="00A30E69">
              <w:t xml:space="preserve"> a </w:t>
            </w:r>
            <w:r w:rsidRPr="00A30E69">
              <w:t xml:space="preserve">jejich procvičování ve slabikách </w:t>
            </w:r>
          </w:p>
          <w:p w:rsidR="00F07DB8" w:rsidRPr="00A30E69" w:rsidRDefault="00F07DB8" w:rsidP="00FB7ABB">
            <w:pPr>
              <w:pStyle w:val="textvtabulce"/>
            </w:pPr>
            <w:r w:rsidRPr="00A30E69">
              <w:t xml:space="preserve">(velká jen ta, která nejsou tvarově odlišná) </w:t>
            </w:r>
          </w:p>
          <w:p w:rsidR="00F07DB8" w:rsidRPr="00A30E69" w:rsidRDefault="00F07DB8" w:rsidP="00FB7ABB">
            <w:pPr>
              <w:pStyle w:val="textvtabulce"/>
            </w:pPr>
            <w:r w:rsidRPr="00A30E69">
              <w:t>Skládání slov</w:t>
            </w:r>
            <w:r w:rsidR="00E55BB1" w:rsidRPr="00A30E69">
              <w:t xml:space="preserve"> a </w:t>
            </w:r>
            <w:r w:rsidRPr="00A30E69">
              <w:t xml:space="preserve">písmen </w:t>
            </w:r>
          </w:p>
          <w:p w:rsidR="00F07DB8" w:rsidRPr="00A30E69" w:rsidRDefault="00F07DB8" w:rsidP="00FB7ABB">
            <w:pPr>
              <w:pStyle w:val="textvtabulce"/>
            </w:pPr>
            <w:r w:rsidRPr="00A30E69">
              <w:t>Opis</w:t>
            </w:r>
            <w:r w:rsidR="00E55BB1" w:rsidRPr="00A30E69">
              <w:t xml:space="preserve"> a </w:t>
            </w:r>
            <w:r w:rsidRPr="00A30E69">
              <w:t>přepis, slov</w:t>
            </w:r>
            <w:r w:rsidR="00E55BB1" w:rsidRPr="00A30E69">
              <w:t xml:space="preserve"> a </w:t>
            </w:r>
            <w:r w:rsidRPr="00A30E69">
              <w:t xml:space="preserve">písmen </w:t>
            </w:r>
          </w:p>
          <w:p w:rsidR="00F07DB8" w:rsidRPr="00A30E69" w:rsidRDefault="00F07DB8" w:rsidP="00FB7ABB">
            <w:pPr>
              <w:pStyle w:val="textvtabulce"/>
            </w:pPr>
            <w:r w:rsidRPr="00A30E69">
              <w:t>Diktát písmen</w:t>
            </w:r>
            <w:r w:rsidR="00E55BB1" w:rsidRPr="00A30E69">
              <w:t xml:space="preserve"> a </w:t>
            </w:r>
            <w:r w:rsidRPr="00A30E69">
              <w:t xml:space="preserve">slabik </w:t>
            </w:r>
          </w:p>
          <w:p w:rsidR="00F07DB8" w:rsidRPr="00A30E69" w:rsidRDefault="00F07DB8" w:rsidP="00FB7ABB">
            <w:pPr>
              <w:pStyle w:val="textvtabulce"/>
            </w:pPr>
            <w:r w:rsidRPr="00A30E69">
              <w:t>Opis</w:t>
            </w:r>
            <w:r w:rsidR="00E55BB1" w:rsidRPr="00A30E69">
              <w:t xml:space="preserve"> a </w:t>
            </w:r>
            <w:r w:rsidRPr="00A30E69">
              <w:t xml:space="preserve">přepis krátkých vět </w:t>
            </w:r>
          </w:p>
          <w:p w:rsidR="00F07DB8" w:rsidRPr="00A30E69" w:rsidRDefault="00F07DB8" w:rsidP="00FB7ABB">
            <w:pPr>
              <w:pStyle w:val="textvtabulce"/>
            </w:pPr>
            <w:r w:rsidRPr="00A30E69">
              <w:t xml:space="preserve">Diktát slov </w:t>
            </w:r>
          </w:p>
          <w:p w:rsidR="00F07DB8" w:rsidRPr="00A30E69" w:rsidRDefault="00F07DB8" w:rsidP="00FB7ABB">
            <w:pPr>
              <w:pStyle w:val="textvtabulce"/>
            </w:pPr>
            <w:r w:rsidRPr="00A30E69">
              <w:t xml:space="preserve">Formy společenského styku: </w:t>
            </w:r>
          </w:p>
          <w:p w:rsidR="00F07DB8" w:rsidRPr="00A30E69" w:rsidRDefault="00F07DB8" w:rsidP="00FB7ABB">
            <w:pPr>
              <w:pStyle w:val="textvtabulce"/>
            </w:pPr>
            <w:r w:rsidRPr="00A30E69">
              <w:t xml:space="preserve">Základní komunikační pravidla </w:t>
            </w:r>
          </w:p>
          <w:p w:rsidR="00F07DB8" w:rsidRPr="00A30E69" w:rsidRDefault="00F07DB8" w:rsidP="00FB7ABB">
            <w:pPr>
              <w:pStyle w:val="textvtabulce"/>
            </w:pPr>
            <w:r w:rsidRPr="00A30E69">
              <w:t>zahájení</w:t>
            </w:r>
            <w:r w:rsidR="00E55BB1" w:rsidRPr="00A30E69">
              <w:t xml:space="preserve"> a </w:t>
            </w:r>
            <w:r w:rsidRPr="00A30E69">
              <w:t xml:space="preserve">ukončení rozhovorů, oslovení, vystupování, prosba, omluva </w:t>
            </w:r>
          </w:p>
          <w:p w:rsidR="00C61293" w:rsidRPr="00A30E69" w:rsidRDefault="00C61293" w:rsidP="00BB785C">
            <w:pPr>
              <w:pStyle w:val="textvtabulce"/>
            </w:pPr>
          </w:p>
        </w:tc>
        <w:tc>
          <w:tcPr>
            <w:tcW w:w="1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FB7ABB">
            <w:pPr>
              <w:pStyle w:val="textvtabulce"/>
            </w:pPr>
            <w:r w:rsidRPr="00A30E69">
              <w:t>1. Komunikační</w:t>
            </w:r>
            <w:r w:rsidR="00E55BB1" w:rsidRPr="00A30E69">
              <w:t xml:space="preserve"> a </w:t>
            </w:r>
            <w:r w:rsidRPr="00A30E69">
              <w:t xml:space="preserve">slohová </w:t>
            </w:r>
          </w:p>
          <w:p w:rsidR="00F07DB8" w:rsidRPr="00A30E69" w:rsidRDefault="00F07DB8" w:rsidP="00FB7ABB">
            <w:pPr>
              <w:pStyle w:val="textvtabulce"/>
            </w:pPr>
            <w:r w:rsidRPr="00A30E69">
              <w:t xml:space="preserve">výchova </w:t>
            </w:r>
          </w:p>
          <w:p w:rsidR="00F07DB8" w:rsidRPr="00A30E69" w:rsidRDefault="00F07DB8" w:rsidP="00FB7ABB">
            <w:pPr>
              <w:pStyle w:val="textvtabulce"/>
            </w:pPr>
            <w:r w:rsidRPr="00A30E69">
              <w:t xml:space="preserve">Mluvený projev </w:t>
            </w:r>
          </w:p>
          <w:p w:rsidR="00E40812" w:rsidRPr="00A30E69" w:rsidRDefault="00E40812" w:rsidP="00FB7ABB">
            <w:pPr>
              <w:pStyle w:val="textvtabulce"/>
            </w:pPr>
            <w:r w:rsidRPr="00A30E69">
              <w:t>Etická</w:t>
            </w:r>
          </w:p>
          <w:p w:rsidR="00F07DB8" w:rsidRPr="00A30E69" w:rsidRDefault="00F07DB8" w:rsidP="00FB7ABB">
            <w:pPr>
              <w:pStyle w:val="textvtabulce"/>
            </w:pPr>
            <w:r w:rsidRPr="00A30E69">
              <w:t xml:space="preserve">výchova </w:t>
            </w:r>
          </w:p>
          <w:p w:rsidR="00F07DB8" w:rsidRPr="00A30E69" w:rsidRDefault="00F07DB8" w:rsidP="00FB7ABB">
            <w:pPr>
              <w:pStyle w:val="textvtabulce"/>
            </w:pPr>
            <w:r w:rsidRPr="00A30E69">
              <w:t xml:space="preserve">Naslouchání </w:t>
            </w:r>
          </w:p>
          <w:p w:rsidR="00F07DB8" w:rsidRPr="00A30E69" w:rsidRDefault="00F07DB8" w:rsidP="00FB7ABB">
            <w:pPr>
              <w:pStyle w:val="textvtabulce"/>
            </w:pPr>
            <w:r w:rsidRPr="00A30E69">
              <w:t xml:space="preserve">Dramatická výchova </w:t>
            </w:r>
          </w:p>
          <w:p w:rsidR="00F07DB8" w:rsidRPr="00A30E69" w:rsidRDefault="00F07DB8" w:rsidP="00FB7ABB">
            <w:pPr>
              <w:pStyle w:val="textvtabulce"/>
            </w:pPr>
            <w:r w:rsidRPr="00A30E69">
              <w:t xml:space="preserve">Čtení </w:t>
            </w:r>
          </w:p>
          <w:p w:rsidR="00F07DB8" w:rsidRPr="00A30E69" w:rsidRDefault="00F07DB8" w:rsidP="00FB7ABB">
            <w:pPr>
              <w:pStyle w:val="textvtabulce"/>
            </w:pPr>
            <w:r w:rsidRPr="00A30E69">
              <w:t xml:space="preserve">Písemný projev </w:t>
            </w:r>
          </w:p>
        </w:tc>
        <w:tc>
          <w:tcPr>
            <w:tcW w:w="1276" w:type="dxa"/>
            <w:tcBorders>
              <w:top w:val="single" w:sz="4" w:space="0" w:color="000000"/>
              <w:left w:val="single" w:sz="4" w:space="0" w:color="000000"/>
              <w:bottom w:val="single" w:sz="4" w:space="0" w:color="000000"/>
              <w:right w:val="single" w:sz="4" w:space="0" w:color="000000"/>
            </w:tcBorders>
          </w:tcPr>
          <w:p w:rsidR="00135D29" w:rsidRPr="00A30E69" w:rsidRDefault="00135D29" w:rsidP="00FB7ABB">
            <w:pPr>
              <w:pStyle w:val="textvtabulce"/>
            </w:pPr>
            <w:r w:rsidRPr="00A30E69">
              <w:t>OSV</w:t>
            </w:r>
          </w:p>
          <w:p w:rsidR="00B737A7" w:rsidRPr="00A30E69" w:rsidRDefault="00B737A7" w:rsidP="00FB7ABB">
            <w:pPr>
              <w:pStyle w:val="textvtabulce"/>
            </w:pPr>
            <w:r w:rsidRPr="00A30E69">
              <w:t xml:space="preserve">MUV </w:t>
            </w:r>
          </w:p>
          <w:p w:rsidR="00E40812" w:rsidRPr="00A30E69" w:rsidRDefault="00E40812" w:rsidP="00FB7ABB">
            <w:pPr>
              <w:pStyle w:val="textvtabulce"/>
            </w:pPr>
          </w:p>
        </w:tc>
      </w:tr>
      <w:tr w:rsidR="00F07DB8" w:rsidRPr="00A30E69" w:rsidTr="004B3CD4">
        <w:trPr>
          <w:trHeight w:val="217"/>
        </w:trPr>
        <w:tc>
          <w:tcPr>
            <w:tcW w:w="3030" w:type="dxa"/>
            <w:tcBorders>
              <w:top w:val="single" w:sz="4" w:space="0" w:color="000000"/>
              <w:left w:val="single" w:sz="4" w:space="0" w:color="000000"/>
              <w:bottom w:val="single" w:sz="4" w:space="0" w:color="000000"/>
              <w:right w:val="single" w:sz="4" w:space="0" w:color="000000"/>
            </w:tcBorders>
          </w:tcPr>
          <w:p w:rsidR="00FB7ABB" w:rsidRPr="00A30E69" w:rsidRDefault="00F07DB8" w:rsidP="00FB7ABB">
            <w:pPr>
              <w:pStyle w:val="textvtabulce"/>
            </w:pPr>
            <w:r w:rsidRPr="00A30E69">
              <w:t xml:space="preserve">Žák  </w:t>
            </w:r>
          </w:p>
          <w:p w:rsidR="00AF67C0" w:rsidRPr="00A30E69" w:rsidRDefault="00AF67C0" w:rsidP="00441D24">
            <w:pPr>
              <w:pStyle w:val="textvtabulce"/>
              <w:numPr>
                <w:ilvl w:val="0"/>
                <w:numId w:val="232"/>
              </w:numPr>
              <w:ind w:left="289" w:hanging="219"/>
            </w:pPr>
            <w:r w:rsidRPr="00A30E69">
              <w:t>čte</w:t>
            </w:r>
            <w:r w:rsidR="00E55BB1" w:rsidRPr="00A30E69">
              <w:t xml:space="preserve"> s </w:t>
            </w:r>
            <w:r w:rsidRPr="00A30E69">
              <w:t>porozuměním jednoduchý text -</w:t>
            </w:r>
            <w:r w:rsidR="004B3CD4">
              <w:t xml:space="preserve"> </w:t>
            </w:r>
            <w:r w:rsidRPr="00A30E69">
              <w:t xml:space="preserve">rozumí pokynům přiměřené </w:t>
            </w:r>
          </w:p>
          <w:p w:rsidR="00F07DB8" w:rsidRPr="00A30E69" w:rsidRDefault="00FB7ABB" w:rsidP="00441D24">
            <w:pPr>
              <w:pStyle w:val="textvtabulce"/>
              <w:numPr>
                <w:ilvl w:val="0"/>
                <w:numId w:val="232"/>
              </w:numPr>
              <w:ind w:left="289" w:hanging="219"/>
            </w:pPr>
            <w:r w:rsidRPr="00A30E69">
              <w:t xml:space="preserve">složitosti </w:t>
            </w:r>
          </w:p>
          <w:p w:rsidR="00F07DB8" w:rsidRPr="00A30E69" w:rsidRDefault="00F07DB8" w:rsidP="00441D24">
            <w:pPr>
              <w:pStyle w:val="textvtabulce"/>
              <w:numPr>
                <w:ilvl w:val="0"/>
                <w:numId w:val="232"/>
              </w:numPr>
              <w:ind w:left="289" w:hanging="219"/>
            </w:pPr>
            <w:r w:rsidRPr="00A30E69">
              <w:t>zvládá základní hygie</w:t>
            </w:r>
            <w:r w:rsidR="00AF67C0" w:rsidRPr="00A30E69">
              <w:t>nické návyky spojené</w:t>
            </w:r>
            <w:r w:rsidR="00E55BB1" w:rsidRPr="00A30E69">
              <w:t xml:space="preserve"> s </w:t>
            </w:r>
            <w:r w:rsidR="00AF67C0" w:rsidRPr="00A30E69">
              <w:t>psaním</w:t>
            </w:r>
            <w:r w:rsidR="00E55BB1" w:rsidRPr="00A30E69">
              <w:t xml:space="preserve"> a </w:t>
            </w:r>
            <w:r w:rsidRPr="00A30E69">
              <w:t xml:space="preserve">čtením, při psaní má čitelný projev, graficky správný </w:t>
            </w:r>
          </w:p>
          <w:p w:rsidR="001532B4" w:rsidRPr="00A30E69" w:rsidRDefault="00F07DB8" w:rsidP="00441D24">
            <w:pPr>
              <w:pStyle w:val="textvtabulce"/>
              <w:numPr>
                <w:ilvl w:val="0"/>
                <w:numId w:val="232"/>
              </w:numPr>
              <w:ind w:left="289" w:hanging="219"/>
            </w:pPr>
            <w:r w:rsidRPr="00A30E69">
              <w:t>spojuje písmena</w:t>
            </w:r>
            <w:r w:rsidR="00E55BB1" w:rsidRPr="00A30E69">
              <w:t xml:space="preserve"> a </w:t>
            </w:r>
            <w:r w:rsidRPr="00A30E69">
              <w:t>s</w:t>
            </w:r>
            <w:r w:rsidR="001532B4" w:rsidRPr="00A30E69">
              <w:t>labiky</w:t>
            </w:r>
          </w:p>
          <w:p w:rsidR="001532B4" w:rsidRPr="00A30E69" w:rsidRDefault="00F07DB8" w:rsidP="00441D24">
            <w:pPr>
              <w:pStyle w:val="textvtabulce"/>
              <w:numPr>
                <w:ilvl w:val="0"/>
                <w:numId w:val="232"/>
              </w:numPr>
              <w:ind w:left="289" w:hanging="219"/>
            </w:pPr>
            <w:r w:rsidRPr="00A30E69">
              <w:lastRenderedPageBreak/>
              <w:t>zvládne opsat</w:t>
            </w:r>
            <w:r w:rsidR="00E55BB1" w:rsidRPr="00A30E69">
              <w:t xml:space="preserve"> a </w:t>
            </w:r>
            <w:r w:rsidRPr="00A30E69">
              <w:t>přepsat krátkou zprávu</w:t>
            </w:r>
            <w:r w:rsidR="00E55BB1" w:rsidRPr="00A30E69">
              <w:t xml:space="preserve"> a </w:t>
            </w:r>
            <w:r w:rsidRPr="00A30E69">
              <w:t>převádí jednoduchá s</w:t>
            </w:r>
            <w:r w:rsidR="001532B4" w:rsidRPr="00A30E69">
              <w:t>lova</w:t>
            </w:r>
            <w:r w:rsidR="00577685" w:rsidRPr="00A30E69">
              <w:t xml:space="preserve"> z </w:t>
            </w:r>
            <w:r w:rsidR="001532B4" w:rsidRPr="00A30E69">
              <w:t>mluvené</w:t>
            </w:r>
            <w:r w:rsidR="00E55BB1" w:rsidRPr="00A30E69">
              <w:t xml:space="preserve"> do </w:t>
            </w:r>
            <w:r w:rsidR="001532B4" w:rsidRPr="00A30E69">
              <w:t>psané podoby</w:t>
            </w:r>
          </w:p>
          <w:p w:rsidR="004805D5" w:rsidRPr="00A30E69" w:rsidRDefault="00F07DB8" w:rsidP="00441D24">
            <w:pPr>
              <w:pStyle w:val="textvtabulce"/>
              <w:numPr>
                <w:ilvl w:val="0"/>
                <w:numId w:val="232"/>
              </w:numPr>
              <w:ind w:left="289" w:hanging="219"/>
            </w:pPr>
            <w:r w:rsidRPr="00A30E69">
              <w:t>d</w:t>
            </w:r>
            <w:r w:rsidR="00AF67C0" w:rsidRPr="00A30E69">
              <w:t>održuje správné pořadí písmen</w:t>
            </w:r>
            <w:r w:rsidR="00E55BB1" w:rsidRPr="00A30E69">
              <w:t xml:space="preserve"> a </w:t>
            </w:r>
            <w:r w:rsidRPr="00A30E69">
              <w:t>úplnost slov</w:t>
            </w:r>
          </w:p>
          <w:p w:rsidR="00FB7ABB" w:rsidRPr="00A30E69" w:rsidRDefault="00FB7ABB" w:rsidP="00FB7ABB">
            <w:pPr>
              <w:pStyle w:val="textvtabulce"/>
            </w:pPr>
          </w:p>
          <w:p w:rsidR="004805D5" w:rsidRPr="00A30E69" w:rsidRDefault="004805D5" w:rsidP="00FB7ABB">
            <w:pPr>
              <w:pStyle w:val="textvtabulce"/>
            </w:pPr>
            <w:r w:rsidRPr="00A30E69">
              <w:t xml:space="preserve">Žák  </w:t>
            </w:r>
          </w:p>
          <w:p w:rsidR="001532B4" w:rsidRPr="00A30E69" w:rsidRDefault="004805D5" w:rsidP="00441D24">
            <w:pPr>
              <w:pStyle w:val="textvtabulce"/>
              <w:numPr>
                <w:ilvl w:val="0"/>
                <w:numId w:val="233"/>
              </w:numPr>
              <w:ind w:left="289" w:hanging="284"/>
            </w:pPr>
            <w:r w:rsidRPr="00A30E69">
              <w:t>zná všechna</w:t>
            </w:r>
            <w:r w:rsidR="001532B4" w:rsidRPr="00A30E69">
              <w:t xml:space="preserve"> písmena velké</w:t>
            </w:r>
            <w:r w:rsidR="00E55BB1" w:rsidRPr="00A30E69">
              <w:t xml:space="preserve"> a </w:t>
            </w:r>
            <w:r w:rsidR="001532B4" w:rsidRPr="00A30E69">
              <w:t>malé abecedy</w:t>
            </w:r>
          </w:p>
          <w:p w:rsidR="001532B4" w:rsidRPr="00A30E69" w:rsidRDefault="004805D5" w:rsidP="00441D24">
            <w:pPr>
              <w:pStyle w:val="textvtabulce"/>
              <w:numPr>
                <w:ilvl w:val="0"/>
                <w:numId w:val="233"/>
              </w:numPr>
              <w:ind w:left="289" w:hanging="284"/>
            </w:pPr>
            <w:r w:rsidRPr="00A30E69">
              <w:t>ve vlastních jménech</w:t>
            </w:r>
            <w:r w:rsidR="00471490" w:rsidRPr="00A30E69">
              <w:t xml:space="preserve"> a </w:t>
            </w:r>
            <w:r w:rsidR="00E55BB1" w:rsidRPr="00A30E69">
              <w:t>na </w:t>
            </w:r>
            <w:r w:rsidRPr="00A30E69">
              <w:t>začátku věty píše velk</w:t>
            </w:r>
            <w:r w:rsidR="001532B4" w:rsidRPr="00A30E69">
              <w:t>á písmena</w:t>
            </w:r>
          </w:p>
          <w:p w:rsidR="004805D5" w:rsidRPr="00A30E69" w:rsidRDefault="004805D5" w:rsidP="00441D24">
            <w:pPr>
              <w:pStyle w:val="textvtabulce"/>
              <w:numPr>
                <w:ilvl w:val="0"/>
                <w:numId w:val="233"/>
              </w:numPr>
              <w:ind w:left="289" w:hanging="284"/>
            </w:pPr>
            <w:r w:rsidRPr="00A30E69">
              <w:t>rozdělí hlásky</w:t>
            </w:r>
            <w:r w:rsidR="00E55BB1" w:rsidRPr="00A30E69">
              <w:t xml:space="preserve"> na </w:t>
            </w:r>
            <w:r w:rsidRPr="00A30E69">
              <w:t>samohlásky</w:t>
            </w:r>
            <w:r w:rsidR="00E55BB1" w:rsidRPr="00A30E69">
              <w:t xml:space="preserve"> a </w:t>
            </w:r>
            <w:r w:rsidRPr="00A30E69">
              <w:t xml:space="preserve">souhlásky, rozliší délku samohlásek </w:t>
            </w:r>
          </w:p>
          <w:p w:rsidR="00F07DB8" w:rsidRPr="00A30E69" w:rsidRDefault="004805D5" w:rsidP="00441D24">
            <w:pPr>
              <w:pStyle w:val="textvtabulce"/>
              <w:numPr>
                <w:ilvl w:val="0"/>
                <w:numId w:val="233"/>
              </w:numPr>
              <w:ind w:left="289" w:hanging="284"/>
            </w:pPr>
            <w:r w:rsidRPr="00A30E69">
              <w:t>diferencuje větu – slovo – slabiku – hlásku</w:t>
            </w:r>
          </w:p>
        </w:tc>
        <w:tc>
          <w:tcPr>
            <w:tcW w:w="4058" w:type="dxa"/>
            <w:tcBorders>
              <w:top w:val="single" w:sz="4" w:space="0" w:color="000000"/>
              <w:left w:val="single" w:sz="4" w:space="0" w:color="000000"/>
              <w:bottom w:val="single" w:sz="4" w:space="0" w:color="000000"/>
              <w:right w:val="single" w:sz="4" w:space="0" w:color="000000"/>
            </w:tcBorders>
          </w:tcPr>
          <w:p w:rsidR="001532B4" w:rsidRPr="00A30E69" w:rsidRDefault="00FB7ABB" w:rsidP="00FB7ABB">
            <w:pPr>
              <w:pStyle w:val="textvtabulce"/>
              <w:rPr>
                <w:b/>
              </w:rPr>
            </w:pPr>
            <w:r w:rsidRPr="00A30E69">
              <w:rPr>
                <w:b/>
              </w:rPr>
              <w:lastRenderedPageBreak/>
              <w:t xml:space="preserve">3. </w:t>
            </w:r>
            <w:r w:rsidR="00F07DB8" w:rsidRPr="00A30E69">
              <w:rPr>
                <w:b/>
              </w:rPr>
              <w:t xml:space="preserve">ročník </w:t>
            </w:r>
          </w:p>
          <w:p w:rsidR="00F07DB8" w:rsidRPr="004209BD" w:rsidRDefault="00F07DB8" w:rsidP="00FB7ABB">
            <w:pPr>
              <w:pStyle w:val="textvtabulce"/>
              <w:rPr>
                <w:b/>
              </w:rPr>
            </w:pPr>
            <w:r w:rsidRPr="004209BD">
              <w:rPr>
                <w:b/>
              </w:rPr>
              <w:t xml:space="preserve">Čtení: </w:t>
            </w:r>
          </w:p>
          <w:p w:rsidR="00F07DB8" w:rsidRPr="00A30E69" w:rsidRDefault="00F07DB8" w:rsidP="00FB7ABB">
            <w:pPr>
              <w:pStyle w:val="textvtabulce"/>
            </w:pPr>
            <w:r w:rsidRPr="00A30E69">
              <w:t xml:space="preserve">Dokončení nácviku všech zbývajících písmen </w:t>
            </w:r>
          </w:p>
          <w:p w:rsidR="00AF67C0" w:rsidRPr="00A30E69" w:rsidRDefault="00F07DB8" w:rsidP="00FB7ABB">
            <w:pPr>
              <w:pStyle w:val="textvtabulce"/>
            </w:pPr>
            <w:r w:rsidRPr="00A30E69">
              <w:t xml:space="preserve">abecedy – malá, velká, tiskací, psací </w:t>
            </w:r>
          </w:p>
          <w:p w:rsidR="00F07DB8" w:rsidRPr="00A30E69" w:rsidRDefault="00F07DB8" w:rsidP="00FB7ABB">
            <w:pPr>
              <w:pStyle w:val="textvtabulce"/>
            </w:pPr>
            <w:r w:rsidRPr="00A30E69">
              <w:t xml:space="preserve">Zřetelné čtení jednoduchých vět </w:t>
            </w:r>
          </w:p>
          <w:p w:rsidR="00F07DB8" w:rsidRPr="00A30E69" w:rsidRDefault="00F07DB8" w:rsidP="00FB7ABB">
            <w:pPr>
              <w:pStyle w:val="textvtabulce"/>
            </w:pPr>
            <w:r w:rsidRPr="00A30E69">
              <w:t xml:space="preserve">s porozuměním </w:t>
            </w:r>
          </w:p>
          <w:p w:rsidR="00F07DB8" w:rsidRPr="00A30E69" w:rsidRDefault="00F07DB8" w:rsidP="00FB7ABB">
            <w:pPr>
              <w:pStyle w:val="textvtabulce"/>
            </w:pPr>
            <w:r w:rsidRPr="00A30E69">
              <w:t xml:space="preserve">Čtení předložky se slovem </w:t>
            </w:r>
          </w:p>
          <w:p w:rsidR="00F07DB8" w:rsidRPr="00A30E69" w:rsidRDefault="00F07DB8" w:rsidP="00FB7ABB">
            <w:pPr>
              <w:pStyle w:val="textvtabulce"/>
            </w:pPr>
            <w:r w:rsidRPr="00A30E69">
              <w:t>Čtení</w:t>
            </w:r>
            <w:r w:rsidR="004209BD">
              <w:t xml:space="preserve"> slabik, </w:t>
            </w:r>
            <w:proofErr w:type="spellStart"/>
            <w:r w:rsidR="004209BD">
              <w:t>dě</w:t>
            </w:r>
            <w:proofErr w:type="spellEnd"/>
            <w:r w:rsidR="004209BD">
              <w:t xml:space="preserve">-tě-ně, </w:t>
            </w:r>
            <w:proofErr w:type="spellStart"/>
            <w:r w:rsidR="004209BD">
              <w:t>bě</w:t>
            </w:r>
            <w:proofErr w:type="spellEnd"/>
            <w:r w:rsidR="004209BD">
              <w:t>-</w:t>
            </w:r>
            <w:proofErr w:type="spellStart"/>
            <w:r w:rsidR="004209BD">
              <w:t>pě</w:t>
            </w:r>
            <w:proofErr w:type="spellEnd"/>
            <w:r w:rsidR="004209BD">
              <w:t>-</w:t>
            </w:r>
            <w:proofErr w:type="spellStart"/>
            <w:r w:rsidR="004209BD">
              <w:t>vě</w:t>
            </w:r>
            <w:proofErr w:type="spellEnd"/>
            <w:r w:rsidR="004209BD">
              <w:t>-mě</w:t>
            </w:r>
            <w:r w:rsidR="00AF67C0" w:rsidRPr="00A30E69">
              <w:t>,</w:t>
            </w:r>
            <w:r w:rsidR="004209BD">
              <w:t xml:space="preserve"> </w:t>
            </w:r>
            <w:r w:rsidRPr="00A30E69">
              <w:t xml:space="preserve">di-ti-ni, </w:t>
            </w:r>
            <w:proofErr w:type="spellStart"/>
            <w:r w:rsidRPr="00A30E69">
              <w:t>dy</w:t>
            </w:r>
            <w:proofErr w:type="spellEnd"/>
            <w:r w:rsidRPr="00A30E69">
              <w:t>-ty-</w:t>
            </w:r>
            <w:proofErr w:type="spellStart"/>
            <w:r w:rsidRPr="00A30E69">
              <w:t>ny</w:t>
            </w:r>
            <w:proofErr w:type="spellEnd"/>
            <w:r w:rsidRPr="00A30E69">
              <w:t xml:space="preserve"> </w:t>
            </w:r>
          </w:p>
          <w:p w:rsidR="00F07DB8" w:rsidRPr="00A30E69" w:rsidRDefault="00F07DB8" w:rsidP="00FB7ABB">
            <w:pPr>
              <w:pStyle w:val="textvtabulce"/>
            </w:pPr>
            <w:r w:rsidRPr="00A30E69">
              <w:t xml:space="preserve">Nácvik tichého čtení, orientace ve větě </w:t>
            </w:r>
          </w:p>
          <w:p w:rsidR="00F07DB8" w:rsidRPr="00A30E69" w:rsidRDefault="00F07DB8" w:rsidP="00FB7ABB">
            <w:pPr>
              <w:pStyle w:val="textvtabulce"/>
            </w:pPr>
            <w:r w:rsidRPr="00A30E69">
              <w:lastRenderedPageBreak/>
              <w:t>Mluvený projev</w:t>
            </w:r>
            <w:r w:rsidR="00E55BB1" w:rsidRPr="00A30E69">
              <w:t xml:space="preserve"> a </w:t>
            </w:r>
            <w:r w:rsidRPr="00A30E69">
              <w:t xml:space="preserve">koncentrační cvičení: </w:t>
            </w:r>
          </w:p>
          <w:p w:rsidR="00F07DB8" w:rsidRPr="00A30E69" w:rsidRDefault="00F07DB8" w:rsidP="00FB7ABB">
            <w:pPr>
              <w:pStyle w:val="textvtabulce"/>
            </w:pPr>
            <w:r w:rsidRPr="00A30E69">
              <w:t>Koncentrace</w:t>
            </w:r>
            <w:r w:rsidR="00E55BB1" w:rsidRPr="00A30E69">
              <w:t xml:space="preserve"> na </w:t>
            </w:r>
            <w:r w:rsidRPr="00A30E69">
              <w:t xml:space="preserve">poslech pohádkového příběhu </w:t>
            </w:r>
          </w:p>
          <w:p w:rsidR="00F07DB8" w:rsidRPr="00A30E69" w:rsidRDefault="00F07DB8" w:rsidP="00FB7ABB">
            <w:pPr>
              <w:pStyle w:val="textvtabulce"/>
            </w:pPr>
            <w:r w:rsidRPr="00A30E69">
              <w:t>Střídání role mluvčího</w:t>
            </w:r>
            <w:r w:rsidR="00E55BB1" w:rsidRPr="00A30E69">
              <w:t xml:space="preserve"> a </w:t>
            </w:r>
            <w:r w:rsidRPr="00A30E69">
              <w:t>posluchače, prostor</w:t>
            </w:r>
            <w:r w:rsidR="00E55BB1" w:rsidRPr="00A30E69">
              <w:t xml:space="preserve"> pro </w:t>
            </w:r>
            <w:r w:rsidRPr="00A30E69">
              <w:t xml:space="preserve">originalitu dětí </w:t>
            </w:r>
          </w:p>
          <w:p w:rsidR="00F07DB8" w:rsidRPr="00A30E69" w:rsidRDefault="00F07DB8" w:rsidP="00FB7ABB">
            <w:pPr>
              <w:pStyle w:val="textvtabulce"/>
            </w:pPr>
            <w:r w:rsidRPr="00A30E69">
              <w:t>Hledání rozdílů mezi informací, zábavným sdělením, literárním příběhem</w:t>
            </w:r>
            <w:r w:rsidR="00E55BB1" w:rsidRPr="00A30E69">
              <w:t xml:space="preserve"> a </w:t>
            </w:r>
            <w:r w:rsidRPr="00A30E69">
              <w:t>reklamou Dramatizace jednoduchých textů</w:t>
            </w:r>
            <w:r w:rsidR="00E55BB1" w:rsidRPr="00A30E69">
              <w:t xml:space="preserve"> a </w:t>
            </w:r>
            <w:r w:rsidRPr="00A30E69">
              <w:t xml:space="preserve">kultura </w:t>
            </w:r>
          </w:p>
          <w:p w:rsidR="00F07DB8" w:rsidRPr="00A30E69" w:rsidRDefault="00F07DB8" w:rsidP="00FB7ABB">
            <w:pPr>
              <w:pStyle w:val="textvtabulce"/>
            </w:pPr>
            <w:r w:rsidRPr="00A30E69">
              <w:t xml:space="preserve">mluveného projevu </w:t>
            </w:r>
          </w:p>
          <w:p w:rsidR="00F07DB8" w:rsidRPr="00A30E69" w:rsidRDefault="00F07DB8" w:rsidP="00FB7ABB">
            <w:pPr>
              <w:pStyle w:val="textvtabulce"/>
            </w:pPr>
            <w:r w:rsidRPr="00A30E69">
              <w:t xml:space="preserve">Nonverbální prostředky komunikace </w:t>
            </w:r>
          </w:p>
          <w:p w:rsidR="00F07DB8" w:rsidRPr="00A30E69" w:rsidRDefault="00F07DB8" w:rsidP="00FB7ABB">
            <w:pPr>
              <w:pStyle w:val="textvtabulce"/>
            </w:pPr>
            <w:r w:rsidRPr="00A30E69">
              <w:t xml:space="preserve">(mimika, gesta) </w:t>
            </w:r>
          </w:p>
          <w:p w:rsidR="00F07DB8" w:rsidRPr="004209BD" w:rsidRDefault="00F07DB8" w:rsidP="00FB7ABB">
            <w:pPr>
              <w:pStyle w:val="textvtabulce"/>
              <w:rPr>
                <w:b/>
              </w:rPr>
            </w:pPr>
            <w:r w:rsidRPr="004209BD">
              <w:rPr>
                <w:b/>
              </w:rPr>
              <w:t xml:space="preserve">Psaní: </w:t>
            </w:r>
          </w:p>
          <w:p w:rsidR="00F07DB8" w:rsidRPr="00A30E69" w:rsidRDefault="00F07DB8" w:rsidP="00FB7ABB">
            <w:pPr>
              <w:pStyle w:val="textvtabulce"/>
            </w:pPr>
            <w:r w:rsidRPr="00A30E69">
              <w:t xml:space="preserve">Opakování psaní známých písmen abecedy </w:t>
            </w:r>
          </w:p>
          <w:p w:rsidR="00F07DB8" w:rsidRPr="00A30E69" w:rsidRDefault="00F07DB8" w:rsidP="00FB7ABB">
            <w:pPr>
              <w:pStyle w:val="textvtabulce"/>
            </w:pPr>
            <w:r w:rsidRPr="00A30E69">
              <w:t xml:space="preserve">Docvičení zbývajících písmen </w:t>
            </w:r>
          </w:p>
          <w:p w:rsidR="00F07DB8" w:rsidRPr="00A30E69" w:rsidRDefault="00F07DB8" w:rsidP="00FB7ABB">
            <w:pPr>
              <w:pStyle w:val="textvtabulce"/>
            </w:pPr>
            <w:r w:rsidRPr="00A30E69">
              <w:t xml:space="preserve">Úprava textu </w:t>
            </w:r>
          </w:p>
          <w:p w:rsidR="00F07DB8" w:rsidRPr="00A30E69" w:rsidRDefault="00F07DB8" w:rsidP="00FB7ABB">
            <w:pPr>
              <w:pStyle w:val="textvtabulce"/>
            </w:pPr>
            <w:r w:rsidRPr="00A30E69">
              <w:t>Přepis, opis písmen, slabik, slov, krátkých vět</w:t>
            </w:r>
            <w:r w:rsidR="00E55BB1" w:rsidRPr="00A30E69">
              <w:t xml:space="preserve"> i na </w:t>
            </w:r>
            <w:r w:rsidRPr="00A30E69">
              <w:t xml:space="preserve">PC </w:t>
            </w:r>
          </w:p>
          <w:p w:rsidR="00F07DB8" w:rsidRPr="00A30E69" w:rsidRDefault="00F07DB8" w:rsidP="00FB7ABB">
            <w:pPr>
              <w:pStyle w:val="textvtabulce"/>
            </w:pPr>
            <w:r w:rsidRPr="00A30E69">
              <w:t>Diktát slov</w:t>
            </w:r>
            <w:r w:rsidR="00E55BB1" w:rsidRPr="00A30E69">
              <w:t xml:space="preserve"> a </w:t>
            </w:r>
            <w:r w:rsidRPr="00A30E69">
              <w:t xml:space="preserve">vět </w:t>
            </w:r>
          </w:p>
          <w:p w:rsidR="00F07DB8" w:rsidRPr="00A30E69" w:rsidRDefault="00F07DB8" w:rsidP="00FB7ABB">
            <w:pPr>
              <w:pStyle w:val="textvtabulce"/>
            </w:pPr>
            <w:r w:rsidRPr="00A30E69">
              <w:t>Kontrola</w:t>
            </w:r>
            <w:r w:rsidR="00E55BB1" w:rsidRPr="00A30E69">
              <w:t xml:space="preserve"> a </w:t>
            </w:r>
            <w:r w:rsidRPr="00A30E69">
              <w:t xml:space="preserve">úprava napsaného textu </w:t>
            </w:r>
          </w:p>
          <w:p w:rsidR="00F07DB8" w:rsidRPr="00A30E69" w:rsidRDefault="00F07DB8" w:rsidP="00FB7ABB">
            <w:pPr>
              <w:pStyle w:val="textvtabulce"/>
            </w:pPr>
            <w:r w:rsidRPr="00A30E69">
              <w:t xml:space="preserve">Formy společenského styku: </w:t>
            </w:r>
          </w:p>
          <w:p w:rsidR="00F07DB8" w:rsidRPr="00A30E69" w:rsidRDefault="00F07DB8" w:rsidP="00FB7ABB">
            <w:pPr>
              <w:pStyle w:val="textvtabulce"/>
            </w:pPr>
            <w:r w:rsidRPr="00A30E69">
              <w:t xml:space="preserve">Zdvořilé vystupování </w:t>
            </w:r>
          </w:p>
          <w:p w:rsidR="00F07DB8" w:rsidRPr="00A30E69" w:rsidRDefault="00F07DB8" w:rsidP="00FB7ABB">
            <w:pPr>
              <w:pStyle w:val="textvtabulce"/>
            </w:pPr>
            <w:r w:rsidRPr="00A30E69">
              <w:t xml:space="preserve">vzkaz, blahopřání, dopis, adresa </w:t>
            </w:r>
          </w:p>
          <w:p w:rsidR="00F07DB8" w:rsidRDefault="00F07DB8" w:rsidP="00FB7ABB">
            <w:pPr>
              <w:pStyle w:val="textvtabulce"/>
            </w:pPr>
            <w:r w:rsidRPr="00A30E69">
              <w:t>citlivost</w:t>
            </w:r>
            <w:r w:rsidR="00E55BB1" w:rsidRPr="00A30E69">
              <w:t xml:space="preserve"> a </w:t>
            </w:r>
            <w:r w:rsidRPr="00A30E69">
              <w:t>ohleduplnost</w:t>
            </w:r>
            <w:r w:rsidR="00577685" w:rsidRPr="00A30E69">
              <w:t xml:space="preserve"> v </w:t>
            </w:r>
            <w:r w:rsidRPr="00A30E69">
              <w:t>rámci mezilidských vztahů, tolerance</w:t>
            </w:r>
            <w:r w:rsidR="00577685" w:rsidRPr="00A30E69">
              <w:t xml:space="preserve"> k </w:t>
            </w:r>
            <w:r w:rsidR="00471490" w:rsidRPr="00A30E69">
              <w:t xml:space="preserve">odlišnostem druhých </w:t>
            </w:r>
          </w:p>
          <w:p w:rsidR="004209BD" w:rsidRPr="00A30E69" w:rsidRDefault="004209BD" w:rsidP="00FB7ABB">
            <w:pPr>
              <w:pStyle w:val="textvtabulce"/>
            </w:pPr>
          </w:p>
          <w:p w:rsidR="004805D5" w:rsidRPr="00A30E69" w:rsidRDefault="001532B4" w:rsidP="00FB7ABB">
            <w:pPr>
              <w:pStyle w:val="textvtabulce"/>
              <w:rPr>
                <w:b/>
              </w:rPr>
            </w:pPr>
            <w:r w:rsidRPr="00A30E69">
              <w:rPr>
                <w:b/>
              </w:rPr>
              <w:t xml:space="preserve">1. </w:t>
            </w:r>
            <w:r w:rsidR="004805D5" w:rsidRPr="00A30E69">
              <w:rPr>
                <w:b/>
              </w:rPr>
              <w:t xml:space="preserve">ročník </w:t>
            </w:r>
          </w:p>
          <w:p w:rsidR="004805D5" w:rsidRPr="00A30E69" w:rsidRDefault="004805D5" w:rsidP="00FB7ABB">
            <w:pPr>
              <w:pStyle w:val="textvtabulce"/>
            </w:pPr>
            <w:r w:rsidRPr="00A30E69">
              <w:t xml:space="preserve">Rozlišování zvukové stránky jazyka </w:t>
            </w:r>
          </w:p>
          <w:p w:rsidR="004805D5" w:rsidRPr="00A30E69" w:rsidRDefault="004805D5" w:rsidP="00FB7ABB">
            <w:pPr>
              <w:pStyle w:val="textvtabulce"/>
            </w:pPr>
            <w:r w:rsidRPr="00A30E69">
              <w:t>Nauka</w:t>
            </w:r>
            <w:r w:rsidR="00E55BB1" w:rsidRPr="00A30E69">
              <w:t xml:space="preserve"> o </w:t>
            </w:r>
            <w:r w:rsidRPr="00A30E69">
              <w:t xml:space="preserve">slově – hláska, písmeno, slabika </w:t>
            </w:r>
          </w:p>
          <w:p w:rsidR="004805D5" w:rsidRPr="00A30E69" w:rsidRDefault="004805D5" w:rsidP="00FB7ABB">
            <w:pPr>
              <w:pStyle w:val="textvtabulce"/>
            </w:pPr>
            <w:r w:rsidRPr="00A30E69">
              <w:t>Psaní slabik, opis</w:t>
            </w:r>
            <w:r w:rsidR="00E55BB1" w:rsidRPr="00A30E69">
              <w:t xml:space="preserve"> a </w:t>
            </w:r>
            <w:r w:rsidRPr="00A30E69">
              <w:t xml:space="preserve">přepis </w:t>
            </w:r>
          </w:p>
          <w:p w:rsidR="004805D5" w:rsidRPr="00A30E69" w:rsidRDefault="004805D5" w:rsidP="00FB7ABB">
            <w:pPr>
              <w:pStyle w:val="textvtabulce"/>
            </w:pPr>
            <w:r w:rsidRPr="00A30E69">
              <w:t>Psaní slov – opis</w:t>
            </w:r>
            <w:r w:rsidR="00E55BB1" w:rsidRPr="00A30E69">
              <w:t xml:space="preserve"> a </w:t>
            </w:r>
            <w:r w:rsidRPr="00A30E69">
              <w:t xml:space="preserve">přepis </w:t>
            </w:r>
          </w:p>
          <w:p w:rsidR="004805D5" w:rsidRPr="00A30E69" w:rsidRDefault="001532B4" w:rsidP="00FB7ABB">
            <w:pPr>
              <w:pStyle w:val="textvtabulce"/>
              <w:rPr>
                <w:b/>
              </w:rPr>
            </w:pPr>
            <w:r w:rsidRPr="00A30E69">
              <w:rPr>
                <w:b/>
              </w:rPr>
              <w:t xml:space="preserve">2. </w:t>
            </w:r>
            <w:r w:rsidR="004805D5" w:rsidRPr="00A30E69">
              <w:rPr>
                <w:b/>
              </w:rPr>
              <w:t xml:space="preserve">ročník </w:t>
            </w:r>
          </w:p>
          <w:p w:rsidR="004805D5" w:rsidRPr="00A30E69" w:rsidRDefault="004805D5" w:rsidP="00FB7ABB">
            <w:pPr>
              <w:pStyle w:val="textvtabulce"/>
            </w:pPr>
            <w:r w:rsidRPr="00A30E69">
              <w:t xml:space="preserve">Rozlišení vět, slov, slabik, hlásek </w:t>
            </w:r>
          </w:p>
          <w:p w:rsidR="00471490" w:rsidRPr="00A30E69" w:rsidRDefault="004805D5" w:rsidP="00FB7ABB">
            <w:pPr>
              <w:pStyle w:val="textvtabulce"/>
            </w:pPr>
            <w:r w:rsidRPr="00A30E69">
              <w:t>Dvojslabičná slova se zavřenou slabikou</w:t>
            </w:r>
            <w:r w:rsidR="00E55BB1" w:rsidRPr="00A30E69">
              <w:t xml:space="preserve"> na </w:t>
            </w:r>
            <w:r w:rsidRPr="00A30E69">
              <w:t xml:space="preserve">konci </w:t>
            </w:r>
          </w:p>
          <w:p w:rsidR="004805D5" w:rsidRPr="00A30E69" w:rsidRDefault="001532B4" w:rsidP="00FB7ABB">
            <w:pPr>
              <w:pStyle w:val="textvtabulce"/>
              <w:rPr>
                <w:b/>
              </w:rPr>
            </w:pPr>
            <w:r w:rsidRPr="00A30E69">
              <w:rPr>
                <w:b/>
              </w:rPr>
              <w:t xml:space="preserve">3. </w:t>
            </w:r>
            <w:r w:rsidR="004805D5" w:rsidRPr="00A30E69">
              <w:rPr>
                <w:b/>
              </w:rPr>
              <w:t xml:space="preserve">ročník </w:t>
            </w:r>
          </w:p>
          <w:p w:rsidR="004805D5" w:rsidRPr="00A30E69" w:rsidRDefault="004805D5" w:rsidP="00FB7ABB">
            <w:pPr>
              <w:pStyle w:val="textvtabulce"/>
            </w:pPr>
            <w:r w:rsidRPr="00A30E69">
              <w:t>Psaní velkých písmen</w:t>
            </w:r>
            <w:r w:rsidR="00E55BB1" w:rsidRPr="00A30E69">
              <w:t xml:space="preserve"> na </w:t>
            </w:r>
            <w:r w:rsidRPr="00A30E69">
              <w:t xml:space="preserve">začátku věty, ve vlastních jménech </w:t>
            </w:r>
          </w:p>
          <w:p w:rsidR="004805D5" w:rsidRPr="00A30E69" w:rsidRDefault="004805D5" w:rsidP="00FB7ABB">
            <w:pPr>
              <w:pStyle w:val="textvtabulce"/>
            </w:pPr>
            <w:r w:rsidRPr="00A30E69">
              <w:t>Diktát slov</w:t>
            </w:r>
            <w:r w:rsidR="00E55BB1" w:rsidRPr="00A30E69">
              <w:t xml:space="preserve"> a </w:t>
            </w:r>
            <w:r w:rsidRPr="00A30E69">
              <w:t xml:space="preserve">vět </w:t>
            </w:r>
          </w:p>
          <w:p w:rsidR="004805D5" w:rsidRPr="00A30E69" w:rsidRDefault="004805D5" w:rsidP="00FB7ABB">
            <w:pPr>
              <w:pStyle w:val="textvtabulce"/>
            </w:pPr>
            <w:r w:rsidRPr="00A30E69">
              <w:t xml:space="preserve">Nácvik slabik, </w:t>
            </w:r>
            <w:proofErr w:type="spellStart"/>
            <w:r w:rsidRPr="00A30E69">
              <w:t>dě</w:t>
            </w:r>
            <w:proofErr w:type="spellEnd"/>
            <w:r w:rsidRPr="00A30E69">
              <w:t xml:space="preserve">-tě-ně, </w:t>
            </w:r>
            <w:proofErr w:type="spellStart"/>
            <w:r w:rsidRPr="00A30E69">
              <w:t>bě</w:t>
            </w:r>
            <w:proofErr w:type="spellEnd"/>
            <w:r w:rsidRPr="00A30E69">
              <w:t>-</w:t>
            </w:r>
            <w:proofErr w:type="spellStart"/>
            <w:r w:rsidRPr="00A30E69">
              <w:t>pě</w:t>
            </w:r>
            <w:proofErr w:type="spellEnd"/>
            <w:r w:rsidRPr="00A30E69">
              <w:t>-</w:t>
            </w:r>
            <w:proofErr w:type="spellStart"/>
            <w:r w:rsidRPr="00A30E69">
              <w:t>vě</w:t>
            </w:r>
            <w:proofErr w:type="spellEnd"/>
            <w:r w:rsidRPr="00A30E69">
              <w:t>-mě</w:t>
            </w:r>
            <w:r w:rsidR="00E55BB1" w:rsidRPr="00A30E69">
              <w:t xml:space="preserve"> a </w:t>
            </w:r>
            <w:r w:rsidRPr="00A30E69">
              <w:t xml:space="preserve">jejich užití ve slovech, sluchové rozlišení </w:t>
            </w:r>
          </w:p>
          <w:p w:rsidR="004805D5" w:rsidRPr="00A30E69" w:rsidRDefault="004805D5" w:rsidP="00FB7ABB">
            <w:pPr>
              <w:pStyle w:val="textvtabulce"/>
            </w:pPr>
            <w:r w:rsidRPr="00A30E69">
              <w:t xml:space="preserve">Nácvik slabik, di-ti-ni, </w:t>
            </w:r>
            <w:proofErr w:type="spellStart"/>
            <w:r w:rsidRPr="00A30E69">
              <w:t>dy</w:t>
            </w:r>
            <w:proofErr w:type="spellEnd"/>
            <w:r w:rsidRPr="00A30E69">
              <w:t>-ty-</w:t>
            </w:r>
            <w:proofErr w:type="spellStart"/>
            <w:r w:rsidRPr="00A30E69">
              <w:t>ny</w:t>
            </w:r>
            <w:proofErr w:type="spellEnd"/>
            <w:r w:rsidR="00E55BB1" w:rsidRPr="00A30E69">
              <w:t xml:space="preserve"> a </w:t>
            </w:r>
            <w:r w:rsidRPr="00A30E69">
              <w:t>jejich užití ve slovech, sluchové rozlišení</w:t>
            </w:r>
          </w:p>
        </w:tc>
        <w:tc>
          <w:tcPr>
            <w:tcW w:w="1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FB7ABB">
            <w:pPr>
              <w:pStyle w:val="textvtabulce"/>
              <w:rPr>
                <w:b/>
              </w:rPr>
            </w:pPr>
            <w:r w:rsidRPr="00A30E69">
              <w:rPr>
                <w:b/>
              </w:rPr>
              <w:lastRenderedPageBreak/>
              <w:t>1. Komunikační</w:t>
            </w:r>
            <w:r w:rsidR="00E55BB1" w:rsidRPr="00A30E69">
              <w:rPr>
                <w:b/>
              </w:rPr>
              <w:t xml:space="preserve"> a </w:t>
            </w:r>
            <w:r w:rsidRPr="00A30E69">
              <w:rPr>
                <w:b/>
              </w:rPr>
              <w:t xml:space="preserve">slohová </w:t>
            </w:r>
          </w:p>
          <w:p w:rsidR="00F07DB8" w:rsidRPr="00A30E69" w:rsidRDefault="00F07DB8" w:rsidP="00FB7ABB">
            <w:pPr>
              <w:pStyle w:val="textvtabulce"/>
            </w:pPr>
            <w:r w:rsidRPr="00A30E69">
              <w:t xml:space="preserve">výchova </w:t>
            </w:r>
          </w:p>
          <w:p w:rsidR="00F07DB8" w:rsidRPr="00A30E69" w:rsidRDefault="00F07DB8" w:rsidP="00FB7ABB">
            <w:pPr>
              <w:pStyle w:val="textvtabulce"/>
            </w:pPr>
            <w:r w:rsidRPr="00A30E69">
              <w:t xml:space="preserve">Mluvený projev </w:t>
            </w:r>
          </w:p>
          <w:p w:rsidR="00F07DB8" w:rsidRPr="00A30E69" w:rsidRDefault="00F07DB8" w:rsidP="00FB7ABB">
            <w:pPr>
              <w:pStyle w:val="textvtabulce"/>
            </w:pPr>
            <w:r w:rsidRPr="00A30E69">
              <w:t xml:space="preserve">Etická výchova </w:t>
            </w:r>
          </w:p>
          <w:p w:rsidR="00F07DB8" w:rsidRPr="00A30E69" w:rsidRDefault="00F07DB8" w:rsidP="00FB7ABB">
            <w:pPr>
              <w:pStyle w:val="textvtabulce"/>
            </w:pPr>
            <w:r w:rsidRPr="00A30E69">
              <w:t xml:space="preserve">Naslouchání </w:t>
            </w:r>
          </w:p>
          <w:p w:rsidR="00F07DB8" w:rsidRPr="00A30E69" w:rsidRDefault="00F07DB8" w:rsidP="00FB7ABB">
            <w:pPr>
              <w:pStyle w:val="textvtabulce"/>
            </w:pPr>
            <w:r w:rsidRPr="00A30E69">
              <w:t xml:space="preserve">Dramatická výchova </w:t>
            </w:r>
          </w:p>
          <w:p w:rsidR="00F07DB8" w:rsidRPr="00A30E69" w:rsidRDefault="00F07DB8" w:rsidP="00FB7ABB">
            <w:pPr>
              <w:pStyle w:val="textvtabulce"/>
            </w:pPr>
            <w:r w:rsidRPr="00A30E69">
              <w:t xml:space="preserve">Čtení </w:t>
            </w:r>
          </w:p>
          <w:p w:rsidR="004805D5" w:rsidRPr="00A30E69" w:rsidRDefault="00F07DB8" w:rsidP="00FB7ABB">
            <w:pPr>
              <w:pStyle w:val="textvtabulce"/>
              <w:rPr>
                <w:b/>
              </w:rPr>
            </w:pPr>
            <w:r w:rsidRPr="00A30E69">
              <w:t>Písemný projev</w:t>
            </w:r>
          </w:p>
          <w:p w:rsidR="00BB785C" w:rsidRPr="00A30E69" w:rsidRDefault="00BB785C"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209BD" w:rsidRDefault="004209BD" w:rsidP="00FB7ABB">
            <w:pPr>
              <w:pStyle w:val="textvtabulce"/>
              <w:rPr>
                <w:b/>
              </w:rPr>
            </w:pPr>
          </w:p>
          <w:p w:rsidR="004805D5" w:rsidRPr="00A30E69" w:rsidRDefault="004805D5" w:rsidP="00FB7ABB">
            <w:pPr>
              <w:pStyle w:val="textvtabulce"/>
              <w:rPr>
                <w:b/>
              </w:rPr>
            </w:pPr>
            <w:r w:rsidRPr="00A30E69">
              <w:rPr>
                <w:b/>
              </w:rPr>
              <w:t>2.</w:t>
            </w:r>
            <w:r w:rsidR="004209BD">
              <w:rPr>
                <w:b/>
              </w:rPr>
              <w:t> </w:t>
            </w:r>
            <w:r w:rsidRPr="00A30E69">
              <w:rPr>
                <w:b/>
              </w:rPr>
              <w:t xml:space="preserve">Jazyková výchova </w:t>
            </w:r>
          </w:p>
          <w:p w:rsidR="004805D5" w:rsidRPr="00A30E69" w:rsidRDefault="004805D5" w:rsidP="00FB7ABB">
            <w:pPr>
              <w:pStyle w:val="textvtabulce"/>
            </w:pPr>
            <w:r w:rsidRPr="00A30E69">
              <w:t xml:space="preserve">Písemný projev </w:t>
            </w:r>
          </w:p>
          <w:p w:rsidR="004805D5" w:rsidRPr="00A30E69" w:rsidRDefault="004805D5" w:rsidP="00FB7ABB">
            <w:pPr>
              <w:pStyle w:val="textvtabulce"/>
            </w:pPr>
            <w:r w:rsidRPr="00A30E69">
              <w:t xml:space="preserve">Zvuková stránka jazyka </w:t>
            </w:r>
          </w:p>
          <w:p w:rsidR="004805D5" w:rsidRPr="00A30E69" w:rsidRDefault="004805D5" w:rsidP="00FB7ABB">
            <w:pPr>
              <w:pStyle w:val="textvtabulce"/>
            </w:pPr>
            <w:r w:rsidRPr="00A30E69">
              <w:t xml:space="preserve">Čtení </w:t>
            </w:r>
          </w:p>
          <w:p w:rsidR="004805D5" w:rsidRPr="00A30E69" w:rsidRDefault="004805D5" w:rsidP="00FB7ABB">
            <w:pPr>
              <w:pStyle w:val="textvtabulce"/>
            </w:pPr>
            <w:r w:rsidRPr="00A30E69">
              <w:t xml:space="preserve">Slovní zásoba </w:t>
            </w:r>
          </w:p>
          <w:p w:rsidR="00F07DB8" w:rsidRPr="00A30E69" w:rsidRDefault="004805D5" w:rsidP="00FB7ABB">
            <w:pPr>
              <w:pStyle w:val="textvtabulce"/>
            </w:pPr>
            <w:r w:rsidRPr="00A30E69">
              <w:t>Pravopis</w:t>
            </w:r>
          </w:p>
          <w:p w:rsidR="00471490" w:rsidRPr="00A30E69" w:rsidRDefault="00471490" w:rsidP="00FB7ABB">
            <w:pPr>
              <w:pStyle w:val="textvtabulce"/>
            </w:pPr>
          </w:p>
          <w:p w:rsidR="00471490" w:rsidRPr="00A30E69" w:rsidRDefault="00471490" w:rsidP="00FB7ABB">
            <w:pPr>
              <w:pStyle w:val="textvtabulce"/>
            </w:pPr>
          </w:p>
        </w:tc>
        <w:tc>
          <w:tcPr>
            <w:tcW w:w="1276" w:type="dxa"/>
            <w:tcBorders>
              <w:top w:val="single" w:sz="4" w:space="0" w:color="000000"/>
              <w:left w:val="single" w:sz="4" w:space="0" w:color="000000"/>
              <w:bottom w:val="single" w:sz="4" w:space="0" w:color="000000"/>
              <w:right w:val="single" w:sz="4" w:space="0" w:color="000000"/>
            </w:tcBorders>
          </w:tcPr>
          <w:p w:rsidR="00135D29" w:rsidRPr="00A30E69" w:rsidRDefault="00135D29" w:rsidP="00FB7ABB">
            <w:pPr>
              <w:pStyle w:val="textvtabulce"/>
            </w:pPr>
            <w:r w:rsidRPr="00A30E69">
              <w:lastRenderedPageBreak/>
              <w:t>OSV</w:t>
            </w:r>
          </w:p>
          <w:p w:rsidR="00B737A7" w:rsidRPr="00A30E69" w:rsidRDefault="00B737A7" w:rsidP="00FB7ABB">
            <w:pPr>
              <w:pStyle w:val="textvtabulce"/>
            </w:pPr>
            <w:r w:rsidRPr="00A30E69">
              <w:t xml:space="preserve">MUV </w:t>
            </w:r>
          </w:p>
          <w:p w:rsidR="00135D29" w:rsidRPr="00A30E69" w:rsidRDefault="00135D29" w:rsidP="00FB7ABB">
            <w:pPr>
              <w:pStyle w:val="textvtabulce"/>
            </w:pPr>
            <w:r w:rsidRPr="00A30E69">
              <w:t>OSV</w:t>
            </w:r>
          </w:p>
          <w:p w:rsidR="00C61293" w:rsidRPr="00A30E69" w:rsidRDefault="00C61293" w:rsidP="00FB7ABB">
            <w:pPr>
              <w:pStyle w:val="textvtabulce"/>
            </w:pPr>
          </w:p>
        </w:tc>
      </w:tr>
      <w:tr w:rsidR="00F07DB8" w:rsidRPr="00A30E69" w:rsidTr="004B3CD4">
        <w:trPr>
          <w:trHeight w:val="6541"/>
        </w:trPr>
        <w:tc>
          <w:tcPr>
            <w:tcW w:w="3030" w:type="dxa"/>
            <w:tcBorders>
              <w:top w:val="single" w:sz="4" w:space="0" w:color="000000"/>
              <w:left w:val="single" w:sz="4" w:space="0" w:color="000000"/>
              <w:bottom w:val="single" w:sz="4" w:space="0" w:color="000000"/>
              <w:right w:val="single" w:sz="4" w:space="0" w:color="000000"/>
            </w:tcBorders>
          </w:tcPr>
          <w:p w:rsidR="00F07DB8" w:rsidRPr="00A30E69" w:rsidRDefault="00F07DB8" w:rsidP="00FB7ABB">
            <w:pPr>
              <w:pStyle w:val="textvtabulce"/>
            </w:pPr>
            <w:r w:rsidRPr="00A30E69">
              <w:lastRenderedPageBreak/>
              <w:t xml:space="preserve">Žák </w:t>
            </w:r>
          </w:p>
          <w:p w:rsidR="00F07DB8" w:rsidRPr="00A30E69" w:rsidRDefault="00F07DB8" w:rsidP="00441D24">
            <w:pPr>
              <w:pStyle w:val="textvtabulce"/>
              <w:numPr>
                <w:ilvl w:val="0"/>
                <w:numId w:val="234"/>
              </w:numPr>
              <w:ind w:left="289" w:hanging="219"/>
            </w:pPr>
            <w:r w:rsidRPr="00A30E69">
              <w:t>pamatuje si</w:t>
            </w:r>
            <w:r w:rsidR="00E55BB1" w:rsidRPr="00A30E69">
              <w:t xml:space="preserve"> a </w:t>
            </w:r>
            <w:r w:rsidRPr="00A30E69">
              <w:t xml:space="preserve">reprodukuje krátké říkanky, básničky </w:t>
            </w:r>
          </w:p>
          <w:p w:rsidR="00AF67C0" w:rsidRPr="00A30E69" w:rsidRDefault="00F07DB8" w:rsidP="00441D24">
            <w:pPr>
              <w:pStyle w:val="textvtabulce"/>
              <w:numPr>
                <w:ilvl w:val="0"/>
                <w:numId w:val="234"/>
              </w:numPr>
              <w:ind w:left="289" w:hanging="219"/>
            </w:pPr>
            <w:r w:rsidRPr="00A30E69">
              <w:t>koncentruje se</w:t>
            </w:r>
            <w:r w:rsidR="00E55BB1" w:rsidRPr="00A30E69">
              <w:t xml:space="preserve"> na </w:t>
            </w:r>
            <w:r w:rsidRPr="00A30E69">
              <w:t>poslech pohádek</w:t>
            </w:r>
            <w:r w:rsidR="00E55BB1" w:rsidRPr="00A30E69">
              <w:t xml:space="preserve"> a </w:t>
            </w:r>
            <w:r w:rsidRPr="00A30E69">
              <w:t>krátkých příběhů -</w:t>
            </w:r>
            <w:r w:rsidR="004B3CD4">
              <w:t xml:space="preserve"> </w:t>
            </w:r>
            <w:r w:rsidRPr="00A30E69">
              <w:t xml:space="preserve">vypráví krátký příběh podle obrázků, ilustrací </w:t>
            </w:r>
          </w:p>
          <w:p w:rsidR="00AF67C0" w:rsidRPr="00A30E69" w:rsidRDefault="00AF67C0" w:rsidP="00FB7ABB">
            <w:pPr>
              <w:pStyle w:val="textvtabulce"/>
            </w:pPr>
          </w:p>
        </w:tc>
        <w:tc>
          <w:tcPr>
            <w:tcW w:w="4058" w:type="dxa"/>
            <w:tcBorders>
              <w:top w:val="single" w:sz="4" w:space="0" w:color="000000"/>
              <w:left w:val="single" w:sz="4" w:space="0" w:color="000000"/>
              <w:bottom w:val="single" w:sz="4" w:space="0" w:color="000000"/>
              <w:right w:val="single" w:sz="4" w:space="0" w:color="000000"/>
            </w:tcBorders>
          </w:tcPr>
          <w:p w:rsidR="00F07DB8" w:rsidRPr="00A30E69" w:rsidRDefault="00CE1D5E" w:rsidP="00FB7ABB">
            <w:pPr>
              <w:pStyle w:val="textvtabulce"/>
              <w:rPr>
                <w:b/>
              </w:rPr>
            </w:pPr>
            <w:r w:rsidRPr="00A30E69">
              <w:rPr>
                <w:b/>
              </w:rPr>
              <w:t xml:space="preserve">1. </w:t>
            </w:r>
            <w:r w:rsidR="00F07DB8" w:rsidRPr="00A30E69">
              <w:rPr>
                <w:b/>
              </w:rPr>
              <w:t xml:space="preserve">ročník </w:t>
            </w:r>
          </w:p>
          <w:p w:rsidR="00F07DB8" w:rsidRPr="00A30E69" w:rsidRDefault="00F07DB8" w:rsidP="00FB7ABB">
            <w:pPr>
              <w:pStyle w:val="textvtabulce"/>
            </w:pPr>
            <w:r w:rsidRPr="00A30E69">
              <w:t>Nácvik říkanek</w:t>
            </w:r>
            <w:r w:rsidR="004209BD">
              <w:t xml:space="preserve"> </w:t>
            </w:r>
            <w:r w:rsidR="00E55BB1" w:rsidRPr="00A30E69">
              <w:t>a </w:t>
            </w:r>
            <w:r w:rsidRPr="00A30E69">
              <w:t xml:space="preserve">básniček dle mluvního vzoru učitele </w:t>
            </w:r>
          </w:p>
          <w:p w:rsidR="00F07DB8" w:rsidRPr="00A30E69" w:rsidRDefault="00F07DB8" w:rsidP="00FB7ABB">
            <w:pPr>
              <w:pStyle w:val="textvtabulce"/>
            </w:pPr>
            <w:r w:rsidRPr="00A30E69">
              <w:t xml:space="preserve">Rytmizace říkanek </w:t>
            </w:r>
          </w:p>
          <w:p w:rsidR="00F07DB8" w:rsidRPr="00A30E69" w:rsidRDefault="00F07DB8" w:rsidP="00FB7ABB">
            <w:pPr>
              <w:pStyle w:val="textvtabulce"/>
            </w:pPr>
            <w:r w:rsidRPr="00A30E69">
              <w:t xml:space="preserve">Poslech krátkých pohádek </w:t>
            </w:r>
          </w:p>
          <w:p w:rsidR="00F07DB8" w:rsidRPr="00A30E69" w:rsidRDefault="00F07DB8" w:rsidP="00FB7ABB">
            <w:pPr>
              <w:pStyle w:val="textvtabulce"/>
            </w:pPr>
            <w:r w:rsidRPr="00A30E69">
              <w:t>Odpovědi</w:t>
            </w:r>
            <w:r w:rsidR="00E55BB1" w:rsidRPr="00A30E69">
              <w:t xml:space="preserve"> na </w:t>
            </w:r>
            <w:r w:rsidRPr="00A30E69">
              <w:t xml:space="preserve">otázky – rozšiřování slovní zásoby </w:t>
            </w:r>
          </w:p>
          <w:p w:rsidR="00F07DB8" w:rsidRDefault="00F07DB8" w:rsidP="00FB7ABB">
            <w:pPr>
              <w:pStyle w:val="textvtabulce"/>
            </w:pPr>
            <w:r w:rsidRPr="00A30E69">
              <w:t xml:space="preserve">Leporela, dětské časopisy, dětské knihy </w:t>
            </w:r>
          </w:p>
          <w:p w:rsidR="004209BD" w:rsidRPr="00A30E69" w:rsidRDefault="004209BD" w:rsidP="00FB7ABB">
            <w:pPr>
              <w:pStyle w:val="textvtabulce"/>
            </w:pPr>
          </w:p>
          <w:p w:rsidR="00F07DB8" w:rsidRPr="00A30E69" w:rsidRDefault="00CE1D5E" w:rsidP="00FB7ABB">
            <w:pPr>
              <w:pStyle w:val="textvtabulce"/>
              <w:rPr>
                <w:b/>
              </w:rPr>
            </w:pPr>
            <w:r w:rsidRPr="00A30E69">
              <w:rPr>
                <w:b/>
              </w:rPr>
              <w:t xml:space="preserve">2. </w:t>
            </w:r>
            <w:r w:rsidR="00F07DB8" w:rsidRPr="00A30E69">
              <w:rPr>
                <w:b/>
              </w:rPr>
              <w:t xml:space="preserve">ročník </w:t>
            </w:r>
          </w:p>
          <w:p w:rsidR="00F07DB8" w:rsidRPr="00A30E69" w:rsidRDefault="00F07DB8" w:rsidP="00FB7ABB">
            <w:pPr>
              <w:pStyle w:val="textvtabulce"/>
            </w:pPr>
            <w:r w:rsidRPr="00A30E69">
              <w:t xml:space="preserve">Říkanky, básničky, krátké pohádkové příběhy </w:t>
            </w:r>
          </w:p>
          <w:p w:rsidR="004209BD" w:rsidRDefault="00F07DB8" w:rsidP="00FB7ABB">
            <w:pPr>
              <w:pStyle w:val="textvtabulce"/>
            </w:pPr>
            <w:r w:rsidRPr="00A30E69">
              <w:t xml:space="preserve">Vyprávění známého příběhu </w:t>
            </w:r>
          </w:p>
          <w:p w:rsidR="00F07DB8" w:rsidRPr="00A30E69" w:rsidRDefault="00F07DB8" w:rsidP="00FB7ABB">
            <w:pPr>
              <w:pStyle w:val="textvtabulce"/>
            </w:pPr>
            <w:r w:rsidRPr="00A30E69">
              <w:t xml:space="preserve">Dramatizace </w:t>
            </w:r>
          </w:p>
          <w:p w:rsidR="004209BD" w:rsidRDefault="00F07DB8" w:rsidP="00FB7ABB">
            <w:pPr>
              <w:pStyle w:val="textvtabulce"/>
            </w:pPr>
            <w:r w:rsidRPr="00A30E69">
              <w:t>Divadelní</w:t>
            </w:r>
            <w:r w:rsidR="00E55BB1" w:rsidRPr="00A30E69">
              <w:t xml:space="preserve"> a </w:t>
            </w:r>
            <w:r w:rsidRPr="00A30E69">
              <w:t xml:space="preserve">filmová představení </w:t>
            </w:r>
          </w:p>
          <w:p w:rsidR="00F07DB8" w:rsidRDefault="00F07DB8" w:rsidP="00FB7ABB">
            <w:pPr>
              <w:pStyle w:val="textvtabulce"/>
            </w:pPr>
            <w:r w:rsidRPr="00A30E69">
              <w:t>Dětské časopisy</w:t>
            </w:r>
            <w:r w:rsidR="00E55BB1" w:rsidRPr="00A30E69">
              <w:t xml:space="preserve"> a </w:t>
            </w:r>
            <w:r w:rsidRPr="00A30E69">
              <w:t xml:space="preserve">knihy, ilustrace, encyklopedie </w:t>
            </w:r>
          </w:p>
          <w:p w:rsidR="004209BD" w:rsidRPr="00A30E69" w:rsidRDefault="004209BD" w:rsidP="00FB7ABB">
            <w:pPr>
              <w:pStyle w:val="textvtabulce"/>
            </w:pPr>
          </w:p>
          <w:p w:rsidR="00F07DB8" w:rsidRPr="00A30E69" w:rsidRDefault="00CE1D5E" w:rsidP="00FB7ABB">
            <w:pPr>
              <w:pStyle w:val="textvtabulce"/>
              <w:rPr>
                <w:b/>
              </w:rPr>
            </w:pPr>
            <w:r w:rsidRPr="00A30E69">
              <w:rPr>
                <w:b/>
              </w:rPr>
              <w:t xml:space="preserve">3. </w:t>
            </w:r>
            <w:r w:rsidR="00F07DB8" w:rsidRPr="00A30E69">
              <w:rPr>
                <w:b/>
              </w:rPr>
              <w:t xml:space="preserve">ročník </w:t>
            </w:r>
          </w:p>
          <w:p w:rsidR="00F07DB8" w:rsidRPr="00A30E69" w:rsidRDefault="00F07DB8" w:rsidP="00FB7ABB">
            <w:pPr>
              <w:pStyle w:val="textvtabulce"/>
            </w:pPr>
            <w:r w:rsidRPr="00A30E69">
              <w:t>Přednes říkanek</w:t>
            </w:r>
            <w:r w:rsidR="00E55BB1" w:rsidRPr="00A30E69">
              <w:t xml:space="preserve"> a </w:t>
            </w:r>
            <w:r w:rsidRPr="00A30E69">
              <w:t xml:space="preserve">básní zpaměti </w:t>
            </w:r>
          </w:p>
          <w:p w:rsidR="00F07DB8" w:rsidRPr="00A30E69" w:rsidRDefault="00F07DB8" w:rsidP="00FB7ABB">
            <w:pPr>
              <w:pStyle w:val="textvtabulce"/>
            </w:pPr>
            <w:r w:rsidRPr="00A30E69">
              <w:t xml:space="preserve">Plynulé čtení se správnou intonací </w:t>
            </w:r>
          </w:p>
          <w:p w:rsidR="00F07DB8" w:rsidRPr="00A30E69" w:rsidRDefault="00F07DB8" w:rsidP="00FB7ABB">
            <w:pPr>
              <w:pStyle w:val="textvtabulce"/>
            </w:pPr>
            <w:r w:rsidRPr="00A30E69">
              <w:t>Práce</w:t>
            </w:r>
            <w:r w:rsidR="00E55BB1" w:rsidRPr="00A30E69">
              <w:t xml:space="preserve"> s </w:t>
            </w:r>
            <w:r w:rsidRPr="00A30E69">
              <w:t>tiskem, časopisy</w:t>
            </w:r>
            <w:r w:rsidR="00E55BB1" w:rsidRPr="00A30E69">
              <w:t xml:space="preserve"> pro </w:t>
            </w:r>
            <w:r w:rsidRPr="00A30E69">
              <w:t xml:space="preserve">děti, knihou, encyklopedii </w:t>
            </w:r>
          </w:p>
          <w:p w:rsidR="00F07DB8" w:rsidRPr="00A30E69" w:rsidRDefault="00F07DB8" w:rsidP="00FB7ABB">
            <w:pPr>
              <w:pStyle w:val="textvtabulce"/>
            </w:pPr>
            <w:r w:rsidRPr="00A30E69">
              <w:t xml:space="preserve">Krátké převyprávění pohádkového příběhu, dramatizace jednoduchého textu </w:t>
            </w:r>
          </w:p>
          <w:p w:rsidR="00F07DB8" w:rsidRPr="00A30E69" w:rsidRDefault="00F07DB8" w:rsidP="00FB7ABB">
            <w:pPr>
              <w:pStyle w:val="textvtabulce"/>
            </w:pPr>
            <w:r w:rsidRPr="00A30E69">
              <w:t xml:space="preserve">Návštěva výstavy, divadla, kina, knihovny </w:t>
            </w:r>
          </w:p>
          <w:p w:rsidR="00AF67C0" w:rsidRPr="00A30E69" w:rsidRDefault="00F07DB8" w:rsidP="00FB7ABB">
            <w:pPr>
              <w:pStyle w:val="textvtabulce"/>
            </w:pPr>
            <w:r w:rsidRPr="00A30E69">
              <w:t>Spol</w:t>
            </w:r>
            <w:r w:rsidR="00471490" w:rsidRPr="00A30E69">
              <w:t xml:space="preserve">ečná četba vhodné dětské knihy </w:t>
            </w:r>
          </w:p>
        </w:tc>
        <w:tc>
          <w:tcPr>
            <w:tcW w:w="1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FB7ABB">
            <w:pPr>
              <w:pStyle w:val="textvtabulce"/>
              <w:rPr>
                <w:b/>
              </w:rPr>
            </w:pPr>
            <w:r w:rsidRPr="00A30E69">
              <w:rPr>
                <w:b/>
              </w:rPr>
              <w:t xml:space="preserve">3. Literární výchova </w:t>
            </w:r>
          </w:p>
          <w:p w:rsidR="00F07DB8" w:rsidRPr="00A30E69" w:rsidRDefault="00F07DB8" w:rsidP="00FB7ABB">
            <w:pPr>
              <w:pStyle w:val="textvtabulce"/>
            </w:pPr>
            <w:r w:rsidRPr="00A30E69">
              <w:t xml:space="preserve">Zvuková stránka jazyka </w:t>
            </w:r>
          </w:p>
          <w:p w:rsidR="00F07DB8" w:rsidRPr="00A30E69" w:rsidRDefault="00F07DB8" w:rsidP="00FB7ABB">
            <w:pPr>
              <w:pStyle w:val="textvtabulce"/>
            </w:pPr>
            <w:r w:rsidRPr="00A30E69">
              <w:t xml:space="preserve">Čtení </w:t>
            </w:r>
          </w:p>
          <w:p w:rsidR="00F07DB8" w:rsidRPr="00A30E69" w:rsidRDefault="00F07DB8" w:rsidP="00FB7ABB">
            <w:pPr>
              <w:pStyle w:val="textvtabulce"/>
            </w:pPr>
            <w:r w:rsidRPr="00A30E69">
              <w:t>Zážitkové čtení</w:t>
            </w:r>
            <w:r w:rsidR="00E55BB1" w:rsidRPr="00A30E69">
              <w:t xml:space="preserve"> s </w:t>
            </w:r>
            <w:r w:rsidRPr="00A30E69">
              <w:t xml:space="preserve">nasloucháním Dramatická výchova Základní literární pojmy </w:t>
            </w:r>
          </w:p>
          <w:p w:rsidR="00F07DB8" w:rsidRPr="00A30E69" w:rsidRDefault="00F07DB8" w:rsidP="00FB7ABB">
            <w:pPr>
              <w:pStyle w:val="textvtabulce"/>
            </w:pPr>
            <w:r w:rsidRPr="00A30E69">
              <w:t xml:space="preserve">Poslech literárních textů </w:t>
            </w:r>
          </w:p>
          <w:p w:rsidR="00F07DB8" w:rsidRPr="00A30E69" w:rsidRDefault="00F07DB8" w:rsidP="00FB7ABB">
            <w:pPr>
              <w:pStyle w:val="textvtabulce"/>
            </w:pPr>
            <w:r w:rsidRPr="00A30E69">
              <w:t>Tvořivé činnosti</w:t>
            </w:r>
            <w:r w:rsidR="00E55BB1" w:rsidRPr="00A30E69">
              <w:t xml:space="preserve"> s </w:t>
            </w:r>
            <w:r w:rsidRPr="00A30E69">
              <w:t xml:space="preserve">literárním textem </w:t>
            </w:r>
          </w:p>
        </w:tc>
        <w:tc>
          <w:tcPr>
            <w:tcW w:w="1276" w:type="dxa"/>
            <w:tcBorders>
              <w:top w:val="single" w:sz="4" w:space="0" w:color="000000"/>
              <w:left w:val="single" w:sz="4" w:space="0" w:color="000000"/>
              <w:bottom w:val="single" w:sz="4" w:space="0" w:color="000000"/>
              <w:right w:val="single" w:sz="4" w:space="0" w:color="000000"/>
            </w:tcBorders>
          </w:tcPr>
          <w:p w:rsidR="00F07DB8" w:rsidRPr="00A30E69" w:rsidRDefault="005B50A9" w:rsidP="00FB7ABB">
            <w:pPr>
              <w:pStyle w:val="textvtabulce"/>
            </w:pPr>
            <w:r w:rsidRPr="00A30E69">
              <w:t>MEV</w:t>
            </w:r>
          </w:p>
          <w:p w:rsidR="00135D29" w:rsidRPr="00A30E69" w:rsidRDefault="00135D29" w:rsidP="00FB7ABB">
            <w:pPr>
              <w:pStyle w:val="textvtabulce"/>
            </w:pPr>
            <w:r w:rsidRPr="00A30E69">
              <w:t>OSV</w:t>
            </w:r>
          </w:p>
          <w:p w:rsidR="00F07DB8" w:rsidRPr="00A30E69" w:rsidRDefault="005B50A9" w:rsidP="00FB7ABB">
            <w:pPr>
              <w:pStyle w:val="textvtabulce"/>
            </w:pPr>
            <w:r w:rsidRPr="00A30E69">
              <w:t>MUV</w:t>
            </w:r>
          </w:p>
          <w:p w:rsidR="00F07DB8" w:rsidRPr="00A30E69" w:rsidRDefault="00F07DB8" w:rsidP="00BB785C">
            <w:pPr>
              <w:pStyle w:val="textvtabulce"/>
            </w:pPr>
          </w:p>
        </w:tc>
      </w:tr>
    </w:tbl>
    <w:p w:rsidR="007B3828" w:rsidRDefault="007B3828"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Default="004209BD" w:rsidP="00246547"/>
    <w:p w:rsidR="004209BD" w:rsidRPr="00A30E69" w:rsidRDefault="004209BD" w:rsidP="00246547"/>
    <w:tbl>
      <w:tblPr>
        <w:tblW w:w="10064" w:type="dxa"/>
        <w:tblInd w:w="137" w:type="dxa"/>
        <w:tblLayout w:type="fixed"/>
        <w:tblCellMar>
          <w:top w:w="58" w:type="dxa"/>
          <w:left w:w="106" w:type="dxa"/>
          <w:bottom w:w="6" w:type="dxa"/>
          <w:right w:w="56" w:type="dxa"/>
        </w:tblCellMar>
        <w:tblLook w:val="04A0" w:firstRow="1" w:lastRow="0" w:firstColumn="1" w:lastColumn="0" w:noHBand="0" w:noVBand="1"/>
      </w:tblPr>
      <w:tblGrid>
        <w:gridCol w:w="3260"/>
        <w:gridCol w:w="3828"/>
        <w:gridCol w:w="1701"/>
        <w:gridCol w:w="1275"/>
      </w:tblGrid>
      <w:tr w:rsidR="00F07DB8" w:rsidRPr="00A30E69" w:rsidTr="00D23C1C">
        <w:trPr>
          <w:trHeight w:val="286"/>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JAZYK</w:t>
            </w:r>
            <w:r w:rsidR="002932D6" w:rsidRPr="00A30E69">
              <w:rPr>
                <w:b/>
              </w:rPr>
              <w:t xml:space="preserve"> A</w:t>
            </w:r>
            <w:r w:rsidR="00E55BB1" w:rsidRPr="00A30E69">
              <w:rPr>
                <w:b/>
              </w:rPr>
              <w:t> </w:t>
            </w:r>
            <w:r w:rsidRPr="00A30E69">
              <w:rPr>
                <w:b/>
              </w:rPr>
              <w:t>JAZYKOVÁ KOMUNIKACE</w:t>
            </w:r>
          </w:p>
        </w:tc>
      </w:tr>
      <w:tr w:rsidR="00F07DB8" w:rsidRPr="00A30E69" w:rsidTr="00D23C1C">
        <w:trPr>
          <w:trHeight w:val="286"/>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Český jazyk</w:t>
            </w:r>
            <w:r w:rsidR="00E55BB1" w:rsidRPr="00A30E69">
              <w:rPr>
                <w:b/>
              </w:rPr>
              <w:t xml:space="preserve"> a </w:t>
            </w:r>
            <w:r w:rsidRPr="00A30E69">
              <w:rPr>
                <w:b/>
              </w:rPr>
              <w:t>literatura 4. - 5. ročník – 2. období</w:t>
            </w:r>
          </w:p>
        </w:tc>
      </w:tr>
      <w:tr w:rsidR="00F07DB8" w:rsidRPr="00A30E69" w:rsidTr="004B3CD4">
        <w:trPr>
          <w:trHeight w:val="515"/>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Minimální úroveň očekávaných výstupů</w:t>
            </w:r>
          </w:p>
        </w:tc>
        <w:tc>
          <w:tcPr>
            <w:tcW w:w="38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Učivo</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Téma</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BB785C">
            <w:pPr>
              <w:pStyle w:val="textvtabulce"/>
              <w:jc w:val="center"/>
              <w:rPr>
                <w:b/>
              </w:rPr>
            </w:pPr>
            <w:r w:rsidRPr="00A30E69">
              <w:rPr>
                <w:b/>
              </w:rPr>
              <w:t>Průřezová témata</w:t>
            </w:r>
          </w:p>
        </w:tc>
      </w:tr>
      <w:tr w:rsidR="002F3FE6" w:rsidRPr="00A30E69" w:rsidTr="004B3CD4">
        <w:trPr>
          <w:trHeight w:val="515"/>
        </w:trPr>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FE6" w:rsidRPr="00A30E69" w:rsidRDefault="002F3FE6" w:rsidP="00BB785C">
            <w:pPr>
              <w:pStyle w:val="textvtabulce"/>
            </w:pPr>
            <w:r w:rsidRPr="00A30E69">
              <w:t xml:space="preserve">Žák  </w:t>
            </w:r>
          </w:p>
          <w:p w:rsidR="00CE1D5E" w:rsidRPr="00A30E69" w:rsidRDefault="002F3FE6" w:rsidP="00441D24">
            <w:pPr>
              <w:pStyle w:val="textvtabulce"/>
              <w:numPr>
                <w:ilvl w:val="0"/>
                <w:numId w:val="235"/>
              </w:numPr>
              <w:ind w:left="289" w:hanging="219"/>
            </w:pPr>
            <w:r w:rsidRPr="00A30E69">
              <w:t>má odpovídající slovní zásobu</w:t>
            </w:r>
            <w:r w:rsidR="00577685" w:rsidRPr="00A30E69">
              <w:t xml:space="preserve"> k </w:t>
            </w:r>
            <w:r w:rsidRPr="00A30E69">
              <w:t>srozumitelnému vyjadřování</w:t>
            </w:r>
          </w:p>
          <w:p w:rsidR="002F3FE6" w:rsidRPr="00A30E69" w:rsidRDefault="002F3FE6" w:rsidP="00441D24">
            <w:pPr>
              <w:pStyle w:val="textvtabulce"/>
              <w:numPr>
                <w:ilvl w:val="0"/>
                <w:numId w:val="235"/>
              </w:numPr>
              <w:ind w:left="289" w:hanging="219"/>
            </w:pPr>
            <w:r w:rsidRPr="00A30E69">
              <w:t xml:space="preserve">volí správnou intonaci, přízvuk, tempo řeči </w:t>
            </w:r>
          </w:p>
          <w:p w:rsidR="00CE1D5E" w:rsidRPr="00A30E69" w:rsidRDefault="002F3FE6" w:rsidP="00441D24">
            <w:pPr>
              <w:pStyle w:val="textvtabulce"/>
              <w:numPr>
                <w:ilvl w:val="0"/>
                <w:numId w:val="235"/>
              </w:numPr>
              <w:ind w:left="289" w:hanging="219"/>
            </w:pPr>
            <w:r w:rsidRPr="00A30E69">
              <w:t>tvoří otázky</w:t>
            </w:r>
            <w:r w:rsidR="00E55BB1" w:rsidRPr="00A30E69">
              <w:t xml:space="preserve"> a </w:t>
            </w:r>
            <w:r w:rsidRPr="00A30E69">
              <w:t>odpovídá</w:t>
            </w:r>
            <w:r w:rsidR="00E55BB1" w:rsidRPr="00A30E69">
              <w:t xml:space="preserve"> na </w:t>
            </w:r>
            <w:r w:rsidRPr="00A30E69">
              <w:t xml:space="preserve">ně </w:t>
            </w:r>
          </w:p>
          <w:p w:rsidR="002F3FE6" w:rsidRPr="00A30E69" w:rsidRDefault="002F3FE6" w:rsidP="00441D24">
            <w:pPr>
              <w:pStyle w:val="textvtabulce"/>
              <w:numPr>
                <w:ilvl w:val="0"/>
                <w:numId w:val="235"/>
              </w:numPr>
              <w:ind w:left="289" w:hanging="219"/>
            </w:pPr>
            <w:r w:rsidRPr="00A30E69">
              <w:t>vypráví zážitky, jednoduchý příběh, domluví se</w:t>
            </w:r>
            <w:r w:rsidR="00577685" w:rsidRPr="00A30E69">
              <w:t xml:space="preserve"> v </w:t>
            </w:r>
            <w:r w:rsidRPr="00A30E69">
              <w:t xml:space="preserve">běžných situacích </w:t>
            </w:r>
          </w:p>
          <w:p w:rsidR="00CE1D5E" w:rsidRPr="00A30E69" w:rsidRDefault="002F3FE6" w:rsidP="00441D24">
            <w:pPr>
              <w:pStyle w:val="textvtabulce"/>
              <w:numPr>
                <w:ilvl w:val="0"/>
                <w:numId w:val="235"/>
              </w:numPr>
              <w:ind w:left="289" w:hanging="219"/>
            </w:pPr>
            <w:r w:rsidRPr="00A30E69">
              <w:t>opisuje</w:t>
            </w:r>
            <w:r w:rsidR="00E55BB1" w:rsidRPr="00A30E69">
              <w:t xml:space="preserve"> a </w:t>
            </w:r>
            <w:r w:rsidRPr="00A30E69">
              <w:t>přepisuje jednoduché texty, dbá</w:t>
            </w:r>
            <w:r w:rsidR="00E55BB1" w:rsidRPr="00A30E69">
              <w:t xml:space="preserve"> na </w:t>
            </w:r>
            <w:r w:rsidRPr="00A30E69">
              <w:t>úpravný</w:t>
            </w:r>
            <w:r w:rsidR="00E55BB1" w:rsidRPr="00A30E69">
              <w:t xml:space="preserve"> a </w:t>
            </w:r>
            <w:r w:rsidRPr="00A30E69">
              <w:t>čitelný projev,</w:t>
            </w:r>
          </w:p>
          <w:p w:rsidR="00CE1D5E" w:rsidRPr="00A30E69" w:rsidRDefault="002F3FE6" w:rsidP="00441D24">
            <w:pPr>
              <w:pStyle w:val="textvtabulce"/>
              <w:numPr>
                <w:ilvl w:val="0"/>
                <w:numId w:val="235"/>
              </w:numPr>
              <w:ind w:left="289" w:hanging="219"/>
            </w:pPr>
            <w:r w:rsidRPr="00A30E69">
              <w:t>dodržuje mezery mezi slovy</w:t>
            </w:r>
          </w:p>
          <w:p w:rsidR="002F3FE6" w:rsidRPr="00A30E69" w:rsidRDefault="002F3FE6" w:rsidP="00441D24">
            <w:pPr>
              <w:pStyle w:val="textvtabulce"/>
              <w:numPr>
                <w:ilvl w:val="0"/>
                <w:numId w:val="235"/>
              </w:numPr>
              <w:ind w:left="289" w:hanging="219"/>
            </w:pPr>
            <w:r w:rsidRPr="00A30E69">
              <w:t>správně napíše jednoduché sdělení, vzkaz, podá</w:t>
            </w:r>
            <w:r w:rsidR="00E55BB1" w:rsidRPr="00A30E69">
              <w:t xml:space="preserve"> o </w:t>
            </w:r>
            <w:r w:rsidRPr="00A30E69">
              <w:t xml:space="preserve">sobě zprávu, vede telefonický hovor, posoudí úplnost či neúplnost jednoduchého sdělení </w:t>
            </w:r>
          </w:p>
          <w:p w:rsidR="002F3FE6" w:rsidRPr="00A30E69" w:rsidRDefault="002F3FE6" w:rsidP="00441D24">
            <w:pPr>
              <w:pStyle w:val="textvtabulce"/>
              <w:numPr>
                <w:ilvl w:val="0"/>
                <w:numId w:val="235"/>
              </w:numPr>
              <w:ind w:left="289" w:hanging="219"/>
              <w:rPr>
                <w:b/>
                <w:color w:val="FFFFFF"/>
              </w:rPr>
            </w:pPr>
            <w:r w:rsidRPr="00A30E69">
              <w:t>ovládá psaní hůlkového písma</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1D5E" w:rsidRPr="00A30E69" w:rsidRDefault="002F3FE6" w:rsidP="00BB785C">
            <w:pPr>
              <w:pStyle w:val="textvtabulce"/>
              <w:rPr>
                <w:b/>
              </w:rPr>
            </w:pPr>
            <w:r w:rsidRPr="00A30E69">
              <w:rPr>
                <w:b/>
              </w:rPr>
              <w:t xml:space="preserve">4. ročník </w:t>
            </w:r>
          </w:p>
          <w:p w:rsidR="002F3FE6" w:rsidRPr="00A30E69" w:rsidRDefault="002F3FE6" w:rsidP="00BB785C">
            <w:pPr>
              <w:pStyle w:val="textvtabulce"/>
            </w:pPr>
            <w:r w:rsidRPr="00A30E69">
              <w:t xml:space="preserve">Čtení: </w:t>
            </w:r>
          </w:p>
          <w:p w:rsidR="002F3FE6" w:rsidRPr="00A30E69" w:rsidRDefault="002F3FE6" w:rsidP="00BB785C">
            <w:pPr>
              <w:pStyle w:val="textvtabulce"/>
            </w:pPr>
            <w:r w:rsidRPr="00A30E69">
              <w:t>Čtení krátkých textů</w:t>
            </w:r>
            <w:r w:rsidR="00E55BB1" w:rsidRPr="00A30E69">
              <w:t xml:space="preserve"> s </w:t>
            </w:r>
            <w:r w:rsidRPr="00A30E69">
              <w:t xml:space="preserve">porozuměním </w:t>
            </w:r>
          </w:p>
          <w:p w:rsidR="002F3FE6" w:rsidRPr="00A30E69" w:rsidRDefault="002F3FE6" w:rsidP="00BB785C">
            <w:pPr>
              <w:pStyle w:val="textvtabulce"/>
            </w:pPr>
            <w:r w:rsidRPr="00A30E69">
              <w:t xml:space="preserve">Užívání správného slovního přízvuku </w:t>
            </w:r>
          </w:p>
          <w:p w:rsidR="002F3FE6" w:rsidRPr="00A30E69" w:rsidRDefault="002F3FE6" w:rsidP="00BB785C">
            <w:pPr>
              <w:pStyle w:val="textvtabulce"/>
            </w:pPr>
            <w:r w:rsidRPr="00A30E69">
              <w:t xml:space="preserve">Tiché čtení, orientace ve čteném textu </w:t>
            </w:r>
          </w:p>
          <w:p w:rsidR="002F3FE6" w:rsidRPr="00A30E69" w:rsidRDefault="002F3FE6" w:rsidP="00BB785C">
            <w:pPr>
              <w:pStyle w:val="textvtabulce"/>
            </w:pPr>
            <w:r w:rsidRPr="00A30E69">
              <w:t xml:space="preserve">Vyprávění jednoduchého příběhu </w:t>
            </w:r>
          </w:p>
          <w:p w:rsidR="002F3FE6" w:rsidRPr="00A30E69" w:rsidRDefault="002F3FE6" w:rsidP="00BB785C">
            <w:pPr>
              <w:pStyle w:val="textvtabulce"/>
            </w:pPr>
            <w:r w:rsidRPr="00A30E69">
              <w:t xml:space="preserve">Čtení pohádek </w:t>
            </w:r>
          </w:p>
          <w:p w:rsidR="002F3FE6" w:rsidRPr="00A30E69" w:rsidRDefault="002F3FE6" w:rsidP="00BB785C">
            <w:pPr>
              <w:pStyle w:val="textvtabulce"/>
            </w:pPr>
            <w:r w:rsidRPr="00A30E69">
              <w:t xml:space="preserve">Slohová cvičení: </w:t>
            </w:r>
          </w:p>
          <w:p w:rsidR="002F3FE6" w:rsidRPr="00A30E69" w:rsidRDefault="002F3FE6" w:rsidP="00BB785C">
            <w:pPr>
              <w:pStyle w:val="textvtabulce"/>
            </w:pPr>
            <w:r w:rsidRPr="00A30E69">
              <w:t xml:space="preserve">Jednoduché jazykové projevy, tvoření otázek, formulace odpovědí </w:t>
            </w:r>
          </w:p>
          <w:p w:rsidR="002F3FE6" w:rsidRPr="00A30E69" w:rsidRDefault="002F3FE6" w:rsidP="00BB785C">
            <w:pPr>
              <w:pStyle w:val="textvtabulce"/>
            </w:pPr>
            <w:r w:rsidRPr="00A30E69">
              <w:t xml:space="preserve">Reprodukce jednoduchých textů </w:t>
            </w:r>
          </w:p>
          <w:p w:rsidR="002F3FE6" w:rsidRPr="00A30E69" w:rsidRDefault="002F3FE6" w:rsidP="00BB785C">
            <w:pPr>
              <w:pStyle w:val="textvtabulce"/>
            </w:pPr>
            <w:r w:rsidRPr="00A30E69">
              <w:t xml:space="preserve">Popis jednoduchých předmětů </w:t>
            </w:r>
          </w:p>
          <w:p w:rsidR="002F3FE6" w:rsidRPr="00A30E69" w:rsidRDefault="002F3FE6" w:rsidP="00BB785C">
            <w:pPr>
              <w:pStyle w:val="textvtabulce"/>
            </w:pPr>
            <w:r w:rsidRPr="00A30E69">
              <w:t xml:space="preserve">Formy společenského styku – pozdrav, poděkování, omluva, oslovení, blahopřání, krátký vzkaz </w:t>
            </w:r>
          </w:p>
          <w:p w:rsidR="002F3FE6" w:rsidRPr="00A30E69" w:rsidRDefault="002F3FE6" w:rsidP="00BB785C">
            <w:pPr>
              <w:pStyle w:val="textvtabulce"/>
            </w:pPr>
            <w:r w:rsidRPr="00A30E69">
              <w:t xml:space="preserve">Psaní: </w:t>
            </w:r>
          </w:p>
          <w:p w:rsidR="002F3FE6" w:rsidRPr="00A30E69" w:rsidRDefault="002F3FE6" w:rsidP="00BB785C">
            <w:pPr>
              <w:pStyle w:val="textvtabulce"/>
            </w:pPr>
            <w:r w:rsidRPr="00A30E69">
              <w:t>Zpřesnění tvarů písmen</w:t>
            </w:r>
            <w:r w:rsidR="00E55BB1" w:rsidRPr="00A30E69">
              <w:t xml:space="preserve"> a </w:t>
            </w:r>
            <w:r w:rsidRPr="00A30E69">
              <w:t xml:space="preserve">číslic </w:t>
            </w:r>
          </w:p>
          <w:p w:rsidR="002F3FE6" w:rsidRPr="00A30E69" w:rsidRDefault="002F3FE6" w:rsidP="00BB785C">
            <w:pPr>
              <w:pStyle w:val="textvtabulce"/>
            </w:pPr>
            <w:r w:rsidRPr="00A30E69">
              <w:t xml:space="preserve">Poměr výšky písmen </w:t>
            </w:r>
          </w:p>
          <w:p w:rsidR="002F3FE6" w:rsidRPr="00A30E69" w:rsidRDefault="002F3FE6" w:rsidP="00BB785C">
            <w:pPr>
              <w:pStyle w:val="textvtabulce"/>
            </w:pPr>
            <w:r w:rsidRPr="00A30E69">
              <w:t xml:space="preserve">Vratný tah </w:t>
            </w:r>
          </w:p>
          <w:p w:rsidR="002F3FE6" w:rsidRPr="00A30E69" w:rsidRDefault="002F3FE6" w:rsidP="00BB785C">
            <w:pPr>
              <w:pStyle w:val="textvtabulce"/>
            </w:pPr>
            <w:r w:rsidRPr="00A30E69">
              <w:t xml:space="preserve">Diakritická znaménka </w:t>
            </w:r>
          </w:p>
          <w:p w:rsidR="002F3FE6" w:rsidRPr="00A30E69" w:rsidRDefault="002F3FE6" w:rsidP="00BB785C">
            <w:pPr>
              <w:pStyle w:val="textvtabulce"/>
            </w:pPr>
            <w:r w:rsidRPr="00A30E69">
              <w:t xml:space="preserve">Úprava písemných prací (nadpis, okraje, odstavce) </w:t>
            </w:r>
          </w:p>
          <w:p w:rsidR="002F3FE6" w:rsidRPr="00A30E69" w:rsidRDefault="002F3FE6" w:rsidP="00BB785C">
            <w:pPr>
              <w:pStyle w:val="textvtabulce"/>
            </w:pPr>
            <w:r w:rsidRPr="00A30E69">
              <w:t xml:space="preserve">Přepis jednoduchého textu </w:t>
            </w:r>
          </w:p>
          <w:p w:rsidR="00BB785C" w:rsidRPr="00A30E69" w:rsidRDefault="00BB785C" w:rsidP="00BB785C">
            <w:pPr>
              <w:pStyle w:val="textvtabulce"/>
            </w:pPr>
          </w:p>
          <w:p w:rsidR="002F3FE6" w:rsidRPr="00A30E69" w:rsidRDefault="002F3FE6" w:rsidP="00BB785C">
            <w:pPr>
              <w:pStyle w:val="textvtabulce"/>
              <w:rPr>
                <w:b/>
              </w:rPr>
            </w:pPr>
            <w:r w:rsidRPr="00A30E69">
              <w:rPr>
                <w:b/>
              </w:rPr>
              <w:t xml:space="preserve">5. ročník </w:t>
            </w:r>
          </w:p>
          <w:p w:rsidR="002F3FE6" w:rsidRPr="00A30E69" w:rsidRDefault="002F3FE6" w:rsidP="00BB785C">
            <w:pPr>
              <w:pStyle w:val="textvtabulce"/>
            </w:pPr>
            <w:r w:rsidRPr="00A30E69">
              <w:t xml:space="preserve">Čtení: </w:t>
            </w:r>
          </w:p>
          <w:p w:rsidR="002F3FE6" w:rsidRPr="00A30E69" w:rsidRDefault="002F3FE6" w:rsidP="00BB785C">
            <w:pPr>
              <w:pStyle w:val="textvtabulce"/>
            </w:pPr>
            <w:r w:rsidRPr="00A30E69">
              <w:t>Správné čtení delších textů</w:t>
            </w:r>
            <w:r w:rsidR="00E55BB1" w:rsidRPr="00A30E69">
              <w:t xml:space="preserve"> s </w:t>
            </w:r>
            <w:r w:rsidRPr="00A30E69">
              <w:t xml:space="preserve">porozuměním </w:t>
            </w:r>
          </w:p>
          <w:p w:rsidR="002F3FE6" w:rsidRPr="00A30E69" w:rsidRDefault="002F3FE6" w:rsidP="00BB785C">
            <w:pPr>
              <w:pStyle w:val="textvtabulce"/>
            </w:pPr>
            <w:r w:rsidRPr="00A30E69">
              <w:t xml:space="preserve">Rozvoj tichého čtení </w:t>
            </w:r>
          </w:p>
          <w:p w:rsidR="002F3FE6" w:rsidRPr="00A30E69" w:rsidRDefault="002F3FE6" w:rsidP="00BB785C">
            <w:pPr>
              <w:pStyle w:val="textvtabulce"/>
            </w:pPr>
            <w:r w:rsidRPr="00A30E69">
              <w:t>Významová stránka vět</w:t>
            </w:r>
            <w:r w:rsidR="00E55BB1" w:rsidRPr="00A30E69">
              <w:t xml:space="preserve"> i </w:t>
            </w:r>
            <w:r w:rsidRPr="00A30E69">
              <w:t xml:space="preserve">odstavců, porozumění </w:t>
            </w:r>
          </w:p>
          <w:p w:rsidR="002F3FE6" w:rsidRPr="00A30E69" w:rsidRDefault="002F3FE6" w:rsidP="00BB785C">
            <w:pPr>
              <w:pStyle w:val="textvtabulce"/>
            </w:pPr>
            <w:r w:rsidRPr="00A30E69">
              <w:t xml:space="preserve">Přednes </w:t>
            </w:r>
          </w:p>
          <w:p w:rsidR="002F3FE6" w:rsidRPr="00A30E69" w:rsidRDefault="002F3FE6" w:rsidP="00BB785C">
            <w:pPr>
              <w:pStyle w:val="textvtabulce"/>
            </w:pPr>
            <w:r w:rsidRPr="00A30E69">
              <w:t xml:space="preserve">Slohová cvičení: </w:t>
            </w:r>
          </w:p>
          <w:p w:rsidR="002F3FE6" w:rsidRPr="00A30E69" w:rsidRDefault="002F3FE6" w:rsidP="00BB785C">
            <w:pPr>
              <w:pStyle w:val="textvtabulce"/>
            </w:pPr>
            <w:r w:rsidRPr="00A30E69">
              <w:t>Tvoření vět</w:t>
            </w:r>
            <w:r w:rsidR="00E55BB1" w:rsidRPr="00A30E69">
              <w:t xml:space="preserve"> na </w:t>
            </w:r>
            <w:r w:rsidRPr="00A30E69">
              <w:t xml:space="preserve">dané téma </w:t>
            </w:r>
          </w:p>
          <w:p w:rsidR="002F3FE6" w:rsidRPr="00A30E69" w:rsidRDefault="002F3FE6" w:rsidP="00BB785C">
            <w:pPr>
              <w:pStyle w:val="textvtabulce"/>
            </w:pPr>
            <w:r w:rsidRPr="00A30E69">
              <w:t>Doplňování</w:t>
            </w:r>
            <w:r w:rsidR="00E55BB1" w:rsidRPr="00A30E69">
              <w:t xml:space="preserve"> a </w:t>
            </w:r>
            <w:r w:rsidRPr="00A30E69">
              <w:t xml:space="preserve">obměna vět </w:t>
            </w:r>
          </w:p>
          <w:p w:rsidR="002F3FE6" w:rsidRPr="00A30E69" w:rsidRDefault="002F3FE6" w:rsidP="00BB785C">
            <w:pPr>
              <w:pStyle w:val="textvtabulce"/>
            </w:pPr>
            <w:r w:rsidRPr="00A30E69">
              <w:t>Otázky</w:t>
            </w:r>
            <w:r w:rsidR="00E55BB1" w:rsidRPr="00A30E69">
              <w:t xml:space="preserve"> a </w:t>
            </w:r>
            <w:r w:rsidRPr="00A30E69">
              <w:t xml:space="preserve">odpovědi </w:t>
            </w:r>
          </w:p>
          <w:p w:rsidR="002F3FE6" w:rsidRPr="00A30E69" w:rsidRDefault="002F3FE6" w:rsidP="00BB785C">
            <w:pPr>
              <w:pStyle w:val="textvtabulce"/>
            </w:pPr>
            <w:r w:rsidRPr="00A30E69">
              <w:t xml:space="preserve">Reprodukce textu </w:t>
            </w:r>
          </w:p>
          <w:p w:rsidR="002F3FE6" w:rsidRPr="00A30E69" w:rsidRDefault="002F3FE6" w:rsidP="00BB785C">
            <w:pPr>
              <w:pStyle w:val="textvtabulce"/>
            </w:pPr>
            <w:r w:rsidRPr="00A30E69">
              <w:t>Vyprávění podle obrázků</w:t>
            </w:r>
            <w:r w:rsidR="00E55BB1" w:rsidRPr="00A30E69">
              <w:t xml:space="preserve"> a </w:t>
            </w:r>
            <w:r w:rsidRPr="00A30E69">
              <w:t xml:space="preserve">zážitků </w:t>
            </w:r>
          </w:p>
          <w:p w:rsidR="002F3FE6" w:rsidRPr="00A30E69" w:rsidRDefault="002F3FE6" w:rsidP="00BB785C">
            <w:pPr>
              <w:pStyle w:val="textvtabulce"/>
            </w:pPr>
            <w:r w:rsidRPr="00A30E69">
              <w:t xml:space="preserve">Formy společenského styku, blahopřání, psaní dopisů, pohlednice, úprava adresa </w:t>
            </w:r>
          </w:p>
          <w:p w:rsidR="002F3FE6" w:rsidRPr="00A30E69" w:rsidRDefault="002F3FE6" w:rsidP="00BB785C">
            <w:pPr>
              <w:pStyle w:val="textvtabulce"/>
            </w:pPr>
            <w:r w:rsidRPr="00A30E69">
              <w:lastRenderedPageBreak/>
              <w:t>Jednoduché písemné sdělení (podat</w:t>
            </w:r>
            <w:r w:rsidR="00E55BB1" w:rsidRPr="00A30E69">
              <w:t xml:space="preserve"> o </w:t>
            </w:r>
            <w:r w:rsidRPr="00A30E69">
              <w:t xml:space="preserve">sobě zprávu, napsat vzkaz) </w:t>
            </w:r>
          </w:p>
          <w:p w:rsidR="002F3FE6" w:rsidRPr="00A30E69" w:rsidRDefault="002F3FE6" w:rsidP="00BB785C">
            <w:pPr>
              <w:pStyle w:val="textvtabulce"/>
            </w:pPr>
            <w:r w:rsidRPr="00A30E69">
              <w:t xml:space="preserve">Psaní: </w:t>
            </w:r>
          </w:p>
          <w:p w:rsidR="002F3FE6" w:rsidRPr="00A30E69" w:rsidRDefault="002F3FE6" w:rsidP="00BB785C">
            <w:pPr>
              <w:pStyle w:val="textvtabulce"/>
            </w:pPr>
            <w:r w:rsidRPr="00A30E69">
              <w:t xml:space="preserve">Plynulé psaní slov </w:t>
            </w:r>
          </w:p>
          <w:p w:rsidR="002F3FE6" w:rsidRPr="00A30E69" w:rsidRDefault="002F3FE6" w:rsidP="00BB785C">
            <w:pPr>
              <w:pStyle w:val="textvtabulce"/>
            </w:pPr>
            <w:r w:rsidRPr="00A30E69">
              <w:t xml:space="preserve">Automatizace psacího pohybu </w:t>
            </w:r>
          </w:p>
          <w:p w:rsidR="002F3FE6" w:rsidRPr="00A30E69" w:rsidRDefault="002F3FE6" w:rsidP="00BB785C">
            <w:pPr>
              <w:pStyle w:val="textvtabulce"/>
            </w:pPr>
            <w:r w:rsidRPr="00A30E69">
              <w:t xml:space="preserve">Dodržování tvaru sklonu písma </w:t>
            </w:r>
          </w:p>
          <w:p w:rsidR="002F3FE6" w:rsidRPr="00A30E69" w:rsidRDefault="002F3FE6" w:rsidP="00BB785C">
            <w:pPr>
              <w:pStyle w:val="textvtabulce"/>
            </w:pPr>
            <w:r w:rsidRPr="00A30E69">
              <w:t xml:space="preserve">Rychlost psaní </w:t>
            </w:r>
          </w:p>
          <w:p w:rsidR="002F3FE6" w:rsidRPr="00A30E69" w:rsidRDefault="002F3FE6" w:rsidP="00BB785C">
            <w:pPr>
              <w:pStyle w:val="textvtabulce"/>
            </w:pPr>
            <w:r w:rsidRPr="00A30E69">
              <w:t xml:space="preserve">Úprava písemností </w:t>
            </w:r>
          </w:p>
          <w:p w:rsidR="002F3FE6" w:rsidRPr="00A30E69" w:rsidRDefault="002F3FE6" w:rsidP="00BB785C">
            <w:pPr>
              <w:pStyle w:val="textvtabulce"/>
            </w:pPr>
            <w:r w:rsidRPr="00A30E69">
              <w:t>Seznámení se</w:t>
            </w:r>
            <w:r w:rsidR="005B50A9" w:rsidRPr="00A30E69">
              <w:t xml:space="preserve"> orientačně</w:t>
            </w:r>
            <w:r w:rsidR="00E55BB1" w:rsidRPr="00A30E69">
              <w:t xml:space="preserve"> s </w:t>
            </w:r>
            <w:r w:rsidR="005B50A9" w:rsidRPr="00A30E69">
              <w:t>hůlkovým písmem</w:t>
            </w:r>
            <w:r w:rsidR="00E55BB1" w:rsidRPr="00A30E69">
              <w:t xml:space="preserve"> a </w:t>
            </w:r>
            <w:r w:rsidRPr="00A30E69">
              <w:t>římskými číslicemi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FE6" w:rsidRPr="00A30E69" w:rsidRDefault="002F3FE6" w:rsidP="00BB785C">
            <w:pPr>
              <w:pStyle w:val="textvtabulce"/>
              <w:rPr>
                <w:b/>
              </w:rPr>
            </w:pPr>
            <w:r w:rsidRPr="00A30E69">
              <w:rPr>
                <w:b/>
              </w:rPr>
              <w:lastRenderedPageBreak/>
              <w:t>1.Komunikační</w:t>
            </w:r>
            <w:r w:rsidR="00E55BB1" w:rsidRPr="00A30E69">
              <w:rPr>
                <w:b/>
              </w:rPr>
              <w:t xml:space="preserve"> a </w:t>
            </w:r>
            <w:r w:rsidRPr="00A30E69">
              <w:rPr>
                <w:b/>
              </w:rPr>
              <w:t xml:space="preserve">slohová </w:t>
            </w:r>
          </w:p>
          <w:p w:rsidR="002F3FE6" w:rsidRPr="00A30E69" w:rsidRDefault="002F3FE6" w:rsidP="00BB785C">
            <w:pPr>
              <w:pStyle w:val="textvtabulce"/>
              <w:rPr>
                <w:b/>
              </w:rPr>
            </w:pPr>
            <w:r w:rsidRPr="00A30E69">
              <w:rPr>
                <w:b/>
              </w:rPr>
              <w:t xml:space="preserve">výchova </w:t>
            </w:r>
          </w:p>
          <w:p w:rsidR="002F3FE6" w:rsidRPr="00A30E69" w:rsidRDefault="002F3FE6" w:rsidP="00BB785C">
            <w:pPr>
              <w:pStyle w:val="textvtabulce"/>
            </w:pPr>
            <w:r w:rsidRPr="00A30E69">
              <w:t xml:space="preserve">Čtení </w:t>
            </w:r>
          </w:p>
          <w:p w:rsidR="002F3FE6" w:rsidRPr="00A30E69" w:rsidRDefault="002F3FE6" w:rsidP="00BB785C">
            <w:pPr>
              <w:pStyle w:val="textvtabulce"/>
            </w:pPr>
            <w:r w:rsidRPr="00A30E69">
              <w:t xml:space="preserve">Mluvený projev </w:t>
            </w:r>
          </w:p>
          <w:p w:rsidR="002F3FE6" w:rsidRPr="00A30E69" w:rsidRDefault="002F3FE6" w:rsidP="00BB785C">
            <w:pPr>
              <w:pStyle w:val="textvtabulce"/>
            </w:pPr>
            <w:r w:rsidRPr="00A30E69">
              <w:t xml:space="preserve">Písemný projev </w:t>
            </w:r>
          </w:p>
          <w:p w:rsidR="002F3FE6" w:rsidRPr="00A30E69" w:rsidRDefault="002F3FE6" w:rsidP="00BB785C">
            <w:pPr>
              <w:pStyle w:val="textvtabulce"/>
            </w:pPr>
            <w:r w:rsidRPr="00A30E69">
              <w:t>Etická výchova Dramatická výchova</w:t>
            </w:r>
          </w:p>
          <w:p w:rsidR="002F3FE6" w:rsidRPr="00A30E69" w:rsidRDefault="002F3FE6" w:rsidP="00BB785C">
            <w:pPr>
              <w:pStyle w:val="textvtabulce"/>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D29" w:rsidRPr="00A30E69" w:rsidRDefault="00135D29" w:rsidP="00BB785C">
            <w:pPr>
              <w:pStyle w:val="textvtabulce"/>
            </w:pPr>
            <w:r w:rsidRPr="00A30E69">
              <w:t>OSV</w:t>
            </w:r>
          </w:p>
          <w:p w:rsidR="00B737A7" w:rsidRPr="00A30E69" w:rsidRDefault="00B737A7" w:rsidP="00BB785C">
            <w:pPr>
              <w:pStyle w:val="textvtabulce"/>
            </w:pPr>
            <w:r w:rsidRPr="00A30E69">
              <w:t xml:space="preserve">MUV </w:t>
            </w:r>
          </w:p>
          <w:p w:rsidR="002F3FE6" w:rsidRPr="00A30E69" w:rsidRDefault="00460527" w:rsidP="00BB785C">
            <w:pPr>
              <w:pStyle w:val="textvtabulce"/>
              <w:rPr>
                <w:color w:val="FFFFFF"/>
              </w:rPr>
            </w:pPr>
            <w:r w:rsidRPr="00A30E69">
              <w:t>MEV</w:t>
            </w:r>
          </w:p>
        </w:tc>
      </w:tr>
      <w:tr w:rsidR="00F07DB8" w:rsidRPr="00A30E69" w:rsidTr="004B3CD4">
        <w:trPr>
          <w:trHeight w:val="5645"/>
        </w:trPr>
        <w:tc>
          <w:tcPr>
            <w:tcW w:w="3260" w:type="dxa"/>
            <w:tcBorders>
              <w:top w:val="single" w:sz="4" w:space="0" w:color="000000"/>
              <w:left w:val="single" w:sz="4" w:space="0" w:color="000000"/>
              <w:bottom w:val="single" w:sz="4" w:space="0" w:color="000000"/>
              <w:right w:val="single" w:sz="4" w:space="0" w:color="000000"/>
            </w:tcBorders>
          </w:tcPr>
          <w:p w:rsidR="00F07DB8" w:rsidRPr="00A30E69" w:rsidRDefault="00F07DB8" w:rsidP="00BB785C">
            <w:pPr>
              <w:pStyle w:val="textvtabulce"/>
            </w:pPr>
            <w:r w:rsidRPr="00A30E69">
              <w:t xml:space="preserve">Žák  </w:t>
            </w:r>
          </w:p>
          <w:p w:rsidR="00F07DB8" w:rsidRPr="00A30E69" w:rsidRDefault="00CE1D5E" w:rsidP="00441D24">
            <w:pPr>
              <w:pStyle w:val="textvtabulce"/>
              <w:numPr>
                <w:ilvl w:val="0"/>
                <w:numId w:val="236"/>
              </w:numPr>
              <w:ind w:left="289" w:hanging="213"/>
            </w:pPr>
            <w:r w:rsidRPr="00A30E69">
              <w:t>rozliší samohlásky</w:t>
            </w:r>
            <w:r w:rsidR="00E55BB1" w:rsidRPr="00A30E69">
              <w:t xml:space="preserve"> a </w:t>
            </w:r>
            <w:r w:rsidR="00F07DB8" w:rsidRPr="00A30E69">
              <w:t xml:space="preserve">souhlásky  </w:t>
            </w:r>
          </w:p>
          <w:p w:rsidR="00F07DB8" w:rsidRPr="00A30E69" w:rsidRDefault="00CE1D5E" w:rsidP="00441D24">
            <w:pPr>
              <w:pStyle w:val="textvtabulce"/>
              <w:numPr>
                <w:ilvl w:val="0"/>
                <w:numId w:val="236"/>
              </w:numPr>
              <w:ind w:left="289" w:hanging="213"/>
            </w:pPr>
            <w:r w:rsidRPr="00A30E69">
              <w:t>rozliší tvrdé, měkké</w:t>
            </w:r>
            <w:r w:rsidR="00E55BB1" w:rsidRPr="00A30E69">
              <w:t xml:space="preserve"> a </w:t>
            </w:r>
            <w:r w:rsidRPr="00A30E69">
              <w:t>obojetné souhlásky</w:t>
            </w:r>
            <w:r w:rsidR="00E55BB1" w:rsidRPr="00A30E69">
              <w:t xml:space="preserve"> a </w:t>
            </w:r>
            <w:r w:rsidR="00F07DB8" w:rsidRPr="00A30E69">
              <w:t>ovládá pravopis měkkých</w:t>
            </w:r>
            <w:r w:rsidR="00E55BB1" w:rsidRPr="00A30E69">
              <w:t xml:space="preserve"> a </w:t>
            </w:r>
            <w:r w:rsidR="00F07DB8" w:rsidRPr="00A30E69">
              <w:t xml:space="preserve">tvrdých slabik </w:t>
            </w:r>
          </w:p>
          <w:p w:rsidR="00F07DB8" w:rsidRPr="00A30E69" w:rsidRDefault="00F07DB8" w:rsidP="00441D24">
            <w:pPr>
              <w:pStyle w:val="textvtabulce"/>
              <w:numPr>
                <w:ilvl w:val="0"/>
                <w:numId w:val="236"/>
              </w:numPr>
              <w:ind w:left="289" w:hanging="213"/>
            </w:pPr>
            <w:r w:rsidRPr="00A30E69">
              <w:t>správně píše</w:t>
            </w:r>
            <w:r w:rsidR="00E55BB1" w:rsidRPr="00A30E69">
              <w:t xml:space="preserve"> a </w:t>
            </w:r>
            <w:r w:rsidRPr="00A30E69">
              <w:t xml:space="preserve">vyslovuje slova se skupinami </w:t>
            </w:r>
            <w:proofErr w:type="spellStart"/>
            <w:r w:rsidRPr="00A30E69">
              <w:t>dě</w:t>
            </w:r>
            <w:proofErr w:type="spellEnd"/>
            <w:r w:rsidRPr="00A30E69">
              <w:t xml:space="preserve">-tě-ně, </w:t>
            </w:r>
            <w:proofErr w:type="spellStart"/>
            <w:r w:rsidRPr="00A30E69">
              <w:t>bě</w:t>
            </w:r>
            <w:proofErr w:type="spellEnd"/>
            <w:r w:rsidRPr="00A30E69">
              <w:t>-</w:t>
            </w:r>
            <w:proofErr w:type="spellStart"/>
            <w:r w:rsidRPr="00A30E69">
              <w:t>pě</w:t>
            </w:r>
            <w:proofErr w:type="spellEnd"/>
            <w:r w:rsidRPr="00A30E69">
              <w:t>-</w:t>
            </w:r>
            <w:proofErr w:type="spellStart"/>
            <w:r w:rsidRPr="00A30E69">
              <w:t>vě</w:t>
            </w:r>
            <w:proofErr w:type="spellEnd"/>
            <w:r w:rsidRPr="00A30E69">
              <w:t xml:space="preserve">-mě </w:t>
            </w:r>
          </w:p>
          <w:p w:rsidR="00CE1D5E" w:rsidRPr="00A30E69" w:rsidRDefault="00F07DB8" w:rsidP="00441D24">
            <w:pPr>
              <w:pStyle w:val="textvtabulce"/>
              <w:numPr>
                <w:ilvl w:val="0"/>
                <w:numId w:val="236"/>
              </w:numPr>
              <w:ind w:left="289" w:hanging="213"/>
            </w:pPr>
            <w:r w:rsidRPr="00A30E69">
              <w:t xml:space="preserve">zná vyjmenovaná slova </w:t>
            </w:r>
          </w:p>
          <w:p w:rsidR="00F07DB8" w:rsidRPr="00A30E69" w:rsidRDefault="00F07DB8" w:rsidP="00441D24">
            <w:pPr>
              <w:pStyle w:val="textvtabulce"/>
              <w:numPr>
                <w:ilvl w:val="0"/>
                <w:numId w:val="236"/>
              </w:numPr>
              <w:ind w:left="289" w:hanging="213"/>
            </w:pPr>
            <w:r w:rsidRPr="00A30E69">
              <w:t xml:space="preserve">po b, l, m </w:t>
            </w:r>
          </w:p>
          <w:p w:rsidR="00F07DB8" w:rsidRPr="00A30E69" w:rsidRDefault="00F07DB8" w:rsidP="00441D24">
            <w:pPr>
              <w:pStyle w:val="textvtabulce"/>
              <w:numPr>
                <w:ilvl w:val="0"/>
                <w:numId w:val="236"/>
              </w:numPr>
              <w:ind w:left="289" w:hanging="213"/>
            </w:pPr>
            <w:r w:rsidRPr="00A30E69">
              <w:t xml:space="preserve">řadí slova podle abecedy </w:t>
            </w:r>
          </w:p>
          <w:p w:rsidR="00F07DB8" w:rsidRPr="00A30E69" w:rsidRDefault="00CE1D5E" w:rsidP="00441D24">
            <w:pPr>
              <w:pStyle w:val="textvtabulce"/>
              <w:numPr>
                <w:ilvl w:val="0"/>
                <w:numId w:val="236"/>
              </w:numPr>
              <w:ind w:left="289" w:hanging="213"/>
            </w:pPr>
            <w:r w:rsidRPr="00A30E69">
              <w:t>dodržuje pořádek slov ve </w:t>
            </w:r>
            <w:r w:rsidR="00F07DB8" w:rsidRPr="00A30E69">
              <w:t>větě, pozná</w:t>
            </w:r>
            <w:r w:rsidR="00E55BB1" w:rsidRPr="00A30E69">
              <w:t xml:space="preserve"> a </w:t>
            </w:r>
            <w:r w:rsidR="00F07DB8" w:rsidRPr="00A30E69">
              <w:t xml:space="preserve">určí druhy vět </w:t>
            </w:r>
          </w:p>
          <w:p w:rsidR="00F07DB8" w:rsidRPr="00A30E69" w:rsidRDefault="00CE1D5E" w:rsidP="00441D24">
            <w:pPr>
              <w:pStyle w:val="textvtabulce"/>
              <w:numPr>
                <w:ilvl w:val="0"/>
                <w:numId w:val="236"/>
              </w:numPr>
              <w:ind w:left="289" w:hanging="213"/>
            </w:pPr>
            <w:r w:rsidRPr="00A30E69">
              <w:t>pozná, podstatná jména</w:t>
            </w:r>
            <w:r w:rsidR="00E55BB1" w:rsidRPr="00A30E69">
              <w:t xml:space="preserve"> a </w:t>
            </w:r>
            <w:r w:rsidR="00F07DB8" w:rsidRPr="00A30E69">
              <w:t xml:space="preserve">slovesa </w:t>
            </w:r>
          </w:p>
        </w:tc>
        <w:tc>
          <w:tcPr>
            <w:tcW w:w="3828" w:type="dxa"/>
            <w:tcBorders>
              <w:top w:val="single" w:sz="4" w:space="0" w:color="000000"/>
              <w:left w:val="single" w:sz="4" w:space="0" w:color="000000"/>
              <w:bottom w:val="single" w:sz="4" w:space="0" w:color="000000"/>
              <w:right w:val="single" w:sz="4" w:space="0" w:color="000000"/>
            </w:tcBorders>
          </w:tcPr>
          <w:p w:rsidR="00F07DB8" w:rsidRPr="00A30E69" w:rsidRDefault="00F07DB8" w:rsidP="00BB785C">
            <w:pPr>
              <w:pStyle w:val="textvtabulce"/>
              <w:rPr>
                <w:b/>
              </w:rPr>
            </w:pPr>
            <w:r w:rsidRPr="00A30E69">
              <w:rPr>
                <w:b/>
              </w:rPr>
              <w:t xml:space="preserve">4. ročník </w:t>
            </w:r>
          </w:p>
          <w:p w:rsidR="00F07DB8" w:rsidRPr="00A30E69" w:rsidRDefault="00F07DB8" w:rsidP="00BB785C">
            <w:pPr>
              <w:pStyle w:val="textvtabulce"/>
            </w:pPr>
            <w:r w:rsidRPr="00A30E69">
              <w:t>Věta jako větn</w:t>
            </w:r>
            <w:r w:rsidR="005B50A9" w:rsidRPr="00A30E69">
              <w:t>ý celek. Začátek</w:t>
            </w:r>
            <w:r w:rsidR="00E55BB1" w:rsidRPr="00A30E69">
              <w:t xml:space="preserve"> a </w:t>
            </w:r>
            <w:r w:rsidR="005B50A9" w:rsidRPr="00A30E69">
              <w:t>konec věty</w:t>
            </w:r>
            <w:r w:rsidR="00577685" w:rsidRPr="00A30E69">
              <w:t xml:space="preserve"> v </w:t>
            </w:r>
            <w:r w:rsidRPr="00A30E69">
              <w:t>řeči</w:t>
            </w:r>
            <w:r w:rsidR="00E55BB1" w:rsidRPr="00A30E69">
              <w:t xml:space="preserve"> a </w:t>
            </w:r>
            <w:r w:rsidRPr="00A30E69">
              <w:t xml:space="preserve">písmu </w:t>
            </w:r>
          </w:p>
          <w:p w:rsidR="00F07DB8" w:rsidRPr="00A30E69" w:rsidRDefault="00F07DB8" w:rsidP="00BB785C">
            <w:pPr>
              <w:pStyle w:val="textvtabulce"/>
            </w:pPr>
            <w:r w:rsidRPr="00A30E69">
              <w:t xml:space="preserve">Druhy vět, poznávání druhů vět </w:t>
            </w:r>
          </w:p>
          <w:p w:rsidR="00F07DB8" w:rsidRPr="00A30E69" w:rsidRDefault="00F07DB8" w:rsidP="00BB785C">
            <w:pPr>
              <w:pStyle w:val="textvtabulce"/>
            </w:pPr>
            <w:r w:rsidRPr="00A30E69">
              <w:t>Slovo -  pořádek slov ve větě, význam slova, slova stejného</w:t>
            </w:r>
            <w:r w:rsidR="00E55BB1" w:rsidRPr="00A30E69">
              <w:t xml:space="preserve"> a </w:t>
            </w:r>
            <w:r w:rsidRPr="00A30E69">
              <w:t>opačného význ</w:t>
            </w:r>
            <w:r w:rsidR="00CE1D5E" w:rsidRPr="00A30E69">
              <w:t>amu, členění slova</w:t>
            </w:r>
            <w:r w:rsidR="00E55BB1" w:rsidRPr="00A30E69">
              <w:t xml:space="preserve"> na  </w:t>
            </w:r>
            <w:r w:rsidR="00CE1D5E" w:rsidRPr="00A30E69">
              <w:t>slabiky</w:t>
            </w:r>
            <w:r w:rsidR="00E55BB1" w:rsidRPr="00A30E69">
              <w:t xml:space="preserve"> a </w:t>
            </w:r>
            <w:r w:rsidRPr="00A30E69">
              <w:t xml:space="preserve">hlásky </w:t>
            </w:r>
          </w:p>
          <w:p w:rsidR="00F07DB8" w:rsidRPr="00A30E69" w:rsidRDefault="00F07DB8" w:rsidP="00BB785C">
            <w:pPr>
              <w:pStyle w:val="textvtabulce"/>
            </w:pPr>
            <w:r w:rsidRPr="00A30E69">
              <w:t>Samohlásky</w:t>
            </w:r>
            <w:r w:rsidR="00E55BB1" w:rsidRPr="00A30E69">
              <w:t xml:space="preserve"> a </w:t>
            </w:r>
            <w:r w:rsidRPr="00A30E69">
              <w:t xml:space="preserve">souhlásky, délka samohlásek Souhlásky měkké, tvrdé, obojetné. </w:t>
            </w:r>
          </w:p>
          <w:p w:rsidR="00CE1D5E" w:rsidRPr="00A30E69" w:rsidRDefault="00F07DB8" w:rsidP="00BB785C">
            <w:pPr>
              <w:pStyle w:val="textvtabulce"/>
            </w:pPr>
            <w:r w:rsidRPr="00A30E69">
              <w:t>Psaní</w:t>
            </w:r>
            <w:r w:rsidR="00E55BB1" w:rsidRPr="00A30E69">
              <w:t xml:space="preserve"> i </w:t>
            </w:r>
            <w:r w:rsidRPr="00A30E69">
              <w:t>– y po tvrdých</w:t>
            </w:r>
            <w:r w:rsidR="00E55BB1" w:rsidRPr="00A30E69">
              <w:t xml:space="preserve"> a </w:t>
            </w:r>
            <w:r w:rsidRPr="00A30E69">
              <w:t xml:space="preserve">měkkých souhláskách </w:t>
            </w:r>
          </w:p>
          <w:p w:rsidR="00F07DB8" w:rsidRPr="00A30E69" w:rsidRDefault="00F07DB8" w:rsidP="00BB785C">
            <w:pPr>
              <w:pStyle w:val="textvtabulce"/>
              <w:rPr>
                <w:b/>
              </w:rPr>
            </w:pPr>
            <w:r w:rsidRPr="00A30E69">
              <w:rPr>
                <w:b/>
              </w:rPr>
              <w:t xml:space="preserve">5. ročník </w:t>
            </w:r>
          </w:p>
          <w:p w:rsidR="00F07DB8" w:rsidRPr="00A30E69" w:rsidRDefault="00F07DB8" w:rsidP="00BB785C">
            <w:pPr>
              <w:pStyle w:val="textvtabulce"/>
            </w:pPr>
            <w:r w:rsidRPr="00A30E69">
              <w:t>Hláskosloví – pravopis</w:t>
            </w:r>
            <w:r w:rsidR="00E55BB1" w:rsidRPr="00A30E69">
              <w:t xml:space="preserve"> a </w:t>
            </w:r>
            <w:r w:rsidRPr="00A30E69">
              <w:t xml:space="preserve">výslovnost </w:t>
            </w:r>
          </w:p>
          <w:p w:rsidR="00F07DB8" w:rsidRPr="00A30E69" w:rsidRDefault="00F07DB8" w:rsidP="00BB785C">
            <w:pPr>
              <w:pStyle w:val="textvtabulce"/>
            </w:pPr>
            <w:r w:rsidRPr="00A30E69">
              <w:t>Výslovnost</w:t>
            </w:r>
            <w:r w:rsidR="00E55BB1" w:rsidRPr="00A30E69">
              <w:t xml:space="preserve"> a </w:t>
            </w:r>
            <w:r w:rsidRPr="00A30E69">
              <w:t xml:space="preserve">psaní </w:t>
            </w:r>
            <w:proofErr w:type="spellStart"/>
            <w:r w:rsidRPr="00A30E69">
              <w:t>dě</w:t>
            </w:r>
            <w:proofErr w:type="spellEnd"/>
            <w:r w:rsidRPr="00A30E69">
              <w:t xml:space="preserve">-tě-ně, </w:t>
            </w:r>
            <w:proofErr w:type="spellStart"/>
            <w:r w:rsidRPr="00A30E69">
              <w:t>bě</w:t>
            </w:r>
            <w:proofErr w:type="spellEnd"/>
            <w:r w:rsidRPr="00A30E69">
              <w:t>-</w:t>
            </w:r>
            <w:proofErr w:type="spellStart"/>
            <w:r w:rsidRPr="00A30E69">
              <w:t>pě</w:t>
            </w:r>
            <w:proofErr w:type="spellEnd"/>
            <w:r w:rsidRPr="00A30E69">
              <w:t>-</w:t>
            </w:r>
            <w:proofErr w:type="spellStart"/>
            <w:r w:rsidRPr="00A30E69">
              <w:t>vě</w:t>
            </w:r>
            <w:proofErr w:type="spellEnd"/>
            <w:r w:rsidRPr="00A30E69">
              <w:t xml:space="preserve">-mě </w:t>
            </w:r>
          </w:p>
          <w:p w:rsidR="00F07DB8" w:rsidRPr="00A30E69" w:rsidRDefault="00F07DB8" w:rsidP="00BB785C">
            <w:pPr>
              <w:pStyle w:val="textvtabulce"/>
            </w:pPr>
            <w:r w:rsidRPr="00A30E69">
              <w:t>Výslovnost</w:t>
            </w:r>
            <w:r w:rsidR="00E55BB1" w:rsidRPr="00A30E69">
              <w:t xml:space="preserve"> a </w:t>
            </w:r>
            <w:r w:rsidRPr="00A30E69">
              <w:t>psaní znělých</w:t>
            </w:r>
            <w:r w:rsidR="00E55BB1" w:rsidRPr="00A30E69">
              <w:t xml:space="preserve"> a </w:t>
            </w:r>
            <w:r w:rsidRPr="00A30E69">
              <w:t>neznělých souhlásek</w:t>
            </w:r>
            <w:r w:rsidR="00E55BB1" w:rsidRPr="00A30E69">
              <w:t xml:space="preserve"> na </w:t>
            </w:r>
            <w:r w:rsidRPr="00A30E69">
              <w:t>konci</w:t>
            </w:r>
            <w:r w:rsidR="00E55BB1" w:rsidRPr="00A30E69">
              <w:t xml:space="preserve"> i </w:t>
            </w:r>
            <w:r w:rsidRPr="00A30E69">
              <w:t xml:space="preserve">uvnitř slova </w:t>
            </w:r>
          </w:p>
          <w:p w:rsidR="00F07DB8" w:rsidRPr="00A30E69" w:rsidRDefault="00F07DB8" w:rsidP="00BB785C">
            <w:pPr>
              <w:pStyle w:val="textvtabulce"/>
            </w:pPr>
            <w:r w:rsidRPr="00A30E69">
              <w:t xml:space="preserve">Abeceda, abecední řazení slov </w:t>
            </w:r>
          </w:p>
          <w:p w:rsidR="00F07DB8" w:rsidRPr="00A30E69" w:rsidRDefault="00F07DB8" w:rsidP="00BB785C">
            <w:pPr>
              <w:pStyle w:val="textvtabulce"/>
            </w:pPr>
            <w:r w:rsidRPr="00A30E69">
              <w:t>Výslovnost</w:t>
            </w:r>
            <w:r w:rsidR="00E55BB1" w:rsidRPr="00A30E69">
              <w:t xml:space="preserve"> a </w:t>
            </w:r>
            <w:r w:rsidRPr="00A30E69">
              <w:t>psaní slov</w:t>
            </w:r>
            <w:r w:rsidR="00E55BB1" w:rsidRPr="00A30E69">
              <w:t xml:space="preserve"> s </w:t>
            </w:r>
            <w:r w:rsidRPr="00A30E69">
              <w:t xml:space="preserve">předložkami </w:t>
            </w:r>
          </w:p>
          <w:p w:rsidR="00F07DB8" w:rsidRPr="00A30E69" w:rsidRDefault="00F07DB8" w:rsidP="00BB785C">
            <w:pPr>
              <w:pStyle w:val="textvtabulce"/>
            </w:pPr>
            <w:r w:rsidRPr="00A30E69">
              <w:t xml:space="preserve">Vyjmenovaná slova po b, l, m </w:t>
            </w:r>
          </w:p>
          <w:p w:rsidR="00AF67C0" w:rsidRPr="00A30E69" w:rsidRDefault="00F07DB8" w:rsidP="00BB785C">
            <w:pPr>
              <w:pStyle w:val="textvtabulce"/>
            </w:pPr>
            <w:r w:rsidRPr="00A30E69">
              <w:t>Poznat podstatná jména</w:t>
            </w:r>
            <w:r w:rsidR="00E55BB1" w:rsidRPr="00A30E69">
              <w:t xml:space="preserve"> a </w:t>
            </w:r>
            <w:r w:rsidRPr="00A30E69">
              <w:t xml:space="preserve">slovesa </w:t>
            </w:r>
          </w:p>
        </w:tc>
        <w:tc>
          <w:tcPr>
            <w:tcW w:w="1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B785C">
            <w:pPr>
              <w:pStyle w:val="textvtabulce"/>
              <w:rPr>
                <w:b/>
              </w:rPr>
            </w:pPr>
            <w:r w:rsidRPr="00A30E69">
              <w:rPr>
                <w:b/>
              </w:rPr>
              <w:t xml:space="preserve">2. Jazyková výchova </w:t>
            </w:r>
          </w:p>
          <w:p w:rsidR="00F07DB8" w:rsidRPr="00A30E69" w:rsidRDefault="00F07DB8" w:rsidP="00BB785C">
            <w:pPr>
              <w:pStyle w:val="textvtabulce"/>
            </w:pPr>
            <w:r w:rsidRPr="00A30E69">
              <w:t>Slovní zásoba</w:t>
            </w:r>
            <w:r w:rsidR="00E55BB1" w:rsidRPr="00A30E69">
              <w:t xml:space="preserve"> a </w:t>
            </w:r>
            <w:r w:rsidRPr="00A30E69">
              <w:t xml:space="preserve">tvoření slov </w:t>
            </w:r>
          </w:p>
          <w:p w:rsidR="00F07DB8" w:rsidRPr="00A30E69" w:rsidRDefault="00F07DB8" w:rsidP="00BB785C">
            <w:pPr>
              <w:pStyle w:val="textvtabulce"/>
            </w:pPr>
            <w:r w:rsidRPr="00A30E69">
              <w:t xml:space="preserve">Tvarosloví </w:t>
            </w:r>
          </w:p>
          <w:p w:rsidR="00F07DB8" w:rsidRPr="00A30E69" w:rsidRDefault="00F07DB8" w:rsidP="00BB785C">
            <w:pPr>
              <w:pStyle w:val="textvtabulce"/>
            </w:pPr>
            <w:r w:rsidRPr="00A30E69">
              <w:t>Pravopis Skladba</w:t>
            </w:r>
          </w:p>
        </w:tc>
        <w:tc>
          <w:tcPr>
            <w:tcW w:w="1275" w:type="dxa"/>
            <w:tcBorders>
              <w:top w:val="single" w:sz="4" w:space="0" w:color="000000"/>
              <w:left w:val="single" w:sz="4" w:space="0" w:color="000000"/>
              <w:bottom w:val="single" w:sz="4" w:space="0" w:color="000000"/>
              <w:right w:val="single" w:sz="4" w:space="0" w:color="000000"/>
            </w:tcBorders>
          </w:tcPr>
          <w:p w:rsidR="00A04FD6" w:rsidRPr="00A30E69" w:rsidRDefault="00A04FD6" w:rsidP="00BB785C">
            <w:pPr>
              <w:pStyle w:val="textvtabulce"/>
            </w:pPr>
            <w:r w:rsidRPr="00A30E69">
              <w:t>OSV</w:t>
            </w:r>
          </w:p>
          <w:p w:rsidR="00F07DB8" w:rsidRPr="00A30E69" w:rsidRDefault="00F07DB8" w:rsidP="00BB785C">
            <w:pPr>
              <w:pStyle w:val="textvtabulce"/>
            </w:pPr>
          </w:p>
        </w:tc>
      </w:tr>
      <w:tr w:rsidR="00F07DB8" w:rsidRPr="00A30E69" w:rsidTr="004B3CD4">
        <w:trPr>
          <w:trHeight w:val="5350"/>
        </w:trPr>
        <w:tc>
          <w:tcPr>
            <w:tcW w:w="3260" w:type="dxa"/>
            <w:tcBorders>
              <w:top w:val="single" w:sz="4" w:space="0" w:color="000000"/>
              <w:left w:val="single" w:sz="4" w:space="0" w:color="000000"/>
              <w:bottom w:val="single" w:sz="4" w:space="0" w:color="000000"/>
              <w:right w:val="single" w:sz="4" w:space="0" w:color="000000"/>
            </w:tcBorders>
          </w:tcPr>
          <w:p w:rsidR="00F07DB8" w:rsidRPr="00A30E69" w:rsidRDefault="00F07DB8" w:rsidP="00BB785C">
            <w:pPr>
              <w:pStyle w:val="textvtabulce"/>
            </w:pPr>
            <w:r w:rsidRPr="00A30E69">
              <w:lastRenderedPageBreak/>
              <w:t xml:space="preserve">Žák </w:t>
            </w:r>
          </w:p>
          <w:p w:rsidR="00F07DB8" w:rsidRPr="00A30E69" w:rsidRDefault="00F07DB8" w:rsidP="00441D24">
            <w:pPr>
              <w:pStyle w:val="textvtabulce"/>
              <w:numPr>
                <w:ilvl w:val="0"/>
                <w:numId w:val="237"/>
              </w:numPr>
              <w:ind w:left="289" w:hanging="219"/>
            </w:pPr>
            <w:r w:rsidRPr="00A30E69">
              <w:t>čte krátké texty</w:t>
            </w:r>
            <w:r w:rsidR="00E55BB1" w:rsidRPr="00A30E69">
              <w:t xml:space="preserve"> s </w:t>
            </w:r>
            <w:r w:rsidRPr="00A30E69">
              <w:t>porozuměním</w:t>
            </w:r>
            <w:r w:rsidR="00E55BB1" w:rsidRPr="00A30E69">
              <w:t xml:space="preserve"> a </w:t>
            </w:r>
            <w:r w:rsidRPr="00A30E69">
              <w:t xml:space="preserve">dokáže je reprodukovat podle jednoduché osnovy </w:t>
            </w:r>
          </w:p>
          <w:p w:rsidR="00F07DB8" w:rsidRPr="00A30E69" w:rsidRDefault="00CE1D5E" w:rsidP="00441D24">
            <w:pPr>
              <w:pStyle w:val="textvtabulce"/>
              <w:numPr>
                <w:ilvl w:val="0"/>
                <w:numId w:val="237"/>
              </w:numPr>
              <w:ind w:left="289" w:hanging="219"/>
            </w:pPr>
            <w:r w:rsidRPr="00A30E69">
              <w:t>ovládá tiché čtení</w:t>
            </w:r>
            <w:r w:rsidR="00E55BB1" w:rsidRPr="00A30E69">
              <w:t xml:space="preserve"> a </w:t>
            </w:r>
            <w:r w:rsidR="00F07DB8" w:rsidRPr="00A30E69">
              <w:t>orientuje se</w:t>
            </w:r>
            <w:r w:rsidR="00577685" w:rsidRPr="00A30E69">
              <w:t xml:space="preserve"> v </w:t>
            </w:r>
            <w:r w:rsidR="00F07DB8" w:rsidRPr="00A30E69">
              <w:t xml:space="preserve">textu </w:t>
            </w:r>
          </w:p>
          <w:p w:rsidR="00F07DB8" w:rsidRPr="00A30E69" w:rsidRDefault="00F07DB8" w:rsidP="00441D24">
            <w:pPr>
              <w:pStyle w:val="textvtabulce"/>
              <w:numPr>
                <w:ilvl w:val="0"/>
                <w:numId w:val="237"/>
              </w:numPr>
              <w:ind w:left="289" w:hanging="219"/>
            </w:pPr>
            <w:r w:rsidRPr="00A30E69">
              <w:t>rozliší prózu</w:t>
            </w:r>
            <w:r w:rsidR="00E55BB1" w:rsidRPr="00A30E69">
              <w:t xml:space="preserve"> a </w:t>
            </w:r>
            <w:r w:rsidRPr="00A30E69">
              <w:t xml:space="preserve">verše </w:t>
            </w:r>
          </w:p>
          <w:p w:rsidR="00F07DB8" w:rsidRPr="00A30E69" w:rsidRDefault="00F07DB8" w:rsidP="00441D24">
            <w:pPr>
              <w:pStyle w:val="textvtabulce"/>
              <w:numPr>
                <w:ilvl w:val="0"/>
                <w:numId w:val="237"/>
              </w:numPr>
              <w:ind w:left="289" w:hanging="219"/>
            </w:pPr>
            <w:r w:rsidRPr="00A30E69">
              <w:t>určí</w:t>
            </w:r>
            <w:r w:rsidR="00577685" w:rsidRPr="00A30E69">
              <w:t xml:space="preserve"> v </w:t>
            </w:r>
            <w:r w:rsidRPr="00A30E69">
              <w:t>přečteném textu hlavní postavy</w:t>
            </w:r>
            <w:r w:rsidR="00E55BB1" w:rsidRPr="00A30E69">
              <w:t xml:space="preserve"> a </w:t>
            </w:r>
            <w:r w:rsidRPr="00A30E69">
              <w:t>jejich vlastnosti -</w:t>
            </w:r>
            <w:r w:rsidR="004B3CD4">
              <w:t xml:space="preserve"> </w:t>
            </w:r>
            <w:r w:rsidRPr="00A30E69">
              <w:t xml:space="preserve">umí rozlišit pohádkové prostředí od reálného -umí vyprávět zhlédnutý příběh – filmový, nebo divadelní podle otázek </w:t>
            </w:r>
          </w:p>
        </w:tc>
        <w:tc>
          <w:tcPr>
            <w:tcW w:w="3828" w:type="dxa"/>
            <w:tcBorders>
              <w:top w:val="single" w:sz="4" w:space="0" w:color="000000"/>
              <w:left w:val="single" w:sz="4" w:space="0" w:color="000000"/>
              <w:bottom w:val="single" w:sz="4" w:space="0" w:color="000000"/>
              <w:right w:val="single" w:sz="4" w:space="0" w:color="000000"/>
            </w:tcBorders>
          </w:tcPr>
          <w:p w:rsidR="00F07DB8" w:rsidRPr="00A30E69" w:rsidRDefault="00CE1D5E" w:rsidP="00BB785C">
            <w:pPr>
              <w:pStyle w:val="textvtabulce"/>
              <w:rPr>
                <w:b/>
              </w:rPr>
            </w:pPr>
            <w:r w:rsidRPr="00A30E69">
              <w:rPr>
                <w:b/>
              </w:rPr>
              <w:t xml:space="preserve">4. </w:t>
            </w:r>
            <w:r w:rsidR="00F07DB8" w:rsidRPr="00A30E69">
              <w:rPr>
                <w:b/>
              </w:rPr>
              <w:t xml:space="preserve">ročník </w:t>
            </w:r>
          </w:p>
          <w:p w:rsidR="00F07DB8" w:rsidRPr="00A30E69" w:rsidRDefault="00F07DB8" w:rsidP="00BB785C">
            <w:pPr>
              <w:pStyle w:val="textvtabulce"/>
            </w:pPr>
            <w:r w:rsidRPr="00A30E69">
              <w:t xml:space="preserve">Rozlišování pojmů verše, próza, kniha, noviny, časopis, ilustrace, text </w:t>
            </w:r>
          </w:p>
          <w:p w:rsidR="00F07DB8" w:rsidRPr="00A30E69" w:rsidRDefault="00F07DB8" w:rsidP="00BB785C">
            <w:pPr>
              <w:pStyle w:val="textvtabulce"/>
            </w:pPr>
            <w:r w:rsidRPr="00A30E69">
              <w:t>Čtení krátkých textů</w:t>
            </w:r>
            <w:r w:rsidR="00E55BB1" w:rsidRPr="00A30E69">
              <w:t xml:space="preserve"> s </w:t>
            </w:r>
            <w:r w:rsidRPr="00A30E69">
              <w:t xml:space="preserve">porozuměním </w:t>
            </w:r>
          </w:p>
          <w:p w:rsidR="004209BD" w:rsidRDefault="00F07DB8" w:rsidP="00BB785C">
            <w:pPr>
              <w:pStyle w:val="textvtabulce"/>
            </w:pPr>
            <w:r w:rsidRPr="00A30E69">
              <w:t>Čtení pohádek – poznávání hlavních postav, jejich vlastností</w:t>
            </w:r>
          </w:p>
          <w:p w:rsidR="00F07DB8" w:rsidRPr="00A30E69" w:rsidRDefault="00F07DB8" w:rsidP="00BB785C">
            <w:pPr>
              <w:pStyle w:val="textvtabulce"/>
            </w:pPr>
            <w:r w:rsidRPr="00A30E69">
              <w:t xml:space="preserve"> </w:t>
            </w:r>
          </w:p>
          <w:p w:rsidR="00F07DB8" w:rsidRPr="00A30E69" w:rsidRDefault="00CE1D5E" w:rsidP="00BB785C">
            <w:pPr>
              <w:pStyle w:val="textvtabulce"/>
              <w:rPr>
                <w:b/>
              </w:rPr>
            </w:pPr>
            <w:r w:rsidRPr="00A30E69">
              <w:rPr>
                <w:b/>
              </w:rPr>
              <w:t xml:space="preserve">5. </w:t>
            </w:r>
            <w:r w:rsidR="00F07DB8" w:rsidRPr="00A30E69">
              <w:rPr>
                <w:b/>
              </w:rPr>
              <w:t xml:space="preserve">ročník </w:t>
            </w:r>
          </w:p>
          <w:p w:rsidR="00F07DB8" w:rsidRPr="00A30E69" w:rsidRDefault="00F07DB8" w:rsidP="00BB785C">
            <w:pPr>
              <w:pStyle w:val="textvtabulce"/>
            </w:pPr>
            <w:r w:rsidRPr="00A30E69">
              <w:t>Rozlišení místa</w:t>
            </w:r>
            <w:r w:rsidR="00E55BB1" w:rsidRPr="00A30E69">
              <w:t xml:space="preserve"> a </w:t>
            </w:r>
            <w:r w:rsidRPr="00A30E69">
              <w:t xml:space="preserve">času děje </w:t>
            </w:r>
          </w:p>
          <w:p w:rsidR="00F07DB8" w:rsidRPr="00A30E69" w:rsidRDefault="00F07DB8" w:rsidP="00BB785C">
            <w:pPr>
              <w:pStyle w:val="textvtabulce"/>
            </w:pPr>
            <w:r w:rsidRPr="00A30E69">
              <w:t>Rozlišení</w:t>
            </w:r>
            <w:r w:rsidR="00E55BB1" w:rsidRPr="00A30E69">
              <w:t xml:space="preserve"> a </w:t>
            </w:r>
            <w:r w:rsidR="005B50A9" w:rsidRPr="00A30E69">
              <w:t>poznání prostředí reálného</w:t>
            </w:r>
            <w:r w:rsidR="00E55BB1" w:rsidRPr="00A30E69">
              <w:t xml:space="preserve"> a </w:t>
            </w:r>
            <w:r w:rsidRPr="00A30E69">
              <w:t xml:space="preserve">vymyšleného, pohádkového </w:t>
            </w:r>
          </w:p>
          <w:p w:rsidR="00F07DB8" w:rsidRPr="00A30E69" w:rsidRDefault="00F07DB8" w:rsidP="00BB785C">
            <w:pPr>
              <w:pStyle w:val="textvtabulce"/>
            </w:pPr>
            <w:r w:rsidRPr="00A30E69">
              <w:t xml:space="preserve">Literární pojmy – báseň, pohádka, povídka, </w:t>
            </w:r>
          </w:p>
          <w:p w:rsidR="00F07DB8" w:rsidRPr="00A30E69" w:rsidRDefault="00F07DB8" w:rsidP="00BB785C">
            <w:pPr>
              <w:pStyle w:val="textvtabulce"/>
            </w:pPr>
            <w:r w:rsidRPr="00A30E69">
              <w:t>pověst, bajka, spisovatel, básník Sledování doporuč</w:t>
            </w:r>
            <w:r w:rsidR="005B50A9" w:rsidRPr="00A30E69">
              <w:t>ených rozhlasových, filmových</w:t>
            </w:r>
            <w:r w:rsidR="00E55BB1" w:rsidRPr="00A30E69">
              <w:t xml:space="preserve"> a </w:t>
            </w:r>
            <w:r w:rsidRPr="00A30E69">
              <w:t xml:space="preserve">televizních pořadů </w:t>
            </w:r>
          </w:p>
          <w:p w:rsidR="00F07DB8" w:rsidRPr="00A30E69" w:rsidRDefault="00F07DB8" w:rsidP="00BB785C">
            <w:pPr>
              <w:pStyle w:val="textvtabulce"/>
            </w:pPr>
            <w:r w:rsidRPr="00A30E69">
              <w:t>Poslech literárního textu</w:t>
            </w:r>
            <w:r w:rsidR="00E55BB1" w:rsidRPr="00A30E69">
              <w:t xml:space="preserve"> s </w:t>
            </w:r>
            <w:r w:rsidRPr="00A30E69">
              <w:t xml:space="preserve">porozuměním </w:t>
            </w:r>
          </w:p>
        </w:tc>
        <w:tc>
          <w:tcPr>
            <w:tcW w:w="1701" w:type="dxa"/>
            <w:tcBorders>
              <w:top w:val="single" w:sz="4" w:space="0" w:color="000000"/>
              <w:left w:val="single" w:sz="4" w:space="0" w:color="000000"/>
              <w:bottom w:val="single" w:sz="4" w:space="0" w:color="000000"/>
              <w:right w:val="single" w:sz="4" w:space="0" w:color="000000"/>
            </w:tcBorders>
          </w:tcPr>
          <w:p w:rsidR="00BB785C" w:rsidRPr="00A30E69" w:rsidRDefault="00F07DB8" w:rsidP="00BB785C">
            <w:pPr>
              <w:pStyle w:val="textvtabulce"/>
            </w:pPr>
            <w:r w:rsidRPr="00A30E69">
              <w:rPr>
                <w:b/>
              </w:rPr>
              <w:t>3. Literární výchova</w:t>
            </w:r>
          </w:p>
          <w:p w:rsidR="00F07DB8" w:rsidRPr="00A30E69" w:rsidRDefault="00F07DB8" w:rsidP="00BB785C">
            <w:pPr>
              <w:pStyle w:val="textvtabulce"/>
            </w:pPr>
            <w:r w:rsidRPr="00A30E69">
              <w:t xml:space="preserve">Čtení </w:t>
            </w:r>
          </w:p>
          <w:p w:rsidR="00F07DB8" w:rsidRPr="00A30E69" w:rsidRDefault="00F07DB8" w:rsidP="00BB785C">
            <w:pPr>
              <w:pStyle w:val="textvtabulce"/>
            </w:pPr>
            <w:r w:rsidRPr="00A30E69">
              <w:t>Zážitkové čtení</w:t>
            </w:r>
            <w:r w:rsidR="00E55BB1" w:rsidRPr="00A30E69">
              <w:t xml:space="preserve"> s </w:t>
            </w:r>
            <w:r w:rsidRPr="00A30E69">
              <w:t xml:space="preserve">nasloucháním Dramatická výchova </w:t>
            </w:r>
          </w:p>
          <w:p w:rsidR="00F07DB8" w:rsidRPr="00A30E69" w:rsidRDefault="00F07DB8" w:rsidP="00BB785C">
            <w:pPr>
              <w:pStyle w:val="textvtabulce"/>
            </w:pPr>
            <w:r w:rsidRPr="00A30E69">
              <w:t xml:space="preserve">Základní literární pojmy </w:t>
            </w:r>
          </w:p>
          <w:p w:rsidR="00CE1D5E" w:rsidRPr="00A30E69" w:rsidRDefault="00F07DB8" w:rsidP="00BB785C">
            <w:pPr>
              <w:pStyle w:val="textvtabulce"/>
            </w:pPr>
            <w:r w:rsidRPr="00A30E69">
              <w:t xml:space="preserve">Poslech literárních textů </w:t>
            </w:r>
          </w:p>
          <w:p w:rsidR="00F07DB8" w:rsidRPr="00A30E69" w:rsidRDefault="00CE1D5E" w:rsidP="00BB785C">
            <w:pPr>
              <w:pStyle w:val="textvtabulce"/>
            </w:pPr>
            <w:r w:rsidRPr="00A30E69">
              <w:t>Tvořivé činnosti</w:t>
            </w:r>
            <w:r w:rsidR="00E55BB1" w:rsidRPr="00A30E69">
              <w:t xml:space="preserve"> s </w:t>
            </w:r>
            <w:r w:rsidR="00F07DB8" w:rsidRPr="00A30E69">
              <w:t xml:space="preserve">literárním textem </w:t>
            </w:r>
          </w:p>
        </w:tc>
        <w:tc>
          <w:tcPr>
            <w:tcW w:w="1275" w:type="dxa"/>
            <w:tcBorders>
              <w:top w:val="single" w:sz="4" w:space="0" w:color="000000"/>
              <w:left w:val="single" w:sz="4" w:space="0" w:color="000000"/>
              <w:bottom w:val="single" w:sz="4" w:space="0" w:color="000000"/>
              <w:right w:val="single" w:sz="4" w:space="0" w:color="000000"/>
            </w:tcBorders>
          </w:tcPr>
          <w:p w:rsidR="00A04FD6" w:rsidRPr="00A30E69" w:rsidRDefault="00460527" w:rsidP="00BB785C">
            <w:pPr>
              <w:pStyle w:val="textvtabulce"/>
            </w:pPr>
            <w:r w:rsidRPr="00A30E69">
              <w:t>MEV</w:t>
            </w:r>
            <w:r w:rsidR="00A04FD6" w:rsidRPr="00A30E69">
              <w:t>OSV</w:t>
            </w:r>
          </w:p>
          <w:p w:rsidR="00B737A7" w:rsidRPr="00A30E69" w:rsidRDefault="00B737A7" w:rsidP="00BB785C">
            <w:pPr>
              <w:pStyle w:val="textvtabulce"/>
            </w:pPr>
            <w:r w:rsidRPr="00A30E69">
              <w:t xml:space="preserve">MUV </w:t>
            </w:r>
          </w:p>
          <w:p w:rsidR="00CE1D5E" w:rsidRPr="00A30E69" w:rsidRDefault="00CE1D5E" w:rsidP="00BB785C">
            <w:pPr>
              <w:pStyle w:val="textvtabulce"/>
            </w:pPr>
          </w:p>
        </w:tc>
      </w:tr>
    </w:tbl>
    <w:p w:rsidR="002742FE" w:rsidRPr="00A30E69" w:rsidRDefault="002742FE" w:rsidP="00246547"/>
    <w:p w:rsidR="00BB785C" w:rsidRPr="004209BD" w:rsidRDefault="004209BD" w:rsidP="004209BD">
      <w:pPr>
        <w:spacing w:before="0" w:after="160" w:line="259" w:lineRule="auto"/>
        <w:ind w:firstLine="0"/>
        <w:jc w:val="left"/>
        <w:rPr>
          <w:b/>
          <w:i/>
          <w:sz w:val="36"/>
        </w:rPr>
      </w:pPr>
      <w:bookmarkStart w:id="911" w:name="_Toc62907336"/>
      <w:bookmarkStart w:id="912" w:name="_Toc62914107"/>
      <w:bookmarkStart w:id="913" w:name="_Toc62915082"/>
      <w:bookmarkStart w:id="914" w:name="_Toc63255571"/>
      <w:r w:rsidRPr="004209BD">
        <w:rPr>
          <w:b/>
          <w:i/>
          <w:sz w:val="36"/>
        </w:rPr>
        <w:t>9.1.2.</w:t>
      </w:r>
      <w:r>
        <w:rPr>
          <w:b/>
          <w:i/>
          <w:sz w:val="36"/>
        </w:rPr>
        <w:t xml:space="preserve"> </w:t>
      </w:r>
      <w:r w:rsidR="00BB785C" w:rsidRPr="004209BD">
        <w:rPr>
          <w:b/>
          <w:i/>
          <w:sz w:val="36"/>
        </w:rPr>
        <w:t>Vyučovací předmět: Český jazyk a literatura II. stupeň</w:t>
      </w:r>
      <w:bookmarkEnd w:id="911"/>
      <w:bookmarkEnd w:id="912"/>
      <w:bookmarkEnd w:id="913"/>
      <w:bookmarkEnd w:id="914"/>
    </w:p>
    <w:p w:rsidR="002742FE" w:rsidRPr="00A30E69" w:rsidRDefault="002742FE" w:rsidP="006E0113">
      <w:bookmarkStart w:id="915" w:name="_Toc62907337"/>
    </w:p>
    <w:p w:rsidR="00F07DB8" w:rsidRPr="00A30E69" w:rsidRDefault="00BB785C" w:rsidP="009139B9">
      <w:pPr>
        <w:pStyle w:val="Nadpis6"/>
        <w:rPr>
          <w:u w:val="none"/>
        </w:rPr>
      </w:pPr>
      <w:r w:rsidRPr="00A30E69">
        <w:rPr>
          <w:u w:val="none"/>
        </w:rPr>
        <w:t>OBSAH VYUČOVACÍHO PŘEDMĚTU</w:t>
      </w:r>
      <w:bookmarkEnd w:id="915"/>
    </w:p>
    <w:tbl>
      <w:tblPr>
        <w:tblW w:w="10206" w:type="dxa"/>
        <w:tblInd w:w="137" w:type="dxa"/>
        <w:tblLayout w:type="fixed"/>
        <w:tblCellMar>
          <w:top w:w="46" w:type="dxa"/>
          <w:left w:w="84" w:type="dxa"/>
          <w:bottom w:w="6" w:type="dxa"/>
          <w:right w:w="31" w:type="dxa"/>
        </w:tblCellMar>
        <w:tblLook w:val="04A0" w:firstRow="1" w:lastRow="0" w:firstColumn="1" w:lastColumn="0" w:noHBand="0" w:noVBand="1"/>
      </w:tblPr>
      <w:tblGrid>
        <w:gridCol w:w="3208"/>
        <w:gridCol w:w="3969"/>
        <w:gridCol w:w="1753"/>
        <w:gridCol w:w="1276"/>
      </w:tblGrid>
      <w:tr w:rsidR="00F07DB8" w:rsidRPr="00A30E69" w:rsidTr="00D23C1C">
        <w:trPr>
          <w:trHeight w:val="286"/>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JAZYK</w:t>
            </w:r>
            <w:r w:rsidR="002932D6" w:rsidRPr="00A30E69">
              <w:rPr>
                <w:b/>
              </w:rPr>
              <w:t xml:space="preserve"> A</w:t>
            </w:r>
            <w:r w:rsidR="00E55BB1" w:rsidRPr="00A30E69">
              <w:rPr>
                <w:b/>
              </w:rPr>
              <w:t> </w:t>
            </w:r>
            <w:r w:rsidRPr="00A30E69">
              <w:rPr>
                <w:b/>
              </w:rPr>
              <w:t>JAZYKOVÁ KOMUNIKACE</w:t>
            </w:r>
          </w:p>
        </w:tc>
      </w:tr>
      <w:tr w:rsidR="00F07DB8" w:rsidRPr="00A30E69" w:rsidTr="00D23C1C">
        <w:trPr>
          <w:trHeight w:val="286"/>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Český jazyk</w:t>
            </w:r>
            <w:r w:rsidR="00E55BB1" w:rsidRPr="00A30E69">
              <w:rPr>
                <w:b/>
              </w:rPr>
              <w:t xml:space="preserve"> a </w:t>
            </w:r>
            <w:r w:rsidRPr="00A30E69">
              <w:rPr>
                <w:b/>
              </w:rPr>
              <w:t>literatura 6. - 9. ročník</w:t>
            </w:r>
          </w:p>
        </w:tc>
      </w:tr>
      <w:tr w:rsidR="00F07DB8" w:rsidRPr="00A30E69" w:rsidTr="004209BD">
        <w:trPr>
          <w:trHeight w:val="515"/>
        </w:trPr>
        <w:tc>
          <w:tcPr>
            <w:tcW w:w="32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Minimální úroveň očekávaných výstupů</w:t>
            </w:r>
          </w:p>
        </w:tc>
        <w:tc>
          <w:tcPr>
            <w:tcW w:w="39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Učivo</w:t>
            </w:r>
          </w:p>
        </w:tc>
        <w:tc>
          <w:tcPr>
            <w:tcW w:w="17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Téma</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07DB8" w:rsidRPr="00A30E69" w:rsidRDefault="00F07DB8" w:rsidP="0036035D">
            <w:pPr>
              <w:pStyle w:val="textvtabulce"/>
              <w:jc w:val="center"/>
              <w:rPr>
                <w:b/>
              </w:rPr>
            </w:pPr>
            <w:r w:rsidRPr="00A30E69">
              <w:rPr>
                <w:b/>
              </w:rPr>
              <w:t>Průřezová témata</w:t>
            </w:r>
          </w:p>
        </w:tc>
      </w:tr>
      <w:tr w:rsidR="002F3FE6" w:rsidRPr="00A30E69" w:rsidTr="004209BD">
        <w:trPr>
          <w:trHeight w:val="515"/>
        </w:trPr>
        <w:tc>
          <w:tcPr>
            <w:tcW w:w="32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FE6" w:rsidRPr="00A30E69" w:rsidRDefault="002F3FE6" w:rsidP="0036035D">
            <w:pPr>
              <w:pStyle w:val="textvtabulce"/>
            </w:pPr>
            <w:r w:rsidRPr="00A30E69">
              <w:t xml:space="preserve">Žák  </w:t>
            </w:r>
          </w:p>
          <w:p w:rsidR="002F3FE6" w:rsidRPr="00A30E69" w:rsidRDefault="002F3FE6" w:rsidP="00441D24">
            <w:pPr>
              <w:pStyle w:val="textvtabulce"/>
              <w:numPr>
                <w:ilvl w:val="0"/>
                <w:numId w:val="238"/>
              </w:numPr>
              <w:ind w:left="289" w:hanging="219"/>
            </w:pPr>
            <w:r w:rsidRPr="00A30E69">
              <w:t>komunikuje</w:t>
            </w:r>
            <w:r w:rsidR="00577685" w:rsidRPr="00A30E69">
              <w:t xml:space="preserve"> v </w:t>
            </w:r>
            <w:r w:rsidRPr="00A30E69">
              <w:t>běžných situacích, rozlišuje spisovný</w:t>
            </w:r>
            <w:r w:rsidR="00E55BB1" w:rsidRPr="00A30E69">
              <w:t xml:space="preserve"> a </w:t>
            </w:r>
            <w:r w:rsidRPr="00A30E69">
              <w:t xml:space="preserve">nespisovný jazyk </w:t>
            </w:r>
          </w:p>
          <w:p w:rsidR="002F3FE6" w:rsidRPr="00A30E69" w:rsidRDefault="002F3FE6" w:rsidP="00441D24">
            <w:pPr>
              <w:pStyle w:val="textvtabulce"/>
              <w:numPr>
                <w:ilvl w:val="0"/>
                <w:numId w:val="238"/>
              </w:numPr>
              <w:ind w:left="289" w:hanging="219"/>
            </w:pPr>
            <w:r w:rsidRPr="00A30E69">
              <w:t>zná koncepci</w:t>
            </w:r>
            <w:r w:rsidR="00E55BB1" w:rsidRPr="00A30E69">
              <w:t xml:space="preserve"> a </w:t>
            </w:r>
            <w:r w:rsidRPr="00A30E69">
              <w:t xml:space="preserve">úpravu běžných písemností (dopis, adresa, poštovní poukázka) </w:t>
            </w:r>
          </w:p>
          <w:p w:rsidR="002F3FE6" w:rsidRPr="00A30E69" w:rsidRDefault="00CE1D5E" w:rsidP="00441D24">
            <w:pPr>
              <w:pStyle w:val="textvtabulce"/>
              <w:numPr>
                <w:ilvl w:val="0"/>
                <w:numId w:val="238"/>
              </w:numPr>
              <w:ind w:left="289" w:hanging="219"/>
            </w:pPr>
            <w:r w:rsidRPr="00A30E69">
              <w:t>sestaví životopis</w:t>
            </w:r>
            <w:r w:rsidR="00E55BB1" w:rsidRPr="00A30E69">
              <w:t xml:space="preserve"> a </w:t>
            </w:r>
            <w:r w:rsidR="002F3FE6" w:rsidRPr="00A30E69">
              <w:t xml:space="preserve">napíše žádost podle předlohy </w:t>
            </w:r>
          </w:p>
          <w:p w:rsidR="00AF67C0" w:rsidRPr="00A30E69" w:rsidRDefault="00CE1D5E" w:rsidP="00441D24">
            <w:pPr>
              <w:pStyle w:val="textvtabulce"/>
              <w:numPr>
                <w:ilvl w:val="0"/>
                <w:numId w:val="238"/>
              </w:numPr>
              <w:ind w:left="289" w:hanging="219"/>
            </w:pPr>
            <w:r w:rsidRPr="00A30E69">
              <w:t>orientuje se</w:t>
            </w:r>
            <w:r w:rsidR="00577685" w:rsidRPr="00A30E69">
              <w:t xml:space="preserve"> v </w:t>
            </w:r>
            <w:r w:rsidR="002F3FE6" w:rsidRPr="00A30E69">
              <w:t xml:space="preserve">pravidlech českého pravopisu </w:t>
            </w:r>
          </w:p>
          <w:p w:rsidR="00AF67C0" w:rsidRPr="00A30E69" w:rsidRDefault="002F3FE6" w:rsidP="00441D24">
            <w:pPr>
              <w:pStyle w:val="textvtabulce"/>
              <w:numPr>
                <w:ilvl w:val="0"/>
                <w:numId w:val="238"/>
              </w:numPr>
              <w:ind w:left="289" w:hanging="219"/>
            </w:pPr>
            <w:r w:rsidRPr="00A30E69">
              <w:t xml:space="preserve">reprodukuje </w:t>
            </w:r>
            <w:r w:rsidR="00AF67C0" w:rsidRPr="00A30E69">
              <w:t>text, čte plynně</w:t>
            </w:r>
            <w:r w:rsidR="00E55BB1" w:rsidRPr="00A30E69">
              <w:t xml:space="preserve"> s </w:t>
            </w:r>
            <w:r w:rsidR="00AF67C0" w:rsidRPr="00A30E69">
              <w:t>porozuměním</w:t>
            </w:r>
          </w:p>
          <w:p w:rsidR="00AF67C0" w:rsidRPr="00A30E69" w:rsidRDefault="002F3FE6" w:rsidP="00441D24">
            <w:pPr>
              <w:pStyle w:val="textvtabulce"/>
              <w:numPr>
                <w:ilvl w:val="0"/>
                <w:numId w:val="238"/>
              </w:numPr>
              <w:ind w:left="289" w:hanging="219"/>
            </w:pPr>
            <w:r w:rsidRPr="00A30E69">
              <w:t>popíše děje, jevy, osoby, p</w:t>
            </w:r>
            <w:r w:rsidR="00AF67C0" w:rsidRPr="00A30E69">
              <w:t>racovní postupy</w:t>
            </w:r>
          </w:p>
          <w:p w:rsidR="002F3FE6" w:rsidRPr="00A30E69" w:rsidRDefault="002F3FE6" w:rsidP="00441D24">
            <w:pPr>
              <w:pStyle w:val="textvtabulce"/>
              <w:numPr>
                <w:ilvl w:val="0"/>
                <w:numId w:val="238"/>
              </w:numPr>
              <w:ind w:left="289" w:hanging="219"/>
            </w:pPr>
            <w:r w:rsidRPr="00A30E69">
              <w:lastRenderedPageBreak/>
              <w:t>vypráví p</w:t>
            </w:r>
            <w:r w:rsidR="00CE1D5E" w:rsidRPr="00A30E69">
              <w:t>odle předem připravené osnovy</w:t>
            </w:r>
            <w:r w:rsidR="00E55BB1" w:rsidRPr="00A30E69">
              <w:t xml:space="preserve"> a </w:t>
            </w:r>
            <w:r w:rsidRPr="00A30E69">
              <w:t>písemně</w:t>
            </w:r>
            <w:r w:rsidR="004209BD">
              <w:t xml:space="preserve"> </w:t>
            </w:r>
            <w:r w:rsidRPr="00A30E69">
              <w:t>zpracuje zadané téma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F67C0" w:rsidRPr="00A30E69" w:rsidRDefault="000D30FC" w:rsidP="0036035D">
            <w:pPr>
              <w:pStyle w:val="textvtabulce"/>
              <w:rPr>
                <w:b/>
              </w:rPr>
            </w:pPr>
            <w:r w:rsidRPr="00A30E69">
              <w:rPr>
                <w:b/>
              </w:rPr>
              <w:lastRenderedPageBreak/>
              <w:t xml:space="preserve">6. </w:t>
            </w:r>
            <w:r w:rsidR="002F3FE6" w:rsidRPr="00A30E69">
              <w:rPr>
                <w:b/>
              </w:rPr>
              <w:t xml:space="preserve">ročník </w:t>
            </w:r>
          </w:p>
          <w:p w:rsidR="002F3FE6" w:rsidRPr="00A30E69" w:rsidRDefault="002F3FE6" w:rsidP="0036035D">
            <w:pPr>
              <w:pStyle w:val="textvtabulce"/>
            </w:pPr>
            <w:r w:rsidRPr="00A30E69">
              <w:t xml:space="preserve">Čtení: </w:t>
            </w:r>
          </w:p>
          <w:p w:rsidR="002F3FE6" w:rsidRPr="00A30E69" w:rsidRDefault="002F3FE6" w:rsidP="0036035D">
            <w:pPr>
              <w:pStyle w:val="textvtabulce"/>
            </w:pPr>
            <w:r w:rsidRPr="00A30E69">
              <w:t xml:space="preserve">Uvědomělé tiché čtení </w:t>
            </w:r>
          </w:p>
          <w:p w:rsidR="002F3FE6" w:rsidRPr="00A30E69" w:rsidRDefault="002F3FE6" w:rsidP="0036035D">
            <w:pPr>
              <w:pStyle w:val="textvtabulce"/>
            </w:pPr>
            <w:r w:rsidRPr="00A30E69">
              <w:t>Čtení</w:t>
            </w:r>
            <w:r w:rsidR="00E55BB1" w:rsidRPr="00A30E69">
              <w:t xml:space="preserve"> s </w:t>
            </w:r>
            <w:r w:rsidRPr="00A30E69">
              <w:t xml:space="preserve">přirozenou intonací </w:t>
            </w:r>
          </w:p>
          <w:p w:rsidR="002F3FE6" w:rsidRPr="00A30E69" w:rsidRDefault="002F3FE6" w:rsidP="0036035D">
            <w:pPr>
              <w:pStyle w:val="textvtabulce"/>
            </w:pPr>
            <w:r w:rsidRPr="00A30E69">
              <w:t xml:space="preserve">Reprodukce textu podle osnovy </w:t>
            </w:r>
          </w:p>
          <w:p w:rsidR="002F3FE6" w:rsidRPr="00A30E69" w:rsidRDefault="002F3FE6" w:rsidP="0036035D">
            <w:pPr>
              <w:pStyle w:val="textvtabulce"/>
            </w:pPr>
            <w:r w:rsidRPr="00A30E69">
              <w:t xml:space="preserve">Slohová výchova: </w:t>
            </w:r>
          </w:p>
          <w:p w:rsidR="002F3FE6" w:rsidRPr="00A30E69" w:rsidRDefault="002F3FE6" w:rsidP="0036035D">
            <w:pPr>
              <w:pStyle w:val="textvtabulce"/>
            </w:pPr>
            <w:r w:rsidRPr="00A30E69">
              <w:t>Tvorba otázek</w:t>
            </w:r>
            <w:r w:rsidR="00E55BB1" w:rsidRPr="00A30E69">
              <w:t xml:space="preserve"> a </w:t>
            </w:r>
            <w:r w:rsidRPr="00A30E69">
              <w:t xml:space="preserve">odpovědí </w:t>
            </w:r>
          </w:p>
          <w:p w:rsidR="002F3FE6" w:rsidRPr="00A30E69" w:rsidRDefault="002F3FE6" w:rsidP="0036035D">
            <w:pPr>
              <w:pStyle w:val="textvtabulce"/>
            </w:pPr>
            <w:r w:rsidRPr="00A30E69">
              <w:t>Doplňování</w:t>
            </w:r>
            <w:r w:rsidR="00E55BB1" w:rsidRPr="00A30E69">
              <w:t xml:space="preserve"> a </w:t>
            </w:r>
            <w:r w:rsidRPr="00A30E69">
              <w:t xml:space="preserve">obměny vět </w:t>
            </w:r>
          </w:p>
          <w:p w:rsidR="002F3FE6" w:rsidRPr="00A30E69" w:rsidRDefault="002F3FE6" w:rsidP="0036035D">
            <w:pPr>
              <w:pStyle w:val="textvtabulce"/>
            </w:pPr>
            <w:r w:rsidRPr="00A30E69">
              <w:t>Popis jednoduchých předmětů -</w:t>
            </w:r>
            <w:r w:rsidR="004B3CD4">
              <w:t xml:space="preserve"> </w:t>
            </w:r>
            <w:r w:rsidRPr="00A30E69">
              <w:t xml:space="preserve">formy společenského styku: adresa, pohlednice, blahopřání, vzkaz, dopis </w:t>
            </w:r>
          </w:p>
          <w:p w:rsidR="00AF67C0" w:rsidRPr="00A30E69" w:rsidRDefault="000D30FC" w:rsidP="0036035D">
            <w:pPr>
              <w:pStyle w:val="textvtabulce"/>
              <w:rPr>
                <w:b/>
              </w:rPr>
            </w:pPr>
            <w:r w:rsidRPr="00A30E69">
              <w:rPr>
                <w:b/>
              </w:rPr>
              <w:t xml:space="preserve">7. </w:t>
            </w:r>
            <w:r w:rsidR="002F3FE6" w:rsidRPr="00A30E69">
              <w:rPr>
                <w:b/>
              </w:rPr>
              <w:t xml:space="preserve">ročník </w:t>
            </w:r>
          </w:p>
          <w:p w:rsidR="002F3FE6" w:rsidRPr="00A30E69" w:rsidRDefault="002F3FE6" w:rsidP="0036035D">
            <w:pPr>
              <w:pStyle w:val="textvtabulce"/>
            </w:pPr>
            <w:r w:rsidRPr="00A30E69">
              <w:t xml:space="preserve">Čtení: </w:t>
            </w:r>
          </w:p>
          <w:p w:rsidR="002F3FE6" w:rsidRPr="00A30E69" w:rsidRDefault="002F3FE6" w:rsidP="0036035D">
            <w:pPr>
              <w:pStyle w:val="textvtabulce"/>
            </w:pPr>
            <w:r w:rsidRPr="00A30E69">
              <w:t xml:space="preserve">Uvědomělé tiché čtení </w:t>
            </w:r>
          </w:p>
          <w:p w:rsidR="002F3FE6" w:rsidRPr="00A30E69" w:rsidRDefault="002F3FE6" w:rsidP="0036035D">
            <w:pPr>
              <w:pStyle w:val="textvtabulce"/>
            </w:pPr>
            <w:r w:rsidRPr="00A30E69">
              <w:t xml:space="preserve">Čtení naukových textů, hlavní myšlenka </w:t>
            </w:r>
          </w:p>
          <w:p w:rsidR="002F3FE6" w:rsidRPr="00A30E69" w:rsidRDefault="002F3FE6" w:rsidP="0036035D">
            <w:pPr>
              <w:pStyle w:val="textvtabulce"/>
            </w:pPr>
            <w:r w:rsidRPr="00A30E69">
              <w:t xml:space="preserve">Plynulé hlasité čtení </w:t>
            </w:r>
          </w:p>
          <w:p w:rsidR="002F3FE6" w:rsidRPr="00A30E69" w:rsidRDefault="002F3FE6" w:rsidP="0036035D">
            <w:pPr>
              <w:pStyle w:val="textvtabulce"/>
            </w:pPr>
            <w:r w:rsidRPr="00A30E69">
              <w:lastRenderedPageBreak/>
              <w:t xml:space="preserve">Slohová výchova: </w:t>
            </w:r>
          </w:p>
          <w:p w:rsidR="002F3FE6" w:rsidRPr="00A30E69" w:rsidRDefault="002F3FE6" w:rsidP="0036035D">
            <w:pPr>
              <w:pStyle w:val="textvtabulce"/>
            </w:pPr>
            <w:r w:rsidRPr="00A30E69">
              <w:t>Rozlišení spisovných</w:t>
            </w:r>
            <w:r w:rsidR="00E55BB1" w:rsidRPr="00A30E69">
              <w:t xml:space="preserve"> a </w:t>
            </w:r>
            <w:r w:rsidRPr="00A30E69">
              <w:t>nespisovných jazykových prostředků -písemné odpovědi</w:t>
            </w:r>
            <w:r w:rsidR="00E55BB1" w:rsidRPr="00A30E69">
              <w:t xml:space="preserve"> na </w:t>
            </w:r>
            <w:r w:rsidRPr="00A30E69">
              <w:t xml:space="preserve">otázky </w:t>
            </w:r>
          </w:p>
          <w:p w:rsidR="002F3FE6" w:rsidRPr="00A30E69" w:rsidRDefault="002F3FE6" w:rsidP="0036035D">
            <w:pPr>
              <w:pStyle w:val="textvtabulce"/>
            </w:pPr>
            <w:r w:rsidRPr="00A30E69">
              <w:t xml:space="preserve">Reprodukce textu, vyprávění podle osnovy </w:t>
            </w:r>
          </w:p>
          <w:p w:rsidR="002F3FE6" w:rsidRPr="00A30E69" w:rsidRDefault="002F3FE6" w:rsidP="0036035D">
            <w:pPr>
              <w:pStyle w:val="textvtabulce"/>
            </w:pPr>
            <w:r w:rsidRPr="00A30E69">
              <w:t>Tvorba osnovy</w:t>
            </w:r>
            <w:r w:rsidR="00577685" w:rsidRPr="00A30E69">
              <w:t xml:space="preserve"> k </w:t>
            </w:r>
            <w:r w:rsidRPr="00A30E69">
              <w:t xml:space="preserve">přečtenému textu </w:t>
            </w:r>
          </w:p>
          <w:p w:rsidR="002F3FE6" w:rsidRPr="00A30E69" w:rsidRDefault="002F3FE6" w:rsidP="0036035D">
            <w:pPr>
              <w:pStyle w:val="textvtabulce"/>
            </w:pPr>
            <w:r w:rsidRPr="00A30E69">
              <w:t>Členění jazykového projevu</w:t>
            </w:r>
            <w:r w:rsidR="00E55BB1" w:rsidRPr="00A30E69">
              <w:t xml:space="preserve"> na </w:t>
            </w:r>
            <w:r w:rsidRPr="00A30E69">
              <w:t xml:space="preserve">úvod, hlavní část, závěr </w:t>
            </w:r>
          </w:p>
          <w:p w:rsidR="002F3FE6" w:rsidRPr="00A30E69" w:rsidRDefault="002F3FE6" w:rsidP="0036035D">
            <w:pPr>
              <w:pStyle w:val="textvtabulce"/>
            </w:pPr>
            <w:r w:rsidRPr="00A30E69">
              <w:t>Sestavení rozhovoru</w:t>
            </w:r>
            <w:r w:rsidR="00E55BB1" w:rsidRPr="00A30E69">
              <w:t xml:space="preserve"> na </w:t>
            </w:r>
            <w:r w:rsidRPr="00A30E69">
              <w:t xml:space="preserve">dané téma </w:t>
            </w:r>
          </w:p>
          <w:p w:rsidR="002F3FE6" w:rsidRPr="00A30E69" w:rsidRDefault="002F3FE6" w:rsidP="0036035D">
            <w:pPr>
              <w:pStyle w:val="textvtabulce"/>
            </w:pPr>
            <w:r w:rsidRPr="00A30E69">
              <w:t xml:space="preserve">Doplňování, obměna, rozvíjení vět </w:t>
            </w:r>
          </w:p>
          <w:p w:rsidR="00AF67C0" w:rsidRPr="00A30E69" w:rsidRDefault="002F3FE6" w:rsidP="0036035D">
            <w:pPr>
              <w:pStyle w:val="textvtabulce"/>
              <w:rPr>
                <w:b/>
              </w:rPr>
            </w:pPr>
            <w:r w:rsidRPr="00A30E69">
              <w:rPr>
                <w:b/>
              </w:rPr>
              <w:t xml:space="preserve">8. ročník </w:t>
            </w:r>
          </w:p>
          <w:p w:rsidR="002F3FE6" w:rsidRPr="00A30E69" w:rsidRDefault="002F3FE6" w:rsidP="0036035D">
            <w:pPr>
              <w:pStyle w:val="textvtabulce"/>
            </w:pPr>
            <w:r w:rsidRPr="00A30E69">
              <w:t xml:space="preserve">Čtení: </w:t>
            </w:r>
          </w:p>
          <w:p w:rsidR="002F3FE6" w:rsidRPr="00A30E69" w:rsidRDefault="002F3FE6" w:rsidP="0036035D">
            <w:pPr>
              <w:pStyle w:val="textvtabulce"/>
            </w:pPr>
            <w:r w:rsidRPr="00A30E69">
              <w:t>Plynulé čtení</w:t>
            </w:r>
            <w:r w:rsidR="00E55BB1" w:rsidRPr="00A30E69">
              <w:t xml:space="preserve"> s </w:t>
            </w:r>
            <w:r w:rsidRPr="00A30E69">
              <w:t xml:space="preserve">porozuměním  </w:t>
            </w:r>
          </w:p>
          <w:p w:rsidR="002F3FE6" w:rsidRPr="00A30E69" w:rsidRDefault="002F3FE6" w:rsidP="0036035D">
            <w:pPr>
              <w:pStyle w:val="textvtabulce"/>
            </w:pPr>
            <w:r w:rsidRPr="00A30E69">
              <w:t>Intonace, zabarvení hlasu</w:t>
            </w:r>
          </w:p>
          <w:p w:rsidR="002F3FE6" w:rsidRPr="00A30E69" w:rsidRDefault="002F3FE6" w:rsidP="0036035D">
            <w:pPr>
              <w:pStyle w:val="textvtabulce"/>
            </w:pPr>
            <w:r w:rsidRPr="00A30E69">
              <w:t xml:space="preserve">Slohová výchova: </w:t>
            </w:r>
          </w:p>
          <w:p w:rsidR="002F3FE6" w:rsidRPr="00A30E69" w:rsidRDefault="002F3FE6" w:rsidP="0036035D">
            <w:pPr>
              <w:pStyle w:val="textvtabulce"/>
            </w:pPr>
            <w:r w:rsidRPr="00A30E69">
              <w:t xml:space="preserve">Vyprávění podle předem připravené osnovy </w:t>
            </w:r>
          </w:p>
          <w:p w:rsidR="002F3FE6" w:rsidRPr="00A30E69" w:rsidRDefault="002F3FE6" w:rsidP="0036035D">
            <w:pPr>
              <w:pStyle w:val="textvtabulce"/>
            </w:pPr>
            <w:r w:rsidRPr="00A30E69">
              <w:t xml:space="preserve">Písemné zpracování daného tématu </w:t>
            </w:r>
          </w:p>
          <w:p w:rsidR="002F3FE6" w:rsidRDefault="002F3FE6" w:rsidP="0036035D">
            <w:pPr>
              <w:pStyle w:val="textvtabulce"/>
            </w:pPr>
            <w:r w:rsidRPr="00A30E69">
              <w:t>Popis (krajina, osoba, pracovní postup) -formy společenského styku: dotazník, žádost, přihláška -</w:t>
            </w:r>
            <w:r w:rsidR="004B3CD4">
              <w:t xml:space="preserve"> </w:t>
            </w:r>
            <w:r w:rsidRPr="00A30E69">
              <w:t xml:space="preserve">stručný životopis </w:t>
            </w:r>
          </w:p>
          <w:p w:rsidR="004209BD" w:rsidRPr="00A30E69" w:rsidRDefault="004209BD" w:rsidP="0036035D">
            <w:pPr>
              <w:pStyle w:val="textvtabulce"/>
            </w:pPr>
          </w:p>
          <w:p w:rsidR="00AF67C0" w:rsidRPr="00A30E69" w:rsidRDefault="002F3FE6" w:rsidP="0036035D">
            <w:pPr>
              <w:pStyle w:val="textvtabulce"/>
              <w:rPr>
                <w:b/>
              </w:rPr>
            </w:pPr>
            <w:r w:rsidRPr="00A30E69">
              <w:rPr>
                <w:b/>
              </w:rPr>
              <w:t xml:space="preserve">9. ročník </w:t>
            </w:r>
          </w:p>
          <w:p w:rsidR="002F3FE6" w:rsidRPr="00A30E69" w:rsidRDefault="002F3FE6" w:rsidP="0036035D">
            <w:pPr>
              <w:pStyle w:val="textvtabulce"/>
            </w:pPr>
            <w:r w:rsidRPr="00A30E69">
              <w:t xml:space="preserve">Čtení: </w:t>
            </w:r>
          </w:p>
          <w:p w:rsidR="002F3FE6" w:rsidRPr="00A30E69" w:rsidRDefault="002F3FE6" w:rsidP="0036035D">
            <w:pPr>
              <w:pStyle w:val="textvtabulce"/>
            </w:pPr>
            <w:r w:rsidRPr="00A30E69">
              <w:t>Plynulé čtení</w:t>
            </w:r>
            <w:r w:rsidR="00E55BB1" w:rsidRPr="00A30E69">
              <w:t xml:space="preserve"> s </w:t>
            </w:r>
            <w:r w:rsidRPr="00A30E69">
              <w:t>porozuměním</w:t>
            </w:r>
            <w:r w:rsidR="00E55BB1" w:rsidRPr="00A30E69">
              <w:t xml:space="preserve"> a </w:t>
            </w:r>
            <w:r w:rsidRPr="00A30E69">
              <w:t xml:space="preserve">správnou intonací </w:t>
            </w:r>
          </w:p>
          <w:p w:rsidR="002F3FE6" w:rsidRPr="00A30E69" w:rsidRDefault="002F3FE6" w:rsidP="0036035D">
            <w:pPr>
              <w:pStyle w:val="textvtabulce"/>
            </w:pPr>
            <w:r w:rsidRPr="00A30E69">
              <w:t xml:space="preserve">Slohová výchova: </w:t>
            </w:r>
          </w:p>
          <w:p w:rsidR="002F3FE6" w:rsidRPr="00A30E69" w:rsidRDefault="002F3FE6" w:rsidP="0036035D">
            <w:pPr>
              <w:pStyle w:val="textvtabulce"/>
            </w:pPr>
            <w:r w:rsidRPr="00A30E69">
              <w:t>Písemná komunikace</w:t>
            </w:r>
            <w:r w:rsidR="00E55BB1" w:rsidRPr="00A30E69">
              <w:t xml:space="preserve"> s </w:t>
            </w:r>
            <w:r w:rsidRPr="00A30E69">
              <w:t xml:space="preserve">úřady </w:t>
            </w:r>
          </w:p>
          <w:p w:rsidR="002F3FE6" w:rsidRPr="00A30E69" w:rsidRDefault="002F3FE6" w:rsidP="0036035D">
            <w:pPr>
              <w:pStyle w:val="textvtabulce"/>
            </w:pPr>
            <w:r w:rsidRPr="00A30E69">
              <w:t xml:space="preserve">Životopis </w:t>
            </w:r>
          </w:p>
          <w:p w:rsidR="002F3FE6" w:rsidRPr="00A30E69" w:rsidRDefault="002F3FE6" w:rsidP="0036035D">
            <w:pPr>
              <w:pStyle w:val="textvtabulce"/>
            </w:pPr>
            <w:r w:rsidRPr="00A30E69">
              <w:t xml:space="preserve">Charakteristika </w:t>
            </w:r>
          </w:p>
          <w:p w:rsidR="0036035D" w:rsidRPr="00A30E69" w:rsidRDefault="002F3FE6" w:rsidP="0036035D">
            <w:pPr>
              <w:pStyle w:val="textvtabulce"/>
            </w:pPr>
            <w:r w:rsidRPr="00A30E69">
              <w:t xml:space="preserve">Formy společenského styku: </w:t>
            </w:r>
          </w:p>
          <w:p w:rsidR="00AF67C0" w:rsidRPr="00A30E69" w:rsidRDefault="002F3FE6" w:rsidP="0036035D">
            <w:pPr>
              <w:pStyle w:val="textvtabulce"/>
            </w:pPr>
            <w:r w:rsidRPr="00A30E69">
              <w:t>zpráva, oznámení, pozvánka, inzerát, organizace besedy, objednávka jídla</w:t>
            </w:r>
            <w:r w:rsidR="00577685" w:rsidRPr="00A30E69">
              <w:t xml:space="preserve"> v </w:t>
            </w:r>
            <w:r w:rsidRPr="00A30E69">
              <w:t>restauraci</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7F12" w:rsidRPr="00A30E69" w:rsidRDefault="00387F12" w:rsidP="0036035D">
            <w:pPr>
              <w:pStyle w:val="textvtabulce"/>
              <w:rPr>
                <w:b/>
              </w:rPr>
            </w:pPr>
            <w:r w:rsidRPr="00A30E69">
              <w:rPr>
                <w:b/>
              </w:rPr>
              <w:lastRenderedPageBreak/>
              <w:t>1. Komunikační</w:t>
            </w:r>
            <w:r w:rsidR="00E55BB1" w:rsidRPr="00A30E69">
              <w:rPr>
                <w:b/>
              </w:rPr>
              <w:t xml:space="preserve"> a </w:t>
            </w:r>
            <w:r w:rsidRPr="00A30E69">
              <w:rPr>
                <w:b/>
              </w:rPr>
              <w:t xml:space="preserve">slohová </w:t>
            </w:r>
          </w:p>
          <w:p w:rsidR="00387F12" w:rsidRPr="00A30E69" w:rsidRDefault="00387F12" w:rsidP="0036035D">
            <w:pPr>
              <w:pStyle w:val="textvtabulce"/>
              <w:rPr>
                <w:b/>
              </w:rPr>
            </w:pPr>
            <w:r w:rsidRPr="00A30E69">
              <w:rPr>
                <w:b/>
              </w:rPr>
              <w:t xml:space="preserve">výchova </w:t>
            </w:r>
          </w:p>
          <w:p w:rsidR="00387F12" w:rsidRPr="00A30E69" w:rsidRDefault="00387F12" w:rsidP="0036035D">
            <w:pPr>
              <w:pStyle w:val="textvtabulce"/>
            </w:pPr>
            <w:r w:rsidRPr="00A30E69">
              <w:t xml:space="preserve">Mluvený projev </w:t>
            </w:r>
          </w:p>
          <w:p w:rsidR="00387F12" w:rsidRPr="00A30E69" w:rsidRDefault="00387F12" w:rsidP="0036035D">
            <w:pPr>
              <w:pStyle w:val="textvtabulce"/>
            </w:pPr>
            <w:r w:rsidRPr="00A30E69">
              <w:t xml:space="preserve">Etická výchova Naslouchání </w:t>
            </w:r>
          </w:p>
          <w:p w:rsidR="00387F12" w:rsidRPr="00A30E69" w:rsidRDefault="00387F12" w:rsidP="0036035D">
            <w:pPr>
              <w:pStyle w:val="textvtabulce"/>
            </w:pPr>
            <w:r w:rsidRPr="00A30E69">
              <w:t xml:space="preserve">Dramatická výchova </w:t>
            </w:r>
          </w:p>
          <w:p w:rsidR="00387F12" w:rsidRPr="00A30E69" w:rsidRDefault="00387F12" w:rsidP="0036035D">
            <w:pPr>
              <w:pStyle w:val="textvtabulce"/>
            </w:pPr>
            <w:r w:rsidRPr="00A30E69">
              <w:t xml:space="preserve">Čtení </w:t>
            </w:r>
          </w:p>
          <w:p w:rsidR="002F3FE6" w:rsidRPr="00A30E69" w:rsidRDefault="00387F12" w:rsidP="0036035D">
            <w:pPr>
              <w:pStyle w:val="textvtabulce"/>
            </w:pPr>
            <w:r w:rsidRPr="00A30E69">
              <w:t>Písemný projev</w:t>
            </w:r>
          </w:p>
          <w:p w:rsidR="00387F12" w:rsidRPr="00A30E69" w:rsidRDefault="00387F12" w:rsidP="0036035D">
            <w:pPr>
              <w:pStyle w:val="textvtabulce"/>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4FD6" w:rsidRPr="00A30E69" w:rsidRDefault="00A04FD6" w:rsidP="0036035D">
            <w:pPr>
              <w:pStyle w:val="textvtabulce"/>
            </w:pPr>
            <w:r w:rsidRPr="00A30E69">
              <w:t>OSV</w:t>
            </w:r>
          </w:p>
          <w:p w:rsidR="00B737A7" w:rsidRPr="00A30E69" w:rsidRDefault="00B737A7" w:rsidP="0036035D">
            <w:pPr>
              <w:pStyle w:val="textvtabulce"/>
            </w:pPr>
            <w:r w:rsidRPr="00A30E69">
              <w:t xml:space="preserve">MUV </w:t>
            </w:r>
          </w:p>
          <w:p w:rsidR="002F3FE6" w:rsidRPr="00A30E69" w:rsidRDefault="002F3FE6" w:rsidP="0036035D">
            <w:pPr>
              <w:pStyle w:val="textvtabulce"/>
            </w:pPr>
          </w:p>
        </w:tc>
      </w:tr>
      <w:tr w:rsidR="00387F12" w:rsidRPr="00A30E69" w:rsidTr="004209BD">
        <w:tblPrEx>
          <w:tblCellMar>
            <w:top w:w="59" w:type="dxa"/>
            <w:bottom w:w="0" w:type="dxa"/>
          </w:tblCellMar>
        </w:tblPrEx>
        <w:trPr>
          <w:trHeight w:val="515"/>
        </w:trPr>
        <w:tc>
          <w:tcPr>
            <w:tcW w:w="32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7F12" w:rsidRPr="00A30E69" w:rsidRDefault="00387F12" w:rsidP="0036035D">
            <w:pPr>
              <w:pStyle w:val="textvtabulce"/>
            </w:pPr>
            <w:r w:rsidRPr="00A30E69">
              <w:t xml:space="preserve">Žák  </w:t>
            </w:r>
          </w:p>
          <w:p w:rsidR="00387F12" w:rsidRPr="00A30E69" w:rsidRDefault="00387F12" w:rsidP="00441D24">
            <w:pPr>
              <w:pStyle w:val="textvtabulce"/>
              <w:numPr>
                <w:ilvl w:val="0"/>
                <w:numId w:val="239"/>
              </w:numPr>
              <w:ind w:left="289" w:hanging="219"/>
            </w:pPr>
            <w:r w:rsidRPr="00A30E69">
              <w:t>zvládá pravopis slov</w:t>
            </w:r>
            <w:r w:rsidR="00E55BB1" w:rsidRPr="00A30E69">
              <w:t xml:space="preserve"> s </w:t>
            </w:r>
            <w:r w:rsidRPr="00A30E69">
              <w:t>předponami</w:t>
            </w:r>
            <w:r w:rsidR="00E55BB1" w:rsidRPr="00A30E69">
              <w:t xml:space="preserve"> a </w:t>
            </w:r>
            <w:r w:rsidRPr="00A30E69">
              <w:t>předložkami -zná vyjmenovaná slova</w:t>
            </w:r>
            <w:r w:rsidR="00E55BB1" w:rsidRPr="00A30E69">
              <w:t xml:space="preserve"> a </w:t>
            </w:r>
            <w:r w:rsidRPr="00A30E69">
              <w:t xml:space="preserve">ovládá jejich pravopis </w:t>
            </w:r>
          </w:p>
          <w:p w:rsidR="00387F12" w:rsidRPr="00A30E69" w:rsidRDefault="00387F12" w:rsidP="00441D24">
            <w:pPr>
              <w:pStyle w:val="textvtabulce"/>
              <w:numPr>
                <w:ilvl w:val="0"/>
                <w:numId w:val="239"/>
              </w:numPr>
              <w:ind w:left="289" w:hanging="219"/>
            </w:pPr>
            <w:r w:rsidRPr="00A30E69">
              <w:t>skloňuje podstatná</w:t>
            </w:r>
            <w:r w:rsidR="00E55BB1" w:rsidRPr="00A30E69">
              <w:t xml:space="preserve"> a </w:t>
            </w:r>
            <w:r w:rsidRPr="00A30E69">
              <w:t xml:space="preserve">přídavná jména </w:t>
            </w:r>
          </w:p>
          <w:p w:rsidR="00387F12" w:rsidRPr="00A30E69" w:rsidRDefault="00387F12" w:rsidP="00441D24">
            <w:pPr>
              <w:pStyle w:val="textvtabulce"/>
              <w:numPr>
                <w:ilvl w:val="0"/>
                <w:numId w:val="239"/>
              </w:numPr>
              <w:ind w:left="289" w:hanging="219"/>
            </w:pPr>
            <w:r w:rsidRPr="00A30E69">
              <w:t>ovládá pravopis koncovek podstatných jmen</w:t>
            </w:r>
            <w:r w:rsidR="00E55BB1" w:rsidRPr="00A30E69">
              <w:t xml:space="preserve"> a </w:t>
            </w:r>
            <w:r w:rsidRPr="00A30E69">
              <w:t>přídavných jmen měkkých</w:t>
            </w:r>
            <w:r w:rsidR="00E55BB1" w:rsidRPr="00A30E69">
              <w:t xml:space="preserve"> a </w:t>
            </w:r>
            <w:r w:rsidRPr="00A30E69">
              <w:t xml:space="preserve">tvrdých </w:t>
            </w:r>
          </w:p>
          <w:p w:rsidR="00387F12" w:rsidRPr="00A30E69" w:rsidRDefault="00387F12" w:rsidP="00441D24">
            <w:pPr>
              <w:pStyle w:val="textvtabulce"/>
              <w:numPr>
                <w:ilvl w:val="0"/>
                <w:numId w:val="239"/>
              </w:numPr>
              <w:ind w:left="289" w:hanging="219"/>
            </w:pPr>
            <w:r w:rsidRPr="00A30E69">
              <w:t>zná osobní zájmena</w:t>
            </w:r>
            <w:r w:rsidR="00E55BB1" w:rsidRPr="00A30E69">
              <w:t xml:space="preserve"> a </w:t>
            </w:r>
            <w:r w:rsidRPr="00A30E69">
              <w:t xml:space="preserve">časovat slovesa </w:t>
            </w:r>
          </w:p>
          <w:p w:rsidR="00387F12" w:rsidRPr="00A30E69" w:rsidRDefault="00387F12" w:rsidP="00441D24">
            <w:pPr>
              <w:pStyle w:val="textvtabulce"/>
              <w:numPr>
                <w:ilvl w:val="0"/>
                <w:numId w:val="239"/>
              </w:numPr>
              <w:ind w:left="289" w:hanging="219"/>
            </w:pPr>
            <w:r w:rsidRPr="00A30E69">
              <w:lastRenderedPageBreak/>
              <w:t>pozná</w:t>
            </w:r>
            <w:r w:rsidR="00E55BB1" w:rsidRPr="00A30E69">
              <w:t xml:space="preserve"> a </w:t>
            </w:r>
            <w:r w:rsidRPr="00A30E69">
              <w:t xml:space="preserve">určí slovní druhy </w:t>
            </w:r>
          </w:p>
          <w:p w:rsidR="00387F12" w:rsidRPr="00A30E69" w:rsidRDefault="00387F12" w:rsidP="00441D24">
            <w:pPr>
              <w:pStyle w:val="textvtabulce"/>
              <w:numPr>
                <w:ilvl w:val="0"/>
                <w:numId w:val="239"/>
              </w:numPr>
              <w:ind w:left="289" w:hanging="219"/>
            </w:pPr>
            <w:r w:rsidRPr="00A30E69">
              <w:t xml:space="preserve">rozezná větu jednoduchou od souvětí </w:t>
            </w:r>
          </w:p>
          <w:p w:rsidR="00387F12" w:rsidRPr="00A30E69" w:rsidRDefault="00387F12" w:rsidP="00441D24">
            <w:pPr>
              <w:pStyle w:val="textvtabulce"/>
              <w:numPr>
                <w:ilvl w:val="0"/>
                <w:numId w:val="239"/>
              </w:numPr>
              <w:ind w:left="289" w:hanging="219"/>
              <w:rPr>
                <w:color w:val="FFFFFF"/>
                <w:sz w:val="21"/>
              </w:rPr>
            </w:pPr>
            <w:r w:rsidRPr="00A30E69">
              <w:t>zvládá pravopis příčestí minulého při shodě přísudku</w:t>
            </w:r>
            <w:r w:rsidR="00E55BB1" w:rsidRPr="00A30E69">
              <w:t xml:space="preserve"> s </w:t>
            </w:r>
            <w:r w:rsidRPr="00A30E69">
              <w:t>podmětem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7F12" w:rsidRPr="00A30E69" w:rsidRDefault="00387F12" w:rsidP="0036035D">
            <w:pPr>
              <w:pStyle w:val="textvtabulce"/>
              <w:rPr>
                <w:b/>
              </w:rPr>
            </w:pPr>
            <w:r w:rsidRPr="00A30E69">
              <w:rPr>
                <w:b/>
              </w:rPr>
              <w:lastRenderedPageBreak/>
              <w:t xml:space="preserve">6. ročník </w:t>
            </w:r>
          </w:p>
          <w:p w:rsidR="00387F12" w:rsidRPr="00A30E69" w:rsidRDefault="00387F12" w:rsidP="0036035D">
            <w:pPr>
              <w:pStyle w:val="textvtabulce"/>
            </w:pPr>
            <w:r w:rsidRPr="00A30E69">
              <w:t>Vyjmenovaná slova po p, s, v,</w:t>
            </w:r>
            <w:r w:rsidR="00577685" w:rsidRPr="00A30E69">
              <w:t xml:space="preserve"> z </w:t>
            </w:r>
          </w:p>
          <w:p w:rsidR="00387F12" w:rsidRPr="00A30E69" w:rsidRDefault="00387F12" w:rsidP="0036035D">
            <w:pPr>
              <w:pStyle w:val="textvtabulce"/>
            </w:pPr>
            <w:r w:rsidRPr="00A30E69">
              <w:t xml:space="preserve">Pravopis ve slovech příbuzných </w:t>
            </w:r>
          </w:p>
          <w:p w:rsidR="00387F12" w:rsidRPr="00A30E69" w:rsidRDefault="00387F12" w:rsidP="0036035D">
            <w:pPr>
              <w:pStyle w:val="textvtabulce"/>
            </w:pPr>
            <w:r w:rsidRPr="00A30E69">
              <w:t xml:space="preserve">Slovní druhy, určování slovních druhů </w:t>
            </w:r>
          </w:p>
          <w:p w:rsidR="00387F12" w:rsidRPr="00A30E69" w:rsidRDefault="00387F12" w:rsidP="0036035D">
            <w:pPr>
              <w:pStyle w:val="textvtabulce"/>
            </w:pPr>
            <w:r w:rsidRPr="00A30E69">
              <w:t xml:space="preserve">Podstatná jména – rod, číslo </w:t>
            </w:r>
          </w:p>
          <w:p w:rsidR="00387F12" w:rsidRPr="00A30E69" w:rsidRDefault="00387F12" w:rsidP="0036035D">
            <w:pPr>
              <w:pStyle w:val="textvtabulce"/>
            </w:pPr>
            <w:r w:rsidRPr="00A30E69">
              <w:t xml:space="preserve">Slovesa – osoba, číslo </w:t>
            </w:r>
          </w:p>
          <w:p w:rsidR="00387F12" w:rsidRPr="00A30E69" w:rsidRDefault="00387F12" w:rsidP="0036035D">
            <w:pPr>
              <w:pStyle w:val="textvtabulce"/>
              <w:rPr>
                <w:b/>
              </w:rPr>
            </w:pPr>
            <w:r w:rsidRPr="00A30E69">
              <w:rPr>
                <w:b/>
              </w:rPr>
              <w:t xml:space="preserve">7. ročník </w:t>
            </w:r>
          </w:p>
          <w:p w:rsidR="00387F12" w:rsidRPr="00A30E69" w:rsidRDefault="00387F12" w:rsidP="0036035D">
            <w:pPr>
              <w:pStyle w:val="textvtabulce"/>
            </w:pPr>
            <w:r w:rsidRPr="00A30E69">
              <w:t xml:space="preserve">Stavba slova: slovní základ, předpona, přípona </w:t>
            </w:r>
          </w:p>
          <w:p w:rsidR="00387F12" w:rsidRPr="00A30E69" w:rsidRDefault="00387F12" w:rsidP="0036035D">
            <w:pPr>
              <w:pStyle w:val="textvtabulce"/>
            </w:pPr>
            <w:r w:rsidRPr="004B3CD4">
              <w:t>Psaní slov</w:t>
            </w:r>
            <w:r w:rsidR="00E55BB1" w:rsidRPr="004B3CD4">
              <w:t xml:space="preserve"> s </w:t>
            </w:r>
            <w:r w:rsidRPr="004B3CD4">
              <w:t>předponami</w:t>
            </w:r>
            <w:r w:rsidRPr="00A30E69">
              <w:t xml:space="preserve"> od, nad, před, pod, </w:t>
            </w:r>
            <w:proofErr w:type="spellStart"/>
            <w:r w:rsidRPr="00A30E69">
              <w:t>roz</w:t>
            </w:r>
            <w:proofErr w:type="spellEnd"/>
            <w:r w:rsidRPr="00A30E69">
              <w:t>, bez,</w:t>
            </w:r>
            <w:r w:rsidR="00577685" w:rsidRPr="00A30E69">
              <w:t xml:space="preserve"> v </w:t>
            </w:r>
            <w:r w:rsidRPr="00A30E69">
              <w:t>Výrazy</w:t>
            </w:r>
            <w:r w:rsidR="00E55BB1" w:rsidRPr="00A30E69">
              <w:t xml:space="preserve"> s </w:t>
            </w:r>
            <w:r w:rsidRPr="00A30E69">
              <w:t xml:space="preserve">předložkami od, nad, pod, před, bez -psaní slov se skupinami </w:t>
            </w:r>
            <w:proofErr w:type="spellStart"/>
            <w:r w:rsidRPr="00A30E69">
              <w:t>bě</w:t>
            </w:r>
            <w:proofErr w:type="spellEnd"/>
            <w:r w:rsidRPr="00A30E69">
              <w:t xml:space="preserve">, </w:t>
            </w:r>
            <w:proofErr w:type="spellStart"/>
            <w:r w:rsidRPr="00A30E69">
              <w:t>vě</w:t>
            </w:r>
            <w:proofErr w:type="spellEnd"/>
            <w:r w:rsidRPr="00A30E69">
              <w:t xml:space="preserve"> </w:t>
            </w:r>
          </w:p>
          <w:p w:rsidR="00387F12" w:rsidRPr="00A30E69" w:rsidRDefault="00387F12" w:rsidP="0036035D">
            <w:pPr>
              <w:pStyle w:val="textvtabulce"/>
            </w:pPr>
            <w:r w:rsidRPr="00A30E69">
              <w:lastRenderedPageBreak/>
              <w:t xml:space="preserve">Tvarosloví - podstatná jména: </w:t>
            </w:r>
          </w:p>
          <w:p w:rsidR="00387F12" w:rsidRPr="00A30E69" w:rsidRDefault="00387F12" w:rsidP="0036035D">
            <w:pPr>
              <w:pStyle w:val="textvtabulce"/>
            </w:pPr>
            <w:r w:rsidRPr="00A30E69">
              <w:t xml:space="preserve">mluvnické kategorie podstatných jmen </w:t>
            </w:r>
          </w:p>
          <w:p w:rsidR="00387F12" w:rsidRPr="00A30E69" w:rsidRDefault="00387F12" w:rsidP="0036035D">
            <w:pPr>
              <w:pStyle w:val="textvtabulce"/>
            </w:pPr>
            <w:r w:rsidRPr="00A30E69">
              <w:t xml:space="preserve">pádové otázky, pády </w:t>
            </w:r>
          </w:p>
          <w:p w:rsidR="00387F12" w:rsidRPr="00A30E69" w:rsidRDefault="00387F12" w:rsidP="0036035D">
            <w:pPr>
              <w:pStyle w:val="textvtabulce"/>
            </w:pPr>
            <w:r w:rsidRPr="00A30E69">
              <w:t xml:space="preserve">vzory podstatných jmen </w:t>
            </w:r>
          </w:p>
          <w:p w:rsidR="00387F12" w:rsidRPr="00A30E69" w:rsidRDefault="00387F12" w:rsidP="0036035D">
            <w:pPr>
              <w:pStyle w:val="textvtabulce"/>
            </w:pPr>
            <w:r w:rsidRPr="00A30E69">
              <w:t xml:space="preserve">skloňování podstatných jmen </w:t>
            </w:r>
          </w:p>
          <w:p w:rsidR="00387F12" w:rsidRPr="00A30E69" w:rsidRDefault="00387F12" w:rsidP="0036035D">
            <w:pPr>
              <w:pStyle w:val="textvtabulce"/>
            </w:pPr>
            <w:r w:rsidRPr="00A30E69">
              <w:t xml:space="preserve">pravopis koncovek podstatných jmen </w:t>
            </w:r>
          </w:p>
          <w:p w:rsidR="00387F12" w:rsidRPr="00A30E69" w:rsidRDefault="00387F12" w:rsidP="0036035D">
            <w:pPr>
              <w:pStyle w:val="textvtabulce"/>
            </w:pPr>
            <w:r w:rsidRPr="00A30E69">
              <w:t xml:space="preserve">Tvarosloví - slovesa: </w:t>
            </w:r>
          </w:p>
          <w:p w:rsidR="00387F12" w:rsidRPr="00A30E69" w:rsidRDefault="00387F12" w:rsidP="0036035D">
            <w:pPr>
              <w:pStyle w:val="textvtabulce"/>
            </w:pPr>
            <w:r w:rsidRPr="00A30E69">
              <w:t xml:space="preserve">slovesný čas přítomný, minulý, budoucí </w:t>
            </w:r>
          </w:p>
          <w:p w:rsidR="00387F12" w:rsidRPr="00A30E69" w:rsidRDefault="00387F12" w:rsidP="0036035D">
            <w:pPr>
              <w:pStyle w:val="textvtabulce"/>
            </w:pPr>
            <w:r w:rsidRPr="00A30E69">
              <w:t xml:space="preserve">složený slovesný tvar </w:t>
            </w:r>
          </w:p>
          <w:p w:rsidR="00387F12" w:rsidRPr="00A30E69" w:rsidRDefault="00387F12" w:rsidP="0036035D">
            <w:pPr>
              <w:pStyle w:val="textvtabulce"/>
            </w:pPr>
            <w:r w:rsidRPr="00A30E69">
              <w:t>časování sloves</w:t>
            </w:r>
            <w:r w:rsidR="00577685" w:rsidRPr="00A30E69">
              <w:t xml:space="preserve"> v </w:t>
            </w:r>
            <w:r w:rsidRPr="00A30E69">
              <w:t xml:space="preserve">oznamovacím způsobu všech časů </w:t>
            </w:r>
          </w:p>
          <w:p w:rsidR="00387F12" w:rsidRPr="00A30E69" w:rsidRDefault="00387F12" w:rsidP="0036035D">
            <w:pPr>
              <w:pStyle w:val="textvtabulce"/>
              <w:rPr>
                <w:b/>
              </w:rPr>
            </w:pPr>
            <w:r w:rsidRPr="00A30E69">
              <w:rPr>
                <w:b/>
              </w:rPr>
              <w:t xml:space="preserve">8. ročník </w:t>
            </w:r>
          </w:p>
          <w:p w:rsidR="00387F12" w:rsidRPr="00A30E69" w:rsidRDefault="00387F12" w:rsidP="0036035D">
            <w:pPr>
              <w:pStyle w:val="textvtabulce"/>
            </w:pPr>
            <w:r w:rsidRPr="00A30E69">
              <w:t xml:space="preserve">Tvarosloví - číslovky: </w:t>
            </w:r>
          </w:p>
          <w:p w:rsidR="00387F12" w:rsidRPr="00A30E69" w:rsidRDefault="00387F12" w:rsidP="0036035D">
            <w:pPr>
              <w:pStyle w:val="textvtabulce"/>
            </w:pPr>
            <w:r w:rsidRPr="00A30E69">
              <w:t>číslovky základní</w:t>
            </w:r>
            <w:r w:rsidR="00E55BB1" w:rsidRPr="00A30E69">
              <w:t xml:space="preserve"> a </w:t>
            </w:r>
            <w:r w:rsidRPr="00A30E69">
              <w:t xml:space="preserve">řadové </w:t>
            </w:r>
          </w:p>
          <w:p w:rsidR="00387F12" w:rsidRPr="00A30E69" w:rsidRDefault="00387F12" w:rsidP="0036035D">
            <w:pPr>
              <w:pStyle w:val="textvtabulce"/>
            </w:pPr>
            <w:r w:rsidRPr="00A30E69">
              <w:t xml:space="preserve">psaní řadových číslovek číslicí </w:t>
            </w:r>
          </w:p>
          <w:p w:rsidR="00387F12" w:rsidRPr="00A30E69" w:rsidRDefault="00387F12" w:rsidP="0036035D">
            <w:pPr>
              <w:pStyle w:val="textvtabulce"/>
            </w:pPr>
            <w:r w:rsidRPr="00A30E69">
              <w:t xml:space="preserve">Tvarosloví - přídavná jména: </w:t>
            </w:r>
          </w:p>
          <w:p w:rsidR="00387F12" w:rsidRPr="00A30E69" w:rsidRDefault="00387F12" w:rsidP="0036035D">
            <w:pPr>
              <w:pStyle w:val="textvtabulce"/>
            </w:pPr>
            <w:r w:rsidRPr="00A30E69">
              <w:t>přídavná jména měkká</w:t>
            </w:r>
            <w:r w:rsidR="00E55BB1" w:rsidRPr="00A30E69">
              <w:t xml:space="preserve"> a </w:t>
            </w:r>
            <w:r w:rsidRPr="00A30E69">
              <w:t>tvrdá</w:t>
            </w:r>
            <w:r w:rsidR="004B3CD4">
              <w:t xml:space="preserve">, </w:t>
            </w:r>
            <w:r w:rsidRPr="00A30E69">
              <w:t xml:space="preserve"> </w:t>
            </w:r>
          </w:p>
          <w:p w:rsidR="00387F12" w:rsidRPr="00A30E69" w:rsidRDefault="00387F12" w:rsidP="0036035D">
            <w:pPr>
              <w:pStyle w:val="textvtabulce"/>
            </w:pPr>
            <w:r w:rsidRPr="00A30E69">
              <w:t>vzory přídavných jmen tvrdých</w:t>
            </w:r>
            <w:r w:rsidR="00E55BB1" w:rsidRPr="00A30E69">
              <w:t xml:space="preserve"> a </w:t>
            </w:r>
            <w:r w:rsidRPr="00A30E69">
              <w:t xml:space="preserve">měkkých </w:t>
            </w:r>
          </w:p>
          <w:p w:rsidR="00387F12" w:rsidRPr="00A30E69" w:rsidRDefault="00387F12" w:rsidP="0036035D">
            <w:pPr>
              <w:pStyle w:val="textvtabulce"/>
            </w:pPr>
            <w:r w:rsidRPr="00A30E69">
              <w:t>skloňování přídavných jmen tvrdých</w:t>
            </w:r>
            <w:r w:rsidR="00E55BB1" w:rsidRPr="00A30E69">
              <w:t xml:space="preserve"> a </w:t>
            </w:r>
            <w:r w:rsidRPr="00A30E69">
              <w:t xml:space="preserve">měkkých  </w:t>
            </w:r>
          </w:p>
          <w:p w:rsidR="00387F12" w:rsidRPr="00A30E69" w:rsidRDefault="00387F12" w:rsidP="0036035D">
            <w:pPr>
              <w:pStyle w:val="textvtabulce"/>
            </w:pPr>
            <w:r w:rsidRPr="00A30E69">
              <w:t>pravopis koncovek přídavných jmen tvrdých</w:t>
            </w:r>
            <w:r w:rsidR="00E55BB1" w:rsidRPr="00A30E69">
              <w:t xml:space="preserve"> a </w:t>
            </w:r>
            <w:r w:rsidRPr="00A30E69">
              <w:t xml:space="preserve">měkkých </w:t>
            </w:r>
          </w:p>
          <w:p w:rsidR="00387F12" w:rsidRPr="00A30E69" w:rsidRDefault="00387F12" w:rsidP="0036035D">
            <w:pPr>
              <w:pStyle w:val="textvtabulce"/>
            </w:pPr>
            <w:r w:rsidRPr="00A30E69">
              <w:t>shoda podstatného jména</w:t>
            </w:r>
            <w:r w:rsidR="00E55BB1" w:rsidRPr="00A30E69">
              <w:t xml:space="preserve"> s </w:t>
            </w:r>
            <w:r w:rsidRPr="00A30E69">
              <w:t xml:space="preserve">přídavným jménem </w:t>
            </w:r>
          </w:p>
          <w:p w:rsidR="00387F12" w:rsidRPr="00A30E69" w:rsidRDefault="00387F12" w:rsidP="0036035D">
            <w:pPr>
              <w:pStyle w:val="textvtabulce"/>
            </w:pPr>
            <w:r w:rsidRPr="00A30E69">
              <w:t xml:space="preserve">Větná skladba: </w:t>
            </w:r>
          </w:p>
          <w:p w:rsidR="00387F12" w:rsidRPr="00A30E69" w:rsidRDefault="00387F12" w:rsidP="0036035D">
            <w:pPr>
              <w:pStyle w:val="textvtabulce"/>
            </w:pPr>
            <w:r w:rsidRPr="00A30E69">
              <w:t xml:space="preserve">základní větné členy (podmět, přísudek) </w:t>
            </w:r>
          </w:p>
          <w:p w:rsidR="00387F12" w:rsidRPr="00A30E69" w:rsidRDefault="00387F12" w:rsidP="0036035D">
            <w:pPr>
              <w:pStyle w:val="textvtabulce"/>
            </w:pPr>
            <w:r w:rsidRPr="00A30E69">
              <w:t>shoda přísudku</w:t>
            </w:r>
            <w:r w:rsidR="00E55BB1" w:rsidRPr="00A30E69">
              <w:t xml:space="preserve"> s </w:t>
            </w:r>
            <w:r w:rsidRPr="00A30E69">
              <w:t xml:space="preserve">podmětem </w:t>
            </w:r>
          </w:p>
          <w:p w:rsidR="00387F12" w:rsidRPr="00A30E69" w:rsidRDefault="00387F12" w:rsidP="0036035D">
            <w:pPr>
              <w:pStyle w:val="textvtabulce"/>
            </w:pPr>
            <w:r w:rsidRPr="00A30E69">
              <w:t xml:space="preserve">pravopis koncovek příčestí minulého </w:t>
            </w:r>
          </w:p>
          <w:p w:rsidR="00387F12" w:rsidRPr="00A30E69" w:rsidRDefault="00387F12" w:rsidP="0036035D">
            <w:pPr>
              <w:pStyle w:val="textvtabulce"/>
            </w:pPr>
            <w:r w:rsidRPr="00A30E69">
              <w:t xml:space="preserve">podmět my, všichni </w:t>
            </w:r>
          </w:p>
          <w:p w:rsidR="00387F12" w:rsidRPr="00A30E69" w:rsidRDefault="00387F12" w:rsidP="0036035D">
            <w:pPr>
              <w:pStyle w:val="textvtabulce"/>
            </w:pPr>
            <w:r w:rsidRPr="00A30E69">
              <w:t xml:space="preserve">podmět děti, oči, uši </w:t>
            </w:r>
          </w:p>
          <w:p w:rsidR="00387F12" w:rsidRPr="00A30E69" w:rsidRDefault="00387F12" w:rsidP="0036035D">
            <w:pPr>
              <w:pStyle w:val="textvtabulce"/>
            </w:pPr>
            <w:r w:rsidRPr="00A30E69">
              <w:t xml:space="preserve">nevyjádřený podmět </w:t>
            </w:r>
          </w:p>
          <w:p w:rsidR="00387F12" w:rsidRPr="00A30E69" w:rsidRDefault="00387F12" w:rsidP="0036035D">
            <w:pPr>
              <w:pStyle w:val="textvtabulce"/>
            </w:pPr>
            <w:r w:rsidRPr="00A30E69">
              <w:t xml:space="preserve">několikanásobný podmět </w:t>
            </w:r>
          </w:p>
          <w:p w:rsidR="00387F12" w:rsidRPr="00A30E69" w:rsidRDefault="00387F12" w:rsidP="0036035D">
            <w:pPr>
              <w:pStyle w:val="textvtabulce"/>
            </w:pPr>
            <w:r w:rsidRPr="00A30E69">
              <w:t>shoda přísudku</w:t>
            </w:r>
            <w:r w:rsidR="00E55BB1" w:rsidRPr="00A30E69">
              <w:t xml:space="preserve"> s </w:t>
            </w:r>
            <w:r w:rsidRPr="00A30E69">
              <w:t xml:space="preserve">několikanásobným podmětem </w:t>
            </w:r>
          </w:p>
          <w:p w:rsidR="00387F12" w:rsidRPr="00A30E69" w:rsidRDefault="00387F12" w:rsidP="0036035D">
            <w:pPr>
              <w:pStyle w:val="textvtabulce"/>
              <w:rPr>
                <w:b/>
              </w:rPr>
            </w:pPr>
            <w:r w:rsidRPr="00A30E69">
              <w:rPr>
                <w:b/>
              </w:rPr>
              <w:t xml:space="preserve">9. ročník </w:t>
            </w:r>
          </w:p>
          <w:p w:rsidR="00387F12" w:rsidRPr="00A30E69" w:rsidRDefault="00387F12" w:rsidP="0036035D">
            <w:pPr>
              <w:pStyle w:val="textvtabulce"/>
            </w:pPr>
            <w:r w:rsidRPr="00A30E69">
              <w:t>Pravopis slov</w:t>
            </w:r>
            <w:r w:rsidR="00E55BB1" w:rsidRPr="00A30E69">
              <w:t xml:space="preserve"> s </w:t>
            </w:r>
            <w:r w:rsidRPr="00A30E69">
              <w:t xml:space="preserve">předponami s, z, </w:t>
            </w:r>
            <w:proofErr w:type="spellStart"/>
            <w:r w:rsidRPr="00A30E69">
              <w:t>vz</w:t>
            </w:r>
            <w:proofErr w:type="spellEnd"/>
            <w:r w:rsidRPr="00A30E69">
              <w:t xml:space="preserve"> </w:t>
            </w:r>
          </w:p>
          <w:p w:rsidR="00387F12" w:rsidRPr="00A30E69" w:rsidRDefault="00387F12" w:rsidP="0036035D">
            <w:pPr>
              <w:pStyle w:val="textvtabulce"/>
            </w:pPr>
            <w:r w:rsidRPr="00A30E69">
              <w:t>Zájmeno já – skloňování,</w:t>
            </w:r>
          </w:p>
          <w:p w:rsidR="00387F12" w:rsidRPr="00A30E69" w:rsidRDefault="00387F12" w:rsidP="0036035D">
            <w:pPr>
              <w:pStyle w:val="textvtabulce"/>
            </w:pPr>
            <w:r w:rsidRPr="00A30E69">
              <w:t xml:space="preserve">Pravopis slov se skupinami mě/mně </w:t>
            </w:r>
          </w:p>
          <w:p w:rsidR="00387F12" w:rsidRPr="00A30E69" w:rsidRDefault="00387F12" w:rsidP="0036035D">
            <w:pPr>
              <w:pStyle w:val="textvtabulce"/>
            </w:pPr>
            <w:r w:rsidRPr="00A30E69">
              <w:t xml:space="preserve">Větná skladba: mluvnická stavba věty </w:t>
            </w:r>
          </w:p>
          <w:p w:rsidR="005B50A9" w:rsidRPr="00A30E69" w:rsidRDefault="00387F12" w:rsidP="0036035D">
            <w:pPr>
              <w:pStyle w:val="textvtabulce"/>
            </w:pPr>
            <w:r w:rsidRPr="00A30E69">
              <w:t xml:space="preserve">věta jednoduchá (věta holá, věta rozvitá) rozvíjející větné členy, několikanásobný větný člen </w:t>
            </w:r>
          </w:p>
          <w:p w:rsidR="00387F12" w:rsidRPr="00A30E69" w:rsidRDefault="00387F12" w:rsidP="0036035D">
            <w:pPr>
              <w:pStyle w:val="textvtabulce"/>
            </w:pPr>
            <w:r w:rsidRPr="00A30E69">
              <w:t>souvětí</w:t>
            </w:r>
            <w:r w:rsidR="004B3CD4">
              <w:t>,,</w:t>
            </w:r>
            <w:r w:rsidRPr="00A30E69">
              <w:t xml:space="preserve"> počet vět</w:t>
            </w:r>
            <w:r w:rsidR="00577685" w:rsidRPr="00A30E69">
              <w:t xml:space="preserve"> v </w:t>
            </w:r>
            <w:r w:rsidRPr="00A30E69">
              <w:t xml:space="preserve">souvětí </w:t>
            </w:r>
          </w:p>
          <w:p w:rsidR="00387F12" w:rsidRPr="00A30E69" w:rsidRDefault="00387F12" w:rsidP="0036035D">
            <w:pPr>
              <w:pStyle w:val="textvtabulce"/>
            </w:pPr>
            <w:r w:rsidRPr="00A30E69">
              <w:t xml:space="preserve">větné vzorce </w:t>
            </w:r>
          </w:p>
          <w:p w:rsidR="00387F12" w:rsidRPr="00A30E69" w:rsidRDefault="00387F12" w:rsidP="0036035D">
            <w:pPr>
              <w:pStyle w:val="textvtabulce"/>
            </w:pPr>
            <w:r w:rsidRPr="00A30E69">
              <w:t>čárka</w:t>
            </w:r>
            <w:r w:rsidR="00577685" w:rsidRPr="00A30E69">
              <w:t xml:space="preserve"> v </w:t>
            </w:r>
            <w:r w:rsidRPr="00A30E69">
              <w:t>souvětí</w:t>
            </w:r>
          </w:p>
        </w:tc>
        <w:tc>
          <w:tcPr>
            <w:tcW w:w="17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7F12" w:rsidRPr="00A30E69" w:rsidRDefault="00387F12" w:rsidP="0036035D">
            <w:pPr>
              <w:pStyle w:val="textvtabulce"/>
              <w:rPr>
                <w:b/>
              </w:rPr>
            </w:pPr>
            <w:r w:rsidRPr="00A30E69">
              <w:rPr>
                <w:b/>
              </w:rPr>
              <w:lastRenderedPageBreak/>
              <w:t xml:space="preserve">2. Jazyková výchova </w:t>
            </w:r>
          </w:p>
          <w:p w:rsidR="00387F12" w:rsidRPr="00A30E69" w:rsidRDefault="00387F12" w:rsidP="0036035D">
            <w:pPr>
              <w:pStyle w:val="textvtabulce"/>
            </w:pPr>
            <w:r w:rsidRPr="00A30E69">
              <w:t xml:space="preserve">Pravopis </w:t>
            </w:r>
          </w:p>
          <w:p w:rsidR="00387F12" w:rsidRPr="00A30E69" w:rsidRDefault="00387F12" w:rsidP="0036035D">
            <w:pPr>
              <w:pStyle w:val="textvtabulce"/>
            </w:pPr>
            <w:r w:rsidRPr="00A30E69">
              <w:t xml:space="preserve">Skladba </w:t>
            </w:r>
          </w:p>
          <w:p w:rsidR="00387F12" w:rsidRPr="00A30E69" w:rsidRDefault="00387F12" w:rsidP="0036035D">
            <w:pPr>
              <w:pStyle w:val="textvtabulce"/>
            </w:pPr>
            <w:r w:rsidRPr="00A30E69">
              <w:t>Tvarosloví Tvoření slov</w:t>
            </w:r>
          </w:p>
          <w:p w:rsidR="00387F12" w:rsidRPr="00A30E69" w:rsidRDefault="00387F12" w:rsidP="0036035D">
            <w:pPr>
              <w:pStyle w:val="textvtabulce"/>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4FD6" w:rsidRPr="00A30E69" w:rsidRDefault="00A04FD6" w:rsidP="0036035D">
            <w:pPr>
              <w:pStyle w:val="textvtabulce"/>
            </w:pPr>
            <w:r w:rsidRPr="00A30E69">
              <w:t>OSV</w:t>
            </w:r>
          </w:p>
          <w:p w:rsidR="00387F12" w:rsidRPr="00A30E69" w:rsidRDefault="00387F12" w:rsidP="0036035D">
            <w:pPr>
              <w:pStyle w:val="textvtabulce"/>
            </w:pPr>
          </w:p>
        </w:tc>
      </w:tr>
      <w:tr w:rsidR="00F07DB8" w:rsidRPr="00A30E69" w:rsidTr="004209BD">
        <w:tblPrEx>
          <w:tblCellMar>
            <w:top w:w="59" w:type="dxa"/>
            <w:bottom w:w="0" w:type="dxa"/>
          </w:tblCellMar>
        </w:tblPrEx>
        <w:trPr>
          <w:trHeight w:val="9958"/>
        </w:trPr>
        <w:tc>
          <w:tcPr>
            <w:tcW w:w="3208" w:type="dxa"/>
            <w:tcBorders>
              <w:top w:val="single" w:sz="4" w:space="0" w:color="000000"/>
              <w:left w:val="single" w:sz="4" w:space="0" w:color="000000"/>
              <w:bottom w:val="single" w:sz="4" w:space="0" w:color="000000"/>
              <w:right w:val="single" w:sz="4" w:space="0" w:color="000000"/>
            </w:tcBorders>
          </w:tcPr>
          <w:p w:rsidR="00F07DB8" w:rsidRPr="00A30E69" w:rsidRDefault="00F07DB8" w:rsidP="0036035D">
            <w:pPr>
              <w:pStyle w:val="textvtabulce"/>
            </w:pPr>
            <w:r w:rsidRPr="00A30E69">
              <w:lastRenderedPageBreak/>
              <w:t xml:space="preserve">Žák </w:t>
            </w:r>
          </w:p>
          <w:p w:rsidR="00F07DB8" w:rsidRPr="00A30E69" w:rsidRDefault="00F07DB8" w:rsidP="00441D24">
            <w:pPr>
              <w:pStyle w:val="textvtabulce"/>
              <w:numPr>
                <w:ilvl w:val="0"/>
                <w:numId w:val="240"/>
              </w:numPr>
              <w:ind w:left="289" w:hanging="219"/>
            </w:pPr>
            <w:r w:rsidRPr="00A30E69">
              <w:t>rozezná základní literární druhy</w:t>
            </w:r>
            <w:r w:rsidR="00E55BB1" w:rsidRPr="00A30E69">
              <w:t xml:space="preserve"> a </w:t>
            </w:r>
            <w:r w:rsidRPr="00A30E69">
              <w:t xml:space="preserve">žánry </w:t>
            </w:r>
          </w:p>
          <w:p w:rsidR="00F07DB8" w:rsidRPr="00A30E69" w:rsidRDefault="00F07DB8" w:rsidP="00441D24">
            <w:pPr>
              <w:pStyle w:val="textvtabulce"/>
              <w:numPr>
                <w:ilvl w:val="0"/>
                <w:numId w:val="240"/>
              </w:numPr>
              <w:ind w:left="289" w:hanging="219"/>
            </w:pPr>
            <w:r w:rsidRPr="00A30E69">
              <w:t>vyhledá potřebné informace</w:t>
            </w:r>
            <w:r w:rsidR="00577685" w:rsidRPr="00A30E69">
              <w:t xml:space="preserve"> v </w:t>
            </w:r>
            <w:r w:rsidRPr="00A30E69">
              <w:t xml:space="preserve">oblasti </w:t>
            </w:r>
          </w:p>
          <w:p w:rsidR="00F07DB8" w:rsidRPr="00A30E69" w:rsidRDefault="00F07DB8" w:rsidP="00441D24">
            <w:pPr>
              <w:pStyle w:val="textvtabulce"/>
              <w:numPr>
                <w:ilvl w:val="0"/>
                <w:numId w:val="240"/>
              </w:numPr>
              <w:ind w:left="289" w:hanging="219"/>
            </w:pPr>
            <w:r w:rsidRPr="00A30E69">
              <w:t xml:space="preserve">literatury </w:t>
            </w:r>
          </w:p>
          <w:p w:rsidR="0036035D" w:rsidRPr="00A30E69" w:rsidRDefault="00F07DB8" w:rsidP="00441D24">
            <w:pPr>
              <w:pStyle w:val="textvtabulce"/>
              <w:numPr>
                <w:ilvl w:val="0"/>
                <w:numId w:val="240"/>
              </w:numPr>
              <w:ind w:left="289" w:hanging="219"/>
            </w:pPr>
            <w:r w:rsidRPr="00A30E69">
              <w:t>orientuje se</w:t>
            </w:r>
            <w:r w:rsidR="00577685" w:rsidRPr="00A30E69">
              <w:t xml:space="preserve"> v </w:t>
            </w:r>
            <w:r w:rsidRPr="00A30E69">
              <w:t>literárním textu, hledá</w:t>
            </w:r>
            <w:r w:rsidR="00E55BB1" w:rsidRPr="00A30E69">
              <w:t xml:space="preserve"> a </w:t>
            </w:r>
            <w:r w:rsidRPr="00A30E69">
              <w:t>po</w:t>
            </w:r>
            <w:r w:rsidR="0036035D" w:rsidRPr="00A30E69">
              <w:t xml:space="preserve">kouší se najít hlavní myšlenku </w:t>
            </w:r>
          </w:p>
          <w:p w:rsidR="00F07DB8" w:rsidRPr="00A30E69" w:rsidRDefault="00F07DB8" w:rsidP="00441D24">
            <w:pPr>
              <w:pStyle w:val="textvtabulce"/>
              <w:numPr>
                <w:ilvl w:val="0"/>
                <w:numId w:val="240"/>
              </w:numPr>
              <w:ind w:left="289" w:hanging="219"/>
            </w:pPr>
            <w:r w:rsidRPr="00A30E69">
              <w:t>ústně formuluje dojmy</w:t>
            </w:r>
            <w:r w:rsidR="00577685" w:rsidRPr="00A30E69">
              <w:t xml:space="preserve"> z </w:t>
            </w:r>
            <w:r w:rsidRPr="00A30E69">
              <w:t xml:space="preserve">četby, divadelního nebo filmového představení </w:t>
            </w:r>
          </w:p>
          <w:p w:rsidR="00F07DB8" w:rsidRPr="00A30E69" w:rsidRDefault="00F07DB8" w:rsidP="00441D24">
            <w:pPr>
              <w:pStyle w:val="textvtabulce"/>
              <w:numPr>
                <w:ilvl w:val="0"/>
                <w:numId w:val="240"/>
              </w:numPr>
              <w:ind w:left="289" w:hanging="219"/>
            </w:pPr>
            <w:r w:rsidRPr="00A30E69">
              <w:t>má pozitivní vztah</w:t>
            </w:r>
            <w:r w:rsidR="00577685" w:rsidRPr="00A30E69">
              <w:t xml:space="preserve"> k </w:t>
            </w:r>
            <w:r w:rsidRPr="00A30E69">
              <w:t xml:space="preserve">literatuře </w:t>
            </w:r>
          </w:p>
        </w:tc>
        <w:tc>
          <w:tcPr>
            <w:tcW w:w="3969" w:type="dxa"/>
            <w:tcBorders>
              <w:top w:val="single" w:sz="4" w:space="0" w:color="000000"/>
              <w:left w:val="single" w:sz="4" w:space="0" w:color="000000"/>
              <w:bottom w:val="single" w:sz="4" w:space="0" w:color="000000"/>
              <w:right w:val="single" w:sz="4" w:space="0" w:color="000000"/>
            </w:tcBorders>
          </w:tcPr>
          <w:p w:rsidR="00F07DB8" w:rsidRPr="00A30E69" w:rsidRDefault="00F07DB8" w:rsidP="0036035D">
            <w:pPr>
              <w:pStyle w:val="textvtabulce"/>
              <w:rPr>
                <w:b/>
              </w:rPr>
            </w:pPr>
            <w:r w:rsidRPr="00A30E69">
              <w:rPr>
                <w:b/>
              </w:rPr>
              <w:t xml:space="preserve">6. ročník </w:t>
            </w:r>
          </w:p>
          <w:p w:rsidR="00F07DB8" w:rsidRPr="00A30E69" w:rsidRDefault="00F07DB8" w:rsidP="0036035D">
            <w:pPr>
              <w:pStyle w:val="textvtabulce"/>
            </w:pPr>
            <w:r w:rsidRPr="00A30E69">
              <w:t xml:space="preserve">Čtení uměleckých textů </w:t>
            </w:r>
          </w:p>
          <w:p w:rsidR="00F07DB8" w:rsidRPr="00A30E69" w:rsidRDefault="00F07DB8" w:rsidP="0036035D">
            <w:pPr>
              <w:pStyle w:val="textvtabulce"/>
            </w:pPr>
            <w:r w:rsidRPr="00A30E69">
              <w:t xml:space="preserve">Hlavní myšlenka děje </w:t>
            </w:r>
          </w:p>
          <w:p w:rsidR="00F07DB8" w:rsidRPr="00A30E69" w:rsidRDefault="00F07DB8" w:rsidP="0036035D">
            <w:pPr>
              <w:pStyle w:val="textvtabulce"/>
            </w:pPr>
            <w:r w:rsidRPr="00A30E69">
              <w:t>Členění děje</w:t>
            </w:r>
            <w:r w:rsidR="00E55BB1" w:rsidRPr="00A30E69">
              <w:t xml:space="preserve"> na </w:t>
            </w:r>
            <w:r w:rsidRPr="00A30E69">
              <w:t xml:space="preserve">části </w:t>
            </w:r>
          </w:p>
          <w:p w:rsidR="00F07DB8" w:rsidRPr="00A30E69" w:rsidRDefault="00F07DB8" w:rsidP="0036035D">
            <w:pPr>
              <w:pStyle w:val="textvtabulce"/>
            </w:pPr>
            <w:r w:rsidRPr="00A30E69">
              <w:t xml:space="preserve">Reprodukce čteného </w:t>
            </w:r>
          </w:p>
          <w:p w:rsidR="00F07DB8" w:rsidRPr="00A30E69" w:rsidRDefault="00F07DB8" w:rsidP="0036035D">
            <w:pPr>
              <w:pStyle w:val="textvtabulce"/>
            </w:pPr>
            <w:r w:rsidRPr="00A30E69">
              <w:t xml:space="preserve">Dramatizace, recitace </w:t>
            </w:r>
          </w:p>
          <w:p w:rsidR="00F07DB8" w:rsidRPr="00A30E69" w:rsidRDefault="00F07DB8" w:rsidP="0036035D">
            <w:pPr>
              <w:pStyle w:val="textvtabulce"/>
            </w:pPr>
            <w:r w:rsidRPr="00A30E69">
              <w:t xml:space="preserve">Literární žánry: pohádka, povídka, pověst, bajka, poezie (hlavní znaky) </w:t>
            </w:r>
          </w:p>
          <w:p w:rsidR="00F07DB8" w:rsidRPr="00A30E69" w:rsidRDefault="00F07DB8" w:rsidP="0036035D">
            <w:pPr>
              <w:pStyle w:val="textvtabulce"/>
            </w:pPr>
            <w:r w:rsidRPr="00A30E69">
              <w:t>Orientace</w:t>
            </w:r>
            <w:r w:rsidR="00577685" w:rsidRPr="00A30E69">
              <w:t xml:space="preserve"> v </w:t>
            </w:r>
            <w:r w:rsidRPr="00A30E69">
              <w:t>ději pohádek, povídek, pověstí</w:t>
            </w:r>
            <w:r w:rsidR="00E55BB1" w:rsidRPr="00A30E69">
              <w:t xml:space="preserve"> a </w:t>
            </w:r>
            <w:r w:rsidRPr="00A30E69">
              <w:t xml:space="preserve">bajek </w:t>
            </w:r>
          </w:p>
          <w:p w:rsidR="00F07DB8" w:rsidRPr="00A30E69" w:rsidRDefault="00F07DB8" w:rsidP="0036035D">
            <w:pPr>
              <w:pStyle w:val="textvtabulce"/>
            </w:pPr>
            <w:r w:rsidRPr="00A30E69">
              <w:t>Poslech literárního textu</w:t>
            </w:r>
            <w:r w:rsidR="00E55BB1" w:rsidRPr="00A30E69">
              <w:t xml:space="preserve"> s </w:t>
            </w:r>
            <w:r w:rsidRPr="00A30E69">
              <w:t xml:space="preserve">porozuměním </w:t>
            </w:r>
          </w:p>
          <w:p w:rsidR="00F07DB8" w:rsidRPr="00A30E69" w:rsidRDefault="00F07DB8" w:rsidP="0036035D">
            <w:pPr>
              <w:pStyle w:val="textvtabulce"/>
            </w:pPr>
            <w:r w:rsidRPr="00A30E69">
              <w:t xml:space="preserve">Reprodukce shlédnutého pořadu (televize, film, divadelní představení) </w:t>
            </w:r>
          </w:p>
          <w:p w:rsidR="00F07DB8" w:rsidRPr="00A30E69" w:rsidRDefault="00F07DB8" w:rsidP="0036035D">
            <w:pPr>
              <w:pStyle w:val="textvtabulce"/>
              <w:rPr>
                <w:b/>
              </w:rPr>
            </w:pPr>
            <w:r w:rsidRPr="00A30E69">
              <w:rPr>
                <w:b/>
              </w:rPr>
              <w:t xml:space="preserve">7. ročník </w:t>
            </w:r>
          </w:p>
          <w:p w:rsidR="00F07DB8" w:rsidRPr="00A30E69" w:rsidRDefault="00F07DB8" w:rsidP="0036035D">
            <w:pPr>
              <w:pStyle w:val="textvtabulce"/>
            </w:pPr>
            <w:r w:rsidRPr="00A30E69">
              <w:t>Čtení uměleckých</w:t>
            </w:r>
            <w:r w:rsidR="00E55BB1" w:rsidRPr="00A30E69">
              <w:t xml:space="preserve"> a </w:t>
            </w:r>
            <w:r w:rsidRPr="00A30E69">
              <w:t xml:space="preserve">naukových textů </w:t>
            </w:r>
          </w:p>
          <w:p w:rsidR="00F07DB8" w:rsidRPr="00A30E69" w:rsidRDefault="00F07DB8" w:rsidP="0036035D">
            <w:pPr>
              <w:pStyle w:val="textvtabulce"/>
            </w:pPr>
            <w:r w:rsidRPr="00A30E69">
              <w:t xml:space="preserve">Uvědomělé tiché čtení </w:t>
            </w:r>
          </w:p>
          <w:p w:rsidR="00F07DB8" w:rsidRPr="00A30E69" w:rsidRDefault="00F07DB8" w:rsidP="0036035D">
            <w:pPr>
              <w:pStyle w:val="textvtabulce"/>
            </w:pPr>
            <w:r w:rsidRPr="00A30E69">
              <w:t>Reprodukce textu</w:t>
            </w:r>
            <w:r w:rsidR="00577685" w:rsidRPr="00A30E69">
              <w:t xml:space="preserve"> z </w:t>
            </w:r>
            <w:r w:rsidRPr="00A30E69">
              <w:t xml:space="preserve">četby </w:t>
            </w:r>
          </w:p>
          <w:p w:rsidR="00F07DB8" w:rsidRPr="00A30E69" w:rsidRDefault="00F07DB8" w:rsidP="0036035D">
            <w:pPr>
              <w:pStyle w:val="textvtabulce"/>
            </w:pPr>
            <w:r w:rsidRPr="00A30E69">
              <w:t xml:space="preserve">Dramatizace, recitace </w:t>
            </w:r>
          </w:p>
          <w:p w:rsidR="00F07DB8" w:rsidRPr="00A30E69" w:rsidRDefault="00F07DB8" w:rsidP="0036035D">
            <w:pPr>
              <w:pStyle w:val="textvtabulce"/>
            </w:pPr>
            <w:r w:rsidRPr="00A30E69">
              <w:t>Spojení čteného textu</w:t>
            </w:r>
            <w:r w:rsidR="00E55BB1" w:rsidRPr="00A30E69">
              <w:t xml:space="preserve"> s </w:t>
            </w:r>
            <w:r w:rsidRPr="00A30E69">
              <w:t xml:space="preserve">ilustrací </w:t>
            </w:r>
          </w:p>
          <w:p w:rsidR="00F07DB8" w:rsidRPr="00A30E69" w:rsidRDefault="00F07DB8" w:rsidP="0036035D">
            <w:pPr>
              <w:pStyle w:val="textvtabulce"/>
            </w:pPr>
            <w:r w:rsidRPr="00A30E69">
              <w:t xml:space="preserve">Osvojování literatury poslechem </w:t>
            </w:r>
          </w:p>
          <w:p w:rsidR="00F07DB8" w:rsidRPr="00A30E69" w:rsidRDefault="00F07DB8" w:rsidP="0036035D">
            <w:pPr>
              <w:pStyle w:val="textvtabulce"/>
            </w:pPr>
            <w:r w:rsidRPr="00A30E69">
              <w:t>Vyhledávání potřebných informací</w:t>
            </w:r>
            <w:r w:rsidR="00577685" w:rsidRPr="00A30E69">
              <w:t xml:space="preserve"> v </w:t>
            </w:r>
            <w:r w:rsidRPr="00A30E69">
              <w:t xml:space="preserve">oblasti literatury  </w:t>
            </w:r>
          </w:p>
          <w:p w:rsidR="00F07DB8" w:rsidRPr="00A30E69" w:rsidRDefault="00F07DB8" w:rsidP="0036035D">
            <w:pPr>
              <w:pStyle w:val="textvtabulce"/>
            </w:pPr>
            <w:r w:rsidRPr="00A30E69">
              <w:t xml:space="preserve">Pojmy: báje, encyklopedie, slovník </w:t>
            </w:r>
          </w:p>
          <w:p w:rsidR="00F07DB8" w:rsidRPr="00A30E69" w:rsidRDefault="00F07DB8" w:rsidP="0036035D">
            <w:pPr>
              <w:pStyle w:val="textvtabulce"/>
              <w:rPr>
                <w:b/>
              </w:rPr>
            </w:pPr>
            <w:r w:rsidRPr="00A30E69">
              <w:rPr>
                <w:b/>
              </w:rPr>
              <w:t xml:space="preserve">8. ročník </w:t>
            </w:r>
          </w:p>
          <w:p w:rsidR="00F07DB8" w:rsidRPr="00A30E69" w:rsidRDefault="00F07DB8" w:rsidP="0036035D">
            <w:pPr>
              <w:pStyle w:val="textvtabulce"/>
            </w:pPr>
            <w:r w:rsidRPr="00A30E69">
              <w:t>Práce</w:t>
            </w:r>
            <w:r w:rsidR="00E55BB1" w:rsidRPr="00A30E69">
              <w:t xml:space="preserve"> s </w:t>
            </w:r>
            <w:r w:rsidRPr="00A30E69">
              <w:t>textem - charakteristika děje</w:t>
            </w:r>
            <w:r w:rsidR="00E55BB1" w:rsidRPr="00A30E69">
              <w:t xml:space="preserve"> a </w:t>
            </w:r>
            <w:r w:rsidRPr="00A30E69">
              <w:t xml:space="preserve">hlavních postav příběhu  </w:t>
            </w:r>
          </w:p>
          <w:p w:rsidR="00F07DB8" w:rsidRPr="00A30E69" w:rsidRDefault="00F07DB8" w:rsidP="0036035D">
            <w:pPr>
              <w:pStyle w:val="textvtabulce"/>
            </w:pPr>
            <w:r w:rsidRPr="00A30E69">
              <w:t>Orientace</w:t>
            </w:r>
            <w:r w:rsidR="00577685" w:rsidRPr="00A30E69">
              <w:t xml:space="preserve"> v </w:t>
            </w:r>
            <w:r w:rsidRPr="00A30E69">
              <w:t>tisku, čtení</w:t>
            </w:r>
            <w:r w:rsidR="00577685" w:rsidRPr="00A30E69">
              <w:t xml:space="preserve"> z </w:t>
            </w:r>
            <w:r w:rsidRPr="00A30E69">
              <w:t>novin</w:t>
            </w:r>
            <w:r w:rsidR="00E55BB1" w:rsidRPr="00A30E69">
              <w:t xml:space="preserve"> a </w:t>
            </w:r>
            <w:r w:rsidRPr="00A30E69">
              <w:t xml:space="preserve">časopisů </w:t>
            </w:r>
          </w:p>
          <w:p w:rsidR="00F07DB8" w:rsidRPr="00A30E69" w:rsidRDefault="00F07DB8" w:rsidP="0036035D">
            <w:pPr>
              <w:pStyle w:val="textvtabulce"/>
            </w:pPr>
            <w:r w:rsidRPr="00A30E69">
              <w:t>Pojmy - román, drama, muzikál, literatura</w:t>
            </w:r>
            <w:r w:rsidR="00E55BB1" w:rsidRPr="00A30E69">
              <w:t xml:space="preserve"> pro </w:t>
            </w:r>
            <w:r w:rsidRPr="00A30E69">
              <w:t>děti</w:t>
            </w:r>
            <w:r w:rsidR="00E55BB1" w:rsidRPr="00A30E69">
              <w:t xml:space="preserve"> a </w:t>
            </w:r>
            <w:r w:rsidRPr="00A30E69">
              <w:t xml:space="preserve">mládež </w:t>
            </w:r>
          </w:p>
          <w:p w:rsidR="00F07DB8" w:rsidRPr="00A30E69" w:rsidRDefault="00F07DB8" w:rsidP="0036035D">
            <w:pPr>
              <w:pStyle w:val="textvtabulce"/>
            </w:pPr>
            <w:r w:rsidRPr="00A30E69">
              <w:t>Významní autoři české</w:t>
            </w:r>
            <w:r w:rsidR="00E55BB1" w:rsidRPr="00A30E69">
              <w:t xml:space="preserve"> a </w:t>
            </w:r>
            <w:r w:rsidRPr="00A30E69">
              <w:t>světové literatury</w:t>
            </w:r>
            <w:r w:rsidR="00E55BB1" w:rsidRPr="00A30E69">
              <w:t xml:space="preserve"> pro </w:t>
            </w:r>
            <w:r w:rsidRPr="00A30E69">
              <w:t>děti</w:t>
            </w:r>
            <w:r w:rsidR="00E55BB1" w:rsidRPr="00A30E69">
              <w:t xml:space="preserve"> a </w:t>
            </w:r>
            <w:r w:rsidRPr="00A30E69">
              <w:t xml:space="preserve">mládež </w:t>
            </w:r>
          </w:p>
          <w:p w:rsidR="00F07DB8" w:rsidRPr="00A30E69" w:rsidRDefault="00F07DB8" w:rsidP="0036035D">
            <w:pPr>
              <w:pStyle w:val="textvtabulce"/>
              <w:rPr>
                <w:b/>
              </w:rPr>
            </w:pPr>
            <w:r w:rsidRPr="00A30E69">
              <w:rPr>
                <w:b/>
              </w:rPr>
              <w:t xml:space="preserve">9. ročník </w:t>
            </w:r>
          </w:p>
          <w:p w:rsidR="00F07DB8" w:rsidRPr="00A30E69" w:rsidRDefault="00F07DB8" w:rsidP="0036035D">
            <w:pPr>
              <w:pStyle w:val="textvtabulce"/>
            </w:pPr>
            <w:r w:rsidRPr="00A30E69">
              <w:t>Upevňování návyků hlasitého čtení, tichého čtení, správné intonace se zřetelem</w:t>
            </w:r>
            <w:r w:rsidR="00577685" w:rsidRPr="00A30E69">
              <w:t xml:space="preserve"> k </w:t>
            </w:r>
            <w:r w:rsidRPr="00A30E69">
              <w:t xml:space="preserve">obsahu </w:t>
            </w:r>
          </w:p>
          <w:p w:rsidR="00F07DB8" w:rsidRPr="00A30E69" w:rsidRDefault="00F07DB8" w:rsidP="0036035D">
            <w:pPr>
              <w:pStyle w:val="textvtabulce"/>
            </w:pPr>
            <w:r w:rsidRPr="00A30E69">
              <w:t>Ukázky divadelních her</w:t>
            </w:r>
            <w:r w:rsidR="00E55BB1" w:rsidRPr="00A30E69">
              <w:t xml:space="preserve"> a </w:t>
            </w:r>
            <w:r w:rsidRPr="00A30E69">
              <w:t xml:space="preserve">muzikálů </w:t>
            </w:r>
          </w:p>
          <w:p w:rsidR="00F07DB8" w:rsidRPr="00A30E69" w:rsidRDefault="00F07DB8" w:rsidP="0036035D">
            <w:pPr>
              <w:pStyle w:val="textvtabulce"/>
            </w:pPr>
            <w:r w:rsidRPr="00A30E69">
              <w:t>Významní autoři české</w:t>
            </w:r>
            <w:r w:rsidR="00E55BB1" w:rsidRPr="00A30E69">
              <w:t xml:space="preserve"> a </w:t>
            </w:r>
            <w:r w:rsidRPr="00A30E69">
              <w:t xml:space="preserve">světové literatury </w:t>
            </w:r>
          </w:p>
          <w:p w:rsidR="00F07DB8" w:rsidRPr="00A30E69" w:rsidRDefault="00F07DB8" w:rsidP="0036035D">
            <w:pPr>
              <w:pStyle w:val="textvtabulce"/>
            </w:pPr>
            <w:r w:rsidRPr="00A30E69">
              <w:t>Vytváření pozitivního vztahu</w:t>
            </w:r>
            <w:r w:rsidR="00577685" w:rsidRPr="00A30E69">
              <w:t xml:space="preserve"> k </w:t>
            </w:r>
            <w:r w:rsidRPr="00A30E69">
              <w:t xml:space="preserve">literatuře </w:t>
            </w:r>
          </w:p>
        </w:tc>
        <w:tc>
          <w:tcPr>
            <w:tcW w:w="1753" w:type="dxa"/>
            <w:tcBorders>
              <w:top w:val="single" w:sz="4" w:space="0" w:color="000000"/>
              <w:left w:val="single" w:sz="4" w:space="0" w:color="000000"/>
              <w:bottom w:val="single" w:sz="4" w:space="0" w:color="000000"/>
              <w:right w:val="single" w:sz="4" w:space="0" w:color="000000"/>
            </w:tcBorders>
          </w:tcPr>
          <w:p w:rsidR="00F07DB8" w:rsidRPr="00A30E69" w:rsidRDefault="00F07DB8" w:rsidP="0036035D">
            <w:pPr>
              <w:pStyle w:val="textvtabulce"/>
              <w:rPr>
                <w:b/>
              </w:rPr>
            </w:pPr>
            <w:r w:rsidRPr="00A30E69">
              <w:rPr>
                <w:b/>
              </w:rPr>
              <w:t xml:space="preserve">3. Literární výchova </w:t>
            </w:r>
          </w:p>
          <w:p w:rsidR="00F07DB8" w:rsidRPr="00A30E69" w:rsidRDefault="00F07DB8" w:rsidP="0036035D">
            <w:pPr>
              <w:pStyle w:val="textvtabulce"/>
            </w:pPr>
            <w:r w:rsidRPr="00A30E69">
              <w:t>Tvořivé činnosti</w:t>
            </w:r>
            <w:r w:rsidR="00E55BB1" w:rsidRPr="00A30E69">
              <w:t xml:space="preserve"> s </w:t>
            </w:r>
            <w:r w:rsidRPr="00A30E69">
              <w:t xml:space="preserve">literárním textem </w:t>
            </w:r>
          </w:p>
          <w:p w:rsidR="00F07DB8" w:rsidRPr="00A30E69" w:rsidRDefault="00F07DB8" w:rsidP="0036035D">
            <w:pPr>
              <w:pStyle w:val="textvtabulce"/>
            </w:pPr>
            <w:r w:rsidRPr="00A30E69">
              <w:t xml:space="preserve">Způsoby </w:t>
            </w:r>
          </w:p>
          <w:p w:rsidR="00F07DB8" w:rsidRPr="00A30E69" w:rsidRDefault="00F07DB8" w:rsidP="0036035D">
            <w:pPr>
              <w:pStyle w:val="textvtabulce"/>
            </w:pPr>
            <w:r w:rsidRPr="00A30E69">
              <w:t>interpretace literárních</w:t>
            </w:r>
            <w:r w:rsidR="00E55BB1" w:rsidRPr="00A30E69">
              <w:t xml:space="preserve"> a </w:t>
            </w:r>
            <w:r w:rsidRPr="00A30E69">
              <w:t xml:space="preserve">jiných děl </w:t>
            </w:r>
          </w:p>
          <w:p w:rsidR="00F07DB8" w:rsidRPr="00A30E69" w:rsidRDefault="00F07DB8" w:rsidP="0036035D">
            <w:pPr>
              <w:pStyle w:val="textvtabulce"/>
            </w:pPr>
            <w:r w:rsidRPr="00A30E69">
              <w:t>Dramatická výchova Literární druhy</w:t>
            </w:r>
            <w:r w:rsidR="00E55BB1" w:rsidRPr="00A30E69">
              <w:t xml:space="preserve"> a </w:t>
            </w:r>
            <w:r w:rsidRPr="00A30E69">
              <w:t xml:space="preserve">žánry </w:t>
            </w:r>
          </w:p>
          <w:p w:rsidR="00F07DB8" w:rsidRPr="00A30E69" w:rsidRDefault="00F07DB8" w:rsidP="0036035D">
            <w:pPr>
              <w:pStyle w:val="textvtabulce"/>
            </w:pPr>
            <w:r w:rsidRPr="00A30E69">
              <w:t>Základy literární teorie</w:t>
            </w:r>
            <w:r w:rsidR="00E55BB1" w:rsidRPr="00A30E69">
              <w:t xml:space="preserve"> a </w:t>
            </w:r>
            <w:r w:rsidRPr="00A30E69">
              <w:t xml:space="preserve">historie </w:t>
            </w:r>
          </w:p>
        </w:tc>
        <w:tc>
          <w:tcPr>
            <w:tcW w:w="1276" w:type="dxa"/>
            <w:tcBorders>
              <w:top w:val="single" w:sz="4" w:space="0" w:color="000000"/>
              <w:left w:val="single" w:sz="4" w:space="0" w:color="000000"/>
              <w:bottom w:val="single" w:sz="4" w:space="0" w:color="000000"/>
              <w:right w:val="single" w:sz="4" w:space="0" w:color="000000"/>
            </w:tcBorders>
          </w:tcPr>
          <w:p w:rsidR="00A04FD6" w:rsidRPr="00A30E69" w:rsidRDefault="00460527" w:rsidP="0036035D">
            <w:pPr>
              <w:pStyle w:val="textvtabulce"/>
            </w:pPr>
            <w:r w:rsidRPr="00A30E69">
              <w:t>MEV</w:t>
            </w:r>
            <w:r w:rsidR="00A04FD6" w:rsidRPr="00A30E69">
              <w:t>OSV</w:t>
            </w:r>
          </w:p>
          <w:p w:rsidR="00B737A7" w:rsidRPr="00A30E69" w:rsidRDefault="00B737A7" w:rsidP="0036035D">
            <w:pPr>
              <w:pStyle w:val="textvtabulce"/>
            </w:pPr>
            <w:r w:rsidRPr="00A30E69">
              <w:t xml:space="preserve">MUV </w:t>
            </w:r>
          </w:p>
          <w:p w:rsidR="000D30FC" w:rsidRPr="00A30E69" w:rsidRDefault="006915B3" w:rsidP="0036035D">
            <w:pPr>
              <w:pStyle w:val="textvtabulce"/>
            </w:pPr>
            <w:r w:rsidRPr="00A30E69">
              <w:t xml:space="preserve">VEGS </w:t>
            </w:r>
          </w:p>
          <w:p w:rsidR="000D30FC" w:rsidRPr="00A30E69" w:rsidRDefault="000D30FC" w:rsidP="0036035D">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36035D">
      <w:pPr>
        <w:pStyle w:val="Nadpis3"/>
        <w:rPr>
          <w:u w:val="none"/>
        </w:rPr>
      </w:pPr>
      <w:bookmarkStart w:id="916" w:name="_Toc62907338"/>
      <w:bookmarkStart w:id="917" w:name="_Toc62914108"/>
      <w:bookmarkStart w:id="918" w:name="_Toc62915083"/>
      <w:bookmarkStart w:id="919" w:name="_Toc63255572"/>
      <w:r w:rsidRPr="00A30E69">
        <w:rPr>
          <w:u w:val="none"/>
        </w:rPr>
        <w:lastRenderedPageBreak/>
        <w:t xml:space="preserve">Vyučovací předmět: Anglický jazyk </w:t>
      </w:r>
      <w:r w:rsidR="0036035D" w:rsidRPr="00A30E69">
        <w:rPr>
          <w:u w:val="none"/>
        </w:rPr>
        <w:t>I. stupeň</w:t>
      </w:r>
      <w:bookmarkEnd w:id="916"/>
      <w:bookmarkEnd w:id="917"/>
      <w:bookmarkEnd w:id="918"/>
      <w:bookmarkEnd w:id="919"/>
    </w:p>
    <w:p w:rsidR="00DE4BB5" w:rsidRPr="00A30E69" w:rsidRDefault="00DE4BB5" w:rsidP="00DE4BB5"/>
    <w:p w:rsidR="00F07DB8" w:rsidRPr="00A30E69" w:rsidRDefault="0036035D" w:rsidP="009139B9">
      <w:pPr>
        <w:pStyle w:val="Nadpis6"/>
        <w:rPr>
          <w:u w:val="none"/>
        </w:rPr>
      </w:pPr>
      <w:bookmarkStart w:id="920" w:name="_Toc62907339"/>
      <w:r w:rsidRPr="00A30E69">
        <w:rPr>
          <w:u w:val="none"/>
        </w:rPr>
        <w:t>OBSAH VYUČOVACÍHO PŘEDMĚTU</w:t>
      </w:r>
      <w:bookmarkEnd w:id="920"/>
    </w:p>
    <w:tbl>
      <w:tblPr>
        <w:tblW w:w="9891" w:type="dxa"/>
        <w:tblInd w:w="300" w:type="dxa"/>
        <w:tblLayout w:type="fixed"/>
        <w:tblCellMar>
          <w:top w:w="19" w:type="dxa"/>
          <w:left w:w="103" w:type="dxa"/>
          <w:bottom w:w="14" w:type="dxa"/>
          <w:right w:w="65" w:type="dxa"/>
        </w:tblCellMar>
        <w:tblLook w:val="04A0" w:firstRow="1" w:lastRow="0" w:firstColumn="1" w:lastColumn="0" w:noHBand="0" w:noVBand="1"/>
      </w:tblPr>
      <w:tblGrid>
        <w:gridCol w:w="2946"/>
        <w:gridCol w:w="4536"/>
        <w:gridCol w:w="1134"/>
        <w:gridCol w:w="1275"/>
      </w:tblGrid>
      <w:tr w:rsidR="00D23C1C" w:rsidRPr="00A30E69" w:rsidTr="00D23C1C">
        <w:trPr>
          <w:trHeight w:val="303"/>
        </w:trPr>
        <w:tc>
          <w:tcPr>
            <w:tcW w:w="9891"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D23C1C" w:rsidRPr="00A30E69" w:rsidRDefault="00D23C1C" w:rsidP="0000338B">
            <w:pPr>
              <w:pStyle w:val="textvtabulce"/>
              <w:jc w:val="center"/>
              <w:rPr>
                <w:b/>
              </w:rPr>
            </w:pPr>
            <w:r w:rsidRPr="00A30E69">
              <w:rPr>
                <w:b/>
              </w:rPr>
              <w:t>JAZYK A JAZYKOVÁ KOMUNIKACE</w:t>
            </w:r>
          </w:p>
        </w:tc>
      </w:tr>
      <w:tr w:rsidR="00D23C1C" w:rsidRPr="00A30E69" w:rsidTr="00D23C1C">
        <w:trPr>
          <w:trHeight w:val="305"/>
        </w:trPr>
        <w:tc>
          <w:tcPr>
            <w:tcW w:w="9891"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D23C1C" w:rsidRPr="00A30E69" w:rsidRDefault="00D23C1C" w:rsidP="0000338B">
            <w:pPr>
              <w:pStyle w:val="textvtabulce"/>
              <w:jc w:val="center"/>
              <w:rPr>
                <w:b/>
              </w:rPr>
            </w:pPr>
            <w:r w:rsidRPr="00A30E69">
              <w:rPr>
                <w:b/>
              </w:rPr>
              <w:t>Anglický jazyk 3. – 5. ročník</w:t>
            </w:r>
          </w:p>
        </w:tc>
      </w:tr>
      <w:tr w:rsidR="00F07DB8" w:rsidRPr="00A30E69" w:rsidTr="00D23C1C">
        <w:trPr>
          <w:trHeight w:val="578"/>
        </w:trPr>
        <w:tc>
          <w:tcPr>
            <w:tcW w:w="294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00338B">
            <w:pPr>
              <w:pStyle w:val="textvtabulce"/>
              <w:jc w:val="center"/>
              <w:rPr>
                <w:b/>
              </w:rPr>
            </w:pPr>
            <w:r w:rsidRPr="00A30E69">
              <w:rPr>
                <w:b/>
              </w:rPr>
              <w:t>Minimální úroveň očekávaných výstupů</w:t>
            </w:r>
          </w:p>
        </w:tc>
        <w:tc>
          <w:tcPr>
            <w:tcW w:w="453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00338B">
            <w:pPr>
              <w:pStyle w:val="textvtabulce"/>
              <w:jc w:val="center"/>
              <w:rPr>
                <w:b/>
              </w:rPr>
            </w:pPr>
            <w:r w:rsidRPr="00A30E69">
              <w:rPr>
                <w:b/>
              </w:rPr>
              <w:t>Učivo</w:t>
            </w:r>
          </w:p>
        </w:tc>
        <w:tc>
          <w:tcPr>
            <w:tcW w:w="113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00338B">
            <w:pPr>
              <w:pStyle w:val="textvtabulce"/>
              <w:jc w:val="center"/>
              <w:rPr>
                <w:b/>
              </w:rPr>
            </w:pPr>
            <w:r w:rsidRPr="00A30E69">
              <w:rPr>
                <w:b/>
              </w:rPr>
              <w:t>Téma</w:t>
            </w:r>
          </w:p>
        </w:tc>
        <w:tc>
          <w:tcPr>
            <w:tcW w:w="1275"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00338B">
            <w:pPr>
              <w:pStyle w:val="textvtabulce"/>
              <w:jc w:val="center"/>
              <w:rPr>
                <w:b/>
              </w:rPr>
            </w:pPr>
            <w:r w:rsidRPr="00A30E69">
              <w:rPr>
                <w:b/>
              </w:rPr>
              <w:t>Průřezová témata</w:t>
            </w:r>
          </w:p>
        </w:tc>
      </w:tr>
      <w:tr w:rsidR="00F07DB8" w:rsidRPr="00A30E69" w:rsidTr="0000338B">
        <w:trPr>
          <w:trHeight w:val="1157"/>
        </w:trPr>
        <w:tc>
          <w:tcPr>
            <w:tcW w:w="2946"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Žák: </w:t>
            </w:r>
          </w:p>
          <w:p w:rsidR="00F07DB8" w:rsidRPr="00A30E69" w:rsidRDefault="00F07DB8" w:rsidP="00441D24">
            <w:pPr>
              <w:pStyle w:val="textvtabulce"/>
              <w:numPr>
                <w:ilvl w:val="0"/>
                <w:numId w:val="241"/>
              </w:numPr>
              <w:ind w:left="267" w:hanging="218"/>
            </w:pPr>
            <w:r w:rsidRPr="00A30E69">
              <w:t>je seznámen</w:t>
            </w:r>
            <w:r w:rsidR="00E55BB1" w:rsidRPr="00A30E69">
              <w:t xml:space="preserve"> s </w:t>
            </w:r>
            <w:r w:rsidRPr="00A30E69">
              <w:t xml:space="preserve">existencí cizího jazyka, jeho zvukovou podobou </w:t>
            </w:r>
          </w:p>
          <w:p w:rsidR="00F07DB8" w:rsidRPr="00A30E69" w:rsidRDefault="00F07DB8" w:rsidP="00441D24">
            <w:pPr>
              <w:pStyle w:val="textvtabulce"/>
              <w:numPr>
                <w:ilvl w:val="0"/>
                <w:numId w:val="241"/>
              </w:numPr>
              <w:ind w:left="267" w:hanging="218"/>
            </w:pPr>
            <w:r w:rsidRPr="00A30E69">
              <w:t xml:space="preserve">rozeznává cizí jazyk od českého </w:t>
            </w:r>
          </w:p>
          <w:p w:rsidR="00F07DB8" w:rsidRPr="00A30E69" w:rsidRDefault="00F07DB8" w:rsidP="00441D24">
            <w:pPr>
              <w:pStyle w:val="textvtabulce"/>
              <w:numPr>
                <w:ilvl w:val="0"/>
                <w:numId w:val="241"/>
              </w:numPr>
              <w:ind w:left="267" w:hanging="218"/>
            </w:pPr>
            <w:r w:rsidRPr="00A30E69">
              <w:t xml:space="preserve">pátrá po odlišnostech zvukové formy </w:t>
            </w:r>
          </w:p>
          <w:p w:rsidR="0000338B" w:rsidRPr="00A30E69" w:rsidRDefault="00F07DB8" w:rsidP="00441D24">
            <w:pPr>
              <w:pStyle w:val="textvtabulce"/>
              <w:numPr>
                <w:ilvl w:val="0"/>
                <w:numId w:val="241"/>
              </w:numPr>
              <w:ind w:left="267" w:hanging="218"/>
            </w:pPr>
            <w:r w:rsidRPr="00A30E69">
              <w:t xml:space="preserve">chápe, </w:t>
            </w:r>
            <w:r w:rsidR="0000338B" w:rsidRPr="00A30E69">
              <w:t xml:space="preserve">jednoduchá slova </w:t>
            </w:r>
          </w:p>
          <w:p w:rsidR="0000338B" w:rsidRPr="00A30E69" w:rsidRDefault="0000338B" w:rsidP="00441D24">
            <w:pPr>
              <w:pStyle w:val="textvtabulce"/>
              <w:numPr>
                <w:ilvl w:val="0"/>
                <w:numId w:val="241"/>
              </w:numPr>
              <w:ind w:left="267" w:hanging="218"/>
            </w:pPr>
            <w:r w:rsidRPr="00A30E69">
              <w:t xml:space="preserve">rozpoznává frekventované výrazy </w:t>
            </w:r>
          </w:p>
          <w:p w:rsidR="0000338B" w:rsidRPr="00A30E69" w:rsidRDefault="0000338B" w:rsidP="00441D24">
            <w:pPr>
              <w:pStyle w:val="textvtabulce"/>
              <w:numPr>
                <w:ilvl w:val="0"/>
                <w:numId w:val="241"/>
              </w:numPr>
              <w:ind w:left="267" w:hanging="218"/>
            </w:pPr>
            <w:r w:rsidRPr="00A30E69">
              <w:t xml:space="preserve">učí se jednoduchá říkadla, písničky, obraty </w:t>
            </w:r>
          </w:p>
          <w:p w:rsidR="0000338B" w:rsidRPr="00A30E69" w:rsidRDefault="0000338B" w:rsidP="00441D24">
            <w:pPr>
              <w:pStyle w:val="textvtabulce"/>
              <w:numPr>
                <w:ilvl w:val="0"/>
                <w:numId w:val="241"/>
              </w:numPr>
              <w:ind w:left="267" w:hanging="218"/>
            </w:pPr>
            <w:r w:rsidRPr="00A30E69">
              <w:t xml:space="preserve">porozumí nejjednodušším pokynům </w:t>
            </w:r>
          </w:p>
          <w:p w:rsidR="0000338B" w:rsidRPr="00A30E69" w:rsidRDefault="0000338B" w:rsidP="00441D24">
            <w:pPr>
              <w:pStyle w:val="textvtabulce"/>
              <w:numPr>
                <w:ilvl w:val="0"/>
                <w:numId w:val="241"/>
              </w:numPr>
              <w:ind w:left="267" w:hanging="218"/>
            </w:pPr>
            <w:r w:rsidRPr="00A30E69">
              <w:t xml:space="preserve">říká základní informace o sobě,  </w:t>
            </w:r>
          </w:p>
          <w:p w:rsidR="0000338B" w:rsidRPr="00A30E69" w:rsidRDefault="0000338B" w:rsidP="00441D24">
            <w:pPr>
              <w:pStyle w:val="textvtabulce"/>
              <w:numPr>
                <w:ilvl w:val="0"/>
                <w:numId w:val="241"/>
              </w:numPr>
              <w:ind w:left="267" w:hanging="218"/>
            </w:pPr>
            <w:r w:rsidRPr="00A30E69">
              <w:t xml:space="preserve">umí jednoduše pozdravit, poděkovat </w:t>
            </w:r>
          </w:p>
          <w:p w:rsidR="0000338B" w:rsidRPr="00A30E69" w:rsidRDefault="0000338B" w:rsidP="00441D24">
            <w:pPr>
              <w:pStyle w:val="textvtabulce"/>
              <w:numPr>
                <w:ilvl w:val="0"/>
                <w:numId w:val="241"/>
              </w:numPr>
              <w:ind w:left="267" w:hanging="218"/>
            </w:pPr>
            <w:r w:rsidRPr="00A30E69">
              <w:t xml:space="preserve">vyjádří souhlas </w:t>
            </w:r>
          </w:p>
          <w:p w:rsidR="0000338B" w:rsidRPr="00A30E69" w:rsidRDefault="0000338B" w:rsidP="00441D24">
            <w:pPr>
              <w:pStyle w:val="textvtabulce"/>
              <w:numPr>
                <w:ilvl w:val="0"/>
                <w:numId w:val="241"/>
              </w:numPr>
              <w:ind w:left="267" w:hanging="218"/>
            </w:pPr>
            <w:r w:rsidRPr="00A30E69">
              <w:t xml:space="preserve">rozumí některým výrazům okolního světa </w:t>
            </w:r>
          </w:p>
          <w:p w:rsidR="0000338B" w:rsidRPr="00A30E69" w:rsidRDefault="0000338B" w:rsidP="00441D24">
            <w:pPr>
              <w:pStyle w:val="textvtabulce"/>
              <w:numPr>
                <w:ilvl w:val="0"/>
                <w:numId w:val="241"/>
              </w:numPr>
              <w:ind w:left="267" w:hanging="218"/>
            </w:pPr>
            <w:r w:rsidRPr="00A30E69">
              <w:t xml:space="preserve">umí napsat správně jednotlivá slova </w:t>
            </w:r>
          </w:p>
          <w:p w:rsidR="00F07DB8" w:rsidRPr="00A30E69" w:rsidRDefault="0000338B" w:rsidP="00441D24">
            <w:pPr>
              <w:pStyle w:val="textvtabulce"/>
              <w:numPr>
                <w:ilvl w:val="0"/>
                <w:numId w:val="241"/>
              </w:numPr>
              <w:ind w:left="267" w:hanging="218"/>
            </w:pPr>
            <w:r w:rsidRPr="00A30E69">
              <w:t>zná příběhy pro děti z cizojazyčného prostředí</w:t>
            </w:r>
            <w:r w:rsidR="004B3CD4">
              <w:t xml:space="preserve"> </w:t>
            </w:r>
          </w:p>
          <w:p w:rsidR="00F07DB8" w:rsidRPr="00A30E69" w:rsidRDefault="00F07DB8" w:rsidP="00441D24">
            <w:pPr>
              <w:pStyle w:val="textvtabulce"/>
              <w:numPr>
                <w:ilvl w:val="0"/>
                <w:numId w:val="241"/>
              </w:numPr>
              <w:ind w:left="267" w:hanging="218"/>
            </w:pPr>
            <w:r w:rsidRPr="00A30E69">
              <w:t xml:space="preserve">rozeznává cizojazyčně hovořící osobu </w:t>
            </w:r>
          </w:p>
          <w:p w:rsidR="0000338B" w:rsidRPr="00A30E69" w:rsidRDefault="00F07DB8" w:rsidP="00441D24">
            <w:pPr>
              <w:pStyle w:val="textvtabulce"/>
              <w:numPr>
                <w:ilvl w:val="0"/>
                <w:numId w:val="241"/>
              </w:numPr>
              <w:ind w:left="267" w:hanging="218"/>
            </w:pPr>
            <w:r w:rsidRPr="00A30E69">
              <w:t xml:space="preserve">učí se vyslovovat </w:t>
            </w:r>
          </w:p>
          <w:p w:rsidR="00F07DB8" w:rsidRPr="00A30E69" w:rsidRDefault="00F07DB8" w:rsidP="0000338B">
            <w:pPr>
              <w:pStyle w:val="textvtabulce"/>
            </w:pPr>
          </w:p>
        </w:tc>
        <w:tc>
          <w:tcPr>
            <w:tcW w:w="4536" w:type="dxa"/>
            <w:tcBorders>
              <w:top w:val="single" w:sz="12" w:space="0" w:color="000000"/>
              <w:left w:val="single" w:sz="12" w:space="0" w:color="000000"/>
              <w:bottom w:val="single" w:sz="12" w:space="0" w:color="000000"/>
              <w:right w:val="single" w:sz="12" w:space="0" w:color="000000"/>
            </w:tcBorders>
          </w:tcPr>
          <w:p w:rsidR="000D30FC" w:rsidRPr="00A30E69" w:rsidRDefault="00F07DB8" w:rsidP="0000338B">
            <w:pPr>
              <w:pStyle w:val="textvtabulce"/>
            </w:pPr>
            <w:r w:rsidRPr="00A30E69">
              <w:t xml:space="preserve">Čeština </w:t>
            </w:r>
          </w:p>
          <w:p w:rsidR="00F07DB8" w:rsidRPr="00A30E69" w:rsidRDefault="00F07DB8" w:rsidP="0000338B">
            <w:pPr>
              <w:pStyle w:val="textvtabulce"/>
            </w:pPr>
            <w:r w:rsidRPr="00A30E69">
              <w:t>Cizí jazyk, jinak zní ve jménech,</w:t>
            </w:r>
            <w:r w:rsidR="00577685" w:rsidRPr="00A30E69">
              <w:t xml:space="preserve"> v </w:t>
            </w:r>
            <w:r w:rsidRPr="00A30E69">
              <w:t>písničkách,</w:t>
            </w:r>
            <w:r w:rsidR="00577685" w:rsidRPr="00A30E69">
              <w:t xml:space="preserve"> v </w:t>
            </w:r>
            <w:r w:rsidRPr="00A30E69">
              <w:t>pohádkách, ve filmech,</w:t>
            </w:r>
            <w:r w:rsidR="00E55BB1" w:rsidRPr="00A30E69">
              <w:t xml:space="preserve"> na </w:t>
            </w:r>
            <w:r w:rsidRPr="00A30E69">
              <w:t xml:space="preserve">internetu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Svět kolem ná</w:t>
            </w:r>
            <w:r w:rsidR="0000338B" w:rsidRPr="00A30E69">
              <w:t xml:space="preserve">s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p>
        </w:tc>
      </w:tr>
      <w:tr w:rsidR="00F07DB8" w:rsidRPr="00A30E69" w:rsidTr="0000338B">
        <w:trPr>
          <w:trHeight w:val="699"/>
        </w:trPr>
        <w:tc>
          <w:tcPr>
            <w:tcW w:w="2946" w:type="dxa"/>
            <w:vMerge/>
            <w:tcBorders>
              <w:top w:val="nil"/>
              <w:left w:val="single" w:sz="12" w:space="0" w:color="000000"/>
              <w:bottom w:val="nil"/>
              <w:right w:val="single" w:sz="12" w:space="0" w:color="000000"/>
            </w:tcBorders>
          </w:tcPr>
          <w:p w:rsidR="00F07DB8" w:rsidRPr="00A30E69" w:rsidRDefault="00F07DB8" w:rsidP="0000338B">
            <w:pPr>
              <w:pStyle w:val="textvtabulce"/>
            </w:pPr>
          </w:p>
        </w:tc>
        <w:tc>
          <w:tcPr>
            <w:tcW w:w="453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Jméno, chlapec, dívka věk, třída, pozdrav poděkování, pokyny učitele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Já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p>
        </w:tc>
      </w:tr>
      <w:tr w:rsidR="00F07DB8" w:rsidRPr="00A30E69" w:rsidTr="0000338B">
        <w:trPr>
          <w:trHeight w:val="927"/>
        </w:trPr>
        <w:tc>
          <w:tcPr>
            <w:tcW w:w="2946" w:type="dxa"/>
            <w:vMerge/>
            <w:tcBorders>
              <w:top w:val="nil"/>
              <w:left w:val="single" w:sz="12" w:space="0" w:color="000000"/>
              <w:bottom w:val="nil"/>
              <w:right w:val="single" w:sz="12" w:space="0" w:color="000000"/>
            </w:tcBorders>
          </w:tcPr>
          <w:p w:rsidR="00F07DB8" w:rsidRPr="00A30E69" w:rsidRDefault="00F07DB8" w:rsidP="0000338B">
            <w:pPr>
              <w:pStyle w:val="textvtabulce"/>
            </w:pPr>
          </w:p>
        </w:tc>
        <w:tc>
          <w:tcPr>
            <w:tcW w:w="4536" w:type="dxa"/>
            <w:tcBorders>
              <w:top w:val="single" w:sz="12" w:space="0" w:color="000000"/>
              <w:left w:val="single" w:sz="12" w:space="0" w:color="000000"/>
              <w:bottom w:val="single" w:sz="12" w:space="0" w:color="000000"/>
              <w:right w:val="single" w:sz="12" w:space="0" w:color="000000"/>
            </w:tcBorders>
          </w:tcPr>
          <w:p w:rsidR="000D30FC" w:rsidRPr="00A30E69" w:rsidRDefault="00F07DB8" w:rsidP="0000338B">
            <w:pPr>
              <w:pStyle w:val="textvtabulce"/>
            </w:pPr>
            <w:r w:rsidRPr="00A30E69">
              <w:t xml:space="preserve">Maminka </w:t>
            </w:r>
          </w:p>
          <w:p w:rsidR="000D30FC" w:rsidRPr="00A30E69" w:rsidRDefault="00F07DB8" w:rsidP="0000338B">
            <w:pPr>
              <w:pStyle w:val="textvtabulce"/>
            </w:pPr>
            <w:r w:rsidRPr="00A30E69">
              <w:t xml:space="preserve">Tatínek </w:t>
            </w:r>
          </w:p>
          <w:p w:rsidR="000D30FC" w:rsidRPr="00A30E69" w:rsidRDefault="00F07DB8" w:rsidP="0000338B">
            <w:pPr>
              <w:pStyle w:val="textvtabulce"/>
            </w:pPr>
            <w:r w:rsidRPr="00A30E69">
              <w:t xml:space="preserve">Sestra </w:t>
            </w:r>
          </w:p>
          <w:p w:rsidR="000D30FC" w:rsidRPr="00A30E69" w:rsidRDefault="00F07DB8" w:rsidP="0000338B">
            <w:pPr>
              <w:pStyle w:val="textvtabulce"/>
            </w:pPr>
            <w:r w:rsidRPr="00A30E69">
              <w:t>bratr</w:t>
            </w:r>
          </w:p>
          <w:p w:rsidR="00F07DB8" w:rsidRPr="00A30E69" w:rsidRDefault="00F07DB8" w:rsidP="0000338B">
            <w:pPr>
              <w:pStyle w:val="textvtabulce"/>
            </w:pPr>
            <w:r w:rsidRPr="00A30E69">
              <w:t xml:space="preserve">rodina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Rodina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p>
        </w:tc>
      </w:tr>
      <w:tr w:rsidR="00F07DB8" w:rsidRPr="00A30E69" w:rsidTr="0000338B">
        <w:trPr>
          <w:trHeight w:val="843"/>
        </w:trPr>
        <w:tc>
          <w:tcPr>
            <w:tcW w:w="2946" w:type="dxa"/>
            <w:vMerge/>
            <w:tcBorders>
              <w:top w:val="nil"/>
              <w:left w:val="single" w:sz="12" w:space="0" w:color="000000"/>
              <w:bottom w:val="nil"/>
              <w:right w:val="single" w:sz="12" w:space="0" w:color="000000"/>
            </w:tcBorders>
          </w:tcPr>
          <w:p w:rsidR="00F07DB8" w:rsidRPr="00A30E69" w:rsidRDefault="00F07DB8" w:rsidP="0000338B">
            <w:pPr>
              <w:pStyle w:val="textvtabulce"/>
            </w:pPr>
          </w:p>
        </w:tc>
        <w:tc>
          <w:tcPr>
            <w:tcW w:w="453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Škola, </w:t>
            </w:r>
          </w:p>
          <w:p w:rsidR="00F07DB8" w:rsidRPr="00A30E69" w:rsidRDefault="00F07DB8" w:rsidP="0000338B">
            <w:pPr>
              <w:pStyle w:val="textvtabulce"/>
            </w:pPr>
            <w:r w:rsidRPr="00A30E69">
              <w:t xml:space="preserve">Třída, učitel </w:t>
            </w:r>
          </w:p>
          <w:p w:rsidR="00F07DB8" w:rsidRPr="00A30E69" w:rsidRDefault="00F07DB8" w:rsidP="0000338B">
            <w:pPr>
              <w:pStyle w:val="textvtabulce"/>
            </w:pPr>
            <w:r w:rsidRPr="00A30E69">
              <w:t xml:space="preserve">Každodenní opakovaná slova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 xml:space="preserve">Škola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p>
        </w:tc>
      </w:tr>
      <w:tr w:rsidR="00F07DB8" w:rsidRPr="00A30E69" w:rsidTr="0000338B">
        <w:trPr>
          <w:trHeight w:val="2437"/>
        </w:trPr>
        <w:tc>
          <w:tcPr>
            <w:tcW w:w="2946" w:type="dxa"/>
            <w:vMerge/>
            <w:tcBorders>
              <w:top w:val="nil"/>
              <w:left w:val="single" w:sz="12" w:space="0" w:color="000000"/>
              <w:bottom w:val="single" w:sz="12" w:space="0" w:color="000000"/>
              <w:right w:val="single" w:sz="12" w:space="0" w:color="000000"/>
            </w:tcBorders>
          </w:tcPr>
          <w:p w:rsidR="00F07DB8" w:rsidRPr="00A30E69" w:rsidRDefault="00F07DB8" w:rsidP="0000338B">
            <w:pPr>
              <w:pStyle w:val="textvtabulce"/>
            </w:pPr>
          </w:p>
        </w:tc>
        <w:tc>
          <w:tcPr>
            <w:tcW w:w="453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r w:rsidRPr="00A30E69">
              <w:t>Zvířátka</w:t>
            </w:r>
            <w:r w:rsidR="00577685" w:rsidRPr="00A30E69">
              <w:t xml:space="preserve"> v </w:t>
            </w:r>
            <w:r w:rsidRPr="00A30E69">
              <w:t>říkadlech, písničkách, pohádkách, příbězích,</w:t>
            </w:r>
            <w:r w:rsidR="00E55BB1" w:rsidRPr="00A30E69">
              <w:t xml:space="preserve"> na </w:t>
            </w:r>
            <w:r w:rsidRPr="00A30E69">
              <w:t xml:space="preserve">obrázcích, ve hrách, ve filmech,  </w:t>
            </w:r>
          </w:p>
          <w:p w:rsidR="00F07DB8" w:rsidRPr="00A30E69" w:rsidRDefault="00F07DB8" w:rsidP="0000338B">
            <w:pPr>
              <w:pStyle w:val="textvtabulce"/>
            </w:pPr>
            <w:r w:rsidRPr="00A30E69">
              <w:t xml:space="preserve">Domácí mazlíčci </w:t>
            </w:r>
          </w:p>
          <w:p w:rsidR="00083559" w:rsidRPr="00A30E69" w:rsidRDefault="004209BD" w:rsidP="0000338B">
            <w:pPr>
              <w:pStyle w:val="textvtabulce"/>
            </w:pPr>
            <w:r>
              <w:t>Počasí</w:t>
            </w:r>
          </w:p>
          <w:p w:rsidR="00083559" w:rsidRPr="00A30E69" w:rsidRDefault="00083559" w:rsidP="0000338B">
            <w:pPr>
              <w:pStyle w:val="textvtabulce"/>
            </w:pPr>
            <w:r w:rsidRPr="00A30E69">
              <w:t>Sport</w:t>
            </w:r>
            <w:r w:rsidR="00577685" w:rsidRPr="00A30E69">
              <w:t xml:space="preserve"> v </w:t>
            </w:r>
            <w:r w:rsidRPr="00A30E69">
              <w:t xml:space="preserve">televizi </w:t>
            </w:r>
          </w:p>
          <w:p w:rsidR="00083559" w:rsidRPr="00A30E69" w:rsidRDefault="00083559" w:rsidP="0000338B">
            <w:pPr>
              <w:pStyle w:val="textvtabulce"/>
            </w:pPr>
            <w:r w:rsidRPr="00A30E69">
              <w:t xml:space="preserve">Muzika poslech </w:t>
            </w:r>
          </w:p>
          <w:p w:rsidR="00083559" w:rsidRPr="00A30E69" w:rsidRDefault="00083559" w:rsidP="0000338B">
            <w:pPr>
              <w:pStyle w:val="textvtabulce"/>
            </w:pPr>
            <w:r w:rsidRPr="00A30E69">
              <w:t xml:space="preserve">Videoklipy, </w:t>
            </w:r>
          </w:p>
          <w:p w:rsidR="00083559" w:rsidRPr="00A30E69" w:rsidRDefault="00083559" w:rsidP="0000338B">
            <w:pPr>
              <w:pStyle w:val="textvtabulce"/>
            </w:pPr>
            <w:r w:rsidRPr="00A30E69">
              <w:t>Pohybové</w:t>
            </w:r>
            <w:r w:rsidR="00E55BB1" w:rsidRPr="00A30E69">
              <w:t xml:space="preserve"> a </w:t>
            </w:r>
            <w:r w:rsidRPr="00A30E69">
              <w:t xml:space="preserve">taneční aktivity </w:t>
            </w:r>
          </w:p>
          <w:p w:rsidR="00083559" w:rsidRPr="00A30E69" w:rsidRDefault="00083559" w:rsidP="0000338B">
            <w:pPr>
              <w:pStyle w:val="textvtabulce"/>
            </w:pPr>
            <w:r w:rsidRPr="00A30E69">
              <w:t xml:space="preserve">Filmy </w:t>
            </w:r>
          </w:p>
          <w:p w:rsidR="00083559" w:rsidRPr="00A30E69" w:rsidRDefault="00083559" w:rsidP="0000338B">
            <w:pPr>
              <w:pStyle w:val="textvtabulce"/>
            </w:pPr>
            <w:r w:rsidRPr="00A30E69">
              <w:t xml:space="preserve">Elektronické hry </w:t>
            </w:r>
          </w:p>
          <w:p w:rsidR="00083559" w:rsidRPr="00A30E69" w:rsidRDefault="00083559" w:rsidP="0000338B">
            <w:pPr>
              <w:pStyle w:val="textvtabulce"/>
            </w:pPr>
            <w:r w:rsidRPr="00A30E69">
              <w:t xml:space="preserve">Pohádky </w:t>
            </w:r>
          </w:p>
          <w:p w:rsidR="00083559" w:rsidRPr="00A30E69" w:rsidRDefault="00083559" w:rsidP="0000338B">
            <w:pPr>
              <w:pStyle w:val="textvtabulce"/>
            </w:pPr>
            <w:r w:rsidRPr="00A30E69">
              <w:t xml:space="preserve">Komiksy </w:t>
            </w:r>
          </w:p>
          <w:p w:rsidR="00083559" w:rsidRPr="00A30E69" w:rsidRDefault="00083559" w:rsidP="0000338B">
            <w:pPr>
              <w:pStyle w:val="textvtabulce"/>
            </w:pPr>
            <w:r w:rsidRPr="00A30E69">
              <w:t xml:space="preserve">Obrázky, omalovánky </w:t>
            </w:r>
          </w:p>
          <w:p w:rsidR="00F07DB8" w:rsidRPr="00A30E69" w:rsidRDefault="00083559" w:rsidP="0000338B">
            <w:pPr>
              <w:pStyle w:val="textvtabulce"/>
            </w:pPr>
            <w:r w:rsidRPr="00A30E69">
              <w:t>Hry</w:t>
            </w:r>
          </w:p>
        </w:tc>
        <w:tc>
          <w:tcPr>
            <w:tcW w:w="1134" w:type="dxa"/>
            <w:tcBorders>
              <w:top w:val="single" w:sz="12" w:space="0" w:color="000000"/>
              <w:left w:val="single" w:sz="12" w:space="0" w:color="000000"/>
              <w:bottom w:val="single" w:sz="12" w:space="0" w:color="000000"/>
              <w:right w:val="single" w:sz="12" w:space="0" w:color="000000"/>
            </w:tcBorders>
          </w:tcPr>
          <w:p w:rsidR="0000338B" w:rsidRPr="00A30E69" w:rsidRDefault="00F07DB8" w:rsidP="0000338B">
            <w:pPr>
              <w:pStyle w:val="textvtabulce"/>
            </w:pPr>
            <w:r w:rsidRPr="00A30E69">
              <w:t xml:space="preserve">Příroda </w:t>
            </w:r>
          </w:p>
          <w:p w:rsidR="00F07DB8" w:rsidRPr="00A30E69" w:rsidRDefault="00083559" w:rsidP="0000338B">
            <w:pPr>
              <w:pStyle w:val="textvtabulce"/>
            </w:pPr>
            <w:r w:rsidRPr="00A30E69">
              <w:t>Aktivity</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00338B">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00338B" w:rsidRPr="00A30E69" w:rsidRDefault="0000338B" w:rsidP="0000338B">
      <w:pPr>
        <w:pStyle w:val="Nadpis3"/>
        <w:rPr>
          <w:u w:val="none"/>
        </w:rPr>
      </w:pPr>
      <w:bookmarkStart w:id="921" w:name="_Toc62907340"/>
      <w:bookmarkStart w:id="922" w:name="_Toc62914109"/>
      <w:bookmarkStart w:id="923" w:name="_Toc62915084"/>
      <w:bookmarkStart w:id="924" w:name="_Toc63255573"/>
      <w:r w:rsidRPr="00A30E69">
        <w:rPr>
          <w:u w:val="none"/>
        </w:rPr>
        <w:lastRenderedPageBreak/>
        <w:t xml:space="preserve">Vyučovací předmět: Anglický jazyk II. </w:t>
      </w:r>
      <w:r w:rsidR="00DE4BB5" w:rsidRPr="00A30E69">
        <w:rPr>
          <w:u w:val="none"/>
        </w:rPr>
        <w:t>S</w:t>
      </w:r>
      <w:r w:rsidRPr="00A30E69">
        <w:rPr>
          <w:u w:val="none"/>
        </w:rPr>
        <w:t>tupeň</w:t>
      </w:r>
      <w:bookmarkEnd w:id="921"/>
      <w:bookmarkEnd w:id="922"/>
      <w:bookmarkEnd w:id="923"/>
      <w:bookmarkEnd w:id="924"/>
    </w:p>
    <w:p w:rsidR="00DE4BB5" w:rsidRPr="00A30E69" w:rsidRDefault="00DE4BB5" w:rsidP="00DE4BB5"/>
    <w:p w:rsidR="00F07DB8" w:rsidRPr="00A30E69" w:rsidRDefault="0000338B" w:rsidP="009139B9">
      <w:pPr>
        <w:pStyle w:val="Nadpis6"/>
        <w:rPr>
          <w:u w:val="none"/>
        </w:rPr>
      </w:pPr>
      <w:bookmarkStart w:id="925" w:name="_Toc62907341"/>
      <w:r w:rsidRPr="00A30E69">
        <w:rPr>
          <w:u w:val="none"/>
        </w:rPr>
        <w:t>OBSAH VYUČOVACÍHO PŘEDMĚTU</w:t>
      </w:r>
      <w:bookmarkEnd w:id="925"/>
    </w:p>
    <w:p w:rsidR="00DE4BB5" w:rsidRPr="00A30E69" w:rsidRDefault="00DE4BB5" w:rsidP="00DE4BB5"/>
    <w:tbl>
      <w:tblPr>
        <w:tblW w:w="9891" w:type="dxa"/>
        <w:tblInd w:w="300" w:type="dxa"/>
        <w:tblLayout w:type="fixed"/>
        <w:tblCellMar>
          <w:top w:w="64" w:type="dxa"/>
          <w:left w:w="103" w:type="dxa"/>
          <w:bottom w:w="14" w:type="dxa"/>
          <w:right w:w="51" w:type="dxa"/>
        </w:tblCellMar>
        <w:tblLook w:val="04A0" w:firstRow="1" w:lastRow="0" w:firstColumn="1" w:lastColumn="0" w:noHBand="0" w:noVBand="1"/>
      </w:tblPr>
      <w:tblGrid>
        <w:gridCol w:w="3064"/>
        <w:gridCol w:w="4110"/>
        <w:gridCol w:w="1442"/>
        <w:gridCol w:w="1275"/>
      </w:tblGrid>
      <w:tr w:rsidR="00360A55" w:rsidRPr="00A30E69" w:rsidTr="00D23C1C">
        <w:trPr>
          <w:trHeight w:val="303"/>
        </w:trPr>
        <w:tc>
          <w:tcPr>
            <w:tcW w:w="9891"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360A55" w:rsidRPr="00A30E69" w:rsidRDefault="00360A55" w:rsidP="00360A55">
            <w:pPr>
              <w:pStyle w:val="textvtabulce"/>
              <w:jc w:val="center"/>
              <w:rPr>
                <w:b/>
              </w:rPr>
            </w:pPr>
            <w:r w:rsidRPr="00A30E69">
              <w:rPr>
                <w:b/>
              </w:rPr>
              <w:t>JAZYK A JAZYKOVÁ KOMUNIKACE</w:t>
            </w:r>
          </w:p>
        </w:tc>
      </w:tr>
      <w:tr w:rsidR="00360A55" w:rsidRPr="00A30E69" w:rsidTr="00D23C1C">
        <w:trPr>
          <w:trHeight w:val="305"/>
        </w:trPr>
        <w:tc>
          <w:tcPr>
            <w:tcW w:w="9891"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360A55" w:rsidRPr="00A30E69" w:rsidRDefault="00360A55" w:rsidP="00360A55">
            <w:pPr>
              <w:pStyle w:val="textvtabulce"/>
              <w:jc w:val="center"/>
              <w:rPr>
                <w:b/>
              </w:rPr>
            </w:pPr>
            <w:r w:rsidRPr="00A30E69">
              <w:rPr>
                <w:b/>
              </w:rPr>
              <w:t>Anglický jazyk - 6. – 9. ročník</w:t>
            </w:r>
          </w:p>
        </w:tc>
      </w:tr>
      <w:tr w:rsidR="00F07DB8" w:rsidRPr="00A30E69" w:rsidTr="004209BD">
        <w:trPr>
          <w:trHeight w:val="578"/>
        </w:trPr>
        <w:tc>
          <w:tcPr>
            <w:tcW w:w="306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360A55">
            <w:pPr>
              <w:pStyle w:val="textvtabulce"/>
              <w:jc w:val="center"/>
              <w:rPr>
                <w:b/>
              </w:rPr>
            </w:pPr>
            <w:r w:rsidRPr="00A30E69">
              <w:rPr>
                <w:b/>
              </w:rPr>
              <w:t>Minimální úroveň očekávaných výstupů</w:t>
            </w:r>
          </w:p>
        </w:tc>
        <w:tc>
          <w:tcPr>
            <w:tcW w:w="411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360A55">
            <w:pPr>
              <w:pStyle w:val="textvtabulce"/>
              <w:jc w:val="center"/>
              <w:rPr>
                <w:b/>
              </w:rPr>
            </w:pPr>
            <w:r w:rsidRPr="00A30E69">
              <w:rPr>
                <w:b/>
              </w:rPr>
              <w:t>Učivo</w:t>
            </w:r>
          </w:p>
        </w:tc>
        <w:tc>
          <w:tcPr>
            <w:tcW w:w="1442"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360A55">
            <w:pPr>
              <w:pStyle w:val="textvtabulce"/>
              <w:jc w:val="center"/>
              <w:rPr>
                <w:b/>
              </w:rPr>
            </w:pPr>
            <w:r w:rsidRPr="00A30E69">
              <w:rPr>
                <w:b/>
              </w:rPr>
              <w:t>Téma</w:t>
            </w:r>
          </w:p>
        </w:tc>
        <w:tc>
          <w:tcPr>
            <w:tcW w:w="127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360A55">
            <w:pPr>
              <w:pStyle w:val="textvtabulce"/>
              <w:jc w:val="center"/>
              <w:rPr>
                <w:b/>
              </w:rPr>
            </w:pPr>
            <w:r w:rsidRPr="00A30E69">
              <w:rPr>
                <w:b/>
              </w:rPr>
              <w:t>Průřezová témata</w:t>
            </w:r>
          </w:p>
        </w:tc>
      </w:tr>
      <w:tr w:rsidR="00F07DB8" w:rsidRPr="00A30E69" w:rsidTr="004209BD">
        <w:trPr>
          <w:trHeight w:val="1556"/>
        </w:trPr>
        <w:tc>
          <w:tcPr>
            <w:tcW w:w="3064"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Žák: </w:t>
            </w:r>
          </w:p>
          <w:p w:rsidR="00F07DB8" w:rsidRPr="00A30E69" w:rsidRDefault="00F07DB8" w:rsidP="00441D24">
            <w:pPr>
              <w:pStyle w:val="textvtabulce"/>
              <w:numPr>
                <w:ilvl w:val="0"/>
                <w:numId w:val="243"/>
              </w:numPr>
              <w:ind w:left="267" w:hanging="218"/>
            </w:pPr>
            <w:r w:rsidRPr="00A30E69">
              <w:t>je seznámen</w:t>
            </w:r>
            <w:r w:rsidR="00E55BB1" w:rsidRPr="00A30E69">
              <w:t xml:space="preserve"> s </w:t>
            </w:r>
            <w:r w:rsidRPr="00A30E69">
              <w:t>rozdíly mezi psanou</w:t>
            </w:r>
            <w:r w:rsidR="00E55BB1" w:rsidRPr="00A30E69">
              <w:t xml:space="preserve"> a </w:t>
            </w:r>
            <w:r w:rsidRPr="00A30E69">
              <w:t xml:space="preserve">zvukovou podobou jazyka </w:t>
            </w:r>
          </w:p>
          <w:p w:rsidR="00F07DB8" w:rsidRPr="00A30E69" w:rsidRDefault="00F07DB8" w:rsidP="00441D24">
            <w:pPr>
              <w:pStyle w:val="textvtabulce"/>
              <w:numPr>
                <w:ilvl w:val="0"/>
                <w:numId w:val="243"/>
              </w:numPr>
              <w:ind w:left="267" w:hanging="218"/>
            </w:pPr>
            <w:r w:rsidRPr="00A30E69">
              <w:t xml:space="preserve">osvojuje si základní pravidla výslovnosti </w:t>
            </w:r>
          </w:p>
          <w:p w:rsidR="00F07DB8" w:rsidRPr="00A30E69" w:rsidRDefault="00F07DB8" w:rsidP="00441D24">
            <w:pPr>
              <w:pStyle w:val="textvtabulce"/>
              <w:numPr>
                <w:ilvl w:val="0"/>
                <w:numId w:val="243"/>
              </w:numPr>
              <w:ind w:left="267" w:hanging="218"/>
            </w:pPr>
            <w:r w:rsidRPr="00A30E69">
              <w:t xml:space="preserve">zvládnout fonetickou podobu abecedy </w:t>
            </w:r>
          </w:p>
          <w:p w:rsidR="00F07DB8" w:rsidRPr="00A30E69" w:rsidRDefault="00F07DB8" w:rsidP="00441D24">
            <w:pPr>
              <w:pStyle w:val="textvtabulce"/>
              <w:numPr>
                <w:ilvl w:val="0"/>
                <w:numId w:val="243"/>
              </w:numPr>
              <w:ind w:left="267" w:hanging="218"/>
            </w:pPr>
            <w:r w:rsidRPr="00A30E69">
              <w:t xml:space="preserve">vytváří si základy slovní zásoby </w:t>
            </w:r>
          </w:p>
          <w:p w:rsidR="00F07DB8" w:rsidRPr="00A30E69" w:rsidRDefault="00F07DB8" w:rsidP="00441D24">
            <w:pPr>
              <w:pStyle w:val="textvtabulce"/>
              <w:numPr>
                <w:ilvl w:val="0"/>
                <w:numId w:val="243"/>
              </w:numPr>
              <w:ind w:left="267" w:hanging="218"/>
            </w:pPr>
            <w:r w:rsidRPr="00A30E69">
              <w:t xml:space="preserve">porozumí pokynům, dotazům, informacím </w:t>
            </w:r>
          </w:p>
          <w:p w:rsidR="00F07DB8" w:rsidRPr="00A30E69" w:rsidRDefault="00F07DB8" w:rsidP="00441D24">
            <w:pPr>
              <w:pStyle w:val="textvtabulce"/>
              <w:numPr>
                <w:ilvl w:val="0"/>
                <w:numId w:val="243"/>
              </w:numPr>
              <w:ind w:left="267" w:hanging="218"/>
            </w:pPr>
            <w:r w:rsidRPr="00A30E69">
              <w:t xml:space="preserve">umí vytvořit množné číslo podstatných jmen </w:t>
            </w:r>
          </w:p>
          <w:p w:rsidR="00F07DB8" w:rsidRPr="00A30E69" w:rsidRDefault="000D30FC" w:rsidP="00441D24">
            <w:pPr>
              <w:pStyle w:val="textvtabulce"/>
              <w:numPr>
                <w:ilvl w:val="0"/>
                <w:numId w:val="243"/>
              </w:numPr>
              <w:ind w:left="267" w:hanging="218"/>
            </w:pPr>
            <w:r w:rsidRPr="00A30E69">
              <w:t>zná základní číslovky</w:t>
            </w:r>
            <w:r w:rsidR="00E55BB1" w:rsidRPr="00A30E69">
              <w:t xml:space="preserve"> do </w:t>
            </w:r>
            <w:r w:rsidR="00F07DB8" w:rsidRPr="00A30E69">
              <w:t xml:space="preserve">sta </w:t>
            </w:r>
          </w:p>
          <w:p w:rsidR="00F07DB8" w:rsidRPr="00A30E69" w:rsidRDefault="00F07DB8" w:rsidP="00441D24">
            <w:pPr>
              <w:pStyle w:val="textvtabulce"/>
              <w:numPr>
                <w:ilvl w:val="0"/>
                <w:numId w:val="243"/>
              </w:numPr>
              <w:ind w:left="267" w:hanging="218"/>
            </w:pPr>
            <w:r w:rsidRPr="00A30E69">
              <w:t>z</w:t>
            </w:r>
            <w:r w:rsidR="000D30FC" w:rsidRPr="00A30E69">
              <w:t>nát přivlastňovací</w:t>
            </w:r>
            <w:r w:rsidR="00E55BB1" w:rsidRPr="00A30E69">
              <w:t xml:space="preserve"> a </w:t>
            </w:r>
            <w:r w:rsidRPr="00A30E69">
              <w:t xml:space="preserve">ukazovací zájmena </w:t>
            </w:r>
          </w:p>
          <w:p w:rsidR="00F07DB8" w:rsidRPr="00A30E69" w:rsidRDefault="000D30FC" w:rsidP="00441D24">
            <w:pPr>
              <w:pStyle w:val="textvtabulce"/>
              <w:numPr>
                <w:ilvl w:val="0"/>
                <w:numId w:val="243"/>
              </w:numPr>
              <w:ind w:left="267" w:hanging="218"/>
            </w:pPr>
            <w:r w:rsidRPr="00A30E69">
              <w:t>je seznámen</w:t>
            </w:r>
            <w:r w:rsidR="00E55BB1" w:rsidRPr="00A30E69">
              <w:t xml:space="preserve"> s </w:t>
            </w:r>
            <w:r w:rsidRPr="00A30E69">
              <w:t>určitými</w:t>
            </w:r>
            <w:r w:rsidR="00E55BB1" w:rsidRPr="00A30E69">
              <w:t xml:space="preserve"> a </w:t>
            </w:r>
            <w:r w:rsidR="00F07DB8" w:rsidRPr="00A30E69">
              <w:t xml:space="preserve">neurčitými členy podstatných jmen </w:t>
            </w:r>
          </w:p>
          <w:p w:rsidR="00F07DB8" w:rsidRPr="00A30E69" w:rsidRDefault="00F07DB8" w:rsidP="00441D24">
            <w:pPr>
              <w:pStyle w:val="textvtabulce"/>
              <w:numPr>
                <w:ilvl w:val="0"/>
                <w:numId w:val="243"/>
              </w:numPr>
              <w:ind w:left="267" w:hanging="218"/>
            </w:pPr>
            <w:r w:rsidRPr="00A30E69">
              <w:t>umí použít některé předložkové vazby -</w:t>
            </w:r>
            <w:r w:rsidR="004B3CD4">
              <w:t xml:space="preserve"> </w:t>
            </w:r>
            <w:r w:rsidRPr="00A30E69">
              <w:t>umí vytvořit jednoduchou větu</w:t>
            </w:r>
            <w:r w:rsidR="00577685" w:rsidRPr="00A30E69">
              <w:t xml:space="preserve"> v </w:t>
            </w:r>
            <w:r w:rsidRPr="00A30E69">
              <w:t xml:space="preserve">přítomném čase prostém </w:t>
            </w:r>
          </w:p>
          <w:p w:rsidR="00F07DB8" w:rsidRPr="00A30E69" w:rsidRDefault="00F07DB8" w:rsidP="00441D24">
            <w:pPr>
              <w:pStyle w:val="textvtabulce"/>
              <w:numPr>
                <w:ilvl w:val="0"/>
                <w:numId w:val="243"/>
              </w:numPr>
              <w:ind w:left="267" w:hanging="218"/>
            </w:pPr>
            <w:r w:rsidRPr="00A30E69">
              <w:t xml:space="preserve">umí vytvořit rozkazovací způsob </w:t>
            </w:r>
          </w:p>
          <w:p w:rsidR="00F07DB8" w:rsidRPr="00A30E69" w:rsidRDefault="00F07DB8" w:rsidP="00441D24">
            <w:pPr>
              <w:pStyle w:val="textvtabulce"/>
              <w:numPr>
                <w:ilvl w:val="0"/>
                <w:numId w:val="243"/>
              </w:numPr>
              <w:ind w:left="267" w:hanging="218"/>
            </w:pPr>
            <w:r w:rsidRPr="00A30E69">
              <w:t>umí zformulovat jednoduchou otázku, odpověď</w:t>
            </w:r>
            <w:r w:rsidR="00E55BB1" w:rsidRPr="00A30E69">
              <w:t xml:space="preserve"> a </w:t>
            </w:r>
            <w:r w:rsidRPr="00A30E69">
              <w:t xml:space="preserve">zápor </w:t>
            </w:r>
          </w:p>
          <w:p w:rsidR="00F07DB8" w:rsidRPr="00A30E69" w:rsidRDefault="00F07DB8" w:rsidP="00441D24">
            <w:pPr>
              <w:pStyle w:val="textvtabulce"/>
              <w:numPr>
                <w:ilvl w:val="0"/>
                <w:numId w:val="243"/>
              </w:numPr>
              <w:ind w:left="267" w:hanging="218"/>
            </w:pPr>
            <w:r w:rsidRPr="00A30E69">
              <w:t xml:space="preserve">umí vést jednoduchý rozhovor </w:t>
            </w:r>
          </w:p>
          <w:p w:rsidR="00F07DB8" w:rsidRPr="00A30E69" w:rsidRDefault="00F07DB8" w:rsidP="00441D24">
            <w:pPr>
              <w:pStyle w:val="textvtabulce"/>
              <w:numPr>
                <w:ilvl w:val="0"/>
                <w:numId w:val="243"/>
              </w:numPr>
              <w:ind w:left="267" w:hanging="218"/>
            </w:pPr>
            <w:r w:rsidRPr="00A30E69">
              <w:t>porozumí obecným frázím</w:t>
            </w:r>
            <w:r w:rsidR="00E55BB1" w:rsidRPr="00A30E69">
              <w:t xml:space="preserve"> a </w:t>
            </w:r>
            <w:r w:rsidRPr="00A30E69">
              <w:t xml:space="preserve">některé umí používat </w:t>
            </w:r>
          </w:p>
          <w:p w:rsidR="00F07DB8" w:rsidRPr="00A30E69" w:rsidRDefault="00F07DB8" w:rsidP="00441D24">
            <w:pPr>
              <w:pStyle w:val="textvtabulce"/>
              <w:numPr>
                <w:ilvl w:val="0"/>
                <w:numId w:val="243"/>
              </w:numPr>
              <w:ind w:left="267" w:hanging="218"/>
            </w:pPr>
            <w:r w:rsidRPr="00A30E69">
              <w:t>je seznámen</w:t>
            </w:r>
            <w:r w:rsidR="00E55BB1" w:rsidRPr="00A30E69">
              <w:t xml:space="preserve"> s </w:t>
            </w:r>
            <w:r w:rsidRPr="00A30E69">
              <w:t xml:space="preserve">přítomným časem průběhovým </w:t>
            </w: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Pozdravy, představení se, omluva, poděkování, základní identifikační údaje, přání, gratulace, představení přátel, telefonování, vyplnění formuláře, společenské fráze.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Společenský styk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p w:rsidR="00F07DB8" w:rsidRPr="00A30E69" w:rsidRDefault="00F07DB8" w:rsidP="00360A55">
            <w:pPr>
              <w:pStyle w:val="textvtabulce"/>
            </w:pPr>
            <w:r w:rsidRPr="00A30E69">
              <w:t>VDO</w:t>
            </w:r>
          </w:p>
        </w:tc>
      </w:tr>
      <w:tr w:rsidR="00F07DB8" w:rsidRPr="00A30E69" w:rsidTr="004209BD">
        <w:trPr>
          <w:trHeight w:val="1503"/>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Členové rodiny, domácí mazlíčci, moje hračky</w:t>
            </w:r>
            <w:r w:rsidR="00E55BB1" w:rsidRPr="00A30E69">
              <w:t xml:space="preserve"> a </w:t>
            </w:r>
            <w:r w:rsidRPr="00A30E69">
              <w:t xml:space="preserve">věci, které mě obklopují, nábytek, pojmenování částí domu, bytu, zařízení bytu, domácí spotřebiče.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Domov, rodina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tc>
      </w:tr>
      <w:tr w:rsidR="00F07DB8" w:rsidRPr="00A30E69" w:rsidTr="004209BD">
        <w:trPr>
          <w:trHeight w:val="2008"/>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Učitel, žák, základní slova ze školního prostředí, pojmenování školního nábytku, pomůcek, stupně školního vzdělání, profesní orientace, druhy zaměstnání, přídavná jména vztahující se</w:t>
            </w:r>
            <w:r w:rsidR="00577685" w:rsidRPr="00A30E69">
              <w:t xml:space="preserve"> k </w:t>
            </w:r>
            <w:r w:rsidRPr="00A30E69">
              <w:t xml:space="preserve">tématu.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Škola, zaměstnání</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p w:rsidR="00F07DB8" w:rsidRPr="00A30E69" w:rsidRDefault="00F07DB8" w:rsidP="00360A55">
            <w:pPr>
              <w:pStyle w:val="textvtabulce"/>
            </w:pPr>
            <w:r w:rsidRPr="00A30E69">
              <w:t>VMEGS</w:t>
            </w:r>
          </w:p>
        </w:tc>
      </w:tr>
      <w:tr w:rsidR="00F07DB8" w:rsidRPr="00A30E69" w:rsidTr="004209BD">
        <w:trPr>
          <w:trHeight w:val="1671"/>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Základní dětské hry, sporty, zájmová činnost, nejrozšířenější letní</w:t>
            </w:r>
            <w:r w:rsidR="00E55BB1" w:rsidRPr="00A30E69">
              <w:t xml:space="preserve"> a </w:t>
            </w:r>
            <w:r w:rsidRPr="00A30E69">
              <w:t xml:space="preserve">zimní sporty, typické národní sporty, můj volný čas, moje zájmy, oblíbený sport.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Sport, koníčky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OSVMV</w:t>
            </w:r>
          </w:p>
        </w:tc>
      </w:tr>
      <w:tr w:rsidR="00F07DB8" w:rsidRPr="00A30E69" w:rsidTr="004209BD">
        <w:trPr>
          <w:trHeight w:val="2379"/>
        </w:trPr>
        <w:tc>
          <w:tcPr>
            <w:tcW w:w="3064" w:type="dxa"/>
            <w:vMerge/>
            <w:tcBorders>
              <w:top w:val="nil"/>
              <w:left w:val="single" w:sz="12" w:space="0" w:color="000000"/>
              <w:bottom w:val="single" w:sz="12" w:space="0" w:color="000000"/>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Základní číslovky</w:t>
            </w:r>
            <w:r w:rsidR="00E55BB1" w:rsidRPr="00A30E69">
              <w:t xml:space="preserve"> do </w:t>
            </w:r>
            <w:r w:rsidRPr="00A30E69">
              <w:t>20, určení času</w:t>
            </w:r>
            <w:r w:rsidR="00577685" w:rsidRPr="00A30E69">
              <w:t xml:space="preserve"> v </w:t>
            </w:r>
            <w:r w:rsidRPr="00A30E69">
              <w:t>celých hodinách, denní doby, ročního období, názvy dnů</w:t>
            </w:r>
            <w:r w:rsidR="00577685" w:rsidRPr="00A30E69">
              <w:t xml:space="preserve"> v </w:t>
            </w:r>
            <w:r w:rsidRPr="00A30E69">
              <w:t>týdnu, číslovky</w:t>
            </w:r>
            <w:r w:rsidR="00E55BB1" w:rsidRPr="00A30E69">
              <w:t xml:space="preserve"> do </w:t>
            </w:r>
            <w:r w:rsidRPr="00A30E69">
              <w:t xml:space="preserve">sta, měsíce, roky, datum narození, určení přesného data, letopočtu.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Čas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rPr>
                <w:rFonts w:eastAsia="Segoe UI Symbol"/>
              </w:rPr>
              <w:t>OSV</w:t>
            </w:r>
          </w:p>
        </w:tc>
      </w:tr>
      <w:tr w:rsidR="00F07DB8" w:rsidRPr="00A30E69" w:rsidTr="004209BD">
        <w:tblPrEx>
          <w:tblCellMar>
            <w:right w:w="61" w:type="dxa"/>
          </w:tblCellMar>
        </w:tblPrEx>
        <w:trPr>
          <w:trHeight w:val="1679"/>
        </w:trPr>
        <w:tc>
          <w:tcPr>
            <w:tcW w:w="3064"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lastRenderedPageBreak/>
              <w:t xml:space="preserve">Žák: </w:t>
            </w:r>
          </w:p>
          <w:p w:rsidR="00F07DB8" w:rsidRPr="00A30E69" w:rsidRDefault="00F07DB8" w:rsidP="00441D24">
            <w:pPr>
              <w:pStyle w:val="textvtabulce"/>
              <w:numPr>
                <w:ilvl w:val="0"/>
                <w:numId w:val="242"/>
              </w:numPr>
              <w:ind w:left="267" w:hanging="218"/>
            </w:pPr>
            <w:r w:rsidRPr="00A30E69">
              <w:t>zvládá vytvořit jednoduchou větu</w:t>
            </w:r>
            <w:r w:rsidR="00577685" w:rsidRPr="00A30E69">
              <w:t xml:space="preserve"> v </w:t>
            </w:r>
            <w:r w:rsidRPr="00A30E69">
              <w:t>budoucím</w:t>
            </w:r>
            <w:r w:rsidR="00E55BB1" w:rsidRPr="00A30E69">
              <w:t xml:space="preserve"> a </w:t>
            </w:r>
            <w:r w:rsidRPr="00A30E69">
              <w:t xml:space="preserve">minulém čase prostém </w:t>
            </w:r>
          </w:p>
          <w:p w:rsidR="00F07DB8" w:rsidRPr="00A30E69" w:rsidRDefault="005B50A9" w:rsidP="00441D24">
            <w:pPr>
              <w:pStyle w:val="textvtabulce"/>
              <w:numPr>
                <w:ilvl w:val="0"/>
                <w:numId w:val="242"/>
              </w:numPr>
              <w:ind w:left="267" w:hanging="218"/>
            </w:pPr>
            <w:r w:rsidRPr="00A30E69">
              <w:t xml:space="preserve">a podmiňovací způsob   </w:t>
            </w:r>
            <w:r w:rsidR="00F07DB8" w:rsidRPr="00A30E69">
              <w:t>ve spojení</w:t>
            </w:r>
            <w:r w:rsidR="00E55BB1" w:rsidRPr="00A30E69">
              <w:t xml:space="preserve"> s </w:t>
            </w:r>
            <w:r w:rsidR="00F07DB8" w:rsidRPr="00A30E69">
              <w:t>prosb</w:t>
            </w:r>
            <w:r w:rsidR="00095621" w:rsidRPr="00A30E69">
              <w:t>ou</w:t>
            </w:r>
            <w:r w:rsidR="00E55BB1" w:rsidRPr="00A30E69">
              <w:t xml:space="preserve"> a </w:t>
            </w:r>
            <w:r w:rsidR="00F07DB8" w:rsidRPr="00A30E69">
              <w:t xml:space="preserve">žádostí </w:t>
            </w:r>
          </w:p>
          <w:p w:rsidR="00F07DB8" w:rsidRPr="00A30E69" w:rsidRDefault="00F07DB8" w:rsidP="00441D24">
            <w:pPr>
              <w:pStyle w:val="textvtabulce"/>
              <w:numPr>
                <w:ilvl w:val="0"/>
                <w:numId w:val="242"/>
              </w:numPr>
              <w:ind w:left="267" w:hanging="218"/>
            </w:pPr>
            <w:r w:rsidRPr="00A30E69">
              <w:t xml:space="preserve">průběžně si rozšiřuje slovní zásobu </w:t>
            </w:r>
          </w:p>
          <w:p w:rsidR="00F07DB8" w:rsidRPr="00A30E69" w:rsidRDefault="00F07DB8" w:rsidP="00441D24">
            <w:pPr>
              <w:pStyle w:val="textvtabulce"/>
              <w:numPr>
                <w:ilvl w:val="0"/>
                <w:numId w:val="242"/>
              </w:numPr>
              <w:ind w:left="267" w:hanging="218"/>
            </w:pPr>
            <w:r w:rsidRPr="00A30E69">
              <w:t>orientuje se</w:t>
            </w:r>
            <w:r w:rsidR="00577685" w:rsidRPr="00A30E69">
              <w:t xml:space="preserve"> v </w:t>
            </w:r>
            <w:r w:rsidRPr="00A30E69">
              <w:t xml:space="preserve">textu </w:t>
            </w:r>
          </w:p>
          <w:p w:rsidR="00F07DB8" w:rsidRPr="00A30E69" w:rsidRDefault="00F07DB8" w:rsidP="00441D24">
            <w:pPr>
              <w:pStyle w:val="textvtabulce"/>
              <w:numPr>
                <w:ilvl w:val="0"/>
                <w:numId w:val="242"/>
              </w:numPr>
              <w:ind w:left="267" w:hanging="218"/>
            </w:pPr>
            <w:r w:rsidRPr="00A30E69">
              <w:t xml:space="preserve">umí se orientovat ve slovníku </w:t>
            </w:r>
          </w:p>
          <w:p w:rsidR="00F07DB8" w:rsidRPr="00A30E69" w:rsidRDefault="00F07DB8" w:rsidP="00441D24">
            <w:pPr>
              <w:pStyle w:val="textvtabulce"/>
              <w:numPr>
                <w:ilvl w:val="0"/>
                <w:numId w:val="242"/>
              </w:numPr>
              <w:ind w:left="267" w:hanging="218"/>
            </w:pPr>
            <w:r w:rsidRPr="00A30E69">
              <w:t xml:space="preserve">vede jednoduchou konverzaci </w:t>
            </w:r>
          </w:p>
          <w:p w:rsidR="00F07DB8" w:rsidRPr="00A30E69" w:rsidRDefault="00F07DB8" w:rsidP="00441D24">
            <w:pPr>
              <w:pStyle w:val="textvtabulce"/>
              <w:numPr>
                <w:ilvl w:val="0"/>
                <w:numId w:val="242"/>
              </w:numPr>
              <w:ind w:left="267" w:hanging="218"/>
            </w:pPr>
            <w:r w:rsidRPr="00A30E69">
              <w:t>vypráví krátký příběh</w:t>
            </w:r>
          </w:p>
          <w:p w:rsidR="00F07DB8" w:rsidRPr="00A30E69" w:rsidRDefault="00F07DB8" w:rsidP="00441D24">
            <w:pPr>
              <w:pStyle w:val="textvtabulce"/>
              <w:numPr>
                <w:ilvl w:val="0"/>
                <w:numId w:val="242"/>
              </w:numPr>
              <w:ind w:left="267" w:hanging="218"/>
            </w:pPr>
            <w:r w:rsidRPr="00A30E69">
              <w:t>orientuje se ve formuláři</w:t>
            </w:r>
          </w:p>
          <w:p w:rsidR="00F07DB8" w:rsidRPr="00A30E69" w:rsidRDefault="00F07DB8" w:rsidP="00441D24">
            <w:pPr>
              <w:pStyle w:val="textvtabulce"/>
              <w:numPr>
                <w:ilvl w:val="0"/>
                <w:numId w:val="242"/>
              </w:numPr>
              <w:ind w:left="267" w:hanging="218"/>
            </w:pPr>
            <w:r w:rsidRPr="00A30E69">
              <w:t xml:space="preserve">umí se písemně vyjádřit </w:t>
            </w: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Odkud jsi? Já jsem…, název České republiky, ostatních evropských států, USA, světadílů, nejvýznamnějších států světa, národností, ras. </w:t>
            </w:r>
          </w:p>
        </w:tc>
        <w:tc>
          <w:tcPr>
            <w:tcW w:w="1442"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360A55">
            <w:pPr>
              <w:pStyle w:val="textvtabulce"/>
            </w:pPr>
            <w:r w:rsidRPr="00A30E69">
              <w:t xml:space="preserve">Země, národnost, svět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p w:rsidR="00F07DB8" w:rsidRPr="00A30E69" w:rsidRDefault="00F07DB8" w:rsidP="00360A55">
            <w:pPr>
              <w:pStyle w:val="textvtabulce"/>
            </w:pPr>
            <w:r w:rsidRPr="00A30E69">
              <w:t>MKV</w:t>
            </w:r>
          </w:p>
          <w:p w:rsidR="00F07DB8" w:rsidRPr="00A30E69" w:rsidRDefault="00F07DB8" w:rsidP="00360A55">
            <w:pPr>
              <w:pStyle w:val="textvtabulce"/>
            </w:pPr>
            <w:r w:rsidRPr="00A30E69">
              <w:t>VEGS</w:t>
            </w:r>
          </w:p>
        </w:tc>
      </w:tr>
      <w:tr w:rsidR="00F07DB8" w:rsidRPr="00A30E69" w:rsidTr="004209BD">
        <w:tblPrEx>
          <w:tblCellMar>
            <w:right w:w="61" w:type="dxa"/>
          </w:tblCellMar>
        </w:tblPrEx>
        <w:trPr>
          <w:trHeight w:val="1320"/>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Nejznámější zvířata domácí </w:t>
            </w:r>
          </w:p>
          <w:p w:rsidR="00095621" w:rsidRPr="00A30E69" w:rsidRDefault="00F07DB8" w:rsidP="00360A55">
            <w:pPr>
              <w:pStyle w:val="textvtabulce"/>
            </w:pPr>
            <w:r w:rsidRPr="00A30E69">
              <w:t>i divoce žijící, jejich vlastnosti, výrazy</w:t>
            </w:r>
            <w:r w:rsidR="00577685" w:rsidRPr="00A30E69">
              <w:t xml:space="preserve"> z </w:t>
            </w:r>
            <w:r w:rsidRPr="00A30E69">
              <w:t xml:space="preserve">oblasti přírody, počasí, pobyt </w:t>
            </w:r>
          </w:p>
          <w:p w:rsidR="00F07DB8" w:rsidRPr="00A30E69" w:rsidRDefault="00F07DB8" w:rsidP="00360A55">
            <w:pPr>
              <w:pStyle w:val="textvtabulce"/>
            </w:pPr>
            <w:r w:rsidRPr="00A30E69">
              <w:t>a činnosti</w:t>
            </w:r>
            <w:r w:rsidR="00577685" w:rsidRPr="00A30E69">
              <w:t xml:space="preserve"> v </w:t>
            </w:r>
            <w:r w:rsidRPr="00A30E69">
              <w:t xml:space="preserve">přírodě. </w:t>
            </w:r>
          </w:p>
        </w:tc>
        <w:tc>
          <w:tcPr>
            <w:tcW w:w="1442"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360A55">
            <w:pPr>
              <w:pStyle w:val="textvtabulce"/>
            </w:pPr>
            <w:r w:rsidRPr="00A30E69">
              <w:t xml:space="preserve">Příroda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tc>
      </w:tr>
      <w:tr w:rsidR="00F07DB8" w:rsidRPr="00A30E69" w:rsidTr="004209BD">
        <w:tblPrEx>
          <w:tblCellMar>
            <w:right w:w="61" w:type="dxa"/>
          </w:tblCellMar>
        </w:tblPrEx>
        <w:trPr>
          <w:trHeight w:val="2006"/>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Dopravní prostředky, přídavná jména vyjadřující stav vozidla, budovy ve městě, otázky</w:t>
            </w:r>
            <w:r w:rsidR="00E55BB1" w:rsidRPr="00A30E69">
              <w:t xml:space="preserve"> na </w:t>
            </w:r>
            <w:r w:rsidRPr="00A30E69">
              <w:t>směr cesty, popis cesty, úřady, možnosti cestování, světové strany, názvy známých přírodních</w:t>
            </w:r>
            <w:r w:rsidR="00E55BB1" w:rsidRPr="00A30E69">
              <w:t xml:space="preserve"> a </w:t>
            </w:r>
            <w:r w:rsidRPr="00A30E69">
              <w:t xml:space="preserve">historických </w:t>
            </w:r>
            <w:r w:rsidR="00360A55" w:rsidRPr="00A30E69">
              <w:br/>
            </w:r>
            <w:r w:rsidRPr="00A30E69">
              <w:t>památek</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Město, cestování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OSV</w:t>
            </w:r>
          </w:p>
          <w:p w:rsidR="00F07DB8" w:rsidRPr="00A30E69" w:rsidRDefault="00F07DB8" w:rsidP="00360A55">
            <w:pPr>
              <w:pStyle w:val="textvtabulce"/>
            </w:pPr>
            <w:r w:rsidRPr="00A30E69">
              <w:t>VDO</w:t>
            </w:r>
          </w:p>
          <w:p w:rsidR="00F07DB8" w:rsidRPr="00A30E69" w:rsidRDefault="00F07DB8" w:rsidP="00360A55">
            <w:pPr>
              <w:pStyle w:val="textvtabulce"/>
            </w:pPr>
            <w:r w:rsidRPr="00A30E69">
              <w:t xml:space="preserve">Multikulturní výchova </w:t>
            </w:r>
          </w:p>
        </w:tc>
      </w:tr>
      <w:tr w:rsidR="00F07DB8" w:rsidRPr="00A30E69" w:rsidTr="004209BD">
        <w:tblPrEx>
          <w:tblCellMar>
            <w:right w:w="61" w:type="dxa"/>
          </w:tblCellMar>
        </w:tblPrEx>
        <w:trPr>
          <w:trHeight w:val="1583"/>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360A55">
            <w:pPr>
              <w:pStyle w:val="textvtabulce"/>
            </w:pPr>
            <w:r w:rsidRPr="00A30E69">
              <w:t>Názvy potravin</w:t>
            </w:r>
            <w:r w:rsidR="004B3CD4">
              <w:t xml:space="preserve"> </w:t>
            </w:r>
            <w:r w:rsidRPr="00A30E69">
              <w:t xml:space="preserve">- ovoce, zelenina, maso, základní denní jídla, názvy obchodů, co snídáme, obědváme </w:t>
            </w:r>
          </w:p>
          <w:p w:rsidR="00095621" w:rsidRPr="00A30E69" w:rsidRDefault="00F07DB8" w:rsidP="00360A55">
            <w:pPr>
              <w:pStyle w:val="textvtabulce"/>
            </w:pPr>
            <w:r w:rsidRPr="00A30E69">
              <w:t xml:space="preserve">a večeříme, objednáváme </w:t>
            </w:r>
          </w:p>
          <w:p w:rsidR="00F07DB8" w:rsidRPr="00A30E69" w:rsidRDefault="00F07DB8" w:rsidP="00360A55">
            <w:pPr>
              <w:pStyle w:val="textvtabulce"/>
            </w:pPr>
            <w:r w:rsidRPr="00A30E69">
              <w:t xml:space="preserve">v restauraci, nakupujeme. </w:t>
            </w:r>
          </w:p>
        </w:tc>
        <w:tc>
          <w:tcPr>
            <w:tcW w:w="144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 xml:space="preserve">Jídlo, restaurace, obchody </w:t>
            </w: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360A55">
            <w:pPr>
              <w:pStyle w:val="textvtabulce"/>
            </w:pPr>
            <w:r w:rsidRPr="00A30E69">
              <w:t>OSV</w:t>
            </w:r>
          </w:p>
          <w:p w:rsidR="00F07DB8" w:rsidRPr="00A30E69" w:rsidRDefault="00F07DB8" w:rsidP="00360A55">
            <w:pPr>
              <w:pStyle w:val="textvtabulce"/>
            </w:pPr>
          </w:p>
        </w:tc>
      </w:tr>
      <w:tr w:rsidR="00F07DB8" w:rsidRPr="00A30E69" w:rsidTr="004209BD">
        <w:tblPrEx>
          <w:tblCellMar>
            <w:right w:w="61" w:type="dxa"/>
          </w:tblCellMar>
        </w:tblPrEx>
        <w:trPr>
          <w:trHeight w:val="1563"/>
        </w:trPr>
        <w:tc>
          <w:tcPr>
            <w:tcW w:w="3064" w:type="dxa"/>
            <w:vMerge/>
            <w:tcBorders>
              <w:top w:val="nil"/>
              <w:left w:val="single" w:sz="12" w:space="0" w:color="000000"/>
              <w:bottom w:val="nil"/>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Pojmenování částí obličeje, lidského těla, přídavná jména vztahující se</w:t>
            </w:r>
            <w:r w:rsidR="00577685" w:rsidRPr="00A30E69">
              <w:t xml:space="preserve"> k </w:t>
            </w:r>
            <w:r w:rsidRPr="00A30E69">
              <w:t xml:space="preserve">výrazu tváře, náladě, </w:t>
            </w:r>
          </w:p>
          <w:p w:rsidR="00F07DB8" w:rsidRPr="00A30E69" w:rsidRDefault="00F07DB8" w:rsidP="00360A55">
            <w:pPr>
              <w:pStyle w:val="textvtabulce"/>
            </w:pPr>
            <w:r w:rsidRPr="00A30E69">
              <w:t xml:space="preserve">nemoc, bolest, určení pocitů, návštěva lékaře. </w:t>
            </w:r>
          </w:p>
        </w:tc>
        <w:tc>
          <w:tcPr>
            <w:tcW w:w="1442"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360A55">
            <w:pPr>
              <w:pStyle w:val="textvtabulce"/>
            </w:pPr>
            <w:r w:rsidRPr="00A30E69">
              <w:t xml:space="preserve">Naše tělo, zdraví </w:t>
            </w: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360A55">
            <w:pPr>
              <w:pStyle w:val="textvtabulce"/>
            </w:pPr>
            <w:r w:rsidRPr="00A30E69">
              <w:t>OSV</w:t>
            </w:r>
          </w:p>
          <w:p w:rsidR="00F07DB8" w:rsidRPr="00A30E69" w:rsidRDefault="00F07DB8" w:rsidP="00360A55">
            <w:pPr>
              <w:pStyle w:val="textvtabulce"/>
            </w:pPr>
          </w:p>
        </w:tc>
      </w:tr>
      <w:tr w:rsidR="00F07DB8" w:rsidRPr="00A30E69" w:rsidTr="004209BD">
        <w:tblPrEx>
          <w:tblCellMar>
            <w:right w:w="61" w:type="dxa"/>
          </w:tblCellMar>
        </w:tblPrEx>
        <w:trPr>
          <w:trHeight w:val="1250"/>
        </w:trPr>
        <w:tc>
          <w:tcPr>
            <w:tcW w:w="3064" w:type="dxa"/>
            <w:vMerge/>
            <w:tcBorders>
              <w:top w:val="nil"/>
              <w:left w:val="single" w:sz="12" w:space="0" w:color="000000"/>
              <w:bottom w:val="single" w:sz="12" w:space="0" w:color="000000"/>
              <w:right w:val="single" w:sz="12" w:space="0" w:color="000000"/>
            </w:tcBorders>
          </w:tcPr>
          <w:p w:rsidR="00F07DB8" w:rsidRPr="00A30E69" w:rsidRDefault="00F07DB8" w:rsidP="00360A55">
            <w:pPr>
              <w:pStyle w:val="textvtabulce"/>
            </w:pPr>
          </w:p>
        </w:tc>
        <w:tc>
          <w:tcPr>
            <w:tcW w:w="41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360A55">
            <w:pPr>
              <w:pStyle w:val="textvtabulce"/>
            </w:pPr>
            <w:r w:rsidRPr="00A30E69">
              <w:t>Druhy oblečení, jeho barva, stav, cena, líbí - nelíbí se mi, účelové oblečení</w:t>
            </w:r>
            <w:r w:rsidR="00E55BB1" w:rsidRPr="00A30E69">
              <w:t xml:space="preserve"> pro </w:t>
            </w:r>
            <w:r w:rsidRPr="00A30E69">
              <w:t>sport,</w:t>
            </w:r>
            <w:r w:rsidR="00E55BB1" w:rsidRPr="00A30E69">
              <w:t xml:space="preserve"> do </w:t>
            </w:r>
            <w:r w:rsidRPr="00A30E69">
              <w:t xml:space="preserve">společnosti, nakupujeme oblečení, velikost oblečení, jeho stav </w:t>
            </w:r>
          </w:p>
        </w:tc>
        <w:tc>
          <w:tcPr>
            <w:tcW w:w="1442"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360A55">
            <w:pPr>
              <w:pStyle w:val="textvtabulce"/>
            </w:pPr>
            <w:r w:rsidRPr="00A30E69">
              <w:t xml:space="preserve">Oblékání </w:t>
            </w: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360A55">
            <w:pPr>
              <w:pStyle w:val="textvtabulce"/>
            </w:pPr>
            <w:r w:rsidRPr="00A30E69">
              <w:t>OSV</w:t>
            </w:r>
          </w:p>
          <w:p w:rsidR="00F07DB8" w:rsidRPr="00A30E69" w:rsidRDefault="00F07DB8" w:rsidP="00360A55">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954068">
      <w:pPr>
        <w:pStyle w:val="Nadpis2"/>
      </w:pPr>
      <w:bookmarkStart w:id="926" w:name="_Toc62907342"/>
      <w:bookmarkStart w:id="927" w:name="_Toc62914110"/>
      <w:bookmarkStart w:id="928" w:name="_Toc62915085"/>
      <w:bookmarkStart w:id="929" w:name="_Toc63255574"/>
      <w:r w:rsidRPr="00A30E69">
        <w:lastRenderedPageBreak/>
        <w:t>Vzdělávací oblast: Matematika</w:t>
      </w:r>
      <w:r w:rsidR="00E55BB1" w:rsidRPr="00A30E69">
        <w:t xml:space="preserve"> a </w:t>
      </w:r>
      <w:r w:rsidRPr="00A30E69">
        <w:t>její aplikace</w:t>
      </w:r>
      <w:bookmarkEnd w:id="926"/>
      <w:bookmarkEnd w:id="927"/>
      <w:bookmarkEnd w:id="928"/>
      <w:bookmarkEnd w:id="929"/>
    </w:p>
    <w:p w:rsidR="00DE4BB5" w:rsidRPr="00A30E69" w:rsidRDefault="00DE4BB5" w:rsidP="00DE4BB5"/>
    <w:p w:rsidR="00360A55" w:rsidRPr="00A30E69" w:rsidRDefault="00360A55" w:rsidP="00441D24">
      <w:pPr>
        <w:pStyle w:val="Odstavecseseznamem"/>
        <w:keepNext/>
        <w:keepLines/>
        <w:numPr>
          <w:ilvl w:val="1"/>
          <w:numId w:val="177"/>
        </w:numPr>
        <w:spacing w:before="40"/>
        <w:ind w:right="0"/>
        <w:outlineLvl w:val="2"/>
        <w:rPr>
          <w:rFonts w:cstheme="majorBidi"/>
          <w:b/>
          <w:i/>
          <w:vanish/>
          <w:color w:val="auto"/>
          <w:sz w:val="28"/>
          <w:szCs w:val="24"/>
        </w:rPr>
      </w:pPr>
      <w:bookmarkStart w:id="930" w:name="_Toc62914111"/>
      <w:bookmarkStart w:id="931" w:name="_Toc62915086"/>
      <w:bookmarkStart w:id="932" w:name="_Toc62915375"/>
      <w:bookmarkStart w:id="933" w:name="_Toc62915623"/>
      <w:bookmarkStart w:id="934" w:name="_Toc62916010"/>
      <w:bookmarkStart w:id="935" w:name="_Toc62917629"/>
      <w:bookmarkStart w:id="936" w:name="_Toc63255144"/>
      <w:bookmarkStart w:id="937" w:name="_Toc63255575"/>
      <w:bookmarkEnd w:id="930"/>
      <w:bookmarkEnd w:id="931"/>
      <w:bookmarkEnd w:id="932"/>
      <w:bookmarkEnd w:id="933"/>
      <w:bookmarkEnd w:id="934"/>
      <w:bookmarkEnd w:id="935"/>
      <w:bookmarkEnd w:id="936"/>
      <w:bookmarkEnd w:id="937"/>
    </w:p>
    <w:p w:rsidR="00F07DB8" w:rsidRPr="00A30E69" w:rsidRDefault="00F07DB8" w:rsidP="00360A55">
      <w:pPr>
        <w:pStyle w:val="Nadpis3"/>
        <w:rPr>
          <w:u w:val="none"/>
        </w:rPr>
      </w:pPr>
      <w:bookmarkStart w:id="938" w:name="_Toc62907343"/>
      <w:bookmarkStart w:id="939" w:name="_Toc62914112"/>
      <w:bookmarkStart w:id="940" w:name="_Toc62915087"/>
      <w:bookmarkStart w:id="941" w:name="_Toc63255576"/>
      <w:r w:rsidRPr="00A30E69">
        <w:rPr>
          <w:u w:val="none"/>
        </w:rPr>
        <w:t>Vyučovací předmět: Matematika</w:t>
      </w:r>
      <w:r w:rsidR="00360A55" w:rsidRPr="00A30E69">
        <w:rPr>
          <w:u w:val="none"/>
        </w:rPr>
        <w:t xml:space="preserve"> I. stupeň</w:t>
      </w:r>
      <w:bookmarkEnd w:id="938"/>
      <w:bookmarkEnd w:id="939"/>
      <w:bookmarkEnd w:id="940"/>
      <w:bookmarkEnd w:id="941"/>
    </w:p>
    <w:p w:rsidR="002742FE" w:rsidRPr="00A30E69" w:rsidRDefault="002742FE" w:rsidP="006E0113">
      <w:bookmarkStart w:id="942" w:name="_Toc62907344"/>
    </w:p>
    <w:p w:rsidR="00F07DB8" w:rsidRPr="00A30E69" w:rsidRDefault="00360A55" w:rsidP="009139B9">
      <w:pPr>
        <w:pStyle w:val="Nadpis6"/>
        <w:rPr>
          <w:u w:val="none"/>
        </w:rPr>
      </w:pPr>
      <w:r w:rsidRPr="00A30E69">
        <w:rPr>
          <w:u w:val="none"/>
        </w:rPr>
        <w:t>OBSAH VYUČOVACÍHO PŘEDMĚTU</w:t>
      </w:r>
      <w:bookmarkEnd w:id="942"/>
    </w:p>
    <w:tbl>
      <w:tblPr>
        <w:tblW w:w="9642" w:type="dxa"/>
        <w:tblInd w:w="300" w:type="dxa"/>
        <w:tblCellMar>
          <w:top w:w="48" w:type="dxa"/>
          <w:left w:w="103" w:type="dxa"/>
          <w:bottom w:w="14" w:type="dxa"/>
          <w:right w:w="47" w:type="dxa"/>
        </w:tblCellMar>
        <w:tblLook w:val="04A0" w:firstRow="1" w:lastRow="0" w:firstColumn="1" w:lastColumn="0" w:noHBand="0" w:noVBand="1"/>
      </w:tblPr>
      <w:tblGrid>
        <w:gridCol w:w="3755"/>
        <w:gridCol w:w="3402"/>
        <w:gridCol w:w="1268"/>
        <w:gridCol w:w="1217"/>
      </w:tblGrid>
      <w:tr w:rsidR="00D23C1C" w:rsidRPr="00A30E69" w:rsidTr="00D23C1C">
        <w:trPr>
          <w:trHeight w:val="303"/>
        </w:trPr>
        <w:tc>
          <w:tcPr>
            <w:tcW w:w="964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D23C1C" w:rsidRPr="00A30E69" w:rsidRDefault="00D23C1C" w:rsidP="00D23C1C">
            <w:pPr>
              <w:pStyle w:val="textvtabulce"/>
              <w:jc w:val="center"/>
              <w:rPr>
                <w:b/>
              </w:rPr>
            </w:pPr>
            <w:r w:rsidRPr="00A30E69">
              <w:rPr>
                <w:b/>
              </w:rPr>
              <w:t>MATEMATIKA A JEJÍ APLIKACE</w:t>
            </w:r>
          </w:p>
        </w:tc>
      </w:tr>
      <w:tr w:rsidR="00D23C1C" w:rsidRPr="00A30E69" w:rsidTr="00D23C1C">
        <w:trPr>
          <w:trHeight w:val="305"/>
        </w:trPr>
        <w:tc>
          <w:tcPr>
            <w:tcW w:w="964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D23C1C" w:rsidRPr="00A30E69" w:rsidRDefault="00D23C1C" w:rsidP="00D23C1C">
            <w:pPr>
              <w:pStyle w:val="textvtabulce"/>
              <w:jc w:val="center"/>
              <w:rPr>
                <w:b/>
              </w:rPr>
            </w:pPr>
            <w:r w:rsidRPr="00A30E69">
              <w:rPr>
                <w:b/>
              </w:rPr>
              <w:t>Matematika - 1. stupeň - 1. období – 1. ročník</w:t>
            </w:r>
          </w:p>
        </w:tc>
      </w:tr>
      <w:tr w:rsidR="00F07DB8" w:rsidRPr="00A30E69" w:rsidTr="00D23C1C">
        <w:trPr>
          <w:trHeight w:val="578"/>
        </w:trPr>
        <w:tc>
          <w:tcPr>
            <w:tcW w:w="3755" w:type="dxa"/>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Minimální úroveň očekávaných výstupů</w:t>
            </w:r>
          </w:p>
        </w:tc>
        <w:tc>
          <w:tcPr>
            <w:tcW w:w="3402" w:type="dxa"/>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Učivo</w:t>
            </w:r>
          </w:p>
        </w:tc>
        <w:tc>
          <w:tcPr>
            <w:tcW w:w="1268" w:type="dxa"/>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Téma</w:t>
            </w:r>
          </w:p>
        </w:tc>
        <w:tc>
          <w:tcPr>
            <w:tcW w:w="1217" w:type="dxa"/>
            <w:tcBorders>
              <w:top w:val="single" w:sz="2" w:space="0" w:color="3366FF"/>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D23C1C">
            <w:pPr>
              <w:pStyle w:val="textvtabulce"/>
              <w:jc w:val="center"/>
              <w:rPr>
                <w:b/>
              </w:rPr>
            </w:pPr>
            <w:r w:rsidRPr="00A30E69">
              <w:rPr>
                <w:b/>
              </w:rPr>
              <w:t>Průřezová témata</w:t>
            </w:r>
          </w:p>
        </w:tc>
      </w:tr>
      <w:tr w:rsidR="00F07DB8" w:rsidRPr="00A30E69" w:rsidTr="00D23C1C">
        <w:trPr>
          <w:trHeight w:val="2332"/>
        </w:trPr>
        <w:tc>
          <w:tcPr>
            <w:tcW w:w="3755" w:type="dxa"/>
            <w:vMerge w:val="restart"/>
            <w:tcBorders>
              <w:top w:val="single" w:sz="4" w:space="0" w:color="auto"/>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 xml:space="preserve">Žák: </w:t>
            </w:r>
          </w:p>
          <w:p w:rsidR="00F07DB8" w:rsidRPr="00A30E69" w:rsidRDefault="00F07DB8" w:rsidP="00441D24">
            <w:pPr>
              <w:pStyle w:val="textvtabulce"/>
              <w:numPr>
                <w:ilvl w:val="0"/>
                <w:numId w:val="244"/>
              </w:numPr>
              <w:ind w:left="267" w:hanging="218"/>
            </w:pPr>
            <w:r w:rsidRPr="00A30E69">
              <w:t>čte, píše</w:t>
            </w:r>
            <w:r w:rsidR="00E55BB1" w:rsidRPr="00A30E69">
              <w:t xml:space="preserve"> a </w:t>
            </w:r>
            <w:r w:rsidRPr="00A30E69">
              <w:t>používá číslice</w:t>
            </w:r>
            <w:r w:rsidR="00577685" w:rsidRPr="00A30E69">
              <w:t xml:space="preserve"> v </w:t>
            </w:r>
            <w:r w:rsidRPr="00A30E69">
              <w:t>oboru</w:t>
            </w:r>
            <w:r w:rsidR="00E55BB1" w:rsidRPr="00A30E69">
              <w:t xml:space="preserve"> do </w:t>
            </w:r>
            <w:r w:rsidRPr="00A30E69">
              <w:t xml:space="preserve">5 </w:t>
            </w:r>
          </w:p>
          <w:p w:rsidR="00F07DB8" w:rsidRPr="00A30E69" w:rsidRDefault="00F07DB8" w:rsidP="00441D24">
            <w:pPr>
              <w:pStyle w:val="textvtabulce"/>
              <w:numPr>
                <w:ilvl w:val="0"/>
                <w:numId w:val="244"/>
              </w:numPr>
              <w:ind w:left="267" w:hanging="218"/>
            </w:pPr>
            <w:r w:rsidRPr="00A30E69">
              <w:t>vytváří soubory</w:t>
            </w:r>
            <w:r w:rsidR="00E55BB1" w:rsidRPr="00A30E69">
              <w:t xml:space="preserve"> o </w:t>
            </w:r>
            <w:r w:rsidRPr="00A30E69">
              <w:t xml:space="preserve">daném počtu prvků, </w:t>
            </w:r>
          </w:p>
          <w:p w:rsidR="00F07DB8" w:rsidRPr="00A30E69" w:rsidRDefault="00F07DB8" w:rsidP="00441D24">
            <w:pPr>
              <w:pStyle w:val="textvtabulce"/>
              <w:numPr>
                <w:ilvl w:val="0"/>
                <w:numId w:val="244"/>
              </w:numPr>
              <w:ind w:left="267" w:hanging="218"/>
            </w:pPr>
            <w:r w:rsidRPr="00A30E69">
              <w:t xml:space="preserve">ovládá rozklad čísla </w:t>
            </w:r>
          </w:p>
          <w:p w:rsidR="00F07DB8" w:rsidRPr="00A30E69" w:rsidRDefault="00F07DB8" w:rsidP="00441D24">
            <w:pPr>
              <w:pStyle w:val="textvtabulce"/>
              <w:numPr>
                <w:ilvl w:val="0"/>
                <w:numId w:val="244"/>
              </w:numPr>
              <w:ind w:left="267" w:hanging="218"/>
            </w:pPr>
            <w:r w:rsidRPr="00A30E69">
              <w:t xml:space="preserve">zná pojmy +, -, =, &lt; , &gt;, umí je zapsat </w:t>
            </w:r>
          </w:p>
          <w:p w:rsidR="00F07DB8" w:rsidRPr="00A30E69" w:rsidRDefault="00F07DB8" w:rsidP="00441D24">
            <w:pPr>
              <w:pStyle w:val="textvtabulce"/>
              <w:numPr>
                <w:ilvl w:val="0"/>
                <w:numId w:val="244"/>
              </w:numPr>
              <w:ind w:left="267" w:hanging="218"/>
            </w:pPr>
            <w:r w:rsidRPr="00A30E69">
              <w:t>sčítá, odčítá</w:t>
            </w:r>
            <w:r w:rsidR="00577685" w:rsidRPr="00A30E69">
              <w:t xml:space="preserve"> v </w:t>
            </w:r>
            <w:r w:rsidRPr="00A30E69">
              <w:t>oboru</w:t>
            </w:r>
            <w:r w:rsidR="00E55BB1" w:rsidRPr="00A30E69">
              <w:t xml:space="preserve"> do </w:t>
            </w:r>
            <w:r w:rsidRPr="00A30E69">
              <w:t xml:space="preserve">5 </w:t>
            </w:r>
          </w:p>
          <w:p w:rsidR="00F07DB8" w:rsidRPr="00A30E69" w:rsidRDefault="00F07DB8" w:rsidP="00441D24">
            <w:pPr>
              <w:pStyle w:val="textvtabulce"/>
              <w:numPr>
                <w:ilvl w:val="0"/>
                <w:numId w:val="244"/>
              </w:numPr>
              <w:ind w:left="267" w:hanging="218"/>
            </w:pPr>
            <w:r w:rsidRPr="00A30E69">
              <w:t>porovnává</w:t>
            </w:r>
            <w:r w:rsidR="00E55BB1" w:rsidRPr="00A30E69">
              <w:t xml:space="preserve"> s </w:t>
            </w:r>
            <w:r w:rsidRPr="00A30E69">
              <w:t>názorem</w:t>
            </w:r>
            <w:r w:rsidR="00577685" w:rsidRPr="00A30E69">
              <w:t xml:space="preserve"> v </w:t>
            </w:r>
            <w:r w:rsidRPr="00A30E69">
              <w:t>oboru</w:t>
            </w:r>
            <w:r w:rsidR="00E55BB1" w:rsidRPr="00A30E69">
              <w:t xml:space="preserve"> do </w:t>
            </w:r>
            <w:r w:rsidRPr="00A30E69">
              <w:t xml:space="preserve">5 </w:t>
            </w:r>
          </w:p>
          <w:p w:rsidR="00F07DB8" w:rsidRPr="00A30E69" w:rsidRDefault="00F07DB8" w:rsidP="00441D24">
            <w:pPr>
              <w:pStyle w:val="textvtabulce"/>
              <w:numPr>
                <w:ilvl w:val="0"/>
                <w:numId w:val="244"/>
              </w:numPr>
              <w:ind w:left="267" w:hanging="218"/>
            </w:pPr>
            <w:r w:rsidRPr="00A30E69">
              <w:t>řeší jednoduché slovní úlohy</w:t>
            </w:r>
            <w:r w:rsidR="00E55BB1" w:rsidRPr="00A30E69">
              <w:t xml:space="preserve"> na </w:t>
            </w:r>
            <w:r w:rsidRPr="00A30E69">
              <w:t>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5 </w:t>
            </w:r>
          </w:p>
          <w:p w:rsidR="00F07DB8" w:rsidRPr="00A30E69" w:rsidRDefault="00F07DB8" w:rsidP="00441D24">
            <w:pPr>
              <w:pStyle w:val="textvtabulce"/>
              <w:numPr>
                <w:ilvl w:val="0"/>
                <w:numId w:val="244"/>
              </w:numPr>
              <w:ind w:left="267" w:hanging="218"/>
            </w:pPr>
            <w:r w:rsidRPr="00A30E69">
              <w:t xml:space="preserve">doplňuje jednoduché tabulky </w:t>
            </w:r>
          </w:p>
          <w:p w:rsidR="00F07DB8" w:rsidRPr="00A30E69" w:rsidRDefault="00F07DB8" w:rsidP="00441D24">
            <w:pPr>
              <w:pStyle w:val="textvtabulce"/>
              <w:numPr>
                <w:ilvl w:val="0"/>
                <w:numId w:val="244"/>
              </w:numPr>
              <w:ind w:left="267" w:hanging="218"/>
            </w:pPr>
            <w:r w:rsidRPr="00A30E69">
              <w:t>ovládá orientaci</w:t>
            </w:r>
            <w:r w:rsidR="00E55BB1" w:rsidRPr="00A30E69">
              <w:t xml:space="preserve"> na </w:t>
            </w:r>
            <w:r w:rsidRPr="00A30E69">
              <w:t>ploše,</w:t>
            </w:r>
            <w:r w:rsidR="00577685" w:rsidRPr="00A30E69">
              <w:t xml:space="preserve"> v </w:t>
            </w:r>
            <w:r w:rsidRPr="00A30E69">
              <w:t>prostoru</w:t>
            </w:r>
            <w:r w:rsidR="00E55BB1" w:rsidRPr="00A30E69">
              <w:t xml:space="preserve"> a </w:t>
            </w:r>
            <w:r w:rsidRPr="00A30E69">
              <w:t xml:space="preserve">čase </w:t>
            </w:r>
          </w:p>
          <w:p w:rsidR="00F07DB8" w:rsidRPr="00A30E69" w:rsidRDefault="00F07DB8" w:rsidP="00441D24">
            <w:pPr>
              <w:pStyle w:val="textvtabulce"/>
              <w:numPr>
                <w:ilvl w:val="0"/>
                <w:numId w:val="244"/>
              </w:numPr>
              <w:ind w:left="267" w:hanging="218"/>
            </w:pPr>
            <w:r w:rsidRPr="00A30E69">
              <w:t xml:space="preserve">chápe pojmy před, za, pod, nad, vpravo, vlevo, nahoře, dole </w:t>
            </w:r>
          </w:p>
          <w:p w:rsidR="00F07DB8" w:rsidRPr="00A30E69" w:rsidRDefault="00F07DB8" w:rsidP="00441D24">
            <w:pPr>
              <w:pStyle w:val="textvtabulce"/>
              <w:numPr>
                <w:ilvl w:val="0"/>
                <w:numId w:val="244"/>
              </w:numPr>
              <w:ind w:left="267" w:hanging="218"/>
            </w:pPr>
            <w:r w:rsidRPr="00A30E69">
              <w:t>pozná</w:t>
            </w:r>
            <w:r w:rsidR="00E55BB1" w:rsidRPr="00A30E69">
              <w:t xml:space="preserve"> a </w:t>
            </w:r>
            <w:r w:rsidRPr="00A30E69">
              <w:t xml:space="preserve">pojmenuje základní geometrické tvary </w:t>
            </w:r>
          </w:p>
        </w:tc>
        <w:tc>
          <w:tcPr>
            <w:tcW w:w="3402" w:type="dxa"/>
            <w:tcBorders>
              <w:top w:val="single" w:sz="4" w:space="0" w:color="auto"/>
              <w:left w:val="single" w:sz="12" w:space="0" w:color="000000"/>
              <w:bottom w:val="single" w:sz="12" w:space="0" w:color="000000"/>
              <w:right w:val="single" w:sz="12" w:space="0" w:color="000000"/>
            </w:tcBorders>
          </w:tcPr>
          <w:p w:rsidR="00095621" w:rsidRPr="00A30E69" w:rsidRDefault="00F07DB8" w:rsidP="00D160D4">
            <w:pPr>
              <w:pStyle w:val="textvtabulce"/>
            </w:pPr>
            <w:r w:rsidRPr="00A30E69">
              <w:t>Vytváření konkrétních představ</w:t>
            </w:r>
            <w:r w:rsidR="00E55BB1" w:rsidRPr="00A30E69">
              <w:t xml:space="preserve"> o </w:t>
            </w:r>
            <w:r w:rsidRPr="00A30E69">
              <w:t>čísle, počítání</w:t>
            </w:r>
            <w:r w:rsidR="00E55BB1" w:rsidRPr="00A30E69">
              <w:t xml:space="preserve"> s </w:t>
            </w:r>
            <w:r w:rsidRPr="00A30E69">
              <w:t xml:space="preserve">názorem, </w:t>
            </w:r>
          </w:p>
          <w:p w:rsidR="00095621" w:rsidRPr="00A30E69" w:rsidRDefault="00F07DB8" w:rsidP="00D160D4">
            <w:pPr>
              <w:pStyle w:val="textvtabulce"/>
            </w:pPr>
            <w:r w:rsidRPr="00A30E69">
              <w:t xml:space="preserve">čísla 1 – 5, vytváření souborů </w:t>
            </w:r>
          </w:p>
          <w:p w:rsidR="003E3FCA" w:rsidRPr="00A30E69" w:rsidRDefault="00F07DB8" w:rsidP="00D160D4">
            <w:pPr>
              <w:pStyle w:val="textvtabulce"/>
            </w:pPr>
            <w:r w:rsidRPr="00A30E69">
              <w:t xml:space="preserve">o daném počtu prvků. </w:t>
            </w:r>
          </w:p>
          <w:p w:rsidR="003E3FCA" w:rsidRPr="00A30E69" w:rsidRDefault="00F07DB8" w:rsidP="00D160D4">
            <w:pPr>
              <w:pStyle w:val="textvtabulce"/>
            </w:pPr>
            <w:r w:rsidRPr="00A30E69">
              <w:t>Čtení</w:t>
            </w:r>
            <w:r w:rsidR="00E55BB1" w:rsidRPr="00A30E69">
              <w:t xml:space="preserve"> a </w:t>
            </w:r>
            <w:r w:rsidRPr="00A30E69">
              <w:t xml:space="preserve">psaní čísel 1-5. </w:t>
            </w:r>
          </w:p>
          <w:p w:rsidR="003E3FCA" w:rsidRPr="00A30E69" w:rsidRDefault="00F07DB8" w:rsidP="00D160D4">
            <w:pPr>
              <w:pStyle w:val="textvtabulce"/>
            </w:pPr>
            <w:r w:rsidRPr="00A30E69">
              <w:t>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pěti názorně. </w:t>
            </w:r>
          </w:p>
          <w:p w:rsidR="003E3FCA" w:rsidRPr="00A30E69" w:rsidRDefault="00F07DB8" w:rsidP="00D160D4">
            <w:pPr>
              <w:pStyle w:val="textvtabulce"/>
            </w:pPr>
            <w:r w:rsidRPr="00A30E69">
              <w:t>Zápis součtu</w:t>
            </w:r>
            <w:r w:rsidR="00E55BB1" w:rsidRPr="00A30E69">
              <w:t xml:space="preserve"> a </w:t>
            </w:r>
            <w:r w:rsidRPr="00A30E69">
              <w:t xml:space="preserve">rozdílu, znaky +,-,=. </w:t>
            </w:r>
          </w:p>
          <w:p w:rsidR="00F07DB8" w:rsidRPr="00A30E69" w:rsidRDefault="00F07DB8" w:rsidP="00D160D4">
            <w:pPr>
              <w:pStyle w:val="textvtabulce"/>
            </w:pPr>
            <w:r w:rsidRPr="00A30E69">
              <w:t xml:space="preserve">Rozklad čísla, dočítání. </w:t>
            </w:r>
          </w:p>
          <w:p w:rsidR="00F07DB8" w:rsidRPr="00A30E69" w:rsidRDefault="00F07DB8" w:rsidP="00D160D4">
            <w:pPr>
              <w:pStyle w:val="textvtabulce"/>
            </w:pPr>
            <w:r w:rsidRPr="00A30E69">
              <w:t xml:space="preserve">Řadové číslovky 1.- 5. </w:t>
            </w:r>
          </w:p>
        </w:tc>
        <w:tc>
          <w:tcPr>
            <w:tcW w:w="1268" w:type="dxa"/>
            <w:tcBorders>
              <w:top w:val="single" w:sz="4" w:space="0" w:color="auto"/>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Čísla</w:t>
            </w:r>
            <w:r w:rsidR="00E55BB1" w:rsidRPr="00A30E69">
              <w:t xml:space="preserve"> a </w:t>
            </w:r>
            <w:r w:rsidRPr="00A30E69">
              <w:t xml:space="preserve">početní operace </w:t>
            </w: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tc>
        <w:tc>
          <w:tcPr>
            <w:tcW w:w="1217" w:type="dxa"/>
            <w:vMerge w:val="restart"/>
            <w:tcBorders>
              <w:top w:val="single" w:sz="4" w:space="0" w:color="auto"/>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OSV</w:t>
            </w: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tc>
      </w:tr>
      <w:tr w:rsidR="00F07DB8" w:rsidRPr="00A30E69" w:rsidTr="00D160D4">
        <w:trPr>
          <w:trHeight w:val="1175"/>
        </w:trPr>
        <w:tc>
          <w:tcPr>
            <w:tcW w:w="3755" w:type="dxa"/>
            <w:vMerge/>
            <w:tcBorders>
              <w:top w:val="nil"/>
              <w:left w:val="single" w:sz="12" w:space="0" w:color="000000"/>
              <w:bottom w:val="nil"/>
              <w:right w:val="single" w:sz="12" w:space="0" w:color="000000"/>
            </w:tcBorders>
          </w:tcPr>
          <w:p w:rsidR="00F07DB8" w:rsidRPr="00A30E69" w:rsidRDefault="00F07DB8" w:rsidP="00D160D4">
            <w:pPr>
              <w:pStyle w:val="textvtabulce"/>
            </w:pPr>
          </w:p>
        </w:tc>
        <w:tc>
          <w:tcPr>
            <w:tcW w:w="340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Porovnávání množství</w:t>
            </w:r>
            <w:r w:rsidR="00577685" w:rsidRPr="00A30E69">
              <w:t xml:space="preserve"> v </w:t>
            </w:r>
            <w:r w:rsidRPr="00A30E69">
              <w:t>oboru</w:t>
            </w:r>
            <w:r w:rsidR="00E55BB1" w:rsidRPr="00A30E69">
              <w:t xml:space="preserve"> do </w:t>
            </w:r>
            <w:r w:rsidRPr="00A30E69">
              <w:t xml:space="preserve">pěti, pojmy více, méně, větší, menší před, za, znaky &lt;, &gt;, =. </w:t>
            </w:r>
          </w:p>
          <w:p w:rsidR="00F07DB8" w:rsidRPr="00A30E69" w:rsidRDefault="00F07DB8" w:rsidP="00D160D4">
            <w:pPr>
              <w:pStyle w:val="textvtabulce"/>
            </w:pPr>
            <w:r w:rsidRPr="00A30E69">
              <w:t>Slovní úlohy</w:t>
            </w:r>
            <w:r w:rsidR="00E55BB1" w:rsidRPr="00A30E69">
              <w:t xml:space="preserve"> s </w:t>
            </w:r>
            <w:r w:rsidRPr="00A30E69">
              <w:t xml:space="preserve">platidly, manipulační činnosti. </w:t>
            </w:r>
          </w:p>
        </w:tc>
        <w:tc>
          <w:tcPr>
            <w:tcW w:w="126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 xml:space="preserve">Závislosti, vztahy </w:t>
            </w:r>
          </w:p>
          <w:p w:rsidR="00F07DB8" w:rsidRPr="00A30E69" w:rsidRDefault="00F07DB8" w:rsidP="00D160D4">
            <w:pPr>
              <w:pStyle w:val="textvtabulce"/>
            </w:pPr>
            <w:r w:rsidRPr="00A30E69">
              <w:t>a práce</w:t>
            </w:r>
            <w:r w:rsidR="00E55BB1" w:rsidRPr="00A30E69">
              <w:t xml:space="preserve"> s </w:t>
            </w:r>
            <w:r w:rsidRPr="00A30E69">
              <w:t xml:space="preserve">daty </w:t>
            </w:r>
          </w:p>
          <w:p w:rsidR="00F07DB8" w:rsidRPr="00A30E69" w:rsidRDefault="00F07DB8" w:rsidP="00D160D4">
            <w:pPr>
              <w:pStyle w:val="textvtabulce"/>
            </w:pPr>
          </w:p>
        </w:tc>
        <w:tc>
          <w:tcPr>
            <w:tcW w:w="1217" w:type="dxa"/>
            <w:vMerge/>
            <w:tcBorders>
              <w:top w:val="nil"/>
              <w:left w:val="single" w:sz="12" w:space="0" w:color="000000"/>
              <w:bottom w:val="nil"/>
              <w:right w:val="single" w:sz="12" w:space="0" w:color="000000"/>
            </w:tcBorders>
          </w:tcPr>
          <w:p w:rsidR="00F07DB8" w:rsidRPr="00A30E69" w:rsidRDefault="00F07DB8" w:rsidP="00D160D4">
            <w:pPr>
              <w:pStyle w:val="textvtabulce"/>
            </w:pPr>
          </w:p>
        </w:tc>
      </w:tr>
      <w:tr w:rsidR="00F07DB8" w:rsidRPr="00A30E69" w:rsidTr="00D160D4">
        <w:trPr>
          <w:trHeight w:val="1237"/>
        </w:trPr>
        <w:tc>
          <w:tcPr>
            <w:tcW w:w="3755" w:type="dxa"/>
            <w:vMerge/>
            <w:tcBorders>
              <w:top w:val="nil"/>
              <w:left w:val="single" w:sz="12" w:space="0" w:color="000000"/>
              <w:bottom w:val="single" w:sz="12" w:space="0" w:color="000000"/>
              <w:right w:val="single" w:sz="12" w:space="0" w:color="000000"/>
            </w:tcBorders>
          </w:tcPr>
          <w:p w:rsidR="00F07DB8" w:rsidRPr="00A30E69" w:rsidRDefault="00F07DB8" w:rsidP="00D160D4">
            <w:pPr>
              <w:pStyle w:val="textvtabulce"/>
            </w:pPr>
          </w:p>
        </w:tc>
        <w:tc>
          <w:tcPr>
            <w:tcW w:w="340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 xml:space="preserve">Poznávání geometrických tvarů – kruh, čtverec, trojúhelník, obdélník. </w:t>
            </w:r>
          </w:p>
          <w:p w:rsidR="00F07DB8" w:rsidRPr="00A30E69" w:rsidRDefault="00F07DB8" w:rsidP="00D160D4">
            <w:pPr>
              <w:pStyle w:val="textvtabulce"/>
            </w:pPr>
            <w:r w:rsidRPr="00A30E69">
              <w:t xml:space="preserve">Prostorová orientace - vpravo, vlevo, pod, nad, před, za, nahoře, dole, vpředu, vzadu </w:t>
            </w:r>
          </w:p>
        </w:tc>
        <w:tc>
          <w:tcPr>
            <w:tcW w:w="126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160D4">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F07DB8" w:rsidRPr="00A30E69" w:rsidRDefault="00F07DB8" w:rsidP="00D160D4">
            <w:pPr>
              <w:pStyle w:val="textvtabulce"/>
            </w:pPr>
          </w:p>
          <w:p w:rsidR="00F07DB8" w:rsidRPr="00A30E69" w:rsidRDefault="00F07DB8" w:rsidP="00D160D4">
            <w:pPr>
              <w:pStyle w:val="textvtabulce"/>
            </w:pPr>
          </w:p>
          <w:p w:rsidR="00F07DB8" w:rsidRPr="00A30E69" w:rsidRDefault="00F07DB8" w:rsidP="00D160D4">
            <w:pPr>
              <w:pStyle w:val="textvtabulce"/>
            </w:pPr>
          </w:p>
        </w:tc>
        <w:tc>
          <w:tcPr>
            <w:tcW w:w="1217" w:type="dxa"/>
            <w:vMerge/>
            <w:tcBorders>
              <w:top w:val="nil"/>
              <w:left w:val="single" w:sz="12" w:space="0" w:color="000000"/>
              <w:bottom w:val="single" w:sz="12" w:space="0" w:color="000000"/>
              <w:right w:val="single" w:sz="12" w:space="0" w:color="000000"/>
            </w:tcBorders>
          </w:tcPr>
          <w:p w:rsidR="00F07DB8" w:rsidRPr="00A30E69" w:rsidRDefault="00F07DB8" w:rsidP="00D160D4">
            <w:pPr>
              <w:pStyle w:val="textvtabulce"/>
            </w:pPr>
          </w:p>
        </w:tc>
      </w:tr>
    </w:tbl>
    <w:p w:rsidR="00D23C1C" w:rsidRPr="00A30E69" w:rsidRDefault="00D23C1C" w:rsidP="00246547"/>
    <w:p w:rsidR="00D23C1C" w:rsidRPr="00A30E69" w:rsidRDefault="00D23C1C">
      <w:pPr>
        <w:spacing w:before="0" w:after="160" w:line="259" w:lineRule="auto"/>
        <w:ind w:firstLine="0"/>
        <w:jc w:val="left"/>
      </w:pPr>
      <w:r w:rsidRPr="00A30E69">
        <w:br w:type="page"/>
      </w:r>
    </w:p>
    <w:tbl>
      <w:tblPr>
        <w:tblW w:w="9642" w:type="dxa"/>
        <w:tblInd w:w="300" w:type="dxa"/>
        <w:tblCellMar>
          <w:top w:w="48" w:type="dxa"/>
          <w:left w:w="103" w:type="dxa"/>
          <w:bottom w:w="14" w:type="dxa"/>
          <w:right w:w="47" w:type="dxa"/>
        </w:tblCellMar>
        <w:tblLook w:val="04A0" w:firstRow="1" w:lastRow="0" w:firstColumn="1" w:lastColumn="0" w:noHBand="0" w:noVBand="1"/>
      </w:tblPr>
      <w:tblGrid>
        <w:gridCol w:w="3690"/>
        <w:gridCol w:w="2976"/>
        <w:gridCol w:w="1417"/>
        <w:gridCol w:w="1559"/>
      </w:tblGrid>
      <w:tr w:rsidR="00F07DB8" w:rsidRPr="00A30E69" w:rsidTr="00D23C1C">
        <w:trPr>
          <w:trHeight w:val="304"/>
        </w:trPr>
        <w:tc>
          <w:tcPr>
            <w:tcW w:w="964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lastRenderedPageBreak/>
              <w:t>MATEMATIKA</w:t>
            </w:r>
            <w:r w:rsidR="00C317B0" w:rsidRPr="00A30E69">
              <w:rPr>
                <w:b/>
              </w:rPr>
              <w:t xml:space="preserve"> A</w:t>
            </w:r>
            <w:r w:rsidR="00E55BB1" w:rsidRPr="00A30E69">
              <w:rPr>
                <w:b/>
              </w:rPr>
              <w:t> </w:t>
            </w:r>
            <w:r w:rsidRPr="00A30E69">
              <w:rPr>
                <w:b/>
              </w:rPr>
              <w:t>JEJÍ APLIKACE</w:t>
            </w:r>
          </w:p>
        </w:tc>
      </w:tr>
      <w:tr w:rsidR="00F07DB8" w:rsidRPr="00A30E69" w:rsidTr="00D23C1C">
        <w:trPr>
          <w:trHeight w:val="305"/>
        </w:trPr>
        <w:tc>
          <w:tcPr>
            <w:tcW w:w="964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Matematika - 1. stupeň - 1. období – 2. ročník</w:t>
            </w:r>
          </w:p>
        </w:tc>
      </w:tr>
      <w:tr w:rsidR="00F07DB8" w:rsidRPr="00A30E69" w:rsidTr="00D23C1C">
        <w:trPr>
          <w:trHeight w:val="578"/>
        </w:trPr>
        <w:tc>
          <w:tcPr>
            <w:tcW w:w="369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Minimální úroveň očekávaných výstupů</w:t>
            </w:r>
          </w:p>
        </w:tc>
        <w:tc>
          <w:tcPr>
            <w:tcW w:w="297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Téma</w:t>
            </w:r>
          </w:p>
        </w:tc>
        <w:tc>
          <w:tcPr>
            <w:tcW w:w="1559"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Průřezová témata</w:t>
            </w:r>
          </w:p>
        </w:tc>
      </w:tr>
      <w:tr w:rsidR="00F07DB8" w:rsidRPr="00A30E69" w:rsidTr="001176CF">
        <w:trPr>
          <w:trHeight w:val="3325"/>
        </w:trPr>
        <w:tc>
          <w:tcPr>
            <w:tcW w:w="3690"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F07DB8" w:rsidRPr="00A30E69" w:rsidRDefault="00F07DB8" w:rsidP="00441D24">
            <w:pPr>
              <w:pStyle w:val="textvtabulce"/>
              <w:numPr>
                <w:ilvl w:val="0"/>
                <w:numId w:val="245"/>
              </w:numPr>
              <w:ind w:left="267" w:hanging="218"/>
            </w:pPr>
            <w:r w:rsidRPr="00A30E69">
              <w:t>čte, píše</w:t>
            </w:r>
            <w:r w:rsidR="00E55BB1" w:rsidRPr="00A30E69">
              <w:t xml:space="preserve"> a </w:t>
            </w:r>
            <w:r w:rsidRPr="00A30E69">
              <w:t>používá číslice</w:t>
            </w:r>
            <w:r w:rsidR="00577685" w:rsidRPr="00A30E69">
              <w:t xml:space="preserve"> v </w:t>
            </w:r>
            <w:r w:rsidRPr="00A30E69">
              <w:t>oboru</w:t>
            </w:r>
            <w:r w:rsidR="00E55BB1" w:rsidRPr="00A30E69">
              <w:t xml:space="preserve"> do </w:t>
            </w:r>
            <w:r w:rsidRPr="00A30E69">
              <w:t xml:space="preserve">10 </w:t>
            </w:r>
          </w:p>
          <w:p w:rsidR="00F07DB8" w:rsidRPr="00A30E69" w:rsidRDefault="00F07DB8" w:rsidP="00441D24">
            <w:pPr>
              <w:pStyle w:val="textvtabulce"/>
              <w:numPr>
                <w:ilvl w:val="0"/>
                <w:numId w:val="245"/>
              </w:numPr>
              <w:ind w:left="267" w:hanging="218"/>
            </w:pPr>
            <w:r w:rsidRPr="00A30E69">
              <w:t>vytváří soubory</w:t>
            </w:r>
            <w:r w:rsidR="00E55BB1" w:rsidRPr="00A30E69">
              <w:t xml:space="preserve"> o </w:t>
            </w:r>
            <w:r w:rsidRPr="00A30E69">
              <w:t xml:space="preserve">daném počtu prvků </w:t>
            </w:r>
          </w:p>
          <w:p w:rsidR="00F07DB8" w:rsidRPr="00A30E69" w:rsidRDefault="00F07DB8" w:rsidP="00441D24">
            <w:pPr>
              <w:pStyle w:val="textvtabulce"/>
              <w:numPr>
                <w:ilvl w:val="0"/>
                <w:numId w:val="245"/>
              </w:numPr>
              <w:ind w:left="267" w:hanging="218"/>
            </w:pPr>
            <w:r w:rsidRPr="00A30E69">
              <w:t xml:space="preserve">ovládá rozklad čísla </w:t>
            </w:r>
          </w:p>
          <w:p w:rsidR="00F07DB8" w:rsidRPr="00A30E69" w:rsidRDefault="00F07DB8" w:rsidP="00441D24">
            <w:pPr>
              <w:pStyle w:val="textvtabulce"/>
              <w:numPr>
                <w:ilvl w:val="0"/>
                <w:numId w:val="245"/>
              </w:numPr>
              <w:ind w:left="267" w:hanging="218"/>
            </w:pPr>
            <w:r w:rsidRPr="00A30E69">
              <w:t>zná znaky</w:t>
            </w:r>
            <w:r w:rsidR="00E55BB1" w:rsidRPr="00A30E69">
              <w:t xml:space="preserve"> a </w:t>
            </w:r>
            <w:r w:rsidRPr="00A30E69">
              <w:t xml:space="preserve">pojmy+, -, &lt;, &gt;, =, umí je zapsat </w:t>
            </w:r>
          </w:p>
          <w:p w:rsidR="00F07DB8" w:rsidRPr="00A30E69" w:rsidRDefault="00F07DB8" w:rsidP="00441D24">
            <w:pPr>
              <w:pStyle w:val="textvtabulce"/>
              <w:numPr>
                <w:ilvl w:val="0"/>
                <w:numId w:val="245"/>
              </w:numPr>
              <w:ind w:left="267" w:hanging="218"/>
            </w:pPr>
            <w:r w:rsidRPr="00A30E69">
              <w:t>sčítá, odčítá</w:t>
            </w:r>
            <w:r w:rsidR="00577685" w:rsidRPr="00A30E69">
              <w:t xml:space="preserve"> v </w:t>
            </w:r>
            <w:r w:rsidRPr="00A30E69">
              <w:t>oboru</w:t>
            </w:r>
            <w:r w:rsidR="00E55BB1" w:rsidRPr="00A30E69">
              <w:t xml:space="preserve"> do </w:t>
            </w:r>
            <w:r w:rsidRPr="00A30E69">
              <w:t xml:space="preserve">10 </w:t>
            </w:r>
          </w:p>
          <w:p w:rsidR="00F07DB8" w:rsidRPr="00A30E69" w:rsidRDefault="00F07DB8" w:rsidP="00441D24">
            <w:pPr>
              <w:pStyle w:val="textvtabulce"/>
              <w:numPr>
                <w:ilvl w:val="0"/>
                <w:numId w:val="245"/>
              </w:numPr>
              <w:ind w:left="267" w:hanging="218"/>
            </w:pPr>
            <w:r w:rsidRPr="00A30E69">
              <w:t>porovnává</w:t>
            </w:r>
            <w:r w:rsidR="00E55BB1" w:rsidRPr="00A30E69">
              <w:t xml:space="preserve"> s </w:t>
            </w:r>
            <w:r w:rsidRPr="00A30E69">
              <w:t>názorem</w:t>
            </w:r>
            <w:r w:rsidR="00577685" w:rsidRPr="00A30E69">
              <w:t xml:space="preserve"> v </w:t>
            </w:r>
            <w:r w:rsidRPr="00A30E69">
              <w:t>oboru</w:t>
            </w:r>
            <w:r w:rsidR="00E55BB1" w:rsidRPr="00A30E69">
              <w:t xml:space="preserve"> do </w:t>
            </w:r>
            <w:r w:rsidRPr="00A30E69">
              <w:t xml:space="preserve">10 </w:t>
            </w:r>
          </w:p>
          <w:p w:rsidR="00F07DB8" w:rsidRPr="00A30E69" w:rsidRDefault="00F07DB8" w:rsidP="00441D24">
            <w:pPr>
              <w:pStyle w:val="textvtabulce"/>
              <w:numPr>
                <w:ilvl w:val="0"/>
                <w:numId w:val="245"/>
              </w:numPr>
              <w:ind w:left="267" w:hanging="218"/>
            </w:pPr>
            <w:r w:rsidRPr="00A30E69">
              <w:t>řeší jednoduché slovní úlohy</w:t>
            </w:r>
            <w:r w:rsidR="00E55BB1" w:rsidRPr="00A30E69">
              <w:t xml:space="preserve"> na </w:t>
            </w:r>
            <w:r w:rsidRPr="00A30E69">
              <w:t>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10 </w:t>
            </w:r>
          </w:p>
          <w:p w:rsidR="00F07DB8" w:rsidRPr="00A30E69" w:rsidRDefault="00F07DB8" w:rsidP="00441D24">
            <w:pPr>
              <w:pStyle w:val="textvtabulce"/>
              <w:numPr>
                <w:ilvl w:val="0"/>
                <w:numId w:val="245"/>
              </w:numPr>
              <w:ind w:left="267" w:hanging="218"/>
            </w:pPr>
            <w:r w:rsidRPr="00A30E69">
              <w:t>doplňuje jednoduché tabulky, schémata</w:t>
            </w:r>
            <w:r w:rsidR="00E55BB1" w:rsidRPr="00A30E69">
              <w:t xml:space="preserve"> a </w:t>
            </w:r>
            <w:r w:rsidRPr="00A30E69">
              <w:t xml:space="preserve">posloupnosti,  </w:t>
            </w:r>
          </w:p>
          <w:p w:rsidR="00F07DB8" w:rsidRPr="00A30E69" w:rsidRDefault="00F07DB8" w:rsidP="00441D24">
            <w:pPr>
              <w:pStyle w:val="textvtabulce"/>
              <w:numPr>
                <w:ilvl w:val="0"/>
                <w:numId w:val="245"/>
              </w:numPr>
              <w:ind w:left="267" w:hanging="218"/>
            </w:pPr>
            <w:r w:rsidRPr="00A30E69">
              <w:t>modeluje situace dle pokynů</w:t>
            </w:r>
            <w:r w:rsidR="00E55BB1" w:rsidRPr="00A30E69">
              <w:t xml:space="preserve"> s </w:t>
            </w:r>
            <w:r w:rsidRPr="00A30E69">
              <w:t xml:space="preserve">využitím pomůcek </w:t>
            </w:r>
          </w:p>
          <w:p w:rsidR="00F07DB8" w:rsidRPr="00A30E69" w:rsidRDefault="00AE3702" w:rsidP="00441D24">
            <w:pPr>
              <w:pStyle w:val="textvtabulce"/>
              <w:numPr>
                <w:ilvl w:val="0"/>
                <w:numId w:val="245"/>
              </w:numPr>
              <w:ind w:left="267" w:hanging="218"/>
            </w:pPr>
            <w:r w:rsidRPr="00A30E69">
              <w:t xml:space="preserve">uplatňuje matematické </w:t>
            </w:r>
            <w:r w:rsidR="00F07DB8" w:rsidRPr="00A30E69">
              <w:t>znalosti při manipulaci</w:t>
            </w:r>
            <w:r w:rsidR="00E55BB1" w:rsidRPr="00A30E69">
              <w:t xml:space="preserve"> s </w:t>
            </w:r>
            <w:r w:rsidR="00F07DB8" w:rsidRPr="00A30E69">
              <w:t xml:space="preserve">mincemi </w:t>
            </w:r>
          </w:p>
          <w:p w:rsidR="00F07DB8" w:rsidRPr="00A30E69" w:rsidRDefault="00F07DB8" w:rsidP="00441D24">
            <w:pPr>
              <w:pStyle w:val="textvtabulce"/>
              <w:numPr>
                <w:ilvl w:val="0"/>
                <w:numId w:val="245"/>
              </w:numPr>
              <w:ind w:left="267" w:hanging="218"/>
            </w:pPr>
            <w:r w:rsidRPr="00A30E69">
              <w:t>pozná základní geometrické tvary</w:t>
            </w:r>
            <w:r w:rsidR="00E55BB1" w:rsidRPr="00A30E69">
              <w:t xml:space="preserve"> a </w:t>
            </w:r>
            <w:r w:rsidRPr="00A30E69">
              <w:t xml:space="preserve">umí je znázornit </w:t>
            </w:r>
          </w:p>
          <w:p w:rsidR="00F07DB8" w:rsidRPr="00A30E69" w:rsidRDefault="00F07DB8" w:rsidP="00441D24">
            <w:pPr>
              <w:pStyle w:val="textvtabulce"/>
              <w:numPr>
                <w:ilvl w:val="0"/>
                <w:numId w:val="245"/>
              </w:numPr>
              <w:ind w:left="267" w:hanging="218"/>
            </w:pPr>
            <w:r w:rsidRPr="00A30E69">
              <w:t>chápe</w:t>
            </w:r>
            <w:r w:rsidR="00E55BB1" w:rsidRPr="00A30E69">
              <w:t xml:space="preserve"> a </w:t>
            </w:r>
            <w:r w:rsidRPr="00A30E69">
              <w:t xml:space="preserve">používá pojmy vpravo, vlevo, před, za, hned před, hned, za </w:t>
            </w:r>
          </w:p>
          <w:p w:rsidR="00F07DB8" w:rsidRPr="00A30E69" w:rsidRDefault="00F07DB8" w:rsidP="00441D24">
            <w:pPr>
              <w:pStyle w:val="textvtabulce"/>
              <w:numPr>
                <w:ilvl w:val="0"/>
                <w:numId w:val="245"/>
              </w:numPr>
              <w:ind w:left="267" w:hanging="218"/>
            </w:pPr>
            <w:r w:rsidRPr="00A30E69">
              <w:t xml:space="preserve">používá pravítko </w:t>
            </w:r>
          </w:p>
          <w:p w:rsidR="00F07DB8" w:rsidRPr="00A30E69" w:rsidRDefault="00F07DB8" w:rsidP="00441D24">
            <w:pPr>
              <w:pStyle w:val="textvtabulce"/>
              <w:numPr>
                <w:ilvl w:val="0"/>
                <w:numId w:val="245"/>
              </w:numPr>
              <w:ind w:left="267" w:hanging="218"/>
            </w:pPr>
            <w:r w:rsidRPr="00A30E69">
              <w:t xml:space="preserve">narýsuje přímku </w:t>
            </w:r>
          </w:p>
        </w:tc>
        <w:tc>
          <w:tcPr>
            <w:tcW w:w="29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Vytváření konkrétních představ</w:t>
            </w:r>
            <w:r w:rsidR="00E55BB1" w:rsidRPr="00A30E69">
              <w:t xml:space="preserve"> o </w:t>
            </w:r>
            <w:r w:rsidRPr="00A30E69">
              <w:t>přirozeném čísle, čísla 0 – 10. Počítání předmětů</w:t>
            </w:r>
            <w:r w:rsidR="00577685" w:rsidRPr="00A30E69">
              <w:t xml:space="preserve"> v </w:t>
            </w:r>
            <w:r w:rsidRPr="00A30E69">
              <w:t>daném souboru, konkrétně – počitadlo. Vytváření souborů</w:t>
            </w:r>
            <w:r w:rsidR="00E55BB1" w:rsidRPr="00A30E69">
              <w:t xml:space="preserve"> o </w:t>
            </w:r>
            <w:r w:rsidRPr="00A30E69">
              <w:t xml:space="preserve">daném počtu prvků. </w:t>
            </w:r>
          </w:p>
          <w:p w:rsidR="00F07DB8" w:rsidRPr="00A30E69" w:rsidRDefault="00F07DB8" w:rsidP="001176CF">
            <w:pPr>
              <w:pStyle w:val="textvtabulce"/>
            </w:pPr>
            <w:r w:rsidRPr="00A30E69">
              <w:t>Rozklad čísla, dočítání. Automatizace spojů 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10. </w:t>
            </w:r>
          </w:p>
          <w:p w:rsidR="00F07DB8" w:rsidRPr="00A30E69" w:rsidRDefault="00F07DB8" w:rsidP="001176CF">
            <w:pPr>
              <w:pStyle w:val="textvtabulce"/>
            </w:pPr>
            <w:r w:rsidRPr="00A30E69">
              <w:t>Čtení</w:t>
            </w:r>
            <w:r w:rsidR="00E55BB1" w:rsidRPr="00A30E69">
              <w:t xml:space="preserve"> a </w:t>
            </w:r>
            <w:r w:rsidRPr="00A30E69">
              <w:t>psaní čísel</w:t>
            </w:r>
            <w:r w:rsidR="00E55BB1" w:rsidRPr="00A30E69">
              <w:t xml:space="preserve"> do </w:t>
            </w:r>
            <w:r w:rsidRPr="00A30E69">
              <w:t xml:space="preserve">deseti. </w:t>
            </w:r>
          </w:p>
          <w:p w:rsidR="00F07DB8" w:rsidRPr="00A30E69" w:rsidRDefault="00F07DB8" w:rsidP="001176CF">
            <w:pPr>
              <w:pStyle w:val="textvtabulce"/>
            </w:pPr>
            <w:r w:rsidRPr="00A30E69">
              <w:t xml:space="preserve">Řadové číslovky 1.-10.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Čísla</w:t>
            </w:r>
            <w:r w:rsidR="00E55BB1" w:rsidRPr="00A30E69">
              <w:t xml:space="preserve"> a </w:t>
            </w:r>
            <w:r w:rsidRPr="00A30E69">
              <w:t xml:space="preserve">početní operace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1559"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r>
      <w:tr w:rsidR="00F07DB8" w:rsidRPr="00A30E69" w:rsidTr="001176CF">
        <w:trPr>
          <w:trHeight w:val="1611"/>
        </w:trPr>
        <w:tc>
          <w:tcPr>
            <w:tcW w:w="0" w:type="auto"/>
            <w:vMerge/>
            <w:tcBorders>
              <w:top w:val="nil"/>
              <w:left w:val="single" w:sz="12" w:space="0" w:color="000000"/>
              <w:bottom w:val="nil"/>
              <w:right w:val="single" w:sz="12" w:space="0" w:color="000000"/>
            </w:tcBorders>
          </w:tcPr>
          <w:p w:rsidR="00F07DB8" w:rsidRPr="00A30E69" w:rsidRDefault="00F07DB8" w:rsidP="001176CF">
            <w:pPr>
              <w:pStyle w:val="textvtabulce"/>
            </w:pPr>
          </w:p>
        </w:tc>
        <w:tc>
          <w:tcPr>
            <w:tcW w:w="29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Porovnávání čísel</w:t>
            </w:r>
            <w:r w:rsidR="00577685" w:rsidRPr="00A30E69">
              <w:t xml:space="preserve"> v </w:t>
            </w:r>
            <w:r w:rsidRPr="00A30E69">
              <w:t>oboru</w:t>
            </w:r>
            <w:r w:rsidR="00E55BB1" w:rsidRPr="00A30E69">
              <w:t xml:space="preserve"> do </w:t>
            </w:r>
            <w:r w:rsidRPr="00A30E69">
              <w:t xml:space="preserve">10, vztahy větší, menší, roven. Psaní znaků &lt;, &gt;, =. </w:t>
            </w:r>
          </w:p>
          <w:p w:rsidR="00F07DB8" w:rsidRPr="00A30E69" w:rsidRDefault="00F07DB8" w:rsidP="001176CF">
            <w:pPr>
              <w:pStyle w:val="textvtabulce"/>
            </w:pPr>
            <w:r w:rsidRPr="00A30E69">
              <w:t>Tabulka sčítání, manipulační činnosti, slovní úlohy, praktické úlohy</w:t>
            </w:r>
            <w:r w:rsidR="00E55BB1" w:rsidRPr="00A30E69">
              <w:t xml:space="preserve"> s </w:t>
            </w:r>
            <w:r w:rsidRPr="00A30E69">
              <w:t xml:space="preserve">platidly.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Závislosti, vztahy </w:t>
            </w:r>
          </w:p>
          <w:p w:rsidR="00F07DB8" w:rsidRPr="00A30E69" w:rsidRDefault="00F07DB8" w:rsidP="001176CF">
            <w:pPr>
              <w:pStyle w:val="textvtabulce"/>
            </w:pPr>
            <w:r w:rsidRPr="00A30E69">
              <w:t>a práce</w:t>
            </w:r>
            <w:r w:rsidR="00E55BB1" w:rsidRPr="00A30E69">
              <w:t xml:space="preserve"> s </w:t>
            </w:r>
            <w:r w:rsidRPr="00A30E69">
              <w:t xml:space="preserve">daty </w:t>
            </w:r>
          </w:p>
          <w:p w:rsidR="00F07DB8" w:rsidRPr="00A30E69" w:rsidRDefault="00F07DB8" w:rsidP="001176CF">
            <w:pPr>
              <w:pStyle w:val="textvtabulce"/>
            </w:pPr>
          </w:p>
          <w:p w:rsidR="00F07DB8" w:rsidRPr="00A30E69" w:rsidRDefault="00F07DB8" w:rsidP="001176CF">
            <w:pPr>
              <w:pStyle w:val="textvtabulce"/>
            </w:pPr>
          </w:p>
        </w:tc>
        <w:tc>
          <w:tcPr>
            <w:tcW w:w="0" w:type="auto"/>
            <w:vMerge/>
            <w:tcBorders>
              <w:top w:val="nil"/>
              <w:left w:val="single" w:sz="12" w:space="0" w:color="000000"/>
              <w:bottom w:val="nil"/>
              <w:right w:val="single" w:sz="12" w:space="0" w:color="000000"/>
            </w:tcBorders>
          </w:tcPr>
          <w:p w:rsidR="00F07DB8" w:rsidRPr="00A30E69" w:rsidRDefault="00F07DB8" w:rsidP="001176CF">
            <w:pPr>
              <w:pStyle w:val="textvtabulce"/>
            </w:pPr>
          </w:p>
        </w:tc>
      </w:tr>
      <w:tr w:rsidR="00F07DB8" w:rsidRPr="00A30E69" w:rsidTr="001176CF">
        <w:trPr>
          <w:trHeight w:val="1607"/>
        </w:trPr>
        <w:tc>
          <w:tcPr>
            <w:tcW w:w="0" w:type="auto"/>
            <w:vMerge/>
            <w:tcBorders>
              <w:top w:val="nil"/>
              <w:left w:val="single" w:sz="12" w:space="0" w:color="000000"/>
              <w:bottom w:val="single" w:sz="12" w:space="0" w:color="000000"/>
              <w:right w:val="single" w:sz="12" w:space="0" w:color="000000"/>
            </w:tcBorders>
          </w:tcPr>
          <w:p w:rsidR="00F07DB8" w:rsidRPr="00A30E69" w:rsidRDefault="00F07DB8" w:rsidP="001176CF">
            <w:pPr>
              <w:pStyle w:val="textvtabulce"/>
            </w:pPr>
          </w:p>
        </w:tc>
        <w:tc>
          <w:tcPr>
            <w:tcW w:w="29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Kreslení přímých</w:t>
            </w:r>
            <w:r w:rsidR="00E55BB1" w:rsidRPr="00A30E69">
              <w:t xml:space="preserve"> a </w:t>
            </w:r>
            <w:r w:rsidRPr="00A30E69">
              <w:t xml:space="preserve">křivých čar, užití pravítka, přímka. Rozvíjení prostorové představivosti – stavebnice, puzzle.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0" w:type="auto"/>
            <w:vMerge/>
            <w:tcBorders>
              <w:top w:val="nil"/>
              <w:left w:val="single" w:sz="12" w:space="0" w:color="000000"/>
              <w:bottom w:val="single" w:sz="12" w:space="0" w:color="000000"/>
              <w:right w:val="single" w:sz="12" w:space="0" w:color="000000"/>
            </w:tcBorders>
          </w:tcPr>
          <w:p w:rsidR="00F07DB8" w:rsidRPr="00A30E69" w:rsidRDefault="00F07DB8" w:rsidP="001176CF">
            <w:pPr>
              <w:pStyle w:val="textvtabulce"/>
            </w:pPr>
          </w:p>
        </w:tc>
      </w:tr>
    </w:tbl>
    <w:p w:rsidR="003E3FCA" w:rsidRDefault="003E3FCA" w:rsidP="00246547"/>
    <w:p w:rsidR="004B3CD4" w:rsidRDefault="004B3CD4" w:rsidP="00246547"/>
    <w:p w:rsidR="004B3CD4" w:rsidRDefault="004B3CD4" w:rsidP="00246547"/>
    <w:p w:rsidR="004B3CD4" w:rsidRDefault="004B3CD4" w:rsidP="00246547"/>
    <w:p w:rsidR="004B3CD4" w:rsidRDefault="004B3CD4" w:rsidP="00246547"/>
    <w:p w:rsidR="004B3CD4" w:rsidRDefault="004B3CD4" w:rsidP="00246547"/>
    <w:p w:rsidR="004B3CD4" w:rsidRDefault="004B3CD4" w:rsidP="00246547"/>
    <w:p w:rsidR="004B3CD4" w:rsidRDefault="004B3CD4" w:rsidP="00246547"/>
    <w:p w:rsidR="004B3CD4" w:rsidRDefault="004B3CD4" w:rsidP="00246547"/>
    <w:p w:rsidR="004B3CD4" w:rsidRPr="00A30E69" w:rsidRDefault="004B3CD4" w:rsidP="00246547"/>
    <w:tbl>
      <w:tblPr>
        <w:tblW w:w="9642" w:type="dxa"/>
        <w:tblInd w:w="300" w:type="dxa"/>
        <w:tblCellMar>
          <w:top w:w="48" w:type="dxa"/>
          <w:left w:w="103" w:type="dxa"/>
          <w:bottom w:w="14" w:type="dxa"/>
          <w:right w:w="47" w:type="dxa"/>
        </w:tblCellMar>
        <w:tblLook w:val="04A0" w:firstRow="1" w:lastRow="0" w:firstColumn="1" w:lastColumn="0" w:noHBand="0" w:noVBand="1"/>
      </w:tblPr>
      <w:tblGrid>
        <w:gridCol w:w="3690"/>
        <w:gridCol w:w="2976"/>
        <w:gridCol w:w="1417"/>
        <w:gridCol w:w="1559"/>
      </w:tblGrid>
      <w:tr w:rsidR="00F07DB8" w:rsidRPr="00A30E69" w:rsidTr="00D23C1C">
        <w:trPr>
          <w:trHeight w:val="304"/>
        </w:trPr>
        <w:tc>
          <w:tcPr>
            <w:tcW w:w="964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lastRenderedPageBreak/>
              <w:t>MATEMATIKA</w:t>
            </w:r>
            <w:r w:rsidR="00C317B0" w:rsidRPr="00A30E69">
              <w:rPr>
                <w:b/>
              </w:rPr>
              <w:t xml:space="preserve"> A</w:t>
            </w:r>
            <w:r w:rsidR="00E55BB1" w:rsidRPr="00A30E69">
              <w:rPr>
                <w:b/>
              </w:rPr>
              <w:t> </w:t>
            </w:r>
            <w:r w:rsidRPr="00A30E69">
              <w:rPr>
                <w:b/>
              </w:rPr>
              <w:t>JEJÍ APLIKACE</w:t>
            </w:r>
          </w:p>
        </w:tc>
      </w:tr>
      <w:tr w:rsidR="00F07DB8" w:rsidRPr="00A30E69" w:rsidTr="00D23C1C">
        <w:trPr>
          <w:trHeight w:val="305"/>
        </w:trPr>
        <w:tc>
          <w:tcPr>
            <w:tcW w:w="964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Matematika - 1. stupeň - 1. období – 3. ročník</w:t>
            </w:r>
          </w:p>
        </w:tc>
      </w:tr>
      <w:tr w:rsidR="00F07DB8" w:rsidRPr="00A30E69" w:rsidTr="00D23C1C">
        <w:trPr>
          <w:trHeight w:val="578"/>
        </w:trPr>
        <w:tc>
          <w:tcPr>
            <w:tcW w:w="369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Minimální úroveň očekávaných výstupů</w:t>
            </w:r>
          </w:p>
        </w:tc>
        <w:tc>
          <w:tcPr>
            <w:tcW w:w="297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Téma</w:t>
            </w:r>
          </w:p>
        </w:tc>
        <w:tc>
          <w:tcPr>
            <w:tcW w:w="1558"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Průřezová témata</w:t>
            </w:r>
          </w:p>
        </w:tc>
      </w:tr>
      <w:tr w:rsidR="00F07DB8" w:rsidRPr="00A30E69" w:rsidTr="001176CF">
        <w:trPr>
          <w:trHeight w:val="1900"/>
        </w:trPr>
        <w:tc>
          <w:tcPr>
            <w:tcW w:w="3690"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095621" w:rsidRPr="00A30E69" w:rsidRDefault="00F07DB8" w:rsidP="00441D24">
            <w:pPr>
              <w:pStyle w:val="textvtabulce"/>
              <w:numPr>
                <w:ilvl w:val="0"/>
                <w:numId w:val="246"/>
              </w:numPr>
              <w:ind w:left="267" w:hanging="218"/>
            </w:pPr>
            <w:r w:rsidRPr="00A30E69">
              <w:t>čte, píše</w:t>
            </w:r>
            <w:r w:rsidR="00E55BB1" w:rsidRPr="00A30E69">
              <w:t xml:space="preserve"> a </w:t>
            </w:r>
            <w:r w:rsidRPr="00A30E69">
              <w:t>používá číslice</w:t>
            </w:r>
            <w:r w:rsidR="00577685" w:rsidRPr="00A30E69">
              <w:t xml:space="preserve"> v </w:t>
            </w:r>
            <w:r w:rsidRPr="00A30E69">
              <w:t xml:space="preserve">oboru </w:t>
            </w:r>
          </w:p>
          <w:p w:rsidR="00F07DB8" w:rsidRPr="00A30E69" w:rsidRDefault="00F07DB8" w:rsidP="00441D24">
            <w:pPr>
              <w:pStyle w:val="textvtabulce"/>
              <w:numPr>
                <w:ilvl w:val="0"/>
                <w:numId w:val="246"/>
              </w:numPr>
              <w:ind w:left="267" w:hanging="218"/>
            </w:pPr>
            <w:r w:rsidRPr="00A30E69">
              <w:t xml:space="preserve">do 20 </w:t>
            </w:r>
          </w:p>
          <w:p w:rsidR="00F07DB8" w:rsidRPr="00A30E69" w:rsidRDefault="00F07DB8" w:rsidP="00441D24">
            <w:pPr>
              <w:pStyle w:val="textvtabulce"/>
              <w:numPr>
                <w:ilvl w:val="0"/>
                <w:numId w:val="246"/>
              </w:numPr>
              <w:ind w:left="267" w:hanging="218"/>
            </w:pPr>
            <w:r w:rsidRPr="00A30E69">
              <w:t>vytváří soubory</w:t>
            </w:r>
            <w:r w:rsidR="00E55BB1" w:rsidRPr="00A30E69">
              <w:t xml:space="preserve"> o </w:t>
            </w:r>
            <w:r w:rsidRPr="00A30E69">
              <w:t xml:space="preserve">daném počtu prvků </w:t>
            </w:r>
          </w:p>
          <w:p w:rsidR="00F07DB8" w:rsidRPr="00A30E69" w:rsidRDefault="00F07DB8" w:rsidP="00441D24">
            <w:pPr>
              <w:pStyle w:val="textvtabulce"/>
              <w:numPr>
                <w:ilvl w:val="0"/>
                <w:numId w:val="246"/>
              </w:numPr>
              <w:ind w:left="267" w:hanging="218"/>
            </w:pPr>
            <w:r w:rsidRPr="00A30E69">
              <w:t xml:space="preserve">ovládá rozklad čísla </w:t>
            </w:r>
          </w:p>
          <w:p w:rsidR="00F07DB8" w:rsidRPr="00A30E69" w:rsidRDefault="00F07DB8" w:rsidP="00441D24">
            <w:pPr>
              <w:pStyle w:val="textvtabulce"/>
              <w:numPr>
                <w:ilvl w:val="0"/>
                <w:numId w:val="246"/>
              </w:numPr>
              <w:ind w:left="267" w:hanging="218"/>
            </w:pPr>
            <w:r w:rsidRPr="00A30E69">
              <w:t>znát znaky</w:t>
            </w:r>
            <w:r w:rsidR="00E55BB1" w:rsidRPr="00A30E69">
              <w:t xml:space="preserve"> a </w:t>
            </w:r>
            <w:r w:rsidRPr="00A30E69">
              <w:t xml:space="preserve">pojmy+, -, &lt; , &gt; , =, umí je zapsat </w:t>
            </w:r>
          </w:p>
          <w:p w:rsidR="00F07DB8" w:rsidRPr="00A30E69" w:rsidRDefault="00095621" w:rsidP="00441D24">
            <w:pPr>
              <w:pStyle w:val="textvtabulce"/>
              <w:numPr>
                <w:ilvl w:val="0"/>
                <w:numId w:val="246"/>
              </w:numPr>
              <w:ind w:left="267" w:hanging="218"/>
            </w:pPr>
            <w:r w:rsidRPr="00A30E69">
              <w:t>sčítá</w:t>
            </w:r>
            <w:r w:rsidR="00F07DB8" w:rsidRPr="00A30E69">
              <w:t>, odčítá</w:t>
            </w:r>
            <w:r w:rsidR="00577685" w:rsidRPr="00A30E69">
              <w:t xml:space="preserve"> v </w:t>
            </w:r>
            <w:r w:rsidR="00F07DB8" w:rsidRPr="00A30E69">
              <w:t>oboru</w:t>
            </w:r>
            <w:r w:rsidR="00E55BB1" w:rsidRPr="00A30E69">
              <w:t xml:space="preserve"> do </w:t>
            </w:r>
            <w:r w:rsidR="00F07DB8" w:rsidRPr="00A30E69">
              <w:t xml:space="preserve">20  </w:t>
            </w:r>
          </w:p>
          <w:p w:rsidR="00F07DB8" w:rsidRPr="00A30E69" w:rsidRDefault="00F07DB8" w:rsidP="00441D24">
            <w:pPr>
              <w:pStyle w:val="textvtabulce"/>
              <w:numPr>
                <w:ilvl w:val="0"/>
                <w:numId w:val="246"/>
              </w:numPr>
              <w:ind w:left="267" w:hanging="218"/>
            </w:pPr>
            <w:r w:rsidRPr="00A30E69">
              <w:t>ovládá numeraci</w:t>
            </w:r>
            <w:r w:rsidR="00E55BB1" w:rsidRPr="00A30E69">
              <w:t xml:space="preserve"> do </w:t>
            </w:r>
            <w:r w:rsidRPr="00A30E69">
              <w:t xml:space="preserve">100  </w:t>
            </w:r>
          </w:p>
          <w:p w:rsidR="00F07DB8" w:rsidRPr="00A30E69" w:rsidRDefault="00F07DB8" w:rsidP="00441D24">
            <w:pPr>
              <w:pStyle w:val="textvtabulce"/>
              <w:numPr>
                <w:ilvl w:val="0"/>
                <w:numId w:val="246"/>
              </w:numPr>
              <w:ind w:left="267" w:hanging="218"/>
            </w:pPr>
            <w:r w:rsidRPr="00A30E69">
              <w:t>porovnává</w:t>
            </w:r>
            <w:r w:rsidR="00E55BB1" w:rsidRPr="00A30E69">
              <w:t xml:space="preserve"> s </w:t>
            </w:r>
            <w:r w:rsidRPr="00A30E69">
              <w:t>názorem</w:t>
            </w:r>
            <w:r w:rsidR="00577685" w:rsidRPr="00A30E69">
              <w:t xml:space="preserve"> v </w:t>
            </w:r>
            <w:r w:rsidRPr="00A30E69">
              <w:t>oboru</w:t>
            </w:r>
            <w:r w:rsidR="00E55BB1" w:rsidRPr="00A30E69">
              <w:t xml:space="preserve"> do </w:t>
            </w:r>
            <w:r w:rsidRPr="00A30E69">
              <w:t xml:space="preserve">20 </w:t>
            </w:r>
          </w:p>
          <w:p w:rsidR="00214918" w:rsidRPr="00A30E69" w:rsidRDefault="00F07DB8" w:rsidP="00441D24">
            <w:pPr>
              <w:pStyle w:val="textvtabulce"/>
              <w:numPr>
                <w:ilvl w:val="0"/>
                <w:numId w:val="246"/>
              </w:numPr>
              <w:ind w:left="267" w:hanging="218"/>
            </w:pPr>
            <w:r w:rsidRPr="00A30E69">
              <w:t xml:space="preserve">řeší jednoduché slovní úlohy </w:t>
            </w:r>
          </w:p>
          <w:p w:rsidR="00F07DB8" w:rsidRPr="00A30E69" w:rsidRDefault="00F07DB8" w:rsidP="00441D24">
            <w:pPr>
              <w:pStyle w:val="textvtabulce"/>
              <w:numPr>
                <w:ilvl w:val="0"/>
                <w:numId w:val="246"/>
              </w:numPr>
              <w:ind w:left="267" w:hanging="218"/>
            </w:pPr>
            <w:r w:rsidRPr="00A30E69">
              <w:t>na 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 xml:space="preserve">20 </w:t>
            </w:r>
          </w:p>
          <w:p w:rsidR="00F07DB8" w:rsidRPr="00A30E69" w:rsidRDefault="00F07DB8" w:rsidP="00441D24">
            <w:pPr>
              <w:pStyle w:val="textvtabulce"/>
              <w:numPr>
                <w:ilvl w:val="0"/>
                <w:numId w:val="246"/>
              </w:numPr>
              <w:ind w:left="267" w:hanging="218"/>
            </w:pPr>
            <w:r w:rsidRPr="00A30E69">
              <w:t>doplňuje jednoduché tabulky, schémata</w:t>
            </w:r>
            <w:r w:rsidR="00E55BB1" w:rsidRPr="00A30E69">
              <w:t xml:space="preserve"> a </w:t>
            </w:r>
            <w:r w:rsidRPr="00A30E69">
              <w:t xml:space="preserve">posloupnosti,  </w:t>
            </w:r>
          </w:p>
          <w:p w:rsidR="00214918" w:rsidRPr="00A30E69" w:rsidRDefault="00F07DB8" w:rsidP="00441D24">
            <w:pPr>
              <w:pStyle w:val="textvtabulce"/>
              <w:numPr>
                <w:ilvl w:val="0"/>
                <w:numId w:val="246"/>
              </w:numPr>
              <w:ind w:left="267" w:hanging="218"/>
            </w:pPr>
            <w:r w:rsidRPr="00A30E69">
              <w:t xml:space="preserve">modeluje situace dle pokynů </w:t>
            </w:r>
          </w:p>
          <w:p w:rsidR="00F07DB8" w:rsidRPr="00A30E69" w:rsidRDefault="00F07DB8" w:rsidP="00441D24">
            <w:pPr>
              <w:pStyle w:val="textvtabulce"/>
              <w:numPr>
                <w:ilvl w:val="0"/>
                <w:numId w:val="246"/>
              </w:numPr>
              <w:ind w:left="267" w:hanging="218"/>
            </w:pPr>
            <w:r w:rsidRPr="00A30E69">
              <w:t xml:space="preserve">s využitím pomůcek </w:t>
            </w:r>
          </w:p>
          <w:p w:rsidR="00F07DB8" w:rsidRPr="00A30E69" w:rsidRDefault="00F07DB8" w:rsidP="00441D24">
            <w:pPr>
              <w:pStyle w:val="textvtabulce"/>
              <w:numPr>
                <w:ilvl w:val="0"/>
                <w:numId w:val="246"/>
              </w:numPr>
              <w:ind w:left="267" w:hanging="218"/>
            </w:pPr>
            <w:r w:rsidRPr="00A30E69">
              <w:t>uplatňuje matem. znalosti při manipulaci</w:t>
            </w:r>
            <w:r w:rsidR="00E55BB1" w:rsidRPr="00A30E69">
              <w:t xml:space="preserve"> s </w:t>
            </w:r>
            <w:r w:rsidRPr="00A30E69">
              <w:t xml:space="preserve">mincemi </w:t>
            </w:r>
          </w:p>
          <w:p w:rsidR="00214918" w:rsidRPr="00A30E69" w:rsidRDefault="00F07DB8" w:rsidP="00441D24">
            <w:pPr>
              <w:pStyle w:val="textvtabulce"/>
              <w:numPr>
                <w:ilvl w:val="0"/>
                <w:numId w:val="246"/>
              </w:numPr>
              <w:ind w:left="267" w:hanging="218"/>
            </w:pPr>
            <w:r w:rsidRPr="00A30E69">
              <w:t xml:space="preserve">pozná základní geometrické tvary </w:t>
            </w:r>
          </w:p>
          <w:p w:rsidR="00F07DB8" w:rsidRPr="00A30E69" w:rsidRDefault="00F07DB8" w:rsidP="00441D24">
            <w:pPr>
              <w:pStyle w:val="textvtabulce"/>
              <w:numPr>
                <w:ilvl w:val="0"/>
                <w:numId w:val="246"/>
              </w:numPr>
              <w:ind w:left="267" w:hanging="218"/>
            </w:pPr>
            <w:r w:rsidRPr="00A30E69">
              <w:t xml:space="preserve">a umí je znázornit </w:t>
            </w:r>
          </w:p>
          <w:p w:rsidR="00F07DB8" w:rsidRPr="00A30E69" w:rsidRDefault="00F07DB8" w:rsidP="00441D24">
            <w:pPr>
              <w:pStyle w:val="textvtabulce"/>
              <w:numPr>
                <w:ilvl w:val="0"/>
                <w:numId w:val="246"/>
              </w:numPr>
              <w:ind w:left="267" w:hanging="218"/>
            </w:pPr>
            <w:r w:rsidRPr="00A30E69">
              <w:t>orientuje se</w:t>
            </w:r>
            <w:r w:rsidR="00E55BB1" w:rsidRPr="00A30E69">
              <w:t xml:space="preserve"> na </w:t>
            </w:r>
            <w:r w:rsidRPr="00A30E69">
              <w:t>ploše</w:t>
            </w:r>
            <w:r w:rsidR="00E55BB1" w:rsidRPr="00A30E69">
              <w:t xml:space="preserve"> a </w:t>
            </w:r>
            <w:r w:rsidR="00577685" w:rsidRPr="00A30E69">
              <w:t>v </w:t>
            </w:r>
            <w:r w:rsidRPr="00A30E69">
              <w:t xml:space="preserve">prostoru </w:t>
            </w:r>
          </w:p>
          <w:p w:rsidR="00F07DB8" w:rsidRPr="00A30E69" w:rsidRDefault="00F07DB8" w:rsidP="00441D24">
            <w:pPr>
              <w:pStyle w:val="textvtabulce"/>
              <w:numPr>
                <w:ilvl w:val="0"/>
                <w:numId w:val="246"/>
              </w:numPr>
              <w:ind w:left="267" w:hanging="218"/>
            </w:pPr>
            <w:r w:rsidRPr="00A30E69">
              <w:t xml:space="preserve">umí narýsovat přímku, bod, úsečku </w:t>
            </w:r>
          </w:p>
        </w:tc>
        <w:tc>
          <w:tcPr>
            <w:tcW w:w="2976"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1176CF">
            <w:pPr>
              <w:pStyle w:val="textvtabulce"/>
            </w:pPr>
            <w:r w:rsidRPr="00A30E69">
              <w:t>Vytváření konkrétních představ</w:t>
            </w:r>
            <w:r w:rsidR="00E55BB1" w:rsidRPr="00A30E69">
              <w:t xml:space="preserve"> o </w:t>
            </w:r>
            <w:r w:rsidRPr="00A30E69">
              <w:t>přirozených číslech</w:t>
            </w:r>
            <w:r w:rsidR="00577685" w:rsidRPr="00A30E69">
              <w:t xml:space="preserve"> v </w:t>
            </w:r>
            <w:r w:rsidRPr="00A30E69">
              <w:t>oboru</w:t>
            </w:r>
            <w:r w:rsidR="00E55BB1" w:rsidRPr="00A30E69">
              <w:t xml:space="preserve"> do </w:t>
            </w:r>
            <w:r w:rsidRPr="00A30E69">
              <w:t xml:space="preserve">20. </w:t>
            </w:r>
          </w:p>
          <w:p w:rsidR="00F07DB8" w:rsidRPr="00A30E69" w:rsidRDefault="00F07DB8" w:rsidP="001176CF">
            <w:pPr>
              <w:pStyle w:val="textvtabulce"/>
            </w:pPr>
            <w:r w:rsidRPr="00A30E69">
              <w:t>Počítání</w:t>
            </w:r>
            <w:r w:rsidR="00E55BB1" w:rsidRPr="00A30E69">
              <w:t xml:space="preserve"> na </w:t>
            </w:r>
            <w:r w:rsidRPr="00A30E69">
              <w:t>souborech různých předmětů, vytváření různých souborů</w:t>
            </w:r>
            <w:r w:rsidR="00E55BB1" w:rsidRPr="00A30E69">
              <w:t xml:space="preserve"> o </w:t>
            </w:r>
            <w:r w:rsidRPr="00A30E69">
              <w:t>daném počtu prvků. Čtení</w:t>
            </w:r>
            <w:r w:rsidR="00E55BB1" w:rsidRPr="00A30E69">
              <w:t xml:space="preserve"> a </w:t>
            </w:r>
            <w:r w:rsidRPr="00A30E69">
              <w:t xml:space="preserve">psaní čísel 1-20.  </w:t>
            </w:r>
          </w:p>
          <w:p w:rsidR="00F07DB8" w:rsidRPr="00A30E69" w:rsidRDefault="00F07DB8" w:rsidP="001176CF">
            <w:pPr>
              <w:pStyle w:val="textvtabulce"/>
            </w:pPr>
            <w:r w:rsidRPr="00A30E69">
              <w:t>Sčítání</w:t>
            </w:r>
            <w:r w:rsidR="00E55BB1" w:rsidRPr="00A30E69">
              <w:t xml:space="preserve"> a </w:t>
            </w:r>
            <w:r w:rsidRPr="00A30E69">
              <w:t>odčítání</w:t>
            </w:r>
            <w:r w:rsidR="00577685" w:rsidRPr="00A30E69">
              <w:t xml:space="preserve"> v </w:t>
            </w:r>
            <w:r w:rsidRPr="00A30E69">
              <w:t>oboru</w:t>
            </w:r>
            <w:r w:rsidR="00E55BB1" w:rsidRPr="00A30E69">
              <w:t xml:space="preserve"> do </w:t>
            </w:r>
            <w:r w:rsidRPr="00A30E69">
              <w:t>20 bez přechodu</w:t>
            </w:r>
            <w:r w:rsidR="00E55BB1" w:rsidRPr="00A30E69">
              <w:t xml:space="preserve"> a s </w:t>
            </w:r>
            <w:r w:rsidRPr="00A30E69">
              <w:t xml:space="preserve">přechodem přes desítku.  Rozklad čísel, dočítání, automatizace. </w:t>
            </w:r>
          </w:p>
          <w:p w:rsidR="00F07DB8" w:rsidRPr="00A30E69" w:rsidRDefault="00F07DB8" w:rsidP="001176CF">
            <w:pPr>
              <w:pStyle w:val="textvtabulce"/>
            </w:pPr>
            <w:r w:rsidRPr="00A30E69">
              <w:t>Seznámení</w:t>
            </w:r>
            <w:r w:rsidR="00E55BB1" w:rsidRPr="00A30E69">
              <w:t xml:space="preserve"> s </w:t>
            </w:r>
            <w:r w:rsidRPr="00A30E69">
              <w:t>numerací</w:t>
            </w:r>
            <w:r w:rsidR="00E55BB1" w:rsidRPr="00A30E69">
              <w:t xml:space="preserve"> do </w:t>
            </w:r>
            <w:r w:rsidRPr="00A30E69">
              <w:t xml:space="preserve">100. </w:t>
            </w:r>
          </w:p>
        </w:tc>
        <w:tc>
          <w:tcPr>
            <w:tcW w:w="1417"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1176CF">
            <w:pPr>
              <w:pStyle w:val="textvtabulce"/>
            </w:pPr>
            <w:r w:rsidRPr="00A30E69">
              <w:t xml:space="preserve">Čísla </w:t>
            </w:r>
          </w:p>
          <w:p w:rsidR="00F07DB8" w:rsidRPr="00A30E69" w:rsidRDefault="00F07DB8" w:rsidP="001176CF">
            <w:pPr>
              <w:pStyle w:val="textvtabulce"/>
            </w:pPr>
            <w:r w:rsidRPr="00A30E69">
              <w:t>a početní operace</w:t>
            </w:r>
          </w:p>
          <w:p w:rsidR="00F07DB8" w:rsidRPr="00A30E69" w:rsidRDefault="00F07DB8" w:rsidP="001176CF">
            <w:pPr>
              <w:pStyle w:val="textvtabulce"/>
            </w:pPr>
          </w:p>
        </w:tc>
        <w:tc>
          <w:tcPr>
            <w:tcW w:w="1558"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tc>
      </w:tr>
      <w:tr w:rsidR="00F07DB8" w:rsidRPr="00A30E69" w:rsidTr="001176CF">
        <w:trPr>
          <w:trHeight w:val="2439"/>
        </w:trPr>
        <w:tc>
          <w:tcPr>
            <w:tcW w:w="0" w:type="auto"/>
            <w:vMerge/>
            <w:tcBorders>
              <w:top w:val="nil"/>
              <w:left w:val="single" w:sz="12" w:space="0" w:color="000000"/>
              <w:bottom w:val="nil"/>
              <w:right w:val="single" w:sz="12" w:space="0" w:color="000000"/>
            </w:tcBorders>
          </w:tcPr>
          <w:p w:rsidR="00F07DB8" w:rsidRPr="00A30E69" w:rsidRDefault="00F07DB8" w:rsidP="001176CF">
            <w:pPr>
              <w:pStyle w:val="textvtabulce"/>
            </w:pPr>
          </w:p>
        </w:tc>
        <w:tc>
          <w:tcPr>
            <w:tcW w:w="2976"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1176CF">
            <w:pPr>
              <w:pStyle w:val="textvtabulce"/>
            </w:pPr>
            <w:r w:rsidRPr="00A30E69">
              <w:t xml:space="preserve">Číselná osa, vztahy větší, menší, roven.  </w:t>
            </w:r>
          </w:p>
          <w:p w:rsidR="00095621" w:rsidRPr="00A30E69" w:rsidRDefault="00F07DB8" w:rsidP="001176CF">
            <w:pPr>
              <w:pStyle w:val="textvtabulce"/>
            </w:pPr>
            <w:r w:rsidRPr="00A30E69">
              <w:t xml:space="preserve">Tabulka sčítání.  </w:t>
            </w:r>
          </w:p>
          <w:p w:rsidR="00095621" w:rsidRPr="00A30E69" w:rsidRDefault="00F07DB8" w:rsidP="001176CF">
            <w:pPr>
              <w:pStyle w:val="textvtabulce"/>
            </w:pPr>
            <w:r w:rsidRPr="00A30E69">
              <w:t>Slovní úlohy, úlohy</w:t>
            </w:r>
            <w:r w:rsidR="00E55BB1" w:rsidRPr="00A30E69">
              <w:t xml:space="preserve"> o </w:t>
            </w:r>
            <w:r w:rsidRPr="00A30E69">
              <w:t>n-více,</w:t>
            </w:r>
            <w:r w:rsidR="00E55BB1" w:rsidRPr="00A30E69">
              <w:t xml:space="preserve"> o </w:t>
            </w:r>
            <w:r w:rsidRPr="00A30E69">
              <w:t xml:space="preserve">n-méně. </w:t>
            </w:r>
          </w:p>
          <w:p w:rsidR="00F07DB8" w:rsidRPr="00A30E69" w:rsidRDefault="00F07DB8" w:rsidP="001176CF">
            <w:pPr>
              <w:pStyle w:val="textvtabulce"/>
            </w:pPr>
            <w:r w:rsidRPr="00A30E69">
              <w:t xml:space="preserve">Doplňování jednoduchých tabulek, </w:t>
            </w:r>
          </w:p>
          <w:p w:rsidR="00F07DB8" w:rsidRPr="00A30E69" w:rsidRDefault="00F07DB8" w:rsidP="001176CF">
            <w:pPr>
              <w:pStyle w:val="textvtabulce"/>
            </w:pPr>
            <w:r w:rsidRPr="00A30E69">
              <w:t>Úlohy</w:t>
            </w:r>
            <w:r w:rsidR="00E55BB1" w:rsidRPr="00A30E69">
              <w:t xml:space="preserve"> s </w:t>
            </w:r>
            <w:r w:rsidRPr="00A30E69">
              <w:t xml:space="preserve">platidly.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Závislosti, vztahy </w:t>
            </w:r>
          </w:p>
          <w:p w:rsidR="00F07DB8" w:rsidRPr="00A30E69" w:rsidRDefault="00F07DB8" w:rsidP="001176CF">
            <w:pPr>
              <w:pStyle w:val="textvtabulce"/>
            </w:pPr>
            <w:r w:rsidRPr="00A30E69">
              <w:t>a práce</w:t>
            </w:r>
            <w:r w:rsidR="00E55BB1" w:rsidRPr="00A30E69">
              <w:t xml:space="preserve"> s </w:t>
            </w:r>
            <w:r w:rsidRPr="00A30E69">
              <w:t xml:space="preserve">daty </w:t>
            </w:r>
          </w:p>
          <w:p w:rsidR="00F07DB8" w:rsidRPr="00A30E69" w:rsidRDefault="00F07DB8" w:rsidP="001176CF">
            <w:pPr>
              <w:pStyle w:val="textvtabulce"/>
            </w:pPr>
          </w:p>
        </w:tc>
        <w:tc>
          <w:tcPr>
            <w:tcW w:w="0" w:type="auto"/>
            <w:vMerge/>
            <w:tcBorders>
              <w:top w:val="nil"/>
              <w:left w:val="single" w:sz="12" w:space="0" w:color="000000"/>
              <w:bottom w:val="nil"/>
              <w:right w:val="single" w:sz="12" w:space="0" w:color="000000"/>
            </w:tcBorders>
          </w:tcPr>
          <w:p w:rsidR="00F07DB8" w:rsidRPr="00A30E69" w:rsidRDefault="00F07DB8" w:rsidP="001176CF">
            <w:pPr>
              <w:pStyle w:val="textvtabulce"/>
            </w:pPr>
          </w:p>
        </w:tc>
      </w:tr>
      <w:tr w:rsidR="00F07DB8" w:rsidRPr="00A30E69" w:rsidTr="001176CF">
        <w:trPr>
          <w:trHeight w:val="703"/>
        </w:trPr>
        <w:tc>
          <w:tcPr>
            <w:tcW w:w="0" w:type="auto"/>
            <w:vMerge/>
            <w:tcBorders>
              <w:top w:val="nil"/>
              <w:left w:val="single" w:sz="12" w:space="0" w:color="000000"/>
              <w:bottom w:val="single" w:sz="12" w:space="0" w:color="000000"/>
              <w:right w:val="single" w:sz="12" w:space="0" w:color="000000"/>
            </w:tcBorders>
          </w:tcPr>
          <w:p w:rsidR="00F07DB8" w:rsidRPr="00A30E69" w:rsidRDefault="00F07DB8" w:rsidP="001176CF">
            <w:pPr>
              <w:pStyle w:val="textvtabulce"/>
            </w:pPr>
          </w:p>
        </w:tc>
        <w:tc>
          <w:tcPr>
            <w:tcW w:w="2976" w:type="dxa"/>
            <w:tcBorders>
              <w:top w:val="single" w:sz="12" w:space="0" w:color="000000"/>
              <w:left w:val="single" w:sz="12" w:space="0" w:color="000000"/>
              <w:bottom w:val="single" w:sz="12" w:space="0" w:color="000000"/>
              <w:right w:val="single" w:sz="12" w:space="0" w:color="000000"/>
            </w:tcBorders>
          </w:tcPr>
          <w:p w:rsidR="00095621" w:rsidRPr="00A30E69" w:rsidRDefault="00F07DB8" w:rsidP="001176CF">
            <w:pPr>
              <w:pStyle w:val="textvtabulce"/>
            </w:pPr>
            <w:r w:rsidRPr="00A30E69">
              <w:t>Rýsování přímých</w:t>
            </w:r>
            <w:r w:rsidR="00E55BB1" w:rsidRPr="00A30E69">
              <w:t xml:space="preserve"> a </w:t>
            </w:r>
            <w:r w:rsidRPr="00A30E69">
              <w:t xml:space="preserve">křivých čar. </w:t>
            </w:r>
          </w:p>
          <w:p w:rsidR="00F07DB8" w:rsidRPr="00A30E69" w:rsidRDefault="00F07DB8" w:rsidP="001176CF">
            <w:pPr>
              <w:pStyle w:val="textvtabulce"/>
            </w:pPr>
            <w:r w:rsidRPr="00A30E69">
              <w:t xml:space="preserve">Užití pravítka.  </w:t>
            </w:r>
          </w:p>
          <w:p w:rsidR="00095621" w:rsidRPr="00A30E69" w:rsidRDefault="00F07DB8" w:rsidP="001176CF">
            <w:pPr>
              <w:pStyle w:val="textvtabulce"/>
            </w:pPr>
            <w:r w:rsidRPr="00A30E69">
              <w:t xml:space="preserve">Bod, úsečka, označování úseček. </w:t>
            </w:r>
          </w:p>
          <w:p w:rsidR="00F07DB8" w:rsidRPr="00A30E69" w:rsidRDefault="00AE3702" w:rsidP="001176CF">
            <w:pPr>
              <w:pStyle w:val="textvtabulce"/>
            </w:pPr>
            <w:r w:rsidRPr="00A30E69">
              <w:t>Rozvíjení prostorové</w:t>
            </w:r>
            <w:r w:rsidR="00F07DB8" w:rsidRPr="00A30E69">
              <w:t xml:space="preserve"> představivosti, stavebnice - sloupce, řady.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0" w:type="auto"/>
            <w:vMerge/>
            <w:tcBorders>
              <w:top w:val="nil"/>
              <w:left w:val="single" w:sz="12" w:space="0" w:color="000000"/>
              <w:bottom w:val="single" w:sz="12" w:space="0" w:color="000000"/>
              <w:right w:val="single" w:sz="12" w:space="0" w:color="000000"/>
            </w:tcBorders>
          </w:tcPr>
          <w:p w:rsidR="00F07DB8" w:rsidRPr="00A30E69" w:rsidRDefault="00F07DB8" w:rsidP="001176CF">
            <w:pPr>
              <w:pStyle w:val="textvtabulce"/>
            </w:pPr>
          </w:p>
        </w:tc>
      </w:tr>
    </w:tbl>
    <w:p w:rsidR="003E3FCA" w:rsidRDefault="003E3FCA" w:rsidP="00246547"/>
    <w:p w:rsidR="004B3CD4" w:rsidRDefault="004B3CD4" w:rsidP="00246547"/>
    <w:p w:rsidR="004B3CD4" w:rsidRDefault="004B3CD4" w:rsidP="00246547"/>
    <w:p w:rsidR="004B3CD4" w:rsidRDefault="004B3CD4" w:rsidP="00246547"/>
    <w:p w:rsidR="004B3CD4" w:rsidRDefault="004B3CD4" w:rsidP="00246547"/>
    <w:p w:rsidR="004B3CD4" w:rsidRDefault="004B3CD4" w:rsidP="00246547"/>
    <w:p w:rsidR="004B3CD4" w:rsidRPr="00A30E69" w:rsidRDefault="004B3CD4" w:rsidP="00246547"/>
    <w:tbl>
      <w:tblPr>
        <w:tblW w:w="9642" w:type="dxa"/>
        <w:tblInd w:w="300" w:type="dxa"/>
        <w:tblCellMar>
          <w:top w:w="47" w:type="dxa"/>
          <w:left w:w="103" w:type="dxa"/>
          <w:bottom w:w="14" w:type="dxa"/>
          <w:right w:w="47" w:type="dxa"/>
        </w:tblCellMar>
        <w:tblLook w:val="04A0" w:firstRow="1" w:lastRow="0" w:firstColumn="1" w:lastColumn="0" w:noHBand="0" w:noVBand="1"/>
      </w:tblPr>
      <w:tblGrid>
        <w:gridCol w:w="3264"/>
        <w:gridCol w:w="3402"/>
        <w:gridCol w:w="1417"/>
        <w:gridCol w:w="1559"/>
      </w:tblGrid>
      <w:tr w:rsidR="00F07DB8" w:rsidRPr="00A30E69" w:rsidTr="00D23C1C">
        <w:trPr>
          <w:trHeight w:val="304"/>
        </w:trPr>
        <w:tc>
          <w:tcPr>
            <w:tcW w:w="964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lastRenderedPageBreak/>
              <w:t>MATEMATIKA</w:t>
            </w:r>
            <w:r w:rsidR="00C317B0" w:rsidRPr="00A30E69">
              <w:rPr>
                <w:b/>
              </w:rPr>
              <w:t xml:space="preserve"> A</w:t>
            </w:r>
            <w:r w:rsidR="00E55BB1" w:rsidRPr="00A30E69">
              <w:rPr>
                <w:b/>
              </w:rPr>
              <w:t> </w:t>
            </w:r>
            <w:r w:rsidRPr="00A30E69">
              <w:rPr>
                <w:b/>
              </w:rPr>
              <w:t>JEJÍ PLIKACE</w:t>
            </w:r>
          </w:p>
        </w:tc>
      </w:tr>
      <w:tr w:rsidR="00F07DB8" w:rsidRPr="00A30E69" w:rsidTr="00D23C1C">
        <w:trPr>
          <w:trHeight w:val="305"/>
        </w:trPr>
        <w:tc>
          <w:tcPr>
            <w:tcW w:w="964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Matematika - 1. stupeň - 2. období – 4. ročník</w:t>
            </w:r>
          </w:p>
        </w:tc>
      </w:tr>
      <w:tr w:rsidR="00F07DB8" w:rsidRPr="00A30E69" w:rsidTr="00D23C1C">
        <w:trPr>
          <w:trHeight w:val="578"/>
        </w:trPr>
        <w:tc>
          <w:tcPr>
            <w:tcW w:w="326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Minimální úroveň očekávaných výstupů</w:t>
            </w:r>
          </w:p>
        </w:tc>
        <w:tc>
          <w:tcPr>
            <w:tcW w:w="3402"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Téma</w:t>
            </w:r>
          </w:p>
        </w:tc>
        <w:tc>
          <w:tcPr>
            <w:tcW w:w="1559"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Průřezová témata</w:t>
            </w:r>
          </w:p>
        </w:tc>
      </w:tr>
      <w:tr w:rsidR="00DE4BB5" w:rsidRPr="00A30E69" w:rsidTr="00E83E8F">
        <w:trPr>
          <w:trHeight w:val="3298"/>
        </w:trPr>
        <w:tc>
          <w:tcPr>
            <w:tcW w:w="3264" w:type="dxa"/>
            <w:vMerge w:val="restart"/>
            <w:tcBorders>
              <w:top w:val="single" w:sz="12" w:space="0" w:color="auto"/>
              <w:left w:val="single" w:sz="12" w:space="0" w:color="000000"/>
              <w:bottom w:val="single" w:sz="12" w:space="0" w:color="auto"/>
              <w:right w:val="single" w:sz="12" w:space="0" w:color="000000"/>
            </w:tcBorders>
          </w:tcPr>
          <w:p w:rsidR="00DE4BB5" w:rsidRPr="00A30E69" w:rsidRDefault="00DE4BB5" w:rsidP="001176CF">
            <w:pPr>
              <w:pStyle w:val="textvtabulce"/>
            </w:pPr>
            <w:r w:rsidRPr="00A30E69">
              <w:t xml:space="preserve">Žák: </w:t>
            </w:r>
          </w:p>
          <w:p w:rsidR="00DE4BB5" w:rsidRPr="00A30E69" w:rsidRDefault="00DE4BB5" w:rsidP="00441D24">
            <w:pPr>
              <w:pStyle w:val="textvtabulce"/>
              <w:numPr>
                <w:ilvl w:val="0"/>
                <w:numId w:val="247"/>
              </w:numPr>
              <w:ind w:left="267" w:hanging="218"/>
            </w:pPr>
            <w:r w:rsidRPr="00A30E69">
              <w:t xml:space="preserve">čte, píše a používá číslice v oboru do 100 </w:t>
            </w:r>
          </w:p>
          <w:p w:rsidR="00DE4BB5" w:rsidRPr="00A30E69" w:rsidRDefault="00DE4BB5" w:rsidP="00441D24">
            <w:pPr>
              <w:pStyle w:val="textvtabulce"/>
              <w:numPr>
                <w:ilvl w:val="0"/>
                <w:numId w:val="247"/>
              </w:numPr>
              <w:ind w:left="267" w:hanging="218"/>
            </w:pPr>
            <w:r w:rsidRPr="00A30E69">
              <w:t xml:space="preserve">ovládá rozklad čísla v desítkové soustavě </w:t>
            </w:r>
          </w:p>
          <w:p w:rsidR="00DE4BB5" w:rsidRPr="00A30E69" w:rsidRDefault="00DE4BB5" w:rsidP="00441D24">
            <w:pPr>
              <w:pStyle w:val="textvtabulce"/>
              <w:numPr>
                <w:ilvl w:val="0"/>
                <w:numId w:val="247"/>
              </w:numPr>
              <w:ind w:left="267" w:hanging="218"/>
            </w:pPr>
            <w:r w:rsidRPr="00A30E69">
              <w:t xml:space="preserve">rozeznává sudá a lichá čísla </w:t>
            </w:r>
          </w:p>
          <w:p w:rsidR="00DE4BB5" w:rsidRPr="00A30E69" w:rsidRDefault="00DE4BB5" w:rsidP="00441D24">
            <w:pPr>
              <w:pStyle w:val="textvtabulce"/>
              <w:numPr>
                <w:ilvl w:val="0"/>
                <w:numId w:val="247"/>
              </w:numPr>
              <w:ind w:left="267" w:hanging="218"/>
            </w:pPr>
            <w:r w:rsidRPr="00A30E69">
              <w:t xml:space="preserve">sčítá, odčítá v oboru do 100 zpaměti i písemně </w:t>
            </w:r>
          </w:p>
          <w:p w:rsidR="004B3CD4" w:rsidRDefault="00DE4BB5" w:rsidP="00441D24">
            <w:pPr>
              <w:pStyle w:val="textvtabulce"/>
              <w:numPr>
                <w:ilvl w:val="0"/>
                <w:numId w:val="247"/>
              </w:numPr>
              <w:ind w:left="267" w:hanging="218"/>
            </w:pPr>
            <w:r w:rsidRPr="00A30E69">
              <w:t xml:space="preserve">ovládá </w:t>
            </w:r>
            <w:proofErr w:type="spellStart"/>
            <w:r w:rsidRPr="00A30E69">
              <w:t>násobkové</w:t>
            </w:r>
            <w:proofErr w:type="spellEnd"/>
            <w:r w:rsidRPr="00A30E69">
              <w:t xml:space="preserve"> řady </w:t>
            </w:r>
          </w:p>
          <w:p w:rsidR="00DE4BB5" w:rsidRPr="00A30E69" w:rsidRDefault="00DE4BB5" w:rsidP="004B3CD4">
            <w:pPr>
              <w:pStyle w:val="textvtabulce"/>
              <w:ind w:left="267"/>
            </w:pPr>
            <w:r w:rsidRPr="00A30E69">
              <w:t xml:space="preserve">do 100 </w:t>
            </w:r>
          </w:p>
          <w:p w:rsidR="00DE4BB5" w:rsidRPr="00A30E69" w:rsidRDefault="00DE4BB5" w:rsidP="00441D24">
            <w:pPr>
              <w:pStyle w:val="textvtabulce"/>
              <w:numPr>
                <w:ilvl w:val="0"/>
                <w:numId w:val="247"/>
              </w:numPr>
              <w:ind w:left="267" w:hanging="218"/>
            </w:pPr>
            <w:r w:rsidRPr="00A30E69">
              <w:t>tvoří a zapisuje příklady</w:t>
            </w:r>
            <w:r w:rsidR="004B3CD4">
              <w:t xml:space="preserve"> </w:t>
            </w:r>
            <w:r w:rsidRPr="00A30E69">
              <w:t xml:space="preserve">na násobení a dělení do 100 </w:t>
            </w:r>
          </w:p>
          <w:p w:rsidR="00DE4BB5" w:rsidRPr="00A30E69" w:rsidRDefault="00DE4BB5" w:rsidP="00441D24">
            <w:pPr>
              <w:pStyle w:val="textvtabulce"/>
              <w:numPr>
                <w:ilvl w:val="0"/>
                <w:numId w:val="247"/>
              </w:numPr>
              <w:ind w:left="267" w:hanging="218"/>
            </w:pPr>
            <w:r w:rsidRPr="00A30E69">
              <w:t xml:space="preserve">řeší jednoduché slovní úlohy </w:t>
            </w:r>
          </w:p>
        </w:tc>
        <w:tc>
          <w:tcPr>
            <w:tcW w:w="3402" w:type="dxa"/>
            <w:vMerge w:val="restart"/>
            <w:tcBorders>
              <w:top w:val="single" w:sz="12" w:space="0" w:color="auto"/>
              <w:left w:val="single" w:sz="12" w:space="0" w:color="000000"/>
              <w:bottom w:val="single" w:sz="12" w:space="0" w:color="auto"/>
              <w:right w:val="single" w:sz="12" w:space="0" w:color="000000"/>
            </w:tcBorders>
          </w:tcPr>
          <w:p w:rsidR="00DE4BB5" w:rsidRPr="00A30E69" w:rsidRDefault="00DE4BB5" w:rsidP="001176CF">
            <w:pPr>
              <w:pStyle w:val="textvtabulce"/>
            </w:pPr>
            <w:r w:rsidRPr="00A30E69">
              <w:t xml:space="preserve">Numerace v oboru do 100, sčítání a odčítání násobků 10. </w:t>
            </w:r>
          </w:p>
          <w:p w:rsidR="00DE4BB5" w:rsidRPr="00A30E69" w:rsidRDefault="00DE4BB5" w:rsidP="001176CF">
            <w:pPr>
              <w:pStyle w:val="textvtabulce"/>
            </w:pPr>
            <w:r w:rsidRPr="00A30E69">
              <w:t xml:space="preserve">Sčítání a odčítání jednotek bez přechodu i s přechodem desítek. </w:t>
            </w:r>
          </w:p>
          <w:p w:rsidR="00DE4BB5" w:rsidRPr="00A30E69" w:rsidRDefault="00DE4BB5" w:rsidP="001176CF">
            <w:pPr>
              <w:pStyle w:val="textvtabulce"/>
            </w:pPr>
            <w:r w:rsidRPr="00A30E69">
              <w:t xml:space="preserve">Sčítání a odčítání dvouciferných čísel zpaměti i písemně. </w:t>
            </w:r>
          </w:p>
          <w:p w:rsidR="00DE4BB5" w:rsidRPr="00A30E69" w:rsidRDefault="00DE4BB5" w:rsidP="001176CF">
            <w:pPr>
              <w:pStyle w:val="textvtabulce"/>
            </w:pPr>
            <w:r w:rsidRPr="00A30E69">
              <w:t xml:space="preserve">Rozklad čísel v desítkové soustavě. </w:t>
            </w:r>
          </w:p>
          <w:p w:rsidR="00DE4BB5" w:rsidRPr="00A30E69" w:rsidRDefault="00DE4BB5" w:rsidP="001176CF">
            <w:pPr>
              <w:pStyle w:val="textvtabulce"/>
            </w:pPr>
            <w:r w:rsidRPr="00A30E69">
              <w:t xml:space="preserve">Slovní úlohy k jednomu početnímu úkonu. </w:t>
            </w:r>
          </w:p>
          <w:p w:rsidR="00DE4BB5" w:rsidRPr="00A30E69" w:rsidRDefault="00DE4BB5" w:rsidP="001176CF">
            <w:pPr>
              <w:pStyle w:val="textvtabulce"/>
            </w:pPr>
            <w:r w:rsidRPr="00A30E69">
              <w:t xml:space="preserve">Vztah o n-více, o n-méně, odhady výsledků. </w:t>
            </w:r>
          </w:p>
          <w:p w:rsidR="00DE4BB5" w:rsidRPr="00A30E69" w:rsidRDefault="00DE4BB5" w:rsidP="001176CF">
            <w:pPr>
              <w:pStyle w:val="textvtabulce"/>
            </w:pPr>
            <w:r w:rsidRPr="00A30E69">
              <w:t xml:space="preserve">Sudá a lichá čísla. </w:t>
            </w:r>
          </w:p>
          <w:p w:rsidR="00DE4BB5" w:rsidRPr="00A30E69" w:rsidRDefault="00DE4BB5" w:rsidP="001176CF">
            <w:pPr>
              <w:pStyle w:val="textvtabulce"/>
            </w:pPr>
            <w:r w:rsidRPr="00A30E69">
              <w:t xml:space="preserve">Násobení a dělení v oboru do 100, pamětné zvládání </w:t>
            </w:r>
            <w:proofErr w:type="spellStart"/>
            <w:r w:rsidRPr="00A30E69">
              <w:t>násobkových</w:t>
            </w:r>
            <w:proofErr w:type="spellEnd"/>
            <w:r w:rsidRPr="00A30E69">
              <w:t xml:space="preserve"> řad, tabulka násobení, zápis násobení, záměna činitelů, vztah n-krát více, méně </w:t>
            </w:r>
          </w:p>
        </w:tc>
        <w:tc>
          <w:tcPr>
            <w:tcW w:w="1417" w:type="dxa"/>
            <w:tcBorders>
              <w:top w:val="single" w:sz="12" w:space="0" w:color="000000"/>
              <w:left w:val="single" w:sz="12" w:space="0" w:color="000000"/>
              <w:bottom w:val="single" w:sz="4" w:space="0" w:color="auto"/>
              <w:right w:val="single" w:sz="12" w:space="0" w:color="000000"/>
            </w:tcBorders>
          </w:tcPr>
          <w:p w:rsidR="00DE4BB5" w:rsidRPr="00A30E69" w:rsidRDefault="00DE4BB5" w:rsidP="001176CF">
            <w:pPr>
              <w:pStyle w:val="textvtabulce"/>
            </w:pPr>
            <w:r w:rsidRPr="00A30E69">
              <w:t xml:space="preserve">Číslo a početní operace </w:t>
            </w:r>
          </w:p>
          <w:p w:rsidR="00DE4BB5" w:rsidRPr="00A30E69" w:rsidRDefault="00DE4BB5" w:rsidP="001176CF">
            <w:pPr>
              <w:pStyle w:val="textvtabulce"/>
            </w:pPr>
          </w:p>
        </w:tc>
        <w:tc>
          <w:tcPr>
            <w:tcW w:w="1559" w:type="dxa"/>
            <w:tcBorders>
              <w:top w:val="single" w:sz="12" w:space="0" w:color="000000"/>
              <w:left w:val="single" w:sz="12" w:space="0" w:color="000000"/>
              <w:bottom w:val="single" w:sz="4" w:space="0" w:color="auto"/>
              <w:right w:val="single" w:sz="12" w:space="0" w:color="000000"/>
            </w:tcBorders>
          </w:tcPr>
          <w:p w:rsidR="00DE4BB5" w:rsidRPr="00A30E69" w:rsidRDefault="00DE4BB5" w:rsidP="001176CF">
            <w:pPr>
              <w:pStyle w:val="textvtabulce"/>
            </w:pPr>
            <w:r w:rsidRPr="00A30E69">
              <w:t>OSV</w:t>
            </w:r>
          </w:p>
          <w:p w:rsidR="00DE4BB5" w:rsidRPr="00A30E69" w:rsidRDefault="00DE4BB5" w:rsidP="001176CF">
            <w:pPr>
              <w:pStyle w:val="textvtabulce"/>
            </w:pPr>
          </w:p>
        </w:tc>
      </w:tr>
      <w:tr w:rsidR="00DE4BB5" w:rsidRPr="00A30E69" w:rsidTr="009A2AE2">
        <w:trPr>
          <w:trHeight w:val="1576"/>
        </w:trPr>
        <w:tc>
          <w:tcPr>
            <w:tcW w:w="3264" w:type="dxa"/>
            <w:vMerge/>
            <w:tcBorders>
              <w:left w:val="single" w:sz="12" w:space="0" w:color="000000"/>
              <w:bottom w:val="single" w:sz="12" w:space="0" w:color="auto"/>
              <w:right w:val="single" w:sz="12" w:space="0" w:color="000000"/>
            </w:tcBorders>
          </w:tcPr>
          <w:p w:rsidR="00DE4BB5" w:rsidRPr="00A30E69" w:rsidRDefault="00DE4BB5" w:rsidP="001176CF">
            <w:pPr>
              <w:pStyle w:val="textvtabulce"/>
            </w:pPr>
          </w:p>
        </w:tc>
        <w:tc>
          <w:tcPr>
            <w:tcW w:w="3402" w:type="dxa"/>
            <w:vMerge/>
            <w:tcBorders>
              <w:left w:val="single" w:sz="12" w:space="0" w:color="000000"/>
              <w:bottom w:val="single" w:sz="12" w:space="0" w:color="auto"/>
              <w:right w:val="single" w:sz="12" w:space="0" w:color="000000"/>
            </w:tcBorders>
          </w:tcPr>
          <w:p w:rsidR="00DE4BB5" w:rsidRPr="00A30E69" w:rsidRDefault="00DE4BB5" w:rsidP="001176CF">
            <w:pPr>
              <w:pStyle w:val="textvtabulce"/>
            </w:pPr>
          </w:p>
        </w:tc>
        <w:tc>
          <w:tcPr>
            <w:tcW w:w="1417" w:type="dxa"/>
            <w:tcBorders>
              <w:top w:val="single" w:sz="4" w:space="0" w:color="auto"/>
              <w:left w:val="single" w:sz="12" w:space="0" w:color="000000"/>
              <w:bottom w:val="single" w:sz="12" w:space="0" w:color="000000"/>
              <w:right w:val="single" w:sz="12" w:space="0" w:color="000000"/>
            </w:tcBorders>
          </w:tcPr>
          <w:p w:rsidR="00DE4BB5" w:rsidRPr="00A30E69" w:rsidRDefault="00DE4BB5" w:rsidP="001176CF">
            <w:pPr>
              <w:pStyle w:val="textvtabulce"/>
            </w:pPr>
          </w:p>
        </w:tc>
        <w:tc>
          <w:tcPr>
            <w:tcW w:w="1559" w:type="dxa"/>
            <w:tcBorders>
              <w:top w:val="single" w:sz="4" w:space="0" w:color="auto"/>
              <w:left w:val="single" w:sz="12" w:space="0" w:color="000000"/>
              <w:bottom w:val="single" w:sz="12" w:space="0" w:color="000000"/>
              <w:right w:val="single" w:sz="12" w:space="0" w:color="000000"/>
            </w:tcBorders>
          </w:tcPr>
          <w:p w:rsidR="00DE4BB5" w:rsidRPr="00A30E69" w:rsidRDefault="00DE4BB5" w:rsidP="001176CF">
            <w:pPr>
              <w:pStyle w:val="textvtabulce"/>
            </w:pPr>
          </w:p>
        </w:tc>
      </w:tr>
      <w:tr w:rsidR="00F07DB8" w:rsidRPr="00A30E69" w:rsidTr="001176CF">
        <w:trPr>
          <w:trHeight w:val="1756"/>
        </w:trPr>
        <w:tc>
          <w:tcPr>
            <w:tcW w:w="32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F07DB8" w:rsidRPr="00A30E69" w:rsidRDefault="00F07DB8" w:rsidP="00441D24">
            <w:pPr>
              <w:pStyle w:val="textvtabulce"/>
              <w:numPr>
                <w:ilvl w:val="0"/>
                <w:numId w:val="248"/>
              </w:numPr>
              <w:ind w:left="267" w:hanging="218"/>
            </w:pPr>
            <w:r w:rsidRPr="00A30E69">
              <w:t>určí čas</w:t>
            </w:r>
            <w:r w:rsidR="00E55BB1" w:rsidRPr="00A30E69">
              <w:t xml:space="preserve"> s </w:t>
            </w:r>
            <w:r w:rsidRPr="00A30E69">
              <w:t>přesností</w:t>
            </w:r>
            <w:r w:rsidR="00E55BB1" w:rsidRPr="00A30E69">
              <w:t xml:space="preserve"> na </w:t>
            </w:r>
            <w:r w:rsidRPr="00A30E69">
              <w:t xml:space="preserve">čtvrthodiny </w:t>
            </w:r>
          </w:p>
          <w:p w:rsidR="00F07DB8" w:rsidRPr="00A30E69" w:rsidRDefault="00F07DB8" w:rsidP="00441D24">
            <w:pPr>
              <w:pStyle w:val="textvtabulce"/>
              <w:numPr>
                <w:ilvl w:val="0"/>
                <w:numId w:val="248"/>
              </w:numPr>
              <w:ind w:left="267" w:hanging="218"/>
            </w:pPr>
            <w:r w:rsidRPr="00A30E69">
              <w:t>umí jednoduché názvy</w:t>
            </w:r>
            <w:r w:rsidR="00E55BB1" w:rsidRPr="00A30E69">
              <w:t xml:space="preserve"> a </w:t>
            </w:r>
            <w:r w:rsidRPr="00A30E69">
              <w:t xml:space="preserve">převody jednotek </w:t>
            </w:r>
          </w:p>
        </w:tc>
        <w:tc>
          <w:tcPr>
            <w:tcW w:w="3402" w:type="dxa"/>
            <w:tcBorders>
              <w:top w:val="single" w:sz="12" w:space="0" w:color="000000"/>
              <w:left w:val="single" w:sz="12" w:space="0" w:color="000000"/>
              <w:bottom w:val="single" w:sz="12" w:space="0" w:color="000000"/>
              <w:right w:val="single" w:sz="12" w:space="0" w:color="000000"/>
            </w:tcBorders>
          </w:tcPr>
          <w:p w:rsidR="00214918" w:rsidRPr="00A30E69" w:rsidRDefault="00F07DB8" w:rsidP="001176CF">
            <w:pPr>
              <w:pStyle w:val="textvtabulce"/>
            </w:pPr>
            <w:r w:rsidRPr="00A30E69">
              <w:t xml:space="preserve">Používání jednotek hmotnosti, délky, času, objemu (kilogram, litr, hodina, centimetr, metr) </w:t>
            </w:r>
          </w:p>
          <w:p w:rsidR="00F07DB8" w:rsidRPr="00A30E69" w:rsidRDefault="00F07DB8" w:rsidP="001176CF">
            <w:pPr>
              <w:pStyle w:val="textvtabulce"/>
            </w:pPr>
            <w:r w:rsidRPr="00A30E69">
              <w:t xml:space="preserve">Jednoduché převody. </w:t>
            </w:r>
          </w:p>
          <w:p w:rsidR="00F07DB8" w:rsidRPr="00A30E69" w:rsidRDefault="00F07DB8" w:rsidP="001176CF">
            <w:pPr>
              <w:pStyle w:val="textvtabulce"/>
            </w:pPr>
            <w:r w:rsidRPr="00A30E69">
              <w:t>Jednoduché doplňování tabulek, operace</w:t>
            </w:r>
            <w:r w:rsidR="00E55BB1" w:rsidRPr="00A30E69">
              <w:t xml:space="preserve"> s </w:t>
            </w:r>
            <w:r w:rsidRPr="00A30E69">
              <w:t xml:space="preserve">platidly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Závislosti, vztahy </w:t>
            </w:r>
          </w:p>
          <w:p w:rsidR="00F07DB8" w:rsidRPr="00A30E69" w:rsidRDefault="00F07DB8" w:rsidP="001176CF">
            <w:pPr>
              <w:pStyle w:val="textvtabulce"/>
            </w:pPr>
            <w:r w:rsidRPr="00A30E69">
              <w:t>a práce</w:t>
            </w:r>
            <w:r w:rsidR="00E55BB1" w:rsidRPr="00A30E69">
              <w:t xml:space="preserve"> s </w:t>
            </w:r>
            <w:r w:rsidRPr="00A30E69">
              <w:t xml:space="preserve">daty </w:t>
            </w:r>
          </w:p>
          <w:p w:rsidR="003E3FCA" w:rsidRPr="00A30E69" w:rsidRDefault="003E3FCA" w:rsidP="001176CF">
            <w:pPr>
              <w:pStyle w:val="textvtabulce"/>
            </w:pPr>
          </w:p>
          <w:p w:rsidR="003E3FCA" w:rsidRPr="00A30E69" w:rsidRDefault="003E3FCA" w:rsidP="001176CF">
            <w:pPr>
              <w:pStyle w:val="textvtabulce"/>
            </w:pPr>
          </w:p>
        </w:tc>
        <w:tc>
          <w:tcPr>
            <w:tcW w:w="1559"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tc>
      </w:tr>
      <w:tr w:rsidR="00F07DB8" w:rsidRPr="00A30E69" w:rsidTr="001176CF">
        <w:trPr>
          <w:trHeight w:val="3898"/>
        </w:trPr>
        <w:tc>
          <w:tcPr>
            <w:tcW w:w="32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F07DB8" w:rsidRPr="00A30E69" w:rsidRDefault="00F07DB8" w:rsidP="00441D24">
            <w:pPr>
              <w:pStyle w:val="textvtabulce"/>
              <w:numPr>
                <w:ilvl w:val="0"/>
                <w:numId w:val="249"/>
              </w:numPr>
              <w:ind w:left="267" w:hanging="218"/>
            </w:pPr>
            <w:r w:rsidRPr="00A30E69">
              <w:t>měří, porovnává</w:t>
            </w:r>
            <w:r w:rsidR="00E55BB1" w:rsidRPr="00A30E69">
              <w:t xml:space="preserve"> a </w:t>
            </w:r>
            <w:r w:rsidRPr="00A30E69">
              <w:t xml:space="preserve">odhaduje délku úseček </w:t>
            </w:r>
          </w:p>
          <w:p w:rsidR="00F07DB8" w:rsidRPr="00A30E69" w:rsidRDefault="00F07DB8" w:rsidP="00441D24">
            <w:pPr>
              <w:pStyle w:val="textvtabulce"/>
              <w:numPr>
                <w:ilvl w:val="0"/>
                <w:numId w:val="249"/>
              </w:numPr>
              <w:ind w:left="267" w:hanging="218"/>
            </w:pPr>
            <w:r w:rsidRPr="00A30E69">
              <w:t>sestrojí rovnoběžky</w:t>
            </w:r>
            <w:r w:rsidR="00E55BB1" w:rsidRPr="00A30E69">
              <w:t xml:space="preserve"> a </w:t>
            </w:r>
            <w:r w:rsidRPr="00A30E69">
              <w:t xml:space="preserve">kolmice </w:t>
            </w:r>
          </w:p>
          <w:p w:rsidR="00F07DB8" w:rsidRPr="00A30E69" w:rsidRDefault="00F07DB8" w:rsidP="00441D24">
            <w:pPr>
              <w:pStyle w:val="textvtabulce"/>
              <w:numPr>
                <w:ilvl w:val="0"/>
                <w:numId w:val="249"/>
              </w:numPr>
              <w:ind w:left="267" w:hanging="218"/>
            </w:pPr>
            <w:r w:rsidRPr="00A30E69">
              <w:t>pozná</w:t>
            </w:r>
            <w:r w:rsidR="00E55BB1" w:rsidRPr="00A30E69">
              <w:t xml:space="preserve"> a </w:t>
            </w:r>
            <w:r w:rsidRPr="00A30E69">
              <w:t xml:space="preserve">popíše rovinné útvary </w:t>
            </w:r>
          </w:p>
          <w:p w:rsidR="00F07DB8" w:rsidRPr="00A30E69" w:rsidRDefault="00F07DB8" w:rsidP="004B3CD4">
            <w:pPr>
              <w:pStyle w:val="textvtabulce"/>
              <w:numPr>
                <w:ilvl w:val="0"/>
                <w:numId w:val="249"/>
              </w:numPr>
              <w:ind w:left="267" w:hanging="218"/>
            </w:pPr>
            <w:r w:rsidRPr="00A30E69">
              <w:t xml:space="preserve">(vrcholy, strany) -vypočítá obvod mnohoúhelníku součtem délek jeho stran </w:t>
            </w:r>
          </w:p>
          <w:p w:rsidR="00F07DB8" w:rsidRPr="00A30E69" w:rsidRDefault="00F07DB8" w:rsidP="00441D24">
            <w:pPr>
              <w:pStyle w:val="textvtabulce"/>
              <w:numPr>
                <w:ilvl w:val="0"/>
                <w:numId w:val="249"/>
              </w:numPr>
              <w:ind w:left="267" w:hanging="218"/>
            </w:pPr>
            <w:r w:rsidRPr="00A30E69">
              <w:t xml:space="preserve">určí osu souměrnosti překládáním papíru </w:t>
            </w:r>
          </w:p>
          <w:p w:rsidR="003E3FCA" w:rsidRPr="00A30E69" w:rsidRDefault="00F07DB8" w:rsidP="00441D24">
            <w:pPr>
              <w:pStyle w:val="textvtabulce"/>
              <w:numPr>
                <w:ilvl w:val="0"/>
                <w:numId w:val="249"/>
              </w:numPr>
              <w:ind w:left="267" w:hanging="218"/>
            </w:pPr>
            <w:r w:rsidRPr="00A30E69">
              <w:t>pozná základní tělesa) kvádr, krychle, koule, válec)</w:t>
            </w:r>
          </w:p>
          <w:p w:rsidR="00F07DB8" w:rsidRPr="00A30E69" w:rsidRDefault="003E3FCA" w:rsidP="00441D24">
            <w:pPr>
              <w:pStyle w:val="textvtabulce"/>
              <w:numPr>
                <w:ilvl w:val="0"/>
                <w:numId w:val="249"/>
              </w:numPr>
              <w:ind w:left="267" w:hanging="218"/>
            </w:pPr>
            <w:r w:rsidRPr="00A30E69">
              <w:t>řeší jednoduché úkoly</w:t>
            </w:r>
            <w:r w:rsidR="00E55BB1" w:rsidRPr="00A30E69">
              <w:t xml:space="preserve"> na </w:t>
            </w:r>
            <w:r w:rsidRPr="00A30E69">
              <w:t>základě úsudku, logické úvahy</w:t>
            </w:r>
          </w:p>
        </w:tc>
        <w:tc>
          <w:tcPr>
            <w:tcW w:w="340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Bod, popis bodu.  </w:t>
            </w:r>
          </w:p>
          <w:p w:rsidR="00214918" w:rsidRPr="00A30E69" w:rsidRDefault="00F07DB8" w:rsidP="001176CF">
            <w:pPr>
              <w:pStyle w:val="textvtabulce"/>
            </w:pPr>
            <w:r w:rsidRPr="00A30E69">
              <w:t>Úsečka, rýsování, měření</w:t>
            </w:r>
            <w:r w:rsidR="00577685" w:rsidRPr="00A30E69">
              <w:t xml:space="preserve"> v </w:t>
            </w:r>
            <w:r w:rsidRPr="00A30E69">
              <w:t xml:space="preserve">cm (m), odhady. </w:t>
            </w:r>
          </w:p>
          <w:p w:rsidR="00F07DB8" w:rsidRPr="00A30E69" w:rsidRDefault="00F07DB8" w:rsidP="001176CF">
            <w:pPr>
              <w:pStyle w:val="textvtabulce"/>
            </w:pPr>
            <w:r w:rsidRPr="00A30E69">
              <w:t>Přímka – př. rovnoběžné</w:t>
            </w:r>
            <w:r w:rsidR="00E55BB1" w:rsidRPr="00A30E69">
              <w:t xml:space="preserve"> a </w:t>
            </w:r>
            <w:r w:rsidRPr="00A30E69">
              <w:t xml:space="preserve">různoběžné. </w:t>
            </w:r>
          </w:p>
          <w:p w:rsidR="00F07DB8" w:rsidRPr="00A30E69" w:rsidRDefault="00F07DB8" w:rsidP="001176CF">
            <w:pPr>
              <w:pStyle w:val="textvtabulce"/>
            </w:pPr>
            <w:r w:rsidRPr="00A30E69">
              <w:t xml:space="preserve">Základní rovinné útvary – popis </w:t>
            </w:r>
          </w:p>
          <w:p w:rsidR="00214918" w:rsidRPr="00A30E69" w:rsidRDefault="00F07DB8" w:rsidP="001176CF">
            <w:pPr>
              <w:pStyle w:val="textvtabulce"/>
            </w:pPr>
            <w:r w:rsidRPr="00A30E69">
              <w:t xml:space="preserve">(strany, vrcholy) </w:t>
            </w:r>
          </w:p>
          <w:p w:rsidR="00F07DB8" w:rsidRPr="00A30E69" w:rsidRDefault="00F07DB8" w:rsidP="001176CF">
            <w:pPr>
              <w:pStyle w:val="textvtabulce"/>
            </w:pPr>
            <w:r w:rsidRPr="00A30E69">
              <w:t xml:space="preserve">Osová souměrnost </w:t>
            </w:r>
          </w:p>
          <w:p w:rsidR="003E3FCA" w:rsidRPr="00A30E69" w:rsidRDefault="00F07DB8" w:rsidP="001176CF">
            <w:pPr>
              <w:pStyle w:val="textvtabulce"/>
            </w:pPr>
            <w:r w:rsidRPr="00A30E69">
              <w:t>Tělesa: kvádr, krychle, válec, koule – rozpoznat</w:t>
            </w:r>
            <w:r w:rsidR="00E55BB1" w:rsidRPr="00A30E69">
              <w:t xml:space="preserve"> a </w:t>
            </w:r>
            <w:r w:rsidRPr="00A30E69">
              <w:t xml:space="preserve">určit </w:t>
            </w:r>
          </w:p>
          <w:p w:rsidR="003E3FCA" w:rsidRPr="00A30E69" w:rsidRDefault="003E3FCA" w:rsidP="001176CF">
            <w:pPr>
              <w:pStyle w:val="textvtabulce"/>
            </w:pPr>
          </w:p>
          <w:p w:rsidR="00F07DB8" w:rsidRPr="00A30E69" w:rsidRDefault="003E3FCA" w:rsidP="001176CF">
            <w:pPr>
              <w:pStyle w:val="textvtabulce"/>
            </w:pPr>
            <w:r w:rsidRPr="00A30E69">
              <w:t>Praktické slovní úlohy</w:t>
            </w:r>
            <w:r w:rsidR="00E55BB1" w:rsidRPr="00A30E69">
              <w:t xml:space="preserve"> s </w:t>
            </w:r>
            <w:r w:rsidRPr="00A30E69">
              <w:t>platidly, úsudkové úlohy, číselné</w:t>
            </w:r>
            <w:r w:rsidR="00E55BB1" w:rsidRPr="00A30E69">
              <w:t xml:space="preserve"> a </w:t>
            </w:r>
            <w:r w:rsidRPr="00A30E69">
              <w:t>obrázkové řady, doplňovačky, hádanky</w:t>
            </w:r>
          </w:p>
        </w:tc>
        <w:tc>
          <w:tcPr>
            <w:tcW w:w="1417" w:type="dxa"/>
            <w:tcBorders>
              <w:top w:val="single" w:sz="12" w:space="0" w:color="000000"/>
              <w:left w:val="single" w:sz="12" w:space="0" w:color="000000"/>
              <w:bottom w:val="single" w:sz="12" w:space="0" w:color="000000"/>
              <w:right w:val="single" w:sz="12" w:space="0" w:color="000000"/>
            </w:tcBorders>
          </w:tcPr>
          <w:p w:rsidR="003E3FCA" w:rsidRPr="00A30E69" w:rsidRDefault="00F07DB8" w:rsidP="001176CF">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1176CF" w:rsidRPr="00A30E69" w:rsidRDefault="001176CF" w:rsidP="001176CF">
            <w:pPr>
              <w:pStyle w:val="textvtabulce"/>
            </w:pPr>
          </w:p>
          <w:p w:rsidR="00F07DB8" w:rsidRPr="00A30E69" w:rsidRDefault="003E3FCA" w:rsidP="001176CF">
            <w:pPr>
              <w:pStyle w:val="textvtabulce"/>
            </w:pPr>
            <w:r w:rsidRPr="00A30E69">
              <w:t>Aplikační úlohy</w:t>
            </w:r>
          </w:p>
        </w:tc>
        <w:tc>
          <w:tcPr>
            <w:tcW w:w="1559"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tc>
      </w:tr>
    </w:tbl>
    <w:p w:rsidR="00E83E8F" w:rsidRPr="00A30E69" w:rsidRDefault="00E83E8F" w:rsidP="009A2AE2">
      <w:pPr>
        <w:ind w:firstLine="0"/>
      </w:pPr>
    </w:p>
    <w:p w:rsidR="00DE4BB5" w:rsidRPr="00A30E69" w:rsidRDefault="00DE4BB5" w:rsidP="00246547"/>
    <w:tbl>
      <w:tblPr>
        <w:tblW w:w="9642" w:type="dxa"/>
        <w:tblInd w:w="300" w:type="dxa"/>
        <w:tblCellMar>
          <w:top w:w="47" w:type="dxa"/>
          <w:left w:w="103" w:type="dxa"/>
          <w:bottom w:w="14" w:type="dxa"/>
          <w:right w:w="47" w:type="dxa"/>
        </w:tblCellMar>
        <w:tblLook w:val="04A0" w:firstRow="1" w:lastRow="0" w:firstColumn="1" w:lastColumn="0" w:noHBand="0" w:noVBand="1"/>
      </w:tblPr>
      <w:tblGrid>
        <w:gridCol w:w="3064"/>
        <w:gridCol w:w="3969"/>
        <w:gridCol w:w="1275"/>
        <w:gridCol w:w="1334"/>
      </w:tblGrid>
      <w:tr w:rsidR="00F07DB8" w:rsidRPr="00A30E69" w:rsidTr="0005708C">
        <w:trPr>
          <w:trHeight w:val="304"/>
        </w:trPr>
        <w:tc>
          <w:tcPr>
            <w:tcW w:w="964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MATEMATIKA</w:t>
            </w:r>
            <w:r w:rsidR="00C317B0" w:rsidRPr="00A30E69">
              <w:rPr>
                <w:b/>
              </w:rPr>
              <w:t xml:space="preserve"> A</w:t>
            </w:r>
            <w:r w:rsidR="00E55BB1" w:rsidRPr="00A30E69">
              <w:rPr>
                <w:b/>
              </w:rPr>
              <w:t> </w:t>
            </w:r>
            <w:r w:rsidRPr="00A30E69">
              <w:rPr>
                <w:b/>
              </w:rPr>
              <w:t>JEJÍ APLIKACE</w:t>
            </w:r>
          </w:p>
        </w:tc>
      </w:tr>
      <w:tr w:rsidR="00F07DB8" w:rsidRPr="00A30E69" w:rsidTr="0005708C">
        <w:trPr>
          <w:trHeight w:val="305"/>
        </w:trPr>
        <w:tc>
          <w:tcPr>
            <w:tcW w:w="964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Matematika - 1. stupeň - 2. období – 5. ročník</w:t>
            </w:r>
          </w:p>
        </w:tc>
      </w:tr>
      <w:tr w:rsidR="00F07DB8" w:rsidRPr="00A30E69" w:rsidTr="00E83E8F">
        <w:trPr>
          <w:trHeight w:val="578"/>
        </w:trPr>
        <w:tc>
          <w:tcPr>
            <w:tcW w:w="306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Minimální úroveň očekávaných výstupů</w:t>
            </w:r>
          </w:p>
        </w:tc>
        <w:tc>
          <w:tcPr>
            <w:tcW w:w="396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Učivo</w:t>
            </w:r>
          </w:p>
        </w:tc>
        <w:tc>
          <w:tcPr>
            <w:tcW w:w="127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Téma</w:t>
            </w:r>
          </w:p>
        </w:tc>
        <w:tc>
          <w:tcPr>
            <w:tcW w:w="1334"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1176CF">
            <w:pPr>
              <w:pStyle w:val="textvtabulce"/>
              <w:jc w:val="center"/>
              <w:rPr>
                <w:b/>
              </w:rPr>
            </w:pPr>
            <w:r w:rsidRPr="00A30E69">
              <w:rPr>
                <w:b/>
              </w:rPr>
              <w:t>Průřezová témata</w:t>
            </w:r>
          </w:p>
        </w:tc>
      </w:tr>
      <w:tr w:rsidR="00F07DB8" w:rsidRPr="00A30E69" w:rsidTr="00E83E8F">
        <w:trPr>
          <w:trHeight w:val="3440"/>
        </w:trPr>
        <w:tc>
          <w:tcPr>
            <w:tcW w:w="30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F07DB8" w:rsidRPr="00A30E69" w:rsidRDefault="00F07DB8" w:rsidP="00441D24">
            <w:pPr>
              <w:pStyle w:val="textvtabulce"/>
              <w:numPr>
                <w:ilvl w:val="0"/>
                <w:numId w:val="250"/>
              </w:numPr>
              <w:ind w:left="267" w:hanging="218"/>
            </w:pPr>
            <w:r w:rsidRPr="00A30E69">
              <w:t>čte, píše</w:t>
            </w:r>
            <w:r w:rsidR="00E55BB1" w:rsidRPr="00A30E69">
              <w:t xml:space="preserve"> a </w:t>
            </w:r>
            <w:r w:rsidRPr="00A30E69">
              <w:t>používá číslice</w:t>
            </w:r>
            <w:r w:rsidR="00577685" w:rsidRPr="00A30E69">
              <w:t xml:space="preserve"> v </w:t>
            </w:r>
            <w:r w:rsidRPr="00A30E69">
              <w:t>oboru</w:t>
            </w:r>
            <w:r w:rsidR="00E55BB1" w:rsidRPr="00A30E69">
              <w:t xml:space="preserve"> do </w:t>
            </w:r>
            <w:r w:rsidRPr="00A30E69">
              <w:t xml:space="preserve">1000 </w:t>
            </w:r>
          </w:p>
          <w:p w:rsidR="00214918" w:rsidRPr="00A30E69" w:rsidRDefault="00F07DB8" w:rsidP="00441D24">
            <w:pPr>
              <w:pStyle w:val="textvtabulce"/>
              <w:numPr>
                <w:ilvl w:val="0"/>
                <w:numId w:val="250"/>
              </w:numPr>
              <w:ind w:left="267" w:hanging="218"/>
            </w:pPr>
            <w:r w:rsidRPr="00A30E69">
              <w:t xml:space="preserve">ovládá rozklad čísla </w:t>
            </w:r>
          </w:p>
          <w:p w:rsidR="00F07DB8" w:rsidRPr="00A30E69" w:rsidRDefault="00F07DB8" w:rsidP="00441D24">
            <w:pPr>
              <w:pStyle w:val="textvtabulce"/>
              <w:numPr>
                <w:ilvl w:val="0"/>
                <w:numId w:val="250"/>
              </w:numPr>
              <w:ind w:left="267" w:hanging="218"/>
            </w:pPr>
            <w:r w:rsidRPr="00A30E69">
              <w:t>v desítkové soustavě -</w:t>
            </w:r>
            <w:r w:rsidR="009A2AE2">
              <w:t xml:space="preserve"> s</w:t>
            </w:r>
            <w:r w:rsidRPr="00A30E69">
              <w:t>čítá, odčítá</w:t>
            </w:r>
            <w:r w:rsidR="00577685" w:rsidRPr="00A30E69">
              <w:t xml:space="preserve"> v </w:t>
            </w:r>
            <w:r w:rsidRPr="00A30E69">
              <w:t>oboru</w:t>
            </w:r>
            <w:r w:rsidR="00E55BB1" w:rsidRPr="00A30E69">
              <w:t xml:space="preserve"> do </w:t>
            </w:r>
            <w:r w:rsidRPr="00A30E69">
              <w:t>1000 zpaměti</w:t>
            </w:r>
            <w:r w:rsidR="00E55BB1" w:rsidRPr="00A30E69">
              <w:t xml:space="preserve"> i </w:t>
            </w:r>
            <w:r w:rsidRPr="00A30E69">
              <w:t xml:space="preserve">písemně </w:t>
            </w:r>
          </w:p>
          <w:p w:rsidR="00F07DB8" w:rsidRPr="00A30E69" w:rsidRDefault="00F07DB8" w:rsidP="00441D24">
            <w:pPr>
              <w:pStyle w:val="textvtabulce"/>
              <w:numPr>
                <w:ilvl w:val="0"/>
                <w:numId w:val="250"/>
              </w:numPr>
              <w:ind w:left="267" w:hanging="218"/>
            </w:pPr>
            <w:r w:rsidRPr="00A30E69">
              <w:t>rozeznává sudá</w:t>
            </w:r>
            <w:r w:rsidR="00E55BB1" w:rsidRPr="00A30E69">
              <w:t xml:space="preserve"> a </w:t>
            </w:r>
            <w:r w:rsidRPr="00A30E69">
              <w:t xml:space="preserve">lichá čísla </w:t>
            </w:r>
          </w:p>
          <w:p w:rsidR="00214918" w:rsidRPr="00A30E69" w:rsidRDefault="00F07DB8" w:rsidP="00441D24">
            <w:pPr>
              <w:pStyle w:val="textvtabulce"/>
              <w:numPr>
                <w:ilvl w:val="0"/>
                <w:numId w:val="250"/>
              </w:numPr>
              <w:ind w:left="267" w:hanging="218"/>
            </w:pPr>
            <w:r w:rsidRPr="00A30E69">
              <w:t>tvoří</w:t>
            </w:r>
            <w:r w:rsidR="00E55BB1" w:rsidRPr="00A30E69">
              <w:t xml:space="preserve"> a </w:t>
            </w:r>
            <w:r w:rsidRPr="00A30E69">
              <w:t xml:space="preserve">zapisuje příklady </w:t>
            </w:r>
          </w:p>
          <w:p w:rsidR="00F07DB8" w:rsidRPr="00A30E69" w:rsidRDefault="00F07DB8" w:rsidP="00441D24">
            <w:pPr>
              <w:pStyle w:val="textvtabulce"/>
              <w:numPr>
                <w:ilvl w:val="0"/>
                <w:numId w:val="250"/>
              </w:numPr>
              <w:ind w:left="267" w:hanging="218"/>
            </w:pPr>
            <w:r w:rsidRPr="00A30E69">
              <w:t>na násobení</w:t>
            </w:r>
            <w:r w:rsidR="00E55BB1" w:rsidRPr="00A30E69">
              <w:t xml:space="preserve"> a </w:t>
            </w:r>
            <w:r w:rsidRPr="00A30E69">
              <w:t>dělení</w:t>
            </w:r>
            <w:r w:rsidR="00E55BB1" w:rsidRPr="00A30E69">
              <w:t xml:space="preserve"> do </w:t>
            </w:r>
          </w:p>
          <w:p w:rsidR="00F07DB8" w:rsidRPr="00A30E69" w:rsidRDefault="00F07DB8" w:rsidP="00441D24">
            <w:pPr>
              <w:pStyle w:val="textvtabulce"/>
              <w:numPr>
                <w:ilvl w:val="0"/>
                <w:numId w:val="250"/>
              </w:numPr>
              <w:ind w:left="267" w:hanging="218"/>
            </w:pPr>
            <w:r w:rsidRPr="00A30E69">
              <w:t xml:space="preserve">100 </w:t>
            </w:r>
          </w:p>
          <w:p w:rsidR="00F07DB8" w:rsidRPr="00A30E69" w:rsidRDefault="00F07DB8" w:rsidP="00441D24">
            <w:pPr>
              <w:pStyle w:val="textvtabulce"/>
              <w:numPr>
                <w:ilvl w:val="0"/>
                <w:numId w:val="250"/>
              </w:numPr>
              <w:ind w:left="267" w:hanging="218"/>
            </w:pPr>
            <w:r w:rsidRPr="00A30E69">
              <w:t xml:space="preserve">řeší jednoduché slovní úlohy </w:t>
            </w:r>
          </w:p>
          <w:p w:rsidR="00F07DB8" w:rsidRPr="00A30E69" w:rsidRDefault="00F07DB8" w:rsidP="00441D24">
            <w:pPr>
              <w:pStyle w:val="textvtabulce"/>
              <w:numPr>
                <w:ilvl w:val="0"/>
                <w:numId w:val="250"/>
              </w:numPr>
              <w:ind w:left="267" w:hanging="218"/>
            </w:pPr>
            <w:r w:rsidRPr="00A30E69">
              <w:t xml:space="preserve">používá kalkulátor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Numerace</w:t>
            </w:r>
            <w:r w:rsidR="00577685" w:rsidRPr="00A30E69">
              <w:t xml:space="preserve"> v </w:t>
            </w:r>
            <w:r w:rsidRPr="00A30E69">
              <w:t>oboru</w:t>
            </w:r>
            <w:r w:rsidR="00E55BB1" w:rsidRPr="00A30E69">
              <w:t xml:space="preserve"> do </w:t>
            </w:r>
            <w:r w:rsidRPr="00A30E69">
              <w:t>1000, orientace</w:t>
            </w:r>
            <w:r w:rsidR="00E55BB1" w:rsidRPr="00A30E69">
              <w:t xml:space="preserve"> na </w:t>
            </w:r>
            <w:r w:rsidRPr="00A30E69">
              <w:t xml:space="preserve">číselné ose, porovnávání čísel. </w:t>
            </w:r>
          </w:p>
          <w:p w:rsidR="00F07DB8" w:rsidRPr="00A30E69" w:rsidRDefault="00F07DB8" w:rsidP="001176CF">
            <w:pPr>
              <w:pStyle w:val="textvtabulce"/>
            </w:pPr>
            <w:r w:rsidRPr="00A30E69">
              <w:t>Rozklad čísel</w:t>
            </w:r>
            <w:r w:rsidR="00577685" w:rsidRPr="00A30E69">
              <w:t xml:space="preserve"> v </w:t>
            </w:r>
            <w:r w:rsidRPr="00A30E69">
              <w:t>desítkové soustavě. Sčítání</w:t>
            </w:r>
            <w:r w:rsidR="00E55BB1" w:rsidRPr="00A30E69">
              <w:t xml:space="preserve"> a </w:t>
            </w:r>
            <w:r w:rsidRPr="00A30E69">
              <w:t>odčítání</w:t>
            </w:r>
            <w:r w:rsidR="00E55BB1" w:rsidRPr="00A30E69">
              <w:t xml:space="preserve"> do </w:t>
            </w:r>
            <w:r w:rsidRPr="00A30E69">
              <w:t>1000 ústně</w:t>
            </w:r>
            <w:r w:rsidR="00E55BB1" w:rsidRPr="00A30E69">
              <w:t xml:space="preserve"> i </w:t>
            </w:r>
            <w:r w:rsidRPr="00A30E69">
              <w:t xml:space="preserve">písemně, slovní úlohy. </w:t>
            </w:r>
          </w:p>
          <w:p w:rsidR="00F07DB8" w:rsidRPr="00A30E69" w:rsidRDefault="00F07DB8" w:rsidP="001176CF">
            <w:pPr>
              <w:pStyle w:val="textvtabulce"/>
            </w:pPr>
            <w:r w:rsidRPr="00A30E69">
              <w:t>Zaokrouhlování čísel</w:t>
            </w:r>
            <w:r w:rsidR="00E55BB1" w:rsidRPr="00A30E69">
              <w:t xml:space="preserve"> na </w:t>
            </w:r>
            <w:r w:rsidRPr="00A30E69">
              <w:t xml:space="preserve">stovky Násobky 100. </w:t>
            </w:r>
          </w:p>
          <w:p w:rsidR="00F07DB8" w:rsidRPr="00A30E69" w:rsidRDefault="00F07DB8" w:rsidP="001176CF">
            <w:pPr>
              <w:pStyle w:val="textvtabulce"/>
            </w:pPr>
            <w:r w:rsidRPr="00A30E69">
              <w:t>Využití ve slovních úlohách (o n</w:t>
            </w:r>
            <w:r w:rsidR="009A2AE2">
              <w:t>-</w:t>
            </w:r>
            <w:r w:rsidRPr="00A30E69">
              <w:t>více,</w:t>
            </w:r>
            <w:r w:rsidR="00E55BB1" w:rsidRPr="00A30E69">
              <w:t xml:space="preserve"> o </w:t>
            </w:r>
            <w:r w:rsidRPr="00A30E69">
              <w:t xml:space="preserve">n-méně, n-krát více, n-krát méně). </w:t>
            </w:r>
          </w:p>
          <w:p w:rsidR="00F07DB8" w:rsidRPr="00A30E69" w:rsidRDefault="00F07DB8" w:rsidP="001176CF">
            <w:pPr>
              <w:pStyle w:val="textvtabulce"/>
            </w:pPr>
            <w:r w:rsidRPr="00A30E69">
              <w:t>Násobení</w:t>
            </w:r>
            <w:r w:rsidR="00E55BB1" w:rsidRPr="00A30E69">
              <w:t xml:space="preserve"> a </w:t>
            </w:r>
            <w:r w:rsidRPr="00A30E69">
              <w:t>dělení</w:t>
            </w:r>
            <w:r w:rsidR="00577685" w:rsidRPr="00A30E69">
              <w:t xml:space="preserve"> v </w:t>
            </w:r>
            <w:r w:rsidRPr="00A30E69">
              <w:t>oboru</w:t>
            </w:r>
            <w:r w:rsidR="00E55BB1" w:rsidRPr="00A30E69">
              <w:t xml:space="preserve"> do </w:t>
            </w:r>
            <w:r w:rsidRPr="00A30E69">
              <w:t>100 – tvoření</w:t>
            </w:r>
            <w:r w:rsidR="00E55BB1" w:rsidRPr="00A30E69">
              <w:t xml:space="preserve"> a </w:t>
            </w:r>
            <w:r w:rsidRPr="00A30E69">
              <w:t>zápis příkladů. Jednoduché slovní úlohy</w:t>
            </w:r>
            <w:r w:rsidR="00E55BB1" w:rsidRPr="00A30E69">
              <w:t xml:space="preserve"> na </w:t>
            </w:r>
            <w:r w:rsidRPr="00A30E69">
              <w:t>násobení</w:t>
            </w:r>
            <w:r w:rsidR="00E55BB1" w:rsidRPr="00A30E69">
              <w:t xml:space="preserve"> a </w:t>
            </w:r>
            <w:r w:rsidRPr="00A30E69">
              <w:t xml:space="preserve">dělení.  </w:t>
            </w:r>
          </w:p>
          <w:p w:rsidR="00F07DB8" w:rsidRPr="00A30E69" w:rsidRDefault="00F07DB8" w:rsidP="001176CF">
            <w:pPr>
              <w:pStyle w:val="textvtabulce"/>
            </w:pPr>
            <w:r w:rsidRPr="00A30E69">
              <w:t xml:space="preserve">Kalkulátor.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Čísla</w:t>
            </w:r>
            <w:r w:rsidR="00E55BB1" w:rsidRPr="00A30E69">
              <w:t xml:space="preserve"> a </w:t>
            </w:r>
            <w:r w:rsidRPr="00A30E69">
              <w:t xml:space="preserve">početní operace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1334"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r>
      <w:tr w:rsidR="00F07DB8" w:rsidRPr="00A30E69" w:rsidTr="00E83E8F">
        <w:trPr>
          <w:trHeight w:val="2513"/>
        </w:trPr>
        <w:tc>
          <w:tcPr>
            <w:tcW w:w="30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1"/>
              </w:numPr>
              <w:ind w:left="267" w:hanging="218"/>
            </w:pPr>
            <w:r w:rsidRPr="00A30E69">
              <w:t xml:space="preserve">určí čas </w:t>
            </w:r>
          </w:p>
          <w:p w:rsidR="00F07DB8" w:rsidRPr="00A30E69" w:rsidRDefault="00F07DB8" w:rsidP="00441D24">
            <w:pPr>
              <w:pStyle w:val="textvtabulce"/>
              <w:numPr>
                <w:ilvl w:val="0"/>
                <w:numId w:val="251"/>
              </w:numPr>
              <w:ind w:left="267" w:hanging="218"/>
            </w:pPr>
            <w:r w:rsidRPr="00A30E69">
              <w:t>zvládá orientaci</w:t>
            </w:r>
            <w:r w:rsidR="00577685" w:rsidRPr="00A30E69">
              <w:t xml:space="preserve"> v </w:t>
            </w:r>
            <w:r w:rsidRPr="00A30E69">
              <w:t xml:space="preserve">prostoru </w:t>
            </w:r>
          </w:p>
          <w:p w:rsidR="00F07DB8" w:rsidRPr="00A30E69" w:rsidRDefault="00F07DB8" w:rsidP="00441D24">
            <w:pPr>
              <w:pStyle w:val="textvtabulce"/>
              <w:numPr>
                <w:ilvl w:val="0"/>
                <w:numId w:val="251"/>
              </w:numPr>
              <w:ind w:left="267" w:hanging="218"/>
            </w:pPr>
            <w:r w:rsidRPr="00A30E69">
              <w:t xml:space="preserve">převádí jednotky délky, hmotnosti, času, objemu </w:t>
            </w:r>
          </w:p>
          <w:p w:rsidR="00F07DB8" w:rsidRPr="00A30E69" w:rsidRDefault="00F07DB8" w:rsidP="00441D24">
            <w:pPr>
              <w:pStyle w:val="textvtabulce"/>
              <w:numPr>
                <w:ilvl w:val="0"/>
                <w:numId w:val="251"/>
              </w:numPr>
              <w:ind w:left="267" w:hanging="218"/>
            </w:pPr>
            <w:r w:rsidRPr="00A30E69">
              <w:t>zvládá matematicky manipulaci</w:t>
            </w:r>
            <w:r w:rsidR="00E55BB1" w:rsidRPr="00A30E69">
              <w:t xml:space="preserve"> s </w:t>
            </w:r>
            <w:r w:rsidRPr="00A30E69">
              <w:t xml:space="preserve">penězi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Jednotky délky (mm, cm, dm, m, km). </w:t>
            </w:r>
          </w:p>
          <w:p w:rsidR="00F07DB8" w:rsidRPr="00A30E69" w:rsidRDefault="00F07DB8" w:rsidP="001176CF">
            <w:pPr>
              <w:pStyle w:val="textvtabulce"/>
            </w:pPr>
            <w:r w:rsidRPr="00A30E69">
              <w:t xml:space="preserve">Jednotky hmotnosti (g, kg). Jednotky objemu (l, hl). </w:t>
            </w:r>
          </w:p>
          <w:p w:rsidR="00F07DB8" w:rsidRPr="00A30E69" w:rsidRDefault="00F07DB8" w:rsidP="001176CF">
            <w:pPr>
              <w:pStyle w:val="textvtabulce"/>
            </w:pPr>
            <w:r w:rsidRPr="00A30E69">
              <w:t xml:space="preserve">Jednotky času (hodina, minuta, určování času). </w:t>
            </w:r>
          </w:p>
          <w:p w:rsidR="00F07DB8" w:rsidRPr="00A30E69" w:rsidRDefault="00F07DB8" w:rsidP="001176CF">
            <w:pPr>
              <w:pStyle w:val="textvtabulce"/>
            </w:pPr>
            <w:r w:rsidRPr="00A30E69">
              <w:t>Převod platidel – mince</w:t>
            </w:r>
            <w:r w:rsidR="00E55BB1" w:rsidRPr="00A30E69">
              <w:t xml:space="preserve"> a </w:t>
            </w:r>
            <w:r w:rsidRPr="00A30E69">
              <w:t>bankovky odhadne cenu nákupu</w:t>
            </w:r>
            <w:r w:rsidR="00E55BB1" w:rsidRPr="00A30E69">
              <w:t xml:space="preserve"> a </w:t>
            </w:r>
            <w:r w:rsidRPr="00A30E69">
              <w:t>vrácené peníze, chápe nemožnost realizace všech chtěných nákupů, vysvětlí</w:t>
            </w:r>
            <w:r w:rsidR="009A2AE2">
              <w:t>,</w:t>
            </w:r>
            <w:r w:rsidRPr="00A30E69">
              <w:t xml:space="preserve"> proč spořit, kdy si půjčovat</w:t>
            </w:r>
            <w:r w:rsidR="00E55BB1" w:rsidRPr="00A30E69">
              <w:t xml:space="preserve"> a </w:t>
            </w:r>
            <w:r w:rsidRPr="00A30E69">
              <w:t xml:space="preserve">jak vracet dluhy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Závislosti, vztahy </w:t>
            </w:r>
          </w:p>
          <w:p w:rsidR="00F07DB8" w:rsidRPr="00A30E69" w:rsidRDefault="00F07DB8" w:rsidP="001176CF">
            <w:pPr>
              <w:pStyle w:val="textvtabulce"/>
            </w:pPr>
            <w:r w:rsidRPr="00A30E69">
              <w:t>a práce</w:t>
            </w:r>
            <w:r w:rsidR="00E55BB1" w:rsidRPr="00A30E69">
              <w:t xml:space="preserve"> s </w:t>
            </w:r>
            <w:r w:rsidRPr="00A30E69">
              <w:t xml:space="preserve">daty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1334"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r>
      <w:tr w:rsidR="00F07DB8" w:rsidRPr="00A30E69" w:rsidTr="00E83E8F">
        <w:trPr>
          <w:trHeight w:val="2575"/>
        </w:trPr>
        <w:tc>
          <w:tcPr>
            <w:tcW w:w="30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Žák: </w:t>
            </w:r>
          </w:p>
          <w:p w:rsidR="00214918" w:rsidRPr="00A30E69" w:rsidRDefault="00F07DB8" w:rsidP="00441D24">
            <w:pPr>
              <w:pStyle w:val="textvtabulce"/>
              <w:numPr>
                <w:ilvl w:val="0"/>
                <w:numId w:val="252"/>
              </w:numPr>
              <w:ind w:left="267" w:hanging="218"/>
            </w:pPr>
            <w:r w:rsidRPr="00A30E69">
              <w:t xml:space="preserve">sestrojí rovnoběžky </w:t>
            </w:r>
          </w:p>
          <w:p w:rsidR="00F07DB8" w:rsidRPr="00A30E69" w:rsidRDefault="00F07DB8" w:rsidP="00441D24">
            <w:pPr>
              <w:pStyle w:val="textvtabulce"/>
              <w:numPr>
                <w:ilvl w:val="0"/>
                <w:numId w:val="252"/>
              </w:numPr>
              <w:ind w:left="267" w:hanging="218"/>
            </w:pPr>
            <w:r w:rsidRPr="00A30E69">
              <w:t xml:space="preserve">a kolmice </w:t>
            </w:r>
          </w:p>
          <w:p w:rsidR="00F07DB8" w:rsidRPr="00A30E69" w:rsidRDefault="00F07DB8" w:rsidP="00441D24">
            <w:pPr>
              <w:pStyle w:val="textvtabulce"/>
              <w:numPr>
                <w:ilvl w:val="0"/>
                <w:numId w:val="252"/>
              </w:numPr>
              <w:ind w:left="267" w:hanging="218"/>
            </w:pPr>
            <w:r w:rsidRPr="00A30E69">
              <w:t xml:space="preserve">rýsuje základní rovinné útvary </w:t>
            </w:r>
          </w:p>
          <w:p w:rsidR="00F07DB8" w:rsidRPr="00A30E69" w:rsidRDefault="00F07DB8" w:rsidP="00441D24">
            <w:pPr>
              <w:pStyle w:val="textvtabulce"/>
              <w:numPr>
                <w:ilvl w:val="0"/>
                <w:numId w:val="252"/>
              </w:numPr>
              <w:ind w:left="267" w:hanging="218"/>
            </w:pPr>
            <w:r w:rsidRPr="00A30E69">
              <w:t xml:space="preserve">vypočítá obvod mnohoúhelníku sečtením délek jeho stran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Kolmice</w:t>
            </w:r>
            <w:r w:rsidR="00E55BB1" w:rsidRPr="00A30E69">
              <w:t xml:space="preserve"> a </w:t>
            </w:r>
            <w:r w:rsidRPr="00A30E69">
              <w:t xml:space="preserve">rovnoběžky. </w:t>
            </w:r>
          </w:p>
          <w:p w:rsidR="00F07DB8" w:rsidRPr="00A30E69" w:rsidRDefault="00F07DB8" w:rsidP="001176CF">
            <w:pPr>
              <w:pStyle w:val="textvtabulce"/>
            </w:pPr>
            <w:r w:rsidRPr="00A30E69">
              <w:t>Pravý úhel, rýsování kolmic pomocí trojúhelníku</w:t>
            </w:r>
            <w:r w:rsidR="00E55BB1" w:rsidRPr="00A30E69">
              <w:t xml:space="preserve"> s </w:t>
            </w:r>
            <w:r w:rsidRPr="00A30E69">
              <w:t xml:space="preserve">ryskou. Rýsování rovnoběžek. </w:t>
            </w:r>
          </w:p>
          <w:p w:rsidR="00F07DB8" w:rsidRPr="00A30E69" w:rsidRDefault="00F07DB8" w:rsidP="001176CF">
            <w:pPr>
              <w:pStyle w:val="textvtabulce"/>
            </w:pPr>
            <w:r w:rsidRPr="00A30E69">
              <w:t xml:space="preserve">Osa souměrnosti </w:t>
            </w:r>
          </w:p>
          <w:p w:rsidR="00F07DB8" w:rsidRPr="00A30E69" w:rsidRDefault="00F07DB8" w:rsidP="001176CF">
            <w:pPr>
              <w:pStyle w:val="textvtabulce"/>
            </w:pPr>
            <w:r w:rsidRPr="00A30E69">
              <w:t>Čtverec</w:t>
            </w:r>
            <w:r w:rsidR="00E55BB1" w:rsidRPr="00A30E69">
              <w:t xml:space="preserve"> a </w:t>
            </w:r>
            <w:r w:rsidRPr="00A30E69">
              <w:t xml:space="preserve">obdélník – rýsování, popis stran. </w:t>
            </w:r>
          </w:p>
          <w:p w:rsidR="00F07DB8" w:rsidRPr="00A30E69" w:rsidRDefault="00F07DB8" w:rsidP="001176CF">
            <w:pPr>
              <w:pStyle w:val="textvtabulce"/>
            </w:pPr>
            <w:r w:rsidRPr="00A30E69">
              <w:t xml:space="preserve">Obvod mnohoúhelníku </w:t>
            </w:r>
          </w:p>
          <w:p w:rsidR="00F07DB8" w:rsidRPr="00A30E69" w:rsidRDefault="00F07DB8" w:rsidP="001176CF">
            <w:pPr>
              <w:pStyle w:val="textvtabulce"/>
            </w:pPr>
            <w:r w:rsidRPr="00A30E69">
              <w:t>Kruh</w:t>
            </w:r>
            <w:r w:rsidR="00E55BB1" w:rsidRPr="00A30E69">
              <w:t xml:space="preserve"> a </w:t>
            </w:r>
            <w:r w:rsidRPr="00A30E69">
              <w:t>kružnice – střed, poloměr</w:t>
            </w:r>
            <w:r w:rsidR="00E55BB1" w:rsidRPr="00A30E69">
              <w:t xml:space="preserve"> a </w:t>
            </w:r>
            <w:r w:rsidRPr="00A30E69">
              <w:t>průměr kruhu</w:t>
            </w:r>
            <w:r w:rsidR="00E55BB1" w:rsidRPr="00A30E69">
              <w:t xml:space="preserve"> a </w:t>
            </w:r>
            <w:r w:rsidRPr="00A30E69">
              <w:t xml:space="preserve">kružnice, rýsování.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1334"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r>
      <w:tr w:rsidR="00F07DB8" w:rsidRPr="00A30E69" w:rsidTr="00E83E8F">
        <w:trPr>
          <w:trHeight w:val="1889"/>
        </w:trPr>
        <w:tc>
          <w:tcPr>
            <w:tcW w:w="306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lastRenderedPageBreak/>
              <w:t xml:space="preserve">Žák: </w:t>
            </w:r>
          </w:p>
          <w:p w:rsidR="00F07DB8" w:rsidRPr="00A30E69" w:rsidRDefault="00F07DB8" w:rsidP="00441D24">
            <w:pPr>
              <w:pStyle w:val="textvtabulce"/>
              <w:numPr>
                <w:ilvl w:val="0"/>
                <w:numId w:val="252"/>
              </w:numPr>
              <w:ind w:left="267" w:hanging="218"/>
            </w:pPr>
            <w:r w:rsidRPr="00A30E69">
              <w:t>řeší jednoduché úkoly</w:t>
            </w:r>
            <w:r w:rsidR="00E55BB1" w:rsidRPr="00A30E69">
              <w:t xml:space="preserve"> na </w:t>
            </w:r>
            <w:r w:rsidRPr="00A30E69">
              <w:t xml:space="preserve">základě úsudku, logické úvahy </w:t>
            </w:r>
          </w:p>
          <w:p w:rsidR="00F07DB8" w:rsidRPr="00A30E69" w:rsidRDefault="00F07DB8" w:rsidP="00441D24">
            <w:pPr>
              <w:pStyle w:val="textvtabulce"/>
              <w:numPr>
                <w:ilvl w:val="0"/>
                <w:numId w:val="252"/>
              </w:numPr>
              <w:ind w:left="267" w:hanging="218"/>
            </w:pPr>
            <w:r w:rsidRPr="00A30E69">
              <w:t>orientuje se</w:t>
            </w:r>
            <w:r w:rsidR="00577685" w:rsidRPr="00A30E69">
              <w:t xml:space="preserve"> v </w:t>
            </w:r>
            <w:r w:rsidRPr="00A30E69">
              <w:t xml:space="preserve">jednoduché tabulce, roztřídí jednoduchá data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Praktické slovní úlohy, převody</w:t>
            </w:r>
            <w:r w:rsidR="00E55BB1" w:rsidRPr="00A30E69">
              <w:t xml:space="preserve"> a </w:t>
            </w:r>
            <w:r w:rsidRPr="00A30E69">
              <w:t xml:space="preserve">rozměňování platidel, doplňovačky, rébusy, hádanky. </w:t>
            </w:r>
          </w:p>
        </w:tc>
        <w:tc>
          <w:tcPr>
            <w:tcW w:w="127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1176CF">
            <w:pPr>
              <w:pStyle w:val="textvtabulce"/>
            </w:pPr>
            <w:r w:rsidRPr="00A30E69">
              <w:t xml:space="preserve">Aplikační úlohy </w:t>
            </w: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p w:rsidR="00F07DB8" w:rsidRPr="00A30E69" w:rsidRDefault="00F07DB8" w:rsidP="001176CF">
            <w:pPr>
              <w:pStyle w:val="textvtabulce"/>
            </w:pPr>
          </w:p>
        </w:tc>
        <w:tc>
          <w:tcPr>
            <w:tcW w:w="1334"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1176CF">
            <w:pPr>
              <w:pStyle w:val="textvtabulce"/>
            </w:pPr>
            <w:r w:rsidRPr="00A30E69">
              <w:t>OSV</w:t>
            </w:r>
          </w:p>
          <w:p w:rsidR="00F07DB8" w:rsidRPr="00A30E69" w:rsidRDefault="00F07DB8" w:rsidP="001176CF">
            <w:pPr>
              <w:pStyle w:val="textvtabulce"/>
            </w:pPr>
          </w:p>
        </w:tc>
      </w:tr>
    </w:tbl>
    <w:p w:rsidR="002742FE" w:rsidRPr="00A30E69" w:rsidRDefault="002742FE" w:rsidP="00246547"/>
    <w:p w:rsidR="001176CF" w:rsidRPr="00E83E8F" w:rsidRDefault="001176CF" w:rsidP="00441D24">
      <w:pPr>
        <w:pStyle w:val="Odstavecseseznamem"/>
        <w:numPr>
          <w:ilvl w:val="2"/>
          <w:numId w:val="466"/>
        </w:numPr>
        <w:spacing w:before="0" w:after="160" w:line="259" w:lineRule="auto"/>
        <w:jc w:val="left"/>
        <w:rPr>
          <w:b/>
          <w:i/>
          <w:sz w:val="36"/>
        </w:rPr>
      </w:pPr>
      <w:bookmarkStart w:id="943" w:name="_Toc62907345"/>
      <w:bookmarkStart w:id="944" w:name="_Toc62914113"/>
      <w:bookmarkStart w:id="945" w:name="_Toc62915088"/>
      <w:bookmarkStart w:id="946" w:name="_Toc63255577"/>
      <w:r w:rsidRPr="00E83E8F">
        <w:rPr>
          <w:b/>
          <w:i/>
          <w:sz w:val="36"/>
        </w:rPr>
        <w:t>Vyučovací předmět: Matematika II. stupeň</w:t>
      </w:r>
      <w:bookmarkEnd w:id="943"/>
      <w:bookmarkEnd w:id="944"/>
      <w:bookmarkEnd w:id="945"/>
      <w:bookmarkEnd w:id="946"/>
    </w:p>
    <w:p w:rsidR="00DE4BB5" w:rsidRPr="00A30E69" w:rsidRDefault="00DE4BB5" w:rsidP="00DE4BB5"/>
    <w:p w:rsidR="00F07DB8" w:rsidRPr="00A30E69" w:rsidRDefault="001176CF" w:rsidP="009139B9">
      <w:pPr>
        <w:pStyle w:val="Nadpis6"/>
        <w:rPr>
          <w:u w:val="none"/>
        </w:rPr>
      </w:pPr>
      <w:bookmarkStart w:id="947" w:name="_Toc62907346"/>
      <w:r w:rsidRPr="00A30E69">
        <w:rPr>
          <w:u w:val="none"/>
        </w:rPr>
        <w:t>OBSAH VYUČOVACÍHO PŘEDMĚTU</w:t>
      </w:r>
      <w:bookmarkEnd w:id="947"/>
    </w:p>
    <w:tbl>
      <w:tblPr>
        <w:tblW w:w="9868" w:type="dxa"/>
        <w:tblInd w:w="300" w:type="dxa"/>
        <w:tblLayout w:type="fixed"/>
        <w:tblCellMar>
          <w:top w:w="42" w:type="dxa"/>
          <w:left w:w="103" w:type="dxa"/>
          <w:bottom w:w="14" w:type="dxa"/>
          <w:right w:w="45" w:type="dxa"/>
        </w:tblCellMar>
        <w:tblLook w:val="04A0" w:firstRow="1" w:lastRow="0" w:firstColumn="1" w:lastColumn="0" w:noHBand="0" w:noVBand="1"/>
      </w:tblPr>
      <w:tblGrid>
        <w:gridCol w:w="3489"/>
        <w:gridCol w:w="3969"/>
        <w:gridCol w:w="1134"/>
        <w:gridCol w:w="1276"/>
      </w:tblGrid>
      <w:tr w:rsidR="0005708C" w:rsidRPr="00A30E69" w:rsidTr="0005708C">
        <w:trPr>
          <w:trHeight w:val="303"/>
        </w:trPr>
        <w:tc>
          <w:tcPr>
            <w:tcW w:w="9868"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05708C" w:rsidRPr="00A30E69" w:rsidRDefault="0005708C" w:rsidP="00226794">
            <w:pPr>
              <w:pStyle w:val="textvtabulce"/>
              <w:jc w:val="center"/>
              <w:rPr>
                <w:b/>
              </w:rPr>
            </w:pPr>
            <w:r w:rsidRPr="00A30E69">
              <w:rPr>
                <w:b/>
              </w:rPr>
              <w:t>MATEMATIKA A JEJÍ APLIKACE</w:t>
            </w:r>
          </w:p>
        </w:tc>
      </w:tr>
      <w:tr w:rsidR="0005708C" w:rsidRPr="00A30E69" w:rsidTr="0005708C">
        <w:trPr>
          <w:trHeight w:val="305"/>
        </w:trPr>
        <w:tc>
          <w:tcPr>
            <w:tcW w:w="9868"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05708C" w:rsidRPr="00A30E69" w:rsidRDefault="0005708C" w:rsidP="00226794">
            <w:pPr>
              <w:pStyle w:val="textvtabulce"/>
              <w:jc w:val="center"/>
              <w:rPr>
                <w:b/>
              </w:rPr>
            </w:pPr>
            <w:r w:rsidRPr="00A30E69">
              <w:rPr>
                <w:b/>
              </w:rPr>
              <w:t>Matematika - 2. stupeň – 6. ročník</w:t>
            </w:r>
          </w:p>
        </w:tc>
      </w:tr>
      <w:tr w:rsidR="00F07DB8" w:rsidRPr="00A30E69" w:rsidTr="00E83E8F">
        <w:trPr>
          <w:trHeight w:val="578"/>
        </w:trPr>
        <w:tc>
          <w:tcPr>
            <w:tcW w:w="348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Minimální úroveň očekávaných výstupů</w:t>
            </w:r>
          </w:p>
        </w:tc>
        <w:tc>
          <w:tcPr>
            <w:tcW w:w="396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Učivo</w:t>
            </w:r>
          </w:p>
        </w:tc>
        <w:tc>
          <w:tcPr>
            <w:tcW w:w="113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Téma</w:t>
            </w:r>
          </w:p>
        </w:tc>
        <w:tc>
          <w:tcPr>
            <w:tcW w:w="1276"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Průřezová témata</w:t>
            </w:r>
          </w:p>
        </w:tc>
      </w:tr>
      <w:tr w:rsidR="00F07DB8" w:rsidRPr="00A30E69" w:rsidTr="00E83E8F">
        <w:trPr>
          <w:trHeight w:val="284"/>
        </w:trPr>
        <w:tc>
          <w:tcPr>
            <w:tcW w:w="348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Žák: </w:t>
            </w:r>
          </w:p>
          <w:p w:rsidR="00F07DB8" w:rsidRPr="00A30E69" w:rsidRDefault="00F07DB8" w:rsidP="00441D24">
            <w:pPr>
              <w:pStyle w:val="textvtabulce"/>
              <w:numPr>
                <w:ilvl w:val="0"/>
                <w:numId w:val="253"/>
              </w:numPr>
              <w:ind w:left="267" w:hanging="218"/>
            </w:pPr>
            <w:r w:rsidRPr="00A30E69">
              <w:t>píše, čte</w:t>
            </w:r>
            <w:r w:rsidR="00E55BB1" w:rsidRPr="00A30E69">
              <w:t xml:space="preserve"> a </w:t>
            </w:r>
            <w:r w:rsidRPr="00A30E69">
              <w:t xml:space="preserve">porovnává </w:t>
            </w:r>
          </w:p>
          <w:p w:rsidR="00F07DB8" w:rsidRPr="00A30E69" w:rsidRDefault="00F07DB8" w:rsidP="00441D24">
            <w:pPr>
              <w:pStyle w:val="textvtabulce"/>
              <w:numPr>
                <w:ilvl w:val="0"/>
                <w:numId w:val="253"/>
              </w:numPr>
              <w:ind w:left="267" w:hanging="218"/>
            </w:pPr>
            <w:r w:rsidRPr="00A30E69">
              <w:t>čísla</w:t>
            </w:r>
            <w:r w:rsidR="00577685" w:rsidRPr="00A30E69">
              <w:t xml:space="preserve"> v </w:t>
            </w:r>
            <w:r w:rsidRPr="00A30E69">
              <w:t>oboru</w:t>
            </w:r>
            <w:r w:rsidR="00E55BB1" w:rsidRPr="00A30E69">
              <w:t xml:space="preserve"> do </w:t>
            </w:r>
            <w:r w:rsidRPr="00A30E69">
              <w:t xml:space="preserve">10 000 </w:t>
            </w:r>
          </w:p>
          <w:p w:rsidR="00F07DB8" w:rsidRPr="00A30E69" w:rsidRDefault="00F07DB8" w:rsidP="00441D24">
            <w:pPr>
              <w:pStyle w:val="textvtabulce"/>
              <w:numPr>
                <w:ilvl w:val="0"/>
                <w:numId w:val="253"/>
              </w:numPr>
              <w:ind w:left="267" w:hanging="218"/>
            </w:pPr>
            <w:r w:rsidRPr="00A30E69">
              <w:t>zvládá orientaci</w:t>
            </w:r>
            <w:r w:rsidR="00E55BB1" w:rsidRPr="00A30E69">
              <w:t xml:space="preserve"> na </w:t>
            </w:r>
            <w:r w:rsidRPr="00A30E69">
              <w:t xml:space="preserve">číselné ose </w:t>
            </w:r>
          </w:p>
          <w:p w:rsidR="00F07DB8" w:rsidRPr="00A30E69" w:rsidRDefault="00F07DB8" w:rsidP="00441D24">
            <w:pPr>
              <w:pStyle w:val="textvtabulce"/>
              <w:numPr>
                <w:ilvl w:val="0"/>
                <w:numId w:val="253"/>
              </w:numPr>
              <w:ind w:left="267" w:hanging="218"/>
            </w:pPr>
            <w:r w:rsidRPr="00A30E69">
              <w:t>písemně sčítá</w:t>
            </w:r>
            <w:r w:rsidR="00E55BB1" w:rsidRPr="00A30E69">
              <w:t xml:space="preserve"> a </w:t>
            </w:r>
            <w:r w:rsidRPr="00A30E69">
              <w:t>odčítá, násobí</w:t>
            </w:r>
            <w:r w:rsidR="00E55BB1" w:rsidRPr="00A30E69">
              <w:t xml:space="preserve"> a </w:t>
            </w:r>
            <w:r w:rsidRPr="00A30E69">
              <w:t xml:space="preserve">dělí víceciferná čísla </w:t>
            </w:r>
          </w:p>
          <w:p w:rsidR="00F07DB8" w:rsidRPr="00A30E69" w:rsidRDefault="00F07DB8" w:rsidP="00441D24">
            <w:pPr>
              <w:pStyle w:val="textvtabulce"/>
              <w:numPr>
                <w:ilvl w:val="0"/>
                <w:numId w:val="253"/>
              </w:numPr>
              <w:ind w:left="267" w:hanging="218"/>
            </w:pPr>
            <w:r w:rsidRPr="00A30E69">
              <w:t xml:space="preserve">dělí se zbytkem </w:t>
            </w:r>
          </w:p>
          <w:p w:rsidR="00F07DB8" w:rsidRPr="00A30E69" w:rsidRDefault="00F07DB8" w:rsidP="00441D24">
            <w:pPr>
              <w:pStyle w:val="textvtabulce"/>
              <w:numPr>
                <w:ilvl w:val="0"/>
                <w:numId w:val="253"/>
              </w:numPr>
              <w:ind w:left="267" w:hanging="218"/>
            </w:pPr>
            <w:r w:rsidRPr="00A30E69">
              <w:t xml:space="preserve">provádí odhad výsledku, </w:t>
            </w:r>
          </w:p>
          <w:p w:rsidR="00F07DB8" w:rsidRPr="00A30E69" w:rsidRDefault="00F07DB8" w:rsidP="00441D24">
            <w:pPr>
              <w:pStyle w:val="textvtabulce"/>
              <w:numPr>
                <w:ilvl w:val="0"/>
                <w:numId w:val="253"/>
              </w:numPr>
              <w:ind w:left="267" w:hanging="218"/>
            </w:pPr>
            <w:r w:rsidRPr="00A30E69">
              <w:t xml:space="preserve">zaokrouhluje čísla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Numerace</w:t>
            </w:r>
            <w:r w:rsidR="00577685" w:rsidRPr="00A30E69">
              <w:t xml:space="preserve"> v </w:t>
            </w:r>
            <w:r w:rsidRPr="00A30E69">
              <w:t>oboru</w:t>
            </w:r>
            <w:r w:rsidR="00E55BB1" w:rsidRPr="00A30E69">
              <w:t xml:space="preserve"> do </w:t>
            </w:r>
            <w:r w:rsidRPr="00A30E69">
              <w:t>10 000, orientace</w:t>
            </w:r>
            <w:r w:rsidR="00E55BB1" w:rsidRPr="00A30E69">
              <w:t xml:space="preserve"> na </w:t>
            </w:r>
            <w:r w:rsidRPr="00A30E69">
              <w:t>číselné ose Sčítání</w:t>
            </w:r>
            <w:r w:rsidR="00E55BB1" w:rsidRPr="00A30E69">
              <w:t xml:space="preserve"> a </w:t>
            </w:r>
            <w:r w:rsidRPr="00A30E69">
              <w:t>odčítání</w:t>
            </w:r>
            <w:r w:rsidR="00E55BB1" w:rsidRPr="00A30E69">
              <w:t xml:space="preserve"> do </w:t>
            </w:r>
            <w:r w:rsidRPr="00A30E69">
              <w:t xml:space="preserve">10 000 </w:t>
            </w:r>
          </w:p>
          <w:p w:rsidR="00214918" w:rsidRPr="00A30E69" w:rsidRDefault="00F07DB8" w:rsidP="00226794">
            <w:pPr>
              <w:pStyle w:val="textvtabulce"/>
            </w:pPr>
            <w:r w:rsidRPr="00A30E69">
              <w:t>Násobení</w:t>
            </w:r>
            <w:r w:rsidR="00E55BB1" w:rsidRPr="00A30E69">
              <w:t xml:space="preserve"> a </w:t>
            </w:r>
            <w:r w:rsidRPr="00A30E69">
              <w:t xml:space="preserve">dělení 10, 100, 1000 </w:t>
            </w:r>
          </w:p>
          <w:p w:rsidR="00F07DB8" w:rsidRPr="00A30E69" w:rsidRDefault="00F07DB8" w:rsidP="00226794">
            <w:pPr>
              <w:pStyle w:val="textvtabulce"/>
            </w:pPr>
            <w:r w:rsidRPr="00A30E69">
              <w:t>Dělení se zbytkem</w:t>
            </w:r>
            <w:r w:rsidR="00577685" w:rsidRPr="00A30E69">
              <w:t xml:space="preserve"> v </w:t>
            </w:r>
            <w:r w:rsidRPr="00A30E69">
              <w:t>oboru</w:t>
            </w:r>
            <w:r w:rsidR="00E55BB1" w:rsidRPr="00A30E69">
              <w:t xml:space="preserve"> do </w:t>
            </w:r>
            <w:r w:rsidRPr="00A30E69">
              <w:t xml:space="preserve">100 </w:t>
            </w:r>
          </w:p>
          <w:p w:rsidR="00F07DB8" w:rsidRPr="00A30E69" w:rsidRDefault="00F07DB8" w:rsidP="00226794">
            <w:pPr>
              <w:pStyle w:val="textvtabulce"/>
            </w:pPr>
            <w:r w:rsidRPr="00A30E69">
              <w:t>Zaokrouhlování</w:t>
            </w:r>
            <w:r w:rsidR="00E55BB1" w:rsidRPr="00A30E69">
              <w:t xml:space="preserve"> a </w:t>
            </w:r>
            <w:r w:rsidRPr="00A30E69">
              <w:t xml:space="preserve">odhady výsledků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Čísla</w:t>
            </w:r>
            <w:r w:rsidR="00E55BB1" w:rsidRPr="00A30E69">
              <w:t xml:space="preserve"> a </w:t>
            </w:r>
            <w:r w:rsidRPr="00A30E69">
              <w:t xml:space="preserve">početní operace </w:t>
            </w:r>
          </w:p>
          <w:p w:rsidR="00F07DB8" w:rsidRPr="00A30E69" w:rsidRDefault="00F07DB8" w:rsidP="00226794">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F07DB8" w:rsidRPr="00A30E69" w:rsidRDefault="00F07DB8" w:rsidP="00226794">
            <w:pPr>
              <w:pStyle w:val="textvtabulce"/>
            </w:pPr>
          </w:p>
        </w:tc>
      </w:tr>
      <w:tr w:rsidR="00F07DB8" w:rsidRPr="00A30E69" w:rsidTr="00E83E8F">
        <w:trPr>
          <w:trHeight w:val="1923"/>
        </w:trPr>
        <w:tc>
          <w:tcPr>
            <w:tcW w:w="348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3"/>
              </w:numPr>
              <w:ind w:left="267" w:hanging="218"/>
            </w:pPr>
            <w:r w:rsidRPr="00A30E69">
              <w:t>užívá</w:t>
            </w:r>
            <w:r w:rsidR="00E55BB1" w:rsidRPr="00A30E69">
              <w:t xml:space="preserve"> a </w:t>
            </w:r>
            <w:r w:rsidRPr="00A30E69">
              <w:t>ovládá převody jednotek délky, hmotnosti, objemu</w:t>
            </w:r>
            <w:r w:rsidR="00E55BB1" w:rsidRPr="00A30E69">
              <w:t xml:space="preserve"> a </w:t>
            </w:r>
            <w:r w:rsidRPr="00A30E69">
              <w:t xml:space="preserve">času </w:t>
            </w:r>
          </w:p>
          <w:p w:rsidR="00F07DB8" w:rsidRPr="00A30E69" w:rsidRDefault="00F07DB8" w:rsidP="00441D24">
            <w:pPr>
              <w:pStyle w:val="textvtabulce"/>
              <w:numPr>
                <w:ilvl w:val="0"/>
                <w:numId w:val="253"/>
              </w:numPr>
              <w:ind w:left="267" w:hanging="218"/>
            </w:pPr>
            <w:r w:rsidRPr="00A30E69">
              <w:t>zvládá početní úkony</w:t>
            </w:r>
            <w:r w:rsidR="00E55BB1" w:rsidRPr="00A30E69">
              <w:t xml:space="preserve"> s </w:t>
            </w:r>
            <w:r w:rsidRPr="00A30E69">
              <w:t xml:space="preserve">penězi </w:t>
            </w:r>
          </w:p>
          <w:p w:rsidR="00214918" w:rsidRPr="00A30E69" w:rsidRDefault="00F07DB8" w:rsidP="00441D24">
            <w:pPr>
              <w:pStyle w:val="textvtabulce"/>
              <w:numPr>
                <w:ilvl w:val="0"/>
                <w:numId w:val="253"/>
              </w:numPr>
              <w:ind w:left="267" w:hanging="218"/>
            </w:pPr>
            <w:r w:rsidRPr="00A30E69">
              <w:t xml:space="preserve">vypracuje jednoduchou tabulku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Jednotky délky (mm, cm, dm, m, km) </w:t>
            </w:r>
          </w:p>
          <w:p w:rsidR="00F07DB8" w:rsidRPr="00A30E69" w:rsidRDefault="00F07DB8" w:rsidP="00226794">
            <w:pPr>
              <w:pStyle w:val="textvtabulce"/>
            </w:pPr>
            <w:r w:rsidRPr="00A30E69">
              <w:t xml:space="preserve">Jednotky hmotnosti (g, kg, t) Jednotky objemu (l, hl) </w:t>
            </w:r>
          </w:p>
          <w:p w:rsidR="00F07DB8" w:rsidRPr="00A30E69" w:rsidRDefault="00F07DB8" w:rsidP="00226794">
            <w:pPr>
              <w:pStyle w:val="textvtabulce"/>
            </w:pPr>
            <w:r w:rsidRPr="00A30E69">
              <w:t xml:space="preserve">Jednotky času (s, min, hod) </w:t>
            </w:r>
          </w:p>
          <w:p w:rsidR="00F07DB8" w:rsidRPr="00A30E69" w:rsidRDefault="00F07DB8" w:rsidP="00226794">
            <w:pPr>
              <w:pStyle w:val="textvtabulce"/>
            </w:pPr>
            <w:r w:rsidRPr="00A30E69">
              <w:t xml:space="preserve">Převody jednotek </w:t>
            </w:r>
          </w:p>
          <w:p w:rsidR="00F07DB8" w:rsidRPr="00A30E69" w:rsidRDefault="00F07DB8" w:rsidP="00226794">
            <w:pPr>
              <w:pStyle w:val="textvtabulce"/>
            </w:pPr>
            <w:r w:rsidRPr="00A30E69">
              <w:t>Převod platidel – mince</w:t>
            </w:r>
            <w:r w:rsidR="00E55BB1" w:rsidRPr="00A30E69">
              <w:t xml:space="preserve"> a </w:t>
            </w:r>
            <w:r w:rsidRPr="00A30E69">
              <w:t xml:space="preserve">bankovky </w:t>
            </w:r>
          </w:p>
          <w:p w:rsidR="00F07DB8" w:rsidRPr="00A30E69" w:rsidRDefault="00F07DB8" w:rsidP="00226794">
            <w:pPr>
              <w:pStyle w:val="textvtabulce"/>
            </w:pPr>
            <w:r w:rsidRPr="00A30E69">
              <w:t>Tvoření</w:t>
            </w:r>
            <w:r w:rsidR="00E55BB1" w:rsidRPr="00A30E69">
              <w:t xml:space="preserve"> a </w:t>
            </w:r>
            <w:r w:rsidRPr="00A30E69">
              <w:t xml:space="preserve">doplňování tabulek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E83E8F" w:rsidP="00226794">
            <w:pPr>
              <w:pStyle w:val="textvtabulce"/>
            </w:pPr>
            <w:proofErr w:type="spellStart"/>
            <w:r>
              <w:t>Závislosti</w:t>
            </w:r>
            <w:r w:rsidR="009A2AE2">
              <w:t>a</w:t>
            </w:r>
            <w:proofErr w:type="spellEnd"/>
            <w:r w:rsidR="009A2AE2">
              <w:t xml:space="preserve"> </w:t>
            </w:r>
            <w:r w:rsidR="00F07DB8" w:rsidRPr="00A30E69">
              <w:t xml:space="preserve">vztahy </w:t>
            </w:r>
          </w:p>
          <w:p w:rsidR="00F07DB8" w:rsidRPr="00A30E69" w:rsidRDefault="00F07DB8" w:rsidP="00226794">
            <w:pPr>
              <w:pStyle w:val="textvtabulce"/>
            </w:pPr>
            <w:r w:rsidRPr="00A30E69">
              <w:t>a práce</w:t>
            </w:r>
            <w:r w:rsidR="00E55BB1" w:rsidRPr="00A30E69">
              <w:t xml:space="preserve"> s </w:t>
            </w:r>
            <w:r w:rsidRPr="00A30E69">
              <w:t xml:space="preserve">daty </w:t>
            </w:r>
          </w:p>
          <w:p w:rsidR="00F07DB8" w:rsidRPr="00A30E69" w:rsidRDefault="00F07DB8" w:rsidP="00226794">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OSV</w:t>
            </w:r>
          </w:p>
          <w:p w:rsidR="00F07DB8" w:rsidRPr="00A30E69" w:rsidRDefault="00F07DB8" w:rsidP="00226794">
            <w:pPr>
              <w:pStyle w:val="textvtabulce"/>
            </w:pPr>
          </w:p>
        </w:tc>
      </w:tr>
      <w:tr w:rsidR="00F07DB8" w:rsidRPr="00A30E69" w:rsidTr="009A2AE2">
        <w:trPr>
          <w:trHeight w:val="869"/>
        </w:trPr>
        <w:tc>
          <w:tcPr>
            <w:tcW w:w="348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3"/>
              </w:numPr>
              <w:ind w:left="267" w:hanging="218"/>
            </w:pPr>
            <w:r w:rsidRPr="00A30E69">
              <w:t>zachází</w:t>
            </w:r>
            <w:r w:rsidR="00E55BB1" w:rsidRPr="00A30E69">
              <w:t xml:space="preserve"> s </w:t>
            </w:r>
            <w:r w:rsidRPr="00A30E69">
              <w:t xml:space="preserve">rýsovacími pomůckami  </w:t>
            </w:r>
          </w:p>
          <w:p w:rsidR="00F07DB8" w:rsidRPr="00A30E69" w:rsidRDefault="00F07DB8" w:rsidP="00441D24">
            <w:pPr>
              <w:pStyle w:val="textvtabulce"/>
              <w:numPr>
                <w:ilvl w:val="0"/>
                <w:numId w:val="253"/>
              </w:numPr>
              <w:ind w:left="267" w:hanging="218"/>
            </w:pPr>
            <w:r w:rsidRPr="00A30E69">
              <w:t>odhaduje délku úsečky, graficky sčítá</w:t>
            </w:r>
            <w:r w:rsidR="00E55BB1" w:rsidRPr="00A30E69">
              <w:t xml:space="preserve"> a </w:t>
            </w:r>
            <w:r w:rsidRPr="00A30E69">
              <w:t xml:space="preserve">násobí úsečky </w:t>
            </w:r>
          </w:p>
          <w:p w:rsidR="00F07DB8" w:rsidRPr="00A30E69" w:rsidRDefault="00F07DB8" w:rsidP="00441D24">
            <w:pPr>
              <w:pStyle w:val="textvtabulce"/>
              <w:numPr>
                <w:ilvl w:val="0"/>
                <w:numId w:val="253"/>
              </w:numPr>
              <w:ind w:left="267" w:hanging="218"/>
            </w:pPr>
            <w:r w:rsidRPr="00A30E69">
              <w:t>vyznačuje, rýsuje</w:t>
            </w:r>
            <w:r w:rsidR="00E55BB1" w:rsidRPr="00A30E69">
              <w:t xml:space="preserve"> a </w:t>
            </w:r>
            <w:r w:rsidRPr="00A30E69">
              <w:t xml:space="preserve">popíše úhly </w:t>
            </w:r>
          </w:p>
          <w:p w:rsidR="00214918" w:rsidRPr="00A30E69" w:rsidRDefault="00F07DB8" w:rsidP="00441D24">
            <w:pPr>
              <w:pStyle w:val="textvtabulce"/>
              <w:numPr>
                <w:ilvl w:val="0"/>
                <w:numId w:val="253"/>
              </w:numPr>
              <w:ind w:left="267" w:hanging="218"/>
            </w:pPr>
            <w:r w:rsidRPr="00A30E69">
              <w:t xml:space="preserve">provádí konstrukce úhlů </w:t>
            </w:r>
          </w:p>
          <w:p w:rsidR="00F07DB8" w:rsidRPr="00A30E69" w:rsidRDefault="00F07DB8" w:rsidP="00441D24">
            <w:pPr>
              <w:pStyle w:val="textvtabulce"/>
              <w:numPr>
                <w:ilvl w:val="0"/>
                <w:numId w:val="253"/>
              </w:numPr>
              <w:ind w:left="267" w:hanging="218"/>
            </w:pPr>
            <w:r w:rsidRPr="00A30E69">
              <w:t xml:space="preserve">a trojúhelníku </w:t>
            </w:r>
          </w:p>
          <w:p w:rsidR="00F07DB8" w:rsidRPr="00A30E69" w:rsidRDefault="00F07DB8" w:rsidP="00441D24">
            <w:pPr>
              <w:pStyle w:val="textvtabulce"/>
              <w:numPr>
                <w:ilvl w:val="0"/>
                <w:numId w:val="253"/>
              </w:numPr>
              <w:ind w:left="267" w:hanging="218"/>
            </w:pPr>
            <w:r w:rsidRPr="00A30E69">
              <w:t>zná</w:t>
            </w:r>
            <w:r w:rsidR="00E55BB1" w:rsidRPr="00A30E69">
              <w:t xml:space="preserve"> a </w:t>
            </w:r>
            <w:r w:rsidRPr="00A30E69">
              <w:t xml:space="preserve">rýsuje základní rovinné útvary </w:t>
            </w:r>
          </w:p>
          <w:p w:rsidR="00F07DB8" w:rsidRPr="00A30E69" w:rsidRDefault="00F07DB8" w:rsidP="00441D24">
            <w:pPr>
              <w:pStyle w:val="textvtabulce"/>
              <w:numPr>
                <w:ilvl w:val="0"/>
                <w:numId w:val="253"/>
              </w:numPr>
              <w:ind w:left="267" w:hanging="218"/>
            </w:pPr>
            <w:r w:rsidRPr="00A30E69">
              <w:lastRenderedPageBreak/>
              <w:t>sestrojí základní rovinné útvary ve středové</w:t>
            </w:r>
            <w:r w:rsidR="00E55BB1" w:rsidRPr="00A30E69">
              <w:t xml:space="preserve"> a </w:t>
            </w:r>
            <w:r w:rsidRPr="00A30E69">
              <w:t xml:space="preserve">osové souměrnosti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lastRenderedPageBreak/>
              <w:t>Konstrukce úseček, grafický součet úseček, násobek úsečky, střed</w:t>
            </w:r>
            <w:r w:rsidR="00E55BB1" w:rsidRPr="00A30E69">
              <w:t xml:space="preserve"> a </w:t>
            </w:r>
            <w:r w:rsidRPr="00A30E69">
              <w:t xml:space="preserve">osa úsečky </w:t>
            </w:r>
          </w:p>
          <w:p w:rsidR="00F07DB8" w:rsidRPr="00A30E69" w:rsidRDefault="00F07DB8" w:rsidP="00226794">
            <w:pPr>
              <w:pStyle w:val="textvtabulce"/>
            </w:pPr>
            <w:r w:rsidRPr="00A30E69">
              <w:t xml:space="preserve">Osová souměrnost </w:t>
            </w:r>
          </w:p>
          <w:p w:rsidR="00F07DB8" w:rsidRPr="00A30E69" w:rsidRDefault="00F07DB8" w:rsidP="00226794">
            <w:pPr>
              <w:pStyle w:val="textvtabulce"/>
            </w:pPr>
            <w:r w:rsidRPr="00A30E69">
              <w:t xml:space="preserve">Konstrukce trojúhelníku ze 3 stran </w:t>
            </w:r>
          </w:p>
          <w:p w:rsidR="00F07DB8" w:rsidRPr="00A30E69" w:rsidRDefault="00F07DB8" w:rsidP="00226794">
            <w:pPr>
              <w:pStyle w:val="textvtabulce"/>
            </w:pPr>
            <w:r w:rsidRPr="00A30E69">
              <w:t>Úhel</w:t>
            </w:r>
            <w:r w:rsidR="009A2AE2">
              <w:t xml:space="preserve"> </w:t>
            </w:r>
            <w:r w:rsidRPr="00A30E69">
              <w:t>- vyznačování</w:t>
            </w:r>
            <w:r w:rsidR="00E55BB1" w:rsidRPr="00A30E69">
              <w:t xml:space="preserve"> a </w:t>
            </w:r>
            <w:r w:rsidRPr="00A30E69">
              <w:t xml:space="preserve">rýsování úhlu, </w:t>
            </w:r>
          </w:p>
          <w:p w:rsidR="00F07DB8" w:rsidRPr="00A30E69" w:rsidRDefault="00F07DB8" w:rsidP="00226794">
            <w:pPr>
              <w:pStyle w:val="textvtabulce"/>
            </w:pPr>
            <w:r w:rsidRPr="00A30E69">
              <w:t xml:space="preserve">popis úhlu, osa úhlu </w:t>
            </w:r>
          </w:p>
          <w:p w:rsidR="00F07DB8" w:rsidRPr="00A30E69" w:rsidRDefault="00F07DB8" w:rsidP="00226794">
            <w:pPr>
              <w:pStyle w:val="textvtabulce"/>
            </w:pPr>
            <w:r w:rsidRPr="00A30E69">
              <w:t xml:space="preserve">Úhel pravý, přímý, ostrý, tupý </w:t>
            </w:r>
          </w:p>
          <w:p w:rsidR="00214918" w:rsidRPr="00A30E69" w:rsidRDefault="00F07DB8" w:rsidP="00226794">
            <w:pPr>
              <w:pStyle w:val="textvtabulce"/>
            </w:pPr>
            <w:r w:rsidRPr="00A30E69">
              <w:t xml:space="preserve">Konstrukce pravého úhlu pravítkem </w:t>
            </w:r>
          </w:p>
          <w:p w:rsidR="00F07DB8" w:rsidRPr="00A30E69" w:rsidRDefault="00F07DB8" w:rsidP="00226794">
            <w:pPr>
              <w:pStyle w:val="textvtabulce"/>
            </w:pPr>
            <w:r w:rsidRPr="00A30E69">
              <w:t xml:space="preserve">a kružítkem </w:t>
            </w:r>
          </w:p>
          <w:p w:rsidR="00F07DB8" w:rsidRPr="00A30E69" w:rsidRDefault="00F07DB8" w:rsidP="00226794">
            <w:pPr>
              <w:pStyle w:val="textvtabulce"/>
            </w:pPr>
            <w:r w:rsidRPr="00A30E69">
              <w:t>Procvičení</w:t>
            </w:r>
            <w:r w:rsidR="00E55BB1" w:rsidRPr="00A30E69">
              <w:t xml:space="preserve"> na </w:t>
            </w:r>
            <w:r w:rsidRPr="00A30E69">
              <w:t>čtverci, obdélníku, trojúhelníku</w:t>
            </w:r>
            <w:r w:rsidR="00E55BB1" w:rsidRPr="00A30E69">
              <w:t xml:space="preserve"> a </w:t>
            </w:r>
            <w:r w:rsidRPr="00A30E69">
              <w:t xml:space="preserve">kruhu </w:t>
            </w:r>
          </w:p>
        </w:tc>
        <w:tc>
          <w:tcPr>
            <w:tcW w:w="1134" w:type="dxa"/>
            <w:tcBorders>
              <w:top w:val="single" w:sz="12" w:space="0" w:color="000000"/>
              <w:left w:val="single" w:sz="12" w:space="0" w:color="000000"/>
              <w:bottom w:val="single" w:sz="12" w:space="0" w:color="000000"/>
              <w:right w:val="single" w:sz="12" w:space="0" w:color="000000"/>
            </w:tcBorders>
          </w:tcPr>
          <w:p w:rsidR="00214918" w:rsidRPr="00A30E69" w:rsidRDefault="00F07DB8" w:rsidP="00226794">
            <w:pPr>
              <w:pStyle w:val="textvtabulce"/>
            </w:pPr>
            <w:r w:rsidRPr="00A30E69">
              <w:t>Geometrie</w:t>
            </w:r>
            <w:r w:rsidR="00577685" w:rsidRPr="00A30E69">
              <w:t xml:space="preserve"> v </w:t>
            </w:r>
            <w:r w:rsidRPr="00A30E69">
              <w:t xml:space="preserve">rovině </w:t>
            </w:r>
          </w:p>
          <w:p w:rsidR="00F07DB8" w:rsidRPr="00A30E69" w:rsidRDefault="00F07DB8" w:rsidP="00226794">
            <w:pPr>
              <w:pStyle w:val="textvtabulce"/>
            </w:pPr>
            <w:r w:rsidRPr="00A30E69">
              <w:t xml:space="preserve">a prostoru </w:t>
            </w:r>
          </w:p>
          <w:p w:rsidR="00F07DB8" w:rsidRPr="00A30E69" w:rsidRDefault="00F07DB8" w:rsidP="00226794">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OSV</w:t>
            </w:r>
          </w:p>
          <w:p w:rsidR="00F07DB8" w:rsidRPr="00A30E69" w:rsidRDefault="00F07DB8" w:rsidP="00226794">
            <w:pPr>
              <w:pStyle w:val="textvtabulce"/>
            </w:pPr>
          </w:p>
        </w:tc>
      </w:tr>
      <w:tr w:rsidR="00F07DB8" w:rsidRPr="00A30E69" w:rsidTr="00E83E8F">
        <w:trPr>
          <w:trHeight w:val="1771"/>
        </w:trPr>
        <w:tc>
          <w:tcPr>
            <w:tcW w:w="348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Žák: </w:t>
            </w:r>
          </w:p>
          <w:p w:rsidR="00F07DB8" w:rsidRPr="00A30E69" w:rsidRDefault="00F07DB8" w:rsidP="00441D24">
            <w:pPr>
              <w:pStyle w:val="textvtabulce"/>
              <w:numPr>
                <w:ilvl w:val="0"/>
                <w:numId w:val="253"/>
              </w:numPr>
              <w:ind w:left="267" w:hanging="218"/>
            </w:pPr>
            <w:r w:rsidRPr="00A30E69">
              <w:t xml:space="preserve">samostatně řeší praktické úlohy </w:t>
            </w:r>
          </w:p>
          <w:p w:rsidR="00F07DB8" w:rsidRPr="00A30E69" w:rsidRDefault="00F07DB8" w:rsidP="00441D24">
            <w:pPr>
              <w:pStyle w:val="textvtabulce"/>
              <w:numPr>
                <w:ilvl w:val="0"/>
                <w:numId w:val="253"/>
              </w:numPr>
              <w:ind w:left="267" w:hanging="218"/>
            </w:pPr>
            <w:r w:rsidRPr="00A30E69">
              <w:t xml:space="preserve">hledá různá řešení předložených situací </w:t>
            </w:r>
          </w:p>
          <w:p w:rsidR="00F07DB8" w:rsidRPr="00A30E69" w:rsidRDefault="00F07DB8" w:rsidP="00441D24">
            <w:pPr>
              <w:pStyle w:val="textvtabulce"/>
              <w:numPr>
                <w:ilvl w:val="0"/>
                <w:numId w:val="253"/>
              </w:numPr>
              <w:ind w:left="267" w:hanging="218"/>
            </w:pPr>
            <w:r w:rsidRPr="00A30E69">
              <w:t xml:space="preserve">využívá prostředky výpočetní techniky při řešení úloh </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Praktické slovní úlohy Číselné</w:t>
            </w:r>
            <w:r w:rsidR="00E55BB1" w:rsidRPr="00A30E69">
              <w:t xml:space="preserve"> a </w:t>
            </w:r>
            <w:r w:rsidRPr="00A30E69">
              <w:t>logické řady, číselné</w:t>
            </w:r>
            <w:r w:rsidR="00E55BB1" w:rsidRPr="00A30E69">
              <w:t xml:space="preserve"> a </w:t>
            </w:r>
            <w:r w:rsidRPr="00A30E69">
              <w:t xml:space="preserve">obrázkové analogie Praktické geometrické úlohy </w:t>
            </w:r>
          </w:p>
          <w:p w:rsidR="00F07DB8" w:rsidRPr="00A30E69" w:rsidRDefault="00F07DB8" w:rsidP="00226794">
            <w:pPr>
              <w:pStyle w:val="textvtabulce"/>
            </w:pPr>
            <w:r w:rsidRPr="00A30E69">
              <w:t>Slovní úlohy využívající jednotek délky, hmotnosti, objemu</w:t>
            </w:r>
            <w:r w:rsidR="00E55BB1" w:rsidRPr="00A30E69">
              <w:t xml:space="preserve"> a </w:t>
            </w:r>
            <w:r w:rsidRPr="00A30E69">
              <w:t xml:space="preserve">času </w:t>
            </w:r>
          </w:p>
          <w:p w:rsidR="00F07DB8" w:rsidRPr="00A30E69" w:rsidRDefault="00F07DB8" w:rsidP="00226794">
            <w:pPr>
              <w:pStyle w:val="textvtabulce"/>
            </w:pPr>
            <w:r w:rsidRPr="00A30E69">
              <w:t xml:space="preserve">Doplňovačky, hádanky </w:t>
            </w: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Aplikační úlohy </w:t>
            </w:r>
          </w:p>
          <w:p w:rsidR="00214918" w:rsidRPr="00A30E69" w:rsidRDefault="00214918" w:rsidP="00226794">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p>
        </w:tc>
      </w:tr>
    </w:tbl>
    <w:p w:rsidR="00214918" w:rsidRPr="00A30E69" w:rsidRDefault="00214918" w:rsidP="00246547"/>
    <w:tbl>
      <w:tblPr>
        <w:tblW w:w="9922" w:type="dxa"/>
        <w:tblInd w:w="269" w:type="dxa"/>
        <w:tblLayout w:type="fixed"/>
        <w:tblCellMar>
          <w:top w:w="42" w:type="dxa"/>
          <w:left w:w="103" w:type="dxa"/>
          <w:bottom w:w="14" w:type="dxa"/>
          <w:right w:w="30" w:type="dxa"/>
        </w:tblCellMar>
        <w:tblLook w:val="04A0" w:firstRow="1" w:lastRow="0" w:firstColumn="1" w:lastColumn="0" w:noHBand="0" w:noVBand="1"/>
      </w:tblPr>
      <w:tblGrid>
        <w:gridCol w:w="3544"/>
        <w:gridCol w:w="3685"/>
        <w:gridCol w:w="1418"/>
        <w:gridCol w:w="1275"/>
      </w:tblGrid>
      <w:tr w:rsidR="00F07DB8" w:rsidRPr="00A30E69" w:rsidTr="0005708C">
        <w:trPr>
          <w:trHeight w:val="304"/>
        </w:trPr>
        <w:tc>
          <w:tcPr>
            <w:tcW w:w="992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MATEMATIKA</w:t>
            </w:r>
            <w:r w:rsidR="00C317B0" w:rsidRPr="00A30E69">
              <w:rPr>
                <w:b/>
              </w:rPr>
              <w:t xml:space="preserve"> A</w:t>
            </w:r>
            <w:r w:rsidR="00E55BB1" w:rsidRPr="00A30E69">
              <w:rPr>
                <w:b/>
              </w:rPr>
              <w:t> </w:t>
            </w:r>
            <w:r w:rsidRPr="00A30E69">
              <w:rPr>
                <w:b/>
              </w:rPr>
              <w:t>JEJÍ APLIKACE</w:t>
            </w:r>
          </w:p>
        </w:tc>
      </w:tr>
      <w:tr w:rsidR="00F07DB8" w:rsidRPr="00A30E69" w:rsidTr="0005708C">
        <w:trPr>
          <w:trHeight w:val="305"/>
        </w:trPr>
        <w:tc>
          <w:tcPr>
            <w:tcW w:w="992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Matematika - 2. stupeň – 7. ročník</w:t>
            </w:r>
          </w:p>
        </w:tc>
      </w:tr>
      <w:tr w:rsidR="00F07DB8" w:rsidRPr="00A30E69" w:rsidTr="0005708C">
        <w:trPr>
          <w:trHeight w:val="578"/>
        </w:trPr>
        <w:tc>
          <w:tcPr>
            <w:tcW w:w="354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Minimální úroveň očekávaných výstupů</w:t>
            </w:r>
          </w:p>
        </w:tc>
        <w:tc>
          <w:tcPr>
            <w:tcW w:w="368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Učivo</w:t>
            </w:r>
          </w:p>
        </w:tc>
        <w:tc>
          <w:tcPr>
            <w:tcW w:w="141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Téma</w:t>
            </w:r>
          </w:p>
        </w:tc>
        <w:tc>
          <w:tcPr>
            <w:tcW w:w="127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Průřezová témata</w:t>
            </w:r>
          </w:p>
        </w:tc>
      </w:tr>
      <w:tr w:rsidR="00F07DB8" w:rsidRPr="00A30E69" w:rsidTr="00226794">
        <w:trPr>
          <w:trHeight w:val="3812"/>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Žák: </w:t>
            </w:r>
          </w:p>
          <w:p w:rsidR="00214918" w:rsidRPr="00A30E69" w:rsidRDefault="00214918" w:rsidP="00441D24">
            <w:pPr>
              <w:pStyle w:val="textvtabulce"/>
              <w:numPr>
                <w:ilvl w:val="0"/>
                <w:numId w:val="254"/>
              </w:numPr>
              <w:ind w:left="298" w:hanging="218"/>
            </w:pPr>
            <w:r w:rsidRPr="00A30E69">
              <w:t>píše, čte, porovnává</w:t>
            </w:r>
          </w:p>
          <w:p w:rsidR="00F07DB8" w:rsidRPr="00A30E69" w:rsidRDefault="00F07DB8" w:rsidP="00441D24">
            <w:pPr>
              <w:pStyle w:val="textvtabulce"/>
              <w:numPr>
                <w:ilvl w:val="0"/>
                <w:numId w:val="254"/>
              </w:numPr>
              <w:ind w:left="298" w:hanging="218"/>
            </w:pPr>
            <w:r w:rsidRPr="00A30E69">
              <w:t>a zaokrouhluje čísla</w:t>
            </w:r>
            <w:r w:rsidR="00577685" w:rsidRPr="00A30E69">
              <w:t xml:space="preserve"> v </w:t>
            </w:r>
            <w:r w:rsidRPr="00A30E69">
              <w:t>oboru</w:t>
            </w:r>
            <w:r w:rsidR="00E55BB1" w:rsidRPr="00A30E69">
              <w:t xml:space="preserve"> do </w:t>
            </w:r>
            <w:r w:rsidR="00214918" w:rsidRPr="00A30E69">
              <w:t xml:space="preserve">1 </w:t>
            </w:r>
            <w:r w:rsidRPr="00A30E69">
              <w:t>000 000</w:t>
            </w:r>
          </w:p>
          <w:p w:rsidR="00F07DB8" w:rsidRPr="00A30E69" w:rsidRDefault="00F07DB8" w:rsidP="00441D24">
            <w:pPr>
              <w:pStyle w:val="textvtabulce"/>
              <w:numPr>
                <w:ilvl w:val="0"/>
                <w:numId w:val="254"/>
              </w:numPr>
              <w:ind w:left="298" w:hanging="218"/>
            </w:pPr>
            <w:r w:rsidRPr="00A30E69">
              <w:t>zvládá orientaci</w:t>
            </w:r>
            <w:r w:rsidR="00E55BB1" w:rsidRPr="00A30E69">
              <w:t xml:space="preserve"> na </w:t>
            </w:r>
            <w:r w:rsidRPr="00A30E69">
              <w:t xml:space="preserve">číselné ose </w:t>
            </w:r>
          </w:p>
          <w:p w:rsidR="00214918" w:rsidRPr="00A30E69" w:rsidRDefault="00214918" w:rsidP="00441D24">
            <w:pPr>
              <w:pStyle w:val="textvtabulce"/>
              <w:numPr>
                <w:ilvl w:val="0"/>
                <w:numId w:val="254"/>
              </w:numPr>
              <w:ind w:left="298" w:hanging="218"/>
            </w:pPr>
            <w:r w:rsidRPr="00A30E69">
              <w:t>písemně sčítá, odčítá, násobí</w:t>
            </w:r>
          </w:p>
          <w:p w:rsidR="00F07DB8" w:rsidRPr="00A30E69" w:rsidRDefault="00F07DB8" w:rsidP="00441D24">
            <w:pPr>
              <w:pStyle w:val="textvtabulce"/>
              <w:numPr>
                <w:ilvl w:val="0"/>
                <w:numId w:val="254"/>
              </w:numPr>
              <w:ind w:left="298" w:hanging="218"/>
            </w:pPr>
            <w:r w:rsidRPr="00A30E69">
              <w:t xml:space="preserve">a dělí víceciferná čísla </w:t>
            </w:r>
          </w:p>
          <w:p w:rsidR="00F07DB8" w:rsidRPr="00A30E69" w:rsidRDefault="00F07DB8" w:rsidP="00441D24">
            <w:pPr>
              <w:pStyle w:val="textvtabulce"/>
              <w:numPr>
                <w:ilvl w:val="0"/>
                <w:numId w:val="254"/>
              </w:numPr>
              <w:ind w:left="298" w:hanging="218"/>
            </w:pPr>
            <w:r w:rsidRPr="00A30E69">
              <w:t xml:space="preserve">dělí se zbytkem </w:t>
            </w:r>
          </w:p>
          <w:p w:rsidR="00F07DB8" w:rsidRPr="00A30E69" w:rsidRDefault="00F07DB8" w:rsidP="00441D24">
            <w:pPr>
              <w:pStyle w:val="textvtabulce"/>
              <w:numPr>
                <w:ilvl w:val="0"/>
                <w:numId w:val="254"/>
              </w:numPr>
              <w:ind w:left="298" w:hanging="218"/>
            </w:pPr>
            <w:r w:rsidRPr="00A30E69">
              <w:t xml:space="preserve">provádí odhad výsledku, zaokrouhluje čísla </w:t>
            </w:r>
          </w:p>
        </w:tc>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Obor přirozených čísel</w:t>
            </w:r>
            <w:r w:rsidR="00E55BB1" w:rsidRPr="00A30E69">
              <w:t xml:space="preserve"> do </w:t>
            </w:r>
            <w:r w:rsidRPr="00A30E69">
              <w:t xml:space="preserve">milionu, číselná osa </w:t>
            </w:r>
          </w:p>
          <w:p w:rsidR="00F07DB8" w:rsidRPr="00A30E69" w:rsidRDefault="00F07DB8" w:rsidP="00226794">
            <w:pPr>
              <w:pStyle w:val="textvtabulce"/>
            </w:pPr>
            <w:r w:rsidRPr="00A30E69">
              <w:t>Porovnávání</w:t>
            </w:r>
            <w:r w:rsidR="00E55BB1" w:rsidRPr="00A30E69">
              <w:t xml:space="preserve"> a </w:t>
            </w:r>
            <w:r w:rsidRPr="00A30E69">
              <w:t xml:space="preserve">zaokrouhlování čísel  </w:t>
            </w:r>
          </w:p>
          <w:p w:rsidR="00F07DB8" w:rsidRPr="00A30E69" w:rsidRDefault="00F07DB8" w:rsidP="00226794">
            <w:pPr>
              <w:pStyle w:val="textvtabulce"/>
            </w:pPr>
            <w:r w:rsidRPr="00A30E69">
              <w:t>Písemné sčítání</w:t>
            </w:r>
            <w:r w:rsidR="00E55BB1" w:rsidRPr="00A30E69">
              <w:t xml:space="preserve"> a </w:t>
            </w:r>
            <w:r w:rsidRPr="00A30E69">
              <w:t>odčítání čísel Násobení</w:t>
            </w:r>
            <w:r w:rsidR="00E55BB1" w:rsidRPr="00A30E69">
              <w:t xml:space="preserve"> a </w:t>
            </w:r>
            <w:r w:rsidRPr="00A30E69">
              <w:t>dělení čísel10,100,1000 Písemné násobení trojciferného čísla jedno</w:t>
            </w:r>
            <w:r w:rsidR="009A2AE2">
              <w:t xml:space="preserve"> - </w:t>
            </w:r>
            <w:r w:rsidRPr="00A30E69">
              <w:t xml:space="preserve">dvojciferným činitelem </w:t>
            </w:r>
          </w:p>
          <w:p w:rsidR="00F07DB8" w:rsidRPr="00A30E69" w:rsidRDefault="00F07DB8" w:rsidP="00226794">
            <w:pPr>
              <w:pStyle w:val="textvtabulce"/>
            </w:pPr>
            <w:r w:rsidRPr="00A30E69">
              <w:t>Písemné dělení jednociferným dělitelem beze zbytku</w:t>
            </w:r>
            <w:r w:rsidR="00E55BB1" w:rsidRPr="00A30E69">
              <w:t xml:space="preserve"> i </w:t>
            </w:r>
            <w:r w:rsidRPr="00A30E69">
              <w:t>se zbytkem Snadné příklady</w:t>
            </w:r>
            <w:r w:rsidR="00E55BB1" w:rsidRPr="00A30E69">
              <w:t xml:space="preserve"> na </w:t>
            </w:r>
            <w:r w:rsidRPr="00A30E69">
              <w:t xml:space="preserve">písemné dělení dvojciferným dělitelem </w:t>
            </w:r>
          </w:p>
          <w:p w:rsidR="00F07DB8" w:rsidRPr="00A30E69" w:rsidRDefault="00F07DB8" w:rsidP="00226794">
            <w:pPr>
              <w:pStyle w:val="textvtabulce"/>
            </w:pPr>
            <w:r w:rsidRPr="00A30E69">
              <w:t xml:space="preserve">Odhady výsledků </w:t>
            </w:r>
          </w:p>
          <w:p w:rsidR="00F07DB8" w:rsidRPr="00A30E69" w:rsidRDefault="00F07DB8" w:rsidP="00226794">
            <w:pPr>
              <w:pStyle w:val="textvtabulce"/>
            </w:pPr>
            <w:r w:rsidRPr="00A30E69">
              <w:t xml:space="preserve">Úloha, zkoušky  </w:t>
            </w:r>
          </w:p>
          <w:p w:rsidR="00F07DB8" w:rsidRPr="00A30E69" w:rsidRDefault="00F07DB8" w:rsidP="00226794">
            <w:pPr>
              <w:pStyle w:val="textvtabulce"/>
            </w:pPr>
            <w:r w:rsidRPr="00A30E69">
              <w:t>Provádění početních výkonů</w:t>
            </w:r>
            <w:r w:rsidR="00E55BB1" w:rsidRPr="00A30E69">
              <w:t xml:space="preserve"> na </w:t>
            </w:r>
            <w:r w:rsidRPr="00A30E69">
              <w:t xml:space="preserve">kalkulátoru </w:t>
            </w:r>
          </w:p>
          <w:p w:rsidR="00F07DB8" w:rsidRPr="00A30E69" w:rsidRDefault="00F07DB8" w:rsidP="00226794">
            <w:pPr>
              <w:pStyle w:val="textvtabulce"/>
            </w:pPr>
            <w:r w:rsidRPr="00A30E69">
              <w:t>Římské číslice – čtení</w:t>
            </w:r>
            <w:r w:rsidR="00E55BB1" w:rsidRPr="00A30E69">
              <w:t xml:space="preserve"> a </w:t>
            </w:r>
            <w:r w:rsidRPr="00A30E69">
              <w:t xml:space="preserve">zápis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Čísla</w:t>
            </w:r>
            <w:r w:rsidR="00E55BB1" w:rsidRPr="00A30E69">
              <w:t xml:space="preserve"> a </w:t>
            </w:r>
            <w:r w:rsidRPr="00A30E69">
              <w:t xml:space="preserve">početní operace </w:t>
            </w:r>
          </w:p>
          <w:p w:rsidR="002932D6" w:rsidRPr="00A30E69" w:rsidRDefault="002932D6" w:rsidP="00226794">
            <w:pPr>
              <w:pStyle w:val="textvtabulce"/>
            </w:pP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F07DB8" w:rsidRPr="00A30E69" w:rsidRDefault="00F07DB8" w:rsidP="00226794">
            <w:pPr>
              <w:pStyle w:val="textvtabulce"/>
            </w:pPr>
          </w:p>
        </w:tc>
      </w:tr>
      <w:tr w:rsidR="00F07DB8" w:rsidRPr="00A30E69" w:rsidTr="00226794">
        <w:trPr>
          <w:trHeight w:val="2755"/>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4"/>
              </w:numPr>
              <w:ind w:left="298" w:hanging="218"/>
            </w:pPr>
            <w:r w:rsidRPr="00A30E69">
              <w:t>užívá</w:t>
            </w:r>
            <w:r w:rsidR="00E55BB1" w:rsidRPr="00A30E69">
              <w:t xml:space="preserve"> a </w:t>
            </w:r>
            <w:r w:rsidRPr="00A30E69">
              <w:t>ovládá převody jednotek délky, hmotnosti, objemu</w:t>
            </w:r>
            <w:r w:rsidR="00E55BB1" w:rsidRPr="00A30E69">
              <w:t xml:space="preserve"> a </w:t>
            </w:r>
            <w:r w:rsidRPr="00A30E69">
              <w:t>času</w:t>
            </w:r>
          </w:p>
          <w:p w:rsidR="00F07DB8" w:rsidRPr="00A30E69" w:rsidRDefault="00F07DB8" w:rsidP="00441D24">
            <w:pPr>
              <w:pStyle w:val="textvtabulce"/>
              <w:numPr>
                <w:ilvl w:val="0"/>
                <w:numId w:val="254"/>
              </w:numPr>
              <w:ind w:left="298" w:hanging="218"/>
            </w:pPr>
            <w:r w:rsidRPr="00A30E69">
              <w:t>vyhledává, třídí</w:t>
            </w:r>
            <w:r w:rsidR="00E55BB1" w:rsidRPr="00A30E69">
              <w:t xml:space="preserve"> a </w:t>
            </w:r>
            <w:r w:rsidRPr="00A30E69">
              <w:t>porovnává data vypracuje jednoduchou tabulku</w:t>
            </w:r>
          </w:p>
          <w:p w:rsidR="00F07DB8" w:rsidRPr="00A30E69" w:rsidRDefault="00F07DB8" w:rsidP="00441D24">
            <w:pPr>
              <w:pStyle w:val="textvtabulce"/>
              <w:numPr>
                <w:ilvl w:val="0"/>
                <w:numId w:val="254"/>
              </w:numPr>
              <w:ind w:left="298" w:hanging="218"/>
            </w:pPr>
            <w:r w:rsidRPr="00A30E69">
              <w:t>zvládá početní úkony</w:t>
            </w:r>
            <w:r w:rsidR="00E55BB1" w:rsidRPr="00A30E69">
              <w:t xml:space="preserve"> s </w:t>
            </w:r>
            <w:r w:rsidRPr="00A30E69">
              <w:t>penězi -odhadne cenu nákupu</w:t>
            </w:r>
            <w:r w:rsidR="00E55BB1" w:rsidRPr="00A30E69">
              <w:t xml:space="preserve"> a </w:t>
            </w:r>
            <w:r w:rsidRPr="00A30E69">
              <w:t>vrácené peníze, chápe nemožnost realizace všech chtěných nákupů, vysvětlí proč spořit, kdy si půjčovat</w:t>
            </w:r>
            <w:r w:rsidR="00E55BB1" w:rsidRPr="00A30E69">
              <w:t xml:space="preserve"> a </w:t>
            </w:r>
            <w:r w:rsidRPr="00A30E69">
              <w:t>jak vracet dluhy</w:t>
            </w:r>
          </w:p>
        </w:tc>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Jednotky délky (mm, cm, dm, m, km) </w:t>
            </w:r>
          </w:p>
          <w:p w:rsidR="00F07DB8" w:rsidRPr="00A30E69" w:rsidRDefault="00F07DB8" w:rsidP="00226794">
            <w:pPr>
              <w:pStyle w:val="textvtabulce"/>
            </w:pPr>
            <w:r w:rsidRPr="00A30E69">
              <w:t xml:space="preserve">Jednotky hmotnosti (g, kg, t) Jednotky objemu (l, hl) Jednotky času (s, min, hod) </w:t>
            </w:r>
          </w:p>
          <w:p w:rsidR="00F07DB8" w:rsidRPr="00A30E69" w:rsidRDefault="00F07DB8" w:rsidP="00226794">
            <w:pPr>
              <w:pStyle w:val="textvtabulce"/>
            </w:pPr>
            <w:r w:rsidRPr="00A30E69">
              <w:t xml:space="preserve">Převody jednotek </w:t>
            </w:r>
          </w:p>
          <w:p w:rsidR="00F07DB8" w:rsidRPr="00A30E69" w:rsidRDefault="00F07DB8" w:rsidP="00226794">
            <w:pPr>
              <w:pStyle w:val="textvtabulce"/>
            </w:pPr>
            <w:r w:rsidRPr="00A30E69">
              <w:t>Tvoření</w:t>
            </w:r>
            <w:r w:rsidR="00E55BB1" w:rsidRPr="00A30E69">
              <w:t xml:space="preserve"> a </w:t>
            </w:r>
            <w:r w:rsidRPr="00A30E69">
              <w:t xml:space="preserve">doplňování tabulek </w:t>
            </w:r>
          </w:p>
          <w:p w:rsidR="00F07DB8" w:rsidRPr="00A30E69" w:rsidRDefault="00F07DB8" w:rsidP="00226794">
            <w:pPr>
              <w:pStyle w:val="textvtabulce"/>
            </w:pPr>
            <w:r w:rsidRPr="00A30E69">
              <w:t>Převod platidel – mince</w:t>
            </w:r>
            <w:r w:rsidR="00E55BB1" w:rsidRPr="00A30E69">
              <w:t xml:space="preserve"> a </w:t>
            </w:r>
            <w:r w:rsidRPr="00A30E69">
              <w:t xml:space="preserve">bankovky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Závislosti, vztahy </w:t>
            </w:r>
          </w:p>
          <w:p w:rsidR="00F07DB8" w:rsidRPr="00A30E69" w:rsidRDefault="00F07DB8" w:rsidP="00226794">
            <w:pPr>
              <w:pStyle w:val="textvtabulce"/>
            </w:pPr>
            <w:r w:rsidRPr="00A30E69">
              <w:t>a práce</w:t>
            </w:r>
            <w:r w:rsidR="00E55BB1" w:rsidRPr="00A30E69">
              <w:t xml:space="preserve"> s </w:t>
            </w:r>
            <w:r w:rsidRPr="00A30E69">
              <w:t xml:space="preserve">daty </w:t>
            </w:r>
          </w:p>
          <w:p w:rsidR="00F07DB8" w:rsidRPr="00A30E69" w:rsidRDefault="00F07DB8" w:rsidP="00226794">
            <w:pPr>
              <w:pStyle w:val="textvtabulce"/>
            </w:pPr>
            <w:r w:rsidRPr="00A30E69">
              <w:t xml:space="preserve">Finanční </w:t>
            </w:r>
          </w:p>
          <w:p w:rsidR="00F07DB8" w:rsidRPr="00A30E69" w:rsidRDefault="00F07DB8" w:rsidP="00226794">
            <w:pPr>
              <w:pStyle w:val="textvtabulce"/>
            </w:pPr>
            <w:r w:rsidRPr="00A30E69">
              <w:t>gramotnost</w:t>
            </w:r>
          </w:p>
          <w:p w:rsidR="00F07DB8" w:rsidRPr="00A30E69" w:rsidRDefault="00F07DB8" w:rsidP="00226794">
            <w:pPr>
              <w:pStyle w:val="textvtabulce"/>
            </w:pP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F07DB8" w:rsidRPr="00A30E69" w:rsidRDefault="00F07DB8" w:rsidP="00226794">
            <w:pPr>
              <w:pStyle w:val="textvtabulce"/>
            </w:pPr>
          </w:p>
        </w:tc>
      </w:tr>
      <w:tr w:rsidR="00F07DB8" w:rsidRPr="00A30E69" w:rsidTr="00226794">
        <w:trPr>
          <w:trHeight w:val="212"/>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4"/>
              </w:numPr>
              <w:ind w:left="298" w:hanging="218"/>
            </w:pPr>
            <w:r w:rsidRPr="00A30E69">
              <w:lastRenderedPageBreak/>
              <w:t>zachází</w:t>
            </w:r>
            <w:r w:rsidR="00E55BB1" w:rsidRPr="00A30E69">
              <w:t xml:space="preserve"> s </w:t>
            </w:r>
            <w:r w:rsidRPr="00A30E69">
              <w:t>rýsovacími pomůckami</w:t>
            </w:r>
            <w:r w:rsidR="00E55BB1" w:rsidRPr="00A30E69">
              <w:t xml:space="preserve"> a </w:t>
            </w:r>
            <w:r w:rsidRPr="00A30E69">
              <w:t>potřebami</w:t>
            </w:r>
          </w:p>
          <w:p w:rsidR="00F07DB8" w:rsidRPr="00A30E69" w:rsidRDefault="00F07DB8" w:rsidP="00441D24">
            <w:pPr>
              <w:pStyle w:val="textvtabulce"/>
              <w:numPr>
                <w:ilvl w:val="0"/>
                <w:numId w:val="254"/>
              </w:numPr>
              <w:ind w:left="298" w:hanging="218"/>
            </w:pPr>
            <w:r w:rsidRPr="00A30E69">
              <w:t>vyznačuje, rýsuje</w:t>
            </w:r>
            <w:r w:rsidR="00E55BB1" w:rsidRPr="00A30E69">
              <w:t xml:space="preserve"> a </w:t>
            </w:r>
            <w:r w:rsidRPr="00A30E69">
              <w:t xml:space="preserve">měří úhly </w:t>
            </w:r>
          </w:p>
          <w:p w:rsidR="00F07DB8" w:rsidRPr="00A30E69" w:rsidRDefault="00F07DB8" w:rsidP="00441D24">
            <w:pPr>
              <w:pStyle w:val="textvtabulce"/>
              <w:numPr>
                <w:ilvl w:val="0"/>
                <w:numId w:val="254"/>
              </w:numPr>
              <w:ind w:left="298" w:hanging="218"/>
            </w:pPr>
            <w:r w:rsidRPr="00A30E69">
              <w:t xml:space="preserve">provádí jednoduché konstrukce úhlů </w:t>
            </w:r>
          </w:p>
          <w:p w:rsidR="00F07DB8" w:rsidRPr="00A30E69" w:rsidRDefault="00F07DB8" w:rsidP="00441D24">
            <w:pPr>
              <w:pStyle w:val="textvtabulce"/>
              <w:numPr>
                <w:ilvl w:val="0"/>
                <w:numId w:val="254"/>
              </w:numPr>
              <w:ind w:left="298" w:hanging="218"/>
            </w:pPr>
            <w:r w:rsidRPr="00A30E69">
              <w:t>zná</w:t>
            </w:r>
            <w:r w:rsidR="00E55BB1" w:rsidRPr="00A30E69">
              <w:t xml:space="preserve"> a </w:t>
            </w:r>
            <w:r w:rsidRPr="00A30E69">
              <w:t xml:space="preserve">rýsuje základní rovinné útvary  </w:t>
            </w:r>
          </w:p>
          <w:p w:rsidR="00F07DB8" w:rsidRPr="00A30E69" w:rsidRDefault="00F07DB8" w:rsidP="00441D24">
            <w:pPr>
              <w:pStyle w:val="textvtabulce"/>
              <w:numPr>
                <w:ilvl w:val="0"/>
                <w:numId w:val="254"/>
              </w:numPr>
              <w:ind w:left="298" w:hanging="218"/>
            </w:pPr>
            <w:r w:rsidRPr="00A30E69">
              <w:t>sestrojí zákl. rovinné útvary ve středové</w:t>
            </w:r>
            <w:r w:rsidR="00E55BB1" w:rsidRPr="00A30E69">
              <w:t xml:space="preserve"> a </w:t>
            </w:r>
            <w:r w:rsidRPr="00A30E69">
              <w:t xml:space="preserve">osové souměrnosti </w:t>
            </w:r>
          </w:p>
          <w:p w:rsidR="005E0E73" w:rsidRPr="00A30E69" w:rsidRDefault="00F07DB8" w:rsidP="00441D24">
            <w:pPr>
              <w:pStyle w:val="textvtabulce"/>
              <w:numPr>
                <w:ilvl w:val="0"/>
                <w:numId w:val="254"/>
              </w:numPr>
              <w:ind w:left="298" w:hanging="218"/>
            </w:pPr>
            <w:r w:rsidRPr="00A30E69">
              <w:t>vypočí</w:t>
            </w:r>
            <w:r w:rsidR="005E0E73" w:rsidRPr="00A30E69">
              <w:t>tá obvod trojúhelníku, čtverce</w:t>
            </w:r>
          </w:p>
          <w:p w:rsidR="005E0E73" w:rsidRPr="00A30E69" w:rsidRDefault="005E0E73" w:rsidP="00441D24">
            <w:pPr>
              <w:pStyle w:val="textvtabulce"/>
              <w:numPr>
                <w:ilvl w:val="0"/>
                <w:numId w:val="254"/>
              </w:numPr>
              <w:ind w:left="298" w:hanging="218"/>
            </w:pPr>
            <w:r w:rsidRPr="00A30E69">
              <w:t xml:space="preserve">samostatně řeší praktické úlohy </w:t>
            </w:r>
          </w:p>
          <w:p w:rsidR="005E0E73" w:rsidRPr="00A30E69" w:rsidRDefault="005E0E73" w:rsidP="00441D24">
            <w:pPr>
              <w:pStyle w:val="textvtabulce"/>
              <w:numPr>
                <w:ilvl w:val="0"/>
                <w:numId w:val="254"/>
              </w:numPr>
              <w:ind w:left="298" w:hanging="218"/>
            </w:pPr>
            <w:r w:rsidRPr="00A30E69">
              <w:t xml:space="preserve">hledá různá řešení předložených situací </w:t>
            </w:r>
          </w:p>
          <w:p w:rsidR="00F07DB8" w:rsidRPr="00A30E69" w:rsidRDefault="005E0E73" w:rsidP="00441D24">
            <w:pPr>
              <w:pStyle w:val="textvtabulce"/>
              <w:numPr>
                <w:ilvl w:val="0"/>
                <w:numId w:val="254"/>
              </w:numPr>
              <w:ind w:left="298" w:hanging="218"/>
            </w:pPr>
            <w:r w:rsidRPr="00A30E69">
              <w:t xml:space="preserve">využívá prostředky výpočetní techniky při řešení úloh </w:t>
            </w:r>
            <w:r w:rsidR="00F07DB8" w:rsidRPr="00A30E69">
              <w:t xml:space="preserve">obdélníku </w:t>
            </w:r>
          </w:p>
        </w:tc>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Úhel, měření velikosti úhlu </w:t>
            </w:r>
          </w:p>
          <w:p w:rsidR="00F07DB8" w:rsidRPr="00A30E69" w:rsidRDefault="00F07DB8" w:rsidP="00226794">
            <w:pPr>
              <w:pStyle w:val="textvtabulce"/>
            </w:pPr>
            <w:r w:rsidRPr="00A30E69">
              <w:t xml:space="preserve">Konstrukce úhlu 60°,120°,30° </w:t>
            </w:r>
          </w:p>
          <w:p w:rsidR="00F07DB8" w:rsidRPr="00A30E69" w:rsidRDefault="00F07DB8" w:rsidP="00226794">
            <w:pPr>
              <w:pStyle w:val="textvtabulce"/>
            </w:pPr>
            <w:r w:rsidRPr="00A30E69">
              <w:t>Trojúhelník - dělení podle stran</w:t>
            </w:r>
            <w:r w:rsidR="00E55BB1" w:rsidRPr="00A30E69">
              <w:t xml:space="preserve"> a </w:t>
            </w:r>
            <w:r w:rsidRPr="00A30E69">
              <w:t xml:space="preserve">úhlů </w:t>
            </w:r>
          </w:p>
          <w:p w:rsidR="009A2AE2" w:rsidRDefault="00F07DB8" w:rsidP="00226794">
            <w:pPr>
              <w:pStyle w:val="textvtabulce"/>
            </w:pPr>
            <w:r w:rsidRPr="00A30E69">
              <w:t>Mnohoúhelníky - konstrukce pravidelného šesti</w:t>
            </w:r>
            <w:r w:rsidR="00E55BB1" w:rsidRPr="00A30E69">
              <w:t xml:space="preserve"> a </w:t>
            </w:r>
            <w:r w:rsidRPr="00A30E69">
              <w:t>osmiúhelníku vepsaného kružnicí</w:t>
            </w:r>
          </w:p>
          <w:p w:rsidR="00F07DB8" w:rsidRPr="00A30E69" w:rsidRDefault="00F07DB8" w:rsidP="00226794">
            <w:pPr>
              <w:pStyle w:val="textvtabulce"/>
            </w:pPr>
            <w:r w:rsidRPr="00A30E69">
              <w:t xml:space="preserve">Lichoběžník </w:t>
            </w:r>
          </w:p>
          <w:p w:rsidR="005E0E73" w:rsidRPr="00A30E69" w:rsidRDefault="00F07DB8" w:rsidP="00226794">
            <w:pPr>
              <w:pStyle w:val="textvtabulce"/>
            </w:pPr>
            <w:r w:rsidRPr="00A30E69">
              <w:t xml:space="preserve">Obvody rovinných obrazců - obvod trojúhelníků, čtverce, obdélníku </w:t>
            </w:r>
            <w:r w:rsidR="005E0E73" w:rsidRPr="00A30E69">
              <w:t>Praktické slovní</w:t>
            </w:r>
            <w:r w:rsidR="00E55BB1" w:rsidRPr="00A30E69">
              <w:t xml:space="preserve"> a </w:t>
            </w:r>
            <w:r w:rsidR="005E0E73" w:rsidRPr="00A30E69">
              <w:t xml:space="preserve">geometrické úlohy </w:t>
            </w:r>
          </w:p>
          <w:p w:rsidR="005E0E73" w:rsidRPr="00A30E69" w:rsidRDefault="005E0E73" w:rsidP="00226794">
            <w:pPr>
              <w:pStyle w:val="textvtabulce"/>
            </w:pPr>
            <w:r w:rsidRPr="00A30E69">
              <w:t>Slovní úlohy využívající jednotky délky, hmotnosti, objemu</w:t>
            </w:r>
            <w:r w:rsidR="00E55BB1" w:rsidRPr="00A30E69">
              <w:t xml:space="preserve"> a </w:t>
            </w:r>
            <w:r w:rsidRPr="00A30E69">
              <w:t>času Slovní úlohy</w:t>
            </w:r>
            <w:r w:rsidR="00E55BB1" w:rsidRPr="00A30E69">
              <w:t xml:space="preserve"> s </w:t>
            </w:r>
            <w:r w:rsidRPr="00A30E69">
              <w:t xml:space="preserve">maximálně 2 počet. </w:t>
            </w:r>
          </w:p>
          <w:p w:rsidR="005E0E73" w:rsidRPr="00A30E69" w:rsidRDefault="005E0E73" w:rsidP="00226794">
            <w:pPr>
              <w:pStyle w:val="textvtabulce"/>
            </w:pPr>
            <w:r w:rsidRPr="00A30E69">
              <w:t xml:space="preserve">úkony </w:t>
            </w:r>
          </w:p>
          <w:p w:rsidR="00F07DB8" w:rsidRPr="00A30E69" w:rsidRDefault="005E0E73" w:rsidP="00226794">
            <w:pPr>
              <w:pStyle w:val="textvtabulce"/>
            </w:pPr>
            <w:r w:rsidRPr="00A30E69">
              <w:t>Číselné</w:t>
            </w:r>
            <w:r w:rsidR="00E55BB1" w:rsidRPr="00A30E69">
              <w:t xml:space="preserve"> a </w:t>
            </w:r>
            <w:r w:rsidRPr="00A30E69">
              <w:t xml:space="preserve">logické řady </w:t>
            </w:r>
            <w:r w:rsidR="004C7788" w:rsidRPr="00A30E69">
              <w:t>Číselné</w:t>
            </w:r>
            <w:r w:rsidR="00E55BB1" w:rsidRPr="00A30E69">
              <w:t xml:space="preserve"> a </w:t>
            </w:r>
            <w:r w:rsidR="004C7788" w:rsidRPr="00A30E69">
              <w:t>obrázkové analogie Rébusy, hádanky, doplňovačky</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5E0E73" w:rsidRPr="00A30E69" w:rsidRDefault="005E0E73" w:rsidP="00226794">
            <w:pPr>
              <w:pStyle w:val="textvtabulce"/>
            </w:pPr>
          </w:p>
          <w:p w:rsidR="002932D6" w:rsidRPr="00A30E69" w:rsidRDefault="002932D6" w:rsidP="00226794">
            <w:pPr>
              <w:pStyle w:val="textvtabulce"/>
            </w:pPr>
            <w:r w:rsidRPr="00A30E69">
              <w:t>Aplikační úlohy</w:t>
            </w:r>
          </w:p>
          <w:p w:rsidR="002932D6" w:rsidRPr="00A30E69" w:rsidRDefault="002932D6" w:rsidP="00226794">
            <w:pPr>
              <w:pStyle w:val="textvtabulce"/>
            </w:pPr>
          </w:p>
        </w:tc>
        <w:tc>
          <w:tcPr>
            <w:tcW w:w="127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F07DB8" w:rsidRPr="00A30E69" w:rsidRDefault="00F07DB8" w:rsidP="00226794">
            <w:pPr>
              <w:pStyle w:val="textvtabulce"/>
            </w:pPr>
          </w:p>
        </w:tc>
      </w:tr>
    </w:tbl>
    <w:p w:rsidR="00713DCF" w:rsidRPr="00A30E69" w:rsidRDefault="00713DCF" w:rsidP="00246547"/>
    <w:tbl>
      <w:tblPr>
        <w:tblW w:w="9922" w:type="dxa"/>
        <w:tblInd w:w="269" w:type="dxa"/>
        <w:tblLayout w:type="fixed"/>
        <w:tblCellMar>
          <w:top w:w="42" w:type="dxa"/>
          <w:left w:w="103" w:type="dxa"/>
          <w:bottom w:w="14" w:type="dxa"/>
          <w:right w:w="48" w:type="dxa"/>
        </w:tblCellMar>
        <w:tblLook w:val="04A0" w:firstRow="1" w:lastRow="0" w:firstColumn="1" w:lastColumn="0" w:noHBand="0" w:noVBand="1"/>
      </w:tblPr>
      <w:tblGrid>
        <w:gridCol w:w="3260"/>
        <w:gridCol w:w="3969"/>
        <w:gridCol w:w="1276"/>
        <w:gridCol w:w="1417"/>
      </w:tblGrid>
      <w:tr w:rsidR="00F07DB8" w:rsidRPr="00A30E69" w:rsidTr="0005708C">
        <w:trPr>
          <w:trHeight w:val="304"/>
        </w:trPr>
        <w:tc>
          <w:tcPr>
            <w:tcW w:w="992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MATEMATIKA</w:t>
            </w:r>
            <w:r w:rsidR="00C317B0" w:rsidRPr="00A30E69">
              <w:rPr>
                <w:b/>
              </w:rPr>
              <w:t xml:space="preserve"> A</w:t>
            </w:r>
            <w:r w:rsidR="00E55BB1" w:rsidRPr="00A30E69">
              <w:rPr>
                <w:b/>
              </w:rPr>
              <w:t> </w:t>
            </w:r>
            <w:r w:rsidRPr="00A30E69">
              <w:rPr>
                <w:b/>
              </w:rPr>
              <w:t>JEJÍ APLIKACE</w:t>
            </w:r>
          </w:p>
        </w:tc>
      </w:tr>
      <w:tr w:rsidR="00F07DB8" w:rsidRPr="00A30E69" w:rsidTr="0005708C">
        <w:trPr>
          <w:trHeight w:val="305"/>
        </w:trPr>
        <w:tc>
          <w:tcPr>
            <w:tcW w:w="992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Matematika - 2. stupeň – 8. ročník</w:t>
            </w:r>
          </w:p>
        </w:tc>
      </w:tr>
      <w:tr w:rsidR="00F07DB8" w:rsidRPr="00A30E69" w:rsidTr="0005708C">
        <w:trPr>
          <w:trHeight w:val="578"/>
        </w:trPr>
        <w:tc>
          <w:tcPr>
            <w:tcW w:w="32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Minimální úroveň očekávaných výstupů</w:t>
            </w:r>
          </w:p>
        </w:tc>
        <w:tc>
          <w:tcPr>
            <w:tcW w:w="396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Učivo</w:t>
            </w:r>
          </w:p>
        </w:tc>
        <w:tc>
          <w:tcPr>
            <w:tcW w:w="127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Téma</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Průřezová témata</w:t>
            </w:r>
          </w:p>
        </w:tc>
      </w:tr>
      <w:tr w:rsidR="00F07DB8" w:rsidRPr="00A30E69" w:rsidTr="00226794">
        <w:trPr>
          <w:trHeight w:val="3901"/>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Žák: </w:t>
            </w:r>
          </w:p>
          <w:p w:rsidR="00F07DB8" w:rsidRPr="00A30E69" w:rsidRDefault="00F07DB8" w:rsidP="00441D24">
            <w:pPr>
              <w:pStyle w:val="textvtabulce"/>
              <w:numPr>
                <w:ilvl w:val="0"/>
                <w:numId w:val="255"/>
              </w:numPr>
              <w:ind w:left="298" w:hanging="218"/>
            </w:pPr>
            <w:r w:rsidRPr="00A30E69">
              <w:t>píše</w:t>
            </w:r>
            <w:r w:rsidR="00E55BB1" w:rsidRPr="00A30E69">
              <w:t xml:space="preserve"> a </w:t>
            </w:r>
            <w:r w:rsidRPr="00A30E69">
              <w:t>čte čísla přes milion, porovnává</w:t>
            </w:r>
            <w:r w:rsidR="00E55BB1" w:rsidRPr="00A30E69">
              <w:t xml:space="preserve"> a </w:t>
            </w:r>
            <w:r w:rsidRPr="00A30E69">
              <w:t>zaokrouhluje čísla</w:t>
            </w:r>
            <w:r w:rsidR="00E55BB1" w:rsidRPr="00A30E69">
              <w:t xml:space="preserve"> do </w:t>
            </w:r>
            <w:r w:rsidRPr="00A30E69">
              <w:t xml:space="preserve">milionu </w:t>
            </w:r>
          </w:p>
          <w:p w:rsidR="00F07DB8" w:rsidRPr="00A30E69" w:rsidRDefault="00F07DB8" w:rsidP="00441D24">
            <w:pPr>
              <w:pStyle w:val="textvtabulce"/>
              <w:numPr>
                <w:ilvl w:val="0"/>
                <w:numId w:val="255"/>
              </w:numPr>
              <w:ind w:left="298" w:hanging="218"/>
            </w:pPr>
            <w:r w:rsidRPr="00A30E69">
              <w:t>zvládá orientaci</w:t>
            </w:r>
            <w:r w:rsidR="00E55BB1" w:rsidRPr="00A30E69">
              <w:t xml:space="preserve"> na </w:t>
            </w:r>
            <w:r w:rsidRPr="00A30E69">
              <w:t xml:space="preserve">číselné ose </w:t>
            </w:r>
          </w:p>
          <w:p w:rsidR="00F07DB8" w:rsidRPr="00A30E69" w:rsidRDefault="00F07DB8" w:rsidP="00441D24">
            <w:pPr>
              <w:pStyle w:val="textvtabulce"/>
              <w:numPr>
                <w:ilvl w:val="0"/>
                <w:numId w:val="255"/>
              </w:numPr>
              <w:ind w:left="298" w:hanging="218"/>
            </w:pPr>
            <w:r w:rsidRPr="00A30E69">
              <w:t>písemně dělí jednociferným</w:t>
            </w:r>
            <w:r w:rsidR="00E55BB1" w:rsidRPr="00A30E69">
              <w:t xml:space="preserve"> a </w:t>
            </w:r>
            <w:r w:rsidRPr="00A30E69">
              <w:t xml:space="preserve">dvojciferným číslem </w:t>
            </w:r>
          </w:p>
          <w:p w:rsidR="00F07DB8" w:rsidRPr="00A30E69" w:rsidRDefault="00F07DB8" w:rsidP="00441D24">
            <w:pPr>
              <w:pStyle w:val="textvtabulce"/>
              <w:numPr>
                <w:ilvl w:val="0"/>
                <w:numId w:val="255"/>
              </w:numPr>
              <w:ind w:left="298" w:hanging="218"/>
            </w:pPr>
            <w:r w:rsidRPr="00A30E69">
              <w:t>pracuje se zlomky</w:t>
            </w:r>
            <w:r w:rsidR="00E55BB1" w:rsidRPr="00A30E69">
              <w:t xml:space="preserve"> a </w:t>
            </w:r>
            <w:r w:rsidRPr="00A30E69">
              <w:t xml:space="preserve">smíšenými čísly, používá vyjádření vztahu celek – část (zlomek, desetinné číslo) </w:t>
            </w:r>
          </w:p>
          <w:p w:rsidR="00F07DB8" w:rsidRPr="00A30E69" w:rsidRDefault="00F07DB8" w:rsidP="00441D24">
            <w:pPr>
              <w:pStyle w:val="textvtabulce"/>
              <w:numPr>
                <w:ilvl w:val="0"/>
                <w:numId w:val="255"/>
              </w:numPr>
              <w:ind w:left="298" w:hanging="218"/>
            </w:pPr>
            <w:r w:rsidRPr="00A30E69">
              <w:t>čte desetinná čísla, zná jejich zápis</w:t>
            </w:r>
            <w:r w:rsidR="00E55BB1" w:rsidRPr="00A30E69">
              <w:t xml:space="preserve"> a </w:t>
            </w:r>
            <w:r w:rsidR="005B50A9" w:rsidRPr="00A30E69">
              <w:t>provádí</w:t>
            </w:r>
            <w:r w:rsidR="00E55BB1" w:rsidRPr="00A30E69">
              <w:t xml:space="preserve"> s </w:t>
            </w:r>
            <w:r w:rsidR="005B50A9" w:rsidRPr="00A30E69">
              <w:t xml:space="preserve">nimi zákl. početní </w:t>
            </w:r>
            <w:r w:rsidRPr="00A30E69">
              <w:t xml:space="preserve">operace </w:t>
            </w:r>
          </w:p>
          <w:p w:rsidR="00F07DB8" w:rsidRPr="00A30E69" w:rsidRDefault="00F07DB8" w:rsidP="00441D24">
            <w:pPr>
              <w:pStyle w:val="textvtabulce"/>
              <w:numPr>
                <w:ilvl w:val="0"/>
                <w:numId w:val="255"/>
              </w:numPr>
              <w:ind w:left="298" w:hanging="218"/>
            </w:pPr>
            <w:r w:rsidRPr="00A30E69">
              <w:t xml:space="preserve">provádí odhad výsledku, zaokrouhluje čísla </w:t>
            </w:r>
          </w:p>
        </w:tc>
        <w:tc>
          <w:tcPr>
            <w:tcW w:w="3969" w:type="dxa"/>
            <w:tcBorders>
              <w:top w:val="single" w:sz="12" w:space="0" w:color="000000"/>
              <w:left w:val="single" w:sz="12" w:space="0" w:color="000000"/>
              <w:bottom w:val="single" w:sz="12" w:space="0" w:color="000000"/>
              <w:right w:val="single" w:sz="12" w:space="0" w:color="000000"/>
            </w:tcBorders>
          </w:tcPr>
          <w:p w:rsidR="00214918" w:rsidRPr="00A30E69" w:rsidRDefault="00F07DB8" w:rsidP="00226794">
            <w:pPr>
              <w:pStyle w:val="textvtabulce"/>
            </w:pPr>
            <w:r w:rsidRPr="00A30E69">
              <w:t xml:space="preserve">Písemné dělení jednociferným </w:t>
            </w:r>
          </w:p>
          <w:p w:rsidR="00F07DB8" w:rsidRPr="00A30E69" w:rsidRDefault="00F07DB8" w:rsidP="00226794">
            <w:pPr>
              <w:pStyle w:val="textvtabulce"/>
            </w:pPr>
            <w:r w:rsidRPr="00A30E69">
              <w:t>a dvojciferným dělitelem</w:t>
            </w:r>
          </w:p>
          <w:p w:rsidR="00F07DB8" w:rsidRPr="00A30E69" w:rsidRDefault="00F07DB8" w:rsidP="00226794">
            <w:pPr>
              <w:pStyle w:val="textvtabulce"/>
            </w:pPr>
            <w:r w:rsidRPr="00A30E69">
              <w:t>Zlomky - pojmy: čitatel, jme</w:t>
            </w:r>
            <w:r w:rsidR="00214918" w:rsidRPr="00A30E69">
              <w:t xml:space="preserve">novatel, zlomková čára; zápis, </w:t>
            </w:r>
            <w:r w:rsidRPr="00A30E69">
              <w:t xml:space="preserve">užití </w:t>
            </w:r>
          </w:p>
          <w:p w:rsidR="00F07DB8" w:rsidRPr="00A30E69" w:rsidRDefault="00214918" w:rsidP="00226794">
            <w:pPr>
              <w:pStyle w:val="textvtabulce"/>
            </w:pPr>
            <w:r w:rsidRPr="00A30E69">
              <w:t>Výpočet zlomku</w:t>
            </w:r>
            <w:r w:rsidR="00577685" w:rsidRPr="00A30E69">
              <w:t xml:space="preserve"> z </w:t>
            </w:r>
            <w:r w:rsidRPr="00A30E69">
              <w:t xml:space="preserve">celku, zlomek </w:t>
            </w:r>
            <w:r w:rsidR="00F07DB8" w:rsidRPr="00A30E69">
              <w:t xml:space="preserve">jako část celku </w:t>
            </w:r>
          </w:p>
          <w:p w:rsidR="00F07DB8" w:rsidRPr="00A30E69" w:rsidRDefault="00F07DB8" w:rsidP="00226794">
            <w:pPr>
              <w:pStyle w:val="textvtabulce"/>
            </w:pPr>
            <w:r w:rsidRPr="00A30E69">
              <w:t xml:space="preserve">Smíšená čísla </w:t>
            </w:r>
          </w:p>
          <w:p w:rsidR="00214918" w:rsidRPr="00A30E69" w:rsidRDefault="00F07DB8" w:rsidP="00226794">
            <w:pPr>
              <w:pStyle w:val="textvtabulce"/>
            </w:pPr>
            <w:r w:rsidRPr="00A30E69">
              <w:t xml:space="preserve">Desetinné číslo - zápis, čtení, užití desetinných čísel, číselná osa </w:t>
            </w:r>
          </w:p>
          <w:p w:rsidR="00F07DB8" w:rsidRPr="00A30E69" w:rsidRDefault="00F07DB8" w:rsidP="00226794">
            <w:pPr>
              <w:pStyle w:val="textvtabulce"/>
            </w:pPr>
            <w:r w:rsidRPr="00A30E69">
              <w:t>Sčítání</w:t>
            </w:r>
            <w:r w:rsidR="00E55BB1" w:rsidRPr="00A30E69">
              <w:t xml:space="preserve"> a </w:t>
            </w:r>
            <w:r w:rsidRPr="00A30E69">
              <w:t>odčítání desetinných čísel Násobení</w:t>
            </w:r>
            <w:r w:rsidR="00E55BB1" w:rsidRPr="00A30E69">
              <w:t xml:space="preserve"> a </w:t>
            </w:r>
            <w:r w:rsidRPr="00A30E69">
              <w:t xml:space="preserve">dělení desetinných čísel 10, 100, 1000 </w:t>
            </w:r>
          </w:p>
          <w:p w:rsidR="00214918" w:rsidRPr="00A30E69" w:rsidRDefault="00F07DB8" w:rsidP="00226794">
            <w:pPr>
              <w:pStyle w:val="textvtabulce"/>
            </w:pPr>
            <w:r w:rsidRPr="00A30E69">
              <w:t>Užití kalkulátoru</w:t>
            </w:r>
            <w:r w:rsidR="00577685" w:rsidRPr="00A30E69">
              <w:t xml:space="preserve"> k </w:t>
            </w:r>
            <w:r w:rsidRPr="00A30E69">
              <w:t xml:space="preserve">provádění výpočtů </w:t>
            </w:r>
          </w:p>
          <w:p w:rsidR="00F07DB8" w:rsidRPr="00A30E69" w:rsidRDefault="00F07DB8" w:rsidP="00226794">
            <w:pPr>
              <w:pStyle w:val="textvtabulce"/>
            </w:pPr>
            <w:r w:rsidRPr="00A30E69">
              <w:t xml:space="preserve">s desetinnými čísly </w:t>
            </w:r>
          </w:p>
          <w:p w:rsidR="00F07DB8" w:rsidRPr="00A30E69" w:rsidRDefault="00F07DB8" w:rsidP="00226794">
            <w:pPr>
              <w:pStyle w:val="textvtabulce"/>
            </w:pPr>
            <w:r w:rsidRPr="00A30E69">
              <w:t xml:space="preserve">Zaokrouhlování, odhad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Čísla</w:t>
            </w:r>
            <w:r w:rsidR="00E55BB1" w:rsidRPr="00A30E69">
              <w:t xml:space="preserve"> a </w:t>
            </w:r>
            <w:r w:rsidRPr="00A30E69">
              <w:t xml:space="preserve">početní operace </w:t>
            </w:r>
          </w:p>
          <w:p w:rsidR="005E0E73" w:rsidRPr="00A30E69" w:rsidRDefault="005E0E73" w:rsidP="00226794">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5E0E73" w:rsidRPr="00A30E69" w:rsidRDefault="005E0E73" w:rsidP="00226794">
            <w:pPr>
              <w:pStyle w:val="textvtabulce"/>
            </w:pPr>
          </w:p>
        </w:tc>
      </w:tr>
      <w:tr w:rsidR="00F07DB8" w:rsidRPr="00A30E69" w:rsidTr="0005708C">
        <w:trPr>
          <w:trHeight w:val="302"/>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5"/>
              </w:numPr>
              <w:ind w:left="298" w:hanging="218"/>
            </w:pPr>
            <w:r w:rsidRPr="00A30E69">
              <w:t>zvládá početní úkony</w:t>
            </w:r>
            <w:r w:rsidR="00E55BB1" w:rsidRPr="00A30E69">
              <w:t xml:space="preserve"> s </w:t>
            </w:r>
            <w:r w:rsidRPr="00A30E69">
              <w:t xml:space="preserve">penězi </w:t>
            </w:r>
          </w:p>
          <w:p w:rsidR="005E0E73" w:rsidRPr="00A30E69" w:rsidRDefault="00F07DB8" w:rsidP="00441D24">
            <w:pPr>
              <w:pStyle w:val="textvtabulce"/>
              <w:numPr>
                <w:ilvl w:val="0"/>
                <w:numId w:val="255"/>
              </w:numPr>
              <w:ind w:left="298" w:hanging="218"/>
            </w:pPr>
            <w:r w:rsidRPr="00A30E69">
              <w:t>vy</w:t>
            </w:r>
            <w:r w:rsidR="005E0E73" w:rsidRPr="00A30E69">
              <w:t>hledává, třídí</w:t>
            </w:r>
            <w:r w:rsidR="00E55BB1" w:rsidRPr="00A30E69">
              <w:t xml:space="preserve"> a </w:t>
            </w:r>
            <w:r w:rsidR="005E0E73" w:rsidRPr="00A30E69">
              <w:t>porovnává data</w:t>
            </w:r>
          </w:p>
          <w:p w:rsidR="005E0E73" w:rsidRPr="00A30E69" w:rsidRDefault="005E0E73" w:rsidP="00441D24">
            <w:pPr>
              <w:pStyle w:val="textvtabulce"/>
              <w:numPr>
                <w:ilvl w:val="0"/>
                <w:numId w:val="255"/>
              </w:numPr>
              <w:ind w:left="298" w:hanging="218"/>
            </w:pPr>
            <w:r w:rsidRPr="00A30E69">
              <w:lastRenderedPageBreak/>
              <w:t>vypracuje jednoduchou tabulku</w:t>
            </w:r>
          </w:p>
          <w:p w:rsidR="00F07DB8" w:rsidRPr="00A30E69" w:rsidRDefault="005E0E73" w:rsidP="00441D24">
            <w:pPr>
              <w:pStyle w:val="textvtabulce"/>
              <w:numPr>
                <w:ilvl w:val="0"/>
                <w:numId w:val="255"/>
              </w:numPr>
              <w:ind w:left="298" w:hanging="218"/>
            </w:pPr>
            <w:r w:rsidRPr="00A30E69">
              <w:t>užívá</w:t>
            </w:r>
            <w:r w:rsidR="00E55BB1" w:rsidRPr="00A30E69">
              <w:t xml:space="preserve"> a </w:t>
            </w:r>
            <w:r w:rsidRPr="00A30E69">
              <w:t>ovládá převody jednotek délky, hmotnosti, času, objemu</w:t>
            </w:r>
            <w:r w:rsidR="00E55BB1" w:rsidRPr="00A30E69">
              <w:t xml:space="preserve"> a </w:t>
            </w:r>
            <w:r w:rsidRPr="00A30E69">
              <w:t xml:space="preserve">obsahu </w:t>
            </w:r>
          </w:p>
        </w:tc>
        <w:tc>
          <w:tcPr>
            <w:tcW w:w="3969" w:type="dxa"/>
            <w:tcBorders>
              <w:top w:val="single" w:sz="12" w:space="0" w:color="000000"/>
              <w:left w:val="single" w:sz="12" w:space="0" w:color="000000"/>
              <w:bottom w:val="single" w:sz="12" w:space="0" w:color="000000"/>
              <w:right w:val="single" w:sz="12" w:space="0" w:color="000000"/>
            </w:tcBorders>
          </w:tcPr>
          <w:p w:rsidR="00214918" w:rsidRPr="00A30E69" w:rsidRDefault="00F07DB8" w:rsidP="00226794">
            <w:pPr>
              <w:pStyle w:val="textvtabulce"/>
            </w:pPr>
            <w:r w:rsidRPr="00A30E69">
              <w:lastRenderedPageBreak/>
              <w:t xml:space="preserve">Jednotky hmotnosti (mg, dkg) </w:t>
            </w:r>
          </w:p>
          <w:p w:rsidR="00F07DB8" w:rsidRPr="00A30E69" w:rsidRDefault="00F07DB8" w:rsidP="00226794">
            <w:pPr>
              <w:pStyle w:val="textvtabulce"/>
            </w:pPr>
            <w:r w:rsidRPr="00A30E69">
              <w:t xml:space="preserve">Jednotky času (den, týden, měsíc, rok) </w:t>
            </w:r>
          </w:p>
          <w:p w:rsidR="00F07DB8" w:rsidRPr="00A30E69" w:rsidRDefault="00F07DB8" w:rsidP="00226794">
            <w:pPr>
              <w:pStyle w:val="textvtabulce"/>
            </w:pPr>
            <w:r w:rsidRPr="00A30E69">
              <w:t>Převod jednotek délky, hmotnosti, objemu</w:t>
            </w:r>
            <w:r w:rsidR="00E55BB1" w:rsidRPr="00A30E69">
              <w:t xml:space="preserve"> a </w:t>
            </w:r>
            <w:r w:rsidRPr="00A30E69">
              <w:t xml:space="preserve">času </w:t>
            </w:r>
          </w:p>
          <w:p w:rsidR="005E0E73" w:rsidRPr="00A30E69" w:rsidRDefault="00F07DB8" w:rsidP="00226794">
            <w:pPr>
              <w:pStyle w:val="textvtabulce"/>
            </w:pPr>
            <w:r w:rsidRPr="00A30E69">
              <w:lastRenderedPageBreak/>
              <w:t>Jednotky obsahu: mm</w:t>
            </w:r>
            <w:r w:rsidRPr="00A30E69">
              <w:rPr>
                <w:vertAlign w:val="superscript"/>
              </w:rPr>
              <w:t>2</w:t>
            </w:r>
            <w:r w:rsidRPr="00A30E69">
              <w:t>, cm</w:t>
            </w:r>
            <w:r w:rsidRPr="00A30E69">
              <w:rPr>
                <w:vertAlign w:val="superscript"/>
              </w:rPr>
              <w:t>2</w:t>
            </w:r>
            <w:r w:rsidRPr="00A30E69">
              <w:t>, m</w:t>
            </w:r>
            <w:r w:rsidRPr="00A30E69">
              <w:rPr>
                <w:vertAlign w:val="superscript"/>
              </w:rPr>
              <w:t>2</w:t>
            </w:r>
            <w:r w:rsidRPr="00A30E69">
              <w:t>, a, ha, km</w:t>
            </w:r>
            <w:r w:rsidRPr="00A30E69">
              <w:rPr>
                <w:vertAlign w:val="superscript"/>
              </w:rPr>
              <w:t>2</w:t>
            </w:r>
            <w:r w:rsidR="005E0E73" w:rsidRPr="00A30E69">
              <w:t>,</w:t>
            </w:r>
          </w:p>
          <w:p w:rsidR="00214918" w:rsidRPr="00A30E69" w:rsidRDefault="00F07DB8" w:rsidP="00226794">
            <w:pPr>
              <w:pStyle w:val="textvtabulce"/>
            </w:pPr>
            <w:r w:rsidRPr="00A30E69">
              <w:t>Závislosti</w:t>
            </w:r>
            <w:r w:rsidR="00E55BB1" w:rsidRPr="00A30E69">
              <w:t xml:space="preserve"> a </w:t>
            </w:r>
            <w:r w:rsidRPr="00A30E69">
              <w:t xml:space="preserve">data – příklady </w:t>
            </w:r>
          </w:p>
          <w:p w:rsidR="00F07DB8" w:rsidRPr="00A30E69" w:rsidRDefault="00F07DB8" w:rsidP="00226794">
            <w:pPr>
              <w:pStyle w:val="textvtabulce"/>
            </w:pPr>
            <w:r w:rsidRPr="00A30E69">
              <w:t xml:space="preserve">z praktického života – tabulky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lastRenderedPageBreak/>
              <w:t xml:space="preserve">Závislosti, vztahy </w:t>
            </w:r>
          </w:p>
          <w:p w:rsidR="00F07DB8" w:rsidRPr="00A30E69" w:rsidRDefault="00F07DB8" w:rsidP="00226794">
            <w:pPr>
              <w:pStyle w:val="textvtabulce"/>
            </w:pPr>
            <w:r w:rsidRPr="00A30E69">
              <w:t>a práce</w:t>
            </w:r>
            <w:r w:rsidR="00E55BB1" w:rsidRPr="00A30E69">
              <w:t xml:space="preserve"> s </w:t>
            </w:r>
            <w:r w:rsidRPr="00A30E69">
              <w:t xml:space="preserve">daty </w:t>
            </w:r>
          </w:p>
          <w:p w:rsidR="005E0E73" w:rsidRPr="00A30E69" w:rsidRDefault="005E0E73" w:rsidP="00226794">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lastRenderedPageBreak/>
              <w:t>OSV</w:t>
            </w:r>
          </w:p>
          <w:p w:rsidR="005E0E73" w:rsidRPr="00A30E69" w:rsidRDefault="005E0E73" w:rsidP="00226794">
            <w:pPr>
              <w:pStyle w:val="textvtabulce"/>
            </w:pPr>
          </w:p>
        </w:tc>
      </w:tr>
      <w:tr w:rsidR="00F07DB8" w:rsidRPr="00A30E69" w:rsidTr="00226794">
        <w:trPr>
          <w:trHeight w:val="709"/>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5"/>
              </w:numPr>
              <w:ind w:left="298" w:hanging="218"/>
            </w:pPr>
            <w:r w:rsidRPr="00A30E69">
              <w:t>zachází</w:t>
            </w:r>
            <w:r w:rsidR="00E55BB1" w:rsidRPr="00A30E69">
              <w:t xml:space="preserve"> s </w:t>
            </w:r>
            <w:r w:rsidRPr="00A30E69">
              <w:t>rýsovacími pomůckami</w:t>
            </w:r>
            <w:r w:rsidR="00E55BB1" w:rsidRPr="00A30E69">
              <w:t xml:space="preserve"> a </w:t>
            </w:r>
            <w:r w:rsidRPr="00A30E69">
              <w:t xml:space="preserve">potřebami </w:t>
            </w:r>
          </w:p>
          <w:p w:rsidR="00F07DB8" w:rsidRPr="00A30E69" w:rsidRDefault="00F07DB8" w:rsidP="00441D24">
            <w:pPr>
              <w:pStyle w:val="textvtabulce"/>
              <w:numPr>
                <w:ilvl w:val="0"/>
                <w:numId w:val="255"/>
              </w:numPr>
              <w:ind w:left="298" w:hanging="218"/>
            </w:pPr>
            <w:r w:rsidRPr="00A30E69">
              <w:t>zná</w:t>
            </w:r>
            <w:r w:rsidR="00E55BB1" w:rsidRPr="00A30E69">
              <w:t xml:space="preserve"> a </w:t>
            </w:r>
            <w:r w:rsidRPr="00A30E69">
              <w:t>rýsuje zákl. rovinné útvary</w:t>
            </w:r>
            <w:r w:rsidR="00E55BB1" w:rsidRPr="00A30E69">
              <w:t xml:space="preserve"> a </w:t>
            </w:r>
            <w:r w:rsidRPr="00A30E69">
              <w:t xml:space="preserve">čtyřúhelníky </w:t>
            </w:r>
          </w:p>
          <w:p w:rsidR="00F07DB8" w:rsidRPr="00A30E69" w:rsidRDefault="00F07DB8" w:rsidP="00441D24">
            <w:pPr>
              <w:pStyle w:val="textvtabulce"/>
              <w:numPr>
                <w:ilvl w:val="0"/>
                <w:numId w:val="255"/>
              </w:numPr>
              <w:ind w:left="298" w:hanging="218"/>
            </w:pPr>
            <w:r w:rsidRPr="00A30E69">
              <w:t>sestrojí základní rovinné útvary ve středové</w:t>
            </w:r>
            <w:r w:rsidR="00E55BB1" w:rsidRPr="00A30E69">
              <w:t xml:space="preserve"> a </w:t>
            </w:r>
            <w:r w:rsidRPr="00A30E69">
              <w:t>osové souměrnosti -</w:t>
            </w:r>
            <w:r w:rsidR="009A2AE2">
              <w:t xml:space="preserve"> </w:t>
            </w:r>
            <w:r w:rsidRPr="00A30E69">
              <w:t>vypočítá obvod</w:t>
            </w:r>
            <w:r w:rsidR="00E55BB1" w:rsidRPr="00A30E69">
              <w:t xml:space="preserve"> a </w:t>
            </w:r>
            <w:r w:rsidRPr="00A30E69">
              <w:t xml:space="preserve">obsah trojúhelníku, čtverce, obdélníku, kruhu </w:t>
            </w:r>
          </w:p>
          <w:p w:rsidR="005E0E73" w:rsidRPr="00A30E69" w:rsidRDefault="00F07DB8" w:rsidP="00441D24">
            <w:pPr>
              <w:pStyle w:val="textvtabulce"/>
              <w:numPr>
                <w:ilvl w:val="0"/>
                <w:numId w:val="255"/>
              </w:numPr>
              <w:ind w:left="298" w:hanging="218"/>
            </w:pPr>
            <w:r w:rsidRPr="00A30E69">
              <w:t>vypočítá povrch krychle</w:t>
            </w:r>
            <w:r w:rsidR="00E55BB1" w:rsidRPr="00A30E69">
              <w:t xml:space="preserve"> a </w:t>
            </w:r>
            <w:r w:rsidRPr="00A30E69">
              <w:t xml:space="preserve">kvádru </w:t>
            </w:r>
            <w:r w:rsidR="005E0E73" w:rsidRPr="00A30E69">
              <w:t xml:space="preserve">samostatně řeší praktické úlohy </w:t>
            </w:r>
          </w:p>
          <w:p w:rsidR="005E0E73" w:rsidRPr="00A30E69" w:rsidRDefault="005E0E73" w:rsidP="00441D24">
            <w:pPr>
              <w:pStyle w:val="textvtabulce"/>
              <w:numPr>
                <w:ilvl w:val="0"/>
                <w:numId w:val="255"/>
              </w:numPr>
              <w:ind w:left="298" w:hanging="218"/>
            </w:pPr>
            <w:r w:rsidRPr="00A30E69">
              <w:t xml:space="preserve">hledá různá řešení předložených situací </w:t>
            </w:r>
          </w:p>
          <w:p w:rsidR="00F07DB8" w:rsidRPr="00A30E69" w:rsidRDefault="005E0E73" w:rsidP="00441D24">
            <w:pPr>
              <w:pStyle w:val="textvtabulce"/>
              <w:numPr>
                <w:ilvl w:val="0"/>
                <w:numId w:val="255"/>
              </w:numPr>
              <w:ind w:left="298" w:hanging="218"/>
            </w:pPr>
            <w:r w:rsidRPr="00A30E69">
              <w:t>využívá prostředky výpočetní techniky při řešení úloh</w:t>
            </w:r>
          </w:p>
        </w:tc>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Čtyřúhelníky – poznávání rovnoběžníků</w:t>
            </w:r>
            <w:r w:rsidR="00E55BB1" w:rsidRPr="00A30E69">
              <w:t xml:space="preserve"> a </w:t>
            </w:r>
            <w:r w:rsidRPr="00A30E69">
              <w:t xml:space="preserve">lichoběžníků </w:t>
            </w:r>
          </w:p>
          <w:p w:rsidR="00214918" w:rsidRPr="00A30E69" w:rsidRDefault="00F07DB8" w:rsidP="00226794">
            <w:pPr>
              <w:pStyle w:val="textvtabulce"/>
            </w:pPr>
            <w:r w:rsidRPr="00A30E69">
              <w:t xml:space="preserve">Rýsování libovolných čtyřúhelníků (čtverec, obdélník, kosočtverec, kosodélník, lichoběžník) </w:t>
            </w:r>
          </w:p>
          <w:p w:rsidR="00214918" w:rsidRPr="00A30E69" w:rsidRDefault="00F07DB8" w:rsidP="00226794">
            <w:pPr>
              <w:pStyle w:val="textvtabulce"/>
            </w:pPr>
            <w:r w:rsidRPr="00A30E69">
              <w:t xml:space="preserve">Obvod kruhu, délka kružnice </w:t>
            </w:r>
          </w:p>
          <w:p w:rsidR="00F07DB8" w:rsidRPr="00A30E69" w:rsidRDefault="00F07DB8" w:rsidP="00226794">
            <w:pPr>
              <w:pStyle w:val="textvtabulce"/>
            </w:pPr>
            <w:r w:rsidRPr="00A30E69">
              <w:t>Obsahy obrazců – obsah čtverce, obdélníku, trojúhelníku</w:t>
            </w:r>
            <w:r w:rsidR="00E55BB1" w:rsidRPr="00A30E69">
              <w:t xml:space="preserve"> a </w:t>
            </w:r>
            <w:r w:rsidRPr="00A30E69">
              <w:t xml:space="preserve">kruhu </w:t>
            </w:r>
          </w:p>
          <w:p w:rsidR="00F07DB8" w:rsidRPr="00A30E69" w:rsidRDefault="00F07DB8" w:rsidP="00226794">
            <w:pPr>
              <w:pStyle w:val="textvtabulce"/>
            </w:pPr>
            <w:r w:rsidRPr="00A30E69">
              <w:t>Povrch těles (krychle</w:t>
            </w:r>
            <w:r w:rsidR="00E55BB1" w:rsidRPr="00A30E69">
              <w:t xml:space="preserve"> a </w:t>
            </w:r>
            <w:r w:rsidRPr="00A30E69">
              <w:t xml:space="preserve">kvádru) </w:t>
            </w:r>
          </w:p>
          <w:p w:rsidR="005E0E73" w:rsidRPr="00A30E69" w:rsidRDefault="00F07DB8" w:rsidP="00226794">
            <w:pPr>
              <w:pStyle w:val="textvtabulce"/>
            </w:pPr>
            <w:r w:rsidRPr="00A30E69">
              <w:t>Síť krychle</w:t>
            </w:r>
            <w:r w:rsidR="00E55BB1" w:rsidRPr="00A30E69">
              <w:t xml:space="preserve"> a </w:t>
            </w:r>
            <w:r w:rsidRPr="00A30E69">
              <w:t xml:space="preserve">kvádru </w:t>
            </w:r>
          </w:p>
          <w:p w:rsidR="00214918" w:rsidRPr="00A30E69" w:rsidRDefault="005E0E73" w:rsidP="00226794">
            <w:pPr>
              <w:pStyle w:val="textvtabulce"/>
            </w:pPr>
            <w:r w:rsidRPr="00A30E69">
              <w:t xml:space="preserve">Praktické slovní úlohy </w:t>
            </w:r>
          </w:p>
          <w:p w:rsidR="00214918" w:rsidRPr="00A30E69" w:rsidRDefault="005E0E73" w:rsidP="00226794">
            <w:pPr>
              <w:pStyle w:val="textvtabulce"/>
            </w:pPr>
            <w:r w:rsidRPr="00A30E69">
              <w:t>Slovní úlohy vedoucí</w:t>
            </w:r>
            <w:r w:rsidR="00577685" w:rsidRPr="00A30E69">
              <w:t xml:space="preserve"> k </w:t>
            </w:r>
            <w:r w:rsidR="00C317B0" w:rsidRPr="00A30E69">
              <w:t>max. 2 poč.</w:t>
            </w:r>
            <w:r w:rsidRPr="00A30E69">
              <w:t xml:space="preserve"> výkonům</w:t>
            </w:r>
            <w:r w:rsidR="00E55BB1" w:rsidRPr="00A30E69">
              <w:t xml:space="preserve"> s </w:t>
            </w:r>
            <w:r w:rsidR="00C317B0" w:rsidRPr="00A30E69">
              <w:t>desetinnými č</w:t>
            </w:r>
          </w:p>
          <w:p w:rsidR="00214918" w:rsidRPr="00A30E69" w:rsidRDefault="005E0E73" w:rsidP="00226794">
            <w:pPr>
              <w:pStyle w:val="textvtabulce"/>
            </w:pPr>
            <w:r w:rsidRPr="00A30E69">
              <w:t>Praktické geometrické úlohy, řešení úloh</w:t>
            </w:r>
            <w:r w:rsidR="00577685" w:rsidRPr="00A30E69">
              <w:t xml:space="preserve"> z </w:t>
            </w:r>
            <w:r w:rsidRPr="00A30E69">
              <w:t xml:space="preserve">praxe </w:t>
            </w:r>
          </w:p>
          <w:p w:rsidR="005E0E73" w:rsidRPr="00A30E69" w:rsidRDefault="005E0E73" w:rsidP="00226794">
            <w:pPr>
              <w:pStyle w:val="textvtabulce"/>
            </w:pPr>
            <w:r w:rsidRPr="00A30E69">
              <w:t>Číselné</w:t>
            </w:r>
            <w:r w:rsidR="00E55BB1" w:rsidRPr="00A30E69">
              <w:t xml:space="preserve"> a </w:t>
            </w:r>
            <w:r w:rsidRPr="00A30E69">
              <w:t xml:space="preserve">logické řady </w:t>
            </w:r>
          </w:p>
          <w:p w:rsidR="00F07DB8" w:rsidRPr="00A30E69" w:rsidRDefault="005E0E73" w:rsidP="00226794">
            <w:pPr>
              <w:pStyle w:val="textvtabulce"/>
            </w:pPr>
            <w:r w:rsidRPr="00A30E69">
              <w:t>Číselné</w:t>
            </w:r>
            <w:r w:rsidR="00E55BB1" w:rsidRPr="00A30E69">
              <w:t xml:space="preserve"> a </w:t>
            </w:r>
            <w:r w:rsidRPr="00A30E69">
              <w:t>obrázkové analogie Doplňovačky, rébusy, hádanky, sudoku</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Geometrie</w:t>
            </w:r>
            <w:r w:rsidR="00577685" w:rsidRPr="00A30E69">
              <w:t xml:space="preserve"> v </w:t>
            </w:r>
            <w:r w:rsidRPr="00A30E69">
              <w:t>rovině</w:t>
            </w:r>
            <w:r w:rsidR="00E55BB1" w:rsidRPr="00A30E69">
              <w:t xml:space="preserve"> a </w:t>
            </w:r>
            <w:r w:rsidRPr="00A30E69">
              <w:t xml:space="preserve">prostoru </w:t>
            </w:r>
          </w:p>
          <w:p w:rsidR="005E0E73" w:rsidRPr="00A30E69" w:rsidRDefault="005E0E73" w:rsidP="00226794">
            <w:pPr>
              <w:pStyle w:val="textvtabulce"/>
            </w:pPr>
          </w:p>
          <w:p w:rsidR="005E0E73" w:rsidRPr="00A30E69" w:rsidRDefault="005E0E73" w:rsidP="00226794">
            <w:pPr>
              <w:pStyle w:val="textvtabulce"/>
            </w:pPr>
            <w:r w:rsidRPr="00A30E69">
              <w:t>Aplikační úlohy</w:t>
            </w:r>
          </w:p>
        </w:tc>
        <w:tc>
          <w:tcPr>
            <w:tcW w:w="1417"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5E0E73" w:rsidRPr="00A30E69" w:rsidRDefault="005E0E73" w:rsidP="00226794">
            <w:pPr>
              <w:pStyle w:val="textvtabulce"/>
            </w:pPr>
          </w:p>
          <w:p w:rsidR="005E0E73" w:rsidRPr="00A30E69" w:rsidRDefault="00226794" w:rsidP="00226794">
            <w:pPr>
              <w:pStyle w:val="textvtabulce"/>
            </w:pPr>
            <w:r w:rsidRPr="00A30E69">
              <w:t>OSV</w:t>
            </w:r>
          </w:p>
          <w:p w:rsidR="005E0E73" w:rsidRPr="00A30E69" w:rsidRDefault="005E0E73" w:rsidP="00226794">
            <w:pPr>
              <w:pStyle w:val="textvtabulce"/>
            </w:pPr>
          </w:p>
        </w:tc>
      </w:tr>
    </w:tbl>
    <w:p w:rsidR="00F07DB8" w:rsidRPr="00A30E69" w:rsidRDefault="00F07DB8" w:rsidP="00246547"/>
    <w:tbl>
      <w:tblPr>
        <w:tblW w:w="9922" w:type="dxa"/>
        <w:tblInd w:w="269" w:type="dxa"/>
        <w:tblLayout w:type="fixed"/>
        <w:tblCellMar>
          <w:top w:w="42" w:type="dxa"/>
          <w:left w:w="103" w:type="dxa"/>
          <w:bottom w:w="14" w:type="dxa"/>
          <w:right w:w="50" w:type="dxa"/>
        </w:tblCellMar>
        <w:tblLook w:val="04A0" w:firstRow="1" w:lastRow="0" w:firstColumn="1" w:lastColumn="0" w:noHBand="0" w:noVBand="1"/>
      </w:tblPr>
      <w:tblGrid>
        <w:gridCol w:w="3544"/>
        <w:gridCol w:w="3685"/>
        <w:gridCol w:w="1276"/>
        <w:gridCol w:w="1417"/>
      </w:tblGrid>
      <w:tr w:rsidR="00F07DB8" w:rsidRPr="00A30E69" w:rsidTr="0005708C">
        <w:trPr>
          <w:trHeight w:val="304"/>
        </w:trPr>
        <w:tc>
          <w:tcPr>
            <w:tcW w:w="9922"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226794">
            <w:pPr>
              <w:pStyle w:val="textvtabulce"/>
              <w:jc w:val="center"/>
              <w:rPr>
                <w:b/>
              </w:rPr>
            </w:pPr>
            <w:r w:rsidRPr="00A30E69">
              <w:rPr>
                <w:b/>
              </w:rPr>
              <w:t>MATEMATIKA A JEJÍ APLIKACE</w:t>
            </w:r>
          </w:p>
        </w:tc>
      </w:tr>
      <w:tr w:rsidR="00F07DB8" w:rsidRPr="00A30E69" w:rsidTr="0005708C">
        <w:trPr>
          <w:trHeight w:val="305"/>
        </w:trPr>
        <w:tc>
          <w:tcPr>
            <w:tcW w:w="9922"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Matematika - 2. stupeň – 9. ročník</w:t>
            </w:r>
          </w:p>
        </w:tc>
      </w:tr>
      <w:tr w:rsidR="00F07DB8" w:rsidRPr="00A30E69" w:rsidTr="0005708C">
        <w:trPr>
          <w:trHeight w:val="578"/>
        </w:trPr>
        <w:tc>
          <w:tcPr>
            <w:tcW w:w="354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Minimální úroveň očekávaných výstupů</w:t>
            </w:r>
          </w:p>
        </w:tc>
        <w:tc>
          <w:tcPr>
            <w:tcW w:w="368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Učivo</w:t>
            </w:r>
          </w:p>
        </w:tc>
        <w:tc>
          <w:tcPr>
            <w:tcW w:w="127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Téma</w:t>
            </w:r>
          </w:p>
        </w:tc>
        <w:tc>
          <w:tcPr>
            <w:tcW w:w="1417"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226794">
            <w:pPr>
              <w:pStyle w:val="textvtabulce"/>
              <w:jc w:val="center"/>
              <w:rPr>
                <w:b/>
              </w:rPr>
            </w:pPr>
            <w:r w:rsidRPr="00A30E69">
              <w:rPr>
                <w:b/>
              </w:rPr>
              <w:t>Průřezová témata</w:t>
            </w:r>
          </w:p>
        </w:tc>
      </w:tr>
      <w:tr w:rsidR="00F07DB8" w:rsidRPr="00A30E69" w:rsidTr="00226794">
        <w:trPr>
          <w:trHeight w:val="3473"/>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Žák: </w:t>
            </w:r>
          </w:p>
          <w:p w:rsidR="00F07DB8" w:rsidRPr="00A30E69" w:rsidRDefault="00F07DB8" w:rsidP="00441D24">
            <w:pPr>
              <w:pStyle w:val="textvtabulce"/>
              <w:numPr>
                <w:ilvl w:val="0"/>
                <w:numId w:val="256"/>
              </w:numPr>
              <w:ind w:left="298" w:hanging="218"/>
            </w:pPr>
            <w:r w:rsidRPr="00A30E69">
              <w:t>sčítá, odčítá, násobí</w:t>
            </w:r>
            <w:r w:rsidR="00E55BB1" w:rsidRPr="00A30E69">
              <w:t xml:space="preserve"> a </w:t>
            </w:r>
            <w:r w:rsidRPr="00A30E69">
              <w:t xml:space="preserve">dělí přirozená čísla </w:t>
            </w:r>
          </w:p>
          <w:p w:rsidR="00B932AC" w:rsidRPr="00A30E69" w:rsidRDefault="00F07DB8" w:rsidP="00441D24">
            <w:pPr>
              <w:pStyle w:val="textvtabulce"/>
              <w:numPr>
                <w:ilvl w:val="0"/>
                <w:numId w:val="256"/>
              </w:numPr>
              <w:ind w:left="298" w:hanging="218"/>
            </w:pPr>
            <w:r w:rsidRPr="00A30E69">
              <w:t>p</w:t>
            </w:r>
            <w:r w:rsidR="00B932AC" w:rsidRPr="00A30E69">
              <w:t>oužívá vyjádření vztahu celek</w:t>
            </w:r>
          </w:p>
          <w:p w:rsidR="00B932AC" w:rsidRPr="00A30E69" w:rsidRDefault="00F07DB8" w:rsidP="00441D24">
            <w:pPr>
              <w:pStyle w:val="textvtabulce"/>
              <w:numPr>
                <w:ilvl w:val="0"/>
                <w:numId w:val="256"/>
              </w:numPr>
              <w:ind w:left="298" w:hanging="218"/>
            </w:pPr>
            <w:r w:rsidRPr="00A30E69">
              <w:t>část (desetinné číslo, procento)</w:t>
            </w:r>
          </w:p>
          <w:p w:rsidR="00B932AC" w:rsidRPr="00A30E69" w:rsidRDefault="00F07DB8" w:rsidP="00441D24">
            <w:pPr>
              <w:pStyle w:val="textvtabulce"/>
              <w:numPr>
                <w:ilvl w:val="0"/>
                <w:numId w:val="256"/>
              </w:numPr>
              <w:ind w:left="298" w:hanging="218"/>
            </w:pPr>
            <w:r w:rsidRPr="00A30E69">
              <w:t xml:space="preserve">čte desetinná čísla, zná jejich zápis </w:t>
            </w:r>
          </w:p>
          <w:p w:rsidR="00F07DB8" w:rsidRPr="00A30E69" w:rsidRDefault="00F07DB8" w:rsidP="00441D24">
            <w:pPr>
              <w:pStyle w:val="textvtabulce"/>
              <w:numPr>
                <w:ilvl w:val="0"/>
                <w:numId w:val="256"/>
              </w:numPr>
              <w:ind w:left="298" w:hanging="218"/>
            </w:pPr>
            <w:r w:rsidRPr="00A30E69">
              <w:t>a provádí</w:t>
            </w:r>
            <w:r w:rsidR="00E55BB1" w:rsidRPr="00A30E69">
              <w:t xml:space="preserve"> s </w:t>
            </w:r>
            <w:r w:rsidRPr="00A30E69">
              <w:t xml:space="preserve">nimi základní početní operace </w:t>
            </w:r>
          </w:p>
          <w:p w:rsidR="00F07DB8" w:rsidRPr="00A30E69" w:rsidRDefault="00F07DB8" w:rsidP="00441D24">
            <w:pPr>
              <w:pStyle w:val="textvtabulce"/>
              <w:numPr>
                <w:ilvl w:val="0"/>
                <w:numId w:val="256"/>
              </w:numPr>
              <w:ind w:left="298" w:hanging="218"/>
            </w:pPr>
            <w:r w:rsidRPr="00A30E69">
              <w:t>dělí desetinné číslo číslem přirozeným</w:t>
            </w:r>
            <w:r w:rsidR="00E55BB1" w:rsidRPr="00A30E69">
              <w:t xml:space="preserve"> i </w:t>
            </w:r>
            <w:r w:rsidRPr="00A30E69">
              <w:t xml:space="preserve">desetinným </w:t>
            </w:r>
          </w:p>
          <w:p w:rsidR="00F07DB8" w:rsidRPr="00A30E69" w:rsidRDefault="00F07DB8" w:rsidP="00441D24">
            <w:pPr>
              <w:pStyle w:val="textvtabulce"/>
              <w:numPr>
                <w:ilvl w:val="0"/>
                <w:numId w:val="256"/>
              </w:numPr>
              <w:ind w:left="298" w:hanging="218"/>
            </w:pPr>
            <w:r w:rsidRPr="00A30E69">
              <w:t>řeší jednoduché úlohy</w:t>
            </w:r>
            <w:r w:rsidR="00E55BB1" w:rsidRPr="00A30E69">
              <w:t xml:space="preserve"> na </w:t>
            </w:r>
            <w:r w:rsidRPr="00A30E69">
              <w:t xml:space="preserve">procenta </w:t>
            </w:r>
          </w:p>
          <w:p w:rsidR="00B932AC" w:rsidRPr="00A30E69" w:rsidRDefault="00F07DB8" w:rsidP="00441D24">
            <w:pPr>
              <w:pStyle w:val="textvtabulce"/>
              <w:numPr>
                <w:ilvl w:val="0"/>
                <w:numId w:val="256"/>
              </w:numPr>
              <w:ind w:left="298" w:hanging="218"/>
            </w:pPr>
            <w:r w:rsidRPr="00A30E69">
              <w:t>provádí odhad výsledku, zaokrouhluje čísla</w:t>
            </w:r>
            <w:r w:rsidR="00577685" w:rsidRPr="00A30E69">
              <w:t xml:space="preserve"> v </w:t>
            </w:r>
            <w:r w:rsidRPr="00A30E69">
              <w:t xml:space="preserve">oboru </w:t>
            </w:r>
          </w:p>
          <w:p w:rsidR="00F07DB8" w:rsidRPr="00A30E69" w:rsidRDefault="00F07DB8" w:rsidP="00441D24">
            <w:pPr>
              <w:pStyle w:val="textvtabulce"/>
              <w:numPr>
                <w:ilvl w:val="0"/>
                <w:numId w:val="256"/>
              </w:numPr>
              <w:ind w:left="298" w:hanging="218"/>
            </w:pPr>
            <w:r w:rsidRPr="00A30E69">
              <w:t xml:space="preserve">do 1 000 000 </w:t>
            </w:r>
          </w:p>
        </w:tc>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Dělení dvou přirozených čísel - podíl číslo desetinné </w:t>
            </w:r>
          </w:p>
          <w:p w:rsidR="00F07DB8" w:rsidRPr="00A30E69" w:rsidRDefault="00F07DB8" w:rsidP="00226794">
            <w:pPr>
              <w:pStyle w:val="textvtabulce"/>
            </w:pPr>
            <w:r w:rsidRPr="00A30E69">
              <w:t xml:space="preserve">Dělení desetinného čísla číslem přirozeným </w:t>
            </w:r>
          </w:p>
          <w:p w:rsidR="00F07DB8" w:rsidRPr="00A30E69" w:rsidRDefault="00F07DB8" w:rsidP="00226794">
            <w:pPr>
              <w:pStyle w:val="textvtabulce"/>
            </w:pPr>
            <w:r w:rsidRPr="00A30E69">
              <w:t xml:space="preserve">Dělení desetinného čísla desetinným číslem </w:t>
            </w:r>
          </w:p>
          <w:p w:rsidR="00F07DB8" w:rsidRPr="00A30E69" w:rsidRDefault="00F07DB8" w:rsidP="00226794">
            <w:pPr>
              <w:pStyle w:val="textvtabulce"/>
            </w:pPr>
            <w:r w:rsidRPr="00A30E69">
              <w:t xml:space="preserve">Procento, symbol %, pojmy: základ, počet procent, procentová část </w:t>
            </w:r>
          </w:p>
          <w:p w:rsidR="00F07DB8" w:rsidRPr="00A30E69" w:rsidRDefault="00F07DB8" w:rsidP="00226794">
            <w:pPr>
              <w:pStyle w:val="textvtabulce"/>
            </w:pPr>
            <w:r w:rsidRPr="00A30E69">
              <w:t xml:space="preserve">Výpočet 1% ze základu </w:t>
            </w:r>
          </w:p>
          <w:p w:rsidR="00B932AC" w:rsidRPr="00A30E69" w:rsidRDefault="00F07DB8" w:rsidP="00226794">
            <w:pPr>
              <w:pStyle w:val="textvtabulce"/>
            </w:pPr>
            <w:r w:rsidRPr="00A30E69">
              <w:t xml:space="preserve">Výpočet procentové části  </w:t>
            </w:r>
          </w:p>
          <w:p w:rsidR="00F07DB8" w:rsidRPr="00A30E69" w:rsidRDefault="00F07DB8" w:rsidP="00226794">
            <w:pPr>
              <w:pStyle w:val="textvtabulce"/>
            </w:pPr>
            <w:r w:rsidRPr="00A30E69">
              <w:t>Úrok, úroková míra - využití</w:t>
            </w:r>
            <w:r w:rsidR="00E55BB1" w:rsidRPr="00A30E69">
              <w:t xml:space="preserve"> na </w:t>
            </w:r>
            <w:r w:rsidRPr="00A30E69">
              <w:t xml:space="preserve">praktických příkladech </w:t>
            </w:r>
          </w:p>
          <w:p w:rsidR="00F07DB8" w:rsidRPr="00A30E69" w:rsidRDefault="00F07DB8" w:rsidP="00226794">
            <w:pPr>
              <w:pStyle w:val="textvtabulce"/>
            </w:pPr>
            <w:r w:rsidRPr="00A30E69">
              <w:t>Užití kalkulátoru</w:t>
            </w:r>
            <w:r w:rsidR="00577685" w:rsidRPr="00A30E69">
              <w:t xml:space="preserve"> k </w:t>
            </w:r>
            <w:r w:rsidRPr="00A30E69">
              <w:t xml:space="preserve">provádění výpočtů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Čísla</w:t>
            </w:r>
            <w:r w:rsidR="00E55BB1" w:rsidRPr="00A30E69">
              <w:t xml:space="preserve"> a </w:t>
            </w:r>
            <w:r w:rsidRPr="00A30E69">
              <w:t xml:space="preserve">početní operace </w:t>
            </w: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5E0E73" w:rsidRPr="00A30E69" w:rsidRDefault="005E0E73" w:rsidP="00226794">
            <w:pPr>
              <w:pStyle w:val="textvtabulce"/>
              <w:rPr>
                <w:rFonts w:eastAsia="Arial"/>
              </w:rPr>
            </w:pPr>
          </w:p>
          <w:p w:rsidR="00A04FD6" w:rsidRPr="00A30E69" w:rsidRDefault="00A04FD6" w:rsidP="00226794">
            <w:pPr>
              <w:pStyle w:val="textvtabulce"/>
            </w:pPr>
            <w:r w:rsidRPr="00A30E69">
              <w:t>OSV</w:t>
            </w: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tc>
      </w:tr>
      <w:tr w:rsidR="00F07DB8" w:rsidRPr="00A30E69" w:rsidTr="00226794">
        <w:trPr>
          <w:trHeight w:val="1951"/>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lastRenderedPageBreak/>
              <w:t xml:space="preserve">Žák: </w:t>
            </w:r>
          </w:p>
          <w:p w:rsidR="00F07DB8" w:rsidRPr="00A30E69" w:rsidRDefault="00F07DB8" w:rsidP="00441D24">
            <w:pPr>
              <w:pStyle w:val="textvtabulce"/>
              <w:numPr>
                <w:ilvl w:val="0"/>
                <w:numId w:val="256"/>
              </w:numPr>
              <w:ind w:left="298" w:hanging="218"/>
            </w:pPr>
            <w:r w:rsidRPr="00A30E69">
              <w:t>užívá</w:t>
            </w:r>
            <w:r w:rsidR="00E55BB1" w:rsidRPr="00A30E69">
              <w:t xml:space="preserve"> a </w:t>
            </w:r>
            <w:r w:rsidRPr="00A30E69">
              <w:t xml:space="preserve">ovládá převody jednotek délky, hmotnosti, času, obsahu, objemu </w:t>
            </w:r>
          </w:p>
          <w:p w:rsidR="00F07DB8" w:rsidRPr="00A30E69" w:rsidRDefault="00F07DB8" w:rsidP="00441D24">
            <w:pPr>
              <w:pStyle w:val="textvtabulce"/>
              <w:numPr>
                <w:ilvl w:val="0"/>
                <w:numId w:val="256"/>
              </w:numPr>
              <w:ind w:left="298" w:hanging="218"/>
            </w:pPr>
            <w:r w:rsidRPr="00A30E69">
              <w:t>používá měřítko mapy</w:t>
            </w:r>
            <w:r w:rsidR="00E55BB1" w:rsidRPr="00A30E69">
              <w:t xml:space="preserve"> a </w:t>
            </w:r>
            <w:r w:rsidRPr="00A30E69">
              <w:t xml:space="preserve">plánu </w:t>
            </w:r>
          </w:p>
          <w:p w:rsidR="00F07DB8" w:rsidRPr="00A30E69" w:rsidRDefault="00F07DB8" w:rsidP="00441D24">
            <w:pPr>
              <w:pStyle w:val="textvtabulce"/>
              <w:numPr>
                <w:ilvl w:val="0"/>
                <w:numId w:val="256"/>
              </w:numPr>
              <w:ind w:left="298" w:hanging="218"/>
            </w:pPr>
            <w:r w:rsidRPr="00A30E69">
              <w:t>vyhledává, třídí</w:t>
            </w:r>
            <w:r w:rsidR="00E55BB1" w:rsidRPr="00A30E69">
              <w:t xml:space="preserve"> a </w:t>
            </w:r>
            <w:r w:rsidRPr="00A30E69">
              <w:t xml:space="preserve">porovnává data </w:t>
            </w:r>
          </w:p>
          <w:p w:rsidR="00F07DB8" w:rsidRPr="00A30E69" w:rsidRDefault="00F07DB8" w:rsidP="00441D24">
            <w:pPr>
              <w:pStyle w:val="textvtabulce"/>
              <w:numPr>
                <w:ilvl w:val="0"/>
                <w:numId w:val="256"/>
              </w:numPr>
              <w:ind w:left="298" w:hanging="218"/>
            </w:pPr>
            <w:r w:rsidRPr="00A30E69">
              <w:t xml:space="preserve">vypracuje jednoduchou tabulku </w:t>
            </w:r>
          </w:p>
        </w:tc>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Jednotky objemu: mm</w:t>
            </w:r>
            <w:r w:rsidRPr="00A30E69">
              <w:rPr>
                <w:vertAlign w:val="superscript"/>
              </w:rPr>
              <w:t>3</w:t>
            </w:r>
            <w:r w:rsidRPr="00A30E69">
              <w:t>, cm</w:t>
            </w:r>
            <w:r w:rsidRPr="00A30E69">
              <w:rPr>
                <w:vertAlign w:val="superscript"/>
              </w:rPr>
              <w:t>3</w:t>
            </w:r>
            <w:r w:rsidRPr="00A30E69">
              <w:t>, dm</w:t>
            </w:r>
            <w:r w:rsidRPr="00A30E69">
              <w:rPr>
                <w:vertAlign w:val="superscript"/>
              </w:rPr>
              <w:t>3</w:t>
            </w:r>
            <w:r w:rsidRPr="00A30E69">
              <w:t>, m</w:t>
            </w:r>
            <w:r w:rsidRPr="00A30E69">
              <w:rPr>
                <w:vertAlign w:val="superscript"/>
              </w:rPr>
              <w:t>3</w:t>
            </w:r>
            <w:r w:rsidRPr="00A30E69">
              <w:t xml:space="preserve"> Vztah dm</w:t>
            </w:r>
            <w:r w:rsidRPr="00A30E69">
              <w:rPr>
                <w:vertAlign w:val="superscript"/>
              </w:rPr>
              <w:t>3</w:t>
            </w:r>
            <w:r w:rsidRPr="00A30E69">
              <w:t xml:space="preserve"> - litr. </w:t>
            </w:r>
          </w:p>
          <w:p w:rsidR="00F07DB8" w:rsidRPr="00A30E69" w:rsidRDefault="00F07DB8" w:rsidP="00226794">
            <w:pPr>
              <w:pStyle w:val="textvtabulce"/>
            </w:pPr>
            <w:r w:rsidRPr="00A30E69">
              <w:t>Užití</w:t>
            </w:r>
            <w:r w:rsidR="00E55BB1" w:rsidRPr="00A30E69">
              <w:t xml:space="preserve"> a </w:t>
            </w:r>
            <w:r w:rsidRPr="00A30E69">
              <w:t>převod jednotek délky, hmotnosti, času, obsahu</w:t>
            </w:r>
            <w:r w:rsidR="00E55BB1" w:rsidRPr="00A30E69">
              <w:t xml:space="preserve"> a </w:t>
            </w:r>
            <w:r w:rsidRPr="00A30E69">
              <w:t>objemu Příklady závislostí</w:t>
            </w:r>
            <w:r w:rsidR="00577685" w:rsidRPr="00A30E69">
              <w:t xml:space="preserve"> z </w:t>
            </w:r>
            <w:r w:rsidRPr="00A30E69">
              <w:t xml:space="preserve">praktického života - grafy, tabulky </w:t>
            </w:r>
          </w:p>
          <w:p w:rsidR="00F07DB8" w:rsidRPr="00A30E69" w:rsidRDefault="00F07DB8" w:rsidP="00226794">
            <w:pPr>
              <w:pStyle w:val="textvtabulce"/>
            </w:pPr>
            <w:r w:rsidRPr="00A30E69">
              <w:t xml:space="preserve">Aritmetický průměr </w:t>
            </w:r>
          </w:p>
          <w:p w:rsidR="00F07DB8" w:rsidRPr="00A30E69" w:rsidRDefault="00F07DB8" w:rsidP="00226794">
            <w:pPr>
              <w:pStyle w:val="textvtabulce"/>
            </w:pPr>
            <w:r w:rsidRPr="00A30E69">
              <w:t>Poměr, dělení</w:t>
            </w:r>
            <w:r w:rsidR="00577685" w:rsidRPr="00A30E69">
              <w:t xml:space="preserve"> v </w:t>
            </w:r>
            <w:r w:rsidRPr="00A30E69">
              <w:t xml:space="preserve">daném poměru </w:t>
            </w:r>
          </w:p>
          <w:p w:rsidR="00F07DB8" w:rsidRPr="00A30E69" w:rsidRDefault="00F07DB8" w:rsidP="00226794">
            <w:pPr>
              <w:pStyle w:val="textvtabulce"/>
            </w:pPr>
            <w:r w:rsidRPr="00A30E69">
              <w:t>Měřítko plánu</w:t>
            </w:r>
            <w:r w:rsidR="00E55BB1" w:rsidRPr="00A30E69">
              <w:t xml:space="preserve"> a </w:t>
            </w:r>
            <w:r w:rsidRPr="00A30E69">
              <w:t xml:space="preserve">mapy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226794">
            <w:pPr>
              <w:pStyle w:val="textvtabulce"/>
            </w:pPr>
            <w:r w:rsidRPr="00A30E69">
              <w:t xml:space="preserve">Závislosti, vztahy </w:t>
            </w:r>
          </w:p>
          <w:p w:rsidR="00F07DB8" w:rsidRPr="00A30E69" w:rsidRDefault="00F07DB8" w:rsidP="00226794">
            <w:pPr>
              <w:pStyle w:val="textvtabulce"/>
            </w:pPr>
            <w:r w:rsidRPr="00A30E69">
              <w:t>a práce</w:t>
            </w:r>
            <w:r w:rsidR="00E55BB1" w:rsidRPr="00A30E69">
              <w:t xml:space="preserve"> s </w:t>
            </w:r>
            <w:r w:rsidRPr="00A30E69">
              <w:t xml:space="preserve">daty </w:t>
            </w:r>
          </w:p>
          <w:p w:rsidR="005E0E73" w:rsidRPr="00A30E69" w:rsidRDefault="005E0E73" w:rsidP="00226794">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5E0E73" w:rsidRPr="00A30E69" w:rsidRDefault="005E0E73" w:rsidP="00226794">
            <w:pPr>
              <w:pStyle w:val="textvtabulce"/>
            </w:pPr>
          </w:p>
          <w:p w:rsidR="005E0E73" w:rsidRPr="00A30E69" w:rsidRDefault="005E0E73" w:rsidP="00226794">
            <w:pPr>
              <w:pStyle w:val="textvtabulce"/>
            </w:pPr>
          </w:p>
          <w:p w:rsidR="005E0E73" w:rsidRPr="00A30E69" w:rsidRDefault="005E0E73" w:rsidP="00226794">
            <w:pPr>
              <w:pStyle w:val="textvtabulce"/>
            </w:pPr>
          </w:p>
        </w:tc>
      </w:tr>
      <w:tr w:rsidR="00F07DB8" w:rsidRPr="00A30E69" w:rsidTr="00226794">
        <w:trPr>
          <w:trHeight w:val="4625"/>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56"/>
              </w:numPr>
              <w:ind w:left="298" w:hanging="218"/>
            </w:pPr>
            <w:r w:rsidRPr="00A30E69">
              <w:t>zachází</w:t>
            </w:r>
            <w:r w:rsidR="00E55BB1" w:rsidRPr="00A30E69">
              <w:t xml:space="preserve"> s </w:t>
            </w:r>
            <w:r w:rsidRPr="00A30E69">
              <w:t>rýsovacími pomůckami</w:t>
            </w:r>
            <w:r w:rsidR="00E55BB1" w:rsidRPr="00A30E69">
              <w:t xml:space="preserve"> a </w:t>
            </w:r>
            <w:r w:rsidRPr="00A30E69">
              <w:t>potřebami</w:t>
            </w:r>
          </w:p>
          <w:p w:rsidR="00F07DB8" w:rsidRPr="00A30E69" w:rsidRDefault="00F07DB8" w:rsidP="00441D24">
            <w:pPr>
              <w:pStyle w:val="textvtabulce"/>
              <w:numPr>
                <w:ilvl w:val="0"/>
                <w:numId w:val="256"/>
              </w:numPr>
              <w:ind w:left="298" w:hanging="218"/>
            </w:pPr>
            <w:r w:rsidRPr="00A30E69">
              <w:t>vyznačuje, rýsuje</w:t>
            </w:r>
            <w:r w:rsidR="00E55BB1" w:rsidRPr="00A30E69">
              <w:t xml:space="preserve"> a </w:t>
            </w:r>
            <w:r w:rsidRPr="00A30E69">
              <w:t>měří úhly, provádí jednoduché konstrukce -</w:t>
            </w:r>
            <w:r w:rsidR="009A2AE2">
              <w:t xml:space="preserve"> </w:t>
            </w:r>
            <w:r w:rsidRPr="00A30E69">
              <w:t>zná</w:t>
            </w:r>
            <w:r w:rsidR="00E55BB1" w:rsidRPr="00A30E69">
              <w:t xml:space="preserve"> a </w:t>
            </w:r>
            <w:r w:rsidRPr="00A30E69">
              <w:t>rýsuje základní rovinné útvary</w:t>
            </w:r>
            <w:r w:rsidR="00E55BB1" w:rsidRPr="00A30E69">
              <w:t xml:space="preserve"> a </w:t>
            </w:r>
            <w:r w:rsidRPr="00A30E69">
              <w:t xml:space="preserve">zobrazuje jednoduchá tělesa </w:t>
            </w:r>
          </w:p>
          <w:p w:rsidR="00F07DB8" w:rsidRPr="00A30E69" w:rsidRDefault="00F07DB8" w:rsidP="00441D24">
            <w:pPr>
              <w:pStyle w:val="textvtabulce"/>
              <w:numPr>
                <w:ilvl w:val="0"/>
                <w:numId w:val="256"/>
              </w:numPr>
              <w:ind w:left="298" w:hanging="218"/>
            </w:pPr>
            <w:r w:rsidRPr="00A30E69">
              <w:t>vypočítá obvod</w:t>
            </w:r>
            <w:r w:rsidR="00E55BB1" w:rsidRPr="00A30E69">
              <w:t xml:space="preserve"> a </w:t>
            </w:r>
            <w:r w:rsidRPr="00A30E69">
              <w:t xml:space="preserve">obsah rovinných útvarů </w:t>
            </w:r>
          </w:p>
          <w:p w:rsidR="00F07DB8" w:rsidRPr="00A30E69" w:rsidRDefault="00F07DB8" w:rsidP="00441D24">
            <w:pPr>
              <w:pStyle w:val="textvtabulce"/>
              <w:numPr>
                <w:ilvl w:val="0"/>
                <w:numId w:val="256"/>
              </w:numPr>
              <w:ind w:left="298" w:hanging="218"/>
            </w:pPr>
            <w:r w:rsidRPr="00A30E69">
              <w:t>načrtne základní tělesa</w:t>
            </w:r>
            <w:r w:rsidR="00E55BB1" w:rsidRPr="00A30E69">
              <w:t xml:space="preserve"> a </w:t>
            </w:r>
            <w:r w:rsidRPr="00A30E69">
              <w:t xml:space="preserve">sestrojí jejich sítě </w:t>
            </w:r>
          </w:p>
          <w:p w:rsidR="00F07DB8" w:rsidRPr="00A30E69" w:rsidRDefault="00F07DB8" w:rsidP="00441D24">
            <w:pPr>
              <w:pStyle w:val="textvtabulce"/>
              <w:numPr>
                <w:ilvl w:val="0"/>
                <w:numId w:val="256"/>
              </w:numPr>
              <w:ind w:left="298" w:hanging="218"/>
            </w:pPr>
            <w:r w:rsidRPr="00A30E69">
              <w:t>vypočítá povrch</w:t>
            </w:r>
            <w:r w:rsidR="00E55BB1" w:rsidRPr="00A30E69">
              <w:t xml:space="preserve"> a </w:t>
            </w:r>
            <w:r w:rsidRPr="00A30E69">
              <w:t>objem kvádru, krychle</w:t>
            </w:r>
            <w:r w:rsidR="00E55BB1" w:rsidRPr="00A30E69">
              <w:t xml:space="preserve"> a </w:t>
            </w:r>
            <w:r w:rsidRPr="00A30E69">
              <w:t xml:space="preserve">válce </w:t>
            </w:r>
          </w:p>
          <w:p w:rsidR="00F07DB8" w:rsidRPr="00A30E69" w:rsidRDefault="00F07DB8" w:rsidP="00441D24">
            <w:pPr>
              <w:pStyle w:val="textvtabulce"/>
              <w:numPr>
                <w:ilvl w:val="0"/>
                <w:numId w:val="256"/>
              </w:numPr>
              <w:ind w:left="298" w:hanging="218"/>
            </w:pPr>
            <w:r w:rsidRPr="00A30E69">
              <w:t>čte</w:t>
            </w:r>
            <w:r w:rsidR="00E55BB1" w:rsidRPr="00A30E69">
              <w:t xml:space="preserve"> a </w:t>
            </w:r>
            <w:r w:rsidRPr="00A30E69">
              <w:t xml:space="preserve">rozumí jednoduchým technickým výkresům </w:t>
            </w:r>
          </w:p>
          <w:p w:rsidR="00290843" w:rsidRPr="00A30E69" w:rsidRDefault="00F07DB8" w:rsidP="00441D24">
            <w:pPr>
              <w:pStyle w:val="textvtabulce"/>
              <w:numPr>
                <w:ilvl w:val="0"/>
                <w:numId w:val="256"/>
              </w:numPr>
              <w:ind w:left="298" w:hanging="218"/>
            </w:pPr>
            <w:r w:rsidRPr="00A30E69">
              <w:t xml:space="preserve">používá technické písmo </w:t>
            </w:r>
          </w:p>
          <w:p w:rsidR="00290843" w:rsidRPr="00A30E69" w:rsidRDefault="00290843" w:rsidP="00441D24">
            <w:pPr>
              <w:pStyle w:val="textvtabulce"/>
              <w:numPr>
                <w:ilvl w:val="0"/>
                <w:numId w:val="256"/>
              </w:numPr>
              <w:ind w:left="298" w:hanging="218"/>
            </w:pPr>
            <w:r w:rsidRPr="00A30E69">
              <w:t xml:space="preserve">samostatně řeší praktické úlohy </w:t>
            </w:r>
          </w:p>
          <w:p w:rsidR="00290843" w:rsidRPr="00A30E69" w:rsidRDefault="00290843" w:rsidP="00441D24">
            <w:pPr>
              <w:pStyle w:val="textvtabulce"/>
              <w:numPr>
                <w:ilvl w:val="0"/>
                <w:numId w:val="256"/>
              </w:numPr>
              <w:ind w:left="298" w:hanging="218"/>
            </w:pPr>
            <w:r w:rsidRPr="00A30E69">
              <w:t xml:space="preserve">hledá různá řešení předložených situací </w:t>
            </w:r>
          </w:p>
          <w:p w:rsidR="00B932AC" w:rsidRPr="00A30E69" w:rsidRDefault="00290843" w:rsidP="00441D24">
            <w:pPr>
              <w:pStyle w:val="textvtabulce"/>
              <w:numPr>
                <w:ilvl w:val="0"/>
                <w:numId w:val="256"/>
              </w:numPr>
              <w:ind w:left="298" w:hanging="218"/>
            </w:pPr>
            <w:r w:rsidRPr="00A30E69">
              <w:t>aplikuje poznatky</w:t>
            </w:r>
            <w:r w:rsidR="00E55BB1" w:rsidRPr="00A30E69">
              <w:t xml:space="preserve"> a </w:t>
            </w:r>
            <w:r w:rsidRPr="00A30E69">
              <w:t>dovednosti</w:t>
            </w:r>
          </w:p>
          <w:p w:rsidR="00290843" w:rsidRPr="00A30E69" w:rsidRDefault="00290843" w:rsidP="00441D24">
            <w:pPr>
              <w:pStyle w:val="textvtabulce"/>
              <w:numPr>
                <w:ilvl w:val="0"/>
                <w:numId w:val="256"/>
              </w:numPr>
              <w:ind w:left="298" w:hanging="218"/>
            </w:pPr>
            <w:r w:rsidRPr="00A30E69">
              <w:t xml:space="preserve">z jiných vzdělávacích oblastí </w:t>
            </w:r>
          </w:p>
          <w:p w:rsidR="00F07DB8" w:rsidRPr="00A30E69" w:rsidRDefault="00290843" w:rsidP="00441D24">
            <w:pPr>
              <w:pStyle w:val="textvtabulce"/>
              <w:numPr>
                <w:ilvl w:val="0"/>
                <w:numId w:val="256"/>
              </w:numPr>
              <w:ind w:left="298" w:hanging="218"/>
            </w:pPr>
            <w:r w:rsidRPr="00A30E69">
              <w:t>využívá prostředky výpočetní techniky při řešení úloh</w:t>
            </w:r>
          </w:p>
        </w:tc>
        <w:tc>
          <w:tcPr>
            <w:tcW w:w="3685" w:type="dxa"/>
            <w:tcBorders>
              <w:top w:val="single" w:sz="12" w:space="0" w:color="000000"/>
              <w:left w:val="single" w:sz="12" w:space="0" w:color="000000"/>
              <w:bottom w:val="single" w:sz="12" w:space="0" w:color="000000"/>
              <w:right w:val="single" w:sz="12" w:space="0" w:color="000000"/>
            </w:tcBorders>
          </w:tcPr>
          <w:p w:rsidR="00B932AC" w:rsidRPr="00A30E69" w:rsidRDefault="00F07DB8" w:rsidP="00226794">
            <w:pPr>
              <w:pStyle w:val="textvtabulce"/>
            </w:pPr>
            <w:r w:rsidRPr="00A30E69">
              <w:t xml:space="preserve">Rýsovaní rovinných obrazců </w:t>
            </w:r>
          </w:p>
          <w:p w:rsidR="00F07DB8" w:rsidRPr="00A30E69" w:rsidRDefault="00F07DB8" w:rsidP="00226794">
            <w:pPr>
              <w:pStyle w:val="textvtabulce"/>
            </w:pPr>
            <w:r w:rsidRPr="00A30E69">
              <w:t>Obvod</w:t>
            </w:r>
            <w:r w:rsidR="00E55BB1" w:rsidRPr="00A30E69">
              <w:t xml:space="preserve"> a </w:t>
            </w:r>
            <w:r w:rsidRPr="00A30E69">
              <w:t xml:space="preserve">obsah rovinných obrazců Tělesa: kvádr, krychle, koule, válec, jehlan </w:t>
            </w:r>
          </w:p>
          <w:p w:rsidR="00F07DB8" w:rsidRPr="00A30E69" w:rsidRDefault="00F07DB8" w:rsidP="00226794">
            <w:pPr>
              <w:pStyle w:val="textvtabulce"/>
            </w:pPr>
            <w:r w:rsidRPr="00A30E69">
              <w:t>Povrchy</w:t>
            </w:r>
            <w:r w:rsidR="00E55BB1" w:rsidRPr="00A30E69">
              <w:t xml:space="preserve"> a </w:t>
            </w:r>
            <w:r w:rsidRPr="00A30E69">
              <w:t>objemy těles: kvádru, krychle</w:t>
            </w:r>
            <w:r w:rsidR="00E55BB1" w:rsidRPr="00A30E69">
              <w:t xml:space="preserve"> a </w:t>
            </w:r>
            <w:r w:rsidRPr="00A30E69">
              <w:t>válce, výpočet</w:t>
            </w:r>
            <w:r w:rsidR="00E55BB1" w:rsidRPr="00A30E69">
              <w:t xml:space="preserve"> s </w:t>
            </w:r>
            <w:r w:rsidRPr="00A30E69">
              <w:t xml:space="preserve">použitím vzorců </w:t>
            </w:r>
          </w:p>
          <w:p w:rsidR="00F07DB8" w:rsidRPr="00A30E69" w:rsidRDefault="00F07DB8" w:rsidP="00226794">
            <w:pPr>
              <w:pStyle w:val="textvtabulce"/>
            </w:pPr>
            <w:r w:rsidRPr="00A30E69">
              <w:t xml:space="preserve">Technické písmo </w:t>
            </w:r>
          </w:p>
          <w:p w:rsidR="00290843" w:rsidRPr="00A30E69" w:rsidRDefault="00290843" w:rsidP="00226794">
            <w:pPr>
              <w:pStyle w:val="textvtabulce"/>
            </w:pPr>
          </w:p>
          <w:p w:rsidR="00B932AC" w:rsidRPr="00A30E69" w:rsidRDefault="00290843" w:rsidP="00226794">
            <w:pPr>
              <w:pStyle w:val="textvtabulce"/>
            </w:pPr>
            <w:r w:rsidRPr="00A30E69">
              <w:t>Praktické slovní</w:t>
            </w:r>
            <w:r w:rsidR="00E55BB1" w:rsidRPr="00A30E69">
              <w:t xml:space="preserve"> a </w:t>
            </w:r>
            <w:r w:rsidRPr="00A30E69">
              <w:t>geometrické úlohy, řešení úloh</w:t>
            </w:r>
            <w:r w:rsidR="00577685" w:rsidRPr="00A30E69">
              <w:t xml:space="preserve"> z </w:t>
            </w:r>
            <w:r w:rsidRPr="00A30E69">
              <w:t xml:space="preserve">praxe </w:t>
            </w:r>
          </w:p>
          <w:p w:rsidR="00B932AC" w:rsidRPr="00A30E69" w:rsidRDefault="00290843" w:rsidP="00226794">
            <w:pPr>
              <w:pStyle w:val="textvtabulce"/>
            </w:pPr>
            <w:r w:rsidRPr="00A30E69">
              <w:t>Číselné</w:t>
            </w:r>
            <w:r w:rsidR="00E55BB1" w:rsidRPr="00A30E69">
              <w:t xml:space="preserve"> a </w:t>
            </w:r>
            <w:r w:rsidRPr="00A30E69">
              <w:t xml:space="preserve">logické řady </w:t>
            </w:r>
          </w:p>
          <w:p w:rsidR="00B932AC" w:rsidRPr="00A30E69" w:rsidRDefault="00290843" w:rsidP="00226794">
            <w:pPr>
              <w:pStyle w:val="textvtabulce"/>
            </w:pPr>
            <w:r w:rsidRPr="00A30E69">
              <w:t>Číselné</w:t>
            </w:r>
            <w:r w:rsidR="00E55BB1" w:rsidRPr="00A30E69">
              <w:t xml:space="preserve"> a </w:t>
            </w:r>
            <w:r w:rsidRPr="00A30E69">
              <w:t xml:space="preserve">obrázkové analogie </w:t>
            </w:r>
          </w:p>
          <w:p w:rsidR="00290843" w:rsidRPr="00A30E69" w:rsidRDefault="00290843" w:rsidP="00226794">
            <w:pPr>
              <w:pStyle w:val="textvtabulce"/>
            </w:pPr>
            <w:r w:rsidRPr="00A30E69">
              <w:t>Hádanky, rébusy, sudoku, doplňovačky</w:t>
            </w:r>
          </w:p>
        </w:tc>
        <w:tc>
          <w:tcPr>
            <w:tcW w:w="1276" w:type="dxa"/>
            <w:tcBorders>
              <w:top w:val="single" w:sz="12" w:space="0" w:color="000000"/>
              <w:left w:val="single" w:sz="12" w:space="0" w:color="000000"/>
              <w:bottom w:val="single" w:sz="12" w:space="0" w:color="000000"/>
              <w:right w:val="single" w:sz="12" w:space="0" w:color="000000"/>
            </w:tcBorders>
          </w:tcPr>
          <w:p w:rsidR="00290843" w:rsidRPr="00A30E69" w:rsidRDefault="00F07DB8" w:rsidP="00226794">
            <w:pPr>
              <w:pStyle w:val="textvtabulce"/>
            </w:pPr>
            <w:r w:rsidRPr="00A30E69">
              <w:t>Geometrie</w:t>
            </w:r>
            <w:r w:rsidR="00577685" w:rsidRPr="00A30E69">
              <w:t xml:space="preserve"> v </w:t>
            </w:r>
            <w:r w:rsidRPr="00A30E69">
              <w:t>rovině</w:t>
            </w:r>
            <w:r w:rsidR="00E55BB1" w:rsidRPr="00A30E69">
              <w:t xml:space="preserve"> a </w:t>
            </w:r>
            <w:r w:rsidRPr="00A30E69">
              <w:t>prostoru</w:t>
            </w:r>
          </w:p>
          <w:p w:rsidR="00290843" w:rsidRPr="00A30E69" w:rsidRDefault="00290843" w:rsidP="00226794">
            <w:pPr>
              <w:pStyle w:val="textvtabulce"/>
            </w:pPr>
          </w:p>
          <w:p w:rsidR="00F07DB8" w:rsidRPr="00A30E69" w:rsidRDefault="00290843" w:rsidP="00226794">
            <w:pPr>
              <w:pStyle w:val="textvtabulce"/>
            </w:pPr>
            <w:r w:rsidRPr="00A30E69">
              <w:t>Aplikační úlohy</w:t>
            </w:r>
          </w:p>
          <w:p w:rsidR="00B932AC" w:rsidRPr="00A30E69" w:rsidRDefault="00B932AC" w:rsidP="00226794">
            <w:pPr>
              <w:pStyle w:val="textvtabulce"/>
            </w:pPr>
          </w:p>
          <w:p w:rsidR="00B932AC" w:rsidRPr="00A30E69" w:rsidRDefault="00B932AC" w:rsidP="00226794">
            <w:pPr>
              <w:pStyle w:val="textvtabulce"/>
            </w:pPr>
          </w:p>
          <w:p w:rsidR="00B932AC" w:rsidRPr="00A30E69" w:rsidRDefault="00B932AC" w:rsidP="00226794">
            <w:pPr>
              <w:pStyle w:val="textvtabulce"/>
            </w:pPr>
          </w:p>
          <w:p w:rsidR="00B932AC" w:rsidRPr="00A30E69" w:rsidRDefault="00B932AC" w:rsidP="00226794">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226794">
            <w:pPr>
              <w:pStyle w:val="textvtabulce"/>
            </w:pPr>
            <w:r w:rsidRPr="00A30E69">
              <w:t>OSV</w:t>
            </w:r>
          </w:p>
          <w:p w:rsidR="00F07DB8" w:rsidRPr="00A30E69" w:rsidRDefault="00F07DB8" w:rsidP="00226794">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05708C">
      <w:pPr>
        <w:pStyle w:val="Nadpis2"/>
      </w:pPr>
      <w:bookmarkStart w:id="948" w:name="_Toc62907347"/>
      <w:bookmarkStart w:id="949" w:name="_Toc62914114"/>
      <w:bookmarkStart w:id="950" w:name="_Toc62915089"/>
      <w:bookmarkStart w:id="951" w:name="_Toc63255578"/>
      <w:r w:rsidRPr="00A30E69">
        <w:lastRenderedPageBreak/>
        <w:t>Vzdělávací oblast: Informační</w:t>
      </w:r>
      <w:r w:rsidR="00E55BB1" w:rsidRPr="00A30E69">
        <w:t xml:space="preserve"> a </w:t>
      </w:r>
      <w:r w:rsidRPr="00A30E69">
        <w:t>komunikační technologie</w:t>
      </w:r>
      <w:bookmarkEnd w:id="948"/>
      <w:bookmarkEnd w:id="949"/>
      <w:bookmarkEnd w:id="950"/>
      <w:bookmarkEnd w:id="951"/>
    </w:p>
    <w:p w:rsidR="00DE4BB5" w:rsidRPr="00A30E69" w:rsidRDefault="00DE4BB5" w:rsidP="00DE4BB5"/>
    <w:p w:rsidR="00226794" w:rsidRPr="00A30E69" w:rsidRDefault="00226794" w:rsidP="00441D24">
      <w:pPr>
        <w:pStyle w:val="Odstavecseseznamem"/>
        <w:keepNext/>
        <w:keepLines/>
        <w:numPr>
          <w:ilvl w:val="1"/>
          <w:numId w:val="177"/>
        </w:numPr>
        <w:spacing w:before="40"/>
        <w:ind w:right="0"/>
        <w:outlineLvl w:val="2"/>
        <w:rPr>
          <w:rFonts w:cstheme="majorBidi"/>
          <w:b/>
          <w:i/>
          <w:vanish/>
          <w:color w:val="auto"/>
          <w:sz w:val="28"/>
          <w:szCs w:val="24"/>
        </w:rPr>
      </w:pPr>
      <w:bookmarkStart w:id="952" w:name="_Toc62914115"/>
      <w:bookmarkStart w:id="953" w:name="_Toc62915090"/>
      <w:bookmarkStart w:id="954" w:name="_Toc62915379"/>
      <w:bookmarkStart w:id="955" w:name="_Toc62915627"/>
      <w:bookmarkStart w:id="956" w:name="_Toc62916014"/>
      <w:bookmarkStart w:id="957" w:name="_Toc62917633"/>
      <w:bookmarkStart w:id="958" w:name="_Toc63255148"/>
      <w:bookmarkStart w:id="959" w:name="_Toc63255579"/>
      <w:bookmarkEnd w:id="952"/>
      <w:bookmarkEnd w:id="953"/>
      <w:bookmarkEnd w:id="954"/>
      <w:bookmarkEnd w:id="955"/>
      <w:bookmarkEnd w:id="956"/>
      <w:bookmarkEnd w:id="957"/>
      <w:bookmarkEnd w:id="958"/>
      <w:bookmarkEnd w:id="959"/>
    </w:p>
    <w:p w:rsidR="00F07DB8" w:rsidRPr="00A30E69" w:rsidRDefault="00F07DB8" w:rsidP="0005708C">
      <w:pPr>
        <w:pStyle w:val="Nadpis3"/>
        <w:rPr>
          <w:u w:val="none"/>
        </w:rPr>
      </w:pPr>
      <w:bookmarkStart w:id="960" w:name="_Toc62907348"/>
      <w:bookmarkStart w:id="961" w:name="_Toc62914116"/>
      <w:bookmarkStart w:id="962" w:name="_Toc62915091"/>
      <w:bookmarkStart w:id="963" w:name="_Toc63255580"/>
      <w:r w:rsidRPr="00A30E69">
        <w:rPr>
          <w:u w:val="none"/>
        </w:rPr>
        <w:t>Vyučovací předmět: Informační</w:t>
      </w:r>
      <w:r w:rsidR="00E55BB1" w:rsidRPr="00A30E69">
        <w:rPr>
          <w:u w:val="none"/>
        </w:rPr>
        <w:t xml:space="preserve"> a </w:t>
      </w:r>
      <w:r w:rsidRPr="00A30E69">
        <w:rPr>
          <w:u w:val="none"/>
        </w:rPr>
        <w:t>komunikační technologie</w:t>
      </w:r>
      <w:bookmarkEnd w:id="960"/>
      <w:bookmarkEnd w:id="961"/>
      <w:bookmarkEnd w:id="962"/>
      <w:bookmarkEnd w:id="963"/>
    </w:p>
    <w:p w:rsidR="002742FE" w:rsidRPr="00A30E69" w:rsidRDefault="002742FE" w:rsidP="006E0113">
      <w:bookmarkStart w:id="964" w:name="_Toc62907349"/>
    </w:p>
    <w:p w:rsidR="00F07DB8" w:rsidRPr="00A30E69" w:rsidRDefault="00226794" w:rsidP="009139B9">
      <w:pPr>
        <w:pStyle w:val="Nadpis6"/>
        <w:rPr>
          <w:u w:val="none"/>
        </w:rPr>
      </w:pPr>
      <w:r w:rsidRPr="00A30E69">
        <w:rPr>
          <w:u w:val="none"/>
        </w:rPr>
        <w:t>OBSAH VYUČOVACÍHO PŘEDMĚTU</w:t>
      </w:r>
      <w:bookmarkEnd w:id="964"/>
    </w:p>
    <w:tbl>
      <w:tblPr>
        <w:tblW w:w="10064" w:type="dxa"/>
        <w:tblInd w:w="269" w:type="dxa"/>
        <w:tblLayout w:type="fixed"/>
        <w:tblCellMar>
          <w:top w:w="63" w:type="dxa"/>
          <w:left w:w="103" w:type="dxa"/>
          <w:bottom w:w="14" w:type="dxa"/>
          <w:right w:w="44" w:type="dxa"/>
        </w:tblCellMar>
        <w:tblLook w:val="04A0" w:firstRow="1" w:lastRow="0" w:firstColumn="1" w:lastColumn="0" w:noHBand="0" w:noVBand="1"/>
      </w:tblPr>
      <w:tblGrid>
        <w:gridCol w:w="3969"/>
        <w:gridCol w:w="3260"/>
        <w:gridCol w:w="1559"/>
        <w:gridCol w:w="1276"/>
      </w:tblGrid>
      <w:tr w:rsidR="00F07DB8" w:rsidRPr="00A30E69" w:rsidTr="0005708C">
        <w:trPr>
          <w:trHeight w:val="303"/>
        </w:trPr>
        <w:tc>
          <w:tcPr>
            <w:tcW w:w="10064"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EE1B7F">
            <w:pPr>
              <w:pStyle w:val="textvtabulce"/>
              <w:jc w:val="center"/>
              <w:rPr>
                <w:b/>
              </w:rPr>
            </w:pPr>
            <w:r w:rsidRPr="00A30E69">
              <w:rPr>
                <w:b/>
              </w:rPr>
              <w:t>INFORMAČNÍ A KOMUNIKAČNÍ TECHNOLOGIE</w:t>
            </w:r>
          </w:p>
        </w:tc>
      </w:tr>
      <w:tr w:rsidR="00F07DB8" w:rsidRPr="00A30E69" w:rsidTr="0005708C">
        <w:trPr>
          <w:trHeight w:val="305"/>
        </w:trPr>
        <w:tc>
          <w:tcPr>
            <w:tcW w:w="10064"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Informační</w:t>
            </w:r>
            <w:r w:rsidR="00E55BB1" w:rsidRPr="00A30E69">
              <w:rPr>
                <w:b/>
              </w:rPr>
              <w:t xml:space="preserve"> a </w:t>
            </w:r>
            <w:r w:rsidR="002932D6" w:rsidRPr="00A30E69">
              <w:rPr>
                <w:b/>
              </w:rPr>
              <w:t>komunikační technologie - I</w:t>
            </w:r>
            <w:r w:rsidRPr="00A30E69">
              <w:rPr>
                <w:b/>
              </w:rPr>
              <w:t>. stupeň - 4 – 5. ročník</w:t>
            </w:r>
          </w:p>
        </w:tc>
      </w:tr>
      <w:tr w:rsidR="00F07DB8" w:rsidRPr="00A30E69" w:rsidTr="0005708C">
        <w:trPr>
          <w:trHeight w:val="578"/>
        </w:trPr>
        <w:tc>
          <w:tcPr>
            <w:tcW w:w="396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Minimální úroveň očekávaných výstupů</w:t>
            </w:r>
          </w:p>
        </w:tc>
        <w:tc>
          <w:tcPr>
            <w:tcW w:w="32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Učivo</w:t>
            </w:r>
          </w:p>
        </w:tc>
        <w:tc>
          <w:tcPr>
            <w:tcW w:w="155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Téma</w:t>
            </w:r>
          </w:p>
        </w:tc>
        <w:tc>
          <w:tcPr>
            <w:tcW w:w="1276"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Průřezová témata</w:t>
            </w:r>
          </w:p>
        </w:tc>
      </w:tr>
      <w:tr w:rsidR="00F07DB8" w:rsidRPr="00A30E69" w:rsidTr="00EE1B7F">
        <w:trPr>
          <w:trHeight w:val="1419"/>
        </w:trPr>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7"/>
              </w:numPr>
              <w:ind w:left="298" w:hanging="218"/>
            </w:pPr>
            <w:r w:rsidRPr="00A30E69">
              <w:t xml:space="preserve">zvládá základní obsluhu počítače </w:t>
            </w:r>
          </w:p>
          <w:p w:rsidR="00F07DB8" w:rsidRPr="00A30E69" w:rsidRDefault="00F07DB8" w:rsidP="00441D24">
            <w:pPr>
              <w:pStyle w:val="textvtabulce"/>
              <w:numPr>
                <w:ilvl w:val="0"/>
                <w:numId w:val="257"/>
              </w:numPr>
              <w:ind w:left="298" w:hanging="218"/>
            </w:pPr>
            <w:r w:rsidRPr="00A30E69">
              <w:t xml:space="preserve">rozumí základním pojmům </w:t>
            </w:r>
          </w:p>
          <w:p w:rsidR="00F07DB8" w:rsidRPr="00A30E69" w:rsidRDefault="00F07DB8" w:rsidP="00441D24">
            <w:pPr>
              <w:pStyle w:val="textvtabulce"/>
              <w:numPr>
                <w:ilvl w:val="0"/>
                <w:numId w:val="257"/>
              </w:numPr>
              <w:ind w:left="298" w:hanging="218"/>
            </w:pPr>
            <w:r w:rsidRPr="00A30E69">
              <w:t>dodržuje pravidla bezpečnosti</w:t>
            </w:r>
            <w:r w:rsidR="00E55BB1" w:rsidRPr="00A30E69">
              <w:t xml:space="preserve"> a </w:t>
            </w:r>
            <w:r w:rsidRPr="00A30E69">
              <w:t xml:space="preserve">hygieny práce </w:t>
            </w:r>
          </w:p>
        </w:tc>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Základní části počítačové sestavy. Základní aplikace. </w:t>
            </w:r>
          </w:p>
          <w:p w:rsidR="00F07DB8" w:rsidRPr="00A30E69" w:rsidRDefault="00F07DB8" w:rsidP="00EE1B7F">
            <w:pPr>
              <w:pStyle w:val="textvtabulce"/>
            </w:pPr>
            <w:r w:rsidRPr="00A30E69">
              <w:t>Bezpečnost</w:t>
            </w:r>
            <w:r w:rsidR="00E55BB1" w:rsidRPr="00A30E69">
              <w:t xml:space="preserve"> a </w:t>
            </w:r>
            <w:r w:rsidRPr="00A30E69">
              <w:t>hygiena práce</w:t>
            </w:r>
            <w:r w:rsidR="00E55BB1" w:rsidRPr="00A30E69">
              <w:t xml:space="preserve"> s </w:t>
            </w:r>
            <w:r w:rsidRPr="00A30E69">
              <w:t xml:space="preserve">výpočetní technikou. </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Základy ICT</w:t>
            </w:r>
          </w:p>
          <w:p w:rsidR="00F07DB8" w:rsidRPr="00A30E69" w:rsidRDefault="00F07DB8" w:rsidP="00EE1B7F">
            <w:pPr>
              <w:pStyle w:val="textvtabulce"/>
            </w:pPr>
          </w:p>
          <w:p w:rsidR="00F07DB8" w:rsidRPr="00A30E69" w:rsidRDefault="00F07DB8" w:rsidP="00EE1B7F">
            <w:pPr>
              <w:pStyle w:val="textvtabulce"/>
            </w:pPr>
          </w:p>
          <w:p w:rsidR="00F07DB8" w:rsidRPr="00A30E69" w:rsidRDefault="00F07DB8" w:rsidP="00EE1B7F">
            <w:pPr>
              <w:pStyle w:val="textvtabulce"/>
            </w:pPr>
          </w:p>
          <w:p w:rsidR="00F07DB8" w:rsidRPr="00A30E69" w:rsidRDefault="00F07DB8" w:rsidP="00EE1B7F">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p>
        </w:tc>
      </w:tr>
      <w:tr w:rsidR="00F07DB8" w:rsidRPr="00A30E69" w:rsidTr="00EE1B7F">
        <w:trPr>
          <w:trHeight w:val="1152"/>
        </w:trPr>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7"/>
              </w:numPr>
              <w:ind w:left="298" w:hanging="218"/>
            </w:pPr>
            <w:r w:rsidRPr="00A30E69">
              <w:t>pracuje</w:t>
            </w:r>
            <w:r w:rsidR="00E55BB1" w:rsidRPr="00A30E69">
              <w:t xml:space="preserve"> s </w:t>
            </w:r>
            <w:r w:rsidRPr="00A30E69">
              <w:t>výukovými</w:t>
            </w:r>
            <w:r w:rsidR="00E55BB1" w:rsidRPr="00A30E69">
              <w:t xml:space="preserve"> a </w:t>
            </w:r>
            <w:r w:rsidRPr="00A30E69">
              <w:t xml:space="preserve">zábavnými programy </w:t>
            </w:r>
          </w:p>
        </w:tc>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Textový editor. Software</w:t>
            </w:r>
            <w:r w:rsidR="00E55BB1" w:rsidRPr="00A30E69">
              <w:t xml:space="preserve"> pro </w:t>
            </w:r>
            <w:r w:rsidRPr="00A30E69">
              <w:t>práci</w:t>
            </w:r>
            <w:r w:rsidR="00E55BB1" w:rsidRPr="00A30E69">
              <w:t xml:space="preserve"> s </w:t>
            </w:r>
            <w:r w:rsidRPr="00A30E69">
              <w:t xml:space="preserve">grafikou. </w:t>
            </w:r>
          </w:p>
          <w:p w:rsidR="00F07DB8" w:rsidRPr="00A30E69" w:rsidRDefault="00F07DB8" w:rsidP="00EE1B7F">
            <w:pPr>
              <w:pStyle w:val="textvtabulce"/>
            </w:pPr>
            <w:r w:rsidRPr="00A30E69">
              <w:t xml:space="preserve">Další programové vybavení. </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Aplikační software</w:t>
            </w:r>
          </w:p>
          <w:p w:rsidR="00F07DB8" w:rsidRPr="00A30E69" w:rsidRDefault="00F07DB8" w:rsidP="00EE1B7F">
            <w:pPr>
              <w:pStyle w:val="textvtabulce"/>
            </w:pPr>
          </w:p>
          <w:p w:rsidR="00F07DB8" w:rsidRPr="00A30E69" w:rsidRDefault="00F07DB8" w:rsidP="00EE1B7F">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460527" w:rsidP="00EE1B7F">
            <w:pPr>
              <w:pStyle w:val="textvtabulce"/>
            </w:pPr>
            <w:r w:rsidRPr="00A30E69">
              <w:t>MEV</w:t>
            </w:r>
          </w:p>
        </w:tc>
      </w:tr>
      <w:tr w:rsidR="00F07DB8" w:rsidRPr="00A30E69" w:rsidTr="00EE1B7F">
        <w:trPr>
          <w:trHeight w:val="1730"/>
        </w:trPr>
        <w:tc>
          <w:tcPr>
            <w:tcW w:w="396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290843" w:rsidRPr="00A30E69" w:rsidRDefault="00F07DB8" w:rsidP="00441D24">
            <w:pPr>
              <w:pStyle w:val="textvtabulce"/>
              <w:numPr>
                <w:ilvl w:val="0"/>
                <w:numId w:val="257"/>
              </w:numPr>
              <w:ind w:left="298" w:hanging="218"/>
            </w:pPr>
            <w:r w:rsidRPr="00A30E69">
              <w:t>komunikuje pomocí internetu či jiných běžných komunikačních</w:t>
            </w:r>
            <w:r w:rsidR="009A2AE2">
              <w:t xml:space="preserve"> </w:t>
            </w:r>
            <w:r w:rsidRPr="00A30E69">
              <w:t xml:space="preserve">zařízení </w:t>
            </w:r>
          </w:p>
          <w:p w:rsidR="00F07DB8" w:rsidRPr="00A30E69" w:rsidRDefault="00290843" w:rsidP="00441D24">
            <w:pPr>
              <w:pStyle w:val="textvtabulce"/>
              <w:numPr>
                <w:ilvl w:val="0"/>
                <w:numId w:val="257"/>
              </w:numPr>
              <w:ind w:left="298" w:hanging="218"/>
            </w:pPr>
            <w:r w:rsidRPr="00A30E69">
              <w:t>používá jednoduché</w:t>
            </w:r>
            <w:r w:rsidR="00E55BB1" w:rsidRPr="00A30E69">
              <w:t xml:space="preserve"> a </w:t>
            </w:r>
            <w:r w:rsidRPr="00A30E69">
              <w:t>vhodné cesty při vyhledávání</w:t>
            </w:r>
            <w:r w:rsidR="00E55BB1" w:rsidRPr="00A30E69">
              <w:t xml:space="preserve"> na</w:t>
            </w:r>
            <w:r w:rsidR="009A2AE2">
              <w:t xml:space="preserve"> i</w:t>
            </w:r>
            <w:r w:rsidR="00C317B0" w:rsidRPr="00A30E69">
              <w:t>nternet</w:t>
            </w:r>
          </w:p>
        </w:tc>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E-mail, psaní e-mailů, vkládání příloh. Sociální sítě </w:t>
            </w:r>
          </w:p>
          <w:p w:rsidR="00F07DB8" w:rsidRPr="00A30E69" w:rsidRDefault="00F07DB8" w:rsidP="00EE1B7F">
            <w:pPr>
              <w:pStyle w:val="textvtabulce"/>
            </w:pPr>
            <w:r w:rsidRPr="00A30E69">
              <w:t>Mobilní telefon.</w:t>
            </w:r>
          </w:p>
          <w:p w:rsidR="00290843" w:rsidRPr="00A30E69" w:rsidRDefault="00290843" w:rsidP="00EE1B7F">
            <w:pPr>
              <w:pStyle w:val="textvtabulce"/>
            </w:pPr>
            <w:r w:rsidRPr="00A30E69">
              <w:t>Informace (vznik, přenos, zpracování, distribuce)</w:t>
            </w:r>
            <w:r w:rsidR="009A2AE2">
              <w:t xml:space="preserve">, </w:t>
            </w:r>
            <w:r w:rsidRPr="00A30E69">
              <w:t xml:space="preserve">  informační zdroje. </w:t>
            </w:r>
          </w:p>
          <w:p w:rsidR="00290843" w:rsidRPr="00A30E69" w:rsidRDefault="00290843" w:rsidP="00EE1B7F">
            <w:pPr>
              <w:pStyle w:val="textvtabulce"/>
            </w:pPr>
            <w:r w:rsidRPr="00A30E69">
              <w:t>Vyhledávání informací.</w:t>
            </w:r>
          </w:p>
        </w:tc>
        <w:tc>
          <w:tcPr>
            <w:tcW w:w="1559" w:type="dxa"/>
            <w:tcBorders>
              <w:top w:val="single" w:sz="12" w:space="0" w:color="000000"/>
              <w:left w:val="single" w:sz="12" w:space="0" w:color="000000"/>
              <w:bottom w:val="single" w:sz="12" w:space="0" w:color="000000"/>
              <w:right w:val="single" w:sz="12" w:space="0" w:color="000000"/>
            </w:tcBorders>
          </w:tcPr>
          <w:p w:rsidR="00290843" w:rsidRPr="00A30E69" w:rsidRDefault="00F07DB8" w:rsidP="00EE1B7F">
            <w:pPr>
              <w:pStyle w:val="textvtabulce"/>
            </w:pPr>
            <w:r w:rsidRPr="00A30E69">
              <w:t>Elektronická komunikace</w:t>
            </w:r>
          </w:p>
          <w:p w:rsidR="002932D6" w:rsidRPr="00A30E69" w:rsidRDefault="002932D6" w:rsidP="00EE1B7F">
            <w:pPr>
              <w:pStyle w:val="textvtabulce"/>
            </w:pPr>
          </w:p>
          <w:p w:rsidR="002932D6" w:rsidRPr="00A30E69" w:rsidRDefault="00290843" w:rsidP="00EE1B7F">
            <w:pPr>
              <w:pStyle w:val="textvtabulce"/>
            </w:pPr>
            <w:r w:rsidRPr="00A30E69">
              <w:t xml:space="preserve">Internet zdroj informací </w:t>
            </w:r>
          </w:p>
          <w:p w:rsidR="002932D6" w:rsidRPr="00A30E69" w:rsidRDefault="002932D6" w:rsidP="00EE1B7F">
            <w:pPr>
              <w:pStyle w:val="textvtabulce"/>
            </w:pPr>
          </w:p>
        </w:tc>
        <w:tc>
          <w:tcPr>
            <w:tcW w:w="1276" w:type="dxa"/>
            <w:tcBorders>
              <w:top w:val="single" w:sz="12" w:space="0" w:color="000000"/>
              <w:left w:val="single" w:sz="12" w:space="0" w:color="000000"/>
              <w:bottom w:val="single" w:sz="12" w:space="0" w:color="000000"/>
              <w:right w:val="single" w:sz="12" w:space="0" w:color="000000"/>
            </w:tcBorders>
          </w:tcPr>
          <w:p w:rsidR="002932D6" w:rsidRPr="00A30E69" w:rsidRDefault="002932D6" w:rsidP="00EE1B7F">
            <w:pPr>
              <w:pStyle w:val="textvtabulce"/>
            </w:pPr>
            <w:r w:rsidRPr="00A30E69">
              <w:t>O</w:t>
            </w:r>
            <w:r w:rsidR="00A04FD6" w:rsidRPr="00A30E69">
              <w:t>SV</w:t>
            </w:r>
            <w:r w:rsidRPr="00A30E69">
              <w:t xml:space="preserve"> VDO MEV</w:t>
            </w:r>
          </w:p>
        </w:tc>
      </w:tr>
    </w:tbl>
    <w:p w:rsidR="002742FE" w:rsidRPr="00A30E69" w:rsidRDefault="002742FE" w:rsidP="00EE1B7F"/>
    <w:p w:rsidR="002742FE" w:rsidRPr="00A30E69" w:rsidRDefault="002742FE">
      <w:pPr>
        <w:spacing w:before="0" w:after="160" w:line="259" w:lineRule="auto"/>
        <w:ind w:firstLine="0"/>
        <w:jc w:val="left"/>
      </w:pPr>
      <w:r w:rsidRPr="00A30E69">
        <w:br w:type="page"/>
      </w:r>
    </w:p>
    <w:p w:rsidR="00EE1B7F" w:rsidRPr="00A30E69" w:rsidRDefault="00EE1B7F" w:rsidP="00EE1B7F">
      <w:pPr>
        <w:pStyle w:val="Nadpis3"/>
        <w:rPr>
          <w:u w:val="none"/>
        </w:rPr>
      </w:pPr>
      <w:bookmarkStart w:id="965" w:name="_Toc62907350"/>
      <w:bookmarkStart w:id="966" w:name="_Toc62914117"/>
      <w:bookmarkStart w:id="967" w:name="_Toc62915092"/>
      <w:bookmarkStart w:id="968" w:name="_Toc63255581"/>
      <w:r w:rsidRPr="00A30E69">
        <w:rPr>
          <w:u w:val="none"/>
        </w:rPr>
        <w:lastRenderedPageBreak/>
        <w:t>Vyučovací předmět: Informační a komunikační technologie</w:t>
      </w:r>
      <w:bookmarkEnd w:id="965"/>
      <w:bookmarkEnd w:id="966"/>
      <w:bookmarkEnd w:id="967"/>
      <w:bookmarkEnd w:id="968"/>
    </w:p>
    <w:p w:rsidR="002742FE" w:rsidRPr="00A30E69" w:rsidRDefault="002742FE" w:rsidP="002742FE"/>
    <w:p w:rsidR="00F07DB8" w:rsidRPr="00A30E69" w:rsidRDefault="00EE1B7F" w:rsidP="009139B9">
      <w:pPr>
        <w:pStyle w:val="Nadpis6"/>
        <w:rPr>
          <w:u w:val="none"/>
        </w:rPr>
      </w:pPr>
      <w:bookmarkStart w:id="969" w:name="_Toc62907351"/>
      <w:r w:rsidRPr="00A30E69">
        <w:rPr>
          <w:u w:val="none"/>
        </w:rPr>
        <w:t>OBSAH VYUČOVACÍHO PŘEDMĚTU</w:t>
      </w:r>
      <w:bookmarkEnd w:id="969"/>
    </w:p>
    <w:tbl>
      <w:tblPr>
        <w:tblW w:w="9891" w:type="dxa"/>
        <w:tblInd w:w="300" w:type="dxa"/>
        <w:tblLayout w:type="fixed"/>
        <w:tblCellMar>
          <w:top w:w="65" w:type="dxa"/>
          <w:left w:w="103" w:type="dxa"/>
          <w:bottom w:w="14" w:type="dxa"/>
          <w:right w:w="48" w:type="dxa"/>
        </w:tblCellMar>
        <w:tblLook w:val="04A0" w:firstRow="1" w:lastRow="0" w:firstColumn="1" w:lastColumn="0" w:noHBand="0" w:noVBand="1"/>
      </w:tblPr>
      <w:tblGrid>
        <w:gridCol w:w="2823"/>
        <w:gridCol w:w="4092"/>
        <w:gridCol w:w="1417"/>
        <w:gridCol w:w="1559"/>
      </w:tblGrid>
      <w:tr w:rsidR="00F07DB8" w:rsidRPr="00A30E69" w:rsidTr="0005708C">
        <w:trPr>
          <w:trHeight w:val="303"/>
        </w:trPr>
        <w:tc>
          <w:tcPr>
            <w:tcW w:w="9891"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EE1B7F">
            <w:pPr>
              <w:pStyle w:val="textvtabulce"/>
              <w:jc w:val="center"/>
              <w:rPr>
                <w:b/>
              </w:rPr>
            </w:pPr>
            <w:r w:rsidRPr="00A30E69">
              <w:rPr>
                <w:b/>
              </w:rPr>
              <w:t>INFORMAČNÍ A KOMUNIKAČNÍ TECHNOLOGIE</w:t>
            </w:r>
          </w:p>
        </w:tc>
      </w:tr>
      <w:tr w:rsidR="00F07DB8" w:rsidRPr="00A30E69" w:rsidTr="0005708C">
        <w:trPr>
          <w:trHeight w:val="305"/>
        </w:trPr>
        <w:tc>
          <w:tcPr>
            <w:tcW w:w="9891"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Informační</w:t>
            </w:r>
            <w:r w:rsidR="00E55BB1" w:rsidRPr="00A30E69">
              <w:rPr>
                <w:b/>
              </w:rPr>
              <w:t xml:space="preserve"> a </w:t>
            </w:r>
            <w:r w:rsidR="002932D6" w:rsidRPr="00A30E69">
              <w:rPr>
                <w:b/>
              </w:rPr>
              <w:t>komunikační technologie – II</w:t>
            </w:r>
            <w:r w:rsidRPr="00A30E69">
              <w:rPr>
                <w:b/>
              </w:rPr>
              <w:t>. stupeň - 6. – 9. ročník</w:t>
            </w:r>
          </w:p>
        </w:tc>
      </w:tr>
      <w:tr w:rsidR="00F07DB8" w:rsidRPr="00A30E69" w:rsidTr="0005708C">
        <w:trPr>
          <w:trHeight w:val="578"/>
        </w:trPr>
        <w:tc>
          <w:tcPr>
            <w:tcW w:w="2823"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Minimální úroveň očekávaných výstupů</w:t>
            </w:r>
          </w:p>
        </w:tc>
        <w:tc>
          <w:tcPr>
            <w:tcW w:w="4092"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Téma</w:t>
            </w:r>
          </w:p>
        </w:tc>
        <w:tc>
          <w:tcPr>
            <w:tcW w:w="1559"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Průřezová témata</w:t>
            </w:r>
          </w:p>
        </w:tc>
      </w:tr>
      <w:tr w:rsidR="00F07DB8" w:rsidRPr="00A30E69" w:rsidTr="00EE1B7F">
        <w:trPr>
          <w:trHeight w:val="2671"/>
        </w:trPr>
        <w:tc>
          <w:tcPr>
            <w:tcW w:w="282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8"/>
              </w:numPr>
              <w:ind w:left="267" w:hanging="218"/>
            </w:pPr>
            <w:r w:rsidRPr="00A30E69">
              <w:t>ovládá základy psaní</w:t>
            </w:r>
            <w:r w:rsidR="00E55BB1" w:rsidRPr="00A30E69">
              <w:t xml:space="preserve"> na </w:t>
            </w:r>
            <w:r w:rsidRPr="00A30E69">
              <w:t xml:space="preserve">klávesnici </w:t>
            </w:r>
          </w:p>
          <w:p w:rsidR="00F07DB8" w:rsidRPr="00A30E69" w:rsidRDefault="00F07DB8" w:rsidP="00441D24">
            <w:pPr>
              <w:pStyle w:val="textvtabulce"/>
              <w:numPr>
                <w:ilvl w:val="0"/>
                <w:numId w:val="258"/>
              </w:numPr>
              <w:ind w:left="267" w:hanging="218"/>
            </w:pPr>
            <w:r w:rsidRPr="00A30E69">
              <w:t>na uživatelské úrovni pracuje</w:t>
            </w:r>
            <w:r w:rsidR="00E55BB1" w:rsidRPr="00A30E69">
              <w:t xml:space="preserve"> s </w:t>
            </w:r>
            <w:r w:rsidRPr="00A30E69">
              <w:t xml:space="preserve">textovým editorem </w:t>
            </w:r>
          </w:p>
          <w:p w:rsidR="00F07DB8" w:rsidRPr="00A30E69" w:rsidRDefault="00F07DB8" w:rsidP="00441D24">
            <w:pPr>
              <w:pStyle w:val="textvtabulce"/>
              <w:numPr>
                <w:ilvl w:val="0"/>
                <w:numId w:val="258"/>
              </w:numPr>
              <w:ind w:left="267" w:hanging="218"/>
            </w:pPr>
            <w:r w:rsidRPr="00A30E69">
              <w:t xml:space="preserve">využívá vhodné aplikace </w:t>
            </w:r>
          </w:p>
          <w:p w:rsidR="002932D6" w:rsidRPr="00A30E69" w:rsidRDefault="00F07DB8" w:rsidP="00441D24">
            <w:pPr>
              <w:pStyle w:val="textvtabulce"/>
              <w:numPr>
                <w:ilvl w:val="0"/>
                <w:numId w:val="258"/>
              </w:numPr>
              <w:ind w:left="267" w:hanging="218"/>
            </w:pPr>
            <w:r w:rsidRPr="00A30E69">
              <w:t>zvládá práci</w:t>
            </w:r>
            <w:r w:rsidR="00E55BB1" w:rsidRPr="00A30E69">
              <w:t xml:space="preserve"> s </w:t>
            </w:r>
            <w:r w:rsidRPr="00A30E69">
              <w:t>výukovými programy -dodržuje pravidla zacházení</w:t>
            </w:r>
            <w:r w:rsidR="00E55BB1" w:rsidRPr="00A30E69">
              <w:t xml:space="preserve"> s </w:t>
            </w:r>
            <w:r w:rsidRPr="00A30E69">
              <w:t xml:space="preserve">výpočetní technikou </w:t>
            </w:r>
          </w:p>
          <w:p w:rsidR="00EB75AF" w:rsidRPr="00A30E69" w:rsidRDefault="002932D6" w:rsidP="00441D24">
            <w:pPr>
              <w:pStyle w:val="textvtabulce"/>
              <w:numPr>
                <w:ilvl w:val="0"/>
                <w:numId w:val="258"/>
              </w:numPr>
              <w:ind w:left="267" w:hanging="218"/>
            </w:pPr>
            <w:r w:rsidRPr="00A30E69">
              <w:t>osvojí si základy elektronické komunikace</w:t>
            </w:r>
          </w:p>
          <w:p w:rsidR="00F07DB8" w:rsidRPr="00A30E69" w:rsidRDefault="00EB75AF" w:rsidP="00441D24">
            <w:pPr>
              <w:pStyle w:val="textvtabulce"/>
              <w:numPr>
                <w:ilvl w:val="0"/>
                <w:numId w:val="258"/>
              </w:numPr>
              <w:ind w:left="267" w:hanging="218"/>
            </w:pPr>
            <w:r w:rsidRPr="00A30E69">
              <w:t>vyhledává potřebné informace na  internetu</w:t>
            </w:r>
          </w:p>
        </w:tc>
        <w:tc>
          <w:tcPr>
            <w:tcW w:w="4092" w:type="dxa"/>
            <w:tcBorders>
              <w:top w:val="single" w:sz="12" w:space="0" w:color="000000"/>
              <w:left w:val="single" w:sz="12" w:space="0" w:color="000000"/>
              <w:bottom w:val="single" w:sz="12" w:space="0" w:color="000000"/>
              <w:right w:val="single" w:sz="12" w:space="0" w:color="000000"/>
            </w:tcBorders>
          </w:tcPr>
          <w:p w:rsidR="00B932AC" w:rsidRPr="00A30E69" w:rsidRDefault="00F07DB8" w:rsidP="00EE1B7F">
            <w:pPr>
              <w:pStyle w:val="textvtabulce"/>
            </w:pPr>
            <w:r w:rsidRPr="00A30E69">
              <w:t xml:space="preserve">Textový editor. </w:t>
            </w:r>
          </w:p>
          <w:p w:rsidR="00B932AC" w:rsidRPr="00A30E69" w:rsidRDefault="00F07DB8" w:rsidP="00EE1B7F">
            <w:pPr>
              <w:pStyle w:val="textvtabulce"/>
            </w:pPr>
            <w:r w:rsidRPr="00A30E69">
              <w:t xml:space="preserve">Tabulkový kalkulátor </w:t>
            </w:r>
          </w:p>
          <w:p w:rsidR="00B932AC" w:rsidRPr="00A30E69" w:rsidRDefault="00F07DB8" w:rsidP="00EE1B7F">
            <w:pPr>
              <w:pStyle w:val="textvtabulce"/>
            </w:pPr>
            <w:r w:rsidRPr="00A30E69">
              <w:t>Software</w:t>
            </w:r>
            <w:r w:rsidR="00E55BB1" w:rsidRPr="00A30E69">
              <w:t xml:space="preserve"> pro </w:t>
            </w:r>
            <w:r w:rsidRPr="00A30E69">
              <w:t xml:space="preserve">tvorbu prezentací. </w:t>
            </w:r>
          </w:p>
          <w:p w:rsidR="00F07DB8" w:rsidRPr="00A30E69" w:rsidRDefault="00F07DB8" w:rsidP="00EE1B7F">
            <w:pPr>
              <w:pStyle w:val="textvtabulce"/>
            </w:pPr>
            <w:r w:rsidRPr="00A30E69">
              <w:t>Software</w:t>
            </w:r>
            <w:r w:rsidR="00E55BB1" w:rsidRPr="00A30E69">
              <w:t xml:space="preserve"> pro </w:t>
            </w:r>
            <w:r w:rsidRPr="00A30E69">
              <w:t>práci</w:t>
            </w:r>
            <w:r w:rsidR="00E55BB1" w:rsidRPr="00A30E69">
              <w:t xml:space="preserve"> s </w:t>
            </w:r>
            <w:r w:rsidRPr="00A30E69">
              <w:t xml:space="preserve">grafikou. </w:t>
            </w:r>
          </w:p>
          <w:p w:rsidR="00EB75AF" w:rsidRPr="00A30E69" w:rsidRDefault="00B932AC" w:rsidP="00EE1B7F">
            <w:pPr>
              <w:pStyle w:val="textvtabulce"/>
            </w:pPr>
            <w:r w:rsidRPr="00A30E69">
              <w:t>Software</w:t>
            </w:r>
            <w:r w:rsidR="00E55BB1" w:rsidRPr="00A30E69">
              <w:t xml:space="preserve"> pro </w:t>
            </w:r>
            <w:r w:rsidRPr="00A30E69">
              <w:t>práci</w:t>
            </w:r>
            <w:r w:rsidR="00E55BB1" w:rsidRPr="00A30E69">
              <w:t xml:space="preserve"> s </w:t>
            </w:r>
            <w:r w:rsidRPr="00A30E69">
              <w:t>obrazem</w:t>
            </w:r>
            <w:r w:rsidR="00E55BB1" w:rsidRPr="00A30E69">
              <w:t xml:space="preserve"> a </w:t>
            </w:r>
            <w:r w:rsidR="00F07DB8" w:rsidRPr="00A30E69">
              <w:t xml:space="preserve">zvukem. Další programové vybavení. </w:t>
            </w:r>
          </w:p>
          <w:p w:rsidR="00EB75AF" w:rsidRPr="00A30E69" w:rsidRDefault="00EB75AF" w:rsidP="00EE1B7F">
            <w:pPr>
              <w:pStyle w:val="textvtabulce"/>
              <w:rPr>
                <w:b/>
              </w:rPr>
            </w:pPr>
            <w:r w:rsidRPr="00A30E69">
              <w:t>Elektronická komunikace, sociální sítě.</w:t>
            </w:r>
          </w:p>
          <w:p w:rsidR="00EB75AF" w:rsidRPr="00A30E69" w:rsidRDefault="00EB75AF" w:rsidP="00EE1B7F">
            <w:pPr>
              <w:pStyle w:val="textvtabulce"/>
            </w:pPr>
            <w:r w:rsidRPr="00A30E69">
              <w:t xml:space="preserve">Informační zdroje. </w:t>
            </w:r>
          </w:p>
          <w:p w:rsidR="00EB75AF" w:rsidRPr="00A30E69" w:rsidRDefault="00EB75AF" w:rsidP="00EE1B7F">
            <w:pPr>
              <w:pStyle w:val="textvtabulce"/>
            </w:pPr>
            <w:r w:rsidRPr="00A30E69">
              <w:t xml:space="preserve">Vyhledávání informací </w:t>
            </w:r>
          </w:p>
          <w:p w:rsidR="00EB75AF" w:rsidRPr="00A30E69" w:rsidRDefault="00EB75AF" w:rsidP="00EE1B7F">
            <w:pPr>
              <w:pStyle w:val="textvtabulce"/>
            </w:pPr>
            <w:r w:rsidRPr="00A30E69">
              <w:t xml:space="preserve">Práce s informacemi. </w:t>
            </w:r>
          </w:p>
          <w:p w:rsidR="00F07DB8" w:rsidRPr="00A30E69" w:rsidRDefault="00EB75AF" w:rsidP="00EE1B7F">
            <w:pPr>
              <w:pStyle w:val="textvtabulce"/>
            </w:pPr>
            <w:r w:rsidRPr="00A30E69">
              <w:t>Ochrana práv k duševnímu vlastnictví, copyright, informační etika.</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Aplikační software </w:t>
            </w:r>
          </w:p>
          <w:p w:rsidR="00EE1B7F" w:rsidRPr="00A30E69" w:rsidRDefault="00EE1B7F" w:rsidP="00EE1B7F">
            <w:pPr>
              <w:pStyle w:val="textvtabulce"/>
            </w:pPr>
          </w:p>
          <w:p w:rsidR="00F07DB8" w:rsidRPr="00A30E69" w:rsidRDefault="00EB75AF" w:rsidP="00EE1B7F">
            <w:pPr>
              <w:pStyle w:val="textvtabulce"/>
            </w:pPr>
            <w:r w:rsidRPr="00A30E69">
              <w:t>Elektronická komunikace</w:t>
            </w:r>
          </w:p>
          <w:p w:rsidR="00EB75AF" w:rsidRPr="00A30E69" w:rsidRDefault="00EB75AF" w:rsidP="00EE1B7F">
            <w:pPr>
              <w:pStyle w:val="textvtabulce"/>
            </w:pPr>
            <w:r w:rsidRPr="00A30E69">
              <w:t xml:space="preserve">Internet zdroj informací </w:t>
            </w:r>
          </w:p>
          <w:p w:rsidR="00F07DB8" w:rsidRPr="00A30E69" w:rsidRDefault="00F07DB8" w:rsidP="00EE1B7F">
            <w:pPr>
              <w:pStyle w:val="textvtabulce"/>
            </w:pP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OSV</w:t>
            </w:r>
          </w:p>
          <w:p w:rsidR="00F07DB8" w:rsidRPr="00A30E69" w:rsidRDefault="00F07DB8" w:rsidP="00EE1B7F">
            <w:pPr>
              <w:pStyle w:val="textvtabulce"/>
            </w:pPr>
            <w:r w:rsidRPr="00A30E69">
              <w:t>VDO</w:t>
            </w:r>
          </w:p>
          <w:p w:rsidR="00F07DB8" w:rsidRPr="00A30E69" w:rsidRDefault="00F07DB8" w:rsidP="00EE1B7F">
            <w:pPr>
              <w:pStyle w:val="textvtabulce"/>
            </w:pPr>
            <w:r w:rsidRPr="00A30E69">
              <w:t>VEGS</w:t>
            </w:r>
            <w:r w:rsidR="005B50A9" w:rsidRPr="00A30E69">
              <w:t>MU</w:t>
            </w:r>
            <w:r w:rsidRPr="00A30E69">
              <w:t>VEVVO</w:t>
            </w:r>
          </w:p>
          <w:p w:rsidR="00F07DB8" w:rsidRPr="00A30E69" w:rsidRDefault="005B50A9" w:rsidP="00EE1B7F">
            <w:pPr>
              <w:pStyle w:val="textvtabulce"/>
            </w:pPr>
            <w:r w:rsidRPr="00A30E69">
              <w:t>MEV</w:t>
            </w: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954068">
      <w:pPr>
        <w:pStyle w:val="Nadpis2"/>
      </w:pPr>
      <w:bookmarkStart w:id="970" w:name="_Toc62907352"/>
      <w:bookmarkStart w:id="971" w:name="_Toc62914118"/>
      <w:bookmarkStart w:id="972" w:name="_Toc62915093"/>
      <w:bookmarkStart w:id="973" w:name="_Toc63255582"/>
      <w:r w:rsidRPr="00A30E69">
        <w:lastRenderedPageBreak/>
        <w:t>Vzdělávací oblast: Člověk</w:t>
      </w:r>
      <w:r w:rsidR="00E55BB1" w:rsidRPr="00A30E69">
        <w:t xml:space="preserve"> a </w:t>
      </w:r>
      <w:r w:rsidRPr="00A30E69">
        <w:t>jeho svět</w:t>
      </w:r>
      <w:bookmarkEnd w:id="970"/>
      <w:bookmarkEnd w:id="971"/>
      <w:bookmarkEnd w:id="972"/>
      <w:bookmarkEnd w:id="973"/>
    </w:p>
    <w:p w:rsidR="00DE4BB5" w:rsidRPr="00A30E69" w:rsidRDefault="00DE4BB5" w:rsidP="00DE4BB5"/>
    <w:p w:rsidR="00EE1B7F" w:rsidRPr="00A30E69" w:rsidRDefault="00EE1B7F" w:rsidP="00441D24">
      <w:pPr>
        <w:pStyle w:val="Odstavecseseznamem"/>
        <w:keepNext/>
        <w:keepLines/>
        <w:numPr>
          <w:ilvl w:val="1"/>
          <w:numId w:val="177"/>
        </w:numPr>
        <w:spacing w:before="40"/>
        <w:ind w:right="0"/>
        <w:outlineLvl w:val="2"/>
        <w:rPr>
          <w:rFonts w:cstheme="majorBidi"/>
          <w:b/>
          <w:i/>
          <w:vanish/>
          <w:color w:val="auto"/>
          <w:sz w:val="28"/>
          <w:szCs w:val="24"/>
        </w:rPr>
      </w:pPr>
      <w:bookmarkStart w:id="974" w:name="_Toc62914119"/>
      <w:bookmarkStart w:id="975" w:name="_Toc62915094"/>
      <w:bookmarkStart w:id="976" w:name="_Toc62915383"/>
      <w:bookmarkStart w:id="977" w:name="_Toc62915631"/>
      <w:bookmarkStart w:id="978" w:name="_Toc62916018"/>
      <w:bookmarkStart w:id="979" w:name="_Toc62917637"/>
      <w:bookmarkStart w:id="980" w:name="_Toc63255152"/>
      <w:bookmarkStart w:id="981" w:name="_Toc63255583"/>
      <w:bookmarkEnd w:id="974"/>
      <w:bookmarkEnd w:id="975"/>
      <w:bookmarkEnd w:id="976"/>
      <w:bookmarkEnd w:id="977"/>
      <w:bookmarkEnd w:id="978"/>
      <w:bookmarkEnd w:id="979"/>
      <w:bookmarkEnd w:id="980"/>
      <w:bookmarkEnd w:id="981"/>
    </w:p>
    <w:p w:rsidR="00F07DB8" w:rsidRPr="00A30E69" w:rsidRDefault="00F07DB8" w:rsidP="00EE1B7F">
      <w:pPr>
        <w:pStyle w:val="Nadpis3"/>
        <w:rPr>
          <w:u w:val="none"/>
        </w:rPr>
      </w:pPr>
      <w:bookmarkStart w:id="982" w:name="_Toc62907353"/>
      <w:bookmarkStart w:id="983" w:name="_Toc62914120"/>
      <w:bookmarkStart w:id="984" w:name="_Toc62915095"/>
      <w:bookmarkStart w:id="985" w:name="_Toc63255584"/>
      <w:r w:rsidRPr="00A30E69">
        <w:rPr>
          <w:u w:val="none"/>
        </w:rPr>
        <w:t>Vyučovací předmět: Prvouka</w:t>
      </w:r>
      <w:r w:rsidR="00EE1B7F" w:rsidRPr="00A30E69">
        <w:rPr>
          <w:u w:val="none"/>
        </w:rPr>
        <w:t xml:space="preserve"> I. stupeň</w:t>
      </w:r>
      <w:bookmarkEnd w:id="982"/>
      <w:bookmarkEnd w:id="983"/>
      <w:bookmarkEnd w:id="984"/>
      <w:bookmarkEnd w:id="985"/>
    </w:p>
    <w:p w:rsidR="002742FE" w:rsidRPr="00A30E69" w:rsidRDefault="002742FE" w:rsidP="002742FE"/>
    <w:p w:rsidR="00F07DB8" w:rsidRPr="00A30E69" w:rsidRDefault="00EE1B7F" w:rsidP="009139B9">
      <w:pPr>
        <w:pStyle w:val="Nadpis6"/>
        <w:rPr>
          <w:u w:val="none"/>
        </w:rPr>
      </w:pPr>
      <w:bookmarkStart w:id="986" w:name="_Toc62907354"/>
      <w:r w:rsidRPr="00A30E69">
        <w:rPr>
          <w:u w:val="none"/>
        </w:rPr>
        <w:t>OBSAH VYUČOVACÍHO PŘEDMĚTU</w:t>
      </w:r>
      <w:bookmarkEnd w:id="986"/>
    </w:p>
    <w:tbl>
      <w:tblPr>
        <w:tblW w:w="10206" w:type="dxa"/>
        <w:tblInd w:w="269" w:type="dxa"/>
        <w:tblLayout w:type="fixed"/>
        <w:tblCellMar>
          <w:top w:w="43" w:type="dxa"/>
          <w:left w:w="85" w:type="dxa"/>
          <w:bottom w:w="14" w:type="dxa"/>
          <w:right w:w="33" w:type="dxa"/>
        </w:tblCellMar>
        <w:tblLook w:val="04A0" w:firstRow="1" w:lastRow="0" w:firstColumn="1" w:lastColumn="0" w:noHBand="0" w:noVBand="1"/>
      </w:tblPr>
      <w:tblGrid>
        <w:gridCol w:w="3219"/>
        <w:gridCol w:w="4010"/>
        <w:gridCol w:w="1418"/>
        <w:gridCol w:w="1559"/>
      </w:tblGrid>
      <w:tr w:rsidR="00F07DB8" w:rsidRPr="00A30E69" w:rsidTr="0005708C">
        <w:trPr>
          <w:trHeight w:val="303"/>
        </w:trPr>
        <w:tc>
          <w:tcPr>
            <w:tcW w:w="10206"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EE1B7F">
            <w:pPr>
              <w:pStyle w:val="textvtabulce"/>
              <w:jc w:val="center"/>
              <w:rPr>
                <w:b/>
              </w:rPr>
            </w:pPr>
            <w:r w:rsidRPr="00A30E69">
              <w:rPr>
                <w:b/>
              </w:rPr>
              <w:t>ČLOVĚK A JEHO SVĚT</w:t>
            </w:r>
          </w:p>
        </w:tc>
      </w:tr>
      <w:tr w:rsidR="00F07DB8" w:rsidRPr="00A30E69" w:rsidTr="0005708C">
        <w:trPr>
          <w:trHeight w:val="305"/>
        </w:trPr>
        <w:tc>
          <w:tcPr>
            <w:tcW w:w="10206"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Prvouka - 1. stupeň - 1. ročník</w:t>
            </w:r>
          </w:p>
        </w:tc>
      </w:tr>
      <w:tr w:rsidR="00F07DB8" w:rsidRPr="00A30E69" w:rsidTr="00E83E8F">
        <w:trPr>
          <w:trHeight w:val="578"/>
        </w:trPr>
        <w:tc>
          <w:tcPr>
            <w:tcW w:w="321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Minimální úroveň očekávaných výstupů</w:t>
            </w:r>
          </w:p>
        </w:tc>
        <w:tc>
          <w:tcPr>
            <w:tcW w:w="401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Učivo</w:t>
            </w:r>
          </w:p>
        </w:tc>
        <w:tc>
          <w:tcPr>
            <w:tcW w:w="1418" w:type="dxa"/>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Téma</w:t>
            </w:r>
          </w:p>
        </w:tc>
        <w:tc>
          <w:tcPr>
            <w:tcW w:w="1559" w:type="dxa"/>
            <w:tcBorders>
              <w:top w:val="single" w:sz="2" w:space="0" w:color="3366FF"/>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Průřezová témata</w:t>
            </w:r>
          </w:p>
        </w:tc>
      </w:tr>
      <w:tr w:rsidR="00F07DB8" w:rsidRPr="00A30E69" w:rsidTr="00EE1B7F">
        <w:trPr>
          <w:trHeight w:val="2066"/>
        </w:trPr>
        <w:tc>
          <w:tcPr>
            <w:tcW w:w="32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9"/>
              </w:numPr>
              <w:ind w:left="298" w:hanging="218"/>
            </w:pPr>
            <w:r w:rsidRPr="00A30E69">
              <w:t>orientuje se ve třídě,</w:t>
            </w:r>
            <w:r w:rsidR="00577685" w:rsidRPr="00A30E69">
              <w:t xml:space="preserve"> v </w:t>
            </w:r>
            <w:r w:rsidRPr="00A30E69">
              <w:t>budově školy,</w:t>
            </w:r>
            <w:r w:rsidR="00577685" w:rsidRPr="00A30E69">
              <w:t xml:space="preserve"> v </w:t>
            </w:r>
            <w:r w:rsidRPr="00A30E69">
              <w:t>jejím okolí</w:t>
            </w:r>
            <w:r w:rsidR="00E55BB1" w:rsidRPr="00A30E69">
              <w:t xml:space="preserve"> a </w:t>
            </w:r>
            <w:r w:rsidR="00577685" w:rsidRPr="00A30E69">
              <w:t>v </w:t>
            </w:r>
            <w:r w:rsidRPr="00A30E69">
              <w:t xml:space="preserve">okolí svého bydliště </w:t>
            </w:r>
          </w:p>
          <w:p w:rsidR="00F07DB8" w:rsidRPr="00A30E69" w:rsidRDefault="00F07DB8" w:rsidP="00441D24">
            <w:pPr>
              <w:pStyle w:val="textvtabulce"/>
              <w:numPr>
                <w:ilvl w:val="0"/>
                <w:numId w:val="259"/>
              </w:numPr>
              <w:ind w:left="298" w:hanging="218"/>
            </w:pPr>
            <w:r w:rsidRPr="00A30E69">
              <w:t>popíše</w:t>
            </w:r>
            <w:r w:rsidR="00E55BB1" w:rsidRPr="00A30E69">
              <w:t xml:space="preserve"> a </w:t>
            </w:r>
            <w:r w:rsidRPr="00A30E69">
              <w:t>zvládá cestu</w:t>
            </w:r>
            <w:r w:rsidR="00E55BB1" w:rsidRPr="00A30E69">
              <w:t xml:space="preserve"> do </w:t>
            </w:r>
            <w:r w:rsidRPr="00A30E69">
              <w:t xml:space="preserve">školy, </w:t>
            </w:r>
          </w:p>
          <w:p w:rsidR="00F07DB8" w:rsidRPr="00A30E69" w:rsidRDefault="00F07DB8" w:rsidP="00441D24">
            <w:pPr>
              <w:pStyle w:val="textvtabulce"/>
              <w:numPr>
                <w:ilvl w:val="0"/>
                <w:numId w:val="259"/>
              </w:numPr>
              <w:ind w:left="298" w:hanging="218"/>
            </w:pPr>
            <w:r w:rsidRPr="00A30E69">
              <w:t xml:space="preserve">BESIP </w:t>
            </w:r>
          </w:p>
          <w:p w:rsidR="00B932AC" w:rsidRPr="00A30E69" w:rsidRDefault="00F07DB8" w:rsidP="00441D24">
            <w:pPr>
              <w:pStyle w:val="textvtabulce"/>
              <w:numPr>
                <w:ilvl w:val="0"/>
                <w:numId w:val="259"/>
              </w:numPr>
              <w:ind w:left="298" w:hanging="218"/>
            </w:pPr>
            <w:r w:rsidRPr="00A30E69">
              <w:t xml:space="preserve">zná nejvýznamnější místa </w:t>
            </w:r>
          </w:p>
          <w:p w:rsidR="00F07DB8" w:rsidRPr="00A30E69" w:rsidRDefault="00F07DB8" w:rsidP="00441D24">
            <w:pPr>
              <w:pStyle w:val="textvtabulce"/>
              <w:numPr>
                <w:ilvl w:val="0"/>
                <w:numId w:val="259"/>
              </w:numPr>
              <w:ind w:left="298" w:hanging="218"/>
            </w:pPr>
            <w:r w:rsidRPr="00A30E69">
              <w:t xml:space="preserve">v okolí </w:t>
            </w:r>
          </w:p>
        </w:tc>
        <w:tc>
          <w:tcPr>
            <w:tcW w:w="40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Škola - třída –chování ve škole, třídě, mezi spolužáky </w:t>
            </w:r>
          </w:p>
          <w:p w:rsidR="00F07DB8" w:rsidRPr="00A30E69" w:rsidRDefault="00F07DB8" w:rsidP="00EE1B7F">
            <w:pPr>
              <w:pStyle w:val="textvtabulce"/>
            </w:pPr>
            <w:r w:rsidRPr="00A30E69">
              <w:t>Školní potřeby</w:t>
            </w:r>
            <w:r w:rsidR="00E55BB1" w:rsidRPr="00A30E69">
              <w:t xml:space="preserve"> a </w:t>
            </w:r>
            <w:r w:rsidRPr="00A30E69">
              <w:t>hračky Domov</w:t>
            </w:r>
            <w:r w:rsidR="00E55BB1" w:rsidRPr="00A30E69">
              <w:t xml:space="preserve"> a </w:t>
            </w:r>
            <w:r w:rsidRPr="00A30E69">
              <w:t xml:space="preserve">jeho okolí </w:t>
            </w:r>
          </w:p>
          <w:p w:rsidR="00B932AC" w:rsidRPr="00A30E69" w:rsidRDefault="00F07DB8" w:rsidP="00EE1B7F">
            <w:pPr>
              <w:pStyle w:val="textvtabulce"/>
            </w:pPr>
            <w:r w:rsidRPr="00A30E69">
              <w:t>Základy</w:t>
            </w:r>
            <w:r w:rsidR="00B932AC" w:rsidRPr="00A30E69">
              <w:t xml:space="preserve"> dopravní výchovy – orientace </w:t>
            </w:r>
          </w:p>
          <w:p w:rsidR="00F07DB8" w:rsidRPr="00A30E69" w:rsidRDefault="00B932AC" w:rsidP="00EE1B7F">
            <w:pPr>
              <w:pStyle w:val="textvtabulce"/>
            </w:pPr>
            <w:r w:rsidRPr="00A30E69">
              <w:t xml:space="preserve">v </w:t>
            </w:r>
            <w:r w:rsidR="00F07DB8" w:rsidRPr="00A30E69">
              <w:t>dopravní situaci</w:t>
            </w:r>
            <w:r w:rsidR="00577685" w:rsidRPr="00A30E69">
              <w:t xml:space="preserve"> v </w:t>
            </w:r>
            <w:r w:rsidR="00F07DB8" w:rsidRPr="00A30E69">
              <w:t xml:space="preserve">okolí školy, přechod, semafor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Místo, kde žijeme </w:t>
            </w:r>
          </w:p>
          <w:p w:rsidR="00290843" w:rsidRPr="00A30E69" w:rsidRDefault="00290843" w:rsidP="00EE1B7F">
            <w:pPr>
              <w:pStyle w:val="textvtabulce"/>
            </w:pPr>
          </w:p>
        </w:tc>
        <w:tc>
          <w:tcPr>
            <w:tcW w:w="1559"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EE1B7F">
            <w:pPr>
              <w:pStyle w:val="textvtabulce"/>
            </w:pPr>
            <w:r w:rsidRPr="00A30E69">
              <w:t>OSV</w:t>
            </w:r>
          </w:p>
          <w:p w:rsidR="0041018E" w:rsidRPr="00A30E69" w:rsidRDefault="0041018E" w:rsidP="00EE1B7F">
            <w:pPr>
              <w:pStyle w:val="textvtabulce"/>
            </w:pPr>
            <w:r w:rsidRPr="00A30E69">
              <w:t>VDO</w:t>
            </w:r>
          </w:p>
          <w:p w:rsidR="00B737A7" w:rsidRPr="00A30E69" w:rsidRDefault="006915B3" w:rsidP="00EE1B7F">
            <w:pPr>
              <w:pStyle w:val="textvtabulce"/>
            </w:pPr>
            <w:r w:rsidRPr="00A30E69">
              <w:t>VEGS</w:t>
            </w:r>
          </w:p>
          <w:p w:rsidR="00B737A7" w:rsidRPr="00A30E69" w:rsidRDefault="00B737A7" w:rsidP="00EE1B7F">
            <w:pPr>
              <w:pStyle w:val="textvtabulce"/>
            </w:pPr>
          </w:p>
          <w:p w:rsidR="00B737A7" w:rsidRPr="00A30E69" w:rsidRDefault="00B737A7" w:rsidP="00EE1B7F">
            <w:pPr>
              <w:pStyle w:val="textvtabulce"/>
            </w:pPr>
            <w:r w:rsidRPr="00A30E69">
              <w:t xml:space="preserve">MUV </w:t>
            </w:r>
          </w:p>
          <w:p w:rsidR="00F07DB8" w:rsidRPr="00A30E69" w:rsidRDefault="00F07DB8" w:rsidP="00EE1B7F">
            <w:pPr>
              <w:pStyle w:val="textvtabulce"/>
            </w:pPr>
          </w:p>
          <w:p w:rsidR="00F07DB8" w:rsidRPr="00A30E69" w:rsidRDefault="00C81AE2" w:rsidP="00EE1B7F">
            <w:pPr>
              <w:pStyle w:val="textvtabulce"/>
            </w:pPr>
            <w:r w:rsidRPr="00A30E69">
              <w:t>EVVO</w:t>
            </w:r>
          </w:p>
        </w:tc>
      </w:tr>
      <w:tr w:rsidR="00F07DB8" w:rsidRPr="00A30E69" w:rsidTr="00EE1B7F">
        <w:trPr>
          <w:trHeight w:val="1827"/>
        </w:trPr>
        <w:tc>
          <w:tcPr>
            <w:tcW w:w="3219" w:type="dxa"/>
            <w:tcBorders>
              <w:top w:val="single" w:sz="12" w:space="0" w:color="000000"/>
              <w:left w:val="single" w:sz="12" w:space="0" w:color="000000"/>
              <w:bottom w:val="single" w:sz="12" w:space="0" w:color="000000"/>
              <w:right w:val="single" w:sz="12" w:space="0" w:color="000000"/>
            </w:tcBorders>
          </w:tcPr>
          <w:p w:rsidR="00290843" w:rsidRPr="00A30E69" w:rsidRDefault="00F07DB8" w:rsidP="00441D24">
            <w:pPr>
              <w:pStyle w:val="textvtabulce"/>
              <w:numPr>
                <w:ilvl w:val="0"/>
                <w:numId w:val="259"/>
              </w:numPr>
              <w:ind w:left="298" w:hanging="218"/>
            </w:pPr>
            <w:r w:rsidRPr="00A30E69">
              <w:t>zná role rodinných příslušníků</w:t>
            </w:r>
            <w:r w:rsidR="00E55BB1" w:rsidRPr="00A30E69">
              <w:t xml:space="preserve"> a </w:t>
            </w:r>
            <w:r w:rsidRPr="00A30E69">
              <w:t>vztahy mezi nimi, rozli</w:t>
            </w:r>
            <w:r w:rsidR="00290843" w:rsidRPr="00A30E69">
              <w:t>šuje blízké příbuzenské vztahy</w:t>
            </w:r>
          </w:p>
          <w:p w:rsidR="00B932AC" w:rsidRPr="00A30E69" w:rsidRDefault="00F07DB8" w:rsidP="00441D24">
            <w:pPr>
              <w:pStyle w:val="textvtabulce"/>
              <w:numPr>
                <w:ilvl w:val="0"/>
                <w:numId w:val="259"/>
              </w:numPr>
              <w:ind w:left="298" w:hanging="218"/>
            </w:pPr>
            <w:r w:rsidRPr="00A30E69">
              <w:t xml:space="preserve">má osvojené základy společenského chování </w:t>
            </w:r>
          </w:p>
          <w:p w:rsidR="00B932AC" w:rsidRPr="00A30E69" w:rsidRDefault="00B932AC" w:rsidP="00441D24">
            <w:pPr>
              <w:pStyle w:val="textvtabulce"/>
              <w:numPr>
                <w:ilvl w:val="0"/>
                <w:numId w:val="259"/>
              </w:numPr>
              <w:ind w:left="298" w:hanging="218"/>
            </w:pPr>
            <w:r w:rsidRPr="00A30E69">
              <w:t xml:space="preserve">v rodině, ve škole, </w:t>
            </w:r>
          </w:p>
          <w:p w:rsidR="00F07DB8" w:rsidRPr="00A30E69" w:rsidRDefault="00B932AC" w:rsidP="00441D24">
            <w:pPr>
              <w:pStyle w:val="textvtabulce"/>
              <w:numPr>
                <w:ilvl w:val="0"/>
                <w:numId w:val="259"/>
              </w:numPr>
              <w:ind w:left="298" w:hanging="218"/>
            </w:pPr>
            <w:r w:rsidRPr="00A30E69">
              <w:t>ve </w:t>
            </w:r>
            <w:r w:rsidR="00F07DB8" w:rsidRPr="00A30E69">
              <w:t xml:space="preserve">společnosti </w:t>
            </w:r>
          </w:p>
        </w:tc>
        <w:tc>
          <w:tcPr>
            <w:tcW w:w="40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Rodina</w:t>
            </w:r>
            <w:r w:rsidR="00E55BB1" w:rsidRPr="00A30E69">
              <w:t xml:space="preserve"> a </w:t>
            </w:r>
            <w:r w:rsidRPr="00A30E69">
              <w:t xml:space="preserve">společnost – členové rodiny </w:t>
            </w:r>
          </w:p>
          <w:p w:rsidR="00F07DB8" w:rsidRPr="00A30E69" w:rsidRDefault="00F07DB8" w:rsidP="00EE1B7F">
            <w:pPr>
              <w:pStyle w:val="textvtabulce"/>
            </w:pPr>
            <w:r w:rsidRPr="00A30E69">
              <w:t xml:space="preserve">Domov – město, vesnice, dům, byt </w:t>
            </w:r>
          </w:p>
          <w:p w:rsidR="00F07DB8" w:rsidRPr="00A30E69" w:rsidRDefault="00F07DB8" w:rsidP="00EE1B7F">
            <w:pPr>
              <w:pStyle w:val="textvtabulce"/>
            </w:pPr>
            <w:r w:rsidRPr="00A30E69">
              <w:t>Prvky sexuální výchovy – vztahy mezi oběma pohlavími</w:t>
            </w:r>
            <w:r w:rsidR="00577685" w:rsidRPr="00A30E69">
              <w:t xml:space="preserve"> v </w:t>
            </w:r>
            <w:r w:rsidRPr="00A30E69">
              <w:t xml:space="preserve">daném věku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Lidé kolem nás </w:t>
            </w:r>
          </w:p>
          <w:p w:rsidR="00290843" w:rsidRPr="00A30E69" w:rsidRDefault="00290843" w:rsidP="00EE1B7F">
            <w:pPr>
              <w:pStyle w:val="textvtabulce"/>
            </w:pPr>
          </w:p>
        </w:tc>
        <w:tc>
          <w:tcPr>
            <w:tcW w:w="1559"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83E8F">
        <w:trPr>
          <w:trHeight w:val="1329"/>
        </w:trPr>
        <w:tc>
          <w:tcPr>
            <w:tcW w:w="32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9"/>
              </w:numPr>
              <w:ind w:left="298" w:hanging="218"/>
            </w:pPr>
            <w:r w:rsidRPr="00A30E69">
              <w:t>popíše</w:t>
            </w:r>
            <w:r w:rsidR="00E55BB1" w:rsidRPr="00A30E69">
              <w:t xml:space="preserve"> a </w:t>
            </w:r>
            <w:r w:rsidRPr="00A30E69">
              <w:t>porovná viditelné změny</w:t>
            </w:r>
            <w:r w:rsidR="00577685" w:rsidRPr="00A30E69">
              <w:t xml:space="preserve"> v </w:t>
            </w:r>
            <w:r w:rsidRPr="00A30E69">
              <w:t xml:space="preserve">jednotlivých ročních obdobích </w:t>
            </w:r>
          </w:p>
        </w:tc>
        <w:tc>
          <w:tcPr>
            <w:tcW w:w="40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Roční období </w:t>
            </w:r>
          </w:p>
          <w:p w:rsidR="00F07DB8" w:rsidRPr="00A30E69" w:rsidRDefault="00F07DB8" w:rsidP="00EE1B7F">
            <w:pPr>
              <w:pStyle w:val="textvtabulce"/>
            </w:pPr>
            <w:r w:rsidRPr="00A30E69">
              <w:t xml:space="preserve">Tradice – Vánoce, Nový rok, Velikonoce, Svátek matek, místní zvyky </w:t>
            </w:r>
          </w:p>
          <w:p w:rsidR="00F07DB8" w:rsidRPr="00A30E69" w:rsidRDefault="00F07DB8" w:rsidP="00EE1B7F">
            <w:pPr>
              <w:pStyle w:val="textvtabulce"/>
            </w:pPr>
            <w:r w:rsidRPr="00A30E69">
              <w:t>Týden – názvy dnů</w:t>
            </w:r>
            <w:r w:rsidR="00577685" w:rsidRPr="00A30E69">
              <w:t xml:space="preserve"> v </w:t>
            </w:r>
            <w:r w:rsidRPr="00A30E69">
              <w:t xml:space="preserve">týdnu </w:t>
            </w:r>
          </w:p>
          <w:p w:rsidR="00F07DB8" w:rsidRPr="00A30E69" w:rsidRDefault="00F07DB8" w:rsidP="00EE1B7F">
            <w:pPr>
              <w:pStyle w:val="textvtabulce"/>
            </w:pPr>
            <w:r w:rsidRPr="00A30E69">
              <w:t xml:space="preserve">Den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Lidé</w:t>
            </w:r>
            <w:r w:rsidR="00E55BB1" w:rsidRPr="00A30E69">
              <w:t xml:space="preserve"> a </w:t>
            </w:r>
            <w:r w:rsidRPr="00A30E69">
              <w:t xml:space="preserve">čas </w:t>
            </w:r>
          </w:p>
          <w:p w:rsidR="00C317B0" w:rsidRPr="00A30E69" w:rsidRDefault="00C317B0" w:rsidP="00EE1B7F">
            <w:pPr>
              <w:pStyle w:val="textvtabulce"/>
            </w:pPr>
          </w:p>
        </w:tc>
        <w:tc>
          <w:tcPr>
            <w:tcW w:w="1559" w:type="dxa"/>
            <w:vMerge/>
            <w:tcBorders>
              <w:top w:val="nil"/>
              <w:left w:val="single" w:sz="12" w:space="0" w:color="000000"/>
              <w:bottom w:val="single" w:sz="12" w:space="0" w:color="auto"/>
              <w:right w:val="single" w:sz="12" w:space="0" w:color="000000"/>
            </w:tcBorders>
          </w:tcPr>
          <w:p w:rsidR="00F07DB8" w:rsidRPr="00A30E69" w:rsidRDefault="00F07DB8" w:rsidP="00EE1B7F">
            <w:pPr>
              <w:pStyle w:val="textvtabulce"/>
            </w:pPr>
          </w:p>
        </w:tc>
      </w:tr>
      <w:tr w:rsidR="00F07DB8" w:rsidRPr="00A30E69" w:rsidTr="00E83E8F">
        <w:trPr>
          <w:trHeight w:val="1750"/>
        </w:trPr>
        <w:tc>
          <w:tcPr>
            <w:tcW w:w="32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59"/>
              </w:numPr>
              <w:ind w:left="298" w:hanging="218"/>
            </w:pPr>
            <w:r w:rsidRPr="00A30E69">
              <w:t>pozná nejběžnější druhy domácích</w:t>
            </w:r>
            <w:r w:rsidR="00E55BB1" w:rsidRPr="00A30E69">
              <w:t xml:space="preserve"> a </w:t>
            </w:r>
            <w:r w:rsidRPr="00A30E69">
              <w:t xml:space="preserve">volně žijících zvířat </w:t>
            </w:r>
          </w:p>
          <w:p w:rsidR="00F07DB8" w:rsidRPr="00A30E69" w:rsidRDefault="00F07DB8" w:rsidP="00441D24">
            <w:pPr>
              <w:pStyle w:val="textvtabulce"/>
              <w:numPr>
                <w:ilvl w:val="0"/>
                <w:numId w:val="259"/>
              </w:numPr>
              <w:ind w:left="298" w:hanging="218"/>
            </w:pPr>
            <w:r w:rsidRPr="00A30E69">
              <w:t>pojmenuje základní druhy ovoce</w:t>
            </w:r>
            <w:r w:rsidR="00E55BB1" w:rsidRPr="00A30E69">
              <w:t xml:space="preserve"> a </w:t>
            </w:r>
            <w:r w:rsidRPr="00A30E69">
              <w:t xml:space="preserve">zeleniny </w:t>
            </w:r>
          </w:p>
          <w:p w:rsidR="00F07DB8" w:rsidRPr="00A30E69" w:rsidRDefault="00F07DB8" w:rsidP="00441D24">
            <w:pPr>
              <w:pStyle w:val="textvtabulce"/>
              <w:numPr>
                <w:ilvl w:val="0"/>
                <w:numId w:val="259"/>
              </w:numPr>
              <w:ind w:left="298" w:hanging="218"/>
            </w:pPr>
            <w:r w:rsidRPr="00A30E69">
              <w:t>uplatňuje základní zásady chování</w:t>
            </w:r>
            <w:r w:rsidR="00577685" w:rsidRPr="00A30E69">
              <w:t xml:space="preserve"> v </w:t>
            </w:r>
            <w:r w:rsidRPr="00A30E69">
              <w:t xml:space="preserve">přírodě </w:t>
            </w:r>
          </w:p>
        </w:tc>
        <w:tc>
          <w:tcPr>
            <w:tcW w:w="40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Příroda</w:t>
            </w:r>
            <w:r w:rsidR="00577685" w:rsidRPr="00A30E69">
              <w:t xml:space="preserve"> v </w:t>
            </w:r>
            <w:r w:rsidRPr="00A30E69">
              <w:t>ročních obdobích</w:t>
            </w:r>
          </w:p>
          <w:p w:rsidR="00F07DB8" w:rsidRPr="00A30E69" w:rsidRDefault="00F07DB8" w:rsidP="00EE1B7F">
            <w:pPr>
              <w:pStyle w:val="textvtabulce"/>
            </w:pPr>
            <w:r w:rsidRPr="00A30E69">
              <w:t xml:space="preserve">Rostliny, živočichové: </w:t>
            </w:r>
          </w:p>
          <w:p w:rsidR="00F07DB8" w:rsidRPr="00A30E69" w:rsidRDefault="00F07DB8" w:rsidP="00EE1B7F">
            <w:pPr>
              <w:pStyle w:val="textvtabulce"/>
            </w:pPr>
            <w:r w:rsidRPr="00A30E69">
              <w:t>rostliny</w:t>
            </w:r>
            <w:r w:rsidR="00577685" w:rsidRPr="00A30E69">
              <w:t xml:space="preserve"> v </w:t>
            </w:r>
            <w:r w:rsidRPr="00A30E69">
              <w:t xml:space="preserve">jednotlivých ročních obdobích </w:t>
            </w:r>
          </w:p>
          <w:p w:rsidR="009A2AE2" w:rsidRDefault="00F07DB8" w:rsidP="00EE1B7F">
            <w:pPr>
              <w:pStyle w:val="textvtabulce"/>
            </w:pPr>
            <w:r w:rsidRPr="00A30E69">
              <w:t>domácí</w:t>
            </w:r>
            <w:r w:rsidR="00E55BB1" w:rsidRPr="00A30E69">
              <w:t xml:space="preserve"> a </w:t>
            </w:r>
            <w:r w:rsidRPr="00A30E69">
              <w:t xml:space="preserve">lesní zvířata </w:t>
            </w:r>
          </w:p>
          <w:p w:rsidR="00F07DB8" w:rsidRPr="00A30E69" w:rsidRDefault="00F07DB8" w:rsidP="00EE1B7F">
            <w:pPr>
              <w:pStyle w:val="textvtabulce"/>
            </w:pPr>
            <w:r w:rsidRPr="00A30E69">
              <w:t>Ochrana přírody - chování</w:t>
            </w:r>
            <w:r w:rsidR="00577685" w:rsidRPr="00A30E69">
              <w:t xml:space="preserve"> v </w:t>
            </w:r>
            <w:r w:rsidRPr="00A30E69">
              <w:t xml:space="preserve">přírodě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Rozmanitost přírody</w:t>
            </w:r>
          </w:p>
          <w:p w:rsidR="00F07DB8" w:rsidRPr="00A30E69" w:rsidRDefault="00F07DB8" w:rsidP="00EE1B7F">
            <w:pPr>
              <w:pStyle w:val="textvtabulce"/>
            </w:pPr>
          </w:p>
        </w:tc>
        <w:tc>
          <w:tcPr>
            <w:tcW w:w="1559" w:type="dxa"/>
            <w:vMerge/>
            <w:tcBorders>
              <w:top w:val="single" w:sz="12" w:space="0" w:color="auto"/>
              <w:left w:val="single" w:sz="12" w:space="0" w:color="000000"/>
              <w:bottom w:val="single" w:sz="12" w:space="0" w:color="auto"/>
              <w:right w:val="single" w:sz="12" w:space="0" w:color="000000"/>
            </w:tcBorders>
          </w:tcPr>
          <w:p w:rsidR="00F07DB8" w:rsidRPr="00A30E69" w:rsidRDefault="00F07DB8" w:rsidP="00EE1B7F">
            <w:pPr>
              <w:pStyle w:val="textvtabulce"/>
            </w:pPr>
          </w:p>
        </w:tc>
      </w:tr>
      <w:tr w:rsidR="00F07DB8" w:rsidRPr="00A30E69" w:rsidTr="00E83E8F">
        <w:trPr>
          <w:trHeight w:val="1947"/>
        </w:trPr>
        <w:tc>
          <w:tcPr>
            <w:tcW w:w="32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lastRenderedPageBreak/>
              <w:t xml:space="preserve">Žák </w:t>
            </w:r>
          </w:p>
          <w:p w:rsidR="00F07DB8" w:rsidRPr="00A30E69" w:rsidRDefault="00F07DB8" w:rsidP="00441D24">
            <w:pPr>
              <w:pStyle w:val="textvtabulce"/>
              <w:numPr>
                <w:ilvl w:val="0"/>
                <w:numId w:val="259"/>
              </w:numPr>
              <w:ind w:left="298" w:hanging="218"/>
            </w:pPr>
            <w:r w:rsidRPr="00A30E69">
              <w:t>uplatňuje hygienické návyky</w:t>
            </w:r>
            <w:r w:rsidR="00E55BB1" w:rsidRPr="00A30E69">
              <w:t xml:space="preserve"> a </w:t>
            </w:r>
            <w:r w:rsidRPr="00A30E69">
              <w:t>zvládá sebeobsluhu -dodržuje zásady bezpečného chování tak, aby neohrožoval zdraví své</w:t>
            </w:r>
            <w:r w:rsidR="00E55BB1" w:rsidRPr="00A30E69">
              <w:t xml:space="preserve"> a </w:t>
            </w:r>
            <w:r w:rsidRPr="00A30E69">
              <w:t xml:space="preserve">zdraví jiných </w:t>
            </w:r>
          </w:p>
          <w:p w:rsidR="00F07DB8" w:rsidRPr="00A30E69" w:rsidRDefault="00F07DB8" w:rsidP="00441D24">
            <w:pPr>
              <w:pStyle w:val="textvtabulce"/>
              <w:numPr>
                <w:ilvl w:val="0"/>
                <w:numId w:val="259"/>
              </w:numPr>
              <w:ind w:left="298" w:hanging="218"/>
            </w:pPr>
            <w:r w:rsidRPr="00A30E69">
              <w:t xml:space="preserve">zná rozvržení denních činností </w:t>
            </w:r>
          </w:p>
        </w:tc>
        <w:tc>
          <w:tcPr>
            <w:tcW w:w="401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Péče</w:t>
            </w:r>
            <w:r w:rsidR="00E55BB1" w:rsidRPr="00A30E69">
              <w:t xml:space="preserve"> o </w:t>
            </w:r>
            <w:r w:rsidRPr="00A30E69">
              <w:t xml:space="preserve">zdraví, zdravá výživa: </w:t>
            </w:r>
          </w:p>
          <w:p w:rsidR="00F07DB8" w:rsidRPr="00A30E69" w:rsidRDefault="00F07DB8" w:rsidP="00EE1B7F">
            <w:pPr>
              <w:pStyle w:val="textvtabulce"/>
            </w:pPr>
            <w:r w:rsidRPr="00A30E69">
              <w:t xml:space="preserve">osobní hygiena, sebeobsluha </w:t>
            </w:r>
          </w:p>
          <w:p w:rsidR="00F07DB8" w:rsidRPr="00A30E69" w:rsidRDefault="00F07DB8" w:rsidP="00EE1B7F">
            <w:pPr>
              <w:pStyle w:val="textvtabulce"/>
            </w:pPr>
            <w:r w:rsidRPr="00A30E69">
              <w:t>zdravá strava</w:t>
            </w:r>
            <w:r w:rsidR="00E55BB1" w:rsidRPr="00A30E69">
              <w:t xml:space="preserve"> a </w:t>
            </w:r>
            <w:r w:rsidRPr="00A30E69">
              <w:t xml:space="preserve">pitný režim Osobní bezpečí: </w:t>
            </w:r>
          </w:p>
          <w:p w:rsidR="00F07DB8" w:rsidRPr="00A30E69" w:rsidRDefault="00F07DB8" w:rsidP="00EE1B7F">
            <w:pPr>
              <w:pStyle w:val="textvtabulce"/>
            </w:pPr>
            <w:r w:rsidRPr="00A30E69">
              <w:t xml:space="preserve">bezpečné chování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Člověk </w:t>
            </w:r>
          </w:p>
          <w:p w:rsidR="00F07DB8" w:rsidRPr="00A30E69" w:rsidRDefault="00F07DB8" w:rsidP="00EE1B7F">
            <w:pPr>
              <w:pStyle w:val="textvtabulce"/>
            </w:pPr>
            <w:r w:rsidRPr="00A30E69">
              <w:t xml:space="preserve">a jeho zdraví </w:t>
            </w:r>
          </w:p>
        </w:tc>
        <w:tc>
          <w:tcPr>
            <w:tcW w:w="1559" w:type="dxa"/>
            <w:tcBorders>
              <w:top w:val="single" w:sz="4" w:space="0" w:color="auto"/>
              <w:left w:val="single" w:sz="12" w:space="0" w:color="000000"/>
              <w:bottom w:val="single" w:sz="12" w:space="0" w:color="000000"/>
              <w:right w:val="single" w:sz="12" w:space="0" w:color="000000"/>
            </w:tcBorders>
          </w:tcPr>
          <w:p w:rsidR="00F07DB8" w:rsidRPr="00A30E69" w:rsidRDefault="00F07DB8" w:rsidP="00EE1B7F">
            <w:pPr>
              <w:pStyle w:val="textvtabulce"/>
            </w:pPr>
          </w:p>
        </w:tc>
      </w:tr>
    </w:tbl>
    <w:p w:rsidR="00B932AC" w:rsidRPr="00A30E69" w:rsidRDefault="00B932AC" w:rsidP="00246547"/>
    <w:tbl>
      <w:tblPr>
        <w:tblW w:w="9641" w:type="dxa"/>
        <w:tblInd w:w="300" w:type="dxa"/>
        <w:tblLayout w:type="fixed"/>
        <w:tblCellMar>
          <w:top w:w="43" w:type="dxa"/>
          <w:left w:w="85" w:type="dxa"/>
          <w:bottom w:w="14" w:type="dxa"/>
          <w:right w:w="33" w:type="dxa"/>
        </w:tblCellMar>
        <w:tblLook w:val="04A0" w:firstRow="1" w:lastRow="0" w:firstColumn="1" w:lastColumn="0" w:noHBand="0" w:noVBand="1"/>
      </w:tblPr>
      <w:tblGrid>
        <w:gridCol w:w="2662"/>
        <w:gridCol w:w="4111"/>
        <w:gridCol w:w="1417"/>
        <w:gridCol w:w="1451"/>
      </w:tblGrid>
      <w:tr w:rsidR="00F07DB8" w:rsidRPr="00A30E69" w:rsidTr="0005708C">
        <w:trPr>
          <w:trHeight w:val="304"/>
        </w:trPr>
        <w:tc>
          <w:tcPr>
            <w:tcW w:w="9641"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ČLOVĚK</w:t>
            </w:r>
            <w:r w:rsidR="00EB75AF" w:rsidRPr="00A30E69">
              <w:rPr>
                <w:b/>
              </w:rPr>
              <w:t xml:space="preserve"> A</w:t>
            </w:r>
            <w:r w:rsidR="00E55BB1" w:rsidRPr="00A30E69">
              <w:rPr>
                <w:b/>
              </w:rPr>
              <w:t> </w:t>
            </w:r>
            <w:r w:rsidRPr="00A30E69">
              <w:rPr>
                <w:b/>
              </w:rPr>
              <w:t>JEHO SVĚT</w:t>
            </w:r>
          </w:p>
        </w:tc>
      </w:tr>
      <w:tr w:rsidR="00F07DB8" w:rsidRPr="00A30E69" w:rsidTr="0005708C">
        <w:trPr>
          <w:trHeight w:val="305"/>
        </w:trPr>
        <w:tc>
          <w:tcPr>
            <w:tcW w:w="9641"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Prvouka - 1. stupeň - 2. ročník</w:t>
            </w:r>
          </w:p>
        </w:tc>
      </w:tr>
      <w:tr w:rsidR="00F07DB8" w:rsidRPr="00A30E69" w:rsidTr="0005708C">
        <w:trPr>
          <w:trHeight w:val="578"/>
        </w:trPr>
        <w:tc>
          <w:tcPr>
            <w:tcW w:w="2662"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Minimální úroveň očekávaných výstupů</w:t>
            </w:r>
          </w:p>
        </w:tc>
        <w:tc>
          <w:tcPr>
            <w:tcW w:w="411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Téma</w:t>
            </w:r>
          </w:p>
        </w:tc>
        <w:tc>
          <w:tcPr>
            <w:tcW w:w="1451"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Průřezová témata</w:t>
            </w:r>
          </w:p>
        </w:tc>
      </w:tr>
      <w:tr w:rsidR="00F07DB8" w:rsidRPr="00A30E69" w:rsidTr="00EE1B7F">
        <w:trPr>
          <w:trHeight w:val="4375"/>
        </w:trPr>
        <w:tc>
          <w:tcPr>
            <w:tcW w:w="266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B932AC" w:rsidRPr="00A30E69" w:rsidRDefault="00F07DB8" w:rsidP="00441D24">
            <w:pPr>
              <w:pStyle w:val="textvtabulce"/>
              <w:numPr>
                <w:ilvl w:val="0"/>
                <w:numId w:val="260"/>
              </w:numPr>
              <w:ind w:left="267" w:hanging="218"/>
            </w:pPr>
            <w:r w:rsidRPr="00A30E69">
              <w:t>projevuje toleranci</w:t>
            </w:r>
            <w:r w:rsidR="00577685" w:rsidRPr="00A30E69">
              <w:t xml:space="preserve"> k </w:t>
            </w:r>
            <w:r w:rsidRPr="00A30E69">
              <w:t>odlišnostem spolužáků, j</w:t>
            </w:r>
            <w:r w:rsidR="00B932AC" w:rsidRPr="00A30E69">
              <w:t>ejich přednostem</w:t>
            </w:r>
            <w:r w:rsidR="00E55BB1" w:rsidRPr="00A30E69">
              <w:t xml:space="preserve"> i </w:t>
            </w:r>
            <w:r w:rsidR="00B932AC" w:rsidRPr="00A30E69">
              <w:t>nedostatkům</w:t>
            </w:r>
          </w:p>
          <w:p w:rsidR="00B932AC" w:rsidRPr="00A30E69" w:rsidRDefault="00F07DB8" w:rsidP="00441D24">
            <w:pPr>
              <w:pStyle w:val="textvtabulce"/>
              <w:numPr>
                <w:ilvl w:val="0"/>
                <w:numId w:val="260"/>
              </w:numPr>
              <w:ind w:left="267" w:hanging="218"/>
            </w:pPr>
            <w:r w:rsidRPr="00A30E69">
              <w:t xml:space="preserve">má osvojené základy společenského chování </w:t>
            </w:r>
          </w:p>
          <w:p w:rsidR="00B932AC" w:rsidRPr="00A30E69" w:rsidRDefault="00F07DB8" w:rsidP="00441D24">
            <w:pPr>
              <w:pStyle w:val="textvtabulce"/>
              <w:numPr>
                <w:ilvl w:val="0"/>
                <w:numId w:val="260"/>
              </w:numPr>
              <w:ind w:left="267" w:hanging="218"/>
            </w:pPr>
            <w:r w:rsidRPr="00A30E69">
              <w:t xml:space="preserve">v rodině, ve škole, </w:t>
            </w:r>
          </w:p>
          <w:p w:rsidR="00F07DB8" w:rsidRPr="00A30E69" w:rsidRDefault="00F07DB8" w:rsidP="00441D24">
            <w:pPr>
              <w:pStyle w:val="textvtabulce"/>
              <w:numPr>
                <w:ilvl w:val="0"/>
                <w:numId w:val="260"/>
              </w:numPr>
              <w:ind w:left="267" w:hanging="218"/>
            </w:pPr>
            <w:r w:rsidRPr="00A30E69">
              <w:t xml:space="preserve">ve společnosti </w:t>
            </w:r>
          </w:p>
          <w:p w:rsidR="00F07DB8" w:rsidRPr="00A30E69" w:rsidRDefault="00F07DB8" w:rsidP="00441D24">
            <w:pPr>
              <w:pStyle w:val="textvtabulce"/>
              <w:numPr>
                <w:ilvl w:val="0"/>
                <w:numId w:val="260"/>
              </w:numPr>
              <w:ind w:left="267" w:hanging="218"/>
            </w:pPr>
            <w:r w:rsidRPr="00A30E69">
              <w:t>pojmenuje nejběžnější povolání</w:t>
            </w:r>
            <w:r w:rsidR="00E55BB1" w:rsidRPr="00A30E69">
              <w:t xml:space="preserve"> a </w:t>
            </w:r>
            <w:r w:rsidRPr="00A30E69">
              <w:t xml:space="preserve">pracovní činnosti </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Škola – chování</w:t>
            </w:r>
            <w:r w:rsidR="00E55BB1" w:rsidRPr="00A30E69">
              <w:t xml:space="preserve"> a </w:t>
            </w:r>
            <w:r w:rsidRPr="00A30E69">
              <w:t xml:space="preserve">bezpečnost žáků </w:t>
            </w:r>
          </w:p>
          <w:p w:rsidR="00F07DB8" w:rsidRPr="00A30E69" w:rsidRDefault="00F07DB8" w:rsidP="00EE1B7F">
            <w:pPr>
              <w:pStyle w:val="textvtabulce"/>
            </w:pPr>
            <w:r w:rsidRPr="00A30E69">
              <w:t xml:space="preserve">Třída – žák, učitel, spolužáci, </w:t>
            </w:r>
          </w:p>
          <w:p w:rsidR="00B932AC" w:rsidRPr="00A30E69" w:rsidRDefault="00F07DB8" w:rsidP="00EE1B7F">
            <w:pPr>
              <w:pStyle w:val="textvtabulce"/>
            </w:pPr>
            <w:r w:rsidRPr="00A30E69">
              <w:t xml:space="preserve">vzájemné vztahy </w:t>
            </w:r>
          </w:p>
          <w:p w:rsidR="00B932AC" w:rsidRPr="00A30E69" w:rsidRDefault="00F07DB8" w:rsidP="00EE1B7F">
            <w:pPr>
              <w:pStyle w:val="textvtabulce"/>
            </w:pPr>
            <w:r w:rsidRPr="00A30E69">
              <w:t>Domov</w:t>
            </w:r>
            <w:r w:rsidR="00E55BB1" w:rsidRPr="00A30E69">
              <w:t xml:space="preserve"> a </w:t>
            </w:r>
            <w:r w:rsidRPr="00A30E69">
              <w:t xml:space="preserve">jeho okolí </w:t>
            </w:r>
          </w:p>
          <w:p w:rsidR="00F07DB8" w:rsidRPr="00A30E69" w:rsidRDefault="00F07DB8" w:rsidP="00EE1B7F">
            <w:pPr>
              <w:pStyle w:val="textvtabulce"/>
            </w:pPr>
            <w:r w:rsidRPr="00A30E69">
              <w:t xml:space="preserve">Dopravní výchova – bezpečnost </w:t>
            </w:r>
          </w:p>
          <w:p w:rsidR="00F07DB8" w:rsidRPr="00A30E69" w:rsidRDefault="00F07DB8" w:rsidP="00EE1B7F">
            <w:pPr>
              <w:pStyle w:val="textvtabulce"/>
            </w:pPr>
            <w:r w:rsidRPr="00A30E69">
              <w:t xml:space="preserve">silničního provozu </w:t>
            </w:r>
          </w:p>
          <w:p w:rsidR="00F07DB8" w:rsidRPr="00A30E69" w:rsidRDefault="00F07DB8" w:rsidP="00EE1B7F">
            <w:pPr>
              <w:pStyle w:val="textvtabulce"/>
            </w:pPr>
            <w:r w:rsidRPr="00A30E69">
              <w:t>Rodina</w:t>
            </w:r>
            <w:r w:rsidR="00E55BB1" w:rsidRPr="00A30E69">
              <w:t xml:space="preserve"> a </w:t>
            </w:r>
            <w:r w:rsidRPr="00A30E69">
              <w:t>společnost – moje rodina, chování</w:t>
            </w:r>
            <w:r w:rsidR="00577685" w:rsidRPr="00A30E69">
              <w:t xml:space="preserve"> k </w:t>
            </w:r>
            <w:r w:rsidRPr="00A30E69">
              <w:t xml:space="preserve">rodičům, sourozencům </w:t>
            </w:r>
          </w:p>
          <w:p w:rsidR="00F07DB8" w:rsidRPr="00A30E69" w:rsidRDefault="00F07DB8" w:rsidP="00EE1B7F">
            <w:pPr>
              <w:pStyle w:val="textvtabulce"/>
            </w:pPr>
            <w:r w:rsidRPr="00A30E69">
              <w:t>Domov – byt</w:t>
            </w:r>
            <w:r w:rsidR="00E55BB1" w:rsidRPr="00A30E69">
              <w:t xml:space="preserve"> a </w:t>
            </w:r>
            <w:r w:rsidRPr="00A30E69">
              <w:t xml:space="preserve">jednotlivé části Společnost – chování ve společnosti </w:t>
            </w:r>
          </w:p>
          <w:p w:rsidR="00F07DB8" w:rsidRPr="00A30E69" w:rsidRDefault="00F07DB8" w:rsidP="00EE1B7F">
            <w:pPr>
              <w:pStyle w:val="textvtabulce"/>
            </w:pPr>
            <w:r w:rsidRPr="00A30E69">
              <w:t>Prvky sexuální výchovy – děti, dospělí, chování</w:t>
            </w:r>
            <w:r w:rsidR="00577685" w:rsidRPr="00A30E69">
              <w:t xml:space="preserve"> v </w:t>
            </w:r>
            <w:r w:rsidRPr="00A30E69">
              <w:t xml:space="preserve">nebezpečné situaci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Lidé kolem nás </w:t>
            </w:r>
          </w:p>
          <w:p w:rsidR="00290843" w:rsidRPr="00A30E69" w:rsidRDefault="00290843" w:rsidP="00EE1B7F">
            <w:pPr>
              <w:pStyle w:val="textvtabulce"/>
            </w:pPr>
          </w:p>
        </w:tc>
        <w:tc>
          <w:tcPr>
            <w:tcW w:w="1451"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EE1B7F">
            <w:pPr>
              <w:pStyle w:val="textvtabulce"/>
            </w:pPr>
            <w:r w:rsidRPr="00A30E69">
              <w:t>OSV</w:t>
            </w:r>
          </w:p>
          <w:p w:rsidR="0041018E" w:rsidRPr="00A30E69" w:rsidRDefault="0041018E" w:rsidP="00EE1B7F">
            <w:pPr>
              <w:pStyle w:val="textvtabulce"/>
            </w:pPr>
            <w:r w:rsidRPr="00A30E69">
              <w:t>VDO</w:t>
            </w:r>
          </w:p>
          <w:p w:rsidR="00B737A7" w:rsidRPr="00A30E69" w:rsidRDefault="008C4BB8" w:rsidP="00EE1B7F">
            <w:pPr>
              <w:pStyle w:val="textvtabulce"/>
            </w:pPr>
            <w:r w:rsidRPr="00A30E69">
              <w:t>VEGS</w:t>
            </w:r>
          </w:p>
          <w:p w:rsidR="00B737A7" w:rsidRPr="00A30E69" w:rsidRDefault="00B737A7" w:rsidP="00EE1B7F">
            <w:pPr>
              <w:pStyle w:val="textvtabulce"/>
            </w:pPr>
          </w:p>
          <w:p w:rsidR="00B737A7" w:rsidRPr="00A30E69" w:rsidRDefault="00B737A7" w:rsidP="00EE1B7F">
            <w:pPr>
              <w:pStyle w:val="textvtabulce"/>
            </w:pPr>
            <w:r w:rsidRPr="00A30E69">
              <w:t xml:space="preserve">MUV </w:t>
            </w:r>
          </w:p>
          <w:p w:rsidR="00B737A7" w:rsidRPr="00A30E69" w:rsidRDefault="00B737A7" w:rsidP="00EE1B7F">
            <w:pPr>
              <w:pStyle w:val="textvtabulce"/>
            </w:pPr>
          </w:p>
          <w:p w:rsidR="00F07DB8" w:rsidRPr="00A30E69" w:rsidRDefault="00460527" w:rsidP="00EE1B7F">
            <w:pPr>
              <w:pStyle w:val="textvtabulce"/>
            </w:pPr>
            <w:r w:rsidRPr="00A30E69">
              <w:t>MEV</w:t>
            </w:r>
          </w:p>
        </w:tc>
      </w:tr>
      <w:tr w:rsidR="00F07DB8" w:rsidRPr="00A30E69" w:rsidTr="00EE1B7F">
        <w:trPr>
          <w:trHeight w:val="1836"/>
        </w:trPr>
        <w:tc>
          <w:tcPr>
            <w:tcW w:w="266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B932AC" w:rsidRPr="00A30E69" w:rsidRDefault="00B932AC" w:rsidP="00441D24">
            <w:pPr>
              <w:pStyle w:val="textvtabulce"/>
              <w:numPr>
                <w:ilvl w:val="0"/>
                <w:numId w:val="260"/>
              </w:numPr>
              <w:ind w:left="267" w:hanging="218"/>
            </w:pPr>
            <w:r w:rsidRPr="00A30E69">
              <w:t>zvládne jednoduchou orientaci</w:t>
            </w:r>
          </w:p>
          <w:p w:rsidR="00F07DB8" w:rsidRPr="00A30E69" w:rsidRDefault="00F07DB8" w:rsidP="00441D24">
            <w:pPr>
              <w:pStyle w:val="textvtabulce"/>
              <w:numPr>
                <w:ilvl w:val="0"/>
                <w:numId w:val="260"/>
              </w:numPr>
              <w:ind w:left="267" w:hanging="218"/>
            </w:pPr>
            <w:r w:rsidRPr="00A30E69">
              <w:t xml:space="preserve">v čase </w:t>
            </w:r>
          </w:p>
          <w:p w:rsidR="00F07DB8" w:rsidRPr="00A30E69" w:rsidRDefault="00F07DB8" w:rsidP="00441D24">
            <w:pPr>
              <w:pStyle w:val="textvtabulce"/>
              <w:numPr>
                <w:ilvl w:val="0"/>
                <w:numId w:val="260"/>
              </w:numPr>
              <w:ind w:left="267" w:hanging="218"/>
            </w:pPr>
            <w:r w:rsidRPr="00A30E69">
              <w:t xml:space="preserve">poznává různé lidské činnosti </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Rok – rozdělení roku</w:t>
            </w:r>
            <w:r w:rsidR="00E55BB1" w:rsidRPr="00A30E69">
              <w:t xml:space="preserve"> na </w:t>
            </w:r>
            <w:r w:rsidRPr="00A30E69">
              <w:t xml:space="preserve">roční období, měsíce, týdny, dny </w:t>
            </w:r>
          </w:p>
          <w:p w:rsidR="00F07DB8" w:rsidRPr="00A30E69" w:rsidRDefault="00F07DB8" w:rsidP="00EE1B7F">
            <w:pPr>
              <w:pStyle w:val="textvtabulce"/>
            </w:pPr>
            <w:r w:rsidRPr="00A30E69">
              <w:t xml:space="preserve">Roční období – upřesnění znaků </w:t>
            </w:r>
          </w:p>
          <w:p w:rsidR="00B932AC" w:rsidRPr="00A30E69" w:rsidRDefault="00F07DB8" w:rsidP="00EE1B7F">
            <w:pPr>
              <w:pStyle w:val="textvtabulce"/>
            </w:pPr>
            <w:r w:rsidRPr="00A30E69">
              <w:t xml:space="preserve">Měsíce </w:t>
            </w:r>
          </w:p>
          <w:p w:rsidR="00F07DB8" w:rsidRPr="00A30E69" w:rsidRDefault="00F07DB8" w:rsidP="00EE1B7F">
            <w:pPr>
              <w:pStyle w:val="textvtabulce"/>
            </w:pPr>
            <w:r w:rsidRPr="00A30E69">
              <w:t xml:space="preserve">Den – části dne, režim den, hodiny </w:t>
            </w:r>
          </w:p>
          <w:p w:rsidR="00F07DB8" w:rsidRPr="00A30E69" w:rsidRDefault="00F07DB8" w:rsidP="00EE1B7F">
            <w:pPr>
              <w:pStyle w:val="textvtabulce"/>
            </w:pPr>
            <w:r w:rsidRPr="00A30E69">
              <w:t xml:space="preserve">Minulost, přítomnost, budoucnost </w:t>
            </w:r>
          </w:p>
          <w:p w:rsidR="00F07DB8" w:rsidRPr="00A30E69" w:rsidRDefault="00F07DB8" w:rsidP="00EE1B7F">
            <w:pPr>
              <w:pStyle w:val="textvtabulce"/>
            </w:pPr>
            <w:r w:rsidRPr="00A30E69">
              <w:t>Lidé</w:t>
            </w:r>
            <w:r w:rsidR="00E55BB1" w:rsidRPr="00A30E69">
              <w:t xml:space="preserve"> a </w:t>
            </w:r>
            <w:r w:rsidRPr="00A30E69">
              <w:t xml:space="preserve">věci – lidské činnosti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Lidé</w:t>
            </w:r>
            <w:r w:rsidR="00E55BB1" w:rsidRPr="00A30E69">
              <w:t xml:space="preserve"> a </w:t>
            </w:r>
            <w:r w:rsidRPr="00A30E69">
              <w:t xml:space="preserve">čas </w:t>
            </w:r>
          </w:p>
          <w:p w:rsidR="00290843" w:rsidRPr="00A30E69" w:rsidRDefault="00290843" w:rsidP="00EE1B7F">
            <w:pPr>
              <w:pStyle w:val="textvtabulce"/>
            </w:pPr>
          </w:p>
        </w:tc>
        <w:tc>
          <w:tcPr>
            <w:tcW w:w="1451"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E1B7F">
        <w:trPr>
          <w:trHeight w:val="3153"/>
        </w:trPr>
        <w:tc>
          <w:tcPr>
            <w:tcW w:w="266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lastRenderedPageBreak/>
              <w:t xml:space="preserve">Žák </w:t>
            </w:r>
          </w:p>
          <w:p w:rsidR="00F07DB8" w:rsidRPr="00A30E69" w:rsidRDefault="00F07DB8" w:rsidP="00441D24">
            <w:pPr>
              <w:pStyle w:val="textvtabulce"/>
              <w:numPr>
                <w:ilvl w:val="0"/>
                <w:numId w:val="260"/>
              </w:numPr>
              <w:ind w:left="267" w:hanging="218"/>
            </w:pPr>
            <w:r w:rsidRPr="00A30E69">
              <w:t>pozná rozdíly mezi dřevinami</w:t>
            </w:r>
            <w:r w:rsidR="00E55BB1" w:rsidRPr="00A30E69">
              <w:t xml:space="preserve"> a </w:t>
            </w:r>
            <w:r w:rsidRPr="00A30E69">
              <w:t xml:space="preserve">bylinami </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Příroda</w:t>
            </w:r>
            <w:r w:rsidR="00577685" w:rsidRPr="00A30E69">
              <w:t xml:space="preserve"> v </w:t>
            </w:r>
            <w:r w:rsidRPr="00A30E69">
              <w:t xml:space="preserve">ročních obdobích: </w:t>
            </w:r>
          </w:p>
          <w:p w:rsidR="00F07DB8" w:rsidRPr="00A30E69" w:rsidRDefault="00F07DB8" w:rsidP="00EE1B7F">
            <w:pPr>
              <w:pStyle w:val="textvtabulce"/>
            </w:pPr>
            <w:r w:rsidRPr="00A30E69">
              <w:t xml:space="preserve">podzim – znaky, podzimní měsíce </w:t>
            </w:r>
          </w:p>
          <w:p w:rsidR="00F07DB8" w:rsidRPr="00A30E69" w:rsidRDefault="00F07DB8" w:rsidP="00EE1B7F">
            <w:pPr>
              <w:pStyle w:val="textvtabulce"/>
            </w:pPr>
            <w:r w:rsidRPr="00A30E69">
              <w:t xml:space="preserve">zima – znaky, zimní měsíce </w:t>
            </w:r>
          </w:p>
          <w:p w:rsidR="00F07DB8" w:rsidRPr="00A30E69" w:rsidRDefault="00F07DB8" w:rsidP="00EE1B7F">
            <w:pPr>
              <w:pStyle w:val="textvtabulce"/>
            </w:pPr>
            <w:r w:rsidRPr="00A30E69">
              <w:t xml:space="preserve">jaro – znaky (tání sněhu, ledu, povodně), jarní měsíce </w:t>
            </w:r>
          </w:p>
          <w:p w:rsidR="00F07DB8" w:rsidRPr="00A30E69" w:rsidRDefault="00F07DB8" w:rsidP="00EE1B7F">
            <w:pPr>
              <w:pStyle w:val="textvtabulce"/>
            </w:pPr>
            <w:r w:rsidRPr="00A30E69">
              <w:t xml:space="preserve">léto – změny, účinky slunce, letní měsíce </w:t>
            </w:r>
          </w:p>
          <w:p w:rsidR="00F07DB8" w:rsidRPr="00A30E69" w:rsidRDefault="00F07DB8" w:rsidP="00EE1B7F">
            <w:pPr>
              <w:pStyle w:val="textvtabulce"/>
            </w:pPr>
            <w:r w:rsidRPr="00A30E69">
              <w:t>Rostliny</w:t>
            </w:r>
            <w:r w:rsidR="00E55BB1" w:rsidRPr="00A30E69">
              <w:t xml:space="preserve"> a </w:t>
            </w:r>
            <w:r w:rsidRPr="00A30E69">
              <w:t xml:space="preserve">živočichové: </w:t>
            </w:r>
          </w:p>
          <w:p w:rsidR="00F07DB8" w:rsidRPr="00A30E69" w:rsidRDefault="00F07DB8" w:rsidP="00EE1B7F">
            <w:pPr>
              <w:pStyle w:val="textvtabulce"/>
            </w:pPr>
            <w:r w:rsidRPr="00A30E69">
              <w:t>rostliny</w:t>
            </w:r>
            <w:r w:rsidR="00577685" w:rsidRPr="00A30E69">
              <w:t xml:space="preserve"> v </w:t>
            </w:r>
            <w:r w:rsidRPr="00A30E69">
              <w:t>ročních obdobích, stromy domácí zvířata</w:t>
            </w:r>
            <w:r w:rsidR="00E55BB1" w:rsidRPr="00A30E69">
              <w:t xml:space="preserve"> a </w:t>
            </w:r>
            <w:r w:rsidRPr="00A30E69">
              <w:t xml:space="preserve">jejich mláďata, tažní ptáci </w:t>
            </w:r>
          </w:p>
          <w:p w:rsidR="00F07DB8" w:rsidRPr="00A30E69" w:rsidRDefault="00F07DB8" w:rsidP="00EE1B7F">
            <w:pPr>
              <w:pStyle w:val="textvtabulce"/>
            </w:pPr>
            <w:r w:rsidRPr="00A30E69">
              <w:t>Ochrana přírody: péče</w:t>
            </w:r>
            <w:r w:rsidR="00E55BB1" w:rsidRPr="00A30E69">
              <w:t xml:space="preserve"> o </w:t>
            </w:r>
            <w:r w:rsidRPr="00A30E69">
              <w:t xml:space="preserve">přírodu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Rozmanitost přírody </w:t>
            </w:r>
          </w:p>
          <w:p w:rsidR="00F07DB8" w:rsidRPr="00A30E69" w:rsidRDefault="00F07DB8" w:rsidP="00EE1B7F">
            <w:pPr>
              <w:pStyle w:val="textvtabulce"/>
            </w:pPr>
          </w:p>
        </w:tc>
        <w:tc>
          <w:tcPr>
            <w:tcW w:w="1451"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E1B7F">
        <w:trPr>
          <w:trHeight w:val="69"/>
        </w:trPr>
        <w:tc>
          <w:tcPr>
            <w:tcW w:w="266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60"/>
              </w:numPr>
              <w:ind w:left="267" w:hanging="218"/>
            </w:pPr>
            <w:r w:rsidRPr="00A30E69">
              <w:t xml:space="preserve">zvládne ošetření drobných poranění </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Péče</w:t>
            </w:r>
            <w:r w:rsidR="00E55BB1" w:rsidRPr="00A30E69">
              <w:t xml:space="preserve"> o </w:t>
            </w:r>
            <w:r w:rsidRPr="00A30E69">
              <w:t xml:space="preserve">zdraví, zdravá výživa: otužování, zásady správné výživy, význam cvičení </w:t>
            </w:r>
          </w:p>
          <w:p w:rsidR="00F07DB8" w:rsidRPr="00A30E69" w:rsidRDefault="00F07DB8" w:rsidP="00EE1B7F">
            <w:pPr>
              <w:pStyle w:val="textvtabulce"/>
            </w:pPr>
            <w:r w:rsidRPr="00A30E69">
              <w:t xml:space="preserve">Lidské tělo: </w:t>
            </w:r>
          </w:p>
          <w:p w:rsidR="00F07DB8" w:rsidRPr="00A30E69" w:rsidRDefault="00F07DB8" w:rsidP="00EE1B7F">
            <w:pPr>
              <w:pStyle w:val="textvtabulce"/>
            </w:pPr>
            <w:r w:rsidRPr="00A30E69">
              <w:t xml:space="preserve">hlavní části těla, lidské smysly </w:t>
            </w:r>
          </w:p>
          <w:p w:rsidR="00F07DB8" w:rsidRPr="00A30E69" w:rsidRDefault="00F07DB8" w:rsidP="00EE1B7F">
            <w:pPr>
              <w:pStyle w:val="textvtabulce"/>
            </w:pPr>
            <w:r w:rsidRPr="00A30E69">
              <w:t xml:space="preserve">Osobní bezpečí </w:t>
            </w:r>
          </w:p>
          <w:p w:rsidR="00F07DB8" w:rsidRPr="00A30E69" w:rsidRDefault="00F07DB8" w:rsidP="00EE1B7F">
            <w:pPr>
              <w:pStyle w:val="textvtabulce"/>
            </w:pPr>
            <w:r w:rsidRPr="00A30E69">
              <w:t xml:space="preserve">Ochrana člověka za mimořádných událostí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Člověk</w:t>
            </w:r>
            <w:r w:rsidR="00E55BB1" w:rsidRPr="00A30E69">
              <w:t xml:space="preserve"> a </w:t>
            </w:r>
            <w:r w:rsidRPr="00A30E69">
              <w:t xml:space="preserve">jeho zdraví </w:t>
            </w:r>
          </w:p>
          <w:p w:rsidR="00F07DB8" w:rsidRPr="00A30E69" w:rsidRDefault="00F07DB8" w:rsidP="00EE1B7F">
            <w:pPr>
              <w:pStyle w:val="textvtabulce"/>
            </w:pPr>
          </w:p>
        </w:tc>
        <w:tc>
          <w:tcPr>
            <w:tcW w:w="1451" w:type="dxa"/>
            <w:vMerge/>
            <w:tcBorders>
              <w:top w:val="nil"/>
              <w:left w:val="single" w:sz="12" w:space="0" w:color="000000"/>
              <w:bottom w:val="single" w:sz="12" w:space="0" w:color="000000"/>
              <w:right w:val="single" w:sz="12" w:space="0" w:color="000000"/>
            </w:tcBorders>
          </w:tcPr>
          <w:p w:rsidR="00F07DB8" w:rsidRPr="00A30E69" w:rsidRDefault="00F07DB8" w:rsidP="00EE1B7F">
            <w:pPr>
              <w:pStyle w:val="textvtabulce"/>
            </w:pPr>
          </w:p>
        </w:tc>
      </w:tr>
    </w:tbl>
    <w:p w:rsidR="002742FE" w:rsidRPr="00A30E69" w:rsidRDefault="002742FE" w:rsidP="00246547"/>
    <w:tbl>
      <w:tblPr>
        <w:tblW w:w="10033" w:type="dxa"/>
        <w:tblInd w:w="300" w:type="dxa"/>
        <w:tblLayout w:type="fixed"/>
        <w:tblCellMar>
          <w:top w:w="43" w:type="dxa"/>
          <w:left w:w="85" w:type="dxa"/>
          <w:bottom w:w="14" w:type="dxa"/>
          <w:right w:w="33" w:type="dxa"/>
        </w:tblCellMar>
        <w:tblLook w:val="04A0" w:firstRow="1" w:lastRow="0" w:firstColumn="1" w:lastColumn="0" w:noHBand="0" w:noVBand="1"/>
      </w:tblPr>
      <w:tblGrid>
        <w:gridCol w:w="2838"/>
        <w:gridCol w:w="4218"/>
        <w:gridCol w:w="1560"/>
        <w:gridCol w:w="1417"/>
      </w:tblGrid>
      <w:tr w:rsidR="00F07DB8" w:rsidRPr="00A30E69" w:rsidTr="0005708C">
        <w:trPr>
          <w:trHeight w:val="304"/>
        </w:trPr>
        <w:tc>
          <w:tcPr>
            <w:tcW w:w="10033"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EE1B7F">
            <w:pPr>
              <w:pStyle w:val="textvtabulce"/>
              <w:jc w:val="center"/>
              <w:rPr>
                <w:b/>
              </w:rPr>
            </w:pPr>
            <w:r w:rsidRPr="00A30E69">
              <w:rPr>
                <w:b/>
              </w:rPr>
              <w:t>ČLOVĚK A JEHO SVĚT</w:t>
            </w:r>
          </w:p>
        </w:tc>
      </w:tr>
      <w:tr w:rsidR="00F07DB8" w:rsidRPr="00A30E69" w:rsidTr="0005708C">
        <w:trPr>
          <w:trHeight w:val="305"/>
        </w:trPr>
        <w:tc>
          <w:tcPr>
            <w:tcW w:w="10033"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Prvouka - 1. stupeň - 3. ročník</w:t>
            </w:r>
          </w:p>
        </w:tc>
      </w:tr>
      <w:tr w:rsidR="00F07DB8" w:rsidRPr="00A30E69" w:rsidTr="0005708C">
        <w:trPr>
          <w:trHeight w:val="578"/>
        </w:trPr>
        <w:tc>
          <w:tcPr>
            <w:tcW w:w="283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Minimální úroveň očekávaných výstupů</w:t>
            </w:r>
          </w:p>
        </w:tc>
        <w:tc>
          <w:tcPr>
            <w:tcW w:w="421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Učivo</w:t>
            </w:r>
          </w:p>
        </w:tc>
        <w:tc>
          <w:tcPr>
            <w:tcW w:w="15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Téma</w:t>
            </w:r>
          </w:p>
        </w:tc>
        <w:tc>
          <w:tcPr>
            <w:tcW w:w="1417"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EE1B7F">
            <w:pPr>
              <w:pStyle w:val="textvtabulce"/>
              <w:jc w:val="center"/>
              <w:rPr>
                <w:b/>
              </w:rPr>
            </w:pPr>
            <w:r w:rsidRPr="00A30E69">
              <w:rPr>
                <w:b/>
              </w:rPr>
              <w:t>Průřezová témata</w:t>
            </w:r>
          </w:p>
        </w:tc>
      </w:tr>
      <w:tr w:rsidR="00F07DB8" w:rsidRPr="00A30E69" w:rsidTr="00EE1B7F">
        <w:trPr>
          <w:trHeight w:val="2659"/>
        </w:trPr>
        <w:tc>
          <w:tcPr>
            <w:tcW w:w="283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60"/>
              </w:numPr>
              <w:ind w:left="267" w:hanging="218"/>
            </w:pPr>
            <w:r w:rsidRPr="00A30E69">
              <w:t>uplatňuje základní pravidla silničního provozu</w:t>
            </w:r>
            <w:r w:rsidR="00E55BB1" w:rsidRPr="00A30E69">
              <w:t xml:space="preserve"> pro </w:t>
            </w:r>
            <w:r w:rsidRPr="00A30E69">
              <w:t xml:space="preserve">chodce </w:t>
            </w:r>
          </w:p>
        </w:tc>
        <w:tc>
          <w:tcPr>
            <w:tcW w:w="4218" w:type="dxa"/>
            <w:tcBorders>
              <w:top w:val="single" w:sz="12" w:space="0" w:color="000000"/>
              <w:left w:val="single" w:sz="12" w:space="0" w:color="000000"/>
              <w:bottom w:val="single" w:sz="12" w:space="0" w:color="000000"/>
              <w:right w:val="single" w:sz="12" w:space="0" w:color="000000"/>
            </w:tcBorders>
          </w:tcPr>
          <w:p w:rsidR="00552C30" w:rsidRPr="00A30E69" w:rsidRDefault="00F07DB8" w:rsidP="00EE1B7F">
            <w:pPr>
              <w:pStyle w:val="textvtabulce"/>
            </w:pPr>
            <w:r w:rsidRPr="00A30E69">
              <w:t xml:space="preserve">Škola, třída – adresa, školní řád, struktura dne ve škole </w:t>
            </w:r>
          </w:p>
          <w:p w:rsidR="00F07DB8" w:rsidRPr="00A30E69" w:rsidRDefault="00F07DB8" w:rsidP="00EE1B7F">
            <w:pPr>
              <w:pStyle w:val="textvtabulce"/>
            </w:pPr>
            <w:r w:rsidRPr="00A30E69">
              <w:t>Domov</w:t>
            </w:r>
            <w:r w:rsidR="00E55BB1" w:rsidRPr="00A30E69">
              <w:t xml:space="preserve"> a </w:t>
            </w:r>
            <w:r w:rsidRPr="00A30E69">
              <w:t xml:space="preserve">jeho okolí – adresa bydliště </w:t>
            </w:r>
          </w:p>
          <w:p w:rsidR="00552C30" w:rsidRPr="00A30E69" w:rsidRDefault="00F07DB8" w:rsidP="00EE1B7F">
            <w:pPr>
              <w:pStyle w:val="textvtabulce"/>
            </w:pPr>
            <w:r w:rsidRPr="00A30E69">
              <w:t xml:space="preserve">Dopravní výchova – základní pravidla silničního provozu </w:t>
            </w:r>
          </w:p>
          <w:p w:rsidR="00F07DB8" w:rsidRPr="00A30E69" w:rsidRDefault="00F07DB8" w:rsidP="00EE1B7F">
            <w:pPr>
              <w:pStyle w:val="textvtabulce"/>
            </w:pPr>
            <w:r w:rsidRPr="00A30E69">
              <w:t>pro chodce</w:t>
            </w:r>
            <w:r w:rsidR="00E55BB1" w:rsidRPr="00A30E69">
              <w:t xml:space="preserve"> a </w:t>
            </w:r>
            <w:r w:rsidRPr="00A30E69">
              <w:t xml:space="preserve">cyklisty. </w:t>
            </w:r>
          </w:p>
          <w:p w:rsidR="00552C30" w:rsidRPr="00A30E69" w:rsidRDefault="00F07DB8" w:rsidP="00EE1B7F">
            <w:pPr>
              <w:pStyle w:val="textvtabulce"/>
            </w:pPr>
            <w:r w:rsidRPr="00A30E69">
              <w:t>Rodina</w:t>
            </w:r>
            <w:r w:rsidR="00E55BB1" w:rsidRPr="00A30E69">
              <w:t xml:space="preserve"> a </w:t>
            </w:r>
            <w:r w:rsidRPr="00A30E69">
              <w:t xml:space="preserve">společnost – rodina </w:t>
            </w:r>
          </w:p>
          <w:p w:rsidR="00552C30" w:rsidRPr="00A30E69" w:rsidRDefault="00F07DB8" w:rsidP="00EE1B7F">
            <w:pPr>
              <w:pStyle w:val="textvtabulce"/>
            </w:pPr>
            <w:r w:rsidRPr="00A30E69">
              <w:t>a příbuzní, širší vztahy</w:t>
            </w:r>
            <w:r w:rsidR="00577685" w:rsidRPr="00A30E69">
              <w:t xml:space="preserve"> v </w:t>
            </w:r>
            <w:r w:rsidRPr="00A30E69">
              <w:t xml:space="preserve">rodině </w:t>
            </w:r>
          </w:p>
          <w:p w:rsidR="00F07DB8" w:rsidRPr="00A30E69" w:rsidRDefault="00F07DB8" w:rsidP="00EE1B7F">
            <w:pPr>
              <w:pStyle w:val="textvtabulce"/>
            </w:pPr>
            <w:r w:rsidRPr="00A30E69">
              <w:t>Domov – adresa, orientace</w:t>
            </w:r>
            <w:r w:rsidR="00577685" w:rsidRPr="00A30E69">
              <w:t xml:space="preserve"> v </w:t>
            </w:r>
            <w:r w:rsidRPr="00A30E69">
              <w:t xml:space="preserve">nejbližším okolí.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Místo, kde žijeme </w:t>
            </w:r>
          </w:p>
          <w:p w:rsidR="00F07DB8" w:rsidRPr="00A30E69" w:rsidRDefault="00F07DB8" w:rsidP="00EE1B7F">
            <w:pPr>
              <w:pStyle w:val="textvtabulce"/>
            </w:pPr>
          </w:p>
        </w:tc>
        <w:tc>
          <w:tcPr>
            <w:tcW w:w="1417"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EE1B7F">
            <w:pPr>
              <w:pStyle w:val="textvtabulce"/>
            </w:pPr>
            <w:r w:rsidRPr="00A30E69">
              <w:t>OSV</w:t>
            </w:r>
          </w:p>
          <w:p w:rsidR="0041018E" w:rsidRPr="00A30E69" w:rsidRDefault="0041018E" w:rsidP="00EE1B7F">
            <w:pPr>
              <w:pStyle w:val="textvtabulce"/>
            </w:pPr>
            <w:r w:rsidRPr="00A30E69">
              <w:t>VDO</w:t>
            </w:r>
          </w:p>
          <w:p w:rsidR="00B737A7" w:rsidRPr="00A30E69" w:rsidRDefault="008C4BB8" w:rsidP="00EE1B7F">
            <w:pPr>
              <w:pStyle w:val="textvtabulce"/>
            </w:pPr>
            <w:r w:rsidRPr="00A30E69">
              <w:t>VEGS</w:t>
            </w:r>
          </w:p>
          <w:p w:rsidR="00B737A7" w:rsidRPr="00A30E69" w:rsidRDefault="00B737A7" w:rsidP="00EE1B7F">
            <w:pPr>
              <w:pStyle w:val="textvtabulce"/>
            </w:pPr>
          </w:p>
          <w:p w:rsidR="00B737A7" w:rsidRPr="00A30E69" w:rsidRDefault="00B737A7" w:rsidP="00EE1B7F">
            <w:pPr>
              <w:pStyle w:val="textvtabulce"/>
            </w:pPr>
            <w:r w:rsidRPr="00A30E69">
              <w:t xml:space="preserve">MUV </w:t>
            </w:r>
          </w:p>
          <w:p w:rsidR="00B737A7" w:rsidRPr="00A30E69" w:rsidRDefault="00B737A7" w:rsidP="00EE1B7F">
            <w:pPr>
              <w:pStyle w:val="textvtabulce"/>
            </w:pPr>
          </w:p>
          <w:p w:rsidR="00B737A7" w:rsidRPr="00A30E69" w:rsidRDefault="00C81AE2" w:rsidP="00EE1B7F">
            <w:pPr>
              <w:pStyle w:val="textvtabulce"/>
              <w:rPr>
                <w:rFonts w:ascii="Arial" w:eastAsia="Arial" w:hAnsi="Arial" w:cs="Arial"/>
              </w:rPr>
            </w:pPr>
            <w:r w:rsidRPr="00A30E69">
              <w:t>EVVO</w:t>
            </w:r>
          </w:p>
          <w:p w:rsidR="00B737A7" w:rsidRPr="00A30E69" w:rsidRDefault="00B737A7" w:rsidP="00EE1B7F">
            <w:pPr>
              <w:pStyle w:val="textvtabulce"/>
              <w:rPr>
                <w:rFonts w:eastAsia="Arial"/>
              </w:rPr>
            </w:pPr>
          </w:p>
          <w:p w:rsidR="00F07DB8" w:rsidRPr="00A30E69" w:rsidRDefault="00460527" w:rsidP="00EE1B7F">
            <w:pPr>
              <w:pStyle w:val="textvtabulce"/>
            </w:pPr>
            <w:r w:rsidRPr="00A30E69">
              <w:t>MEV</w:t>
            </w:r>
          </w:p>
        </w:tc>
      </w:tr>
      <w:tr w:rsidR="00F07DB8" w:rsidRPr="00A30E69" w:rsidTr="00EE1B7F">
        <w:trPr>
          <w:trHeight w:val="509"/>
        </w:trPr>
        <w:tc>
          <w:tcPr>
            <w:tcW w:w="2838" w:type="dxa"/>
            <w:tcBorders>
              <w:top w:val="single" w:sz="12" w:space="0" w:color="000000"/>
              <w:left w:val="single" w:sz="12" w:space="0" w:color="000000"/>
              <w:bottom w:val="single" w:sz="12" w:space="0" w:color="000000"/>
              <w:right w:val="single" w:sz="12" w:space="0" w:color="000000"/>
            </w:tcBorders>
          </w:tcPr>
          <w:p w:rsidR="00552C30" w:rsidRPr="00A30E69" w:rsidRDefault="00F07DB8" w:rsidP="00441D24">
            <w:pPr>
              <w:pStyle w:val="textvtabulce"/>
              <w:numPr>
                <w:ilvl w:val="0"/>
                <w:numId w:val="260"/>
              </w:numPr>
              <w:ind w:left="267" w:hanging="218"/>
            </w:pPr>
            <w:r w:rsidRPr="00A30E69">
              <w:t>chová se obezřetně při setkání</w:t>
            </w:r>
            <w:r w:rsidR="00E55BB1" w:rsidRPr="00A30E69">
              <w:t xml:space="preserve"> s </w:t>
            </w:r>
            <w:r w:rsidRPr="00A30E69">
              <w:t xml:space="preserve">neznámými lidmi </w:t>
            </w:r>
          </w:p>
        </w:tc>
        <w:tc>
          <w:tcPr>
            <w:tcW w:w="4218" w:type="dxa"/>
            <w:tcBorders>
              <w:top w:val="single" w:sz="12" w:space="0" w:color="000000"/>
              <w:left w:val="single" w:sz="12" w:space="0" w:color="000000"/>
              <w:bottom w:val="single" w:sz="12" w:space="0" w:color="000000"/>
              <w:right w:val="single" w:sz="12" w:space="0" w:color="000000"/>
            </w:tcBorders>
          </w:tcPr>
          <w:p w:rsidR="00552C30" w:rsidRPr="00A30E69" w:rsidRDefault="00552C30" w:rsidP="00EE1B7F">
            <w:pPr>
              <w:pStyle w:val="textvtabulce"/>
            </w:pPr>
            <w:r w:rsidRPr="00A30E69">
              <w:t>Společnost – druhy zaměstnání</w:t>
            </w:r>
          </w:p>
          <w:p w:rsidR="00F07DB8" w:rsidRPr="00A30E69" w:rsidRDefault="00F07DB8" w:rsidP="00EE1B7F">
            <w:pPr>
              <w:pStyle w:val="textvtabulce"/>
            </w:pPr>
            <w:r w:rsidRPr="00A30E69">
              <w:t xml:space="preserve">Prvky sexuální výchovy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Lidé kolem nás </w:t>
            </w:r>
          </w:p>
          <w:p w:rsidR="00F07DB8" w:rsidRPr="00A30E69" w:rsidRDefault="00F07DB8" w:rsidP="00EE1B7F">
            <w:pPr>
              <w:pStyle w:val="textvtabulce"/>
            </w:pPr>
          </w:p>
        </w:tc>
        <w:tc>
          <w:tcPr>
            <w:tcW w:w="1417"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E1B7F">
        <w:trPr>
          <w:trHeight w:val="1366"/>
        </w:trPr>
        <w:tc>
          <w:tcPr>
            <w:tcW w:w="283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0"/>
              </w:numPr>
              <w:ind w:left="267" w:hanging="218"/>
            </w:pPr>
            <w:r w:rsidRPr="00A30E69">
              <w:t>pozná kolik je hodin - rozlišuje děj</w:t>
            </w:r>
            <w:r w:rsidR="00577685" w:rsidRPr="00A30E69">
              <w:t xml:space="preserve"> v </w:t>
            </w:r>
            <w:r w:rsidRPr="00A30E69">
              <w:t xml:space="preserve">minulosti, přítomnosti, budoucnosti </w:t>
            </w:r>
          </w:p>
        </w:tc>
        <w:tc>
          <w:tcPr>
            <w:tcW w:w="42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Kalendář – orientace </w:t>
            </w:r>
          </w:p>
          <w:p w:rsidR="00552C30" w:rsidRPr="00A30E69" w:rsidRDefault="00552C30" w:rsidP="00EE1B7F">
            <w:pPr>
              <w:pStyle w:val="textvtabulce"/>
            </w:pPr>
            <w:r w:rsidRPr="00A30E69">
              <w:t>Roční období – jména měsíců</w:t>
            </w:r>
          </w:p>
          <w:p w:rsidR="00F07DB8" w:rsidRPr="00A30E69" w:rsidRDefault="00F07DB8" w:rsidP="00EE1B7F">
            <w:pPr>
              <w:pStyle w:val="textvtabulce"/>
            </w:pPr>
            <w:r w:rsidRPr="00A30E69">
              <w:t xml:space="preserve">Časové jednotky – rok, měsíc, týden, den, hodina </w:t>
            </w:r>
          </w:p>
          <w:p w:rsidR="00F07DB8" w:rsidRPr="00A30E69" w:rsidRDefault="00F07DB8" w:rsidP="00EE1B7F">
            <w:pPr>
              <w:pStyle w:val="textvtabulce"/>
            </w:pPr>
            <w:r w:rsidRPr="00A30E69">
              <w:t xml:space="preserve">Hodiny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Lidé</w:t>
            </w:r>
            <w:r w:rsidR="00E55BB1" w:rsidRPr="00A30E69">
              <w:t xml:space="preserve"> a </w:t>
            </w:r>
            <w:r w:rsidRPr="00A30E69">
              <w:t xml:space="preserve">čas </w:t>
            </w:r>
          </w:p>
          <w:p w:rsidR="00F07DB8" w:rsidRPr="00A30E69" w:rsidRDefault="00F07DB8" w:rsidP="00EE1B7F">
            <w:pPr>
              <w:pStyle w:val="textvtabulce"/>
            </w:pPr>
          </w:p>
        </w:tc>
        <w:tc>
          <w:tcPr>
            <w:tcW w:w="1417"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E1B7F">
        <w:trPr>
          <w:trHeight w:val="3034"/>
        </w:trPr>
        <w:tc>
          <w:tcPr>
            <w:tcW w:w="283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lastRenderedPageBreak/>
              <w:t xml:space="preserve">Žák </w:t>
            </w:r>
          </w:p>
          <w:p w:rsidR="00F07DB8" w:rsidRPr="00A30E69" w:rsidRDefault="00F07DB8" w:rsidP="00441D24">
            <w:pPr>
              <w:pStyle w:val="textvtabulce"/>
              <w:numPr>
                <w:ilvl w:val="0"/>
                <w:numId w:val="260"/>
              </w:numPr>
              <w:ind w:left="267" w:hanging="218"/>
            </w:pPr>
            <w:r w:rsidRPr="00A30E69">
              <w:t xml:space="preserve">provádí jednoduché pokusy se známými látkami </w:t>
            </w:r>
          </w:p>
        </w:tc>
        <w:tc>
          <w:tcPr>
            <w:tcW w:w="42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Příroda</w:t>
            </w:r>
            <w:r w:rsidR="00577685" w:rsidRPr="00A30E69">
              <w:t xml:space="preserve"> v </w:t>
            </w:r>
            <w:r w:rsidRPr="00A30E69">
              <w:t xml:space="preserve">ročních obdobích: </w:t>
            </w:r>
          </w:p>
          <w:p w:rsidR="00F07DB8" w:rsidRPr="00A30E69" w:rsidRDefault="00F07DB8" w:rsidP="00EE1B7F">
            <w:pPr>
              <w:pStyle w:val="textvtabulce"/>
            </w:pPr>
            <w:r w:rsidRPr="00A30E69">
              <w:t xml:space="preserve">podzim – kalendář přírody </w:t>
            </w:r>
          </w:p>
          <w:p w:rsidR="00F07DB8" w:rsidRPr="00A30E69" w:rsidRDefault="00F07DB8" w:rsidP="00EE1B7F">
            <w:pPr>
              <w:pStyle w:val="textvtabulce"/>
            </w:pPr>
            <w:r w:rsidRPr="00A30E69">
              <w:t>zima – vlastnosti sněhu</w:t>
            </w:r>
            <w:r w:rsidR="00E55BB1" w:rsidRPr="00A30E69">
              <w:t xml:space="preserve"> a </w:t>
            </w:r>
            <w:r w:rsidRPr="00A30E69">
              <w:t xml:space="preserve">ledu </w:t>
            </w:r>
          </w:p>
          <w:p w:rsidR="00F07DB8" w:rsidRPr="00A30E69" w:rsidRDefault="00F07DB8" w:rsidP="00EE1B7F">
            <w:pPr>
              <w:pStyle w:val="textvtabulce"/>
            </w:pPr>
            <w:r w:rsidRPr="00A30E69">
              <w:t xml:space="preserve">jaro – návrat ptactva, kvetoucí stromy, význam včely </w:t>
            </w:r>
          </w:p>
          <w:p w:rsidR="00F07DB8" w:rsidRPr="00A30E69" w:rsidRDefault="00F07DB8" w:rsidP="00EE1B7F">
            <w:pPr>
              <w:pStyle w:val="textvtabulce"/>
            </w:pPr>
            <w:r w:rsidRPr="00A30E69">
              <w:t xml:space="preserve">léto – opylování květů, hmyz, rostliny, květiny, zelenina, stromy, keře, houby </w:t>
            </w:r>
          </w:p>
          <w:p w:rsidR="00F07DB8" w:rsidRPr="00A30E69" w:rsidRDefault="00F07DB8" w:rsidP="00EE1B7F">
            <w:pPr>
              <w:pStyle w:val="textvtabulce"/>
            </w:pPr>
            <w:r w:rsidRPr="00A30E69">
              <w:t>Ochrana přírody – ochrana</w:t>
            </w:r>
            <w:r w:rsidR="00E55BB1" w:rsidRPr="00A30E69">
              <w:t xml:space="preserve"> a </w:t>
            </w:r>
            <w:r w:rsidRPr="00A30E69">
              <w:t>péče</w:t>
            </w:r>
            <w:r w:rsidR="00E55BB1" w:rsidRPr="00A30E69">
              <w:t xml:space="preserve"> o </w:t>
            </w:r>
            <w:r w:rsidRPr="00A30E69">
              <w:t>přírodu</w:t>
            </w:r>
            <w:r w:rsidR="00577685" w:rsidRPr="00A30E69">
              <w:t xml:space="preserve"> v </w:t>
            </w:r>
            <w:r w:rsidRPr="00A30E69">
              <w:t xml:space="preserve">jednotlivých ročních obdobích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EE1B7F" w:rsidP="00EE1B7F">
            <w:pPr>
              <w:pStyle w:val="textvtabulce"/>
            </w:pPr>
            <w:r w:rsidRPr="00A30E69">
              <w:t>Rozmanitost přírody</w:t>
            </w:r>
          </w:p>
          <w:p w:rsidR="00F07DB8" w:rsidRPr="00A30E69" w:rsidRDefault="00F07DB8" w:rsidP="00EE1B7F">
            <w:pPr>
              <w:pStyle w:val="textvtabulce"/>
            </w:pPr>
          </w:p>
        </w:tc>
        <w:tc>
          <w:tcPr>
            <w:tcW w:w="1417" w:type="dxa"/>
            <w:vMerge/>
            <w:tcBorders>
              <w:top w:val="nil"/>
              <w:left w:val="single" w:sz="12" w:space="0" w:color="000000"/>
              <w:bottom w:val="nil"/>
              <w:right w:val="single" w:sz="12" w:space="0" w:color="000000"/>
            </w:tcBorders>
          </w:tcPr>
          <w:p w:rsidR="00F07DB8" w:rsidRPr="00A30E69" w:rsidRDefault="00F07DB8" w:rsidP="00EE1B7F">
            <w:pPr>
              <w:pStyle w:val="textvtabulce"/>
            </w:pPr>
          </w:p>
        </w:tc>
      </w:tr>
      <w:tr w:rsidR="00F07DB8" w:rsidRPr="00A30E69" w:rsidTr="00EE1B7F">
        <w:trPr>
          <w:trHeight w:val="2237"/>
        </w:trPr>
        <w:tc>
          <w:tcPr>
            <w:tcW w:w="283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Žák </w:t>
            </w:r>
          </w:p>
          <w:p w:rsidR="00F07DB8" w:rsidRPr="00A30E69" w:rsidRDefault="00F07DB8" w:rsidP="00441D24">
            <w:pPr>
              <w:pStyle w:val="textvtabulce"/>
              <w:numPr>
                <w:ilvl w:val="0"/>
                <w:numId w:val="260"/>
              </w:numPr>
              <w:ind w:left="267" w:hanging="218"/>
            </w:pPr>
            <w:r w:rsidRPr="00A30E69">
              <w:t xml:space="preserve">pojmenuje hlavní části lidského těla </w:t>
            </w:r>
          </w:p>
          <w:p w:rsidR="00F07DB8" w:rsidRPr="00A30E69" w:rsidRDefault="00F07DB8" w:rsidP="00441D24">
            <w:pPr>
              <w:pStyle w:val="textvtabulce"/>
              <w:numPr>
                <w:ilvl w:val="0"/>
                <w:numId w:val="260"/>
              </w:numPr>
              <w:ind w:left="267" w:hanging="218"/>
            </w:pPr>
            <w:r w:rsidRPr="00A30E69">
              <w:t>dokáže sdělit své zdravotní potíže</w:t>
            </w:r>
            <w:r w:rsidR="00E55BB1" w:rsidRPr="00A30E69">
              <w:t xml:space="preserve"> a </w:t>
            </w:r>
            <w:r w:rsidRPr="00A30E69">
              <w:t xml:space="preserve">pocity zvládne ošetření drobných poranění </w:t>
            </w:r>
          </w:p>
        </w:tc>
        <w:tc>
          <w:tcPr>
            <w:tcW w:w="42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Lidské tělo: - hlavní části lidského těla, smyslové ústrojí Péče</w:t>
            </w:r>
            <w:r w:rsidR="00E55BB1" w:rsidRPr="00A30E69">
              <w:t xml:space="preserve"> o </w:t>
            </w:r>
            <w:r w:rsidRPr="00A30E69">
              <w:t xml:space="preserve">zdraví, zdravá výživa: </w:t>
            </w:r>
          </w:p>
          <w:p w:rsidR="00552C30" w:rsidRPr="00A30E69" w:rsidRDefault="00F07DB8" w:rsidP="00EE1B7F">
            <w:pPr>
              <w:pStyle w:val="textvtabulce"/>
            </w:pPr>
            <w:r w:rsidRPr="00A30E69">
              <w:t>- chování</w:t>
            </w:r>
            <w:r w:rsidR="00E55BB1" w:rsidRPr="00A30E69">
              <w:t xml:space="preserve"> u </w:t>
            </w:r>
            <w:r w:rsidRPr="00A30E69">
              <w:t xml:space="preserve">lékaře, první pomoc při drobném poranění, </w:t>
            </w:r>
          </w:p>
          <w:p w:rsidR="00F07DB8" w:rsidRPr="00A30E69" w:rsidRDefault="00F07DB8" w:rsidP="00EE1B7F">
            <w:pPr>
              <w:pStyle w:val="textvtabulce"/>
            </w:pPr>
            <w:r w:rsidRPr="00A30E69">
              <w:t xml:space="preserve">-prvky sexuální výchovy </w:t>
            </w:r>
          </w:p>
          <w:p w:rsidR="00552C30" w:rsidRPr="00A30E69" w:rsidRDefault="00F07DB8" w:rsidP="00EE1B7F">
            <w:pPr>
              <w:pStyle w:val="textvtabulce"/>
            </w:pPr>
            <w:r w:rsidRPr="00A30E69">
              <w:t xml:space="preserve">Osobní bezpečí: </w:t>
            </w:r>
          </w:p>
          <w:p w:rsidR="00F07DB8" w:rsidRPr="00A30E69" w:rsidRDefault="00F07DB8" w:rsidP="00EE1B7F">
            <w:pPr>
              <w:pStyle w:val="textvtabulce"/>
            </w:pPr>
            <w:r w:rsidRPr="00A30E69">
              <w:t>- krizové situace</w:t>
            </w:r>
            <w:r w:rsidR="00E55BB1" w:rsidRPr="00A30E69">
              <w:t xml:space="preserve"> a </w:t>
            </w:r>
            <w:r w:rsidRPr="00A30E69">
              <w:t xml:space="preserve">formy násilí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EE1B7F">
            <w:pPr>
              <w:pStyle w:val="textvtabulce"/>
            </w:pPr>
            <w:r w:rsidRPr="00A30E69">
              <w:t xml:space="preserve">Člověk </w:t>
            </w:r>
          </w:p>
          <w:p w:rsidR="00F07DB8" w:rsidRPr="00A30E69" w:rsidRDefault="00F07DB8" w:rsidP="00EE1B7F">
            <w:pPr>
              <w:pStyle w:val="textvtabulce"/>
            </w:pPr>
            <w:r w:rsidRPr="00A30E69">
              <w:t xml:space="preserve">a jeho zdraví </w:t>
            </w:r>
          </w:p>
          <w:p w:rsidR="00F07DB8" w:rsidRPr="00A30E69" w:rsidRDefault="00F07DB8" w:rsidP="00EE1B7F">
            <w:pPr>
              <w:pStyle w:val="textvtabulce"/>
            </w:pPr>
          </w:p>
        </w:tc>
        <w:tc>
          <w:tcPr>
            <w:tcW w:w="1417" w:type="dxa"/>
            <w:vMerge/>
            <w:tcBorders>
              <w:top w:val="nil"/>
              <w:left w:val="single" w:sz="12" w:space="0" w:color="000000"/>
              <w:bottom w:val="single" w:sz="12" w:space="0" w:color="000000"/>
              <w:right w:val="single" w:sz="12" w:space="0" w:color="000000"/>
            </w:tcBorders>
          </w:tcPr>
          <w:p w:rsidR="00F07DB8" w:rsidRPr="00A30E69" w:rsidRDefault="00F07DB8" w:rsidP="00EE1B7F">
            <w:pPr>
              <w:pStyle w:val="textvtabulce"/>
            </w:pPr>
          </w:p>
        </w:tc>
      </w:tr>
    </w:tbl>
    <w:p w:rsidR="002742FE" w:rsidRPr="00A30E69" w:rsidRDefault="002742FE">
      <w:pPr>
        <w:spacing w:before="0" w:after="160" w:line="259" w:lineRule="auto"/>
        <w:ind w:firstLine="0"/>
        <w:jc w:val="left"/>
      </w:pPr>
    </w:p>
    <w:p w:rsidR="002742FE" w:rsidRPr="00A30E69" w:rsidRDefault="002742FE">
      <w:pPr>
        <w:spacing w:before="0" w:after="160" w:line="259" w:lineRule="auto"/>
        <w:ind w:firstLine="0"/>
        <w:jc w:val="left"/>
      </w:pPr>
      <w:r w:rsidRPr="00A30E69">
        <w:br w:type="page"/>
      </w:r>
    </w:p>
    <w:p w:rsidR="007B3828" w:rsidRPr="00A30E69" w:rsidRDefault="007B3828" w:rsidP="00954068">
      <w:pPr>
        <w:pStyle w:val="Nadpis2"/>
      </w:pPr>
      <w:bookmarkStart w:id="987" w:name="_Toc62907355"/>
      <w:bookmarkStart w:id="988" w:name="_Toc62914121"/>
      <w:bookmarkStart w:id="989" w:name="_Toc62915096"/>
      <w:bookmarkStart w:id="990" w:name="_Toc63255585"/>
      <w:r w:rsidRPr="00A30E69">
        <w:lastRenderedPageBreak/>
        <w:t>Vzdělávací oblast: Člověk</w:t>
      </w:r>
      <w:r w:rsidR="00E55BB1" w:rsidRPr="00A30E69">
        <w:t xml:space="preserve"> a </w:t>
      </w:r>
      <w:r w:rsidRPr="00A30E69">
        <w:t>jeho svět</w:t>
      </w:r>
      <w:bookmarkEnd w:id="987"/>
      <w:bookmarkEnd w:id="988"/>
      <w:bookmarkEnd w:id="989"/>
      <w:bookmarkEnd w:id="990"/>
    </w:p>
    <w:p w:rsidR="00DE4BB5" w:rsidRPr="00A30E69" w:rsidRDefault="00DE4BB5" w:rsidP="00DE4BB5"/>
    <w:p w:rsidR="00F17AF2" w:rsidRPr="00A30E69" w:rsidRDefault="00F17AF2" w:rsidP="00441D24">
      <w:pPr>
        <w:pStyle w:val="Odstavecseseznamem"/>
        <w:keepNext/>
        <w:keepLines/>
        <w:numPr>
          <w:ilvl w:val="1"/>
          <w:numId w:val="177"/>
        </w:numPr>
        <w:spacing w:before="40"/>
        <w:ind w:right="0"/>
        <w:outlineLvl w:val="2"/>
        <w:rPr>
          <w:rFonts w:cstheme="majorBidi"/>
          <w:b/>
          <w:i/>
          <w:vanish/>
          <w:color w:val="auto"/>
          <w:sz w:val="28"/>
          <w:szCs w:val="24"/>
        </w:rPr>
      </w:pPr>
      <w:bookmarkStart w:id="991" w:name="_Toc62914122"/>
      <w:bookmarkStart w:id="992" w:name="_Toc62915097"/>
      <w:bookmarkStart w:id="993" w:name="_Toc62915386"/>
      <w:bookmarkStart w:id="994" w:name="_Toc62915634"/>
      <w:bookmarkStart w:id="995" w:name="_Toc62916021"/>
      <w:bookmarkStart w:id="996" w:name="_Toc62917640"/>
      <w:bookmarkStart w:id="997" w:name="_Toc63255155"/>
      <w:bookmarkStart w:id="998" w:name="_Toc63255586"/>
      <w:bookmarkEnd w:id="991"/>
      <w:bookmarkEnd w:id="992"/>
      <w:bookmarkEnd w:id="993"/>
      <w:bookmarkEnd w:id="994"/>
      <w:bookmarkEnd w:id="995"/>
      <w:bookmarkEnd w:id="996"/>
      <w:bookmarkEnd w:id="997"/>
      <w:bookmarkEnd w:id="998"/>
    </w:p>
    <w:p w:rsidR="00F07DB8" w:rsidRPr="00A30E69" w:rsidRDefault="00F07DB8" w:rsidP="00F17AF2">
      <w:pPr>
        <w:pStyle w:val="Nadpis3"/>
        <w:rPr>
          <w:u w:val="none"/>
        </w:rPr>
      </w:pPr>
      <w:bookmarkStart w:id="999" w:name="_Toc62907356"/>
      <w:bookmarkStart w:id="1000" w:name="_Toc62914123"/>
      <w:bookmarkStart w:id="1001" w:name="_Toc62915098"/>
      <w:bookmarkStart w:id="1002" w:name="_Toc63255587"/>
      <w:r w:rsidRPr="00A30E69">
        <w:rPr>
          <w:u w:val="none"/>
        </w:rPr>
        <w:t>Vyučovací předmět: Vlastivěda</w:t>
      </w:r>
      <w:r w:rsidR="00F17AF2" w:rsidRPr="00A30E69">
        <w:rPr>
          <w:u w:val="none"/>
        </w:rPr>
        <w:t xml:space="preserve"> I. stupeň</w:t>
      </w:r>
      <w:bookmarkEnd w:id="999"/>
      <w:bookmarkEnd w:id="1000"/>
      <w:bookmarkEnd w:id="1001"/>
      <w:bookmarkEnd w:id="1002"/>
    </w:p>
    <w:p w:rsidR="002742FE" w:rsidRPr="00A30E69" w:rsidRDefault="002742FE" w:rsidP="006E0113">
      <w:bookmarkStart w:id="1003" w:name="_Toc62907357"/>
    </w:p>
    <w:p w:rsidR="00F07DB8" w:rsidRPr="00A30E69" w:rsidRDefault="00F17AF2" w:rsidP="009139B9">
      <w:pPr>
        <w:pStyle w:val="Nadpis6"/>
        <w:rPr>
          <w:u w:val="none"/>
        </w:rPr>
      </w:pPr>
      <w:r w:rsidRPr="00A30E69">
        <w:rPr>
          <w:u w:val="none"/>
        </w:rPr>
        <w:t>OBSAH VYUČOVACÍHO PŘEDMĚTU</w:t>
      </w:r>
      <w:bookmarkEnd w:id="1003"/>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7" w:type="dxa"/>
          <w:left w:w="103" w:type="dxa"/>
          <w:bottom w:w="14" w:type="dxa"/>
          <w:right w:w="71" w:type="dxa"/>
        </w:tblCellMar>
        <w:tblLook w:val="04A0" w:firstRow="1" w:lastRow="0" w:firstColumn="1" w:lastColumn="0" w:noHBand="0" w:noVBand="1"/>
      </w:tblPr>
      <w:tblGrid>
        <w:gridCol w:w="2835"/>
        <w:gridCol w:w="4111"/>
        <w:gridCol w:w="1701"/>
        <w:gridCol w:w="1417"/>
      </w:tblGrid>
      <w:tr w:rsidR="00F07DB8" w:rsidRPr="00A30E69" w:rsidTr="0005708C">
        <w:trPr>
          <w:trHeight w:val="303"/>
        </w:trPr>
        <w:tc>
          <w:tcPr>
            <w:tcW w:w="8647" w:type="dxa"/>
            <w:gridSpan w:val="3"/>
            <w:shd w:val="clear" w:color="auto" w:fill="BDD6EE" w:themeFill="accent1" w:themeFillTint="66"/>
            <w:vAlign w:val="center"/>
          </w:tcPr>
          <w:p w:rsidR="00F07DB8" w:rsidRPr="00A30E69" w:rsidRDefault="00C317B0" w:rsidP="00F17AF2">
            <w:pPr>
              <w:pStyle w:val="textvtabulce"/>
              <w:jc w:val="center"/>
              <w:rPr>
                <w:b/>
              </w:rPr>
            </w:pPr>
            <w:r w:rsidRPr="00A30E69">
              <w:rPr>
                <w:b/>
              </w:rPr>
              <w:t>ČLOVĚK A JEHO SVĚT</w:t>
            </w:r>
          </w:p>
        </w:tc>
        <w:tc>
          <w:tcPr>
            <w:tcW w:w="1417" w:type="dxa"/>
            <w:shd w:val="clear" w:color="auto" w:fill="BDD6EE" w:themeFill="accent1" w:themeFillTint="66"/>
            <w:vAlign w:val="center"/>
          </w:tcPr>
          <w:p w:rsidR="00F07DB8" w:rsidRPr="00A30E69" w:rsidRDefault="00F07DB8" w:rsidP="00F17AF2">
            <w:pPr>
              <w:pStyle w:val="textvtabulce"/>
              <w:jc w:val="center"/>
              <w:rPr>
                <w:b/>
              </w:rPr>
            </w:pPr>
          </w:p>
        </w:tc>
      </w:tr>
      <w:tr w:rsidR="00F07DB8" w:rsidRPr="00A30E69" w:rsidTr="0005708C">
        <w:trPr>
          <w:trHeight w:val="305"/>
        </w:trPr>
        <w:tc>
          <w:tcPr>
            <w:tcW w:w="8647" w:type="dxa"/>
            <w:gridSpan w:val="3"/>
            <w:shd w:val="clear" w:color="auto" w:fill="BDD6EE" w:themeFill="accent1" w:themeFillTint="66"/>
            <w:vAlign w:val="center"/>
          </w:tcPr>
          <w:p w:rsidR="00F07DB8" w:rsidRPr="00A30E69" w:rsidRDefault="00F07DB8" w:rsidP="00F17AF2">
            <w:pPr>
              <w:pStyle w:val="textvtabulce"/>
              <w:jc w:val="center"/>
              <w:rPr>
                <w:b/>
              </w:rPr>
            </w:pPr>
            <w:r w:rsidRPr="00A30E69">
              <w:rPr>
                <w:b/>
              </w:rPr>
              <w:t>Vlastivěda - 1. stupeň - 4. ročník</w:t>
            </w:r>
          </w:p>
        </w:tc>
        <w:tc>
          <w:tcPr>
            <w:tcW w:w="1417" w:type="dxa"/>
            <w:shd w:val="clear" w:color="auto" w:fill="BDD6EE" w:themeFill="accent1" w:themeFillTint="66"/>
            <w:vAlign w:val="center"/>
          </w:tcPr>
          <w:p w:rsidR="00F07DB8" w:rsidRPr="00A30E69" w:rsidRDefault="00F07DB8" w:rsidP="00F17AF2">
            <w:pPr>
              <w:pStyle w:val="textvtabulce"/>
              <w:jc w:val="center"/>
              <w:rPr>
                <w:b/>
              </w:rPr>
            </w:pPr>
          </w:p>
        </w:tc>
      </w:tr>
      <w:tr w:rsidR="00F07DB8" w:rsidRPr="00A30E69" w:rsidTr="0005708C">
        <w:trPr>
          <w:trHeight w:val="578"/>
        </w:trPr>
        <w:tc>
          <w:tcPr>
            <w:tcW w:w="2835" w:type="dxa"/>
            <w:shd w:val="clear" w:color="auto" w:fill="BDD6EE" w:themeFill="accent1" w:themeFillTint="66"/>
            <w:vAlign w:val="center"/>
          </w:tcPr>
          <w:p w:rsidR="00F07DB8" w:rsidRPr="00A30E69" w:rsidRDefault="00F07DB8" w:rsidP="00F17AF2">
            <w:pPr>
              <w:pStyle w:val="textvtabulce"/>
              <w:jc w:val="center"/>
              <w:rPr>
                <w:b/>
              </w:rPr>
            </w:pPr>
            <w:r w:rsidRPr="00A30E69">
              <w:rPr>
                <w:b/>
              </w:rPr>
              <w:t>Minimální úroveň očekávaných výstupů</w:t>
            </w:r>
          </w:p>
        </w:tc>
        <w:tc>
          <w:tcPr>
            <w:tcW w:w="4111" w:type="dxa"/>
            <w:shd w:val="clear" w:color="auto" w:fill="BDD6EE" w:themeFill="accent1" w:themeFillTint="66"/>
            <w:vAlign w:val="center"/>
          </w:tcPr>
          <w:p w:rsidR="00F07DB8" w:rsidRPr="00A30E69" w:rsidRDefault="00F07DB8" w:rsidP="00F17AF2">
            <w:pPr>
              <w:pStyle w:val="textvtabulce"/>
              <w:jc w:val="center"/>
              <w:rPr>
                <w:b/>
              </w:rPr>
            </w:pPr>
            <w:r w:rsidRPr="00A30E69">
              <w:rPr>
                <w:b/>
              </w:rPr>
              <w:t>Učivo</w:t>
            </w:r>
          </w:p>
        </w:tc>
        <w:tc>
          <w:tcPr>
            <w:tcW w:w="1701" w:type="dxa"/>
            <w:shd w:val="clear" w:color="auto" w:fill="BDD6EE" w:themeFill="accent1" w:themeFillTint="66"/>
            <w:vAlign w:val="center"/>
          </w:tcPr>
          <w:p w:rsidR="00F07DB8" w:rsidRPr="00A30E69" w:rsidRDefault="00F07DB8" w:rsidP="00F17AF2">
            <w:pPr>
              <w:pStyle w:val="textvtabulce"/>
              <w:jc w:val="center"/>
              <w:rPr>
                <w:b/>
              </w:rPr>
            </w:pPr>
            <w:r w:rsidRPr="00A30E69">
              <w:rPr>
                <w:b/>
              </w:rPr>
              <w:t>Téma</w:t>
            </w:r>
          </w:p>
        </w:tc>
        <w:tc>
          <w:tcPr>
            <w:tcW w:w="1417" w:type="dxa"/>
            <w:shd w:val="clear" w:color="auto" w:fill="BDD6EE" w:themeFill="accent1" w:themeFillTint="66"/>
            <w:vAlign w:val="center"/>
          </w:tcPr>
          <w:p w:rsidR="00F07DB8" w:rsidRPr="00A30E69" w:rsidRDefault="00F07DB8" w:rsidP="00F17AF2">
            <w:pPr>
              <w:pStyle w:val="textvtabulce"/>
              <w:jc w:val="center"/>
              <w:rPr>
                <w:b/>
              </w:rPr>
            </w:pPr>
            <w:r w:rsidRPr="00A30E69">
              <w:rPr>
                <w:b/>
              </w:rPr>
              <w:t>Průřezová témata</w:t>
            </w:r>
          </w:p>
        </w:tc>
      </w:tr>
      <w:tr w:rsidR="00F07DB8" w:rsidRPr="00A30E69" w:rsidTr="00F17AF2">
        <w:trPr>
          <w:trHeight w:val="20"/>
        </w:trPr>
        <w:tc>
          <w:tcPr>
            <w:tcW w:w="2835" w:type="dxa"/>
          </w:tcPr>
          <w:p w:rsidR="00F07DB8" w:rsidRPr="00A30E69" w:rsidRDefault="00F07DB8" w:rsidP="00F17AF2">
            <w:pPr>
              <w:pStyle w:val="textvtabulce"/>
            </w:pPr>
            <w:r w:rsidRPr="00A30E69">
              <w:t xml:space="preserve">Žák: </w:t>
            </w:r>
          </w:p>
          <w:p w:rsidR="00F07DB8" w:rsidRPr="00A30E69" w:rsidRDefault="00F07DB8" w:rsidP="00441D24">
            <w:pPr>
              <w:pStyle w:val="textvtabulce"/>
              <w:numPr>
                <w:ilvl w:val="0"/>
                <w:numId w:val="261"/>
              </w:numPr>
              <w:ind w:left="299" w:hanging="219"/>
            </w:pPr>
            <w:r w:rsidRPr="00A30E69">
              <w:t>popíše polohu svého bydliště</w:t>
            </w:r>
            <w:r w:rsidR="00E55BB1" w:rsidRPr="00A30E69">
              <w:t xml:space="preserve"> na </w:t>
            </w:r>
            <w:r w:rsidRPr="00A30E69">
              <w:t>mapě, začlení svou obec (město)</w:t>
            </w:r>
            <w:r w:rsidR="00E55BB1" w:rsidRPr="00A30E69">
              <w:t xml:space="preserve"> do </w:t>
            </w:r>
            <w:r w:rsidRPr="00A30E69">
              <w:t>příslušného kraje</w:t>
            </w:r>
          </w:p>
          <w:p w:rsidR="005179AC" w:rsidRPr="00A30E69" w:rsidRDefault="00F07DB8" w:rsidP="00441D24">
            <w:pPr>
              <w:pStyle w:val="textvtabulce"/>
              <w:numPr>
                <w:ilvl w:val="0"/>
                <w:numId w:val="261"/>
              </w:numPr>
              <w:ind w:left="299" w:hanging="219"/>
            </w:pPr>
            <w:r w:rsidRPr="00A30E69">
              <w:t xml:space="preserve">zná region, ve kterém bydlí, jeho pamětihodnosti, zvláštnosti </w:t>
            </w:r>
          </w:p>
          <w:p w:rsidR="00F07DB8" w:rsidRPr="00A30E69" w:rsidRDefault="00F07DB8" w:rsidP="00441D24">
            <w:pPr>
              <w:pStyle w:val="textvtabulce"/>
              <w:numPr>
                <w:ilvl w:val="0"/>
                <w:numId w:val="261"/>
              </w:numPr>
              <w:ind w:left="299" w:hanging="219"/>
            </w:pPr>
            <w:r w:rsidRPr="00A30E69">
              <w:t>a zajímavosti</w:t>
            </w:r>
          </w:p>
          <w:p w:rsidR="005179AC" w:rsidRPr="00A30E69" w:rsidRDefault="00F07DB8" w:rsidP="00441D24">
            <w:pPr>
              <w:pStyle w:val="textvtabulce"/>
              <w:numPr>
                <w:ilvl w:val="0"/>
                <w:numId w:val="261"/>
              </w:numPr>
              <w:ind w:left="299" w:hanging="219"/>
            </w:pPr>
            <w:r w:rsidRPr="00A30E69">
              <w:t>zprostředkuje ostatním poznatky</w:t>
            </w:r>
            <w:r w:rsidR="00E55BB1" w:rsidRPr="00A30E69">
              <w:t xml:space="preserve"> a </w:t>
            </w:r>
            <w:r w:rsidRPr="00A30E69">
              <w:t xml:space="preserve">zážitky </w:t>
            </w:r>
          </w:p>
          <w:p w:rsidR="00F07DB8" w:rsidRPr="00A30E69" w:rsidRDefault="00F07DB8" w:rsidP="00441D24">
            <w:pPr>
              <w:pStyle w:val="textvtabulce"/>
              <w:numPr>
                <w:ilvl w:val="0"/>
                <w:numId w:val="261"/>
              </w:numPr>
              <w:ind w:left="299" w:hanging="219"/>
            </w:pPr>
            <w:r w:rsidRPr="00A30E69">
              <w:t xml:space="preserve">z vlastních cest </w:t>
            </w:r>
          </w:p>
        </w:tc>
        <w:tc>
          <w:tcPr>
            <w:tcW w:w="4111" w:type="dxa"/>
          </w:tcPr>
          <w:p w:rsidR="00765087" w:rsidRPr="00A30E69" w:rsidRDefault="00F07DB8" w:rsidP="00F17AF2">
            <w:pPr>
              <w:pStyle w:val="textvtabulce"/>
            </w:pPr>
            <w:r w:rsidRPr="00A30E69">
              <w:t>Obec (město) - seznámení</w:t>
            </w:r>
            <w:r w:rsidR="00E55BB1" w:rsidRPr="00A30E69">
              <w:t xml:space="preserve"> s </w:t>
            </w:r>
            <w:r w:rsidRPr="00A30E69">
              <w:t xml:space="preserve">plánem obce, mapou </w:t>
            </w:r>
          </w:p>
          <w:p w:rsidR="00765087" w:rsidRPr="00A30E69" w:rsidRDefault="00F07DB8" w:rsidP="00F17AF2">
            <w:pPr>
              <w:pStyle w:val="textvtabulce"/>
            </w:pPr>
            <w:r w:rsidRPr="00A30E69">
              <w:t xml:space="preserve">Okolní krajina - charakteristické znaky krajiny, mapa místní krajiny </w:t>
            </w:r>
          </w:p>
          <w:p w:rsidR="00F07DB8" w:rsidRPr="00A30E69" w:rsidRDefault="00F07DB8" w:rsidP="00F17AF2">
            <w:pPr>
              <w:pStyle w:val="textvtabulce"/>
            </w:pPr>
            <w:r w:rsidRPr="00A30E69">
              <w:t>Domov</w:t>
            </w:r>
            <w:r w:rsidR="00E55BB1" w:rsidRPr="00A30E69">
              <w:t xml:space="preserve"> a </w:t>
            </w:r>
            <w:r w:rsidRPr="00A30E69">
              <w:t>jeho okolí: - krajina</w:t>
            </w:r>
            <w:r w:rsidR="00577685" w:rsidRPr="00A30E69">
              <w:t xml:space="preserve"> v </w:t>
            </w:r>
            <w:r w:rsidRPr="00A30E69">
              <w:t>okolí obce, orientace</w:t>
            </w:r>
            <w:r w:rsidR="00577685" w:rsidRPr="00A30E69">
              <w:t xml:space="preserve"> v </w:t>
            </w:r>
            <w:r w:rsidRPr="00A30E69">
              <w:t xml:space="preserve">obci </w:t>
            </w:r>
          </w:p>
        </w:tc>
        <w:tc>
          <w:tcPr>
            <w:tcW w:w="1701" w:type="dxa"/>
          </w:tcPr>
          <w:p w:rsidR="00F07DB8" w:rsidRPr="00A30E69" w:rsidRDefault="00F07DB8" w:rsidP="00F17AF2">
            <w:pPr>
              <w:pStyle w:val="textvtabulce"/>
            </w:pPr>
            <w:r w:rsidRPr="00A30E69">
              <w:t xml:space="preserve">Místo, kde žijeme </w:t>
            </w:r>
          </w:p>
          <w:p w:rsidR="00F07DB8" w:rsidRPr="00A30E69" w:rsidRDefault="00F07DB8" w:rsidP="00F17AF2">
            <w:pPr>
              <w:pStyle w:val="textvtabulce"/>
            </w:pPr>
          </w:p>
        </w:tc>
        <w:tc>
          <w:tcPr>
            <w:tcW w:w="1417" w:type="dxa"/>
            <w:vMerge w:val="restart"/>
          </w:tcPr>
          <w:p w:rsidR="00A04FD6" w:rsidRPr="00A30E69" w:rsidRDefault="00A04FD6" w:rsidP="00F17AF2">
            <w:pPr>
              <w:pStyle w:val="textvtabulce"/>
            </w:pPr>
            <w:r w:rsidRPr="00A30E69">
              <w:t>OSV</w:t>
            </w:r>
          </w:p>
          <w:p w:rsidR="0041018E" w:rsidRPr="00A30E69" w:rsidRDefault="0041018E" w:rsidP="00F17AF2">
            <w:pPr>
              <w:pStyle w:val="textvtabulce"/>
            </w:pPr>
            <w:r w:rsidRPr="00A30E69">
              <w:t>VDO</w:t>
            </w:r>
          </w:p>
          <w:p w:rsidR="00B737A7" w:rsidRPr="00A30E69" w:rsidRDefault="00B737A7" w:rsidP="00F17AF2">
            <w:pPr>
              <w:pStyle w:val="textvtabulce"/>
            </w:pPr>
          </w:p>
          <w:p w:rsidR="005B50A9" w:rsidRPr="00A30E69" w:rsidRDefault="008C4BB8" w:rsidP="00F17AF2">
            <w:pPr>
              <w:pStyle w:val="textvtabulce"/>
            </w:pPr>
            <w:r w:rsidRPr="00A30E69">
              <w:t>VEGS</w:t>
            </w:r>
          </w:p>
          <w:p w:rsidR="00B737A7" w:rsidRPr="00A30E69" w:rsidRDefault="00B737A7" w:rsidP="00F17AF2">
            <w:pPr>
              <w:pStyle w:val="textvtabulce"/>
            </w:pPr>
          </w:p>
          <w:p w:rsidR="00B737A7" w:rsidRPr="00A30E69" w:rsidRDefault="005B50A9" w:rsidP="00F17AF2">
            <w:pPr>
              <w:pStyle w:val="textvtabulce"/>
              <w:rPr>
                <w:rFonts w:ascii="Arial" w:eastAsia="Arial" w:hAnsi="Arial" w:cs="Arial"/>
              </w:rPr>
            </w:pPr>
            <w:r w:rsidRPr="00A30E69">
              <w:t>MUV</w:t>
            </w:r>
          </w:p>
          <w:p w:rsidR="00B737A7" w:rsidRPr="00A30E69" w:rsidRDefault="00B737A7" w:rsidP="00F17AF2">
            <w:pPr>
              <w:pStyle w:val="textvtabulce"/>
              <w:rPr>
                <w:rFonts w:eastAsia="Arial"/>
              </w:rPr>
            </w:pPr>
          </w:p>
          <w:p w:rsidR="00F07DB8" w:rsidRPr="00A30E69" w:rsidRDefault="005B50A9" w:rsidP="00F17AF2">
            <w:pPr>
              <w:pStyle w:val="textvtabulce"/>
            </w:pPr>
            <w:r w:rsidRPr="00A30E69">
              <w:t>EVVO</w:t>
            </w:r>
          </w:p>
          <w:p w:rsidR="00B737A7" w:rsidRPr="00A30E69" w:rsidRDefault="00B737A7" w:rsidP="00F17AF2">
            <w:pPr>
              <w:pStyle w:val="textvtabulce"/>
            </w:pPr>
          </w:p>
          <w:p w:rsidR="00290843" w:rsidRPr="00A30E69" w:rsidRDefault="00460527" w:rsidP="00F17AF2">
            <w:pPr>
              <w:pStyle w:val="textvtabulce"/>
            </w:pPr>
            <w:r w:rsidRPr="00A30E69">
              <w:t>MEV</w:t>
            </w:r>
          </w:p>
          <w:p w:rsidR="00765087" w:rsidRPr="00A30E69" w:rsidRDefault="00765087" w:rsidP="00F17AF2">
            <w:pPr>
              <w:pStyle w:val="textvtabulce"/>
            </w:pPr>
          </w:p>
        </w:tc>
      </w:tr>
      <w:tr w:rsidR="00F07DB8" w:rsidRPr="00A30E69" w:rsidTr="00F17AF2">
        <w:trPr>
          <w:trHeight w:val="2800"/>
        </w:trPr>
        <w:tc>
          <w:tcPr>
            <w:tcW w:w="2835" w:type="dxa"/>
          </w:tcPr>
          <w:p w:rsidR="00F07DB8" w:rsidRPr="00A30E69" w:rsidRDefault="00F07DB8" w:rsidP="00F17AF2">
            <w:pPr>
              <w:pStyle w:val="textvtabulce"/>
            </w:pPr>
            <w:r w:rsidRPr="00A30E69">
              <w:t xml:space="preserve">Žák: </w:t>
            </w:r>
          </w:p>
          <w:p w:rsidR="005179AC" w:rsidRPr="00A30E69" w:rsidRDefault="005179AC" w:rsidP="00441D24">
            <w:pPr>
              <w:pStyle w:val="textvtabulce"/>
              <w:numPr>
                <w:ilvl w:val="0"/>
                <w:numId w:val="261"/>
              </w:numPr>
              <w:ind w:left="299" w:hanging="219"/>
            </w:pPr>
            <w:r w:rsidRPr="00A30E69">
              <w:t>dodržuje pravidla soužití</w:t>
            </w:r>
          </w:p>
          <w:p w:rsidR="00F07DB8" w:rsidRPr="00A30E69" w:rsidRDefault="00F07DB8" w:rsidP="00441D24">
            <w:pPr>
              <w:pStyle w:val="textvtabulce"/>
              <w:numPr>
                <w:ilvl w:val="0"/>
                <w:numId w:val="261"/>
              </w:numPr>
              <w:ind w:left="299" w:hanging="219"/>
            </w:pPr>
            <w:r w:rsidRPr="00A30E69">
              <w:t>ve škole,</w:t>
            </w:r>
            <w:r w:rsidR="00577685" w:rsidRPr="00A30E69">
              <w:t xml:space="preserve"> v </w:t>
            </w:r>
            <w:r w:rsidRPr="00A30E69">
              <w:t>rodině,</w:t>
            </w:r>
            <w:r w:rsidR="00577685" w:rsidRPr="00A30E69">
              <w:t xml:space="preserve"> v </w:t>
            </w:r>
            <w:r w:rsidRPr="00A30E69">
              <w:t xml:space="preserve">obci </w:t>
            </w:r>
          </w:p>
          <w:p w:rsidR="00F07DB8" w:rsidRPr="00A30E69" w:rsidRDefault="00F07DB8" w:rsidP="00441D24">
            <w:pPr>
              <w:pStyle w:val="textvtabulce"/>
              <w:numPr>
                <w:ilvl w:val="0"/>
                <w:numId w:val="261"/>
              </w:numPr>
              <w:ind w:left="299" w:hanging="219"/>
            </w:pPr>
            <w:r w:rsidRPr="00A30E69">
              <w:t xml:space="preserve">(městě) </w:t>
            </w:r>
          </w:p>
          <w:p w:rsidR="00F07DB8" w:rsidRPr="00A30E69" w:rsidRDefault="00F07DB8" w:rsidP="00441D24">
            <w:pPr>
              <w:pStyle w:val="textvtabulce"/>
              <w:numPr>
                <w:ilvl w:val="0"/>
                <w:numId w:val="261"/>
              </w:numPr>
              <w:ind w:left="299" w:hanging="219"/>
            </w:pPr>
            <w:r w:rsidRPr="00A30E69">
              <w:t xml:space="preserve">rozlišuje základní rozdíly mezi jednotlivci </w:t>
            </w:r>
          </w:p>
        </w:tc>
        <w:tc>
          <w:tcPr>
            <w:tcW w:w="4111" w:type="dxa"/>
          </w:tcPr>
          <w:p w:rsidR="00F07DB8" w:rsidRPr="00A30E69" w:rsidRDefault="00F07DB8" w:rsidP="00F17AF2">
            <w:pPr>
              <w:pStyle w:val="textvtabulce"/>
            </w:pPr>
            <w:r w:rsidRPr="00A30E69">
              <w:t>Škola - chování</w:t>
            </w:r>
            <w:r w:rsidR="00E55BB1" w:rsidRPr="00A30E69">
              <w:t xml:space="preserve"> a </w:t>
            </w:r>
            <w:r w:rsidRPr="00A30E69">
              <w:t xml:space="preserve">povinnosti žáků ve škole </w:t>
            </w:r>
          </w:p>
          <w:p w:rsidR="00F07DB8" w:rsidRPr="00A30E69" w:rsidRDefault="00F07DB8" w:rsidP="00F17AF2">
            <w:pPr>
              <w:pStyle w:val="textvtabulce"/>
            </w:pPr>
            <w:r w:rsidRPr="00A30E69">
              <w:t>Rodina</w:t>
            </w:r>
            <w:r w:rsidR="00E55BB1" w:rsidRPr="00A30E69">
              <w:t xml:space="preserve"> a </w:t>
            </w:r>
            <w:r w:rsidRPr="00A30E69">
              <w:t xml:space="preserve">společnost – rodina, příbuzenské vztahy, datum narození </w:t>
            </w:r>
          </w:p>
          <w:p w:rsidR="00F07DB8" w:rsidRPr="00A30E69" w:rsidRDefault="00F07DB8" w:rsidP="00F17AF2">
            <w:pPr>
              <w:pStyle w:val="textvtabulce"/>
            </w:pPr>
            <w:r w:rsidRPr="00A30E69">
              <w:t>Osobní bezpečí - chování</w:t>
            </w:r>
            <w:r w:rsidR="00577685" w:rsidRPr="00A30E69">
              <w:t xml:space="preserve"> v </w:t>
            </w:r>
            <w:r w:rsidRPr="00A30E69">
              <w:t>krizových situacích</w:t>
            </w:r>
            <w:r w:rsidR="00E55BB1" w:rsidRPr="00A30E69">
              <w:t xml:space="preserve"> a </w:t>
            </w:r>
            <w:r w:rsidR="00577685" w:rsidRPr="00A30E69">
              <w:t>v </w:t>
            </w:r>
            <w:r w:rsidRPr="00A30E69">
              <w:t xml:space="preserve">rizikovém prostředí </w:t>
            </w:r>
          </w:p>
          <w:p w:rsidR="00F07DB8" w:rsidRPr="00A30E69" w:rsidRDefault="00F07DB8" w:rsidP="00F17AF2">
            <w:pPr>
              <w:pStyle w:val="textvtabulce"/>
            </w:pPr>
            <w:r w:rsidRPr="00A30E69">
              <w:t xml:space="preserve">Situace hromadného ohrožení – chování při výjimečných situacích (požár, dopravní nehoda), důležitá telefonní čísla </w:t>
            </w:r>
          </w:p>
        </w:tc>
        <w:tc>
          <w:tcPr>
            <w:tcW w:w="1701" w:type="dxa"/>
          </w:tcPr>
          <w:p w:rsidR="00F07DB8" w:rsidRPr="00A30E69" w:rsidRDefault="00F07DB8" w:rsidP="00F17AF2">
            <w:pPr>
              <w:pStyle w:val="textvtabulce"/>
            </w:pPr>
            <w:r w:rsidRPr="00A30E69">
              <w:t>Lidé kolem nás</w:t>
            </w:r>
          </w:p>
          <w:p w:rsidR="00F07DB8" w:rsidRPr="00A30E69" w:rsidRDefault="00F07DB8" w:rsidP="00F17AF2">
            <w:pPr>
              <w:pStyle w:val="textvtabulce"/>
            </w:pPr>
          </w:p>
        </w:tc>
        <w:tc>
          <w:tcPr>
            <w:tcW w:w="1417" w:type="dxa"/>
            <w:vMerge/>
          </w:tcPr>
          <w:p w:rsidR="00F07DB8" w:rsidRPr="00A30E69" w:rsidRDefault="00F07DB8" w:rsidP="00F17AF2">
            <w:pPr>
              <w:pStyle w:val="textvtabulce"/>
            </w:pPr>
          </w:p>
        </w:tc>
      </w:tr>
      <w:tr w:rsidR="00F07DB8" w:rsidRPr="00A30E69" w:rsidTr="00F17AF2">
        <w:trPr>
          <w:trHeight w:val="2642"/>
        </w:trPr>
        <w:tc>
          <w:tcPr>
            <w:tcW w:w="2835" w:type="dxa"/>
          </w:tcPr>
          <w:p w:rsidR="00F07DB8" w:rsidRPr="00A30E69" w:rsidRDefault="00F07DB8" w:rsidP="00F17AF2">
            <w:pPr>
              <w:pStyle w:val="textvtabulce"/>
            </w:pPr>
            <w:r w:rsidRPr="00A30E69">
              <w:t xml:space="preserve">Žák </w:t>
            </w:r>
          </w:p>
          <w:p w:rsidR="00F07DB8" w:rsidRPr="00A30E69" w:rsidRDefault="00F07DB8" w:rsidP="00441D24">
            <w:pPr>
              <w:pStyle w:val="textvtabulce"/>
              <w:numPr>
                <w:ilvl w:val="0"/>
                <w:numId w:val="261"/>
              </w:numPr>
              <w:ind w:left="299" w:hanging="219"/>
            </w:pPr>
            <w:r w:rsidRPr="00A30E69">
              <w:t>ví</w:t>
            </w:r>
            <w:r w:rsidR="00E55BB1" w:rsidRPr="00A30E69">
              <w:t xml:space="preserve"> o </w:t>
            </w:r>
            <w:r w:rsidRPr="00A30E69">
              <w:t>nejvýznamnějších kulturních, historických</w:t>
            </w:r>
            <w:r w:rsidR="00E55BB1" w:rsidRPr="00A30E69">
              <w:t xml:space="preserve"> a </w:t>
            </w:r>
            <w:r w:rsidR="00196234" w:rsidRPr="00A30E69">
              <w:t>přírodních památkách</w:t>
            </w:r>
            <w:r w:rsidR="00577685" w:rsidRPr="00A30E69">
              <w:t xml:space="preserve"> v </w:t>
            </w:r>
            <w:r w:rsidRPr="00A30E69">
              <w:t xml:space="preserve">okolí svého bydliště </w:t>
            </w:r>
          </w:p>
        </w:tc>
        <w:tc>
          <w:tcPr>
            <w:tcW w:w="4111" w:type="dxa"/>
          </w:tcPr>
          <w:p w:rsidR="00F07DB8" w:rsidRPr="00A30E69" w:rsidRDefault="00F07DB8" w:rsidP="00F17AF2">
            <w:pPr>
              <w:pStyle w:val="textvtabulce"/>
            </w:pPr>
            <w:r w:rsidRPr="00A30E69">
              <w:t>Orientace</w:t>
            </w:r>
            <w:r w:rsidR="00577685" w:rsidRPr="00A30E69">
              <w:t xml:space="preserve"> v </w:t>
            </w:r>
            <w:r w:rsidRPr="00A30E69">
              <w:t>čase - rok, roční období, měsíce, týden, den, části dne, dělení dne</w:t>
            </w:r>
            <w:r w:rsidR="00E55BB1" w:rsidRPr="00A30E69">
              <w:t xml:space="preserve"> na </w:t>
            </w:r>
            <w:r w:rsidRPr="00A30E69">
              <w:t xml:space="preserve">hodiny, kalendář </w:t>
            </w:r>
          </w:p>
          <w:p w:rsidR="00765087" w:rsidRPr="00A30E69" w:rsidRDefault="00765087" w:rsidP="00F17AF2">
            <w:pPr>
              <w:pStyle w:val="textvtabulce"/>
            </w:pPr>
            <w:r w:rsidRPr="00A30E69">
              <w:t xml:space="preserve">- denní režim – plánování, uspořádání času </w:t>
            </w:r>
          </w:p>
          <w:p w:rsidR="00765087" w:rsidRPr="00A30E69" w:rsidRDefault="00765087" w:rsidP="00F17AF2">
            <w:pPr>
              <w:pStyle w:val="textvtabulce"/>
            </w:pPr>
            <w:r w:rsidRPr="00A30E69">
              <w:t>Současnost</w:t>
            </w:r>
            <w:r w:rsidR="00E55BB1" w:rsidRPr="00A30E69">
              <w:t xml:space="preserve"> a </w:t>
            </w:r>
            <w:r w:rsidRPr="00A30E69">
              <w:t>minulost</w:t>
            </w:r>
            <w:r w:rsidR="00577685" w:rsidRPr="00A30E69">
              <w:t xml:space="preserve"> v </w:t>
            </w:r>
            <w:r w:rsidRPr="00A30E69">
              <w:t xml:space="preserve">našem životě: - minulost kraje </w:t>
            </w:r>
          </w:p>
          <w:p w:rsidR="00765087" w:rsidRPr="00A30E69" w:rsidRDefault="00765087" w:rsidP="00F17AF2">
            <w:pPr>
              <w:pStyle w:val="textvtabulce"/>
            </w:pPr>
            <w:r w:rsidRPr="00A30E69">
              <w:t>památné objekty</w:t>
            </w:r>
            <w:r w:rsidR="00577685" w:rsidRPr="00A30E69">
              <w:t xml:space="preserve"> v </w:t>
            </w:r>
            <w:r w:rsidRPr="00A30E69">
              <w:t>obci</w:t>
            </w:r>
            <w:r w:rsidR="00E55BB1" w:rsidRPr="00A30E69">
              <w:t xml:space="preserve"> a </w:t>
            </w:r>
            <w:r w:rsidRPr="00A30E69">
              <w:t xml:space="preserve">okolí </w:t>
            </w:r>
          </w:p>
          <w:p w:rsidR="004C7788" w:rsidRPr="00A30E69" w:rsidRDefault="00765087" w:rsidP="00F17AF2">
            <w:pPr>
              <w:pStyle w:val="textvtabulce"/>
            </w:pPr>
            <w:r w:rsidRPr="00A30E69">
              <w:t>památné objekty</w:t>
            </w:r>
            <w:r w:rsidR="00577685" w:rsidRPr="00A30E69">
              <w:t xml:space="preserve"> v </w:t>
            </w:r>
            <w:r w:rsidRPr="00A30E69">
              <w:t>ČR</w:t>
            </w:r>
          </w:p>
        </w:tc>
        <w:tc>
          <w:tcPr>
            <w:tcW w:w="1701" w:type="dxa"/>
          </w:tcPr>
          <w:p w:rsidR="00F07DB8" w:rsidRPr="00A30E69" w:rsidRDefault="00765087" w:rsidP="00F17AF2">
            <w:pPr>
              <w:pStyle w:val="textvtabulce"/>
            </w:pPr>
            <w:r w:rsidRPr="00A30E69">
              <w:t>Lidé</w:t>
            </w:r>
            <w:r w:rsidR="00E55BB1" w:rsidRPr="00A30E69">
              <w:t xml:space="preserve"> a </w:t>
            </w:r>
            <w:r w:rsidRPr="00A30E69">
              <w:t>čas</w:t>
            </w:r>
          </w:p>
        </w:tc>
        <w:tc>
          <w:tcPr>
            <w:tcW w:w="1417" w:type="dxa"/>
            <w:vMerge/>
          </w:tcPr>
          <w:p w:rsidR="00F07DB8" w:rsidRPr="00A30E69" w:rsidRDefault="00F07DB8" w:rsidP="00F17AF2">
            <w:pPr>
              <w:pStyle w:val="textvtabulce"/>
            </w:pPr>
          </w:p>
        </w:tc>
      </w:tr>
    </w:tbl>
    <w:p w:rsidR="00713DCF" w:rsidRPr="00A30E69" w:rsidRDefault="00713DCF" w:rsidP="00246547"/>
    <w:tbl>
      <w:tblPr>
        <w:tblW w:w="10064" w:type="dxa"/>
        <w:tblInd w:w="127" w:type="dxa"/>
        <w:tblLayout w:type="fixed"/>
        <w:tblCellMar>
          <w:top w:w="58" w:type="dxa"/>
          <w:left w:w="86" w:type="dxa"/>
          <w:bottom w:w="14" w:type="dxa"/>
          <w:right w:w="27" w:type="dxa"/>
        </w:tblCellMar>
        <w:tblLook w:val="04A0" w:firstRow="1" w:lastRow="0" w:firstColumn="1" w:lastColumn="0" w:noHBand="0" w:noVBand="1"/>
      </w:tblPr>
      <w:tblGrid>
        <w:gridCol w:w="3260"/>
        <w:gridCol w:w="4253"/>
        <w:gridCol w:w="1276"/>
        <w:gridCol w:w="1275"/>
      </w:tblGrid>
      <w:tr w:rsidR="00F07DB8" w:rsidRPr="00A30E69" w:rsidTr="0005708C">
        <w:trPr>
          <w:trHeight w:val="304"/>
        </w:trPr>
        <w:tc>
          <w:tcPr>
            <w:tcW w:w="10064"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F17AF2">
            <w:pPr>
              <w:pStyle w:val="textvtabulce"/>
              <w:jc w:val="center"/>
              <w:rPr>
                <w:b/>
              </w:rPr>
            </w:pPr>
            <w:r w:rsidRPr="00A30E69">
              <w:rPr>
                <w:b/>
              </w:rPr>
              <w:lastRenderedPageBreak/>
              <w:t>ČLOVĚK A JEHO SVĚT</w:t>
            </w:r>
          </w:p>
        </w:tc>
      </w:tr>
      <w:tr w:rsidR="00F07DB8" w:rsidRPr="00A30E69" w:rsidTr="0005708C">
        <w:trPr>
          <w:trHeight w:val="305"/>
        </w:trPr>
        <w:tc>
          <w:tcPr>
            <w:tcW w:w="10064"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Vlastivěda - 1. stupeň - 5. ročník</w:t>
            </w:r>
          </w:p>
        </w:tc>
      </w:tr>
      <w:tr w:rsidR="00F07DB8" w:rsidRPr="00A30E69" w:rsidTr="0005708C">
        <w:trPr>
          <w:trHeight w:val="578"/>
        </w:trPr>
        <w:tc>
          <w:tcPr>
            <w:tcW w:w="32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Minimální úroveň očekávaných výstupů</w:t>
            </w:r>
          </w:p>
        </w:tc>
        <w:tc>
          <w:tcPr>
            <w:tcW w:w="4253"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Učivo</w:t>
            </w:r>
          </w:p>
        </w:tc>
        <w:tc>
          <w:tcPr>
            <w:tcW w:w="1276"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Téma</w:t>
            </w:r>
          </w:p>
        </w:tc>
        <w:tc>
          <w:tcPr>
            <w:tcW w:w="127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Průřezová témata</w:t>
            </w:r>
          </w:p>
        </w:tc>
      </w:tr>
      <w:tr w:rsidR="00F07DB8" w:rsidRPr="00A30E69" w:rsidTr="00F17AF2">
        <w:trPr>
          <w:trHeight w:val="2740"/>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Žák: </w:t>
            </w:r>
          </w:p>
          <w:p w:rsidR="00F07DB8" w:rsidRPr="00A30E69" w:rsidRDefault="00196234" w:rsidP="00441D24">
            <w:pPr>
              <w:pStyle w:val="textvtabulce"/>
              <w:numPr>
                <w:ilvl w:val="0"/>
                <w:numId w:val="261"/>
              </w:numPr>
              <w:ind w:left="299" w:hanging="219"/>
            </w:pPr>
            <w:r w:rsidRPr="00A30E69">
              <w:t>určí světové strany</w:t>
            </w:r>
            <w:r w:rsidR="00577685" w:rsidRPr="00A30E69">
              <w:t xml:space="preserve"> v </w:t>
            </w:r>
            <w:r w:rsidRPr="00A30E69">
              <w:t>přírodě</w:t>
            </w:r>
            <w:r w:rsidR="00E55BB1" w:rsidRPr="00A30E69">
              <w:t xml:space="preserve"> i </w:t>
            </w:r>
            <w:r w:rsidR="00F07DB8" w:rsidRPr="00A30E69">
              <w:t xml:space="preserve">podle mapy </w:t>
            </w:r>
          </w:p>
          <w:p w:rsidR="00F07DB8" w:rsidRPr="00A30E69" w:rsidRDefault="00F07DB8" w:rsidP="00441D24">
            <w:pPr>
              <w:pStyle w:val="textvtabulce"/>
              <w:numPr>
                <w:ilvl w:val="0"/>
                <w:numId w:val="261"/>
              </w:numPr>
              <w:ind w:left="299" w:hanging="219"/>
            </w:pPr>
            <w:r w:rsidRPr="00A30E69">
              <w:t>orientuje se</w:t>
            </w:r>
            <w:r w:rsidR="00E55BB1" w:rsidRPr="00A30E69">
              <w:t xml:space="preserve"> na </w:t>
            </w:r>
            <w:r w:rsidRPr="00A30E69">
              <w:t xml:space="preserve">mapě ČR </w:t>
            </w:r>
          </w:p>
          <w:p w:rsidR="00F07DB8" w:rsidRPr="00A30E69" w:rsidRDefault="00F07DB8" w:rsidP="00441D24">
            <w:pPr>
              <w:pStyle w:val="textvtabulce"/>
              <w:numPr>
                <w:ilvl w:val="0"/>
                <w:numId w:val="261"/>
              </w:numPr>
              <w:ind w:left="299" w:hanging="219"/>
            </w:pPr>
            <w:r w:rsidRPr="00A30E69">
              <w:t>má základní znalosti</w:t>
            </w:r>
            <w:r w:rsidR="00E55BB1" w:rsidRPr="00A30E69">
              <w:t xml:space="preserve"> o </w:t>
            </w:r>
            <w:r w:rsidRPr="00A30E69">
              <w:t>ČR</w:t>
            </w:r>
            <w:r w:rsidR="00E55BB1" w:rsidRPr="00A30E69">
              <w:t xml:space="preserve"> a </w:t>
            </w:r>
            <w:r w:rsidRPr="00A30E69">
              <w:t>její zeměpisné poloze</w:t>
            </w:r>
            <w:r w:rsidR="00577685" w:rsidRPr="00A30E69">
              <w:t xml:space="preserve"> v </w:t>
            </w:r>
            <w:r w:rsidRPr="00A30E69">
              <w:t xml:space="preserve">Evropě </w:t>
            </w:r>
          </w:p>
          <w:p w:rsidR="00F07DB8" w:rsidRPr="00A30E69" w:rsidRDefault="00F07DB8" w:rsidP="00441D24">
            <w:pPr>
              <w:pStyle w:val="textvtabulce"/>
              <w:numPr>
                <w:ilvl w:val="0"/>
                <w:numId w:val="261"/>
              </w:numPr>
              <w:ind w:left="299" w:hanging="219"/>
            </w:pPr>
            <w:r w:rsidRPr="00A30E69">
              <w:t xml:space="preserve">pozná státní symboly </w:t>
            </w:r>
          </w:p>
        </w:tc>
        <w:tc>
          <w:tcPr>
            <w:tcW w:w="4253" w:type="dxa"/>
            <w:tcBorders>
              <w:top w:val="single" w:sz="12" w:space="0" w:color="000000"/>
              <w:left w:val="single" w:sz="12" w:space="0" w:color="000000"/>
              <w:bottom w:val="single" w:sz="12" w:space="0" w:color="000000"/>
              <w:right w:val="single" w:sz="12" w:space="0" w:color="000000"/>
            </w:tcBorders>
          </w:tcPr>
          <w:p w:rsidR="00765087" w:rsidRPr="00A30E69" w:rsidRDefault="00F07DB8" w:rsidP="00F17AF2">
            <w:pPr>
              <w:pStyle w:val="textvtabulce"/>
            </w:pPr>
            <w:r w:rsidRPr="00A30E69">
              <w:t>Škola, obec (město), okolní krajina- -orientace</w:t>
            </w:r>
            <w:r w:rsidR="00577685" w:rsidRPr="00A30E69">
              <w:t xml:space="preserve"> v </w:t>
            </w:r>
            <w:r w:rsidR="00765087" w:rsidRPr="00A30E69">
              <w:t>obci, zeměpisné pojmy</w:t>
            </w:r>
          </w:p>
          <w:p w:rsidR="00F07DB8" w:rsidRPr="00A30E69" w:rsidRDefault="00765087" w:rsidP="00F17AF2">
            <w:pPr>
              <w:pStyle w:val="textvtabulce"/>
            </w:pPr>
            <w:r w:rsidRPr="00A30E69">
              <w:t>práce</w:t>
            </w:r>
            <w:r w:rsidR="00E55BB1" w:rsidRPr="00A30E69">
              <w:t xml:space="preserve"> s </w:t>
            </w:r>
            <w:r w:rsidRPr="00A30E69">
              <w:t>kompasem, busolou, určování světových stran</w:t>
            </w:r>
            <w:r w:rsidR="00E55BB1" w:rsidRPr="00A30E69">
              <w:t xml:space="preserve"> na </w:t>
            </w:r>
            <w:r w:rsidR="00F07DB8" w:rsidRPr="00A30E69">
              <w:t>mapě</w:t>
            </w:r>
            <w:r w:rsidR="00E55BB1" w:rsidRPr="00A30E69">
              <w:t xml:space="preserve"> i </w:t>
            </w:r>
            <w:r w:rsidR="00577685" w:rsidRPr="00A30E69">
              <w:t>v </w:t>
            </w:r>
            <w:r w:rsidR="00F07DB8" w:rsidRPr="00A30E69">
              <w:t xml:space="preserve">přírodě </w:t>
            </w:r>
          </w:p>
          <w:p w:rsidR="00F07DB8" w:rsidRPr="00A30E69" w:rsidRDefault="00765087" w:rsidP="00F17AF2">
            <w:pPr>
              <w:pStyle w:val="textvtabulce"/>
            </w:pPr>
            <w:r w:rsidRPr="00A30E69">
              <w:t xml:space="preserve">Česká republika: </w:t>
            </w:r>
            <w:r w:rsidR="00F07DB8" w:rsidRPr="00A30E69">
              <w:t xml:space="preserve">název, státní uspořádání </w:t>
            </w:r>
          </w:p>
          <w:p w:rsidR="00F07DB8" w:rsidRPr="00A30E69" w:rsidRDefault="00F07DB8" w:rsidP="00F17AF2">
            <w:pPr>
              <w:pStyle w:val="textvtabulce"/>
            </w:pPr>
            <w:r w:rsidRPr="00A30E69">
              <w:t xml:space="preserve">státní symboly </w:t>
            </w:r>
          </w:p>
          <w:p w:rsidR="00F07DB8" w:rsidRPr="00A30E69" w:rsidRDefault="00F07DB8" w:rsidP="00F17AF2">
            <w:pPr>
              <w:pStyle w:val="textvtabulce"/>
            </w:pPr>
            <w:r w:rsidRPr="00A30E69">
              <w:t xml:space="preserve">hranice státu, sousední státy </w:t>
            </w:r>
          </w:p>
          <w:p w:rsidR="00F07DB8" w:rsidRPr="00A30E69" w:rsidRDefault="00F07DB8" w:rsidP="00F17AF2">
            <w:pPr>
              <w:pStyle w:val="textvtabulce"/>
            </w:pPr>
            <w:r w:rsidRPr="00A30E69">
              <w:t xml:space="preserve">hlavní město Praha </w:t>
            </w:r>
          </w:p>
          <w:p w:rsidR="00F07DB8" w:rsidRPr="00A30E69" w:rsidRDefault="00F07DB8" w:rsidP="00F17AF2">
            <w:pPr>
              <w:pStyle w:val="textvtabulce"/>
            </w:pPr>
            <w:r w:rsidRPr="00A30E69">
              <w:t>místní oblast</w:t>
            </w:r>
            <w:r w:rsidR="00E55BB1" w:rsidRPr="00A30E69">
              <w:t xml:space="preserve"> na </w:t>
            </w:r>
            <w:r w:rsidRPr="00A30E69">
              <w:t xml:space="preserve">mapě </w:t>
            </w:r>
          </w:p>
          <w:p w:rsidR="00F07DB8" w:rsidRPr="00A30E69" w:rsidRDefault="00F07DB8" w:rsidP="00F17AF2">
            <w:pPr>
              <w:pStyle w:val="textvtabulce"/>
            </w:pPr>
            <w:r w:rsidRPr="00A30E69">
              <w:t xml:space="preserve">Čechy, Morava, Slezsko </w:t>
            </w:r>
          </w:p>
          <w:p w:rsidR="00F07DB8" w:rsidRPr="00A30E69" w:rsidRDefault="00F07DB8" w:rsidP="00F17AF2">
            <w:pPr>
              <w:pStyle w:val="textvtabulce"/>
            </w:pPr>
            <w:r w:rsidRPr="00A30E69">
              <w:t>pohoří, nížiny, řeky, města</w:t>
            </w:r>
            <w:r w:rsidR="00577685" w:rsidRPr="00A30E69">
              <w:t xml:space="preserve"> v </w:t>
            </w:r>
            <w:r w:rsidRPr="00A30E69">
              <w:t xml:space="preserve">naší republice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Místo, kde žijeme </w:t>
            </w:r>
          </w:p>
          <w:p w:rsidR="00765087" w:rsidRPr="00A30E69" w:rsidRDefault="00765087" w:rsidP="00F17AF2">
            <w:pPr>
              <w:pStyle w:val="textvtabulce"/>
            </w:pPr>
          </w:p>
        </w:tc>
        <w:tc>
          <w:tcPr>
            <w:tcW w:w="1275" w:type="dxa"/>
            <w:vMerge w:val="restart"/>
            <w:tcBorders>
              <w:top w:val="single" w:sz="12" w:space="0" w:color="000000"/>
              <w:left w:val="single" w:sz="12" w:space="0" w:color="000000"/>
              <w:bottom w:val="single" w:sz="12" w:space="0" w:color="000000"/>
              <w:right w:val="single" w:sz="12" w:space="0" w:color="000000"/>
            </w:tcBorders>
          </w:tcPr>
          <w:p w:rsidR="00A04FD6" w:rsidRPr="00A30E69" w:rsidRDefault="00A04FD6" w:rsidP="00F17AF2">
            <w:pPr>
              <w:pStyle w:val="textvtabulce"/>
            </w:pPr>
            <w:r w:rsidRPr="00A30E69">
              <w:t>OSV</w:t>
            </w:r>
          </w:p>
          <w:p w:rsidR="00F17AF2" w:rsidRPr="00A30E69" w:rsidRDefault="00F17AF2" w:rsidP="00F17AF2">
            <w:pPr>
              <w:pStyle w:val="textvtabulce"/>
            </w:pPr>
          </w:p>
          <w:p w:rsidR="00B737A7" w:rsidRPr="00A30E69" w:rsidRDefault="00F17AF2" w:rsidP="00F17AF2">
            <w:pPr>
              <w:pStyle w:val="textvtabulce"/>
            </w:pPr>
            <w:r w:rsidRPr="00A30E69">
              <w:t>VDO</w:t>
            </w:r>
          </w:p>
          <w:p w:rsidR="00B737A7" w:rsidRPr="00A30E69" w:rsidRDefault="00B737A7" w:rsidP="00F17AF2">
            <w:pPr>
              <w:pStyle w:val="textvtabulce"/>
            </w:pPr>
          </w:p>
          <w:p w:rsidR="00B737A7" w:rsidRPr="00A30E69" w:rsidRDefault="008C4BB8" w:rsidP="00F17AF2">
            <w:pPr>
              <w:pStyle w:val="textvtabulce"/>
            </w:pPr>
            <w:r w:rsidRPr="00A30E69">
              <w:t>VEGS</w:t>
            </w:r>
          </w:p>
          <w:p w:rsidR="00B737A7" w:rsidRPr="00A30E69" w:rsidRDefault="00B737A7" w:rsidP="00F17AF2">
            <w:pPr>
              <w:pStyle w:val="textvtabulce"/>
            </w:pPr>
          </w:p>
          <w:p w:rsidR="00B737A7" w:rsidRPr="00A30E69" w:rsidRDefault="005B50A9" w:rsidP="00F17AF2">
            <w:pPr>
              <w:pStyle w:val="textvtabulce"/>
            </w:pPr>
            <w:r w:rsidRPr="00A30E69">
              <w:t>MUV</w:t>
            </w:r>
          </w:p>
          <w:p w:rsidR="00B737A7" w:rsidRPr="00A30E69" w:rsidRDefault="00B737A7" w:rsidP="00F17AF2">
            <w:pPr>
              <w:pStyle w:val="textvtabulce"/>
              <w:rPr>
                <w:rFonts w:eastAsia="Segoe UI Symbol"/>
              </w:rPr>
            </w:pPr>
          </w:p>
          <w:p w:rsidR="005B50A9" w:rsidRPr="00A30E69" w:rsidRDefault="00C81AE2" w:rsidP="00F17AF2">
            <w:pPr>
              <w:pStyle w:val="textvtabulce"/>
              <w:rPr>
                <w:rFonts w:ascii="Arial" w:eastAsia="Arial" w:hAnsi="Arial" w:cs="Arial"/>
              </w:rPr>
            </w:pPr>
            <w:r w:rsidRPr="00A30E69">
              <w:t>EVVO</w:t>
            </w:r>
          </w:p>
          <w:p w:rsidR="00B737A7" w:rsidRPr="00A30E69" w:rsidRDefault="00B737A7" w:rsidP="00F17AF2">
            <w:pPr>
              <w:pStyle w:val="textvtabulce"/>
              <w:rPr>
                <w:rFonts w:eastAsia="Arial"/>
              </w:rPr>
            </w:pPr>
          </w:p>
          <w:p w:rsidR="00F07DB8" w:rsidRPr="00A30E69" w:rsidRDefault="005B50A9" w:rsidP="00F17AF2">
            <w:pPr>
              <w:pStyle w:val="textvtabulce"/>
            </w:pPr>
            <w:r w:rsidRPr="00A30E69">
              <w:t>MEV</w:t>
            </w:r>
          </w:p>
        </w:tc>
      </w:tr>
      <w:tr w:rsidR="00F07DB8" w:rsidRPr="00A30E69" w:rsidTr="00F17AF2">
        <w:trPr>
          <w:trHeight w:val="3297"/>
        </w:trPr>
        <w:tc>
          <w:tcPr>
            <w:tcW w:w="3260" w:type="dxa"/>
            <w:tcBorders>
              <w:top w:val="single" w:sz="12" w:space="0" w:color="000000"/>
              <w:left w:val="single" w:sz="12" w:space="0" w:color="000000"/>
              <w:bottom w:val="single" w:sz="12" w:space="0" w:color="000000"/>
              <w:right w:val="single" w:sz="12" w:space="0" w:color="000000"/>
            </w:tcBorders>
          </w:tcPr>
          <w:p w:rsidR="00765087" w:rsidRPr="00A30E69" w:rsidRDefault="00F07DB8" w:rsidP="00441D24">
            <w:pPr>
              <w:pStyle w:val="textvtabulce"/>
              <w:numPr>
                <w:ilvl w:val="0"/>
                <w:numId w:val="261"/>
              </w:numPr>
              <w:ind w:left="299" w:hanging="219"/>
            </w:pPr>
            <w:r w:rsidRPr="00A30E69">
              <w:t>vyjádří</w:t>
            </w:r>
            <w:r w:rsidR="00E55BB1" w:rsidRPr="00A30E69">
              <w:t xml:space="preserve"> na </w:t>
            </w:r>
            <w:r w:rsidRPr="00A30E69">
              <w:t xml:space="preserve">základě vlastních zkušeností základní vztahy mezi lidmi </w:t>
            </w:r>
          </w:p>
          <w:p w:rsidR="004C7788" w:rsidRPr="00A30E69" w:rsidRDefault="00F07DB8" w:rsidP="00441D24">
            <w:pPr>
              <w:pStyle w:val="textvtabulce"/>
              <w:numPr>
                <w:ilvl w:val="0"/>
                <w:numId w:val="261"/>
              </w:numPr>
              <w:ind w:left="299" w:hanging="219"/>
            </w:pPr>
            <w:r w:rsidRPr="00A30E69">
              <w:t>dohodne se</w:t>
            </w:r>
            <w:r w:rsidR="00E55BB1" w:rsidRPr="00A30E69">
              <w:t xml:space="preserve"> na </w:t>
            </w:r>
            <w:r w:rsidRPr="00A30E69">
              <w:t>společném postupu</w:t>
            </w:r>
            <w:r w:rsidR="00E55BB1" w:rsidRPr="00A30E69">
              <w:t xml:space="preserve"> a </w:t>
            </w:r>
            <w:r w:rsidR="004C7788" w:rsidRPr="00A30E69">
              <w:t>řešení se spolužáky</w:t>
            </w:r>
          </w:p>
          <w:p w:rsidR="005179AC" w:rsidRPr="00A30E69" w:rsidRDefault="00F07DB8" w:rsidP="00441D24">
            <w:pPr>
              <w:pStyle w:val="textvtabulce"/>
              <w:numPr>
                <w:ilvl w:val="0"/>
                <w:numId w:val="261"/>
              </w:numPr>
              <w:ind w:left="299" w:hanging="219"/>
            </w:pPr>
            <w:r w:rsidRPr="00A30E69">
              <w:t>rozpozná ve svém okolí nevhodné</w:t>
            </w:r>
            <w:r w:rsidR="005179AC" w:rsidRPr="00A30E69">
              <w:t xml:space="preserve"> jednání vrstevníků </w:t>
            </w:r>
          </w:p>
          <w:p w:rsidR="005179AC" w:rsidRPr="00A30E69" w:rsidRDefault="005179AC" w:rsidP="00441D24">
            <w:pPr>
              <w:pStyle w:val="textvtabulce"/>
              <w:numPr>
                <w:ilvl w:val="0"/>
                <w:numId w:val="261"/>
              </w:numPr>
              <w:ind w:left="299" w:hanging="219"/>
            </w:pPr>
            <w:r w:rsidRPr="00A30E69">
              <w:t>a dospělých</w:t>
            </w:r>
          </w:p>
          <w:p w:rsidR="004C7788" w:rsidRPr="00A30E69" w:rsidRDefault="00F07DB8" w:rsidP="00441D24">
            <w:pPr>
              <w:pStyle w:val="textvtabulce"/>
              <w:numPr>
                <w:ilvl w:val="0"/>
                <w:numId w:val="261"/>
              </w:numPr>
              <w:ind w:left="299" w:hanging="219"/>
            </w:pPr>
            <w:r w:rsidRPr="00A30E69">
              <w:t>zná základní</w:t>
            </w:r>
            <w:r w:rsidR="005179AC" w:rsidRPr="00A30E69">
              <w:t xml:space="preserve"> práva</w:t>
            </w:r>
          </w:p>
          <w:p w:rsidR="005179AC" w:rsidRPr="00A30E69" w:rsidRDefault="003E3020" w:rsidP="00441D24">
            <w:pPr>
              <w:pStyle w:val="textvtabulce"/>
              <w:numPr>
                <w:ilvl w:val="0"/>
                <w:numId w:val="261"/>
              </w:numPr>
              <w:ind w:left="299" w:hanging="219"/>
            </w:pPr>
            <w:r w:rsidRPr="00A30E69">
              <w:t>a </w:t>
            </w:r>
            <w:r w:rsidR="005179AC" w:rsidRPr="00A30E69">
              <w:t>povinnosti žáka školy</w:t>
            </w:r>
          </w:p>
          <w:p w:rsidR="00F07DB8" w:rsidRPr="00A30E69" w:rsidRDefault="00F07DB8" w:rsidP="00441D24">
            <w:pPr>
              <w:pStyle w:val="textvtabulce"/>
              <w:numPr>
                <w:ilvl w:val="0"/>
                <w:numId w:val="261"/>
              </w:numPr>
              <w:ind w:left="299" w:hanging="219"/>
            </w:pPr>
            <w:r w:rsidRPr="00A30E69">
              <w:t>předvede</w:t>
            </w:r>
            <w:r w:rsidR="00577685" w:rsidRPr="00A30E69">
              <w:t xml:space="preserve"> v </w:t>
            </w:r>
            <w:r w:rsidRPr="00A30E69">
              <w:t xml:space="preserve">modelových situacích osvojení jednoduchých způsobů odmítání návykových látek </w:t>
            </w:r>
          </w:p>
        </w:tc>
        <w:tc>
          <w:tcPr>
            <w:tcW w:w="425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Rodina</w:t>
            </w:r>
            <w:r w:rsidR="00E55BB1" w:rsidRPr="00A30E69">
              <w:t xml:space="preserve"> a </w:t>
            </w:r>
            <w:r w:rsidRPr="00A30E69">
              <w:t>společnost – vztahy</w:t>
            </w:r>
            <w:r w:rsidR="00577685" w:rsidRPr="00A30E69">
              <w:t xml:space="preserve"> v </w:t>
            </w:r>
            <w:r w:rsidRPr="00A30E69">
              <w:t xml:space="preserve">rodině, chování ve </w:t>
            </w:r>
          </w:p>
          <w:p w:rsidR="00F07DB8" w:rsidRPr="00A30E69" w:rsidRDefault="00F07DB8" w:rsidP="00F17AF2">
            <w:pPr>
              <w:pStyle w:val="textvtabulce"/>
            </w:pPr>
            <w:r w:rsidRPr="00A30E69">
              <w:t xml:space="preserve">společnosti </w:t>
            </w:r>
          </w:p>
          <w:p w:rsidR="00F07DB8" w:rsidRPr="00A30E69" w:rsidRDefault="00F07DB8" w:rsidP="00F17AF2">
            <w:pPr>
              <w:pStyle w:val="textvtabulce"/>
            </w:pPr>
            <w:r w:rsidRPr="00A30E69">
              <w:t>Právo</w:t>
            </w:r>
            <w:r w:rsidR="00E55BB1" w:rsidRPr="00A30E69">
              <w:t xml:space="preserve"> a </w:t>
            </w:r>
            <w:r w:rsidRPr="00A30E69">
              <w:t>spravedlnost – lidská práva</w:t>
            </w:r>
            <w:r w:rsidR="00E55BB1" w:rsidRPr="00A30E69">
              <w:t xml:space="preserve"> a </w:t>
            </w:r>
            <w:r w:rsidRPr="00A30E69">
              <w:t xml:space="preserve">práva dítěte Osobní bezpečí – drogy – prevence, návykové látky </w:t>
            </w:r>
          </w:p>
          <w:p w:rsidR="00F07DB8" w:rsidRPr="00A30E69" w:rsidRDefault="00F07DB8" w:rsidP="00F17AF2">
            <w:pPr>
              <w:pStyle w:val="textvtabulce"/>
            </w:pPr>
            <w:r w:rsidRPr="00A30E69">
              <w:t xml:space="preserve">- služby odborné pomoci </w:t>
            </w:r>
          </w:p>
          <w:p w:rsidR="00F07DB8" w:rsidRPr="00A30E69" w:rsidRDefault="00F07DB8" w:rsidP="00F17AF2">
            <w:pPr>
              <w:pStyle w:val="textvtabulce"/>
            </w:pPr>
            <w:r w:rsidRPr="00A30E69">
              <w:t>Situace hromadného ohrožení - uplatňovat účelné způsoby chování</w:t>
            </w:r>
            <w:r w:rsidR="00577685" w:rsidRPr="00A30E69">
              <w:t xml:space="preserve"> v </w:t>
            </w:r>
            <w:r w:rsidRPr="00A30E69">
              <w:t xml:space="preserve">situacích ohrožujících zdraví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Lidé kolem nás </w:t>
            </w:r>
          </w:p>
          <w:p w:rsidR="00765087" w:rsidRPr="00A30E69" w:rsidRDefault="00765087" w:rsidP="00F17AF2">
            <w:pPr>
              <w:pStyle w:val="textvtabulce"/>
            </w:pPr>
          </w:p>
        </w:tc>
        <w:tc>
          <w:tcPr>
            <w:tcW w:w="1275" w:type="dxa"/>
            <w:vMerge/>
            <w:tcBorders>
              <w:top w:val="nil"/>
              <w:left w:val="single" w:sz="12" w:space="0" w:color="000000"/>
              <w:bottom w:val="nil"/>
              <w:right w:val="single" w:sz="12" w:space="0" w:color="000000"/>
            </w:tcBorders>
          </w:tcPr>
          <w:p w:rsidR="00F07DB8" w:rsidRPr="00A30E69" w:rsidRDefault="00F07DB8" w:rsidP="00F17AF2">
            <w:pPr>
              <w:pStyle w:val="textvtabulce"/>
            </w:pPr>
          </w:p>
        </w:tc>
      </w:tr>
      <w:tr w:rsidR="00F07DB8" w:rsidRPr="00A30E69" w:rsidTr="00F17AF2">
        <w:trPr>
          <w:trHeight w:val="2621"/>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1"/>
              </w:numPr>
              <w:ind w:left="299" w:hanging="219"/>
            </w:pPr>
            <w:r w:rsidRPr="00A30E69">
              <w:t>rozezná rozdíl mezi životem dnes</w:t>
            </w:r>
            <w:r w:rsidR="00E55BB1" w:rsidRPr="00A30E69">
              <w:t xml:space="preserve"> a </w:t>
            </w:r>
            <w:r w:rsidR="00577685" w:rsidRPr="00A30E69">
              <w:t>v </w:t>
            </w:r>
            <w:r w:rsidRPr="00A30E69">
              <w:t xml:space="preserve">dávných dobách </w:t>
            </w:r>
          </w:p>
          <w:p w:rsidR="00196234" w:rsidRPr="00A30E69" w:rsidRDefault="00F07DB8" w:rsidP="00441D24">
            <w:pPr>
              <w:pStyle w:val="textvtabulce"/>
              <w:numPr>
                <w:ilvl w:val="0"/>
                <w:numId w:val="261"/>
              </w:numPr>
              <w:ind w:left="299" w:hanging="219"/>
            </w:pPr>
            <w:r w:rsidRPr="00A30E69">
              <w:t>zná významné události</w:t>
            </w:r>
            <w:r w:rsidR="00E55BB1" w:rsidRPr="00A30E69">
              <w:t xml:space="preserve"> a </w:t>
            </w:r>
            <w:r w:rsidRPr="00A30E69">
              <w:t>pověsti, které se vztahují</w:t>
            </w:r>
            <w:r w:rsidR="00577685" w:rsidRPr="00A30E69">
              <w:t xml:space="preserve"> k </w:t>
            </w:r>
            <w:r w:rsidRPr="00A30E69">
              <w:t>regionu</w:t>
            </w:r>
            <w:r w:rsidR="00E55BB1" w:rsidRPr="00A30E69">
              <w:t xml:space="preserve"> a </w:t>
            </w:r>
            <w:r w:rsidRPr="00A30E69">
              <w:t xml:space="preserve">krajině </w:t>
            </w:r>
          </w:p>
          <w:p w:rsidR="00F07DB8" w:rsidRPr="00A30E69" w:rsidRDefault="00F07DB8" w:rsidP="00441D24">
            <w:pPr>
              <w:pStyle w:val="textvtabulce"/>
              <w:numPr>
                <w:ilvl w:val="0"/>
                <w:numId w:val="261"/>
              </w:numPr>
              <w:ind w:left="299" w:hanging="219"/>
            </w:pPr>
            <w:r w:rsidRPr="00A30E69">
              <w:t>ví</w:t>
            </w:r>
            <w:r w:rsidR="00E55BB1" w:rsidRPr="00A30E69">
              <w:t xml:space="preserve"> o </w:t>
            </w:r>
            <w:r w:rsidRPr="00A30E69">
              <w:t>nejvýznamnějších kulturních, historických</w:t>
            </w:r>
            <w:r w:rsidR="00E55BB1" w:rsidRPr="00A30E69">
              <w:t xml:space="preserve"> a </w:t>
            </w:r>
            <w:r w:rsidRPr="00A30E69">
              <w:t>přírodních p</w:t>
            </w:r>
            <w:r w:rsidR="00196234" w:rsidRPr="00A30E69">
              <w:t>amátkách</w:t>
            </w:r>
            <w:r w:rsidR="00577685" w:rsidRPr="00A30E69">
              <w:t xml:space="preserve"> v </w:t>
            </w:r>
            <w:r w:rsidR="005179AC" w:rsidRPr="00A30E69">
              <w:t>okolí svého bydliště</w:t>
            </w:r>
          </w:p>
        </w:tc>
        <w:tc>
          <w:tcPr>
            <w:tcW w:w="425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Současnost</w:t>
            </w:r>
            <w:r w:rsidR="00E55BB1" w:rsidRPr="00A30E69">
              <w:t xml:space="preserve"> a </w:t>
            </w:r>
            <w:r w:rsidRPr="00A30E69">
              <w:t>minulost</w:t>
            </w:r>
            <w:r w:rsidR="00577685" w:rsidRPr="00A30E69">
              <w:t xml:space="preserve"> v </w:t>
            </w:r>
            <w:r w:rsidRPr="00A30E69">
              <w:t xml:space="preserve">našem životě: </w:t>
            </w:r>
          </w:p>
          <w:p w:rsidR="00F07DB8" w:rsidRPr="00A30E69" w:rsidRDefault="00F07DB8" w:rsidP="00F17AF2">
            <w:pPr>
              <w:pStyle w:val="textvtabulce"/>
            </w:pPr>
            <w:r w:rsidRPr="00A30E69">
              <w:t xml:space="preserve">historický přehled </w:t>
            </w:r>
          </w:p>
          <w:p w:rsidR="00F07DB8" w:rsidRPr="00A30E69" w:rsidRDefault="00F07DB8" w:rsidP="00F17AF2">
            <w:pPr>
              <w:pStyle w:val="textvtabulce"/>
            </w:pPr>
            <w:r w:rsidRPr="00A30E69">
              <w:t xml:space="preserve">čas, časová osa </w:t>
            </w:r>
          </w:p>
          <w:p w:rsidR="00F07DB8" w:rsidRPr="00A30E69" w:rsidRDefault="00F07DB8" w:rsidP="00F17AF2">
            <w:pPr>
              <w:pStyle w:val="textvtabulce"/>
            </w:pPr>
            <w:r w:rsidRPr="00A30E69">
              <w:t>Naše země</w:t>
            </w:r>
            <w:r w:rsidR="00577685" w:rsidRPr="00A30E69">
              <w:t xml:space="preserve"> v </w:t>
            </w:r>
            <w:r w:rsidRPr="00A30E69">
              <w:t xml:space="preserve">dávných dobách: </w:t>
            </w:r>
          </w:p>
          <w:p w:rsidR="00F07DB8" w:rsidRPr="00A30E69" w:rsidRDefault="00A00F82" w:rsidP="00F17AF2">
            <w:pPr>
              <w:pStyle w:val="textvtabulce"/>
            </w:pPr>
            <w:r w:rsidRPr="00A30E69">
              <w:t xml:space="preserve">- </w:t>
            </w:r>
            <w:r w:rsidR="00F07DB8" w:rsidRPr="00A30E69">
              <w:t>naše vlast</w:t>
            </w:r>
            <w:r w:rsidR="00577685" w:rsidRPr="00A30E69">
              <w:t xml:space="preserve"> v </w:t>
            </w:r>
            <w:r w:rsidR="00F07DB8" w:rsidRPr="00A30E69">
              <w:t xml:space="preserve">pravěku </w:t>
            </w:r>
          </w:p>
          <w:p w:rsidR="00F07DB8" w:rsidRPr="00A30E69" w:rsidRDefault="00A00F82" w:rsidP="00F17AF2">
            <w:pPr>
              <w:pStyle w:val="textvtabulce"/>
            </w:pPr>
            <w:r w:rsidRPr="00A30E69">
              <w:t xml:space="preserve">- </w:t>
            </w:r>
            <w:r w:rsidR="00F07DB8" w:rsidRPr="00A30E69">
              <w:t>pověsti</w:t>
            </w:r>
            <w:r w:rsidR="00577685" w:rsidRPr="00A30E69">
              <w:t xml:space="preserve"> z </w:t>
            </w:r>
            <w:r w:rsidR="00F07DB8" w:rsidRPr="00A30E69">
              <w:t xml:space="preserve">minulosti českého státu </w:t>
            </w:r>
          </w:p>
          <w:p w:rsidR="00F07DB8" w:rsidRPr="00A30E69" w:rsidRDefault="00A00F82" w:rsidP="00F17AF2">
            <w:pPr>
              <w:pStyle w:val="textvtabulce"/>
            </w:pPr>
            <w:r w:rsidRPr="00A30E69">
              <w:t xml:space="preserve">- </w:t>
            </w:r>
            <w:r w:rsidR="00F07DB8" w:rsidRPr="00A30E69">
              <w:t xml:space="preserve">příchod Čechů </w:t>
            </w:r>
          </w:p>
          <w:p w:rsidR="00F07DB8" w:rsidRPr="00A30E69" w:rsidRDefault="00F07DB8" w:rsidP="00F17AF2">
            <w:pPr>
              <w:pStyle w:val="textvtabulce"/>
            </w:pPr>
            <w:r w:rsidRPr="00A30E69">
              <w:t xml:space="preserve">Velkomoravská říše </w:t>
            </w:r>
          </w:p>
          <w:p w:rsidR="00F07DB8" w:rsidRPr="00A30E69" w:rsidRDefault="005179AC" w:rsidP="00F17AF2">
            <w:pPr>
              <w:pStyle w:val="textvtabulce"/>
            </w:pPr>
            <w:r w:rsidRPr="00A30E69">
              <w:t>Cyril</w:t>
            </w:r>
            <w:r w:rsidR="00E55BB1" w:rsidRPr="00A30E69">
              <w:t xml:space="preserve"> a </w:t>
            </w:r>
            <w:r w:rsidRPr="00A30E69">
              <w:t xml:space="preserve">Metoděj, </w:t>
            </w:r>
            <w:r w:rsidR="00F07DB8" w:rsidRPr="00A30E69">
              <w:t xml:space="preserve">Karel IV. </w:t>
            </w:r>
          </w:p>
        </w:tc>
        <w:tc>
          <w:tcPr>
            <w:tcW w:w="1276" w:type="dxa"/>
            <w:tcBorders>
              <w:top w:val="single" w:sz="12" w:space="0" w:color="000000"/>
              <w:left w:val="single" w:sz="12" w:space="0" w:color="000000"/>
              <w:bottom w:val="single" w:sz="12" w:space="0" w:color="000000"/>
              <w:right w:val="single" w:sz="12" w:space="0" w:color="000000"/>
            </w:tcBorders>
          </w:tcPr>
          <w:p w:rsidR="004C7788" w:rsidRPr="00A30E69" w:rsidRDefault="00F07DB8" w:rsidP="00F17AF2">
            <w:pPr>
              <w:pStyle w:val="textvtabulce"/>
            </w:pPr>
            <w:r w:rsidRPr="00A30E69">
              <w:t>Lidé</w:t>
            </w:r>
            <w:r w:rsidR="00E55BB1" w:rsidRPr="00A30E69">
              <w:t xml:space="preserve"> a </w:t>
            </w:r>
            <w:r w:rsidRPr="00A30E69">
              <w:t>čas</w:t>
            </w: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4C7788" w:rsidRPr="00A30E69" w:rsidRDefault="004C7788" w:rsidP="00F17AF2">
            <w:pPr>
              <w:pStyle w:val="textvtabulce"/>
            </w:pPr>
          </w:p>
          <w:p w:rsidR="00F07DB8" w:rsidRPr="00A30E69" w:rsidRDefault="00F07DB8" w:rsidP="00F17AF2">
            <w:pPr>
              <w:pStyle w:val="textvtabulce"/>
            </w:pPr>
          </w:p>
        </w:tc>
        <w:tc>
          <w:tcPr>
            <w:tcW w:w="1275" w:type="dxa"/>
            <w:vMerge/>
            <w:tcBorders>
              <w:top w:val="nil"/>
              <w:left w:val="single" w:sz="12" w:space="0" w:color="000000"/>
              <w:bottom w:val="nil"/>
              <w:right w:val="single" w:sz="12" w:space="0" w:color="000000"/>
            </w:tcBorders>
          </w:tcPr>
          <w:p w:rsidR="00F07DB8" w:rsidRPr="00A30E69" w:rsidRDefault="00F07DB8" w:rsidP="00F17AF2">
            <w:pPr>
              <w:pStyle w:val="textvtabulce"/>
            </w:pPr>
          </w:p>
        </w:tc>
      </w:tr>
      <w:tr w:rsidR="00F07DB8" w:rsidRPr="00A30E69" w:rsidTr="00F17AF2">
        <w:trPr>
          <w:trHeight w:val="1868"/>
        </w:trPr>
        <w:tc>
          <w:tcPr>
            <w:tcW w:w="3260" w:type="dxa"/>
            <w:tcBorders>
              <w:top w:val="single" w:sz="12" w:space="0" w:color="000000"/>
              <w:left w:val="single" w:sz="12" w:space="0" w:color="000000"/>
              <w:bottom w:val="single" w:sz="12" w:space="0" w:color="000000"/>
              <w:right w:val="single" w:sz="12" w:space="0" w:color="000000"/>
            </w:tcBorders>
          </w:tcPr>
          <w:p w:rsidR="005179AC" w:rsidRPr="00A30E69" w:rsidRDefault="00F07DB8" w:rsidP="00441D24">
            <w:pPr>
              <w:pStyle w:val="textvtabulce"/>
              <w:numPr>
                <w:ilvl w:val="0"/>
                <w:numId w:val="261"/>
              </w:numPr>
              <w:ind w:left="299" w:hanging="219"/>
            </w:pPr>
            <w:r w:rsidRPr="00A30E69">
              <w:lastRenderedPageBreak/>
              <w:t xml:space="preserve">odhadne cenu nákupu </w:t>
            </w:r>
          </w:p>
          <w:p w:rsidR="00F07DB8" w:rsidRPr="00A30E69" w:rsidRDefault="00F07DB8" w:rsidP="00441D24">
            <w:pPr>
              <w:pStyle w:val="textvtabulce"/>
              <w:numPr>
                <w:ilvl w:val="0"/>
                <w:numId w:val="261"/>
              </w:numPr>
              <w:ind w:left="299" w:hanging="219"/>
            </w:pPr>
            <w:r w:rsidRPr="00A30E69">
              <w:t>a vrácené peníze, chápe nemožnost realizace všech chtěných nákupů, vysvětlí</w:t>
            </w:r>
            <w:r w:rsidR="009A2AE2">
              <w:t>,</w:t>
            </w:r>
            <w:r w:rsidRPr="00A30E69">
              <w:t xml:space="preserve"> proč spořit, kdy si půjčovat</w:t>
            </w:r>
            <w:r w:rsidR="00E55BB1" w:rsidRPr="00A30E69">
              <w:t xml:space="preserve"> a </w:t>
            </w:r>
            <w:r w:rsidRPr="00A30E69">
              <w:t xml:space="preserve">jak vracet dluhy </w:t>
            </w:r>
          </w:p>
        </w:tc>
        <w:tc>
          <w:tcPr>
            <w:tcW w:w="4253" w:type="dxa"/>
            <w:tcBorders>
              <w:top w:val="single" w:sz="12" w:space="0" w:color="000000"/>
              <w:left w:val="single" w:sz="12" w:space="0" w:color="000000"/>
              <w:bottom w:val="single" w:sz="12" w:space="0" w:color="000000"/>
              <w:right w:val="single" w:sz="12" w:space="0" w:color="000000"/>
            </w:tcBorders>
          </w:tcPr>
          <w:p w:rsidR="00A00F82" w:rsidRPr="00A30E69" w:rsidRDefault="00F07DB8" w:rsidP="00F17AF2">
            <w:pPr>
              <w:pStyle w:val="textvtabulce"/>
            </w:pPr>
            <w:r w:rsidRPr="00A30E69">
              <w:t xml:space="preserve">Základní formy vlastnictví </w:t>
            </w:r>
          </w:p>
          <w:p w:rsidR="00F07DB8" w:rsidRPr="00A30E69" w:rsidRDefault="00F07DB8" w:rsidP="00F17AF2">
            <w:pPr>
              <w:pStyle w:val="textvtabulce"/>
            </w:pPr>
            <w:r w:rsidRPr="00A30E69">
              <w:t>Peníze</w:t>
            </w:r>
            <w:r w:rsidR="00E55BB1" w:rsidRPr="00A30E69">
              <w:t xml:space="preserve"> a </w:t>
            </w:r>
            <w:r w:rsidRPr="00A30E69">
              <w:t xml:space="preserve">jejich používání </w:t>
            </w:r>
          </w:p>
        </w:tc>
        <w:tc>
          <w:tcPr>
            <w:tcW w:w="1276"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Finanční </w:t>
            </w:r>
          </w:p>
          <w:p w:rsidR="00F07DB8" w:rsidRPr="00A30E69" w:rsidRDefault="00F07DB8" w:rsidP="00F17AF2">
            <w:pPr>
              <w:pStyle w:val="textvtabulce"/>
            </w:pPr>
            <w:r w:rsidRPr="00A30E69">
              <w:t xml:space="preserve">gramotnost </w:t>
            </w:r>
          </w:p>
        </w:tc>
        <w:tc>
          <w:tcPr>
            <w:tcW w:w="1275" w:type="dxa"/>
            <w:vMerge/>
            <w:tcBorders>
              <w:top w:val="nil"/>
              <w:left w:val="single" w:sz="12" w:space="0" w:color="000000"/>
              <w:bottom w:val="single" w:sz="12" w:space="0" w:color="000000"/>
              <w:right w:val="single" w:sz="12" w:space="0" w:color="000000"/>
            </w:tcBorders>
          </w:tcPr>
          <w:p w:rsidR="00F07DB8" w:rsidRPr="00A30E69" w:rsidRDefault="00F07DB8" w:rsidP="00F17AF2">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7B3828" w:rsidRPr="00A30E69" w:rsidRDefault="007B3828" w:rsidP="00954068">
      <w:pPr>
        <w:pStyle w:val="Nadpis2"/>
      </w:pPr>
      <w:bookmarkStart w:id="1004" w:name="_Toc62907358"/>
      <w:bookmarkStart w:id="1005" w:name="_Toc62914124"/>
      <w:bookmarkStart w:id="1006" w:name="_Toc62915099"/>
      <w:bookmarkStart w:id="1007" w:name="_Toc63255588"/>
      <w:r w:rsidRPr="00A30E69">
        <w:lastRenderedPageBreak/>
        <w:t>Vzdělávací oblast: Člověk</w:t>
      </w:r>
      <w:r w:rsidR="00E55BB1" w:rsidRPr="00A30E69">
        <w:t xml:space="preserve"> a </w:t>
      </w:r>
      <w:r w:rsidRPr="00A30E69">
        <w:t>jeho svět</w:t>
      </w:r>
      <w:bookmarkEnd w:id="1004"/>
      <w:bookmarkEnd w:id="1005"/>
      <w:bookmarkEnd w:id="1006"/>
      <w:bookmarkEnd w:id="1007"/>
    </w:p>
    <w:p w:rsidR="00DE4BB5" w:rsidRPr="00A30E69" w:rsidRDefault="00DE4BB5" w:rsidP="00DE4BB5"/>
    <w:p w:rsidR="00F17AF2" w:rsidRPr="00A30E69" w:rsidRDefault="00F17AF2" w:rsidP="00441D24">
      <w:pPr>
        <w:pStyle w:val="Odstavecseseznamem"/>
        <w:keepNext/>
        <w:keepLines/>
        <w:numPr>
          <w:ilvl w:val="1"/>
          <w:numId w:val="177"/>
        </w:numPr>
        <w:spacing w:before="40"/>
        <w:ind w:right="0"/>
        <w:outlineLvl w:val="2"/>
        <w:rPr>
          <w:rFonts w:cstheme="majorBidi"/>
          <w:b/>
          <w:i/>
          <w:vanish/>
          <w:color w:val="auto"/>
          <w:sz w:val="28"/>
          <w:szCs w:val="24"/>
        </w:rPr>
      </w:pPr>
      <w:bookmarkStart w:id="1008" w:name="_Toc62914125"/>
      <w:bookmarkStart w:id="1009" w:name="_Toc62915100"/>
      <w:bookmarkStart w:id="1010" w:name="_Toc62915389"/>
      <w:bookmarkStart w:id="1011" w:name="_Toc62915637"/>
      <w:bookmarkStart w:id="1012" w:name="_Toc62916024"/>
      <w:bookmarkStart w:id="1013" w:name="_Toc62917643"/>
      <w:bookmarkStart w:id="1014" w:name="_Toc63255158"/>
      <w:bookmarkStart w:id="1015" w:name="_Toc63255589"/>
      <w:bookmarkEnd w:id="1008"/>
      <w:bookmarkEnd w:id="1009"/>
      <w:bookmarkEnd w:id="1010"/>
      <w:bookmarkEnd w:id="1011"/>
      <w:bookmarkEnd w:id="1012"/>
      <w:bookmarkEnd w:id="1013"/>
      <w:bookmarkEnd w:id="1014"/>
      <w:bookmarkEnd w:id="1015"/>
    </w:p>
    <w:p w:rsidR="00F07DB8" w:rsidRPr="00A30E69" w:rsidRDefault="00F07DB8" w:rsidP="00F17AF2">
      <w:pPr>
        <w:pStyle w:val="Nadpis3"/>
        <w:rPr>
          <w:u w:val="none"/>
        </w:rPr>
      </w:pPr>
      <w:bookmarkStart w:id="1016" w:name="_Toc62907359"/>
      <w:bookmarkStart w:id="1017" w:name="_Toc62914126"/>
      <w:bookmarkStart w:id="1018" w:name="_Toc62915101"/>
      <w:bookmarkStart w:id="1019" w:name="_Toc63255590"/>
      <w:r w:rsidRPr="00A30E69">
        <w:rPr>
          <w:u w:val="none"/>
        </w:rPr>
        <w:t>Vyučovací předmět: Přírodověda</w:t>
      </w:r>
      <w:bookmarkEnd w:id="1016"/>
      <w:bookmarkEnd w:id="1017"/>
      <w:bookmarkEnd w:id="1018"/>
      <w:bookmarkEnd w:id="1019"/>
    </w:p>
    <w:p w:rsidR="002742FE" w:rsidRPr="00A30E69" w:rsidRDefault="002742FE" w:rsidP="006E0113">
      <w:bookmarkStart w:id="1020" w:name="_Toc62907360"/>
    </w:p>
    <w:p w:rsidR="00F07DB8" w:rsidRPr="00A30E69" w:rsidRDefault="00F17AF2" w:rsidP="009139B9">
      <w:pPr>
        <w:pStyle w:val="Nadpis6"/>
        <w:rPr>
          <w:u w:val="none"/>
        </w:rPr>
      </w:pPr>
      <w:r w:rsidRPr="00A30E69">
        <w:rPr>
          <w:u w:val="none"/>
        </w:rPr>
        <w:t>OBSAH VYUČOVACÍHO PŘEDMĚTU</w:t>
      </w:r>
      <w:bookmarkEnd w:id="1020"/>
    </w:p>
    <w:tbl>
      <w:tblPr>
        <w:tblW w:w="9814" w:type="dxa"/>
        <w:tblInd w:w="127" w:type="dxa"/>
        <w:tblLayout w:type="fixed"/>
        <w:tblCellMar>
          <w:top w:w="66" w:type="dxa"/>
          <w:left w:w="85" w:type="dxa"/>
          <w:bottom w:w="14" w:type="dxa"/>
          <w:right w:w="56" w:type="dxa"/>
        </w:tblCellMar>
        <w:tblLook w:val="04A0" w:firstRow="1" w:lastRow="0" w:firstColumn="1" w:lastColumn="0" w:noHBand="0" w:noVBand="1"/>
      </w:tblPr>
      <w:tblGrid>
        <w:gridCol w:w="3827"/>
        <w:gridCol w:w="3261"/>
        <w:gridCol w:w="1417"/>
        <w:gridCol w:w="1309"/>
      </w:tblGrid>
      <w:tr w:rsidR="007366ED" w:rsidRPr="00A30E69" w:rsidTr="007366ED">
        <w:trPr>
          <w:trHeight w:val="303"/>
        </w:trPr>
        <w:tc>
          <w:tcPr>
            <w:tcW w:w="9814"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7366ED" w:rsidRPr="00A30E69" w:rsidRDefault="007366ED" w:rsidP="00F17AF2">
            <w:pPr>
              <w:pStyle w:val="textvtabulce"/>
              <w:jc w:val="center"/>
              <w:rPr>
                <w:b/>
              </w:rPr>
            </w:pPr>
            <w:r w:rsidRPr="00A30E69">
              <w:rPr>
                <w:b/>
              </w:rPr>
              <w:t>ČLOVĚK A JEHO SVĚT</w:t>
            </w:r>
          </w:p>
        </w:tc>
      </w:tr>
      <w:tr w:rsidR="007366ED" w:rsidRPr="00A30E69" w:rsidTr="007366ED">
        <w:trPr>
          <w:trHeight w:val="305"/>
        </w:trPr>
        <w:tc>
          <w:tcPr>
            <w:tcW w:w="9814"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7366ED" w:rsidRPr="00A30E69" w:rsidRDefault="007366ED" w:rsidP="00F17AF2">
            <w:pPr>
              <w:pStyle w:val="textvtabulce"/>
              <w:jc w:val="center"/>
              <w:rPr>
                <w:b/>
              </w:rPr>
            </w:pPr>
            <w:r w:rsidRPr="00A30E69">
              <w:rPr>
                <w:b/>
              </w:rPr>
              <w:t>Přírodověda - 1. stupeň - 4. ročník</w:t>
            </w:r>
          </w:p>
        </w:tc>
      </w:tr>
      <w:tr w:rsidR="00F07DB8" w:rsidRPr="00A30E69" w:rsidTr="007366ED">
        <w:trPr>
          <w:trHeight w:val="578"/>
        </w:trPr>
        <w:tc>
          <w:tcPr>
            <w:tcW w:w="382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Minimální úroveň očekávaných výstupů</w:t>
            </w:r>
          </w:p>
        </w:tc>
        <w:tc>
          <w:tcPr>
            <w:tcW w:w="326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Téma</w:t>
            </w:r>
          </w:p>
        </w:tc>
        <w:tc>
          <w:tcPr>
            <w:tcW w:w="1309"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Průřezová témata</w:t>
            </w:r>
          </w:p>
        </w:tc>
      </w:tr>
      <w:tr w:rsidR="00F07DB8" w:rsidRPr="00A30E69" w:rsidTr="00F17AF2">
        <w:trPr>
          <w:trHeight w:val="7118"/>
        </w:trPr>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Žák: </w:t>
            </w:r>
          </w:p>
          <w:p w:rsidR="00F07DB8" w:rsidRPr="00A30E69" w:rsidRDefault="00F07DB8" w:rsidP="00441D24">
            <w:pPr>
              <w:pStyle w:val="textvtabulce"/>
              <w:numPr>
                <w:ilvl w:val="0"/>
                <w:numId w:val="262"/>
              </w:numPr>
              <w:ind w:left="299" w:hanging="219"/>
            </w:pPr>
            <w:r w:rsidRPr="00A30E69">
              <w:t>pozná propojenost živé</w:t>
            </w:r>
            <w:r w:rsidR="00E55BB1" w:rsidRPr="00A30E69">
              <w:t xml:space="preserve"> a </w:t>
            </w:r>
            <w:r w:rsidRPr="00A30E69">
              <w:t xml:space="preserve">neživé přírody, přizpůsobení organismů prostředí </w:t>
            </w:r>
          </w:p>
          <w:p w:rsidR="00F07DB8" w:rsidRPr="00A30E69" w:rsidRDefault="00F07DB8" w:rsidP="00441D24">
            <w:pPr>
              <w:pStyle w:val="textvtabulce"/>
              <w:numPr>
                <w:ilvl w:val="0"/>
                <w:numId w:val="262"/>
              </w:numPr>
              <w:ind w:left="299" w:hanging="219"/>
            </w:pPr>
            <w:r w:rsidRPr="00A30E69">
              <w:t xml:space="preserve">popíše střídání ročních období </w:t>
            </w:r>
          </w:p>
          <w:p w:rsidR="00F07DB8" w:rsidRPr="00A30E69" w:rsidRDefault="00F07DB8" w:rsidP="00441D24">
            <w:pPr>
              <w:pStyle w:val="textvtabulce"/>
              <w:numPr>
                <w:ilvl w:val="0"/>
                <w:numId w:val="262"/>
              </w:numPr>
              <w:ind w:left="299" w:hanging="219"/>
            </w:pPr>
            <w:r w:rsidRPr="00A30E69">
              <w:t>uvede zástupce živočišné</w:t>
            </w:r>
            <w:r w:rsidR="00E55BB1" w:rsidRPr="00A30E69">
              <w:t xml:space="preserve"> a </w:t>
            </w:r>
            <w:r w:rsidRPr="00A30E69">
              <w:t>rostlinné říše vyskytujících se</w:t>
            </w:r>
            <w:r w:rsidR="00577685" w:rsidRPr="00A30E69">
              <w:t xml:space="preserve"> v </w:t>
            </w:r>
            <w:r w:rsidRPr="00A30E69">
              <w:t xml:space="preserve">nejbližším okolí, popíše </w:t>
            </w:r>
          </w:p>
          <w:p w:rsidR="00F07DB8" w:rsidRPr="00A30E69" w:rsidRDefault="00F07DB8" w:rsidP="00441D24">
            <w:pPr>
              <w:pStyle w:val="textvtabulce"/>
              <w:numPr>
                <w:ilvl w:val="0"/>
                <w:numId w:val="262"/>
              </w:numPr>
              <w:ind w:left="299" w:hanging="219"/>
            </w:pPr>
            <w:r w:rsidRPr="00A30E69">
              <w:t xml:space="preserve">jejich základní životní podmínky </w:t>
            </w:r>
          </w:p>
          <w:p w:rsidR="00EB2F5E" w:rsidRPr="00A30E69" w:rsidRDefault="00F07DB8" w:rsidP="00441D24">
            <w:pPr>
              <w:pStyle w:val="textvtabulce"/>
              <w:numPr>
                <w:ilvl w:val="0"/>
                <w:numId w:val="262"/>
              </w:numPr>
              <w:ind w:left="299" w:hanging="219"/>
            </w:pPr>
            <w:r w:rsidRPr="00A30E69">
              <w:t>zvládá péči</w:t>
            </w:r>
            <w:r w:rsidR="00E55BB1" w:rsidRPr="00A30E69">
              <w:t xml:space="preserve"> o </w:t>
            </w:r>
            <w:r w:rsidRPr="00A30E69">
              <w:t xml:space="preserve">pokojové rostliny </w:t>
            </w:r>
          </w:p>
          <w:p w:rsidR="00F07DB8" w:rsidRPr="00A30E69" w:rsidRDefault="00F07DB8" w:rsidP="00441D24">
            <w:pPr>
              <w:pStyle w:val="textvtabulce"/>
              <w:numPr>
                <w:ilvl w:val="0"/>
                <w:numId w:val="262"/>
              </w:numPr>
              <w:ind w:left="299" w:hanging="219"/>
            </w:pPr>
            <w:r w:rsidRPr="00A30E69">
              <w:t xml:space="preserve">a drobná domácí zvířata </w:t>
            </w:r>
          </w:p>
          <w:p w:rsidR="00EB2F5E" w:rsidRPr="00A30E69" w:rsidRDefault="00F07DB8" w:rsidP="00441D24">
            <w:pPr>
              <w:pStyle w:val="textvtabulce"/>
              <w:numPr>
                <w:ilvl w:val="0"/>
                <w:numId w:val="262"/>
              </w:numPr>
              <w:ind w:left="299" w:hanging="219"/>
            </w:pPr>
            <w:r w:rsidRPr="00A30E69">
              <w:t xml:space="preserve">uplatňuje zásady ochrany přírody </w:t>
            </w:r>
          </w:p>
          <w:p w:rsidR="00F07DB8" w:rsidRPr="00A30E69" w:rsidRDefault="00F07DB8" w:rsidP="00441D24">
            <w:pPr>
              <w:pStyle w:val="textvtabulce"/>
              <w:numPr>
                <w:ilvl w:val="0"/>
                <w:numId w:val="262"/>
              </w:numPr>
              <w:ind w:left="299" w:hanging="219"/>
            </w:pPr>
            <w:r w:rsidRPr="00A30E69">
              <w:t xml:space="preserve">a životního prostředí </w:t>
            </w:r>
          </w:p>
          <w:p w:rsidR="00EB2F5E" w:rsidRPr="00A30E69" w:rsidRDefault="00F07DB8" w:rsidP="00441D24">
            <w:pPr>
              <w:pStyle w:val="textvtabulce"/>
              <w:numPr>
                <w:ilvl w:val="0"/>
                <w:numId w:val="262"/>
              </w:numPr>
              <w:ind w:left="299" w:hanging="219"/>
            </w:pPr>
            <w:r w:rsidRPr="00A30E69">
              <w:t xml:space="preserve">uplatňuje základní dovednosti </w:t>
            </w:r>
          </w:p>
          <w:p w:rsidR="00F07DB8" w:rsidRPr="00A30E69" w:rsidRDefault="00F07DB8" w:rsidP="00441D24">
            <w:pPr>
              <w:pStyle w:val="textvtabulce"/>
              <w:numPr>
                <w:ilvl w:val="0"/>
                <w:numId w:val="262"/>
              </w:numPr>
              <w:ind w:left="299" w:hanging="219"/>
            </w:pPr>
            <w:r w:rsidRPr="00A30E69">
              <w:t>a návyky související</w:t>
            </w:r>
            <w:r w:rsidR="00E55BB1" w:rsidRPr="00A30E69">
              <w:t xml:space="preserve"> s </w:t>
            </w:r>
            <w:r w:rsidRPr="00A30E69">
              <w:t>preventivní ochranou zdraví</w:t>
            </w:r>
            <w:r w:rsidR="00E55BB1" w:rsidRPr="00A30E69">
              <w:t xml:space="preserve"> a </w:t>
            </w:r>
            <w:r w:rsidRPr="00A30E69">
              <w:t xml:space="preserve">zdravého životního stylu </w:t>
            </w:r>
          </w:p>
          <w:p w:rsidR="00F07DB8" w:rsidRPr="00A30E69" w:rsidRDefault="00F07DB8" w:rsidP="00441D24">
            <w:pPr>
              <w:pStyle w:val="textvtabulce"/>
              <w:numPr>
                <w:ilvl w:val="0"/>
                <w:numId w:val="262"/>
              </w:numPr>
              <w:ind w:left="299" w:hanging="219"/>
            </w:pPr>
            <w:r w:rsidRPr="00A30E69">
              <w:t>má os</w:t>
            </w:r>
            <w:r w:rsidR="00EB2F5E" w:rsidRPr="00A30E69">
              <w:t>vojené jednoduché způsoby odmítá</w:t>
            </w:r>
            <w:r w:rsidRPr="00A30E69">
              <w:t xml:space="preserve">ní návykových látek </w:t>
            </w:r>
          </w:p>
          <w:p w:rsidR="00F07DB8" w:rsidRPr="00A30E69" w:rsidRDefault="00F07DB8" w:rsidP="00441D24">
            <w:pPr>
              <w:pStyle w:val="textvtabulce"/>
              <w:numPr>
                <w:ilvl w:val="0"/>
                <w:numId w:val="262"/>
              </w:numPr>
              <w:ind w:left="299" w:hanging="219"/>
            </w:pPr>
            <w:r w:rsidRPr="00A30E69">
              <w:t>poskytne první pomoc při drobných úrazech</w:t>
            </w:r>
            <w:r w:rsidR="00E55BB1" w:rsidRPr="00A30E69">
              <w:t xml:space="preserve"> a </w:t>
            </w:r>
            <w:r w:rsidRPr="00A30E69">
              <w:t xml:space="preserve">přivolá </w:t>
            </w:r>
          </w:p>
          <w:p w:rsidR="00F07DB8" w:rsidRPr="00A30E69" w:rsidRDefault="00F07DB8" w:rsidP="00441D24">
            <w:pPr>
              <w:pStyle w:val="textvtabulce"/>
              <w:numPr>
                <w:ilvl w:val="0"/>
                <w:numId w:val="262"/>
              </w:numPr>
              <w:ind w:left="299" w:hanging="219"/>
            </w:pPr>
            <w:r w:rsidRPr="00A30E69">
              <w:t xml:space="preserve">lékařskou pomoc </w:t>
            </w:r>
          </w:p>
          <w:p w:rsidR="00F07DB8" w:rsidRPr="00A30E69" w:rsidRDefault="00F07DB8" w:rsidP="00441D24">
            <w:pPr>
              <w:pStyle w:val="textvtabulce"/>
              <w:numPr>
                <w:ilvl w:val="0"/>
                <w:numId w:val="262"/>
              </w:numPr>
              <w:ind w:left="299" w:hanging="219"/>
            </w:pPr>
            <w:r w:rsidRPr="00A30E69">
              <w:t>reaguje přiměřeně</w:t>
            </w:r>
            <w:r w:rsidR="00E55BB1" w:rsidRPr="00A30E69">
              <w:t xml:space="preserve"> na </w:t>
            </w:r>
            <w:r w:rsidRPr="00A30E69">
              <w:t xml:space="preserve">pokyny dospělých při mimořádných situacích, </w:t>
            </w:r>
          </w:p>
        </w:tc>
        <w:tc>
          <w:tcPr>
            <w:tcW w:w="326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Člověk</w:t>
            </w:r>
            <w:r w:rsidR="00E55BB1" w:rsidRPr="00A30E69">
              <w:t xml:space="preserve"> a </w:t>
            </w:r>
            <w:r w:rsidRPr="00A30E69">
              <w:t xml:space="preserve">příroda: </w:t>
            </w:r>
          </w:p>
          <w:p w:rsidR="00F07DB8" w:rsidRPr="00A30E69" w:rsidRDefault="00F07DB8" w:rsidP="00F17AF2">
            <w:pPr>
              <w:pStyle w:val="textvtabulce"/>
            </w:pPr>
            <w:r w:rsidRPr="00A30E69">
              <w:t>život lidí</w:t>
            </w:r>
            <w:r w:rsidR="00577685" w:rsidRPr="00A30E69">
              <w:t xml:space="preserve"> v </w:t>
            </w:r>
            <w:r w:rsidRPr="00A30E69">
              <w:t>přírodě</w:t>
            </w:r>
            <w:r w:rsidR="00577685" w:rsidRPr="00A30E69">
              <w:t xml:space="preserve"> v </w:t>
            </w:r>
            <w:r w:rsidRPr="00A30E69">
              <w:t>minulosti</w:t>
            </w:r>
            <w:r w:rsidR="00E55BB1" w:rsidRPr="00A30E69">
              <w:t xml:space="preserve"> a </w:t>
            </w:r>
            <w:r w:rsidRPr="00A30E69">
              <w:t xml:space="preserve">současnosti </w:t>
            </w:r>
          </w:p>
          <w:p w:rsidR="00F07DB8" w:rsidRPr="00A30E69" w:rsidRDefault="00F07DB8" w:rsidP="00F17AF2">
            <w:pPr>
              <w:pStyle w:val="textvtabulce"/>
            </w:pPr>
            <w:r w:rsidRPr="00A30E69">
              <w:t>příroda živá</w:t>
            </w:r>
            <w:r w:rsidR="00E55BB1" w:rsidRPr="00A30E69">
              <w:t xml:space="preserve"> a </w:t>
            </w:r>
            <w:r w:rsidRPr="00A30E69">
              <w:t xml:space="preserve">neživá, vztahy </w:t>
            </w:r>
          </w:p>
          <w:p w:rsidR="00F07DB8" w:rsidRPr="00A30E69" w:rsidRDefault="00F07DB8" w:rsidP="00F17AF2">
            <w:pPr>
              <w:pStyle w:val="textvtabulce"/>
            </w:pPr>
            <w:r w:rsidRPr="00A30E69">
              <w:t>Příroda</w:t>
            </w:r>
            <w:r w:rsidR="00577685" w:rsidRPr="00A30E69">
              <w:t xml:space="preserve"> v </w:t>
            </w:r>
            <w:r w:rsidRPr="00A30E69">
              <w:t xml:space="preserve">ročních obdobích: </w:t>
            </w:r>
          </w:p>
          <w:p w:rsidR="00F07DB8" w:rsidRPr="00A30E69" w:rsidRDefault="00F07DB8" w:rsidP="00F17AF2">
            <w:pPr>
              <w:pStyle w:val="textvtabulce"/>
            </w:pPr>
            <w:r w:rsidRPr="00A30E69">
              <w:t xml:space="preserve">podzim </w:t>
            </w:r>
          </w:p>
          <w:p w:rsidR="00F07DB8" w:rsidRPr="00A30E69" w:rsidRDefault="00F07DB8" w:rsidP="00F17AF2">
            <w:pPr>
              <w:pStyle w:val="textvtabulce"/>
            </w:pPr>
            <w:r w:rsidRPr="00A30E69">
              <w:t xml:space="preserve">zima </w:t>
            </w:r>
          </w:p>
          <w:p w:rsidR="00F07DB8" w:rsidRPr="00A30E69" w:rsidRDefault="00F07DB8" w:rsidP="00F17AF2">
            <w:pPr>
              <w:pStyle w:val="textvtabulce"/>
            </w:pPr>
            <w:r w:rsidRPr="00A30E69">
              <w:t xml:space="preserve">jaro </w:t>
            </w:r>
          </w:p>
          <w:p w:rsidR="00F07DB8" w:rsidRPr="00A30E69" w:rsidRDefault="00F07DB8" w:rsidP="00F17AF2">
            <w:pPr>
              <w:pStyle w:val="textvtabulce"/>
            </w:pPr>
            <w:r w:rsidRPr="00A30E69">
              <w:t xml:space="preserve">léto </w:t>
            </w:r>
          </w:p>
          <w:p w:rsidR="00F07DB8" w:rsidRPr="00A30E69" w:rsidRDefault="00F07DB8" w:rsidP="00F17AF2">
            <w:pPr>
              <w:pStyle w:val="textvtabulce"/>
            </w:pPr>
            <w:r w:rsidRPr="00A30E69">
              <w:t xml:space="preserve">Rostliny, houby, živočichové: </w:t>
            </w:r>
          </w:p>
          <w:p w:rsidR="00F07DB8" w:rsidRPr="00A30E69" w:rsidRDefault="00F07DB8" w:rsidP="00F17AF2">
            <w:pPr>
              <w:pStyle w:val="textvtabulce"/>
            </w:pPr>
            <w:r w:rsidRPr="00A30E69">
              <w:t>zvířata,</w:t>
            </w:r>
            <w:r w:rsidR="009A2AE2">
              <w:t xml:space="preserve"> </w:t>
            </w:r>
            <w:r w:rsidRPr="00A30E69">
              <w:t xml:space="preserve">rostliny </w:t>
            </w:r>
          </w:p>
          <w:p w:rsidR="00F07DB8" w:rsidRPr="00A30E69" w:rsidRDefault="00F07DB8" w:rsidP="00F17AF2">
            <w:pPr>
              <w:pStyle w:val="textvtabulce"/>
            </w:pPr>
            <w:r w:rsidRPr="00A30E69">
              <w:t xml:space="preserve">Ochrana přírody: </w:t>
            </w:r>
          </w:p>
          <w:p w:rsidR="00F07DB8" w:rsidRPr="00A30E69" w:rsidRDefault="00F07DB8" w:rsidP="00F17AF2">
            <w:pPr>
              <w:pStyle w:val="textvtabulce"/>
            </w:pPr>
            <w:r w:rsidRPr="00A30E69">
              <w:t>péče</w:t>
            </w:r>
            <w:r w:rsidR="00E55BB1" w:rsidRPr="00A30E69">
              <w:t xml:space="preserve"> o </w:t>
            </w:r>
            <w:r w:rsidRPr="00A30E69">
              <w:t xml:space="preserve">životní prostředí </w:t>
            </w:r>
          </w:p>
          <w:p w:rsidR="00F07DB8" w:rsidRPr="00A30E69" w:rsidRDefault="00F07DB8" w:rsidP="00F17AF2">
            <w:pPr>
              <w:pStyle w:val="textvtabulce"/>
            </w:pPr>
            <w:r w:rsidRPr="00A30E69">
              <w:t>třídění odpadů</w:t>
            </w:r>
            <w:r w:rsidR="00E55BB1" w:rsidRPr="00A30E69">
              <w:t xml:space="preserve"> a </w:t>
            </w:r>
            <w:r w:rsidRPr="00A30E69">
              <w:t xml:space="preserve">jejich likvidace </w:t>
            </w:r>
          </w:p>
          <w:p w:rsidR="00F07DB8" w:rsidRPr="00A30E69" w:rsidRDefault="00F07DB8" w:rsidP="00F17AF2">
            <w:pPr>
              <w:pStyle w:val="textvtabulce"/>
            </w:pPr>
            <w:r w:rsidRPr="00A30E69">
              <w:t xml:space="preserve">Lidské tělo: </w:t>
            </w:r>
          </w:p>
          <w:p w:rsidR="00F07DB8" w:rsidRPr="00A30E69" w:rsidRDefault="00F07DB8" w:rsidP="00F17AF2">
            <w:pPr>
              <w:pStyle w:val="textvtabulce"/>
            </w:pPr>
            <w:r w:rsidRPr="00A30E69">
              <w:t xml:space="preserve">nejdůležitější vnitřní orgány </w:t>
            </w:r>
          </w:p>
          <w:p w:rsidR="00F07DB8" w:rsidRPr="00A30E69" w:rsidRDefault="00F07DB8" w:rsidP="00F17AF2">
            <w:pPr>
              <w:pStyle w:val="textvtabulce"/>
            </w:pPr>
            <w:r w:rsidRPr="00A30E69">
              <w:t>Péče</w:t>
            </w:r>
            <w:r w:rsidR="00E55BB1" w:rsidRPr="00A30E69">
              <w:t xml:space="preserve"> o </w:t>
            </w:r>
            <w:r w:rsidRPr="00A30E69">
              <w:t xml:space="preserve">zdraví, zdravá výživa: </w:t>
            </w:r>
          </w:p>
          <w:p w:rsidR="00F07DB8" w:rsidRPr="00A30E69" w:rsidRDefault="00F07DB8" w:rsidP="00F17AF2">
            <w:pPr>
              <w:pStyle w:val="textvtabulce"/>
            </w:pPr>
            <w:r w:rsidRPr="00A30E69">
              <w:t xml:space="preserve">hygiena, racionální výživa </w:t>
            </w:r>
          </w:p>
          <w:p w:rsidR="00EB2F5E" w:rsidRPr="00A30E69" w:rsidRDefault="00F07DB8" w:rsidP="00F17AF2">
            <w:pPr>
              <w:pStyle w:val="textvtabulce"/>
            </w:pPr>
            <w:r w:rsidRPr="00A30E69">
              <w:t>Návykové látky</w:t>
            </w:r>
            <w:r w:rsidR="00E55BB1" w:rsidRPr="00A30E69">
              <w:t xml:space="preserve"> a </w:t>
            </w:r>
            <w:r w:rsidRPr="00A30E69">
              <w:t xml:space="preserve">zdraví: </w:t>
            </w:r>
          </w:p>
          <w:p w:rsidR="00F07DB8" w:rsidRPr="00A30E69" w:rsidRDefault="00F07DB8" w:rsidP="00F17AF2">
            <w:pPr>
              <w:pStyle w:val="textvtabulce"/>
            </w:pPr>
            <w:r w:rsidRPr="00A30E69">
              <w:t>- nejčastější druhy návykových látek</w:t>
            </w:r>
            <w:r w:rsidR="00E55BB1" w:rsidRPr="00A30E69">
              <w:t xml:space="preserve"> a </w:t>
            </w:r>
            <w:r w:rsidRPr="00A30E69">
              <w:t xml:space="preserve">jejich odmítání </w:t>
            </w:r>
          </w:p>
          <w:p w:rsidR="00F07DB8" w:rsidRPr="00A30E69" w:rsidRDefault="00F07DB8" w:rsidP="00F17AF2">
            <w:pPr>
              <w:pStyle w:val="textvtabulce"/>
            </w:pPr>
          </w:p>
          <w:p w:rsidR="00EB2F5E" w:rsidRPr="00A30E69" w:rsidRDefault="00EB2F5E" w:rsidP="00F17AF2">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765087" w:rsidRPr="00A30E69" w:rsidRDefault="00F07DB8" w:rsidP="00F17AF2">
            <w:pPr>
              <w:pStyle w:val="textvtabulce"/>
            </w:pPr>
            <w:r w:rsidRPr="00A30E69">
              <w:t>Rozmanitost přírody</w:t>
            </w:r>
          </w:p>
          <w:p w:rsidR="00F07DB8" w:rsidRPr="00A30E69" w:rsidRDefault="00F07DB8" w:rsidP="00F17AF2">
            <w:pPr>
              <w:pStyle w:val="textvtabulce"/>
            </w:pPr>
          </w:p>
        </w:tc>
        <w:tc>
          <w:tcPr>
            <w:tcW w:w="1309"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F17AF2">
            <w:pPr>
              <w:pStyle w:val="textvtabulce"/>
            </w:pPr>
            <w:r w:rsidRPr="00A30E69">
              <w:t>OSV</w:t>
            </w:r>
          </w:p>
          <w:p w:rsidR="0041018E" w:rsidRPr="00A30E69" w:rsidRDefault="0041018E" w:rsidP="00F17AF2">
            <w:pPr>
              <w:pStyle w:val="textvtabulce"/>
            </w:pPr>
            <w:r w:rsidRPr="00A30E69">
              <w:t>VDO</w:t>
            </w:r>
          </w:p>
          <w:p w:rsidR="00B737A7" w:rsidRPr="00A30E69" w:rsidRDefault="00B737A7" w:rsidP="00F17AF2">
            <w:pPr>
              <w:pStyle w:val="textvtabulce"/>
            </w:pPr>
          </w:p>
          <w:p w:rsidR="00B737A7" w:rsidRPr="00A30E69" w:rsidRDefault="008C4BB8" w:rsidP="00F17AF2">
            <w:pPr>
              <w:pStyle w:val="textvtabulce"/>
            </w:pPr>
            <w:r w:rsidRPr="00A30E69">
              <w:t>VEGS</w:t>
            </w:r>
          </w:p>
          <w:p w:rsidR="00B737A7" w:rsidRPr="00A30E69" w:rsidRDefault="00B737A7" w:rsidP="00F17AF2">
            <w:pPr>
              <w:pStyle w:val="textvtabulce"/>
            </w:pPr>
          </w:p>
          <w:p w:rsidR="00B737A7" w:rsidRPr="00A30E69" w:rsidRDefault="00F17AF2" w:rsidP="00F17AF2">
            <w:pPr>
              <w:pStyle w:val="textvtabulce"/>
            </w:pPr>
            <w:r w:rsidRPr="00A30E69">
              <w:t xml:space="preserve">MUV </w:t>
            </w:r>
          </w:p>
          <w:p w:rsidR="00B737A7" w:rsidRPr="00A30E69" w:rsidRDefault="00B737A7" w:rsidP="00F17AF2">
            <w:pPr>
              <w:pStyle w:val="textvtabulce"/>
            </w:pPr>
          </w:p>
          <w:p w:rsidR="00B737A7" w:rsidRPr="00A30E69" w:rsidRDefault="00C81AE2" w:rsidP="00F17AF2">
            <w:pPr>
              <w:pStyle w:val="textvtabulce"/>
            </w:pPr>
            <w:r w:rsidRPr="00A30E69">
              <w:t>EVVO</w:t>
            </w:r>
          </w:p>
          <w:p w:rsidR="00B737A7" w:rsidRPr="00A30E69" w:rsidRDefault="00B737A7" w:rsidP="00F17AF2">
            <w:pPr>
              <w:pStyle w:val="textvtabulce"/>
            </w:pPr>
          </w:p>
          <w:p w:rsidR="00F07DB8" w:rsidRPr="00A30E69" w:rsidRDefault="00460527" w:rsidP="00F17AF2">
            <w:pPr>
              <w:pStyle w:val="textvtabulce"/>
            </w:pPr>
            <w:r w:rsidRPr="00A30E69">
              <w:t>MEV</w:t>
            </w:r>
          </w:p>
        </w:tc>
      </w:tr>
    </w:tbl>
    <w:p w:rsidR="007366ED" w:rsidRPr="00A30E69" w:rsidRDefault="007366ED" w:rsidP="00246547"/>
    <w:p w:rsidR="007366ED" w:rsidRPr="00A30E69" w:rsidRDefault="007366ED">
      <w:pPr>
        <w:spacing w:before="0" w:after="160" w:line="259" w:lineRule="auto"/>
        <w:ind w:firstLine="0"/>
        <w:jc w:val="left"/>
      </w:pPr>
      <w:r w:rsidRPr="00A30E69">
        <w:br w:type="page"/>
      </w:r>
    </w:p>
    <w:p w:rsidR="00DE4BB5" w:rsidRPr="00A30E69" w:rsidRDefault="00DE4BB5" w:rsidP="00246547"/>
    <w:tbl>
      <w:tblPr>
        <w:tblW w:w="10023" w:type="dxa"/>
        <w:tblInd w:w="127" w:type="dxa"/>
        <w:tblLayout w:type="fixed"/>
        <w:tblCellMar>
          <w:left w:w="85" w:type="dxa"/>
          <w:right w:w="52" w:type="dxa"/>
        </w:tblCellMar>
        <w:tblLook w:val="04A0" w:firstRow="1" w:lastRow="0" w:firstColumn="1" w:lastColumn="0" w:noHBand="0" w:noVBand="1"/>
      </w:tblPr>
      <w:tblGrid>
        <w:gridCol w:w="3827"/>
        <w:gridCol w:w="3219"/>
        <w:gridCol w:w="1560"/>
        <w:gridCol w:w="1417"/>
      </w:tblGrid>
      <w:tr w:rsidR="00F07DB8" w:rsidRPr="00A30E69" w:rsidTr="007366ED">
        <w:trPr>
          <w:trHeight w:val="304"/>
        </w:trPr>
        <w:tc>
          <w:tcPr>
            <w:tcW w:w="10023"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C317B0" w:rsidP="007366ED">
            <w:pPr>
              <w:pStyle w:val="textvtabulce"/>
              <w:jc w:val="center"/>
              <w:rPr>
                <w:b/>
              </w:rPr>
            </w:pPr>
            <w:r w:rsidRPr="00A30E69">
              <w:rPr>
                <w:b/>
              </w:rPr>
              <w:t>ČLOVĚK A JEHO SVĚT</w:t>
            </w:r>
          </w:p>
        </w:tc>
      </w:tr>
      <w:tr w:rsidR="00F07DB8" w:rsidRPr="00A30E69" w:rsidTr="007366ED">
        <w:trPr>
          <w:trHeight w:val="305"/>
        </w:trPr>
        <w:tc>
          <w:tcPr>
            <w:tcW w:w="10023"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Přírodověda - 1. stupeň - 5. ročník</w:t>
            </w:r>
          </w:p>
        </w:tc>
      </w:tr>
      <w:tr w:rsidR="00F07DB8" w:rsidRPr="00A30E69" w:rsidTr="007366ED">
        <w:trPr>
          <w:trHeight w:val="578"/>
        </w:trPr>
        <w:tc>
          <w:tcPr>
            <w:tcW w:w="382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Minimální úroveň očekávaných výstupů</w:t>
            </w:r>
          </w:p>
        </w:tc>
        <w:tc>
          <w:tcPr>
            <w:tcW w:w="321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Učivo</w:t>
            </w:r>
          </w:p>
        </w:tc>
        <w:tc>
          <w:tcPr>
            <w:tcW w:w="15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Téma</w:t>
            </w:r>
          </w:p>
        </w:tc>
        <w:tc>
          <w:tcPr>
            <w:tcW w:w="1417" w:type="dxa"/>
            <w:tcBorders>
              <w:top w:val="single" w:sz="2" w:space="0" w:color="33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F17AF2">
            <w:pPr>
              <w:pStyle w:val="textvtabulce"/>
              <w:jc w:val="center"/>
              <w:rPr>
                <w:b/>
              </w:rPr>
            </w:pPr>
            <w:r w:rsidRPr="00A30E69">
              <w:rPr>
                <w:b/>
              </w:rPr>
              <w:t>Průřezová témata</w:t>
            </w:r>
          </w:p>
        </w:tc>
      </w:tr>
      <w:tr w:rsidR="00F07DB8" w:rsidRPr="00A30E69" w:rsidTr="00F17AF2">
        <w:trPr>
          <w:trHeight w:val="4357"/>
        </w:trPr>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Žák: </w:t>
            </w:r>
          </w:p>
          <w:p w:rsidR="00F07DB8" w:rsidRPr="00A30E69" w:rsidRDefault="00F07DB8" w:rsidP="00441D24">
            <w:pPr>
              <w:pStyle w:val="textvtabulce"/>
              <w:numPr>
                <w:ilvl w:val="0"/>
                <w:numId w:val="263"/>
              </w:numPr>
              <w:ind w:left="299" w:hanging="219"/>
            </w:pPr>
            <w:r w:rsidRPr="00A30E69">
              <w:t>popíše vliv činnosti lidí</w:t>
            </w:r>
            <w:r w:rsidR="00E55BB1" w:rsidRPr="00A30E69">
              <w:t xml:space="preserve"> na </w:t>
            </w:r>
            <w:r w:rsidRPr="00A30E69">
              <w:t>přírodu, posoudí, které činnosti přírodnímu prostředí pomáhají</w:t>
            </w:r>
            <w:r w:rsidR="00E55BB1" w:rsidRPr="00A30E69">
              <w:t xml:space="preserve"> a </w:t>
            </w:r>
            <w:r w:rsidRPr="00A30E69">
              <w:t xml:space="preserve">které ho poškozují </w:t>
            </w:r>
          </w:p>
          <w:p w:rsidR="00F07DB8" w:rsidRPr="00A30E69" w:rsidRDefault="00F07DB8" w:rsidP="00441D24">
            <w:pPr>
              <w:pStyle w:val="textvtabulce"/>
              <w:numPr>
                <w:ilvl w:val="0"/>
                <w:numId w:val="263"/>
              </w:numPr>
              <w:ind w:left="299" w:hanging="219"/>
            </w:pPr>
            <w:r w:rsidRPr="00A30E69">
              <w:t xml:space="preserve">provede jednoduchý pokus podle návodu </w:t>
            </w:r>
          </w:p>
        </w:tc>
        <w:tc>
          <w:tcPr>
            <w:tcW w:w="32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Živá příroda </w:t>
            </w:r>
          </w:p>
          <w:p w:rsidR="00F07DB8" w:rsidRPr="00A30E69" w:rsidRDefault="00F07DB8" w:rsidP="00F17AF2">
            <w:pPr>
              <w:pStyle w:val="textvtabulce"/>
            </w:pPr>
            <w:r w:rsidRPr="00A30E69">
              <w:t xml:space="preserve">- živočichové </w:t>
            </w:r>
          </w:p>
          <w:p w:rsidR="00F07DB8" w:rsidRPr="00A30E69" w:rsidRDefault="00F07DB8" w:rsidP="00F17AF2">
            <w:pPr>
              <w:pStyle w:val="textvtabulce"/>
            </w:pPr>
            <w:r w:rsidRPr="00A30E69">
              <w:t>- základní stavba těla</w:t>
            </w:r>
          </w:p>
          <w:p w:rsidR="00F07DB8" w:rsidRPr="00A30E69" w:rsidRDefault="00F07DB8" w:rsidP="00F17AF2">
            <w:pPr>
              <w:pStyle w:val="textvtabulce"/>
            </w:pPr>
            <w:r w:rsidRPr="00A30E69">
              <w:t xml:space="preserve">základní druhy - domácí zvířata, ptáci, hmyz </w:t>
            </w:r>
          </w:p>
          <w:p w:rsidR="00F07DB8" w:rsidRPr="00A30E69" w:rsidRDefault="00F07DB8" w:rsidP="00F17AF2">
            <w:pPr>
              <w:pStyle w:val="textvtabulce"/>
            </w:pPr>
            <w:r w:rsidRPr="00A30E69">
              <w:t xml:space="preserve">- rostliny </w:t>
            </w:r>
          </w:p>
          <w:p w:rsidR="00F07DB8" w:rsidRPr="00A30E69" w:rsidRDefault="00F07DB8" w:rsidP="00F17AF2">
            <w:pPr>
              <w:pStyle w:val="textvtabulce"/>
            </w:pPr>
            <w:r w:rsidRPr="00A30E69">
              <w:t xml:space="preserve">- základní životní projevy rostlin </w:t>
            </w:r>
          </w:p>
          <w:p w:rsidR="00F07DB8" w:rsidRPr="00A30E69" w:rsidRDefault="00F07DB8" w:rsidP="00F17AF2">
            <w:pPr>
              <w:pStyle w:val="textvtabulce"/>
            </w:pPr>
            <w:r w:rsidRPr="00A30E69">
              <w:t xml:space="preserve">Neživá příroda </w:t>
            </w:r>
          </w:p>
          <w:p w:rsidR="00F07DB8" w:rsidRPr="00A30E69" w:rsidRDefault="00F07DB8" w:rsidP="00F17AF2">
            <w:pPr>
              <w:pStyle w:val="textvtabulce"/>
            </w:pPr>
            <w:r w:rsidRPr="00A30E69">
              <w:t xml:space="preserve">Pohyby Země </w:t>
            </w:r>
          </w:p>
          <w:p w:rsidR="00F07DB8" w:rsidRPr="00A30E69" w:rsidRDefault="00F07DB8" w:rsidP="00F17AF2">
            <w:pPr>
              <w:pStyle w:val="textvtabulce"/>
            </w:pPr>
            <w:r w:rsidRPr="00A30E69">
              <w:t>Látky</w:t>
            </w:r>
            <w:r w:rsidR="00E55BB1" w:rsidRPr="00A30E69">
              <w:t xml:space="preserve"> a </w:t>
            </w:r>
            <w:r w:rsidRPr="00A30E69">
              <w:t xml:space="preserve">jejich vlastnosti </w:t>
            </w:r>
          </w:p>
          <w:p w:rsidR="00F07DB8" w:rsidRPr="00A30E69" w:rsidRDefault="00F07DB8" w:rsidP="00F17AF2">
            <w:pPr>
              <w:pStyle w:val="textvtabulce"/>
            </w:pPr>
            <w:r w:rsidRPr="00A30E69">
              <w:t>Půda - nerost</w:t>
            </w:r>
            <w:r w:rsidR="00E55BB1" w:rsidRPr="00A30E69">
              <w:t xml:space="preserve"> a </w:t>
            </w:r>
            <w:r w:rsidRPr="00A30E69">
              <w:t xml:space="preserve">hornina - voda </w:t>
            </w:r>
          </w:p>
          <w:p w:rsidR="00F07DB8" w:rsidRPr="00A30E69" w:rsidRDefault="00F07DB8" w:rsidP="00F17AF2">
            <w:pPr>
              <w:pStyle w:val="textvtabulce"/>
            </w:pPr>
            <w:r w:rsidRPr="00A30E69">
              <w:t>vzduch</w:t>
            </w:r>
            <w:r w:rsidR="00E55BB1" w:rsidRPr="00A30E69">
              <w:t xml:space="preserve"> a </w:t>
            </w:r>
            <w:r w:rsidRPr="00A30E69">
              <w:t xml:space="preserve">vítr </w:t>
            </w:r>
          </w:p>
          <w:p w:rsidR="00F07DB8" w:rsidRPr="00A30E69" w:rsidRDefault="00F07DB8" w:rsidP="00F17AF2">
            <w:pPr>
              <w:pStyle w:val="textvtabulce"/>
            </w:pPr>
            <w:r w:rsidRPr="00A30E69">
              <w:t xml:space="preserve">Ochrana přírody </w:t>
            </w:r>
          </w:p>
          <w:p w:rsidR="00F07DB8" w:rsidRPr="00A30E69" w:rsidRDefault="00F07DB8" w:rsidP="00F17AF2">
            <w:pPr>
              <w:pStyle w:val="textvtabulce"/>
            </w:pPr>
            <w:r w:rsidRPr="00A30E69">
              <w:t xml:space="preserve">ochrana vody, ovzduší </w:t>
            </w:r>
          </w:p>
          <w:p w:rsidR="00F07DB8" w:rsidRPr="00A30E69" w:rsidRDefault="00F07DB8" w:rsidP="00F17AF2">
            <w:pPr>
              <w:pStyle w:val="textvtabulce"/>
            </w:pPr>
            <w:r w:rsidRPr="00A30E69">
              <w:t>živelné pohromy</w:t>
            </w:r>
            <w:r w:rsidR="00E55BB1" w:rsidRPr="00A30E69">
              <w:t xml:space="preserve"> a </w:t>
            </w:r>
            <w:r w:rsidRPr="00A30E69">
              <w:t xml:space="preserve">ekologické katastrofy </w:t>
            </w:r>
          </w:p>
        </w:tc>
        <w:tc>
          <w:tcPr>
            <w:tcW w:w="15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Rozmanitost přírody </w:t>
            </w:r>
          </w:p>
          <w:p w:rsidR="00F07DB8" w:rsidRPr="00A30E69" w:rsidRDefault="00F07DB8" w:rsidP="00F17AF2">
            <w:pPr>
              <w:pStyle w:val="textvtabulce"/>
            </w:pPr>
          </w:p>
        </w:tc>
        <w:tc>
          <w:tcPr>
            <w:tcW w:w="1417" w:type="dxa"/>
            <w:tcBorders>
              <w:top w:val="single" w:sz="12" w:space="0" w:color="000000"/>
              <w:left w:val="single" w:sz="12" w:space="0" w:color="000000"/>
              <w:bottom w:val="single" w:sz="4" w:space="0" w:color="auto"/>
              <w:right w:val="single" w:sz="12" w:space="0" w:color="000000"/>
            </w:tcBorders>
          </w:tcPr>
          <w:p w:rsidR="00F07DB8" w:rsidRPr="00A30E69" w:rsidRDefault="00F07DB8" w:rsidP="00F17AF2">
            <w:pPr>
              <w:pStyle w:val="textvtabulce"/>
            </w:pPr>
            <w:r w:rsidRPr="00A30E69">
              <w:t>OSV</w:t>
            </w:r>
          </w:p>
          <w:p w:rsidR="00B737A7" w:rsidRPr="00A30E69" w:rsidRDefault="00B737A7" w:rsidP="00F17AF2">
            <w:pPr>
              <w:pStyle w:val="textvtabulce"/>
            </w:pPr>
          </w:p>
          <w:p w:rsidR="00F17AF2" w:rsidRPr="00A30E69" w:rsidRDefault="00F17AF2" w:rsidP="00F17AF2">
            <w:pPr>
              <w:pStyle w:val="textvtabulce"/>
            </w:pPr>
          </w:p>
        </w:tc>
      </w:tr>
      <w:tr w:rsidR="00F07DB8" w:rsidRPr="00A30E69" w:rsidTr="00F17AF2">
        <w:trPr>
          <w:trHeight w:val="5388"/>
        </w:trPr>
        <w:tc>
          <w:tcPr>
            <w:tcW w:w="3827" w:type="dxa"/>
            <w:tcBorders>
              <w:top w:val="nil"/>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 xml:space="preserve">Žák: </w:t>
            </w:r>
          </w:p>
          <w:p w:rsidR="00F07DB8" w:rsidRPr="00A30E69" w:rsidRDefault="00F07DB8" w:rsidP="00441D24">
            <w:pPr>
              <w:pStyle w:val="textvtabulce"/>
              <w:numPr>
                <w:ilvl w:val="0"/>
                <w:numId w:val="263"/>
              </w:numPr>
              <w:ind w:left="299" w:hanging="219"/>
            </w:pPr>
            <w:r w:rsidRPr="00A30E69">
              <w:t>pojmenuje</w:t>
            </w:r>
            <w:r w:rsidR="00E55BB1" w:rsidRPr="00A30E69">
              <w:t xml:space="preserve"> a </w:t>
            </w:r>
            <w:r w:rsidRPr="00A30E69">
              <w:t xml:space="preserve">popíše orgánové soustavy </w:t>
            </w:r>
          </w:p>
          <w:p w:rsidR="00EB2F5E" w:rsidRPr="00A30E69" w:rsidRDefault="00F07DB8" w:rsidP="00441D24">
            <w:pPr>
              <w:pStyle w:val="textvtabulce"/>
              <w:numPr>
                <w:ilvl w:val="0"/>
                <w:numId w:val="263"/>
              </w:numPr>
              <w:ind w:left="299" w:hanging="219"/>
            </w:pPr>
            <w:r w:rsidRPr="00A30E69">
              <w:t>rozlišuje jednotlivé etapy lidského života</w:t>
            </w:r>
            <w:r w:rsidR="00E55BB1" w:rsidRPr="00A30E69">
              <w:t xml:space="preserve"> a </w:t>
            </w:r>
            <w:r w:rsidRPr="00A30E69">
              <w:t xml:space="preserve">orientuje se </w:t>
            </w:r>
          </w:p>
          <w:p w:rsidR="00F07DB8" w:rsidRPr="00A30E69" w:rsidRDefault="00F07DB8" w:rsidP="00441D24">
            <w:pPr>
              <w:pStyle w:val="textvtabulce"/>
              <w:numPr>
                <w:ilvl w:val="0"/>
                <w:numId w:val="263"/>
              </w:numPr>
              <w:ind w:left="299" w:hanging="219"/>
            </w:pPr>
            <w:r w:rsidRPr="00A30E69">
              <w:t>ve vývoji dítěte před</w:t>
            </w:r>
            <w:r w:rsidR="00E55BB1" w:rsidRPr="00A30E69">
              <w:t xml:space="preserve"> a </w:t>
            </w:r>
            <w:r w:rsidRPr="00A30E69">
              <w:t xml:space="preserve">po jeho narození </w:t>
            </w:r>
          </w:p>
          <w:p w:rsidR="00F07DB8" w:rsidRPr="00A30E69" w:rsidRDefault="00F07DB8" w:rsidP="00441D24">
            <w:pPr>
              <w:pStyle w:val="textvtabulce"/>
              <w:numPr>
                <w:ilvl w:val="0"/>
                <w:numId w:val="263"/>
              </w:numPr>
              <w:ind w:left="299" w:hanging="219"/>
            </w:pPr>
            <w:r w:rsidRPr="00A30E69">
              <w:t>má os</w:t>
            </w:r>
            <w:r w:rsidR="00EB2F5E" w:rsidRPr="00A30E69">
              <w:t>vojené jednoduché způsoby odmítá</w:t>
            </w:r>
            <w:r w:rsidRPr="00A30E69">
              <w:t xml:space="preserve">ní návykových látek </w:t>
            </w:r>
          </w:p>
          <w:p w:rsidR="00F07DB8" w:rsidRPr="00A30E69" w:rsidRDefault="00F07DB8" w:rsidP="00441D24">
            <w:pPr>
              <w:pStyle w:val="textvtabulce"/>
              <w:numPr>
                <w:ilvl w:val="0"/>
                <w:numId w:val="263"/>
              </w:numPr>
              <w:ind w:left="299" w:hanging="219"/>
            </w:pPr>
            <w:r w:rsidRPr="00A30E69">
              <w:t>poskytne první pomoc při drobných úrazech</w:t>
            </w:r>
            <w:r w:rsidR="00E55BB1" w:rsidRPr="00A30E69">
              <w:t xml:space="preserve"> a </w:t>
            </w:r>
            <w:r w:rsidRPr="00A30E69">
              <w:t xml:space="preserve">přivolá lékařskou pomoc </w:t>
            </w:r>
          </w:p>
          <w:p w:rsidR="00EB2F5E" w:rsidRPr="00A30E69" w:rsidRDefault="00F07DB8" w:rsidP="00441D24">
            <w:pPr>
              <w:pStyle w:val="textvtabulce"/>
              <w:numPr>
                <w:ilvl w:val="0"/>
                <w:numId w:val="263"/>
              </w:numPr>
              <w:ind w:left="299" w:hanging="219"/>
            </w:pPr>
            <w:r w:rsidRPr="00A30E69">
              <w:t>zná bezpečná místa</w:t>
            </w:r>
            <w:r w:rsidR="00E55BB1" w:rsidRPr="00A30E69">
              <w:t xml:space="preserve"> pro </w:t>
            </w:r>
            <w:r w:rsidRPr="00A30E69">
              <w:t xml:space="preserve">hru </w:t>
            </w:r>
          </w:p>
          <w:p w:rsidR="00F07DB8" w:rsidRPr="00A30E69" w:rsidRDefault="00F07DB8" w:rsidP="00441D24">
            <w:pPr>
              <w:pStyle w:val="textvtabulce"/>
              <w:numPr>
                <w:ilvl w:val="0"/>
                <w:numId w:val="263"/>
              </w:numPr>
              <w:ind w:left="299" w:hanging="219"/>
            </w:pPr>
            <w:r w:rsidRPr="00A30E69">
              <w:t xml:space="preserve">a trávení volného času. </w:t>
            </w:r>
          </w:p>
          <w:p w:rsidR="00EB2F5E" w:rsidRPr="00A30E69" w:rsidRDefault="00EB2F5E" w:rsidP="00441D24">
            <w:pPr>
              <w:pStyle w:val="textvtabulce"/>
              <w:numPr>
                <w:ilvl w:val="0"/>
                <w:numId w:val="263"/>
              </w:numPr>
              <w:ind w:left="299" w:hanging="219"/>
            </w:pPr>
            <w:r w:rsidRPr="00A30E69">
              <w:t>o</w:t>
            </w:r>
            <w:r w:rsidR="00F07DB8" w:rsidRPr="00A30E69">
              <w:t xml:space="preserve">vládá způsoby komunikace </w:t>
            </w:r>
          </w:p>
          <w:p w:rsidR="00EB2F5E" w:rsidRPr="00A30E69" w:rsidRDefault="00F07DB8" w:rsidP="00441D24">
            <w:pPr>
              <w:pStyle w:val="textvtabulce"/>
              <w:numPr>
                <w:ilvl w:val="0"/>
                <w:numId w:val="263"/>
              </w:numPr>
              <w:ind w:left="299" w:hanging="219"/>
            </w:pPr>
            <w:r w:rsidRPr="00A30E69">
              <w:t>s operátory tísňových lin</w:t>
            </w:r>
            <w:r w:rsidR="00EB2F5E" w:rsidRPr="00A30E69">
              <w:t>ek</w:t>
            </w:r>
          </w:p>
          <w:p w:rsidR="00F07DB8" w:rsidRPr="00A30E69" w:rsidRDefault="00F07DB8" w:rsidP="00441D24">
            <w:pPr>
              <w:pStyle w:val="textvtabulce"/>
              <w:numPr>
                <w:ilvl w:val="0"/>
                <w:numId w:val="263"/>
              </w:numPr>
              <w:ind w:left="299" w:hanging="219"/>
            </w:pPr>
            <w:r w:rsidRPr="00A30E69">
              <w:t>reaguje přiměřeně</w:t>
            </w:r>
            <w:r w:rsidR="00E55BB1" w:rsidRPr="00A30E69">
              <w:t xml:space="preserve"> na </w:t>
            </w:r>
            <w:r w:rsidRPr="00A30E69">
              <w:t xml:space="preserve">pokyny dospělých při mimořádných situacích </w:t>
            </w:r>
          </w:p>
        </w:tc>
        <w:tc>
          <w:tcPr>
            <w:tcW w:w="3219" w:type="dxa"/>
            <w:tcBorders>
              <w:top w:val="nil"/>
              <w:left w:val="single" w:sz="12" w:space="0" w:color="000000"/>
              <w:bottom w:val="single" w:sz="12" w:space="0" w:color="000000"/>
              <w:right w:val="single" w:sz="12" w:space="0" w:color="000000"/>
            </w:tcBorders>
          </w:tcPr>
          <w:p w:rsidR="00F07DB8" w:rsidRPr="00A30E69" w:rsidRDefault="00F07DB8" w:rsidP="00F17AF2">
            <w:pPr>
              <w:pStyle w:val="textvtabulce"/>
            </w:pPr>
            <w:r w:rsidRPr="00A30E69">
              <w:t>O</w:t>
            </w:r>
            <w:r w:rsidR="00EB2F5E" w:rsidRPr="00A30E69">
              <w:t>sobní bezpečí- -</w:t>
            </w:r>
            <w:r w:rsidR="005B50A9" w:rsidRPr="00A30E69">
              <w:t>krizové situace</w:t>
            </w:r>
            <w:r w:rsidR="00E55BB1" w:rsidRPr="00A30E69">
              <w:t xml:space="preserve"> a </w:t>
            </w:r>
            <w:r w:rsidRPr="00A30E69">
              <w:t xml:space="preserve">formy </w:t>
            </w:r>
          </w:p>
          <w:p w:rsidR="00F07DB8" w:rsidRPr="00A30E69" w:rsidRDefault="00F07DB8" w:rsidP="00F17AF2">
            <w:pPr>
              <w:pStyle w:val="textvtabulce"/>
            </w:pPr>
            <w:r w:rsidRPr="00A30E69">
              <w:t xml:space="preserve">násilí </w:t>
            </w:r>
          </w:p>
          <w:p w:rsidR="00F07DB8" w:rsidRPr="00A30E69" w:rsidRDefault="005B50A9" w:rsidP="00F17AF2">
            <w:pPr>
              <w:pStyle w:val="textvtabulce"/>
            </w:pPr>
            <w:r w:rsidRPr="00A30E69">
              <w:rPr>
                <w:b/>
              </w:rPr>
              <w:t>Lidské tělo</w:t>
            </w:r>
            <w:r w:rsidRPr="00A30E69">
              <w:t xml:space="preserve"> – orgánové </w:t>
            </w:r>
            <w:r w:rsidR="00EB2F5E" w:rsidRPr="00A30E69">
              <w:t>soustavy l</w:t>
            </w:r>
            <w:r w:rsidR="00F07DB8" w:rsidRPr="00A30E69">
              <w:t xml:space="preserve">idského těla </w:t>
            </w:r>
          </w:p>
          <w:p w:rsidR="00F07DB8" w:rsidRPr="00A30E69" w:rsidRDefault="00EB2F5E" w:rsidP="00F17AF2">
            <w:pPr>
              <w:pStyle w:val="textvtabulce"/>
            </w:pPr>
            <w:r w:rsidRPr="00A30E69">
              <w:t>Péče</w:t>
            </w:r>
            <w:r w:rsidR="00E55BB1" w:rsidRPr="00A30E69">
              <w:t xml:space="preserve"> o </w:t>
            </w:r>
            <w:r w:rsidRPr="00A30E69">
              <w:t xml:space="preserve">zdraví - </w:t>
            </w:r>
            <w:r w:rsidR="00F07DB8" w:rsidRPr="00A30E69">
              <w:t xml:space="preserve">první pomoc </w:t>
            </w:r>
          </w:p>
          <w:p w:rsidR="00F07DB8" w:rsidRPr="00A30E69" w:rsidRDefault="00F07DB8" w:rsidP="00F17AF2">
            <w:pPr>
              <w:pStyle w:val="textvtabulce"/>
            </w:pPr>
            <w:r w:rsidRPr="00A30E69">
              <w:t>Ochrana člověka za mimořádných situací (dopravní nehoda, pravidla silničního provozu</w:t>
            </w:r>
            <w:r w:rsidR="00E55BB1" w:rsidRPr="00A30E69">
              <w:t xml:space="preserve"> pro </w:t>
            </w:r>
            <w:r w:rsidRPr="00A30E69">
              <w:t xml:space="preserve">cyklisty) </w:t>
            </w:r>
          </w:p>
          <w:p w:rsidR="00F07DB8" w:rsidRPr="00A30E69" w:rsidRDefault="00F07DB8" w:rsidP="00F17AF2">
            <w:pPr>
              <w:pStyle w:val="textvtabulce"/>
            </w:pPr>
            <w:r w:rsidRPr="00A30E69">
              <w:t xml:space="preserve">Sexuální výchova </w:t>
            </w:r>
          </w:p>
        </w:tc>
        <w:tc>
          <w:tcPr>
            <w:tcW w:w="1560" w:type="dxa"/>
            <w:tcBorders>
              <w:top w:val="nil"/>
              <w:left w:val="single" w:sz="12" w:space="0" w:color="000000"/>
              <w:bottom w:val="single" w:sz="12" w:space="0" w:color="000000"/>
              <w:right w:val="single" w:sz="12" w:space="0" w:color="000000"/>
            </w:tcBorders>
          </w:tcPr>
          <w:p w:rsidR="00EB2F5E" w:rsidRPr="00A30E69" w:rsidRDefault="00F07DB8" w:rsidP="00F17AF2">
            <w:pPr>
              <w:pStyle w:val="textvtabulce"/>
            </w:pPr>
            <w:r w:rsidRPr="00A30E69">
              <w:t xml:space="preserve">Člověk </w:t>
            </w:r>
          </w:p>
          <w:p w:rsidR="00F07DB8" w:rsidRPr="00A30E69" w:rsidRDefault="00F07DB8" w:rsidP="00F17AF2">
            <w:pPr>
              <w:pStyle w:val="textvtabulce"/>
            </w:pPr>
            <w:r w:rsidRPr="00A30E69">
              <w:t xml:space="preserve">a jeho zdraví </w:t>
            </w:r>
          </w:p>
        </w:tc>
        <w:tc>
          <w:tcPr>
            <w:tcW w:w="1417" w:type="dxa"/>
            <w:tcBorders>
              <w:top w:val="nil"/>
              <w:left w:val="single" w:sz="12" w:space="0" w:color="000000"/>
              <w:bottom w:val="single" w:sz="12" w:space="0" w:color="000000"/>
              <w:right w:val="single" w:sz="12" w:space="0" w:color="000000"/>
            </w:tcBorders>
          </w:tcPr>
          <w:p w:rsidR="00F17AF2" w:rsidRPr="00A30E69" w:rsidRDefault="00F17AF2" w:rsidP="00F17AF2">
            <w:pPr>
              <w:pStyle w:val="textvtabulce"/>
              <w:rPr>
                <w:rFonts w:ascii="Arial" w:eastAsia="Arial" w:hAnsi="Arial" w:cs="Arial"/>
              </w:rPr>
            </w:pPr>
            <w:r w:rsidRPr="00A30E69">
              <w:t>VDO</w:t>
            </w:r>
          </w:p>
          <w:p w:rsidR="00F17AF2" w:rsidRPr="00A30E69" w:rsidRDefault="00F17AF2" w:rsidP="00F17AF2">
            <w:pPr>
              <w:pStyle w:val="textvtabulce"/>
            </w:pPr>
            <w:r w:rsidRPr="00A30E69">
              <w:t xml:space="preserve">VEGS </w:t>
            </w:r>
          </w:p>
          <w:p w:rsidR="00F07DB8" w:rsidRPr="00A30E69" w:rsidRDefault="00F07DB8" w:rsidP="00F17AF2">
            <w:pPr>
              <w:pStyle w:val="textvtabulce"/>
            </w:pPr>
            <w:r w:rsidRPr="00A30E69">
              <w:t xml:space="preserve">MULTVEVVOMEDV </w:t>
            </w: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954068">
      <w:pPr>
        <w:pStyle w:val="Nadpis2"/>
      </w:pPr>
      <w:bookmarkStart w:id="1021" w:name="_Toc62907361"/>
      <w:bookmarkStart w:id="1022" w:name="_Toc62914127"/>
      <w:bookmarkStart w:id="1023" w:name="_Toc62915102"/>
      <w:bookmarkStart w:id="1024" w:name="_Toc63255591"/>
      <w:r w:rsidRPr="00A30E69">
        <w:lastRenderedPageBreak/>
        <w:t>Vzdělávací oblast: Člověk</w:t>
      </w:r>
      <w:r w:rsidR="00E55BB1" w:rsidRPr="00A30E69">
        <w:t xml:space="preserve"> a </w:t>
      </w:r>
      <w:r w:rsidRPr="00A30E69">
        <w:t>společnost</w:t>
      </w:r>
      <w:bookmarkEnd w:id="1021"/>
      <w:bookmarkEnd w:id="1022"/>
      <w:bookmarkEnd w:id="1023"/>
      <w:bookmarkEnd w:id="1024"/>
    </w:p>
    <w:p w:rsidR="00DE4BB5" w:rsidRPr="00A30E69" w:rsidRDefault="00DE4BB5" w:rsidP="00DE4BB5"/>
    <w:p w:rsidR="00F17AF2" w:rsidRPr="00A30E69" w:rsidRDefault="00F17AF2" w:rsidP="00441D24">
      <w:pPr>
        <w:pStyle w:val="Odstavecseseznamem"/>
        <w:keepNext/>
        <w:keepLines/>
        <w:numPr>
          <w:ilvl w:val="1"/>
          <w:numId w:val="177"/>
        </w:numPr>
        <w:spacing w:before="40"/>
        <w:ind w:right="0"/>
        <w:outlineLvl w:val="2"/>
        <w:rPr>
          <w:rFonts w:cstheme="majorBidi"/>
          <w:b/>
          <w:i/>
          <w:vanish/>
          <w:color w:val="auto"/>
          <w:sz w:val="28"/>
          <w:szCs w:val="24"/>
        </w:rPr>
      </w:pPr>
      <w:bookmarkStart w:id="1025" w:name="_Toc62914128"/>
      <w:bookmarkStart w:id="1026" w:name="_Toc62915103"/>
      <w:bookmarkStart w:id="1027" w:name="_Toc62915392"/>
      <w:bookmarkStart w:id="1028" w:name="_Toc62915640"/>
      <w:bookmarkStart w:id="1029" w:name="_Toc62916027"/>
      <w:bookmarkStart w:id="1030" w:name="_Toc62917646"/>
      <w:bookmarkStart w:id="1031" w:name="_Toc63255161"/>
      <w:bookmarkStart w:id="1032" w:name="_Toc63255592"/>
      <w:bookmarkEnd w:id="1025"/>
      <w:bookmarkEnd w:id="1026"/>
      <w:bookmarkEnd w:id="1027"/>
      <w:bookmarkEnd w:id="1028"/>
      <w:bookmarkEnd w:id="1029"/>
      <w:bookmarkEnd w:id="1030"/>
      <w:bookmarkEnd w:id="1031"/>
      <w:bookmarkEnd w:id="1032"/>
    </w:p>
    <w:p w:rsidR="00F07DB8" w:rsidRPr="00A30E69" w:rsidRDefault="00F07DB8" w:rsidP="00F17AF2">
      <w:pPr>
        <w:pStyle w:val="Nadpis3"/>
        <w:rPr>
          <w:u w:val="none"/>
        </w:rPr>
      </w:pPr>
      <w:bookmarkStart w:id="1033" w:name="_Toc62907362"/>
      <w:bookmarkStart w:id="1034" w:name="_Toc62914129"/>
      <w:bookmarkStart w:id="1035" w:name="_Toc62915104"/>
      <w:bookmarkStart w:id="1036" w:name="_Toc63255593"/>
      <w:r w:rsidRPr="00A30E69">
        <w:rPr>
          <w:u w:val="none"/>
        </w:rPr>
        <w:t>Vyučovací předmět: Dějepis</w:t>
      </w:r>
      <w:r w:rsidR="00F17AF2" w:rsidRPr="00A30E69">
        <w:rPr>
          <w:u w:val="none"/>
        </w:rPr>
        <w:t xml:space="preserve"> I. stupeň</w:t>
      </w:r>
      <w:bookmarkEnd w:id="1033"/>
      <w:bookmarkEnd w:id="1034"/>
      <w:bookmarkEnd w:id="1035"/>
      <w:bookmarkEnd w:id="1036"/>
    </w:p>
    <w:p w:rsidR="002742FE" w:rsidRPr="00A30E69" w:rsidRDefault="002742FE" w:rsidP="002742FE"/>
    <w:p w:rsidR="00F07DB8" w:rsidRPr="00A30E69" w:rsidRDefault="00F17AF2" w:rsidP="009139B9">
      <w:pPr>
        <w:pStyle w:val="Nadpis6"/>
        <w:rPr>
          <w:u w:val="none"/>
        </w:rPr>
      </w:pPr>
      <w:bookmarkStart w:id="1037" w:name="_Toc62907363"/>
      <w:r w:rsidRPr="00A30E69">
        <w:rPr>
          <w:u w:val="none"/>
        </w:rPr>
        <w:t>OBSAH VYUČOVACÍHO PŘEDMĚTU</w:t>
      </w:r>
      <w:bookmarkEnd w:id="1037"/>
    </w:p>
    <w:p w:rsidR="00EB6FD9" w:rsidRPr="00A30E69" w:rsidRDefault="00EB6FD9" w:rsidP="00246547"/>
    <w:p w:rsidR="002742FE" w:rsidRPr="00A30E69" w:rsidRDefault="002742FE">
      <w:pPr>
        <w:spacing w:before="0" w:after="160" w:line="259" w:lineRule="auto"/>
        <w:ind w:firstLine="0"/>
        <w:jc w:val="left"/>
      </w:pPr>
      <w:r w:rsidRPr="00A30E69">
        <w:br w:type="page"/>
      </w:r>
    </w:p>
    <w:p w:rsidR="00F07DB8" w:rsidRPr="00A30E69" w:rsidRDefault="00F07DB8" w:rsidP="0084718E">
      <w:pPr>
        <w:pStyle w:val="Nadpis3"/>
        <w:rPr>
          <w:u w:val="none"/>
        </w:rPr>
      </w:pPr>
      <w:bookmarkStart w:id="1038" w:name="_Toc62907364"/>
      <w:bookmarkStart w:id="1039" w:name="_Toc62914130"/>
      <w:bookmarkStart w:id="1040" w:name="_Toc62915105"/>
      <w:bookmarkStart w:id="1041" w:name="_Toc63255594"/>
      <w:r w:rsidRPr="00A30E69">
        <w:rPr>
          <w:u w:val="none"/>
        </w:rPr>
        <w:lastRenderedPageBreak/>
        <w:t xml:space="preserve">Vyučovací předmět: </w:t>
      </w:r>
      <w:r w:rsidR="00FA5C7C" w:rsidRPr="00A30E69">
        <w:rPr>
          <w:u w:val="none"/>
        </w:rPr>
        <w:t>Občanská výchova</w:t>
      </w:r>
      <w:r w:rsidR="0084718E" w:rsidRPr="00A30E69">
        <w:rPr>
          <w:u w:val="none"/>
        </w:rPr>
        <w:t xml:space="preserve"> II. </w:t>
      </w:r>
      <w:r w:rsidR="002742FE" w:rsidRPr="00A30E69">
        <w:rPr>
          <w:u w:val="none"/>
        </w:rPr>
        <w:t>S</w:t>
      </w:r>
      <w:r w:rsidR="0084718E" w:rsidRPr="00A30E69">
        <w:rPr>
          <w:u w:val="none"/>
        </w:rPr>
        <w:t>tupeň</w:t>
      </w:r>
      <w:bookmarkEnd w:id="1038"/>
      <w:bookmarkEnd w:id="1039"/>
      <w:bookmarkEnd w:id="1040"/>
      <w:bookmarkEnd w:id="1041"/>
    </w:p>
    <w:p w:rsidR="002742FE" w:rsidRPr="00A30E69" w:rsidRDefault="002742FE" w:rsidP="002742FE"/>
    <w:p w:rsidR="00F07DB8" w:rsidRPr="00A30E69" w:rsidRDefault="0084718E" w:rsidP="009139B9">
      <w:pPr>
        <w:pStyle w:val="Nadpis6"/>
        <w:rPr>
          <w:u w:val="none"/>
        </w:rPr>
      </w:pPr>
      <w:bookmarkStart w:id="1042" w:name="_Toc62907365"/>
      <w:r w:rsidRPr="00A30E69">
        <w:rPr>
          <w:u w:val="none"/>
        </w:rPr>
        <w:t>OBSAH VYUČOVACÍHO PŘEDMĚTU</w:t>
      </w:r>
      <w:bookmarkEnd w:id="1042"/>
    </w:p>
    <w:tbl>
      <w:tblPr>
        <w:tblW w:w="9777" w:type="dxa"/>
        <w:tblInd w:w="269" w:type="dxa"/>
        <w:tblLayout w:type="fixed"/>
        <w:tblCellMar>
          <w:top w:w="64" w:type="dxa"/>
          <w:left w:w="85" w:type="dxa"/>
          <w:bottom w:w="9" w:type="dxa"/>
          <w:right w:w="31" w:type="dxa"/>
        </w:tblCellMar>
        <w:tblLook w:val="04A0" w:firstRow="1" w:lastRow="0" w:firstColumn="1" w:lastColumn="0" w:noHBand="0" w:noVBand="1"/>
      </w:tblPr>
      <w:tblGrid>
        <w:gridCol w:w="3685"/>
        <w:gridCol w:w="3402"/>
        <w:gridCol w:w="1418"/>
        <w:gridCol w:w="1272"/>
      </w:tblGrid>
      <w:tr w:rsidR="00F07DB8" w:rsidRPr="00A30E69" w:rsidTr="007366ED">
        <w:trPr>
          <w:trHeight w:val="302"/>
        </w:trPr>
        <w:tc>
          <w:tcPr>
            <w:tcW w:w="9777" w:type="dxa"/>
            <w:gridSpan w:val="4"/>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EB75AF" w:rsidP="0084718E">
            <w:pPr>
              <w:pStyle w:val="textvtabulce"/>
              <w:jc w:val="center"/>
              <w:rPr>
                <w:b/>
              </w:rPr>
            </w:pPr>
            <w:r w:rsidRPr="00A30E69">
              <w:rPr>
                <w:b/>
              </w:rPr>
              <w:t>ČLOVĚK A SPOLEČNOST</w:t>
            </w:r>
          </w:p>
        </w:tc>
      </w:tr>
      <w:tr w:rsidR="00F07DB8" w:rsidRPr="00A30E69" w:rsidTr="007366ED">
        <w:trPr>
          <w:trHeight w:val="306"/>
        </w:trPr>
        <w:tc>
          <w:tcPr>
            <w:tcW w:w="9777" w:type="dxa"/>
            <w:gridSpan w:val="4"/>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A5C7C" w:rsidP="0084718E">
            <w:pPr>
              <w:pStyle w:val="textvtabulce"/>
              <w:jc w:val="center"/>
              <w:rPr>
                <w:b/>
              </w:rPr>
            </w:pPr>
            <w:r w:rsidRPr="00A30E69">
              <w:rPr>
                <w:b/>
              </w:rPr>
              <w:t>Občanská výchova</w:t>
            </w:r>
            <w:r w:rsidR="00F07DB8" w:rsidRPr="00A30E69">
              <w:rPr>
                <w:b/>
              </w:rPr>
              <w:t xml:space="preserve"> 6. - 9. ročník</w:t>
            </w:r>
          </w:p>
        </w:tc>
      </w:tr>
      <w:tr w:rsidR="00F07DB8" w:rsidRPr="00A30E69" w:rsidTr="008661A5">
        <w:trPr>
          <w:trHeight w:val="550"/>
        </w:trPr>
        <w:tc>
          <w:tcPr>
            <w:tcW w:w="368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Minimální úroveň očekávaných výstupů</w:t>
            </w:r>
          </w:p>
        </w:tc>
        <w:tc>
          <w:tcPr>
            <w:tcW w:w="3402"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Učivo</w:t>
            </w:r>
          </w:p>
        </w:tc>
        <w:tc>
          <w:tcPr>
            <w:tcW w:w="141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Téma</w:t>
            </w:r>
          </w:p>
        </w:tc>
        <w:tc>
          <w:tcPr>
            <w:tcW w:w="1272" w:type="dxa"/>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Průřezová témata</w:t>
            </w:r>
          </w:p>
        </w:tc>
      </w:tr>
      <w:tr w:rsidR="00F07DB8" w:rsidRPr="00A30E69" w:rsidTr="008661A5">
        <w:trPr>
          <w:trHeight w:val="3640"/>
        </w:trPr>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Žák  </w:t>
            </w:r>
          </w:p>
          <w:p w:rsidR="00F07DB8" w:rsidRPr="00A30E69" w:rsidRDefault="00F07DB8" w:rsidP="00441D24">
            <w:pPr>
              <w:pStyle w:val="textvtabulce"/>
              <w:numPr>
                <w:ilvl w:val="0"/>
                <w:numId w:val="264"/>
              </w:numPr>
              <w:ind w:left="298" w:hanging="218"/>
            </w:pPr>
            <w:r w:rsidRPr="00A30E69">
              <w:t xml:space="preserve">má kulturní rozhled týkající se regionu </w:t>
            </w:r>
          </w:p>
          <w:p w:rsidR="00F07DB8" w:rsidRPr="00A30E69" w:rsidRDefault="00F07DB8" w:rsidP="00441D24">
            <w:pPr>
              <w:pStyle w:val="textvtabulce"/>
              <w:numPr>
                <w:ilvl w:val="0"/>
                <w:numId w:val="264"/>
              </w:numPr>
              <w:ind w:left="298" w:hanging="218"/>
            </w:pPr>
            <w:r w:rsidRPr="00A30E69">
              <w:t>respektuje</w:t>
            </w:r>
            <w:r w:rsidR="00E55BB1" w:rsidRPr="00A30E69">
              <w:t xml:space="preserve"> a </w:t>
            </w:r>
            <w:r w:rsidRPr="00A30E69">
              <w:t xml:space="preserve">ctí kulturní dědictví </w:t>
            </w:r>
          </w:p>
          <w:p w:rsidR="00F07DB8" w:rsidRPr="00A30E69" w:rsidRDefault="00F07DB8" w:rsidP="00441D24">
            <w:pPr>
              <w:pStyle w:val="textvtabulce"/>
              <w:numPr>
                <w:ilvl w:val="0"/>
                <w:numId w:val="264"/>
              </w:numPr>
              <w:ind w:left="298" w:hanging="218"/>
            </w:pPr>
            <w:r w:rsidRPr="00A30E69">
              <w:t>využívá poznávání památek</w:t>
            </w:r>
            <w:r w:rsidR="00577685" w:rsidRPr="00A30E69">
              <w:t xml:space="preserve"> k </w:t>
            </w:r>
            <w:r w:rsidRPr="00A30E69">
              <w:t xml:space="preserve">osobnostnímu rozvoji </w:t>
            </w:r>
          </w:p>
          <w:p w:rsidR="00F07DB8" w:rsidRPr="00A30E69" w:rsidRDefault="00A94571" w:rsidP="00441D24">
            <w:pPr>
              <w:pStyle w:val="textvtabulce"/>
              <w:numPr>
                <w:ilvl w:val="0"/>
                <w:numId w:val="264"/>
              </w:numPr>
              <w:ind w:left="298" w:hanging="218"/>
            </w:pPr>
            <w:r w:rsidRPr="00A30E69">
              <w:t xml:space="preserve">stručně </w:t>
            </w:r>
            <w:r w:rsidR="00F07DB8" w:rsidRPr="00A30E69">
              <w:t>popíše sociální, právní</w:t>
            </w:r>
            <w:r w:rsidR="00E55BB1" w:rsidRPr="00A30E69">
              <w:t xml:space="preserve"> a </w:t>
            </w:r>
            <w:r w:rsidR="00F07DB8" w:rsidRPr="00A30E69">
              <w:t>ekonomické otázky rodinného života -</w:t>
            </w:r>
            <w:r w:rsidR="008661A5">
              <w:t xml:space="preserve"> </w:t>
            </w:r>
            <w:r w:rsidR="00F07DB8" w:rsidRPr="00A30E69">
              <w:t>sestaví jednoduchý rozpočet domácnosti, rozlišuje příjmy</w:t>
            </w:r>
            <w:r w:rsidR="00E55BB1" w:rsidRPr="00A30E69">
              <w:t xml:space="preserve"> a </w:t>
            </w:r>
            <w:r w:rsidR="00F07DB8" w:rsidRPr="00A30E69">
              <w:t>výdaje, vyhýbá se rizikům při hospodaření</w:t>
            </w:r>
            <w:r w:rsidR="00E55BB1" w:rsidRPr="00A30E69">
              <w:t xml:space="preserve"> s </w:t>
            </w:r>
            <w:r w:rsidR="00F07DB8" w:rsidRPr="00A30E69">
              <w:t xml:space="preserve">penězi </w:t>
            </w:r>
          </w:p>
          <w:p w:rsidR="00F07DB8" w:rsidRPr="00A30E69" w:rsidRDefault="00F07DB8" w:rsidP="00441D24">
            <w:pPr>
              <w:pStyle w:val="textvtabulce"/>
              <w:numPr>
                <w:ilvl w:val="0"/>
                <w:numId w:val="264"/>
              </w:numPr>
              <w:ind w:left="298" w:hanging="218"/>
            </w:pPr>
            <w:r w:rsidRPr="00A30E69">
              <w:t>zná hotovostní</w:t>
            </w:r>
            <w:r w:rsidR="00E55BB1" w:rsidRPr="00A30E69">
              <w:t xml:space="preserve"> a </w:t>
            </w:r>
            <w:r w:rsidRPr="00A30E69">
              <w:t xml:space="preserve">bezhotovostní placení, zná bankovní účet </w:t>
            </w:r>
          </w:p>
          <w:p w:rsidR="00F07DB8" w:rsidRPr="00A30E69" w:rsidRDefault="00F07DB8" w:rsidP="00441D24">
            <w:pPr>
              <w:pStyle w:val="textvtabulce"/>
              <w:numPr>
                <w:ilvl w:val="0"/>
                <w:numId w:val="264"/>
              </w:numPr>
              <w:ind w:left="298" w:hanging="218"/>
            </w:pPr>
            <w:r w:rsidRPr="00A30E69">
              <w:t xml:space="preserve">uvádí příklady služeb, které banky nabízejí občanům </w:t>
            </w:r>
          </w:p>
          <w:p w:rsidR="00F07DB8" w:rsidRPr="00A30E69" w:rsidRDefault="00F07DB8" w:rsidP="00441D24">
            <w:pPr>
              <w:pStyle w:val="textvtabulce"/>
              <w:numPr>
                <w:ilvl w:val="0"/>
                <w:numId w:val="264"/>
              </w:numPr>
              <w:ind w:left="298" w:hanging="218"/>
            </w:pPr>
            <w:r w:rsidRPr="00A30E69">
              <w:t>zná význam péče</w:t>
            </w:r>
            <w:r w:rsidR="00E55BB1" w:rsidRPr="00A30E69">
              <w:t xml:space="preserve"> o </w:t>
            </w:r>
            <w:r w:rsidRPr="00A30E69">
              <w:t xml:space="preserve">potřebné občany </w:t>
            </w:r>
          </w:p>
        </w:tc>
        <w:tc>
          <w:tcPr>
            <w:tcW w:w="3402" w:type="dxa"/>
            <w:tcBorders>
              <w:top w:val="single" w:sz="12" w:space="0" w:color="000000"/>
              <w:left w:val="single" w:sz="12" w:space="0" w:color="000000"/>
              <w:bottom w:val="single" w:sz="12" w:space="0" w:color="000000"/>
              <w:right w:val="single" w:sz="12" w:space="0" w:color="000000"/>
            </w:tcBorders>
          </w:tcPr>
          <w:p w:rsidR="00853ECD" w:rsidRPr="00A30E69" w:rsidRDefault="00F07DB8" w:rsidP="0084718E">
            <w:pPr>
              <w:pStyle w:val="textvtabulce"/>
            </w:pPr>
            <w:r w:rsidRPr="00A30E69">
              <w:t xml:space="preserve">Obec, region, kraj </w:t>
            </w:r>
          </w:p>
          <w:p w:rsidR="00F07DB8" w:rsidRPr="00A30E69" w:rsidRDefault="00F07DB8" w:rsidP="0084718E">
            <w:pPr>
              <w:pStyle w:val="textvtabulce"/>
            </w:pPr>
            <w:r w:rsidRPr="00A30E69">
              <w:t>Městský úřad</w:t>
            </w:r>
            <w:r w:rsidR="00E55BB1" w:rsidRPr="00A30E69">
              <w:t xml:space="preserve"> a </w:t>
            </w:r>
            <w:r w:rsidRPr="00A30E69">
              <w:t xml:space="preserve">jeho funkce, důležitá místa, úřady, střediska, knihovna </w:t>
            </w:r>
          </w:p>
          <w:p w:rsidR="00F07DB8" w:rsidRPr="00A30E69" w:rsidRDefault="00F07DB8" w:rsidP="0084718E">
            <w:pPr>
              <w:pStyle w:val="textvtabulce"/>
            </w:pPr>
            <w:r w:rsidRPr="00A30E69">
              <w:t>Zajímavosti kulturní</w:t>
            </w:r>
            <w:r w:rsidR="00E55BB1" w:rsidRPr="00A30E69">
              <w:t xml:space="preserve"> a </w:t>
            </w:r>
            <w:r w:rsidRPr="00A30E69">
              <w:t xml:space="preserve">stavební </w:t>
            </w:r>
          </w:p>
          <w:p w:rsidR="00F07DB8" w:rsidRPr="00A30E69" w:rsidRDefault="00F07DB8" w:rsidP="0084718E">
            <w:pPr>
              <w:pStyle w:val="textvtabulce"/>
            </w:pPr>
            <w:r w:rsidRPr="00A30E69">
              <w:t>Chování</w:t>
            </w:r>
            <w:r w:rsidR="00577685" w:rsidRPr="00A30E69">
              <w:t xml:space="preserve"> k </w:t>
            </w:r>
            <w:r w:rsidRPr="00A30E69">
              <w:t xml:space="preserve">památkám, vandalismus, patologické jevy chování </w:t>
            </w:r>
          </w:p>
        </w:tc>
        <w:tc>
          <w:tcPr>
            <w:tcW w:w="1418" w:type="dxa"/>
            <w:tcBorders>
              <w:top w:val="single" w:sz="12" w:space="0" w:color="000000"/>
              <w:left w:val="single" w:sz="12" w:space="0" w:color="000000"/>
              <w:bottom w:val="single" w:sz="12" w:space="0" w:color="000000"/>
              <w:right w:val="single" w:sz="12" w:space="0" w:color="000000"/>
            </w:tcBorders>
          </w:tcPr>
          <w:p w:rsidR="00EB6FD9" w:rsidRPr="00A30E69" w:rsidRDefault="00F07DB8" w:rsidP="0084718E">
            <w:pPr>
              <w:pStyle w:val="textvtabulce"/>
            </w:pPr>
            <w:r w:rsidRPr="00A30E69">
              <w:t>Člověk ve společnosti</w:t>
            </w:r>
          </w:p>
          <w:p w:rsidR="00F07DB8" w:rsidRPr="00A30E69" w:rsidRDefault="00F07DB8" w:rsidP="0084718E">
            <w:pPr>
              <w:pStyle w:val="textvtabulce"/>
            </w:pPr>
          </w:p>
        </w:tc>
        <w:tc>
          <w:tcPr>
            <w:tcW w:w="1272"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41018E" w:rsidRPr="00A30E69" w:rsidRDefault="0041018E" w:rsidP="0084718E">
            <w:pPr>
              <w:pStyle w:val="textvtabulce"/>
            </w:pPr>
            <w:r w:rsidRPr="00A30E69">
              <w:t>VDO</w:t>
            </w:r>
          </w:p>
          <w:p w:rsidR="00F07DB8" w:rsidRPr="00A30E69" w:rsidRDefault="00F07DB8" w:rsidP="0084718E">
            <w:pPr>
              <w:pStyle w:val="textvtabulce"/>
            </w:pPr>
          </w:p>
        </w:tc>
      </w:tr>
      <w:tr w:rsidR="00F07DB8" w:rsidRPr="00A30E69" w:rsidTr="008661A5">
        <w:trPr>
          <w:trHeight w:val="1981"/>
        </w:trPr>
        <w:tc>
          <w:tcPr>
            <w:tcW w:w="368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4"/>
              </w:numPr>
              <w:ind w:left="298" w:hanging="218"/>
            </w:pPr>
            <w:r w:rsidRPr="00A30E69">
              <w:t>má informace</w:t>
            </w:r>
            <w:r w:rsidR="00E55BB1" w:rsidRPr="00A30E69">
              <w:t xml:space="preserve"> o </w:t>
            </w:r>
            <w:r w:rsidRPr="00A30E69">
              <w:t>sociálních, právních</w:t>
            </w:r>
            <w:r w:rsidR="00E55BB1" w:rsidRPr="00A30E69">
              <w:t xml:space="preserve"> a </w:t>
            </w:r>
            <w:r w:rsidRPr="00A30E69">
              <w:t xml:space="preserve">ekonomických otázkách rodinného života </w:t>
            </w:r>
          </w:p>
          <w:p w:rsidR="00F07DB8" w:rsidRPr="00A30E69" w:rsidRDefault="00F07DB8" w:rsidP="00441D24">
            <w:pPr>
              <w:pStyle w:val="textvtabulce"/>
              <w:numPr>
                <w:ilvl w:val="0"/>
                <w:numId w:val="264"/>
              </w:numPr>
              <w:ind w:left="298" w:hanging="218"/>
            </w:pPr>
            <w:r w:rsidRPr="00A30E69">
              <w:t>rozlišuje postavení</w:t>
            </w:r>
            <w:r w:rsidR="00E55BB1" w:rsidRPr="00A30E69">
              <w:t xml:space="preserve"> a </w:t>
            </w:r>
            <w:r w:rsidRPr="00A30E69">
              <w:t xml:space="preserve">role rodinných příslušníků </w:t>
            </w:r>
          </w:p>
          <w:p w:rsidR="00F07DB8" w:rsidRPr="00A30E69" w:rsidRDefault="00F07DB8" w:rsidP="00441D24">
            <w:pPr>
              <w:pStyle w:val="textvtabulce"/>
              <w:numPr>
                <w:ilvl w:val="0"/>
                <w:numId w:val="264"/>
              </w:numPr>
              <w:ind w:left="298" w:hanging="218"/>
            </w:pPr>
            <w:r w:rsidRPr="00A30E69">
              <w:t>respektuje mravní principy</w:t>
            </w:r>
            <w:r w:rsidR="00E55BB1" w:rsidRPr="00A30E69">
              <w:t xml:space="preserve"> a </w:t>
            </w:r>
            <w:r w:rsidRPr="00A30E69">
              <w:t>pravidla společenského soužití uplatňuje vhodné způsoby chování</w:t>
            </w:r>
            <w:r w:rsidR="00E55BB1" w:rsidRPr="00A30E69">
              <w:t xml:space="preserve"> a </w:t>
            </w:r>
            <w:r w:rsidRPr="00A30E69">
              <w:t>komunikace</w:t>
            </w:r>
            <w:r w:rsidR="00577685" w:rsidRPr="00A30E69">
              <w:t xml:space="preserve"> v </w:t>
            </w:r>
            <w:r w:rsidRPr="00A30E69">
              <w:t xml:space="preserve">různých životních situacích </w:t>
            </w:r>
          </w:p>
          <w:p w:rsidR="00F07DB8" w:rsidRPr="00A30E69" w:rsidRDefault="00F07DB8" w:rsidP="00441D24">
            <w:pPr>
              <w:pStyle w:val="textvtabulce"/>
              <w:numPr>
                <w:ilvl w:val="0"/>
                <w:numId w:val="264"/>
              </w:numPr>
              <w:ind w:left="298" w:hanging="218"/>
            </w:pPr>
            <w:r w:rsidRPr="00A30E69">
              <w:t xml:space="preserve">chápe význam vzdělání </w:t>
            </w:r>
          </w:p>
          <w:p w:rsidR="00386D47" w:rsidRPr="00A30E69" w:rsidRDefault="00F07DB8" w:rsidP="00441D24">
            <w:pPr>
              <w:pStyle w:val="textvtabulce"/>
              <w:numPr>
                <w:ilvl w:val="0"/>
                <w:numId w:val="264"/>
              </w:numPr>
              <w:ind w:left="298" w:hanging="218"/>
            </w:pPr>
            <w:r w:rsidRPr="00A30E69">
              <w:t xml:space="preserve">formuluje své nejbližší plány </w:t>
            </w:r>
          </w:p>
          <w:p w:rsidR="00386D47" w:rsidRPr="00A30E69" w:rsidRDefault="00386D47" w:rsidP="00441D24">
            <w:pPr>
              <w:pStyle w:val="textvtabulce"/>
              <w:numPr>
                <w:ilvl w:val="0"/>
                <w:numId w:val="264"/>
              </w:numPr>
              <w:ind w:left="298" w:hanging="218"/>
            </w:pPr>
            <w:r w:rsidRPr="00A30E69">
              <w:t>rozpozná hodnoty přátelství</w:t>
            </w:r>
            <w:r w:rsidR="00E55BB1" w:rsidRPr="00A30E69">
              <w:t xml:space="preserve"> a </w:t>
            </w:r>
            <w:r w:rsidRPr="00A30E69">
              <w:t xml:space="preserve">vztahů mezi lidmi, je ohleduplný ke starým, nemocným, postiženým spoluobčanům </w:t>
            </w:r>
          </w:p>
          <w:p w:rsidR="00386D47" w:rsidRPr="00A30E69" w:rsidRDefault="00386D47" w:rsidP="00441D24">
            <w:pPr>
              <w:pStyle w:val="textvtabulce"/>
              <w:numPr>
                <w:ilvl w:val="0"/>
                <w:numId w:val="264"/>
              </w:numPr>
              <w:ind w:left="298" w:hanging="218"/>
            </w:pPr>
            <w:r w:rsidRPr="00A30E69">
              <w:t>je seznámen</w:t>
            </w:r>
            <w:r w:rsidR="00E55BB1" w:rsidRPr="00A30E69">
              <w:t xml:space="preserve"> s </w:t>
            </w:r>
            <w:r w:rsidRPr="00A30E69">
              <w:t>nebezpečím rasismu</w:t>
            </w:r>
            <w:r w:rsidR="00E55BB1" w:rsidRPr="00A30E69">
              <w:t xml:space="preserve"> a </w:t>
            </w:r>
            <w:r w:rsidRPr="00A30E69">
              <w:t xml:space="preserve">xenofobie </w:t>
            </w:r>
          </w:p>
          <w:p w:rsidR="00386D47" w:rsidRPr="00A30E69" w:rsidRDefault="00386D47" w:rsidP="00441D24">
            <w:pPr>
              <w:pStyle w:val="textvtabulce"/>
              <w:numPr>
                <w:ilvl w:val="0"/>
                <w:numId w:val="264"/>
              </w:numPr>
              <w:ind w:left="298" w:hanging="218"/>
            </w:pPr>
            <w:r w:rsidRPr="00A30E69">
              <w:lastRenderedPageBreak/>
              <w:t>kriticky přistupuje</w:t>
            </w:r>
            <w:r w:rsidR="00577685" w:rsidRPr="00A30E69">
              <w:t xml:space="preserve"> k </w:t>
            </w:r>
            <w:r w:rsidRPr="00A30E69">
              <w:t xml:space="preserve">projevům vandalismu </w:t>
            </w:r>
          </w:p>
          <w:p w:rsidR="00F07DB8" w:rsidRPr="00A30E69" w:rsidRDefault="00386D47" w:rsidP="00441D24">
            <w:pPr>
              <w:pStyle w:val="textvtabulce"/>
              <w:numPr>
                <w:ilvl w:val="0"/>
                <w:numId w:val="264"/>
              </w:numPr>
              <w:ind w:left="298" w:hanging="218"/>
            </w:pPr>
            <w:r w:rsidRPr="00A30E69">
              <w:t>toleruje kulturní zvláštnosti, názory</w:t>
            </w:r>
            <w:r w:rsidR="00E55BB1" w:rsidRPr="00A30E69">
              <w:t xml:space="preserve"> a </w:t>
            </w:r>
            <w:r w:rsidRPr="00A30E69">
              <w:t xml:space="preserve">zájmy minoritních skupin ve společnosti </w:t>
            </w:r>
          </w:p>
        </w:tc>
        <w:tc>
          <w:tcPr>
            <w:tcW w:w="340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lastRenderedPageBreak/>
              <w:t xml:space="preserve">Funkce rodiny </w:t>
            </w:r>
          </w:p>
          <w:p w:rsidR="00F07DB8" w:rsidRPr="00A30E69" w:rsidRDefault="00F07DB8" w:rsidP="0084718E">
            <w:pPr>
              <w:pStyle w:val="textvtabulce"/>
            </w:pPr>
            <w:r w:rsidRPr="00A30E69">
              <w:t>Zákon</w:t>
            </w:r>
            <w:r w:rsidR="00E55BB1" w:rsidRPr="00A30E69">
              <w:t xml:space="preserve"> o </w:t>
            </w:r>
            <w:r w:rsidRPr="00A30E69">
              <w:t xml:space="preserve">rodině </w:t>
            </w:r>
          </w:p>
          <w:p w:rsidR="00F07DB8" w:rsidRPr="00A30E69" w:rsidRDefault="00F07DB8" w:rsidP="0084718E">
            <w:pPr>
              <w:pStyle w:val="textvtabulce"/>
            </w:pPr>
            <w:r w:rsidRPr="00A30E69">
              <w:t>Rodina úplná</w:t>
            </w:r>
            <w:r w:rsidR="00E55BB1" w:rsidRPr="00A30E69">
              <w:t xml:space="preserve"> a </w:t>
            </w:r>
            <w:r w:rsidRPr="00A30E69">
              <w:t xml:space="preserve">neúplná </w:t>
            </w:r>
          </w:p>
          <w:p w:rsidR="00F07DB8" w:rsidRPr="00A30E69" w:rsidRDefault="00F07DB8" w:rsidP="0084718E">
            <w:pPr>
              <w:pStyle w:val="textvtabulce"/>
            </w:pPr>
            <w:r w:rsidRPr="00A30E69">
              <w:t xml:space="preserve">Náhradní rodinná péče </w:t>
            </w:r>
          </w:p>
          <w:p w:rsidR="00F07DB8" w:rsidRPr="00A30E69" w:rsidRDefault="00F07DB8" w:rsidP="0084718E">
            <w:pPr>
              <w:pStyle w:val="textvtabulce"/>
            </w:pPr>
            <w:r w:rsidRPr="00A30E69">
              <w:t>Vzory</w:t>
            </w:r>
            <w:r w:rsidR="00577685" w:rsidRPr="00A30E69">
              <w:t xml:space="preserve"> v </w:t>
            </w:r>
            <w:r w:rsidRPr="00A30E69">
              <w:t xml:space="preserve">rodině </w:t>
            </w:r>
          </w:p>
          <w:p w:rsidR="00F07DB8" w:rsidRPr="00A30E69" w:rsidRDefault="00F07DB8" w:rsidP="0084718E">
            <w:pPr>
              <w:pStyle w:val="textvtabulce"/>
            </w:pPr>
            <w:r w:rsidRPr="00A30E69">
              <w:t>Chování rodičů</w:t>
            </w:r>
            <w:r w:rsidR="00E55BB1" w:rsidRPr="00A30E69">
              <w:t xml:space="preserve"> a </w:t>
            </w:r>
            <w:r w:rsidRPr="00A30E69">
              <w:t xml:space="preserve">dětí </w:t>
            </w:r>
          </w:p>
          <w:p w:rsidR="00F07DB8" w:rsidRPr="00A30E69" w:rsidRDefault="00F07DB8" w:rsidP="0084718E">
            <w:pPr>
              <w:pStyle w:val="textvtabulce"/>
            </w:pPr>
            <w:r w:rsidRPr="00A30E69">
              <w:t xml:space="preserve">Odpovědnost rodičů </w:t>
            </w:r>
          </w:p>
          <w:p w:rsidR="00F07DB8" w:rsidRPr="00A30E69" w:rsidRDefault="00F07DB8" w:rsidP="0084718E">
            <w:pPr>
              <w:pStyle w:val="textvtabulce"/>
            </w:pPr>
            <w:r w:rsidRPr="00A30E69">
              <w:t xml:space="preserve">Vztahy ve škole </w:t>
            </w:r>
          </w:p>
          <w:p w:rsidR="00F07DB8" w:rsidRPr="00A30E69" w:rsidRDefault="00F07DB8" w:rsidP="0084718E">
            <w:pPr>
              <w:pStyle w:val="textvtabulce"/>
            </w:pPr>
            <w:r w:rsidRPr="00A30E69">
              <w:t>Význam vzdělání</w:t>
            </w:r>
            <w:r w:rsidR="00E55BB1" w:rsidRPr="00A30E69">
              <w:t xml:space="preserve"> pro  </w:t>
            </w:r>
          </w:p>
          <w:p w:rsidR="00386D47" w:rsidRPr="00A30E69" w:rsidRDefault="00F07DB8" w:rsidP="0084718E">
            <w:pPr>
              <w:pStyle w:val="textvtabulce"/>
            </w:pPr>
            <w:r w:rsidRPr="00A30E69">
              <w:t xml:space="preserve">život </w:t>
            </w:r>
          </w:p>
          <w:p w:rsidR="00386D47" w:rsidRPr="00A30E69" w:rsidRDefault="00386D47" w:rsidP="0084718E">
            <w:pPr>
              <w:pStyle w:val="textvtabulce"/>
            </w:pPr>
          </w:p>
          <w:p w:rsidR="00386D47" w:rsidRPr="00A30E69" w:rsidRDefault="00386D47" w:rsidP="0084718E">
            <w:pPr>
              <w:pStyle w:val="textvtabulce"/>
            </w:pPr>
          </w:p>
          <w:p w:rsidR="00853ECD" w:rsidRPr="00A30E69" w:rsidRDefault="00386D47" w:rsidP="0084718E">
            <w:pPr>
              <w:pStyle w:val="textvtabulce"/>
            </w:pPr>
            <w:r w:rsidRPr="00A30E69">
              <w:t xml:space="preserve">Základní pravidla společenského chování </w:t>
            </w:r>
          </w:p>
          <w:p w:rsidR="00386D47" w:rsidRPr="00A30E69" w:rsidRDefault="00386D47" w:rsidP="0084718E">
            <w:pPr>
              <w:pStyle w:val="textvtabulce"/>
            </w:pPr>
            <w:r w:rsidRPr="00A30E69">
              <w:t xml:space="preserve">Mezilidská komunikace </w:t>
            </w:r>
          </w:p>
          <w:p w:rsidR="00386D47" w:rsidRPr="00A30E69" w:rsidRDefault="00386D47" w:rsidP="0084718E">
            <w:pPr>
              <w:pStyle w:val="textvtabulce"/>
            </w:pPr>
            <w:r w:rsidRPr="00A30E69">
              <w:t>Úcta</w:t>
            </w:r>
            <w:r w:rsidR="00577685" w:rsidRPr="00A30E69">
              <w:t xml:space="preserve"> k </w:t>
            </w:r>
            <w:r w:rsidRPr="00A30E69">
              <w:t xml:space="preserve">člověku </w:t>
            </w:r>
          </w:p>
          <w:p w:rsidR="00853ECD" w:rsidRPr="00A30E69" w:rsidRDefault="00386D47" w:rsidP="0084718E">
            <w:pPr>
              <w:pStyle w:val="textvtabulce"/>
            </w:pPr>
            <w:r w:rsidRPr="00A30E69">
              <w:t>Rovnoprávné postavení ženy</w:t>
            </w:r>
            <w:r w:rsidR="00E55BB1" w:rsidRPr="00A30E69">
              <w:t xml:space="preserve"> a </w:t>
            </w:r>
            <w:r w:rsidRPr="00A30E69">
              <w:t xml:space="preserve">muže </w:t>
            </w:r>
          </w:p>
          <w:p w:rsidR="00853ECD" w:rsidRPr="00A30E69" w:rsidRDefault="00386D47" w:rsidP="0084718E">
            <w:pPr>
              <w:pStyle w:val="textvtabulce"/>
            </w:pPr>
            <w:r w:rsidRPr="00A30E69">
              <w:lastRenderedPageBreak/>
              <w:t>Rovnocennost</w:t>
            </w:r>
            <w:r w:rsidR="00E55BB1" w:rsidRPr="00A30E69">
              <w:t xml:space="preserve"> a </w:t>
            </w:r>
            <w:r w:rsidRPr="00A30E69">
              <w:t xml:space="preserve">rovnoprávnost národnostních menšin </w:t>
            </w:r>
          </w:p>
          <w:p w:rsidR="00386D47" w:rsidRPr="00A30E69" w:rsidRDefault="00386D47" w:rsidP="0084718E">
            <w:pPr>
              <w:pStyle w:val="textvtabulce"/>
            </w:pPr>
            <w:r w:rsidRPr="00A30E69">
              <w:t xml:space="preserve">Problémy lidské nesnášenlivosti </w:t>
            </w:r>
          </w:p>
          <w:p w:rsidR="00386D47" w:rsidRPr="00A30E69" w:rsidRDefault="00386D47" w:rsidP="0084718E">
            <w:pPr>
              <w:pStyle w:val="textvtabulce"/>
            </w:pPr>
            <w:r w:rsidRPr="00A30E69">
              <w:t xml:space="preserve">Mravní hodnoty jedince </w:t>
            </w:r>
          </w:p>
          <w:p w:rsidR="00386D47" w:rsidRPr="00A30E69" w:rsidRDefault="00386D47" w:rsidP="0084718E">
            <w:pPr>
              <w:pStyle w:val="textvtabulce"/>
            </w:pPr>
            <w:r w:rsidRPr="00A30E69">
              <w:t>Člověk</w:t>
            </w:r>
            <w:r w:rsidR="00E55BB1" w:rsidRPr="00A30E69">
              <w:t xml:space="preserve"> a </w:t>
            </w:r>
            <w:r w:rsidRPr="00A30E69">
              <w:t xml:space="preserve">svoboda </w:t>
            </w:r>
          </w:p>
          <w:p w:rsidR="00853ECD" w:rsidRPr="00A30E69" w:rsidRDefault="00386D47" w:rsidP="0084718E">
            <w:pPr>
              <w:pStyle w:val="textvtabulce"/>
            </w:pPr>
            <w:r w:rsidRPr="00A30E69">
              <w:t>Otázky víry</w:t>
            </w:r>
            <w:r w:rsidR="00E55BB1" w:rsidRPr="00A30E69">
              <w:t xml:space="preserve"> a </w:t>
            </w:r>
            <w:r w:rsidRPr="00A30E69">
              <w:t xml:space="preserve">náboženství </w:t>
            </w:r>
          </w:p>
          <w:p w:rsidR="00D6389D" w:rsidRPr="00A30E69" w:rsidRDefault="00386D47" w:rsidP="0084718E">
            <w:pPr>
              <w:pStyle w:val="textvtabulce"/>
            </w:pPr>
            <w:r w:rsidRPr="00A30E69">
              <w:t>Nebezpečí náboženských sekt</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2D645C" w:rsidP="0084718E">
            <w:pPr>
              <w:pStyle w:val="textvtabulce"/>
            </w:pPr>
            <w:r w:rsidRPr="00A30E69">
              <w:lastRenderedPageBreak/>
              <w:t>Rodina</w:t>
            </w:r>
            <w:r w:rsidR="00E55BB1" w:rsidRPr="00A30E69">
              <w:t xml:space="preserve"> a </w:t>
            </w:r>
            <w:r w:rsidR="00F07DB8" w:rsidRPr="00A30E69">
              <w:t xml:space="preserve">škola </w:t>
            </w: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386D47" w:rsidRPr="00A30E69" w:rsidRDefault="00386D47" w:rsidP="0084718E">
            <w:pPr>
              <w:pStyle w:val="textvtabulce"/>
            </w:pPr>
          </w:p>
          <w:p w:rsidR="0084718E" w:rsidRPr="00A30E69" w:rsidRDefault="0084718E" w:rsidP="0084718E">
            <w:pPr>
              <w:pStyle w:val="textvtabulce"/>
            </w:pPr>
          </w:p>
          <w:p w:rsidR="00386D47" w:rsidRPr="00A30E69" w:rsidRDefault="00386D47" w:rsidP="0084718E">
            <w:pPr>
              <w:pStyle w:val="textvtabulce"/>
            </w:pPr>
            <w:r w:rsidRPr="00A30E69">
              <w:t>Mezilidské vztahy ve společnosti</w:t>
            </w:r>
          </w:p>
          <w:p w:rsidR="00713DCF" w:rsidRPr="00A30E69" w:rsidRDefault="00713DCF" w:rsidP="0084718E">
            <w:pPr>
              <w:pStyle w:val="textvtabulce"/>
            </w:pPr>
          </w:p>
        </w:tc>
        <w:tc>
          <w:tcPr>
            <w:tcW w:w="1272" w:type="dxa"/>
            <w:tcBorders>
              <w:top w:val="single" w:sz="12" w:space="0" w:color="000000"/>
              <w:left w:val="single" w:sz="12" w:space="0" w:color="000000"/>
              <w:bottom w:val="single" w:sz="12" w:space="0" w:color="000000"/>
              <w:right w:val="single" w:sz="14" w:space="0" w:color="000000"/>
            </w:tcBorders>
          </w:tcPr>
          <w:p w:rsidR="00F07DB8" w:rsidRPr="00A30E69" w:rsidRDefault="00B737A7" w:rsidP="0084718E">
            <w:pPr>
              <w:pStyle w:val="textvtabulce"/>
            </w:pPr>
            <w:r w:rsidRPr="00A30E69">
              <w:t>MDV</w:t>
            </w:r>
          </w:p>
          <w:p w:rsidR="00B737A7" w:rsidRPr="00A30E69" w:rsidRDefault="008C4BB8" w:rsidP="0084718E">
            <w:pPr>
              <w:pStyle w:val="textvtabulce"/>
            </w:pPr>
            <w:r w:rsidRPr="00A30E69">
              <w:t>EVVO</w:t>
            </w:r>
            <w:r w:rsidR="00B737A7" w:rsidRPr="00A30E69">
              <w:t xml:space="preserve">MUV </w:t>
            </w:r>
          </w:p>
          <w:p w:rsidR="00386D47" w:rsidRPr="00A30E69" w:rsidRDefault="00386D47" w:rsidP="0084718E">
            <w:pPr>
              <w:pStyle w:val="textvtabulce"/>
            </w:pPr>
          </w:p>
        </w:tc>
      </w:tr>
      <w:tr w:rsidR="00F07DB8" w:rsidRPr="00A30E69" w:rsidTr="008661A5">
        <w:trPr>
          <w:trHeight w:val="422"/>
        </w:trPr>
        <w:tc>
          <w:tcPr>
            <w:tcW w:w="3685" w:type="dxa"/>
            <w:tcBorders>
              <w:top w:val="single" w:sz="12" w:space="0" w:color="000000"/>
              <w:left w:val="single" w:sz="12" w:space="0" w:color="000000"/>
              <w:bottom w:val="single" w:sz="12" w:space="0" w:color="000000"/>
              <w:right w:val="single" w:sz="12" w:space="0" w:color="000000"/>
            </w:tcBorders>
          </w:tcPr>
          <w:p w:rsidR="00A94571" w:rsidRPr="008661A5" w:rsidRDefault="00A94571" w:rsidP="00441D24">
            <w:pPr>
              <w:pStyle w:val="textvtabulce"/>
              <w:numPr>
                <w:ilvl w:val="0"/>
                <w:numId w:val="264"/>
              </w:numPr>
              <w:ind w:left="298" w:hanging="218"/>
            </w:pPr>
            <w:r w:rsidRPr="008661A5">
              <w:rPr>
                <w:iCs/>
              </w:rPr>
              <w:t>v modelové situaci uplatní dovednosti potřebné k ochraně osob za mimořádných událostí</w:t>
            </w:r>
          </w:p>
          <w:p w:rsidR="00A94571" w:rsidRPr="008661A5" w:rsidRDefault="00A94571" w:rsidP="00441D24">
            <w:pPr>
              <w:pStyle w:val="textvtabulce"/>
              <w:numPr>
                <w:ilvl w:val="0"/>
                <w:numId w:val="264"/>
              </w:numPr>
              <w:ind w:left="298" w:hanging="218"/>
            </w:pPr>
            <w:r w:rsidRPr="008661A5">
              <w:rPr>
                <w:iCs/>
              </w:rPr>
              <w:t>uvede základní prvky fungování demokratické společnosti</w:t>
            </w:r>
          </w:p>
          <w:p w:rsidR="008661A5" w:rsidRPr="008661A5" w:rsidRDefault="00A94571" w:rsidP="00441D24">
            <w:pPr>
              <w:pStyle w:val="textvtabulce"/>
              <w:numPr>
                <w:ilvl w:val="0"/>
                <w:numId w:val="264"/>
              </w:numPr>
              <w:ind w:left="298" w:hanging="218"/>
            </w:pPr>
            <w:r w:rsidRPr="008661A5">
              <w:rPr>
                <w:iCs/>
              </w:rPr>
              <w:t xml:space="preserve">chápe státoprávní uspořádání České republiky, zákonodárných orgánů </w:t>
            </w:r>
          </w:p>
          <w:p w:rsidR="00A94571" w:rsidRPr="008661A5" w:rsidRDefault="00A94571" w:rsidP="008661A5">
            <w:pPr>
              <w:pStyle w:val="textvtabulce"/>
              <w:ind w:left="298"/>
            </w:pPr>
            <w:r w:rsidRPr="008661A5">
              <w:rPr>
                <w:iCs/>
              </w:rPr>
              <w:t>a institucí státní správy</w:t>
            </w:r>
          </w:p>
          <w:p w:rsidR="008661A5" w:rsidRPr="008661A5" w:rsidRDefault="00A94571" w:rsidP="00441D24">
            <w:pPr>
              <w:pStyle w:val="textvtabulce"/>
              <w:numPr>
                <w:ilvl w:val="0"/>
                <w:numId w:val="264"/>
              </w:numPr>
              <w:ind w:left="298" w:hanging="218"/>
            </w:pPr>
            <w:r w:rsidRPr="008661A5">
              <w:rPr>
                <w:iCs/>
              </w:rPr>
              <w:t>uvede symboly našeho státu</w:t>
            </w:r>
          </w:p>
          <w:p w:rsidR="00A94571" w:rsidRPr="008661A5" w:rsidRDefault="00A94571" w:rsidP="008661A5">
            <w:pPr>
              <w:pStyle w:val="textvtabulce"/>
              <w:ind w:left="298"/>
            </w:pPr>
            <w:r w:rsidRPr="008661A5">
              <w:rPr>
                <w:iCs/>
              </w:rPr>
              <w:t xml:space="preserve"> a zná způsoby jejich užívání</w:t>
            </w:r>
          </w:p>
          <w:p w:rsidR="008661A5" w:rsidRPr="008661A5" w:rsidRDefault="00A94571" w:rsidP="00441D24">
            <w:pPr>
              <w:pStyle w:val="textvtabulce"/>
              <w:numPr>
                <w:ilvl w:val="0"/>
                <w:numId w:val="264"/>
              </w:numPr>
              <w:ind w:left="298" w:hanging="218"/>
            </w:pPr>
            <w:r w:rsidRPr="008661A5">
              <w:rPr>
                <w:iCs/>
              </w:rPr>
              <w:t xml:space="preserve">vyjmenuje základní práva </w:t>
            </w:r>
          </w:p>
          <w:p w:rsidR="00A94571" w:rsidRPr="008661A5" w:rsidRDefault="00A94571" w:rsidP="008661A5">
            <w:pPr>
              <w:pStyle w:val="textvtabulce"/>
              <w:ind w:left="298"/>
            </w:pPr>
            <w:r w:rsidRPr="008661A5">
              <w:rPr>
                <w:iCs/>
              </w:rPr>
              <w:t>a povinnosti občanů</w:t>
            </w:r>
          </w:p>
          <w:p w:rsidR="00A94571" w:rsidRPr="008661A5" w:rsidRDefault="00A94571" w:rsidP="00441D24">
            <w:pPr>
              <w:pStyle w:val="textvtabulce"/>
              <w:numPr>
                <w:ilvl w:val="0"/>
                <w:numId w:val="264"/>
              </w:numPr>
              <w:ind w:left="298" w:hanging="218"/>
            </w:pPr>
            <w:r w:rsidRPr="008661A5">
              <w:rPr>
                <w:iCs/>
              </w:rPr>
              <w:t xml:space="preserve">na příkladu vysvětlí, jak reklamovat výrobek nebo službu </w:t>
            </w:r>
          </w:p>
          <w:p w:rsidR="008661A5" w:rsidRPr="008661A5" w:rsidRDefault="00A94571" w:rsidP="00441D24">
            <w:pPr>
              <w:pStyle w:val="textvtabulce"/>
              <w:numPr>
                <w:ilvl w:val="0"/>
                <w:numId w:val="264"/>
              </w:numPr>
              <w:ind w:left="298" w:hanging="218"/>
            </w:pPr>
            <w:r w:rsidRPr="008661A5">
              <w:rPr>
                <w:iCs/>
              </w:rPr>
              <w:t xml:space="preserve">uvede příklady, jak se bránit </w:t>
            </w:r>
          </w:p>
          <w:p w:rsidR="00A94571" w:rsidRPr="008661A5" w:rsidRDefault="00A94571" w:rsidP="008661A5">
            <w:pPr>
              <w:pStyle w:val="textvtabulce"/>
              <w:ind w:left="298"/>
            </w:pPr>
            <w:r w:rsidRPr="008661A5">
              <w:rPr>
                <w:iCs/>
              </w:rPr>
              <w:t>v případě porušení práv spotřebitele</w:t>
            </w:r>
          </w:p>
          <w:p w:rsidR="00A94571" w:rsidRPr="008661A5" w:rsidRDefault="00A94571" w:rsidP="00441D24">
            <w:pPr>
              <w:pStyle w:val="textvtabulce"/>
              <w:numPr>
                <w:ilvl w:val="0"/>
                <w:numId w:val="264"/>
              </w:numPr>
              <w:ind w:left="298" w:hanging="218"/>
            </w:pPr>
            <w:r w:rsidRPr="008661A5">
              <w:rPr>
                <w:iCs/>
              </w:rPr>
              <w:t xml:space="preserve">uvědomuje si rizika porušování právních ustanovení a důsledky protiprávního jednání </w:t>
            </w:r>
          </w:p>
          <w:p w:rsidR="008661A5" w:rsidRPr="008661A5" w:rsidRDefault="00A94571" w:rsidP="00441D24">
            <w:pPr>
              <w:pStyle w:val="textvtabulce"/>
              <w:numPr>
                <w:ilvl w:val="0"/>
                <w:numId w:val="264"/>
              </w:numPr>
              <w:ind w:left="298" w:hanging="218"/>
            </w:pPr>
            <w:r w:rsidRPr="008661A5">
              <w:rPr>
                <w:iCs/>
              </w:rPr>
              <w:t xml:space="preserve">uvede základní informace </w:t>
            </w:r>
          </w:p>
          <w:p w:rsidR="00A94571" w:rsidRPr="008661A5" w:rsidRDefault="00A94571" w:rsidP="008661A5">
            <w:pPr>
              <w:pStyle w:val="textvtabulce"/>
              <w:ind w:left="298"/>
            </w:pPr>
            <w:r w:rsidRPr="008661A5">
              <w:rPr>
                <w:iCs/>
              </w:rPr>
              <w:t>o sociálních, právních a ekonomických otázkách rodinného života a rozlišuje postavení a role rodinných příslušníků</w:t>
            </w:r>
          </w:p>
          <w:p w:rsidR="008661A5" w:rsidRPr="008661A5" w:rsidRDefault="00A94571" w:rsidP="00441D24">
            <w:pPr>
              <w:pStyle w:val="textvtabulce"/>
              <w:numPr>
                <w:ilvl w:val="0"/>
                <w:numId w:val="264"/>
              </w:numPr>
              <w:ind w:left="298" w:hanging="218"/>
            </w:pPr>
            <w:r w:rsidRPr="008661A5">
              <w:rPr>
                <w:iCs/>
              </w:rPr>
              <w:t xml:space="preserve">vyřizuje své osobní záležitosti včetně běžné komunikace </w:t>
            </w:r>
          </w:p>
          <w:p w:rsidR="008661A5" w:rsidRDefault="00A94571" w:rsidP="008661A5">
            <w:pPr>
              <w:pStyle w:val="textvtabulce"/>
              <w:ind w:left="298"/>
              <w:rPr>
                <w:iCs/>
              </w:rPr>
            </w:pPr>
            <w:r w:rsidRPr="008661A5">
              <w:rPr>
                <w:iCs/>
              </w:rPr>
              <w:t>s úřady; požádá v případě potřeby vhodným způsobem</w:t>
            </w:r>
          </w:p>
          <w:p w:rsidR="00A94571" w:rsidRPr="008661A5" w:rsidRDefault="008661A5" w:rsidP="008661A5">
            <w:pPr>
              <w:pStyle w:val="textvtabulce"/>
            </w:pPr>
            <w:r>
              <w:rPr>
                <w:iCs/>
              </w:rPr>
              <w:t xml:space="preserve">    </w:t>
            </w:r>
            <w:r w:rsidR="00A94571" w:rsidRPr="008661A5">
              <w:rPr>
                <w:iCs/>
              </w:rPr>
              <w:t xml:space="preserve"> o radu</w:t>
            </w:r>
          </w:p>
          <w:p w:rsidR="00A94571" w:rsidRPr="008661A5" w:rsidRDefault="00A94571" w:rsidP="00441D24">
            <w:pPr>
              <w:pStyle w:val="textvtabulce"/>
              <w:numPr>
                <w:ilvl w:val="0"/>
                <w:numId w:val="264"/>
              </w:numPr>
              <w:ind w:left="298" w:hanging="218"/>
            </w:pPr>
            <w:r w:rsidRPr="008661A5">
              <w:rPr>
                <w:iCs/>
              </w:rPr>
              <w:t xml:space="preserve">rozeznává nebezpečí ohrožení sociálně patologickými jevy </w:t>
            </w:r>
          </w:p>
          <w:p w:rsidR="00A94571" w:rsidRPr="00A30E69" w:rsidRDefault="00A94571" w:rsidP="00441D24">
            <w:pPr>
              <w:pStyle w:val="textvtabulce"/>
              <w:numPr>
                <w:ilvl w:val="0"/>
                <w:numId w:val="264"/>
              </w:numPr>
              <w:ind w:left="298" w:hanging="218"/>
            </w:pPr>
            <w:r w:rsidRPr="00A30E69">
              <w:t>v krizových situacích využívá služby pomáhajících organizací</w:t>
            </w:r>
          </w:p>
          <w:p w:rsidR="008661A5" w:rsidRDefault="00A94571" w:rsidP="00441D24">
            <w:pPr>
              <w:pStyle w:val="textvtabulce"/>
              <w:numPr>
                <w:ilvl w:val="0"/>
                <w:numId w:val="264"/>
              </w:numPr>
              <w:ind w:left="298" w:hanging="218"/>
            </w:pPr>
            <w:r w:rsidRPr="00A30E69">
              <w:t>uvede příklady základních práv občanů ČR v rámci EU</w:t>
            </w:r>
          </w:p>
          <w:p w:rsidR="00A94571" w:rsidRPr="00A30E69" w:rsidRDefault="00A94571" w:rsidP="008661A5">
            <w:pPr>
              <w:pStyle w:val="textvtabulce"/>
              <w:ind w:left="298"/>
            </w:pPr>
            <w:r w:rsidRPr="00A30E69">
              <w:t xml:space="preserve"> a způsoby jejich uplatňování</w:t>
            </w:r>
          </w:p>
          <w:p w:rsidR="008661A5" w:rsidRDefault="00A94571" w:rsidP="00441D24">
            <w:pPr>
              <w:pStyle w:val="textvtabulce"/>
              <w:numPr>
                <w:ilvl w:val="0"/>
                <w:numId w:val="264"/>
              </w:numPr>
              <w:ind w:left="298" w:hanging="218"/>
            </w:pPr>
            <w:r w:rsidRPr="00A30E69">
              <w:lastRenderedPageBreak/>
              <w:t xml:space="preserve">uvede některé významné mezinárodní organizace </w:t>
            </w:r>
          </w:p>
          <w:p w:rsidR="00A94571" w:rsidRPr="00A30E69" w:rsidRDefault="00A94571" w:rsidP="008661A5">
            <w:pPr>
              <w:pStyle w:val="textvtabulce"/>
              <w:ind w:left="298"/>
            </w:pPr>
            <w:r w:rsidRPr="00A30E69">
              <w:t xml:space="preserve">a společenství, k nimž má ČR vztah, a ví o výhodách spolupráce mezi státy </w:t>
            </w:r>
          </w:p>
          <w:p w:rsidR="00F07DB8" w:rsidRPr="00A30E69" w:rsidRDefault="00A94571" w:rsidP="00441D24">
            <w:pPr>
              <w:pStyle w:val="textvtabulce"/>
              <w:numPr>
                <w:ilvl w:val="0"/>
                <w:numId w:val="264"/>
              </w:numPr>
              <w:ind w:left="298" w:hanging="218"/>
            </w:pPr>
            <w:r w:rsidRPr="00A30E69">
              <w:t>uvede příklady mezinárodního terorismu</w:t>
            </w:r>
          </w:p>
        </w:tc>
        <w:tc>
          <w:tcPr>
            <w:tcW w:w="3402"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lastRenderedPageBreak/>
              <w:t>Právní základy stát</w:t>
            </w:r>
            <w:r w:rsidR="00386D47" w:rsidRPr="00A30E69">
              <w:t>u</w:t>
            </w:r>
          </w:p>
          <w:p w:rsidR="00F07DB8" w:rsidRPr="00A30E69" w:rsidRDefault="00F07DB8" w:rsidP="0084718E">
            <w:pPr>
              <w:pStyle w:val="textvtabulce"/>
            </w:pPr>
            <w:r w:rsidRPr="00A30E69">
              <w:t xml:space="preserve">Ústava </w:t>
            </w:r>
          </w:p>
          <w:p w:rsidR="00F07DB8" w:rsidRPr="00A30E69" w:rsidRDefault="00F07DB8" w:rsidP="0084718E">
            <w:pPr>
              <w:pStyle w:val="textvtabulce"/>
            </w:pPr>
            <w:r w:rsidRPr="00A30E69">
              <w:t xml:space="preserve">Zákony ČR </w:t>
            </w:r>
          </w:p>
          <w:p w:rsidR="00F07DB8" w:rsidRPr="00A30E69" w:rsidRDefault="00F07DB8" w:rsidP="0084718E">
            <w:pPr>
              <w:pStyle w:val="textvtabulce"/>
            </w:pPr>
            <w:r w:rsidRPr="00A30E69">
              <w:t xml:space="preserve">Prezident </w:t>
            </w:r>
          </w:p>
          <w:p w:rsidR="00F07DB8" w:rsidRPr="00A30E69" w:rsidRDefault="00F07DB8" w:rsidP="0084718E">
            <w:pPr>
              <w:pStyle w:val="textvtabulce"/>
            </w:pPr>
            <w:r w:rsidRPr="00A30E69">
              <w:t>Státní moc, orgány</w:t>
            </w:r>
            <w:r w:rsidR="00E55BB1" w:rsidRPr="00A30E69">
              <w:t xml:space="preserve"> a </w:t>
            </w:r>
            <w:r w:rsidRPr="00A30E69">
              <w:t xml:space="preserve">instituce </w:t>
            </w:r>
          </w:p>
          <w:p w:rsidR="00F07DB8" w:rsidRPr="00A30E69" w:rsidRDefault="00F07DB8" w:rsidP="0084718E">
            <w:pPr>
              <w:pStyle w:val="textvtabulce"/>
            </w:pPr>
            <w:r w:rsidRPr="00A30E69">
              <w:t xml:space="preserve">Politické strany </w:t>
            </w:r>
          </w:p>
          <w:p w:rsidR="00F07DB8" w:rsidRPr="00A30E69" w:rsidRDefault="00F07DB8" w:rsidP="0084718E">
            <w:pPr>
              <w:pStyle w:val="textvtabulce"/>
            </w:pPr>
            <w:r w:rsidRPr="00A30E69">
              <w:t>Státní samospráva</w:t>
            </w:r>
            <w:r w:rsidR="00E55BB1" w:rsidRPr="00A30E69">
              <w:t xml:space="preserve"> a </w:t>
            </w:r>
            <w:r w:rsidRPr="00A30E69">
              <w:t xml:space="preserve">volby </w:t>
            </w:r>
          </w:p>
          <w:p w:rsidR="00F07DB8" w:rsidRPr="00A30E69" w:rsidRDefault="00F07DB8" w:rsidP="0084718E">
            <w:pPr>
              <w:pStyle w:val="textvtabulce"/>
            </w:pPr>
            <w:r w:rsidRPr="00A30E69">
              <w:t xml:space="preserve">Lidská práva </w:t>
            </w:r>
          </w:p>
          <w:p w:rsidR="00F07DB8" w:rsidRPr="00A30E69" w:rsidRDefault="00F07DB8" w:rsidP="0084718E">
            <w:pPr>
              <w:pStyle w:val="textvtabulce"/>
            </w:pPr>
            <w:r w:rsidRPr="00A30E69">
              <w:t xml:space="preserve">Principy demokracie </w:t>
            </w:r>
          </w:p>
          <w:p w:rsidR="00F07DB8" w:rsidRPr="00A30E69" w:rsidRDefault="00F07DB8" w:rsidP="0084718E">
            <w:pPr>
              <w:pStyle w:val="textvtabulce"/>
            </w:pPr>
            <w:r w:rsidRPr="00A30E69">
              <w:t xml:space="preserve">Pracovní právo </w:t>
            </w:r>
          </w:p>
          <w:p w:rsidR="00F07DB8" w:rsidRPr="00A30E69" w:rsidRDefault="00F07DB8" w:rsidP="0084718E">
            <w:pPr>
              <w:pStyle w:val="textvtabulce"/>
            </w:pPr>
            <w:r w:rsidRPr="00A30E69">
              <w:t xml:space="preserve">Osobní vlastnictví </w:t>
            </w:r>
          </w:p>
          <w:p w:rsidR="00F07DB8" w:rsidRPr="00A30E69" w:rsidRDefault="00F07DB8" w:rsidP="0084718E">
            <w:pPr>
              <w:pStyle w:val="textvtabulce"/>
            </w:pPr>
            <w:r w:rsidRPr="00A30E69">
              <w:t xml:space="preserve">Postihy protiprávního jednání </w:t>
            </w:r>
          </w:p>
          <w:p w:rsidR="004C7788" w:rsidRPr="00A30E69" w:rsidRDefault="00F07DB8" w:rsidP="0084718E">
            <w:pPr>
              <w:pStyle w:val="textvtabulce"/>
            </w:pPr>
            <w:r w:rsidRPr="00A30E69">
              <w:t xml:space="preserve">Trestná činnost mládeže </w:t>
            </w:r>
          </w:p>
          <w:p w:rsidR="004C7788" w:rsidRPr="00A30E69" w:rsidRDefault="004C7788" w:rsidP="0084718E">
            <w:pPr>
              <w:pStyle w:val="textvtabulce"/>
            </w:pPr>
            <w:r w:rsidRPr="00A30E69">
              <w:t>Školství</w:t>
            </w:r>
            <w:r w:rsidR="00577685" w:rsidRPr="00A30E69">
              <w:t xml:space="preserve"> v </w:t>
            </w:r>
            <w:r w:rsidRPr="00A30E69">
              <w:t xml:space="preserve">ČR </w:t>
            </w:r>
          </w:p>
          <w:p w:rsidR="004C7788" w:rsidRPr="00A30E69" w:rsidRDefault="004C7788" w:rsidP="0084718E">
            <w:pPr>
              <w:pStyle w:val="textvtabulce"/>
            </w:pPr>
            <w:r w:rsidRPr="00A30E69">
              <w:t>Právo</w:t>
            </w:r>
            <w:r w:rsidR="00E55BB1" w:rsidRPr="00A30E69">
              <w:t xml:space="preserve"> na </w:t>
            </w:r>
            <w:r w:rsidRPr="00A30E69">
              <w:t xml:space="preserve">vzdělání  </w:t>
            </w:r>
          </w:p>
          <w:p w:rsidR="004C7788" w:rsidRPr="00A30E69" w:rsidRDefault="004C7788" w:rsidP="0084718E">
            <w:pPr>
              <w:pStyle w:val="textvtabulce"/>
            </w:pPr>
            <w:r w:rsidRPr="00A30E69">
              <w:t xml:space="preserve">Význam vzdělání </w:t>
            </w:r>
          </w:p>
          <w:p w:rsidR="004C7788" w:rsidRPr="00A30E69" w:rsidRDefault="004C7788" w:rsidP="0084718E">
            <w:pPr>
              <w:pStyle w:val="textvtabulce"/>
            </w:pPr>
            <w:r w:rsidRPr="00A30E69">
              <w:t xml:space="preserve">Školský systém </w:t>
            </w:r>
          </w:p>
          <w:p w:rsidR="004C7788" w:rsidRPr="00A30E69" w:rsidRDefault="004C7788" w:rsidP="0084718E">
            <w:pPr>
              <w:pStyle w:val="textvtabulce"/>
            </w:pPr>
            <w:r w:rsidRPr="00A30E69">
              <w:t>Příprava</w:t>
            </w:r>
            <w:r w:rsidR="00E55BB1" w:rsidRPr="00A30E69">
              <w:t xml:space="preserve"> pro </w:t>
            </w:r>
            <w:r w:rsidRPr="00A30E69">
              <w:t xml:space="preserve">profesní uplatnění </w:t>
            </w:r>
          </w:p>
          <w:p w:rsidR="004C7788" w:rsidRPr="00A30E69" w:rsidRDefault="004C7788" w:rsidP="0084718E">
            <w:pPr>
              <w:pStyle w:val="textvtabulce"/>
            </w:pPr>
            <w:r w:rsidRPr="00A30E69">
              <w:t xml:space="preserve">Systém celoživotního vzdělávání </w:t>
            </w:r>
          </w:p>
          <w:p w:rsidR="004C7788" w:rsidRPr="00A30E69" w:rsidRDefault="004C7788" w:rsidP="0084718E">
            <w:pPr>
              <w:pStyle w:val="textvtabulce"/>
            </w:pPr>
            <w:r w:rsidRPr="00A30E69">
              <w:t xml:space="preserve">Pracovní uplatnění </w:t>
            </w:r>
          </w:p>
          <w:p w:rsidR="004C7788" w:rsidRPr="00A30E69" w:rsidRDefault="004C7788" w:rsidP="0084718E">
            <w:pPr>
              <w:pStyle w:val="textvtabulce"/>
            </w:pPr>
            <w:r w:rsidRPr="00A30E69">
              <w:t xml:space="preserve">Kvalifikace, rekvalifikace </w:t>
            </w:r>
          </w:p>
          <w:p w:rsidR="004C7788" w:rsidRPr="00A30E69" w:rsidRDefault="004C7788" w:rsidP="0084718E">
            <w:pPr>
              <w:pStyle w:val="textvtabulce"/>
            </w:pPr>
            <w:r w:rsidRPr="00A30E69">
              <w:t>Odměna za práci</w:t>
            </w:r>
          </w:p>
          <w:p w:rsidR="004C7788" w:rsidRPr="00A30E69" w:rsidRDefault="004C7788" w:rsidP="0084718E">
            <w:pPr>
              <w:pStyle w:val="textvtabulce"/>
            </w:pPr>
            <w:r w:rsidRPr="00A30E69">
              <w:t xml:space="preserve">Daně </w:t>
            </w:r>
          </w:p>
          <w:p w:rsidR="004C7788" w:rsidRPr="00A30E69" w:rsidRDefault="004C7788" w:rsidP="0084718E">
            <w:pPr>
              <w:pStyle w:val="textvtabulce"/>
            </w:pPr>
            <w:r w:rsidRPr="00A30E69">
              <w:t xml:space="preserve">Nezaměstnanost </w:t>
            </w:r>
          </w:p>
          <w:p w:rsidR="004C7788" w:rsidRPr="00A30E69" w:rsidRDefault="004C7788" w:rsidP="0084718E">
            <w:pPr>
              <w:pStyle w:val="textvtabulce"/>
            </w:pPr>
            <w:r w:rsidRPr="00A30E69">
              <w:t xml:space="preserve">Pracovní úřady </w:t>
            </w:r>
          </w:p>
          <w:p w:rsidR="004C7788" w:rsidRPr="00A30E69" w:rsidRDefault="004C7788" w:rsidP="0084718E">
            <w:pPr>
              <w:pStyle w:val="textvtabulce"/>
            </w:pPr>
            <w:r w:rsidRPr="00A30E69">
              <w:t>Podpora</w:t>
            </w:r>
            <w:r w:rsidR="00577685" w:rsidRPr="00A30E69">
              <w:t xml:space="preserve"> v </w:t>
            </w:r>
            <w:r w:rsidRPr="00A30E69">
              <w:t xml:space="preserve">nezaměstnanosti </w:t>
            </w:r>
          </w:p>
          <w:p w:rsidR="004C7788" w:rsidRPr="00A30E69" w:rsidRDefault="004C7788" w:rsidP="0084718E">
            <w:pPr>
              <w:pStyle w:val="textvtabulce"/>
            </w:pPr>
            <w:r w:rsidRPr="00A30E69">
              <w:t>Peníze</w:t>
            </w:r>
            <w:r w:rsidR="00E55BB1" w:rsidRPr="00A30E69">
              <w:t xml:space="preserve"> a </w:t>
            </w:r>
            <w:r w:rsidRPr="00A30E69">
              <w:t xml:space="preserve">jejich funkce </w:t>
            </w:r>
          </w:p>
          <w:p w:rsidR="004C7788" w:rsidRPr="00A30E69" w:rsidRDefault="004C7788" w:rsidP="0084718E">
            <w:pPr>
              <w:pStyle w:val="textvtabulce"/>
            </w:pPr>
            <w:r w:rsidRPr="00A30E69">
              <w:t>Zdravotní</w:t>
            </w:r>
            <w:r w:rsidR="00E55BB1" w:rsidRPr="00A30E69">
              <w:t xml:space="preserve"> a </w:t>
            </w:r>
            <w:r w:rsidRPr="00A30E69">
              <w:t xml:space="preserve">sociální péče </w:t>
            </w:r>
          </w:p>
          <w:p w:rsidR="00F07DB8" w:rsidRPr="00A30E69" w:rsidRDefault="004C7788" w:rsidP="0084718E">
            <w:pPr>
              <w:pStyle w:val="textvtabulce"/>
            </w:pPr>
            <w:r w:rsidRPr="00A30E69">
              <w:t>Člověk</w:t>
            </w:r>
            <w:r w:rsidR="00E55BB1" w:rsidRPr="00A30E69">
              <w:t xml:space="preserve"> a </w:t>
            </w:r>
            <w:r w:rsidRPr="00A30E69">
              <w:t>volný čas</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Stát</w:t>
            </w:r>
            <w:r w:rsidR="00E55BB1" w:rsidRPr="00A30E69">
              <w:t xml:space="preserve"> a </w:t>
            </w:r>
            <w:r w:rsidRPr="00A30E69">
              <w:t xml:space="preserve">právo </w:t>
            </w:r>
          </w:p>
          <w:p w:rsidR="00386D47" w:rsidRPr="00A30E69" w:rsidRDefault="00386D47" w:rsidP="0084718E">
            <w:pPr>
              <w:pStyle w:val="textvtabulce"/>
            </w:pPr>
          </w:p>
          <w:p w:rsidR="004C7788" w:rsidRPr="00A30E69" w:rsidRDefault="004C7788" w:rsidP="0084718E">
            <w:pPr>
              <w:pStyle w:val="textvtabulce"/>
            </w:pPr>
            <w:r w:rsidRPr="00A30E69">
              <w:t>Péče</w:t>
            </w:r>
            <w:r w:rsidR="00E55BB1" w:rsidRPr="00A30E69">
              <w:t xml:space="preserve"> o </w:t>
            </w:r>
            <w:r w:rsidRPr="00A30E69">
              <w:t xml:space="preserve">občana </w:t>
            </w:r>
          </w:p>
          <w:p w:rsidR="00386D47" w:rsidRPr="00A30E69" w:rsidRDefault="00386D47" w:rsidP="0084718E">
            <w:pPr>
              <w:pStyle w:val="textvtabulce"/>
            </w:pPr>
          </w:p>
        </w:tc>
        <w:tc>
          <w:tcPr>
            <w:tcW w:w="1272"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41018E" w:rsidRPr="00A30E69" w:rsidRDefault="0041018E" w:rsidP="0084718E">
            <w:pPr>
              <w:pStyle w:val="textvtabulce"/>
            </w:pPr>
            <w:r w:rsidRPr="00A30E69">
              <w:t>VDO</w:t>
            </w:r>
          </w:p>
          <w:p w:rsidR="004C7788" w:rsidRPr="00A30E69" w:rsidRDefault="008C4BB8" w:rsidP="0084718E">
            <w:pPr>
              <w:pStyle w:val="textvtabulce"/>
            </w:pPr>
            <w:r w:rsidRPr="00A30E69">
              <w:rPr>
                <w:szCs w:val="22"/>
              </w:rPr>
              <w:t>EVVO</w:t>
            </w:r>
            <w:r w:rsidR="004C7788" w:rsidRPr="00A30E69">
              <w:t xml:space="preserve"> OSV</w:t>
            </w:r>
          </w:p>
          <w:p w:rsidR="004C7788" w:rsidRPr="00A30E69" w:rsidRDefault="004C7788" w:rsidP="0084718E">
            <w:pPr>
              <w:pStyle w:val="textvtabulce"/>
            </w:pPr>
            <w:r w:rsidRPr="00A30E69">
              <w:t>VDO</w:t>
            </w:r>
          </w:p>
          <w:p w:rsidR="00F07DB8" w:rsidRPr="00A30E69" w:rsidRDefault="00460527" w:rsidP="0084718E">
            <w:pPr>
              <w:pStyle w:val="textvtabulce"/>
            </w:pPr>
            <w:r w:rsidRPr="00A30E69">
              <w:t>MEV</w:t>
            </w:r>
          </w:p>
        </w:tc>
      </w:tr>
    </w:tbl>
    <w:p w:rsidR="008661A5" w:rsidRDefault="008661A5" w:rsidP="008661A5">
      <w:pPr>
        <w:pStyle w:val="Nadpis2"/>
        <w:numPr>
          <w:ilvl w:val="0"/>
          <w:numId w:val="0"/>
        </w:numPr>
        <w:ind w:left="792"/>
      </w:pPr>
      <w:bookmarkStart w:id="1043" w:name="_Toc62907366"/>
      <w:bookmarkStart w:id="1044" w:name="_Toc62914131"/>
      <w:bookmarkStart w:id="1045" w:name="_Toc62915106"/>
      <w:bookmarkStart w:id="1046" w:name="_Toc63255595"/>
    </w:p>
    <w:p w:rsidR="008661A5" w:rsidRDefault="008661A5" w:rsidP="008661A5">
      <w:pPr>
        <w:pStyle w:val="Nadpis2"/>
        <w:numPr>
          <w:ilvl w:val="0"/>
          <w:numId w:val="0"/>
        </w:numPr>
        <w:ind w:left="792"/>
      </w:pPr>
    </w:p>
    <w:p w:rsidR="00F9706E" w:rsidRPr="00A30E69" w:rsidRDefault="00F07DB8" w:rsidP="008661A5">
      <w:pPr>
        <w:pStyle w:val="Nadpis2"/>
      </w:pPr>
      <w:r w:rsidRPr="00A30E69">
        <w:t>Vzdělávací oblast: Člověk</w:t>
      </w:r>
      <w:r w:rsidR="00E55BB1" w:rsidRPr="00A30E69">
        <w:t xml:space="preserve"> a </w:t>
      </w:r>
      <w:r w:rsidRPr="00A30E69">
        <w:t>příroda</w:t>
      </w:r>
      <w:bookmarkEnd w:id="1043"/>
      <w:bookmarkEnd w:id="1044"/>
      <w:bookmarkEnd w:id="1045"/>
      <w:bookmarkEnd w:id="1046"/>
    </w:p>
    <w:p w:rsidR="0084718E" w:rsidRPr="00A30E69" w:rsidRDefault="0084718E" w:rsidP="00441D24">
      <w:pPr>
        <w:pStyle w:val="Odstavecseseznamem"/>
        <w:keepNext/>
        <w:keepLines/>
        <w:numPr>
          <w:ilvl w:val="1"/>
          <w:numId w:val="177"/>
        </w:numPr>
        <w:spacing w:before="40"/>
        <w:ind w:right="0"/>
        <w:outlineLvl w:val="2"/>
        <w:rPr>
          <w:rFonts w:cstheme="majorBidi"/>
          <w:b/>
          <w:i/>
          <w:vanish/>
          <w:color w:val="auto"/>
          <w:sz w:val="28"/>
          <w:szCs w:val="24"/>
        </w:rPr>
      </w:pPr>
      <w:bookmarkStart w:id="1047" w:name="_Toc62914132"/>
      <w:bookmarkStart w:id="1048" w:name="_Toc62915107"/>
      <w:bookmarkStart w:id="1049" w:name="_Toc62915396"/>
      <w:bookmarkStart w:id="1050" w:name="_Toc62915644"/>
      <w:bookmarkStart w:id="1051" w:name="_Toc62916031"/>
      <w:bookmarkStart w:id="1052" w:name="_Toc62917650"/>
      <w:bookmarkStart w:id="1053" w:name="_Toc63255165"/>
      <w:bookmarkStart w:id="1054" w:name="_Toc63255596"/>
      <w:bookmarkEnd w:id="1047"/>
      <w:bookmarkEnd w:id="1048"/>
      <w:bookmarkEnd w:id="1049"/>
      <w:bookmarkEnd w:id="1050"/>
      <w:bookmarkEnd w:id="1051"/>
      <w:bookmarkEnd w:id="1052"/>
      <w:bookmarkEnd w:id="1053"/>
      <w:bookmarkEnd w:id="1054"/>
    </w:p>
    <w:p w:rsidR="00F07DB8" w:rsidRPr="00A30E69" w:rsidRDefault="00F07DB8" w:rsidP="0084718E">
      <w:pPr>
        <w:pStyle w:val="Nadpis3"/>
        <w:rPr>
          <w:u w:val="none"/>
        </w:rPr>
      </w:pPr>
      <w:bookmarkStart w:id="1055" w:name="_Toc62907367"/>
      <w:bookmarkStart w:id="1056" w:name="_Toc62914133"/>
      <w:bookmarkStart w:id="1057" w:name="_Toc62915108"/>
      <w:bookmarkStart w:id="1058" w:name="_Toc63255597"/>
      <w:r w:rsidRPr="00A30E69">
        <w:rPr>
          <w:u w:val="none"/>
        </w:rPr>
        <w:t xml:space="preserve">Vyučovací předmět: Fyzika </w:t>
      </w:r>
      <w:r w:rsidR="0084718E" w:rsidRPr="00A30E69">
        <w:rPr>
          <w:u w:val="none"/>
        </w:rPr>
        <w:t>II. stupeň</w:t>
      </w:r>
      <w:bookmarkEnd w:id="1055"/>
      <w:bookmarkEnd w:id="1056"/>
      <w:bookmarkEnd w:id="1057"/>
      <w:bookmarkEnd w:id="1058"/>
    </w:p>
    <w:p w:rsidR="002742FE" w:rsidRPr="00A30E69" w:rsidRDefault="002742FE" w:rsidP="006E0113">
      <w:bookmarkStart w:id="1059" w:name="_Toc62907368"/>
    </w:p>
    <w:p w:rsidR="00F07DB8" w:rsidRPr="00A30E69" w:rsidRDefault="0084718E" w:rsidP="009139B9">
      <w:pPr>
        <w:pStyle w:val="Nadpis6"/>
        <w:rPr>
          <w:u w:val="none"/>
        </w:rPr>
      </w:pPr>
      <w:r w:rsidRPr="00A30E69">
        <w:rPr>
          <w:u w:val="none"/>
        </w:rPr>
        <w:t>OBSAH VYUČOVACÍHO PŘEDMĚTU</w:t>
      </w:r>
      <w:bookmarkEnd w:id="1059"/>
    </w:p>
    <w:tbl>
      <w:tblPr>
        <w:tblW w:w="9850" w:type="dxa"/>
        <w:tblInd w:w="197" w:type="dxa"/>
        <w:tblLayout w:type="fixed"/>
        <w:tblCellMar>
          <w:top w:w="40" w:type="dxa"/>
          <w:left w:w="84" w:type="dxa"/>
          <w:bottom w:w="14" w:type="dxa"/>
          <w:right w:w="54" w:type="dxa"/>
        </w:tblCellMar>
        <w:tblLook w:val="04A0" w:firstRow="1" w:lastRow="0" w:firstColumn="1" w:lastColumn="0" w:noHBand="0" w:noVBand="1"/>
      </w:tblPr>
      <w:tblGrid>
        <w:gridCol w:w="3697"/>
        <w:gridCol w:w="3179"/>
        <w:gridCol w:w="1559"/>
        <w:gridCol w:w="1415"/>
      </w:tblGrid>
      <w:tr w:rsidR="0084718E" w:rsidRPr="00A30E69" w:rsidTr="007366ED">
        <w:trPr>
          <w:trHeight w:val="303"/>
        </w:trPr>
        <w:tc>
          <w:tcPr>
            <w:tcW w:w="9850" w:type="dxa"/>
            <w:gridSpan w:val="4"/>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84718E" w:rsidRPr="00A30E69" w:rsidRDefault="0084718E" w:rsidP="0084718E">
            <w:pPr>
              <w:pStyle w:val="textvtabulce"/>
              <w:jc w:val="center"/>
              <w:rPr>
                <w:b/>
              </w:rPr>
            </w:pPr>
            <w:r w:rsidRPr="00A30E69">
              <w:rPr>
                <w:b/>
              </w:rPr>
              <w:t>ČLOVĚK A PŘÍRODA</w:t>
            </w:r>
          </w:p>
        </w:tc>
      </w:tr>
      <w:tr w:rsidR="0084718E" w:rsidRPr="00A30E69" w:rsidTr="007366ED">
        <w:trPr>
          <w:trHeight w:val="305"/>
        </w:trPr>
        <w:tc>
          <w:tcPr>
            <w:tcW w:w="9850" w:type="dxa"/>
            <w:gridSpan w:val="4"/>
            <w:tcBorders>
              <w:top w:val="single" w:sz="4" w:space="0" w:color="auto"/>
              <w:left w:val="single" w:sz="12" w:space="0" w:color="000000"/>
              <w:bottom w:val="single" w:sz="12" w:space="0" w:color="000000"/>
              <w:right w:val="single" w:sz="14" w:space="0" w:color="000000"/>
            </w:tcBorders>
            <w:shd w:val="clear" w:color="auto" w:fill="BDD6EE" w:themeFill="accent1" w:themeFillTint="66"/>
            <w:vAlign w:val="center"/>
          </w:tcPr>
          <w:p w:rsidR="0084718E" w:rsidRPr="00A30E69" w:rsidRDefault="0084718E" w:rsidP="0084718E">
            <w:pPr>
              <w:pStyle w:val="textvtabulce"/>
              <w:jc w:val="center"/>
              <w:rPr>
                <w:b/>
              </w:rPr>
            </w:pPr>
            <w:r w:rsidRPr="00A30E69">
              <w:rPr>
                <w:b/>
              </w:rPr>
              <w:t>Fyzika 6. - 9. ročník</w:t>
            </w:r>
          </w:p>
        </w:tc>
      </w:tr>
      <w:tr w:rsidR="00F07DB8" w:rsidRPr="00A30E69" w:rsidTr="007366ED">
        <w:trPr>
          <w:trHeight w:val="578"/>
        </w:trPr>
        <w:tc>
          <w:tcPr>
            <w:tcW w:w="369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Minimální úroveň očekávaných výstupů</w:t>
            </w:r>
          </w:p>
        </w:tc>
        <w:tc>
          <w:tcPr>
            <w:tcW w:w="317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Učivo</w:t>
            </w:r>
          </w:p>
        </w:tc>
        <w:tc>
          <w:tcPr>
            <w:tcW w:w="155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Téma</w:t>
            </w:r>
          </w:p>
        </w:tc>
        <w:tc>
          <w:tcPr>
            <w:tcW w:w="1415" w:type="dxa"/>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Průřezová témata</w:t>
            </w:r>
          </w:p>
        </w:tc>
      </w:tr>
      <w:tr w:rsidR="00F07DB8" w:rsidRPr="00A30E69" w:rsidTr="0084718E">
        <w:trPr>
          <w:trHeight w:val="2769"/>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Žák  </w:t>
            </w:r>
          </w:p>
          <w:p w:rsidR="00D6389D" w:rsidRPr="00A30E69" w:rsidRDefault="00FA1308" w:rsidP="00441D24">
            <w:pPr>
              <w:pStyle w:val="textvtabulce"/>
              <w:numPr>
                <w:ilvl w:val="0"/>
                <w:numId w:val="265"/>
              </w:numPr>
              <w:ind w:left="229" w:hanging="219"/>
            </w:pPr>
            <w:r w:rsidRPr="00A30E69">
              <w:t>r</w:t>
            </w:r>
            <w:r w:rsidR="00F07DB8" w:rsidRPr="00A30E69">
              <w:t>ozpoznává skupenství látek, určuje</w:t>
            </w:r>
            <w:r w:rsidR="00E55BB1" w:rsidRPr="00A30E69">
              <w:t xml:space="preserve"> a </w:t>
            </w:r>
            <w:r w:rsidR="00F07DB8" w:rsidRPr="00A30E69">
              <w:t>porovná vlastnosti pevných látek</w:t>
            </w:r>
            <w:r w:rsidR="00577685" w:rsidRPr="00A30E69">
              <w:t xml:space="preserve"> v </w:t>
            </w:r>
            <w:r w:rsidR="00D6389D" w:rsidRPr="00A30E69">
              <w:t>souvislosti</w:t>
            </w:r>
            <w:r w:rsidR="00E55BB1" w:rsidRPr="00A30E69">
              <w:t xml:space="preserve"> s </w:t>
            </w:r>
            <w:r w:rsidR="00D6389D" w:rsidRPr="00A30E69">
              <w:t>jejich užitím</w:t>
            </w:r>
          </w:p>
          <w:p w:rsidR="00F07DB8" w:rsidRPr="00A30E69" w:rsidRDefault="00F07DB8" w:rsidP="00441D24">
            <w:pPr>
              <w:pStyle w:val="textvtabulce"/>
              <w:numPr>
                <w:ilvl w:val="0"/>
                <w:numId w:val="265"/>
              </w:numPr>
              <w:ind w:left="229" w:hanging="219"/>
            </w:pPr>
            <w:r w:rsidRPr="00A30E69">
              <w:t>změří</w:t>
            </w:r>
            <w:r w:rsidR="00577685" w:rsidRPr="00A30E69">
              <w:t xml:space="preserve"> v </w:t>
            </w:r>
            <w:r w:rsidRPr="00A30E69">
              <w:t>jednoduchých konkrétních případech vhodně zvolenými měřidly důležité fyzikální veličiny charakterizující látky</w:t>
            </w:r>
            <w:r w:rsidR="00E55BB1" w:rsidRPr="00A30E69">
              <w:t xml:space="preserve"> a </w:t>
            </w:r>
            <w:r w:rsidRPr="00A30E69">
              <w:t xml:space="preserve">tělesa – délku, hmotnost, </w:t>
            </w:r>
            <w:r w:rsidR="008B6B09" w:rsidRPr="00A30E69">
              <w:t xml:space="preserve">objem a </w:t>
            </w:r>
            <w:r w:rsidRPr="00A30E69">
              <w:t xml:space="preserve">čas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Skupenství látek </w:t>
            </w:r>
          </w:p>
          <w:p w:rsidR="00FA1308" w:rsidRPr="00A30E69" w:rsidRDefault="005C759F" w:rsidP="0084718E">
            <w:pPr>
              <w:pStyle w:val="textvtabulce"/>
            </w:pPr>
            <w:r w:rsidRPr="00A30E69">
              <w:t>látky pevné, kapalné</w:t>
            </w:r>
            <w:r w:rsidR="00E55BB1" w:rsidRPr="00A30E69">
              <w:t xml:space="preserve"> a </w:t>
            </w:r>
            <w:r w:rsidR="00F07DB8" w:rsidRPr="00A30E69">
              <w:t xml:space="preserve">plynné </w:t>
            </w:r>
          </w:p>
          <w:p w:rsidR="00F07DB8" w:rsidRPr="00A30E69" w:rsidRDefault="00F07DB8" w:rsidP="0084718E">
            <w:pPr>
              <w:pStyle w:val="textvtabulce"/>
            </w:pPr>
            <w:r w:rsidRPr="00A30E69">
              <w:t xml:space="preserve">Vlastnosti pevných látek </w:t>
            </w:r>
          </w:p>
          <w:p w:rsidR="00F07DB8" w:rsidRPr="00A30E69" w:rsidRDefault="00F07DB8" w:rsidP="0084718E">
            <w:pPr>
              <w:pStyle w:val="textvtabulce"/>
            </w:pPr>
            <w:r w:rsidRPr="00A30E69">
              <w:t xml:space="preserve">pevnost, tvrdost, pružnost, tvárnost </w:t>
            </w:r>
          </w:p>
          <w:p w:rsidR="00F07DB8" w:rsidRPr="00A30E69" w:rsidRDefault="00F07DB8" w:rsidP="0084718E">
            <w:pPr>
              <w:pStyle w:val="textvtabulce"/>
            </w:pPr>
            <w:r w:rsidRPr="00A30E69">
              <w:t xml:space="preserve">Fyzikální měření </w:t>
            </w:r>
          </w:p>
          <w:p w:rsidR="00F07DB8" w:rsidRPr="00A30E69" w:rsidRDefault="00F07DB8" w:rsidP="0084718E">
            <w:pPr>
              <w:pStyle w:val="textvtabulce"/>
            </w:pPr>
            <w:r w:rsidRPr="00A30E69">
              <w:t>délka, hmotnost</w:t>
            </w:r>
            <w:r w:rsidR="008B6B09" w:rsidRPr="00A30E69">
              <w:t>, objem</w:t>
            </w:r>
            <w:r w:rsidR="00E55BB1" w:rsidRPr="00A30E69">
              <w:t xml:space="preserve"> a </w:t>
            </w:r>
            <w:r w:rsidRPr="00A30E69">
              <w:t xml:space="preserve">čas </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Látky, tělesa </w:t>
            </w:r>
          </w:p>
          <w:p w:rsidR="00F07DB8" w:rsidRPr="00A30E69" w:rsidRDefault="00F07DB8" w:rsidP="0084718E">
            <w:pPr>
              <w:pStyle w:val="textvtabulce"/>
            </w:pPr>
            <w:r w:rsidRPr="00A30E69">
              <w:t xml:space="preserve">a fyzikální veličiny </w:t>
            </w:r>
          </w:p>
          <w:p w:rsidR="00FA1308" w:rsidRPr="00A30E69" w:rsidRDefault="00FA130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F07DB8" w:rsidRPr="00A30E69" w:rsidRDefault="005C759F" w:rsidP="0084718E">
            <w:pPr>
              <w:pStyle w:val="textvtabulce"/>
            </w:pPr>
            <w:r w:rsidRPr="00A30E69">
              <w:t>OSV</w:t>
            </w:r>
          </w:p>
        </w:tc>
      </w:tr>
      <w:tr w:rsidR="00F07DB8" w:rsidRPr="00A30E69" w:rsidTr="0084718E">
        <w:trPr>
          <w:trHeight w:val="3748"/>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5"/>
              </w:numPr>
              <w:ind w:left="229" w:hanging="219"/>
            </w:pPr>
            <w:r w:rsidRPr="00A30E69">
              <w:t>rozeznává, že je těleso</w:t>
            </w:r>
            <w:r w:rsidR="00577685" w:rsidRPr="00A30E69">
              <w:t xml:space="preserve"> v </w:t>
            </w:r>
            <w:r w:rsidRPr="00A30E69">
              <w:t xml:space="preserve">klidu nebo pohybu vůči jinému tělesu  </w:t>
            </w:r>
          </w:p>
          <w:p w:rsidR="00FA1308" w:rsidRPr="00A30E69" w:rsidRDefault="00F07DB8" w:rsidP="00441D24">
            <w:pPr>
              <w:pStyle w:val="textvtabulce"/>
              <w:numPr>
                <w:ilvl w:val="0"/>
                <w:numId w:val="265"/>
              </w:numPr>
              <w:ind w:left="229" w:hanging="219"/>
            </w:pPr>
            <w:r w:rsidRPr="00A30E69">
              <w:t xml:space="preserve">zná vztah mezi rychlostí, dráhou </w:t>
            </w:r>
          </w:p>
          <w:p w:rsidR="00F07DB8" w:rsidRPr="00A30E69" w:rsidRDefault="00F07DB8" w:rsidP="00441D24">
            <w:pPr>
              <w:pStyle w:val="textvtabulce"/>
              <w:numPr>
                <w:ilvl w:val="0"/>
                <w:numId w:val="265"/>
              </w:numPr>
              <w:ind w:left="229" w:hanging="219"/>
            </w:pPr>
            <w:r w:rsidRPr="00A30E69">
              <w:t>a časem</w:t>
            </w:r>
            <w:r w:rsidR="00E55BB1" w:rsidRPr="00A30E69">
              <w:t xml:space="preserve"> u </w:t>
            </w:r>
            <w:r w:rsidRPr="00A30E69">
              <w:t>rovnoměrného přímočarého pohybu těles</w:t>
            </w:r>
            <w:r w:rsidR="00E55BB1" w:rsidRPr="00A30E69">
              <w:t xml:space="preserve"> a </w:t>
            </w:r>
            <w:r w:rsidRPr="00A30E69">
              <w:t>jeho uplatnění</w:t>
            </w:r>
            <w:r w:rsidR="00577685" w:rsidRPr="00A30E69">
              <w:t xml:space="preserve"> v </w:t>
            </w:r>
            <w:r w:rsidRPr="00A30E69">
              <w:t xml:space="preserve">běžném životě </w:t>
            </w:r>
          </w:p>
          <w:p w:rsidR="00F07DB8" w:rsidRPr="00A30E69" w:rsidRDefault="00F07DB8" w:rsidP="00441D24">
            <w:pPr>
              <w:pStyle w:val="textvtabulce"/>
              <w:numPr>
                <w:ilvl w:val="0"/>
                <w:numId w:val="265"/>
              </w:numPr>
              <w:ind w:left="229" w:hanging="219"/>
            </w:pPr>
            <w:r w:rsidRPr="00A30E69">
              <w:t>rozezná, zda</w:t>
            </w:r>
            <w:r w:rsidR="00E55BB1" w:rsidRPr="00A30E69">
              <w:t xml:space="preserve"> na </w:t>
            </w:r>
            <w:r w:rsidRPr="00A30E69">
              <w:t>těleso</w:t>
            </w:r>
            <w:r w:rsidR="00577685" w:rsidRPr="00A30E69">
              <w:t xml:space="preserve"> v </w:t>
            </w:r>
            <w:r w:rsidRPr="00A30E69">
              <w:t xml:space="preserve">konkrétní situaci působí síla </w:t>
            </w:r>
          </w:p>
          <w:p w:rsidR="00F07DB8" w:rsidRPr="00A30E69" w:rsidRDefault="00F07DB8" w:rsidP="00441D24">
            <w:pPr>
              <w:pStyle w:val="textvtabulce"/>
              <w:numPr>
                <w:ilvl w:val="0"/>
                <w:numId w:val="265"/>
              </w:numPr>
              <w:ind w:left="229" w:hanging="219"/>
            </w:pPr>
            <w:r w:rsidRPr="00A30E69">
              <w:t xml:space="preserve">předvídá změnu pohybu těles při působení síly </w:t>
            </w:r>
          </w:p>
          <w:p w:rsidR="00F07DB8" w:rsidRPr="00A30E69" w:rsidRDefault="00F07DB8" w:rsidP="00441D24">
            <w:pPr>
              <w:pStyle w:val="textvtabulce"/>
              <w:numPr>
                <w:ilvl w:val="0"/>
                <w:numId w:val="265"/>
              </w:numPr>
              <w:ind w:left="229" w:hanging="219"/>
            </w:pPr>
            <w:r w:rsidRPr="00A30E69">
              <w:t>aplikuje poznatky</w:t>
            </w:r>
            <w:r w:rsidR="00E55BB1" w:rsidRPr="00A30E69">
              <w:t xml:space="preserve"> o </w:t>
            </w:r>
            <w:r w:rsidRPr="00A30E69">
              <w:t xml:space="preserve">jednoduchých strojích při řešení jednoduchých praktických problémů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Pohyb těles </w:t>
            </w:r>
          </w:p>
          <w:p w:rsidR="002D645C" w:rsidRPr="00A30E69" w:rsidRDefault="00666C5F" w:rsidP="0084718E">
            <w:pPr>
              <w:pStyle w:val="textvtabulce"/>
            </w:pPr>
            <w:r>
              <w:t xml:space="preserve">- </w:t>
            </w:r>
            <w:r w:rsidR="00F07DB8" w:rsidRPr="00A30E69">
              <w:t>pohyb</w:t>
            </w:r>
            <w:r w:rsidR="00E55BB1" w:rsidRPr="00A30E69">
              <w:t xml:space="preserve"> a </w:t>
            </w:r>
            <w:r w:rsidR="00F07DB8" w:rsidRPr="00A30E69">
              <w:t xml:space="preserve">klid těles </w:t>
            </w:r>
          </w:p>
          <w:p w:rsidR="00F07DB8" w:rsidRPr="00A30E69" w:rsidRDefault="00F07DB8" w:rsidP="0084718E">
            <w:pPr>
              <w:pStyle w:val="textvtabulce"/>
            </w:pPr>
            <w:r w:rsidRPr="00A30E69">
              <w:t xml:space="preserve">Druhy sil </w:t>
            </w:r>
          </w:p>
          <w:p w:rsidR="00F07DB8" w:rsidRPr="00A30E69" w:rsidRDefault="00666C5F" w:rsidP="0084718E">
            <w:pPr>
              <w:pStyle w:val="textvtabulce"/>
            </w:pPr>
            <w:r>
              <w:t xml:space="preserve">- </w:t>
            </w:r>
            <w:r w:rsidR="00F07DB8" w:rsidRPr="00A30E69">
              <w:t xml:space="preserve">gravitační, tlaková, třecí </w:t>
            </w:r>
          </w:p>
          <w:p w:rsidR="00F07DB8" w:rsidRPr="00A30E69" w:rsidRDefault="00F07DB8" w:rsidP="0084718E">
            <w:pPr>
              <w:pStyle w:val="textvtabulce"/>
            </w:pPr>
            <w:r w:rsidRPr="00A30E69">
              <w:t xml:space="preserve">Skládání sil </w:t>
            </w:r>
          </w:p>
          <w:p w:rsidR="005C759F" w:rsidRPr="00A30E69" w:rsidRDefault="00666C5F" w:rsidP="0084718E">
            <w:pPr>
              <w:pStyle w:val="textvtabulce"/>
            </w:pPr>
            <w:r>
              <w:t xml:space="preserve">- </w:t>
            </w:r>
            <w:r w:rsidR="00F07DB8" w:rsidRPr="00A30E69">
              <w:t>p</w:t>
            </w:r>
            <w:r w:rsidR="005C759F" w:rsidRPr="00A30E69">
              <w:t>ůsobení sil stejných</w:t>
            </w:r>
            <w:r w:rsidR="00E55BB1" w:rsidRPr="00A30E69">
              <w:t xml:space="preserve"> a </w:t>
            </w:r>
            <w:r w:rsidR="00F07DB8" w:rsidRPr="00A30E69">
              <w:t xml:space="preserve">opačných </w:t>
            </w:r>
          </w:p>
          <w:p w:rsidR="00F07DB8" w:rsidRPr="00A30E69" w:rsidRDefault="00F07DB8" w:rsidP="0084718E">
            <w:pPr>
              <w:pStyle w:val="textvtabulce"/>
            </w:pPr>
            <w:r w:rsidRPr="00A30E69">
              <w:t xml:space="preserve">Jednoduché stroje </w:t>
            </w:r>
          </w:p>
          <w:p w:rsidR="00F07DB8" w:rsidRPr="00A30E69" w:rsidRDefault="00666C5F" w:rsidP="0084718E">
            <w:pPr>
              <w:pStyle w:val="textvtabulce"/>
            </w:pPr>
            <w:r>
              <w:t>- páka, kladka, šroub, nakloněná rovina</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Pohyb těles </w:t>
            </w:r>
          </w:p>
          <w:p w:rsidR="00FA1308" w:rsidRPr="00A30E69" w:rsidRDefault="00FA1308" w:rsidP="0084718E">
            <w:pPr>
              <w:pStyle w:val="textvtabulce"/>
            </w:pPr>
          </w:p>
          <w:p w:rsidR="00F07DB8" w:rsidRPr="00A30E69" w:rsidRDefault="00F07DB8" w:rsidP="0084718E">
            <w:pPr>
              <w:pStyle w:val="textvtabulce"/>
            </w:pPr>
            <w:r w:rsidRPr="00A30E69">
              <w:t xml:space="preserve">Síly </w:t>
            </w:r>
          </w:p>
          <w:p w:rsidR="00FA1308" w:rsidRPr="00A30E69" w:rsidRDefault="00FA130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F07DB8" w:rsidRPr="00A30E69" w:rsidRDefault="005C759F" w:rsidP="0084718E">
            <w:pPr>
              <w:pStyle w:val="textvtabulce"/>
            </w:pPr>
            <w:r w:rsidRPr="00A30E69">
              <w:rPr>
                <w:rFonts w:eastAsia="Segoe UI Symbol"/>
              </w:rPr>
              <w:t>OSV</w:t>
            </w:r>
          </w:p>
        </w:tc>
      </w:tr>
      <w:tr w:rsidR="00F07DB8" w:rsidRPr="00A30E69" w:rsidTr="0084718E">
        <w:trPr>
          <w:trHeight w:val="2738"/>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lastRenderedPageBreak/>
              <w:t xml:space="preserve">Žák </w:t>
            </w:r>
          </w:p>
          <w:p w:rsidR="00F07DB8" w:rsidRPr="00A30E69" w:rsidRDefault="00FA1308" w:rsidP="00441D24">
            <w:pPr>
              <w:pStyle w:val="textvtabulce"/>
              <w:numPr>
                <w:ilvl w:val="0"/>
                <w:numId w:val="265"/>
              </w:numPr>
              <w:ind w:left="229" w:hanging="219"/>
            </w:pPr>
            <w:r w:rsidRPr="00A30E69">
              <w:t>využívá poznatky</w:t>
            </w:r>
            <w:r w:rsidR="00E55BB1" w:rsidRPr="00A30E69">
              <w:t xml:space="preserve"> o </w:t>
            </w:r>
            <w:r w:rsidR="00F07DB8" w:rsidRPr="00A30E69">
              <w:t>zákonitostech tlaku</w:t>
            </w:r>
            <w:r w:rsidR="00577685" w:rsidRPr="00A30E69">
              <w:t xml:space="preserve"> v </w:t>
            </w:r>
            <w:r w:rsidR="00F07DB8" w:rsidRPr="00A30E69">
              <w:t>klidných tekutinách</w:t>
            </w:r>
            <w:r w:rsidR="00E55BB1" w:rsidRPr="00A30E69">
              <w:t xml:space="preserve"> pro </w:t>
            </w:r>
            <w:r w:rsidR="00F07DB8" w:rsidRPr="00A30E69">
              <w:t xml:space="preserve">řešení jednoduchých praktických problémů </w:t>
            </w:r>
          </w:p>
        </w:tc>
        <w:tc>
          <w:tcPr>
            <w:tcW w:w="3179" w:type="dxa"/>
            <w:tcBorders>
              <w:top w:val="single" w:sz="12" w:space="0" w:color="000000"/>
              <w:left w:val="single" w:sz="12" w:space="0" w:color="000000"/>
              <w:bottom w:val="single" w:sz="12" w:space="0" w:color="000000"/>
              <w:right w:val="single" w:sz="12" w:space="0" w:color="000000"/>
            </w:tcBorders>
          </w:tcPr>
          <w:p w:rsidR="005C759F" w:rsidRPr="00A30E69" w:rsidRDefault="00F07DB8" w:rsidP="0084718E">
            <w:pPr>
              <w:pStyle w:val="textvtabulce"/>
            </w:pPr>
            <w:r w:rsidRPr="00A30E69">
              <w:t xml:space="preserve">Hydraulická </w:t>
            </w:r>
            <w:r w:rsidR="005C759F" w:rsidRPr="00A30E69">
              <w:t>zařízení</w:t>
            </w:r>
            <w:r w:rsidR="00E55BB1" w:rsidRPr="00A30E69">
              <w:t xml:space="preserve"> a </w:t>
            </w:r>
            <w:r w:rsidR="005C759F" w:rsidRPr="00A30E69">
              <w:t>jejich užití</w:t>
            </w:r>
            <w:r w:rsidR="00577685" w:rsidRPr="00A30E69">
              <w:t xml:space="preserve"> v </w:t>
            </w:r>
            <w:r w:rsidR="005C759F" w:rsidRPr="00A30E69">
              <w:t>praxi</w:t>
            </w:r>
          </w:p>
          <w:p w:rsidR="00F07DB8" w:rsidRPr="00A30E69" w:rsidRDefault="00F07DB8" w:rsidP="0084718E">
            <w:pPr>
              <w:pStyle w:val="textvtabulce"/>
            </w:pPr>
            <w:r w:rsidRPr="00A30E69">
              <w:t>Souvislo</w:t>
            </w:r>
            <w:r w:rsidR="005C759F" w:rsidRPr="00A30E69">
              <w:t>st mezi hydrostatickým tlakem</w:t>
            </w:r>
            <w:r w:rsidR="00E55BB1" w:rsidRPr="00A30E69">
              <w:t xml:space="preserve"> a </w:t>
            </w:r>
            <w:r w:rsidRPr="00A30E69">
              <w:t xml:space="preserve">hloubkou </w:t>
            </w:r>
          </w:p>
          <w:p w:rsidR="005C759F" w:rsidRPr="00A30E69" w:rsidRDefault="00F07DB8" w:rsidP="0084718E">
            <w:pPr>
              <w:pStyle w:val="textvtabulce"/>
            </w:pPr>
            <w:r w:rsidRPr="00A30E69">
              <w:t>Vliv atmos</w:t>
            </w:r>
            <w:r w:rsidR="005C759F" w:rsidRPr="00A30E69">
              <w:t>férického tlaku</w:t>
            </w:r>
            <w:r w:rsidR="00E55BB1" w:rsidRPr="00A30E69">
              <w:t xml:space="preserve"> na </w:t>
            </w:r>
            <w:r w:rsidRPr="00A30E69">
              <w:t xml:space="preserve">změny počasí </w:t>
            </w:r>
          </w:p>
          <w:p w:rsidR="00F07DB8" w:rsidRPr="00A30E69" w:rsidRDefault="005C759F" w:rsidP="0084718E">
            <w:pPr>
              <w:pStyle w:val="textvtabulce"/>
            </w:pPr>
            <w:r w:rsidRPr="00A30E69">
              <w:t>Potápění, vznášení se</w:t>
            </w:r>
            <w:r w:rsidR="00E55BB1" w:rsidRPr="00A30E69">
              <w:t xml:space="preserve"> a </w:t>
            </w:r>
            <w:r w:rsidR="00F07DB8" w:rsidRPr="00A30E69">
              <w:t>plování těles</w:t>
            </w:r>
            <w:r w:rsidR="00577685" w:rsidRPr="00A30E69">
              <w:t xml:space="preserve"> v </w:t>
            </w:r>
            <w:r w:rsidR="00F07DB8" w:rsidRPr="00A30E69">
              <w:t xml:space="preserve">tekutinách </w:t>
            </w:r>
          </w:p>
        </w:tc>
        <w:tc>
          <w:tcPr>
            <w:tcW w:w="1559" w:type="dxa"/>
            <w:tcBorders>
              <w:top w:val="single" w:sz="12" w:space="0" w:color="000000"/>
              <w:left w:val="single" w:sz="12" w:space="0" w:color="000000"/>
              <w:bottom w:val="single" w:sz="12" w:space="0" w:color="000000"/>
              <w:right w:val="single" w:sz="12" w:space="0" w:color="000000"/>
            </w:tcBorders>
          </w:tcPr>
          <w:p w:rsidR="00ED1645" w:rsidRPr="00A30E69" w:rsidRDefault="00F07DB8" w:rsidP="0084718E">
            <w:pPr>
              <w:pStyle w:val="textvtabulce"/>
            </w:pPr>
            <w:r w:rsidRPr="00A30E69">
              <w:t>Mechanické vlastnosti tekutin</w:t>
            </w:r>
          </w:p>
          <w:p w:rsidR="00ED1645" w:rsidRPr="00A30E69" w:rsidRDefault="00ED1645"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F07DB8" w:rsidRPr="00A30E69" w:rsidRDefault="00F07DB8" w:rsidP="0084718E">
            <w:pPr>
              <w:pStyle w:val="textvtabulce"/>
            </w:pPr>
          </w:p>
        </w:tc>
      </w:tr>
      <w:tr w:rsidR="00F07DB8" w:rsidRPr="00A30E69" w:rsidTr="0084718E">
        <w:trPr>
          <w:trHeight w:val="3049"/>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3"/>
                <w:numId w:val="265"/>
              </w:numPr>
              <w:ind w:left="229" w:hanging="219"/>
            </w:pPr>
            <w:r w:rsidRPr="00A30E69">
              <w:t>uvede vzájemný vztah mezi výkonem, vykonanou prací</w:t>
            </w:r>
            <w:r w:rsidR="00E55BB1" w:rsidRPr="00A30E69">
              <w:t xml:space="preserve"> a </w:t>
            </w:r>
            <w:r w:rsidRPr="00A30E69">
              <w:t xml:space="preserve">časem </w:t>
            </w:r>
          </w:p>
          <w:p w:rsidR="00F07DB8" w:rsidRPr="00A30E69" w:rsidRDefault="00F07DB8" w:rsidP="00441D24">
            <w:pPr>
              <w:pStyle w:val="textvtabulce"/>
              <w:numPr>
                <w:ilvl w:val="0"/>
                <w:numId w:val="265"/>
              </w:numPr>
              <w:ind w:left="229" w:hanging="219"/>
            </w:pPr>
            <w:r w:rsidRPr="00A30E69">
              <w:t>rozpozná vzájemné přeměny různých forem energie, jejich přenosu</w:t>
            </w:r>
            <w:r w:rsidR="00E55BB1" w:rsidRPr="00A30E69">
              <w:t xml:space="preserve"> a </w:t>
            </w:r>
            <w:r w:rsidRPr="00A30E69">
              <w:t xml:space="preserve">využití </w:t>
            </w:r>
          </w:p>
          <w:p w:rsidR="00D93DA0" w:rsidRPr="00A30E69" w:rsidRDefault="00F07DB8" w:rsidP="00441D24">
            <w:pPr>
              <w:pStyle w:val="textvtabulce"/>
              <w:numPr>
                <w:ilvl w:val="0"/>
                <w:numId w:val="265"/>
              </w:numPr>
              <w:ind w:left="229" w:hanging="219"/>
            </w:pPr>
            <w:r w:rsidRPr="00A30E69">
              <w:t>rozezná</w:t>
            </w:r>
            <w:r w:rsidR="00577685" w:rsidRPr="00A30E69">
              <w:t xml:space="preserve"> v </w:t>
            </w:r>
            <w:r w:rsidRPr="00A30E69">
              <w:t>jednoduchých případech teplo přijaté či odevzdané tělesem -pojmenuje výhody</w:t>
            </w:r>
            <w:r w:rsidR="00E55BB1" w:rsidRPr="00A30E69">
              <w:t xml:space="preserve"> a </w:t>
            </w:r>
            <w:r w:rsidRPr="00A30E69">
              <w:t>nevýhody využívání různých energetických zdrojů</w:t>
            </w:r>
            <w:r w:rsidR="00577685" w:rsidRPr="00A30E69">
              <w:t xml:space="preserve"> z </w:t>
            </w:r>
            <w:r w:rsidRPr="00A30E69">
              <w:t>hlediska vlivu</w:t>
            </w:r>
            <w:r w:rsidR="00E55BB1" w:rsidRPr="00A30E69">
              <w:t xml:space="preserve"> na </w:t>
            </w:r>
            <w:r w:rsidRPr="00A30E69">
              <w:t>životní prostředí</w:t>
            </w:r>
          </w:p>
          <w:p w:rsidR="00D93DA0" w:rsidRPr="00A30E69" w:rsidRDefault="00D93DA0" w:rsidP="00441D24">
            <w:pPr>
              <w:pStyle w:val="textvtabulce"/>
              <w:numPr>
                <w:ilvl w:val="0"/>
                <w:numId w:val="265"/>
              </w:numPr>
              <w:ind w:left="229" w:hanging="219"/>
            </w:pPr>
            <w:r w:rsidRPr="00A30E69">
              <w:t xml:space="preserve">podle modelu popisuje základní prvky konstrukce spalovacích motorů  </w:t>
            </w:r>
          </w:p>
          <w:p w:rsidR="00F07DB8" w:rsidRPr="00A30E69" w:rsidRDefault="00D93DA0" w:rsidP="00441D24">
            <w:pPr>
              <w:pStyle w:val="textvtabulce"/>
              <w:numPr>
                <w:ilvl w:val="0"/>
                <w:numId w:val="265"/>
              </w:numPr>
              <w:ind w:left="229" w:hanging="219"/>
            </w:pPr>
            <w:r w:rsidRPr="00A30E69">
              <w:t>objasňuje rozdíl mezi vznětovým a zážehovým motorem</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Práce</w:t>
            </w:r>
            <w:r w:rsidR="00E55BB1" w:rsidRPr="00A30E69">
              <w:t xml:space="preserve"> a </w:t>
            </w:r>
            <w:r w:rsidRPr="00A30E69">
              <w:t xml:space="preserve">výkon </w:t>
            </w:r>
          </w:p>
          <w:p w:rsidR="00F07DB8" w:rsidRPr="00A30E69" w:rsidRDefault="00F07DB8" w:rsidP="0084718E">
            <w:pPr>
              <w:pStyle w:val="textvtabulce"/>
            </w:pPr>
            <w:r w:rsidRPr="00A30E69">
              <w:t>Formy energie</w:t>
            </w:r>
            <w:r w:rsidR="00E55BB1" w:rsidRPr="00A30E69">
              <w:t xml:space="preserve"> a </w:t>
            </w:r>
            <w:r w:rsidRPr="00A30E69">
              <w:t xml:space="preserve">jejich </w:t>
            </w:r>
          </w:p>
          <w:p w:rsidR="00FA1308" w:rsidRPr="00A30E69" w:rsidRDefault="00F07DB8" w:rsidP="0084718E">
            <w:pPr>
              <w:pStyle w:val="textvtabulce"/>
            </w:pPr>
            <w:r w:rsidRPr="00A30E69">
              <w:t xml:space="preserve">přeměny </w:t>
            </w:r>
          </w:p>
          <w:p w:rsidR="00F07DB8" w:rsidRPr="00A30E69" w:rsidRDefault="00F07DB8" w:rsidP="0084718E">
            <w:pPr>
              <w:pStyle w:val="textvtabulce"/>
            </w:pPr>
            <w:r w:rsidRPr="00A30E69">
              <w:t xml:space="preserve">Tepelná výměna </w:t>
            </w:r>
            <w:r w:rsidR="00405FC3" w:rsidRPr="00A30E69">
              <w:br/>
            </w:r>
            <w:r w:rsidRPr="00A30E69">
              <w:t>Výroba</w:t>
            </w:r>
            <w:r w:rsidR="00E55BB1" w:rsidRPr="00A30E69">
              <w:t xml:space="preserve"> a </w:t>
            </w:r>
            <w:r w:rsidRPr="00A30E69">
              <w:t xml:space="preserve">přenos elektrické energie </w:t>
            </w:r>
            <w:r w:rsidR="00405FC3" w:rsidRPr="00A30E69">
              <w:br/>
            </w:r>
            <w:r w:rsidRPr="00A30E69">
              <w:t xml:space="preserve">Zdroje energie </w:t>
            </w:r>
          </w:p>
          <w:p w:rsidR="00F07DB8" w:rsidRPr="00A30E69" w:rsidRDefault="00F07DB8" w:rsidP="0084718E">
            <w:pPr>
              <w:pStyle w:val="textvtabulce"/>
            </w:pPr>
            <w:r w:rsidRPr="00A30E69">
              <w:t>- obnovitelné</w:t>
            </w:r>
            <w:r w:rsidR="00E55BB1" w:rsidRPr="00A30E69">
              <w:t xml:space="preserve"> a </w:t>
            </w:r>
            <w:r w:rsidRPr="00A30E69">
              <w:t>neobnovitelné zdroje, vliv</w:t>
            </w:r>
            <w:r w:rsidR="00E55BB1" w:rsidRPr="00A30E69">
              <w:t xml:space="preserve"> na </w:t>
            </w:r>
            <w:r w:rsidRPr="00A30E69">
              <w:t xml:space="preserve">životní prostředí </w:t>
            </w:r>
          </w:p>
          <w:p w:rsidR="00ED4157" w:rsidRPr="00A30E69" w:rsidRDefault="00ED4157" w:rsidP="0084718E">
            <w:pPr>
              <w:pStyle w:val="textvtabulce"/>
            </w:pPr>
            <w:r w:rsidRPr="00A30E69">
              <w:t>Zážehový motor, spalovací motor, využití v praxi</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Energie </w:t>
            </w:r>
          </w:p>
          <w:p w:rsidR="00FA1308" w:rsidRPr="00A30E69" w:rsidRDefault="00FA1308" w:rsidP="0084718E">
            <w:pPr>
              <w:pStyle w:val="textvtabulce"/>
            </w:pPr>
          </w:p>
          <w:p w:rsidR="00FA1308" w:rsidRPr="00A30E69" w:rsidRDefault="00ED4157" w:rsidP="0084718E">
            <w:pPr>
              <w:pStyle w:val="textvtabulce"/>
            </w:pPr>
            <w:r w:rsidRPr="00A30E69">
              <w:t>Spalovací motory</w:t>
            </w:r>
          </w:p>
          <w:p w:rsidR="00FA1308" w:rsidRPr="00A30E69" w:rsidRDefault="00FA130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F07DB8" w:rsidRPr="00A30E69" w:rsidRDefault="00ED1645" w:rsidP="0084718E">
            <w:pPr>
              <w:pStyle w:val="textvtabulce"/>
            </w:pPr>
            <w:r w:rsidRPr="00A30E69">
              <w:t>EVVO</w:t>
            </w:r>
          </w:p>
          <w:p w:rsidR="00F07DB8" w:rsidRPr="00A30E69" w:rsidRDefault="00ED1645" w:rsidP="0084718E">
            <w:pPr>
              <w:pStyle w:val="textvtabulce"/>
            </w:pPr>
            <w:r w:rsidRPr="00A30E69">
              <w:t>VEGS</w:t>
            </w:r>
          </w:p>
          <w:p w:rsidR="00ED1645" w:rsidRPr="00A30E69" w:rsidRDefault="00ED1645" w:rsidP="0084718E">
            <w:pPr>
              <w:pStyle w:val="textvtabulce"/>
            </w:pPr>
          </w:p>
        </w:tc>
      </w:tr>
      <w:tr w:rsidR="00F07DB8" w:rsidRPr="00A30E69" w:rsidTr="0084718E">
        <w:trPr>
          <w:trHeight w:val="891"/>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5"/>
              </w:numPr>
              <w:ind w:left="229" w:hanging="219"/>
            </w:pPr>
            <w:r w:rsidRPr="00A30E69">
              <w:t>rozpozná zdroje zvuku, - vysvětlí šíření</w:t>
            </w:r>
            <w:r w:rsidR="00E55BB1" w:rsidRPr="00A30E69">
              <w:t xml:space="preserve"> a </w:t>
            </w:r>
            <w:r w:rsidRPr="00A30E69">
              <w:t xml:space="preserve">odraz zvuku </w:t>
            </w:r>
          </w:p>
          <w:p w:rsidR="00F07DB8" w:rsidRPr="00A30E69" w:rsidRDefault="00F07DB8" w:rsidP="00441D24">
            <w:pPr>
              <w:pStyle w:val="textvtabulce"/>
              <w:numPr>
                <w:ilvl w:val="0"/>
                <w:numId w:val="265"/>
              </w:numPr>
              <w:ind w:left="229" w:hanging="219"/>
            </w:pPr>
            <w:r w:rsidRPr="00A30E69">
              <w:t>posoudí vliv nadměrného hluku</w:t>
            </w:r>
            <w:r w:rsidR="00E55BB1" w:rsidRPr="00A30E69">
              <w:t xml:space="preserve"> na </w:t>
            </w:r>
            <w:r w:rsidRPr="00A30E69">
              <w:t>životní prostředí</w:t>
            </w:r>
            <w:r w:rsidR="00E55BB1" w:rsidRPr="00A30E69">
              <w:t xml:space="preserve"> a </w:t>
            </w:r>
            <w:r w:rsidRPr="00A30E69">
              <w:t xml:space="preserve">zdraví člověka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Zdroje zvuku</w:t>
            </w:r>
            <w:r w:rsidR="00405FC3" w:rsidRPr="00A30E69">
              <w:br/>
            </w:r>
            <w:r w:rsidRPr="00A30E69">
              <w:t xml:space="preserve">Šíření zvuku </w:t>
            </w:r>
          </w:p>
          <w:p w:rsidR="00F07DB8" w:rsidRPr="00A30E69" w:rsidRDefault="00F07DB8" w:rsidP="0084718E">
            <w:pPr>
              <w:pStyle w:val="textvtabulce"/>
            </w:pPr>
            <w:r w:rsidRPr="00A30E69">
              <w:t xml:space="preserve">Škodlivost nadměrného hluku </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Zvukové děje </w:t>
            </w:r>
          </w:p>
          <w:p w:rsidR="00FA1308" w:rsidRPr="00A30E69" w:rsidRDefault="00FA130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F07DB8" w:rsidRPr="00A30E69" w:rsidRDefault="00ED1645" w:rsidP="0084718E">
            <w:pPr>
              <w:pStyle w:val="textvtabulce"/>
            </w:pPr>
            <w:r w:rsidRPr="00A30E69">
              <w:t>OSV</w:t>
            </w:r>
          </w:p>
          <w:p w:rsidR="00ED1645" w:rsidRPr="00A30E69" w:rsidRDefault="00ED1645" w:rsidP="0084718E">
            <w:pPr>
              <w:pStyle w:val="textvtabulce"/>
            </w:pPr>
            <w:r w:rsidRPr="00A30E69">
              <w:t>EVVO</w:t>
            </w:r>
          </w:p>
          <w:p w:rsidR="00F07DB8" w:rsidRPr="00A30E69" w:rsidRDefault="00F07DB8" w:rsidP="0084718E">
            <w:pPr>
              <w:pStyle w:val="textvtabulce"/>
            </w:pPr>
          </w:p>
        </w:tc>
      </w:tr>
      <w:tr w:rsidR="00F07DB8" w:rsidRPr="00A30E69" w:rsidTr="0084718E">
        <w:trPr>
          <w:trHeight w:val="3027"/>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5"/>
              </w:numPr>
              <w:ind w:left="229" w:hanging="219"/>
            </w:pPr>
            <w:r w:rsidRPr="00A30E69">
              <w:t>sestaví pod</w:t>
            </w:r>
            <w:r w:rsidR="008E7CED">
              <w:t>0</w:t>
            </w:r>
            <w:r w:rsidRPr="00A30E69">
              <w:t xml:space="preserve">le schématu jednoduchý elektrický obvod </w:t>
            </w:r>
          </w:p>
          <w:p w:rsidR="00F07DB8" w:rsidRPr="00A30E69" w:rsidRDefault="00F07DB8" w:rsidP="00441D24">
            <w:pPr>
              <w:pStyle w:val="textvtabulce"/>
              <w:numPr>
                <w:ilvl w:val="0"/>
                <w:numId w:val="265"/>
              </w:numPr>
              <w:ind w:left="229" w:hanging="219"/>
            </w:pPr>
            <w:r w:rsidRPr="00A30E69">
              <w:t xml:space="preserve">vyjmenuje zdroje elektrického proudu </w:t>
            </w:r>
          </w:p>
          <w:p w:rsidR="00F07DB8" w:rsidRPr="00A30E69" w:rsidRDefault="00F07DB8" w:rsidP="00441D24">
            <w:pPr>
              <w:pStyle w:val="textvtabulce"/>
              <w:numPr>
                <w:ilvl w:val="0"/>
                <w:numId w:val="265"/>
              </w:numPr>
              <w:ind w:left="229" w:hanging="219"/>
            </w:pPr>
            <w:r w:rsidRPr="00A30E69">
              <w:t>rozliší vodiče od izolantů</w:t>
            </w:r>
            <w:r w:rsidR="00E55BB1" w:rsidRPr="00A30E69">
              <w:t xml:space="preserve"> na </w:t>
            </w:r>
            <w:r w:rsidRPr="00A30E69">
              <w:t xml:space="preserve">základě jejich vlastností </w:t>
            </w:r>
          </w:p>
          <w:p w:rsidR="00F07DB8" w:rsidRPr="00A30E69" w:rsidRDefault="00F07DB8" w:rsidP="00441D24">
            <w:pPr>
              <w:pStyle w:val="textvtabulce"/>
              <w:numPr>
                <w:ilvl w:val="0"/>
                <w:numId w:val="265"/>
              </w:numPr>
              <w:ind w:left="229" w:hanging="219"/>
            </w:pPr>
            <w:r w:rsidRPr="00A30E69">
              <w:t>zná</w:t>
            </w:r>
            <w:r w:rsidR="00FA1308" w:rsidRPr="00A30E69">
              <w:t xml:space="preserve"> zásady bezpečnosti při práci</w:t>
            </w:r>
            <w:r w:rsidR="00E55BB1" w:rsidRPr="00A30E69">
              <w:t xml:space="preserve"> s </w:t>
            </w:r>
            <w:r w:rsidRPr="00A30E69">
              <w:t>elektrickými přístroji</w:t>
            </w:r>
            <w:r w:rsidR="00E55BB1" w:rsidRPr="00A30E69">
              <w:t xml:space="preserve"> a </w:t>
            </w:r>
            <w:r w:rsidRPr="00A30E69">
              <w:t xml:space="preserve">zařízeními </w:t>
            </w:r>
          </w:p>
          <w:p w:rsidR="00F07DB8" w:rsidRPr="00A30E69" w:rsidRDefault="00F07DB8" w:rsidP="00441D24">
            <w:pPr>
              <w:pStyle w:val="textvtabulce"/>
              <w:numPr>
                <w:ilvl w:val="0"/>
                <w:numId w:val="265"/>
              </w:numPr>
              <w:ind w:left="229" w:hanging="219"/>
            </w:pPr>
            <w:r w:rsidRPr="00A30E69">
              <w:t>vy</w:t>
            </w:r>
            <w:r w:rsidR="00FA1308" w:rsidRPr="00A30E69">
              <w:t>světlí použití elektromagnetu</w:t>
            </w:r>
            <w:r w:rsidR="00577685" w:rsidRPr="00A30E69">
              <w:t xml:space="preserve"> v </w:t>
            </w:r>
            <w:r w:rsidRPr="00A30E69">
              <w:t xml:space="preserve">praxi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Elektrický obvod - zdroj napětí, spotřebič, spínač Zdroje elektrického proudu </w:t>
            </w:r>
          </w:p>
          <w:p w:rsidR="00F07DB8" w:rsidRPr="00A30E69" w:rsidRDefault="00F07DB8" w:rsidP="0084718E">
            <w:pPr>
              <w:pStyle w:val="textvtabulce"/>
            </w:pPr>
            <w:r w:rsidRPr="00A30E69">
              <w:t>Vodiče</w:t>
            </w:r>
            <w:r w:rsidR="00E55BB1" w:rsidRPr="00A30E69">
              <w:t xml:space="preserve"> a </w:t>
            </w:r>
            <w:r w:rsidRPr="00A30E69">
              <w:t xml:space="preserve">izolanty </w:t>
            </w:r>
          </w:p>
          <w:p w:rsidR="00FA1308" w:rsidRPr="00A30E69" w:rsidRDefault="00F07DB8" w:rsidP="0084718E">
            <w:pPr>
              <w:pStyle w:val="textvtabulce"/>
            </w:pPr>
            <w:r w:rsidRPr="00A30E69">
              <w:t xml:space="preserve">Bezpečné chování při práci </w:t>
            </w:r>
          </w:p>
          <w:p w:rsidR="00FA1308" w:rsidRPr="00A30E69" w:rsidRDefault="00F07DB8" w:rsidP="0084718E">
            <w:pPr>
              <w:pStyle w:val="textvtabulce"/>
            </w:pPr>
            <w:r w:rsidRPr="00A30E69">
              <w:t>s elektrickými přístr</w:t>
            </w:r>
            <w:r w:rsidR="00FA1308" w:rsidRPr="00A30E69">
              <w:t xml:space="preserve">oji </w:t>
            </w:r>
          </w:p>
          <w:p w:rsidR="00F07DB8" w:rsidRPr="00A30E69" w:rsidRDefault="00405FC3" w:rsidP="0084718E">
            <w:pPr>
              <w:pStyle w:val="textvtabulce"/>
            </w:pPr>
            <w:r w:rsidRPr="00A30E69">
              <w:t>a zařízením</w:t>
            </w:r>
            <w:r w:rsidRPr="00A30E69">
              <w:br/>
            </w:r>
            <w:r w:rsidR="00FA1308" w:rsidRPr="00A30E69">
              <w:t>Elektromagnet</w:t>
            </w:r>
            <w:r w:rsidR="00E55BB1" w:rsidRPr="00A30E69">
              <w:t xml:space="preserve"> a </w:t>
            </w:r>
            <w:r w:rsidR="00F07DB8" w:rsidRPr="00A30E69">
              <w:t xml:space="preserve">jeho praktické využití </w:t>
            </w:r>
          </w:p>
        </w:tc>
        <w:tc>
          <w:tcPr>
            <w:tcW w:w="1559" w:type="dxa"/>
            <w:tcBorders>
              <w:top w:val="single" w:sz="12" w:space="0" w:color="000000"/>
              <w:left w:val="single" w:sz="12" w:space="0" w:color="000000"/>
              <w:bottom w:val="single" w:sz="12" w:space="0" w:color="000000"/>
              <w:right w:val="single" w:sz="12" w:space="0" w:color="000000"/>
            </w:tcBorders>
          </w:tcPr>
          <w:p w:rsidR="00FA1308" w:rsidRPr="00A30E69" w:rsidRDefault="00F07DB8" w:rsidP="0084718E">
            <w:pPr>
              <w:pStyle w:val="textvtabulce"/>
            </w:pPr>
            <w:r w:rsidRPr="00A30E69">
              <w:t>Elektřina</w:t>
            </w:r>
          </w:p>
          <w:p w:rsidR="00F07DB8" w:rsidRPr="00A30E69" w:rsidRDefault="00F07DB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F07DB8" w:rsidRPr="00A30E69" w:rsidRDefault="008C4BB8" w:rsidP="0084718E">
            <w:pPr>
              <w:pStyle w:val="textvtabulce"/>
            </w:pPr>
            <w:r w:rsidRPr="00A30E69">
              <w:t>EVVO</w:t>
            </w:r>
          </w:p>
        </w:tc>
      </w:tr>
      <w:tr w:rsidR="00F07DB8" w:rsidRPr="00A30E69" w:rsidTr="0084718E">
        <w:trPr>
          <w:trHeight w:val="2093"/>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lastRenderedPageBreak/>
              <w:t xml:space="preserve">Žák </w:t>
            </w:r>
          </w:p>
          <w:p w:rsidR="00F07DB8" w:rsidRPr="00A30E69" w:rsidRDefault="00F07DB8" w:rsidP="00441D24">
            <w:pPr>
              <w:pStyle w:val="textvtabulce"/>
              <w:numPr>
                <w:ilvl w:val="0"/>
                <w:numId w:val="265"/>
              </w:numPr>
              <w:ind w:left="229" w:hanging="219"/>
            </w:pPr>
            <w:r w:rsidRPr="00A30E69">
              <w:t xml:space="preserve">rozpozná, zda těleso je, či není zdrojem světla </w:t>
            </w:r>
          </w:p>
          <w:p w:rsidR="00F07DB8" w:rsidRPr="00A30E69" w:rsidRDefault="00F07DB8" w:rsidP="00441D24">
            <w:pPr>
              <w:pStyle w:val="textvtabulce"/>
              <w:numPr>
                <w:ilvl w:val="0"/>
                <w:numId w:val="265"/>
              </w:numPr>
              <w:ind w:left="229" w:hanging="219"/>
            </w:pPr>
            <w:r w:rsidRPr="00A30E69">
              <w:t xml:space="preserve">zná způsob šíření světla ve stejnorodém optickém prostředí </w:t>
            </w:r>
          </w:p>
          <w:p w:rsidR="00F07DB8" w:rsidRPr="00A30E69" w:rsidRDefault="00F07DB8" w:rsidP="00441D24">
            <w:pPr>
              <w:pStyle w:val="textvtabulce"/>
              <w:numPr>
                <w:ilvl w:val="0"/>
                <w:numId w:val="265"/>
              </w:numPr>
              <w:ind w:left="229" w:hanging="219"/>
            </w:pPr>
            <w:r w:rsidRPr="00A30E69">
              <w:t>rozli</w:t>
            </w:r>
            <w:r w:rsidR="00FA1308" w:rsidRPr="00A30E69">
              <w:t>ší spojnou čočku od rozptylky</w:t>
            </w:r>
            <w:r w:rsidR="00E55BB1" w:rsidRPr="00A30E69">
              <w:t xml:space="preserve"> a </w:t>
            </w:r>
            <w:r w:rsidRPr="00A30E69">
              <w:t xml:space="preserve">zná jejich využití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Zdroje světla </w:t>
            </w:r>
          </w:p>
          <w:p w:rsidR="00F07DB8" w:rsidRPr="00A30E69" w:rsidRDefault="00F07DB8" w:rsidP="0084718E">
            <w:pPr>
              <w:pStyle w:val="textvtabulce"/>
            </w:pPr>
            <w:r w:rsidRPr="00A30E69">
              <w:t xml:space="preserve">Šíření světla </w:t>
            </w:r>
          </w:p>
          <w:p w:rsidR="00F07DB8" w:rsidRPr="00A30E69" w:rsidRDefault="00FA1308" w:rsidP="0084718E">
            <w:pPr>
              <w:pStyle w:val="textvtabulce"/>
            </w:pPr>
            <w:r w:rsidRPr="00A30E69">
              <w:t>Čočky – spojka</w:t>
            </w:r>
            <w:r w:rsidR="00E55BB1" w:rsidRPr="00A30E69">
              <w:t xml:space="preserve"> a </w:t>
            </w:r>
            <w:r w:rsidR="00F07DB8" w:rsidRPr="00A30E69">
              <w:t xml:space="preserve">rozptylka </w:t>
            </w:r>
          </w:p>
        </w:tc>
        <w:tc>
          <w:tcPr>
            <w:tcW w:w="1559" w:type="dxa"/>
            <w:tcBorders>
              <w:top w:val="single" w:sz="12" w:space="0" w:color="000000"/>
              <w:left w:val="single" w:sz="12" w:space="0" w:color="000000"/>
              <w:bottom w:val="single" w:sz="12" w:space="0" w:color="000000"/>
              <w:right w:val="single" w:sz="12" w:space="0" w:color="000000"/>
            </w:tcBorders>
          </w:tcPr>
          <w:p w:rsidR="00FA1308" w:rsidRPr="00A30E69" w:rsidRDefault="00F07DB8" w:rsidP="0084718E">
            <w:pPr>
              <w:pStyle w:val="textvtabulce"/>
            </w:pPr>
            <w:r w:rsidRPr="00A30E69">
              <w:t>Základy optiky</w:t>
            </w:r>
          </w:p>
          <w:p w:rsidR="00F07DB8" w:rsidRPr="00A30E69" w:rsidRDefault="00F07DB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84718E">
            <w:pPr>
              <w:pStyle w:val="textvtabulce"/>
            </w:pPr>
            <w:r w:rsidRPr="00A30E69">
              <w:t>OSV</w:t>
            </w:r>
          </w:p>
          <w:p w:rsidR="00F07DB8" w:rsidRPr="00A30E69" w:rsidRDefault="00F07DB8" w:rsidP="0084718E">
            <w:pPr>
              <w:pStyle w:val="textvtabulce"/>
            </w:pPr>
          </w:p>
        </w:tc>
      </w:tr>
      <w:tr w:rsidR="00F07DB8" w:rsidRPr="00A30E69" w:rsidTr="0084718E">
        <w:trPr>
          <w:trHeight w:val="2919"/>
        </w:trPr>
        <w:tc>
          <w:tcPr>
            <w:tcW w:w="369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Žák </w:t>
            </w:r>
          </w:p>
          <w:p w:rsidR="00F07DB8" w:rsidRPr="00A30E69" w:rsidRDefault="00F07DB8" w:rsidP="00441D24">
            <w:pPr>
              <w:pStyle w:val="textvtabulce"/>
              <w:numPr>
                <w:ilvl w:val="0"/>
                <w:numId w:val="265"/>
              </w:numPr>
              <w:ind w:left="229" w:hanging="219"/>
            </w:pPr>
            <w:r w:rsidRPr="00A30E69">
              <w:t>zná planety sluneční soustavy</w:t>
            </w:r>
            <w:r w:rsidR="00E55BB1" w:rsidRPr="00A30E69">
              <w:t xml:space="preserve"> a </w:t>
            </w:r>
            <w:r w:rsidRPr="00A30E69">
              <w:t xml:space="preserve">jejich postavení vzhledem ke Slunci </w:t>
            </w:r>
          </w:p>
          <w:p w:rsidR="00F07DB8" w:rsidRPr="00A30E69" w:rsidRDefault="00F07DB8" w:rsidP="00441D24">
            <w:pPr>
              <w:pStyle w:val="textvtabulce"/>
              <w:numPr>
                <w:ilvl w:val="0"/>
                <w:numId w:val="265"/>
              </w:numPr>
              <w:ind w:left="229" w:hanging="219"/>
            </w:pPr>
            <w:r w:rsidRPr="00A30E69">
              <w:t>odliší hvězdu od planety</w:t>
            </w:r>
            <w:r w:rsidR="00E55BB1" w:rsidRPr="00A30E69">
              <w:t xml:space="preserve"> na </w:t>
            </w:r>
            <w:r w:rsidRPr="00A30E69">
              <w:t xml:space="preserve">základě jejich vlastností </w:t>
            </w:r>
          </w:p>
          <w:p w:rsidR="00F07DB8" w:rsidRPr="00A30E69" w:rsidRDefault="00F07DB8" w:rsidP="00441D24">
            <w:pPr>
              <w:pStyle w:val="textvtabulce"/>
              <w:numPr>
                <w:ilvl w:val="0"/>
                <w:numId w:val="265"/>
              </w:numPr>
              <w:ind w:left="229" w:hanging="219"/>
            </w:pPr>
            <w:r w:rsidRPr="00A30E69">
              <w:t>osvojí si základní vědomosti</w:t>
            </w:r>
            <w:r w:rsidR="00E55BB1" w:rsidRPr="00A30E69">
              <w:t xml:space="preserve"> o </w:t>
            </w:r>
            <w:r w:rsidRPr="00A30E69">
              <w:t>Zemi jako vesmírném tělese</w:t>
            </w:r>
            <w:r w:rsidR="00E55BB1" w:rsidRPr="00A30E69">
              <w:t xml:space="preserve"> a </w:t>
            </w:r>
            <w:r w:rsidRPr="00A30E69">
              <w:t xml:space="preserve">jejím postavení ve vesmíru </w:t>
            </w:r>
          </w:p>
          <w:p w:rsidR="00F07DB8" w:rsidRPr="00A30E69" w:rsidRDefault="00F07DB8" w:rsidP="00441D24">
            <w:pPr>
              <w:pStyle w:val="textvtabulce"/>
              <w:numPr>
                <w:ilvl w:val="0"/>
                <w:numId w:val="265"/>
              </w:numPr>
              <w:ind w:left="229" w:hanging="219"/>
            </w:pPr>
            <w:r w:rsidRPr="00A30E69">
              <w:t xml:space="preserve">objasní pohyb planety Země kolem </w:t>
            </w:r>
          </w:p>
          <w:p w:rsidR="00F07DB8" w:rsidRPr="00A30E69" w:rsidRDefault="00F07DB8" w:rsidP="00441D24">
            <w:pPr>
              <w:pStyle w:val="textvtabulce"/>
              <w:numPr>
                <w:ilvl w:val="0"/>
                <w:numId w:val="265"/>
              </w:numPr>
              <w:ind w:left="229" w:hanging="219"/>
            </w:pPr>
            <w:r w:rsidRPr="00A30E69">
              <w:t>Slunce</w:t>
            </w:r>
            <w:r w:rsidR="00E55BB1" w:rsidRPr="00A30E69">
              <w:t xml:space="preserve"> a </w:t>
            </w:r>
            <w:r w:rsidRPr="00A30E69">
              <w:t xml:space="preserve">pohyb Měsíce kolem Země </w:t>
            </w:r>
          </w:p>
        </w:tc>
        <w:tc>
          <w:tcPr>
            <w:tcW w:w="317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Sluneční soustava</w:t>
            </w:r>
            <w:r w:rsidR="00E55BB1" w:rsidRPr="00A30E69">
              <w:t xml:space="preserve"> a </w:t>
            </w:r>
            <w:r w:rsidRPr="00A30E69">
              <w:t xml:space="preserve">její hlavní složky </w:t>
            </w:r>
          </w:p>
          <w:p w:rsidR="00FA1308" w:rsidRPr="00A30E69" w:rsidRDefault="00F07DB8" w:rsidP="0084718E">
            <w:pPr>
              <w:pStyle w:val="textvtabulce"/>
            </w:pPr>
            <w:r w:rsidRPr="00A30E69">
              <w:t>Hvězdy - rozdíl mezi planetou</w:t>
            </w:r>
            <w:r w:rsidR="00E55BB1" w:rsidRPr="00A30E69">
              <w:t xml:space="preserve"> a </w:t>
            </w:r>
            <w:r w:rsidRPr="00A30E69">
              <w:t xml:space="preserve">hvězdou </w:t>
            </w:r>
          </w:p>
          <w:p w:rsidR="00F07DB8" w:rsidRPr="00A30E69" w:rsidRDefault="00F07DB8" w:rsidP="0084718E">
            <w:pPr>
              <w:pStyle w:val="textvtabulce"/>
            </w:pPr>
            <w:r w:rsidRPr="00A30E69">
              <w:t xml:space="preserve">Planeta Země </w:t>
            </w:r>
          </w:p>
          <w:p w:rsidR="00F07DB8" w:rsidRPr="00A30E69" w:rsidRDefault="00F07DB8" w:rsidP="0084718E">
            <w:pPr>
              <w:pStyle w:val="textvtabulce"/>
            </w:pPr>
            <w:r w:rsidRPr="00A30E69">
              <w:t>Pohyby Země</w:t>
            </w:r>
            <w:r w:rsidR="00E55BB1" w:rsidRPr="00A30E69">
              <w:t xml:space="preserve"> a </w:t>
            </w:r>
            <w:r w:rsidRPr="00A30E69">
              <w:t xml:space="preserve">Měsíce </w:t>
            </w:r>
          </w:p>
        </w:tc>
        <w:tc>
          <w:tcPr>
            <w:tcW w:w="155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Vesmír </w:t>
            </w:r>
          </w:p>
          <w:p w:rsidR="00FA1308" w:rsidRPr="00A30E69" w:rsidRDefault="00FA1308" w:rsidP="0084718E">
            <w:pPr>
              <w:pStyle w:val="textvtabulce"/>
            </w:pPr>
          </w:p>
        </w:tc>
        <w:tc>
          <w:tcPr>
            <w:tcW w:w="1415" w:type="dxa"/>
            <w:tcBorders>
              <w:top w:val="single" w:sz="12" w:space="0" w:color="000000"/>
              <w:left w:val="single" w:sz="12" w:space="0" w:color="000000"/>
              <w:bottom w:val="single" w:sz="12" w:space="0" w:color="000000"/>
              <w:right w:val="single" w:sz="14" w:space="0" w:color="000000"/>
            </w:tcBorders>
          </w:tcPr>
          <w:p w:rsidR="00F07DB8" w:rsidRPr="00A30E69" w:rsidRDefault="00FA1308" w:rsidP="0084718E">
            <w:pPr>
              <w:pStyle w:val="textvtabulce"/>
            </w:pPr>
            <w:r w:rsidRPr="00A30E69">
              <w:rPr>
                <w:rFonts w:eastAsia="Segoe UI Symbol"/>
              </w:rPr>
              <w:t>VEGS</w:t>
            </w: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84718E">
      <w:pPr>
        <w:pStyle w:val="Nadpis3"/>
        <w:rPr>
          <w:sz w:val="22"/>
          <w:u w:val="none"/>
        </w:rPr>
      </w:pPr>
      <w:bookmarkStart w:id="1060" w:name="_Toc62907369"/>
      <w:bookmarkStart w:id="1061" w:name="_Toc62914134"/>
      <w:bookmarkStart w:id="1062" w:name="_Toc62915109"/>
      <w:bookmarkStart w:id="1063" w:name="_Toc63255598"/>
      <w:r w:rsidRPr="00A30E69">
        <w:rPr>
          <w:u w:val="none"/>
        </w:rPr>
        <w:lastRenderedPageBreak/>
        <w:t xml:space="preserve">Vyučovací předmět: Chemie </w:t>
      </w:r>
      <w:r w:rsidR="0084718E" w:rsidRPr="00A30E69">
        <w:rPr>
          <w:u w:val="none"/>
        </w:rPr>
        <w:t>II. stupeň</w:t>
      </w:r>
      <w:bookmarkEnd w:id="1060"/>
      <w:bookmarkEnd w:id="1061"/>
      <w:bookmarkEnd w:id="1062"/>
      <w:bookmarkEnd w:id="1063"/>
    </w:p>
    <w:p w:rsidR="002742FE" w:rsidRPr="00A30E69" w:rsidRDefault="002742FE" w:rsidP="006E0113">
      <w:bookmarkStart w:id="1064" w:name="_Toc62907370"/>
    </w:p>
    <w:p w:rsidR="00F07DB8" w:rsidRPr="00A30E69" w:rsidRDefault="0084718E" w:rsidP="009139B9">
      <w:pPr>
        <w:pStyle w:val="Nadpis6"/>
        <w:rPr>
          <w:u w:val="none"/>
        </w:rPr>
      </w:pPr>
      <w:r w:rsidRPr="00A30E69">
        <w:rPr>
          <w:u w:val="none"/>
        </w:rPr>
        <w:t>OBSAH VYUČOVACÍHO PŘEDMĚTU</w:t>
      </w:r>
      <w:bookmarkEnd w:id="1064"/>
    </w:p>
    <w:tbl>
      <w:tblPr>
        <w:tblW w:w="9850" w:type="dxa"/>
        <w:tblInd w:w="197" w:type="dxa"/>
        <w:tblLayout w:type="fixed"/>
        <w:tblCellMar>
          <w:top w:w="39" w:type="dxa"/>
          <w:left w:w="84" w:type="dxa"/>
          <w:bottom w:w="14" w:type="dxa"/>
          <w:right w:w="60" w:type="dxa"/>
        </w:tblCellMar>
        <w:tblLook w:val="04A0" w:firstRow="1" w:lastRow="0" w:firstColumn="1" w:lastColumn="0" w:noHBand="0" w:noVBand="1"/>
      </w:tblPr>
      <w:tblGrid>
        <w:gridCol w:w="3367"/>
        <w:gridCol w:w="3509"/>
        <w:gridCol w:w="1417"/>
        <w:gridCol w:w="1557"/>
      </w:tblGrid>
      <w:tr w:rsidR="00D20FA1" w:rsidRPr="00A30E69" w:rsidTr="00DB1E4B">
        <w:trPr>
          <w:trHeight w:val="303"/>
        </w:trPr>
        <w:tc>
          <w:tcPr>
            <w:tcW w:w="9850" w:type="dxa"/>
            <w:gridSpan w:val="4"/>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D20FA1" w:rsidRPr="00A30E69" w:rsidRDefault="00D20FA1" w:rsidP="0084718E">
            <w:pPr>
              <w:pStyle w:val="textvtabulce"/>
              <w:jc w:val="center"/>
              <w:rPr>
                <w:b/>
              </w:rPr>
            </w:pPr>
            <w:r w:rsidRPr="00A30E69">
              <w:rPr>
                <w:b/>
              </w:rPr>
              <w:t>ČLOVĚK A PŘÍRODA</w:t>
            </w:r>
          </w:p>
        </w:tc>
      </w:tr>
      <w:tr w:rsidR="00D20FA1" w:rsidRPr="00A30E69" w:rsidTr="00DB1E4B">
        <w:trPr>
          <w:trHeight w:val="305"/>
        </w:trPr>
        <w:tc>
          <w:tcPr>
            <w:tcW w:w="9850" w:type="dxa"/>
            <w:gridSpan w:val="4"/>
            <w:tcBorders>
              <w:top w:val="single" w:sz="4" w:space="0" w:color="auto"/>
              <w:left w:val="single" w:sz="12" w:space="0" w:color="000000"/>
              <w:bottom w:val="single" w:sz="12" w:space="0" w:color="000000"/>
              <w:right w:val="single" w:sz="14" w:space="0" w:color="000000"/>
            </w:tcBorders>
            <w:shd w:val="clear" w:color="auto" w:fill="BDD6EE" w:themeFill="accent1" w:themeFillTint="66"/>
            <w:vAlign w:val="center"/>
          </w:tcPr>
          <w:p w:rsidR="00D20FA1" w:rsidRPr="00A30E69" w:rsidRDefault="00666C5F" w:rsidP="0084718E">
            <w:pPr>
              <w:pStyle w:val="textvtabulce"/>
              <w:jc w:val="center"/>
              <w:rPr>
                <w:b/>
              </w:rPr>
            </w:pPr>
            <w:r>
              <w:rPr>
                <w:b/>
              </w:rPr>
              <w:t>Chemie 6. -</w:t>
            </w:r>
            <w:r w:rsidR="00D20FA1" w:rsidRPr="00A30E69">
              <w:rPr>
                <w:b/>
              </w:rPr>
              <w:t xml:space="preserve"> 9. ročník</w:t>
            </w:r>
          </w:p>
        </w:tc>
      </w:tr>
      <w:tr w:rsidR="00F07DB8" w:rsidRPr="00A30E69" w:rsidTr="00DB1E4B">
        <w:trPr>
          <w:trHeight w:val="578"/>
        </w:trPr>
        <w:tc>
          <w:tcPr>
            <w:tcW w:w="336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Minimální úroveň očekávaných výstupů</w:t>
            </w:r>
          </w:p>
        </w:tc>
        <w:tc>
          <w:tcPr>
            <w:tcW w:w="350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Téma</w:t>
            </w:r>
          </w:p>
        </w:tc>
        <w:tc>
          <w:tcPr>
            <w:tcW w:w="1557" w:type="dxa"/>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84718E">
            <w:pPr>
              <w:pStyle w:val="textvtabulce"/>
              <w:jc w:val="center"/>
              <w:rPr>
                <w:b/>
              </w:rPr>
            </w:pPr>
            <w:r w:rsidRPr="00A30E69">
              <w:rPr>
                <w:b/>
              </w:rPr>
              <w:t>Průřezová témata</w:t>
            </w:r>
          </w:p>
        </w:tc>
      </w:tr>
      <w:tr w:rsidR="00F07DB8" w:rsidRPr="00A30E69" w:rsidTr="0084718E">
        <w:trPr>
          <w:trHeight w:val="3070"/>
        </w:trPr>
        <w:tc>
          <w:tcPr>
            <w:tcW w:w="336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66"/>
              </w:numPr>
              <w:ind w:left="229" w:hanging="229"/>
            </w:pPr>
            <w:r w:rsidRPr="00A30E69">
              <w:t>rozlišuje společné</w:t>
            </w:r>
            <w:r w:rsidR="00E55BB1" w:rsidRPr="00A30E69">
              <w:t xml:space="preserve"> a </w:t>
            </w:r>
            <w:r w:rsidRPr="00A30E69">
              <w:t xml:space="preserve">rozdílné vlastnosti látek </w:t>
            </w:r>
          </w:p>
          <w:p w:rsidR="00F07DB8" w:rsidRPr="00A30E69" w:rsidRDefault="00F07DB8" w:rsidP="00441D24">
            <w:pPr>
              <w:pStyle w:val="textvtabulce"/>
              <w:numPr>
                <w:ilvl w:val="0"/>
                <w:numId w:val="266"/>
              </w:numPr>
              <w:ind w:left="229" w:hanging="229"/>
            </w:pPr>
            <w:r w:rsidRPr="00A30E69">
              <w:t xml:space="preserve">rozpoznává přeměny skupenství látek </w:t>
            </w:r>
          </w:p>
          <w:p w:rsidR="00F07DB8" w:rsidRPr="00A30E69" w:rsidRDefault="00F07DB8" w:rsidP="00441D24">
            <w:pPr>
              <w:pStyle w:val="textvtabulce"/>
              <w:numPr>
                <w:ilvl w:val="0"/>
                <w:numId w:val="266"/>
              </w:numPr>
              <w:ind w:left="229" w:hanging="229"/>
            </w:pPr>
            <w:r w:rsidRPr="00A30E69">
              <w:t>pracuje bezpečně</w:t>
            </w:r>
            <w:r w:rsidR="00E55BB1" w:rsidRPr="00A30E69">
              <w:t xml:space="preserve"> s </w:t>
            </w:r>
            <w:r w:rsidRPr="00A30E69">
              <w:t xml:space="preserve">vybranými běžně používanými nebezpečnými látkami </w:t>
            </w:r>
          </w:p>
          <w:p w:rsidR="00F07DB8" w:rsidRPr="00A30E69" w:rsidRDefault="00F07DB8" w:rsidP="00441D24">
            <w:pPr>
              <w:pStyle w:val="textvtabulce"/>
              <w:numPr>
                <w:ilvl w:val="0"/>
                <w:numId w:val="266"/>
              </w:numPr>
              <w:ind w:left="229" w:hanging="229"/>
            </w:pPr>
            <w:r w:rsidRPr="00A30E69">
              <w:t>reaguje</w:t>
            </w:r>
            <w:r w:rsidR="00E55BB1" w:rsidRPr="00A30E69">
              <w:t xml:space="preserve"> na </w:t>
            </w:r>
            <w:r w:rsidRPr="00A30E69">
              <w:t xml:space="preserve">případy úniku nebezpečných látek </w:t>
            </w:r>
          </w:p>
        </w:tc>
        <w:tc>
          <w:tcPr>
            <w:tcW w:w="3509" w:type="dxa"/>
            <w:tcBorders>
              <w:top w:val="single" w:sz="12" w:space="0" w:color="000000"/>
              <w:left w:val="single" w:sz="12" w:space="0" w:color="000000"/>
              <w:bottom w:val="single" w:sz="12" w:space="0" w:color="000000"/>
              <w:right w:val="single" w:sz="12" w:space="0" w:color="000000"/>
            </w:tcBorders>
          </w:tcPr>
          <w:p w:rsidR="005C759F" w:rsidRPr="00A30E69" w:rsidRDefault="005C759F" w:rsidP="0084718E">
            <w:pPr>
              <w:pStyle w:val="textvtabulce"/>
            </w:pPr>
            <w:r w:rsidRPr="00A30E69">
              <w:t>Vlastnosti látek:</w:t>
            </w:r>
          </w:p>
          <w:p w:rsidR="005C759F" w:rsidRPr="00A30E69" w:rsidRDefault="00F07DB8" w:rsidP="0084718E">
            <w:pPr>
              <w:pStyle w:val="textvtabulce"/>
            </w:pPr>
            <w:r w:rsidRPr="00A30E69">
              <w:t>hustota, rozpustnost, kujnost, tepelná</w:t>
            </w:r>
            <w:r w:rsidR="00E55BB1" w:rsidRPr="00A30E69">
              <w:t xml:space="preserve"> a </w:t>
            </w:r>
            <w:r w:rsidRPr="00A30E69">
              <w:t xml:space="preserve">elektrická vodivost </w:t>
            </w:r>
          </w:p>
          <w:p w:rsidR="005C759F" w:rsidRPr="00A30E69" w:rsidRDefault="00F07DB8" w:rsidP="0084718E">
            <w:pPr>
              <w:pStyle w:val="textvtabulce"/>
            </w:pPr>
            <w:r w:rsidRPr="00A30E69">
              <w:t>Přeměna skupe</w:t>
            </w:r>
            <w:r w:rsidR="005C759F" w:rsidRPr="00A30E69">
              <w:t>nství látek Nebezpečné látky:</w:t>
            </w:r>
          </w:p>
          <w:p w:rsidR="005C759F" w:rsidRPr="00A30E69" w:rsidRDefault="00F07DB8" w:rsidP="0084718E">
            <w:pPr>
              <w:pStyle w:val="textvtabulce"/>
            </w:pPr>
            <w:r w:rsidRPr="00A30E69">
              <w:t>značení</w:t>
            </w:r>
            <w:r w:rsidR="00E55BB1" w:rsidRPr="00A30E69">
              <w:t xml:space="preserve"> a </w:t>
            </w:r>
            <w:r w:rsidRPr="00A30E69">
              <w:t xml:space="preserve">užívání </w:t>
            </w:r>
          </w:p>
          <w:p w:rsidR="00F07DB8" w:rsidRPr="00A30E69" w:rsidRDefault="00F07DB8" w:rsidP="0084718E">
            <w:pPr>
              <w:pStyle w:val="textvtabulce"/>
            </w:pPr>
            <w:r w:rsidRPr="00A30E69">
              <w:t xml:space="preserve">Bezpečnost práce: </w:t>
            </w:r>
          </w:p>
          <w:p w:rsidR="00F07DB8" w:rsidRPr="00A30E69" w:rsidRDefault="00F07DB8" w:rsidP="0084718E">
            <w:pPr>
              <w:pStyle w:val="textvtabulce"/>
            </w:pPr>
            <w:r w:rsidRPr="00A30E69">
              <w:t xml:space="preserve">první pomoc, hromadné </w:t>
            </w:r>
          </w:p>
          <w:p w:rsidR="00F07DB8" w:rsidRPr="00A30E69" w:rsidRDefault="00F07DB8" w:rsidP="0084718E">
            <w:pPr>
              <w:pStyle w:val="textvtabulce"/>
            </w:pPr>
            <w:r w:rsidRPr="00A30E69">
              <w:t xml:space="preserve">havárie </w:t>
            </w:r>
          </w:p>
          <w:p w:rsidR="00F07DB8" w:rsidRPr="00A30E69" w:rsidRDefault="00F07DB8" w:rsidP="0084718E">
            <w:pPr>
              <w:pStyle w:val="textvtabulce"/>
            </w:pPr>
            <w:r w:rsidRPr="00A30E69">
              <w:t>Člověk</w:t>
            </w:r>
            <w:r w:rsidR="00E55BB1" w:rsidRPr="00A30E69">
              <w:t xml:space="preserve"> a </w:t>
            </w:r>
            <w:r w:rsidRPr="00A30E69">
              <w:t xml:space="preserve">příroda: </w:t>
            </w:r>
          </w:p>
          <w:p w:rsidR="00F07DB8" w:rsidRPr="00A30E69" w:rsidRDefault="00F07DB8" w:rsidP="0084718E">
            <w:pPr>
              <w:pStyle w:val="textvtabulce"/>
            </w:pPr>
            <w:r w:rsidRPr="00A30E69">
              <w:t xml:space="preserve">deštné pralesy, ochrana, odpady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Pozorování Pokus </w:t>
            </w:r>
          </w:p>
          <w:p w:rsidR="00F07DB8" w:rsidRPr="00A30E69" w:rsidRDefault="00F07DB8" w:rsidP="0084718E">
            <w:pPr>
              <w:pStyle w:val="textvtabulce"/>
            </w:pPr>
            <w:r w:rsidRPr="00A30E69">
              <w:t xml:space="preserve">Bezpečnost práce </w:t>
            </w:r>
          </w:p>
          <w:p w:rsidR="00FA1308" w:rsidRPr="00A30E69" w:rsidRDefault="00FA1308" w:rsidP="0084718E">
            <w:pPr>
              <w:pStyle w:val="textvtabulce"/>
            </w:pPr>
          </w:p>
        </w:tc>
        <w:tc>
          <w:tcPr>
            <w:tcW w:w="1557" w:type="dxa"/>
            <w:tcBorders>
              <w:top w:val="single" w:sz="12" w:space="0" w:color="000000"/>
              <w:left w:val="single" w:sz="12" w:space="0" w:color="000000"/>
              <w:bottom w:val="single" w:sz="12" w:space="0" w:color="000000"/>
              <w:right w:val="single" w:sz="14" w:space="0" w:color="000000"/>
            </w:tcBorders>
          </w:tcPr>
          <w:p w:rsidR="00F07DB8" w:rsidRPr="00A30E69" w:rsidRDefault="00756D0A" w:rsidP="0084718E">
            <w:pPr>
              <w:pStyle w:val="textvtabulce"/>
            </w:pPr>
            <w:r w:rsidRPr="00A30E69">
              <w:t>EVVO</w:t>
            </w:r>
          </w:p>
          <w:p w:rsidR="00F07DB8" w:rsidRPr="00A30E69" w:rsidRDefault="00756D0A" w:rsidP="0084718E">
            <w:pPr>
              <w:pStyle w:val="textvtabulce"/>
            </w:pPr>
            <w:r w:rsidRPr="00A30E69">
              <w:t>OSV</w:t>
            </w:r>
          </w:p>
        </w:tc>
      </w:tr>
      <w:tr w:rsidR="00F07DB8" w:rsidRPr="00A30E69" w:rsidTr="00D20FA1">
        <w:trPr>
          <w:trHeight w:val="2555"/>
        </w:trPr>
        <w:tc>
          <w:tcPr>
            <w:tcW w:w="336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66"/>
              </w:numPr>
              <w:ind w:left="229" w:hanging="229"/>
            </w:pPr>
            <w:r w:rsidRPr="00A30E69">
              <w:t>pozná směsi</w:t>
            </w:r>
            <w:r w:rsidR="00E55BB1" w:rsidRPr="00A30E69">
              <w:t xml:space="preserve"> a </w:t>
            </w:r>
            <w:r w:rsidRPr="00A30E69">
              <w:t xml:space="preserve">chemické látky </w:t>
            </w:r>
          </w:p>
          <w:p w:rsidR="00F07DB8" w:rsidRPr="00A30E69" w:rsidRDefault="00F07DB8" w:rsidP="00441D24">
            <w:pPr>
              <w:pStyle w:val="textvtabulce"/>
              <w:numPr>
                <w:ilvl w:val="0"/>
                <w:numId w:val="266"/>
              </w:numPr>
              <w:ind w:left="229" w:hanging="229"/>
            </w:pPr>
            <w:r w:rsidRPr="00A30E69">
              <w:t>rozezná druhy roztoků</w:t>
            </w:r>
            <w:r w:rsidR="00E55BB1" w:rsidRPr="00A30E69">
              <w:t xml:space="preserve"> a </w:t>
            </w:r>
            <w:r w:rsidRPr="00A30E69">
              <w:t>jejich využití</w:t>
            </w:r>
            <w:r w:rsidR="00577685" w:rsidRPr="00A30E69">
              <w:t xml:space="preserve"> v </w:t>
            </w:r>
            <w:r w:rsidRPr="00A30E69">
              <w:t xml:space="preserve">běžném životě </w:t>
            </w:r>
          </w:p>
          <w:p w:rsidR="005C759F" w:rsidRPr="00A30E69" w:rsidRDefault="00F07DB8" w:rsidP="00441D24">
            <w:pPr>
              <w:pStyle w:val="textvtabulce"/>
              <w:numPr>
                <w:ilvl w:val="0"/>
                <w:numId w:val="266"/>
              </w:numPr>
              <w:ind w:left="229" w:hanging="229"/>
            </w:pPr>
            <w:r w:rsidRPr="00A30E69">
              <w:t>rozliší různé druhy vody</w:t>
            </w:r>
            <w:r w:rsidR="00E55BB1" w:rsidRPr="00A30E69">
              <w:t xml:space="preserve"> a </w:t>
            </w:r>
            <w:r w:rsidR="005C759F" w:rsidRPr="00A30E69">
              <w:t>uvede příklady jejich využití</w:t>
            </w:r>
          </w:p>
          <w:p w:rsidR="00ED1645" w:rsidRPr="00A30E69" w:rsidRDefault="00F07DB8" w:rsidP="00441D24">
            <w:pPr>
              <w:pStyle w:val="textvtabulce"/>
              <w:numPr>
                <w:ilvl w:val="0"/>
                <w:numId w:val="266"/>
              </w:numPr>
              <w:ind w:left="229" w:hanging="229"/>
            </w:pPr>
            <w:r w:rsidRPr="00A30E69">
              <w:t>u</w:t>
            </w:r>
            <w:r w:rsidR="005C759F" w:rsidRPr="00A30E69">
              <w:t>vede zdroje znečisťování vody</w:t>
            </w:r>
            <w:r w:rsidR="00E55BB1" w:rsidRPr="00A30E69">
              <w:t xml:space="preserve"> a </w:t>
            </w:r>
            <w:r w:rsidRPr="00A30E69">
              <w:t xml:space="preserve">vzduchu ve svém nejbližším okolí </w:t>
            </w:r>
          </w:p>
          <w:p w:rsidR="00ED1645" w:rsidRPr="00A30E69" w:rsidRDefault="00ED1645" w:rsidP="00441D24">
            <w:pPr>
              <w:pStyle w:val="textvtabulce"/>
              <w:numPr>
                <w:ilvl w:val="0"/>
                <w:numId w:val="266"/>
              </w:numPr>
              <w:ind w:left="229" w:hanging="229"/>
            </w:pPr>
            <w:r w:rsidRPr="00A30E69">
              <w:t>zná nejobvyklejší chemické prvky</w:t>
            </w:r>
            <w:r w:rsidR="00E55BB1" w:rsidRPr="00A30E69">
              <w:t xml:space="preserve"> a </w:t>
            </w:r>
            <w:r w:rsidRPr="00A30E69">
              <w:t>jednoduché chemické sloučeniny</w:t>
            </w:r>
            <w:r w:rsidR="00E55BB1" w:rsidRPr="00A30E69">
              <w:t xml:space="preserve"> a </w:t>
            </w:r>
            <w:r w:rsidRPr="00A30E69">
              <w:t xml:space="preserve">jejich značky </w:t>
            </w:r>
          </w:p>
          <w:p w:rsidR="00013891" w:rsidRPr="00A30E69" w:rsidRDefault="00ED1645" w:rsidP="00441D24">
            <w:pPr>
              <w:pStyle w:val="textvtabulce"/>
              <w:numPr>
                <w:ilvl w:val="0"/>
                <w:numId w:val="266"/>
              </w:numPr>
              <w:ind w:left="229" w:hanging="229"/>
            </w:pPr>
            <w:r w:rsidRPr="00A30E69">
              <w:t>r</w:t>
            </w:r>
            <w:r w:rsidR="005C759F" w:rsidRPr="00A30E69">
              <w:t>ozpozná vybrané kovy</w:t>
            </w:r>
            <w:r w:rsidR="00E55BB1" w:rsidRPr="00A30E69">
              <w:t xml:space="preserve"> a </w:t>
            </w:r>
            <w:r w:rsidR="005C759F" w:rsidRPr="00A30E69">
              <w:t>nekovy</w:t>
            </w:r>
            <w:r w:rsidR="00E55BB1" w:rsidRPr="00A30E69">
              <w:t xml:space="preserve"> a </w:t>
            </w:r>
            <w:r w:rsidRPr="00A30E69">
              <w:t>jejich možné vlastnosti</w:t>
            </w:r>
          </w:p>
          <w:p w:rsidR="00F07DB8" w:rsidRPr="00A30E69" w:rsidRDefault="00013891" w:rsidP="00441D24">
            <w:pPr>
              <w:pStyle w:val="textvtabulce"/>
              <w:numPr>
                <w:ilvl w:val="0"/>
                <w:numId w:val="266"/>
              </w:numPr>
              <w:ind w:left="229" w:hanging="229"/>
            </w:pPr>
            <w:r w:rsidRPr="00A30E69">
              <w:t>pojmenuje výchozí látky</w:t>
            </w:r>
            <w:r w:rsidR="00E55BB1" w:rsidRPr="00A30E69">
              <w:t xml:space="preserve"> a </w:t>
            </w:r>
            <w:r w:rsidRPr="00A30E69">
              <w:t>produkty nejjednodušších chemických reakcí</w:t>
            </w:r>
          </w:p>
        </w:tc>
        <w:tc>
          <w:tcPr>
            <w:tcW w:w="350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Směsi: </w:t>
            </w:r>
          </w:p>
          <w:p w:rsidR="00013891" w:rsidRPr="00A30E69" w:rsidRDefault="00F07DB8" w:rsidP="0084718E">
            <w:pPr>
              <w:pStyle w:val="textvtabulce"/>
            </w:pPr>
            <w:r w:rsidRPr="00A30E69">
              <w:t xml:space="preserve">roztoky, koncentrované, zředěné, nasycený roztok, oddělování směsí, usazování, filtrace, destilace, krystalizace </w:t>
            </w:r>
          </w:p>
          <w:p w:rsidR="00F07DB8" w:rsidRPr="00A30E69" w:rsidRDefault="00F07DB8" w:rsidP="0084718E">
            <w:pPr>
              <w:pStyle w:val="textvtabulce"/>
            </w:pPr>
            <w:r w:rsidRPr="00A30E69">
              <w:t xml:space="preserve">Voda: </w:t>
            </w:r>
          </w:p>
          <w:p w:rsidR="005C759F" w:rsidRPr="00A30E69" w:rsidRDefault="00F07DB8" w:rsidP="0084718E">
            <w:pPr>
              <w:pStyle w:val="textvtabulce"/>
            </w:pPr>
            <w:r w:rsidRPr="00A30E69">
              <w:t>koloběh vody</w:t>
            </w:r>
            <w:r w:rsidR="00577685" w:rsidRPr="00A30E69">
              <w:t xml:space="preserve"> v </w:t>
            </w:r>
            <w:r w:rsidRPr="00A30E69">
              <w:t xml:space="preserve">přírodě; voda pitná, užitková, odpadní; čistota vody </w:t>
            </w:r>
          </w:p>
          <w:p w:rsidR="00F07DB8" w:rsidRPr="00A30E69" w:rsidRDefault="00F07DB8" w:rsidP="0084718E">
            <w:pPr>
              <w:pStyle w:val="textvtabulce"/>
            </w:pPr>
            <w:r w:rsidRPr="00A30E69">
              <w:t xml:space="preserve">Vzduch: </w:t>
            </w:r>
          </w:p>
          <w:p w:rsidR="005C759F" w:rsidRPr="00A30E69" w:rsidRDefault="00F07DB8" w:rsidP="0084718E">
            <w:pPr>
              <w:pStyle w:val="textvtabulce"/>
            </w:pPr>
            <w:r w:rsidRPr="00A30E69">
              <w:t xml:space="preserve">složení; čistota ovzduší, smog; teplotní inverze </w:t>
            </w:r>
          </w:p>
          <w:p w:rsidR="005C759F" w:rsidRPr="00A30E69" w:rsidRDefault="00ED1645" w:rsidP="0084718E">
            <w:pPr>
              <w:pStyle w:val="textvtabulce"/>
            </w:pPr>
            <w:r w:rsidRPr="00A30E69">
              <w:t>Částicové složení látek</w:t>
            </w:r>
            <w:r w:rsidR="008661A5">
              <w:t xml:space="preserve"> - </w:t>
            </w:r>
            <w:r w:rsidRPr="00A30E69">
              <w:t xml:space="preserve">molekuly, atomy, atomové jádro chemické názvosloví </w:t>
            </w:r>
          </w:p>
          <w:p w:rsidR="00ED1645" w:rsidRPr="00A30E69" w:rsidRDefault="00ED1645" w:rsidP="0084718E">
            <w:pPr>
              <w:pStyle w:val="textvtabulce"/>
            </w:pPr>
            <w:r w:rsidRPr="00A30E69">
              <w:t xml:space="preserve">Prvky: </w:t>
            </w:r>
          </w:p>
          <w:p w:rsidR="005C759F" w:rsidRPr="00A30E69" w:rsidRDefault="00756D0A" w:rsidP="0084718E">
            <w:pPr>
              <w:pStyle w:val="textvtabulce"/>
            </w:pPr>
            <w:r w:rsidRPr="00A30E69">
              <w:t>názvy, značky, vlastnosti</w:t>
            </w:r>
            <w:r w:rsidR="00E55BB1" w:rsidRPr="00A30E69">
              <w:t xml:space="preserve"> a </w:t>
            </w:r>
            <w:r w:rsidR="00ED1645" w:rsidRPr="00A30E69">
              <w:t xml:space="preserve">použití nejobvyklejších prvků </w:t>
            </w:r>
          </w:p>
          <w:p w:rsidR="00756D0A" w:rsidRPr="00A30E69" w:rsidRDefault="00ED1645" w:rsidP="0084718E">
            <w:pPr>
              <w:pStyle w:val="textvtabulce"/>
            </w:pPr>
            <w:r w:rsidRPr="00A30E69">
              <w:t>Chemické sloučeniny</w:t>
            </w:r>
          </w:p>
          <w:p w:rsidR="00D20FA1" w:rsidRPr="00A30E69" w:rsidRDefault="00ED1645" w:rsidP="0084718E">
            <w:pPr>
              <w:pStyle w:val="textvtabulce"/>
              <w:rPr>
                <w:b/>
              </w:rPr>
            </w:pPr>
            <w:r w:rsidRPr="00A30E69">
              <w:t>nejjednodušší chemické sloučeniny</w:t>
            </w:r>
          </w:p>
          <w:p w:rsidR="00013891" w:rsidRPr="00A30E69" w:rsidRDefault="00013891" w:rsidP="0084718E">
            <w:pPr>
              <w:pStyle w:val="textvtabulce"/>
            </w:pPr>
            <w:r w:rsidRPr="00A30E69">
              <w:rPr>
                <w:szCs w:val="22"/>
              </w:rPr>
              <w:t xml:space="preserve">Chemické reakce: </w:t>
            </w:r>
          </w:p>
          <w:p w:rsidR="00F07DB8" w:rsidRPr="00A30E69" w:rsidRDefault="00013891" w:rsidP="0084718E">
            <w:pPr>
              <w:pStyle w:val="textvtabulce"/>
            </w:pPr>
            <w:r w:rsidRPr="00A30E69">
              <w:t>nejjednodušší chemické reakce nejobvyklejších prvků</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Směsi </w:t>
            </w:r>
          </w:p>
          <w:p w:rsidR="00ED1645" w:rsidRPr="00A30E69" w:rsidRDefault="00ED1645" w:rsidP="0084718E">
            <w:pPr>
              <w:pStyle w:val="textvtabulce"/>
            </w:pPr>
          </w:p>
          <w:p w:rsidR="005C759F" w:rsidRPr="00A30E69" w:rsidRDefault="00ED1645" w:rsidP="0084718E">
            <w:pPr>
              <w:pStyle w:val="textvtabulce"/>
            </w:pPr>
            <w:r w:rsidRPr="00A30E69">
              <w:t xml:space="preserve">Částicové složení látek </w:t>
            </w:r>
          </w:p>
          <w:p w:rsidR="005C759F" w:rsidRPr="00A30E69" w:rsidRDefault="005C759F" w:rsidP="0084718E">
            <w:pPr>
              <w:pStyle w:val="textvtabulce"/>
            </w:pPr>
          </w:p>
          <w:p w:rsidR="00ED1645" w:rsidRPr="00A30E69" w:rsidRDefault="00ED1645" w:rsidP="0084718E">
            <w:pPr>
              <w:pStyle w:val="textvtabulce"/>
            </w:pPr>
            <w:r w:rsidRPr="00A30E69">
              <w:t xml:space="preserve">Chemické prvky </w:t>
            </w:r>
          </w:p>
          <w:p w:rsidR="00ED1645" w:rsidRPr="00A30E69" w:rsidRDefault="00ED1645" w:rsidP="0084718E">
            <w:pPr>
              <w:pStyle w:val="textvtabulce"/>
            </w:pPr>
          </w:p>
          <w:p w:rsidR="00013891" w:rsidRPr="00A30E69" w:rsidRDefault="00013891" w:rsidP="0084718E">
            <w:pPr>
              <w:pStyle w:val="textvtabulce"/>
            </w:pPr>
            <w:r w:rsidRPr="00A30E69">
              <w:t xml:space="preserve">Chemické </w:t>
            </w:r>
          </w:p>
          <w:p w:rsidR="00013891" w:rsidRPr="00A30E69" w:rsidRDefault="00013891" w:rsidP="0084718E">
            <w:pPr>
              <w:pStyle w:val="textvtabulce"/>
            </w:pPr>
            <w:r w:rsidRPr="00A30E69">
              <w:t xml:space="preserve">reakce </w:t>
            </w:r>
          </w:p>
          <w:p w:rsidR="00ED1645" w:rsidRPr="00A30E69" w:rsidRDefault="00ED1645" w:rsidP="0084718E">
            <w:pPr>
              <w:pStyle w:val="textvtabulce"/>
            </w:pPr>
          </w:p>
        </w:tc>
        <w:tc>
          <w:tcPr>
            <w:tcW w:w="1557" w:type="dxa"/>
            <w:tcBorders>
              <w:top w:val="single" w:sz="12" w:space="0" w:color="000000"/>
              <w:left w:val="single" w:sz="12" w:space="0" w:color="000000"/>
              <w:bottom w:val="single" w:sz="12" w:space="0" w:color="000000"/>
              <w:right w:val="single" w:sz="14" w:space="0" w:color="000000"/>
            </w:tcBorders>
          </w:tcPr>
          <w:p w:rsidR="00F07DB8" w:rsidRPr="00A30E69" w:rsidRDefault="00013891" w:rsidP="0084718E">
            <w:pPr>
              <w:pStyle w:val="textvtabulce"/>
            </w:pPr>
            <w:r w:rsidRPr="00A30E69">
              <w:rPr>
                <w:rFonts w:eastAsia="Segoe UI Symbol"/>
              </w:rPr>
              <w:t>VEGS</w:t>
            </w:r>
          </w:p>
          <w:p w:rsidR="00013891" w:rsidRPr="00A30E69" w:rsidRDefault="00013891" w:rsidP="0084718E">
            <w:pPr>
              <w:pStyle w:val="textvtabulce"/>
            </w:pPr>
          </w:p>
          <w:p w:rsidR="00013891" w:rsidRPr="00A30E69" w:rsidRDefault="008C4BB8" w:rsidP="0084718E">
            <w:pPr>
              <w:pStyle w:val="textvtabulce"/>
            </w:pPr>
            <w:r w:rsidRPr="00A30E69">
              <w:t>EVVO</w:t>
            </w:r>
          </w:p>
          <w:p w:rsidR="00013891" w:rsidRPr="00A30E69" w:rsidRDefault="00013891" w:rsidP="0084718E">
            <w:pPr>
              <w:pStyle w:val="textvtabulce"/>
            </w:pPr>
          </w:p>
        </w:tc>
      </w:tr>
      <w:tr w:rsidR="00F07DB8" w:rsidRPr="00A30E69" w:rsidTr="00D20FA1">
        <w:trPr>
          <w:trHeight w:val="4307"/>
        </w:trPr>
        <w:tc>
          <w:tcPr>
            <w:tcW w:w="336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lastRenderedPageBreak/>
              <w:t xml:space="preserve">Žák </w:t>
            </w:r>
          </w:p>
          <w:p w:rsidR="00F07DB8" w:rsidRPr="00A30E69" w:rsidRDefault="00F07DB8" w:rsidP="00441D24">
            <w:pPr>
              <w:pStyle w:val="textvtabulce"/>
              <w:numPr>
                <w:ilvl w:val="0"/>
                <w:numId w:val="266"/>
              </w:numPr>
              <w:ind w:left="229" w:hanging="229"/>
            </w:pPr>
            <w:r w:rsidRPr="00A30E69">
              <w:t>popíše vlastnosti</w:t>
            </w:r>
            <w:r w:rsidR="00E55BB1" w:rsidRPr="00A30E69">
              <w:t xml:space="preserve"> a </w:t>
            </w:r>
            <w:r w:rsidRPr="00A30E69">
              <w:t>použití vybraných prakticky využitelných oxidů, kyselin, hydroxidů</w:t>
            </w:r>
            <w:r w:rsidR="00E55BB1" w:rsidRPr="00A30E69">
              <w:t xml:space="preserve"> a </w:t>
            </w:r>
            <w:r w:rsidRPr="00A30E69">
              <w:t xml:space="preserve">solí  </w:t>
            </w:r>
          </w:p>
          <w:p w:rsidR="00F07DB8" w:rsidRPr="00A30E69" w:rsidRDefault="00F07DB8" w:rsidP="00441D24">
            <w:pPr>
              <w:pStyle w:val="textvtabulce"/>
              <w:numPr>
                <w:ilvl w:val="0"/>
                <w:numId w:val="266"/>
              </w:numPr>
              <w:ind w:left="229" w:hanging="229"/>
            </w:pPr>
            <w:r w:rsidRPr="00A30E69">
              <w:t>zná vliv těchto látek</w:t>
            </w:r>
            <w:r w:rsidR="00E55BB1" w:rsidRPr="00A30E69">
              <w:t xml:space="preserve"> na </w:t>
            </w:r>
            <w:r w:rsidRPr="00A30E69">
              <w:t xml:space="preserve">životní prostředí </w:t>
            </w:r>
          </w:p>
          <w:p w:rsidR="00013891" w:rsidRPr="00A30E69" w:rsidRDefault="00013891" w:rsidP="00441D24">
            <w:pPr>
              <w:pStyle w:val="textvtabulce"/>
              <w:numPr>
                <w:ilvl w:val="0"/>
                <w:numId w:val="266"/>
              </w:numPr>
              <w:ind w:left="229" w:hanging="229"/>
            </w:pPr>
            <w:r w:rsidRPr="00A30E69">
              <w:t>orientuje se</w:t>
            </w:r>
            <w:r w:rsidR="00E55BB1" w:rsidRPr="00A30E69">
              <w:t xml:space="preserve"> na </w:t>
            </w:r>
            <w:r w:rsidRPr="00A30E69">
              <w:t xml:space="preserve">stupnici </w:t>
            </w:r>
            <w:proofErr w:type="spellStart"/>
            <w:r w:rsidRPr="00A30E69">
              <w:t>Ph</w:t>
            </w:r>
            <w:proofErr w:type="spellEnd"/>
          </w:p>
          <w:p w:rsidR="00F07DB8" w:rsidRPr="00A30E69" w:rsidRDefault="00F07DB8" w:rsidP="00441D24">
            <w:pPr>
              <w:pStyle w:val="textvtabulce"/>
              <w:numPr>
                <w:ilvl w:val="0"/>
                <w:numId w:val="266"/>
              </w:numPr>
              <w:ind w:left="229" w:hanging="229"/>
            </w:pPr>
            <w:r w:rsidRPr="00A30E69">
              <w:t xml:space="preserve">je schopen poskytnout první pomoc při zasažení pokožky kyselinou nebo hydroxidem </w:t>
            </w:r>
          </w:p>
          <w:p w:rsidR="00F07DB8" w:rsidRPr="00A30E69" w:rsidRDefault="00F07DB8" w:rsidP="00441D24">
            <w:pPr>
              <w:pStyle w:val="textvtabulce"/>
              <w:numPr>
                <w:ilvl w:val="0"/>
                <w:numId w:val="266"/>
              </w:numPr>
              <w:ind w:left="229" w:hanging="229"/>
            </w:pPr>
            <w:r w:rsidRPr="00A30E69">
              <w:t xml:space="preserve">zhodnotí zdroje energie </w:t>
            </w:r>
          </w:p>
          <w:p w:rsidR="00F07DB8" w:rsidRPr="00A30E69" w:rsidRDefault="00F07DB8" w:rsidP="00441D24">
            <w:pPr>
              <w:pStyle w:val="textvtabulce"/>
              <w:numPr>
                <w:ilvl w:val="0"/>
                <w:numId w:val="266"/>
              </w:numPr>
              <w:ind w:left="229" w:hanging="229"/>
            </w:pPr>
            <w:r w:rsidRPr="00A30E69">
              <w:t xml:space="preserve">zná ropné produkty </w:t>
            </w:r>
          </w:p>
          <w:p w:rsidR="00F07DB8" w:rsidRPr="00A30E69" w:rsidRDefault="00F07DB8" w:rsidP="00441D24">
            <w:pPr>
              <w:pStyle w:val="textvtabulce"/>
              <w:numPr>
                <w:ilvl w:val="0"/>
                <w:numId w:val="266"/>
              </w:numPr>
              <w:ind w:left="229" w:hanging="229"/>
            </w:pPr>
            <w:r w:rsidRPr="00A30E69">
              <w:t xml:space="preserve">zná příklady bílkovin, tuků, sacharid, vitamínů </w:t>
            </w:r>
          </w:p>
        </w:tc>
        <w:tc>
          <w:tcPr>
            <w:tcW w:w="3509" w:type="dxa"/>
            <w:tcBorders>
              <w:top w:val="single" w:sz="12" w:space="0" w:color="000000"/>
              <w:left w:val="single" w:sz="12" w:space="0" w:color="000000"/>
              <w:bottom w:val="single" w:sz="12" w:space="0" w:color="000000"/>
              <w:right w:val="single" w:sz="12" w:space="0" w:color="000000"/>
            </w:tcBorders>
          </w:tcPr>
          <w:p w:rsidR="00756D0A" w:rsidRPr="00A30E69" w:rsidRDefault="00F07DB8" w:rsidP="0084718E">
            <w:pPr>
              <w:pStyle w:val="textvtabulce"/>
            </w:pPr>
            <w:r w:rsidRPr="00A30E69">
              <w:t>Uhlovodíky</w:t>
            </w:r>
            <w:r w:rsidR="00756D0A" w:rsidRPr="00A30E69">
              <w:t>:</w:t>
            </w:r>
          </w:p>
          <w:p w:rsidR="00F07DB8" w:rsidRPr="00A30E69" w:rsidRDefault="00F07DB8" w:rsidP="0084718E">
            <w:pPr>
              <w:pStyle w:val="textvtabulce"/>
            </w:pPr>
            <w:r w:rsidRPr="00A30E69">
              <w:t>nejjednodušší uhlovodíky, jejich zdroje, vlastnosti</w:t>
            </w:r>
            <w:r w:rsidR="00E55BB1" w:rsidRPr="00A30E69">
              <w:t xml:space="preserve"> a </w:t>
            </w:r>
            <w:r w:rsidRPr="00A30E69">
              <w:t xml:space="preserve">využití </w:t>
            </w:r>
          </w:p>
          <w:p w:rsidR="00F07DB8" w:rsidRPr="00A30E69" w:rsidRDefault="00F07DB8" w:rsidP="0084718E">
            <w:pPr>
              <w:pStyle w:val="textvtabulce"/>
            </w:pPr>
            <w:r w:rsidRPr="00A30E69">
              <w:t xml:space="preserve">Směsi uhlovodíků, alkoholy, aromatické uhlovodíky </w:t>
            </w:r>
          </w:p>
          <w:p w:rsidR="00F07DB8" w:rsidRPr="00A30E69" w:rsidRDefault="00F07DB8" w:rsidP="0084718E">
            <w:pPr>
              <w:pStyle w:val="textvtabulce"/>
            </w:pPr>
            <w:r w:rsidRPr="00A30E69">
              <w:t xml:space="preserve">Paliva: </w:t>
            </w:r>
          </w:p>
          <w:p w:rsidR="00F07DB8" w:rsidRPr="00A30E69" w:rsidRDefault="00F07DB8" w:rsidP="0084718E">
            <w:pPr>
              <w:pStyle w:val="textvtabulce"/>
            </w:pPr>
            <w:r w:rsidRPr="00A30E69">
              <w:t xml:space="preserve">ropa, uhlí, zemní plyn; </w:t>
            </w:r>
          </w:p>
          <w:p w:rsidR="00F07DB8" w:rsidRPr="00A30E69" w:rsidRDefault="00F07DB8" w:rsidP="0084718E">
            <w:pPr>
              <w:pStyle w:val="textvtabulce"/>
            </w:pPr>
            <w:r w:rsidRPr="00A30E69">
              <w:t xml:space="preserve">průmyslově vyráběná </w:t>
            </w:r>
          </w:p>
          <w:p w:rsidR="00013891" w:rsidRPr="00A30E69" w:rsidRDefault="00F07DB8" w:rsidP="0084718E">
            <w:pPr>
              <w:pStyle w:val="textvtabulce"/>
            </w:pPr>
            <w:r w:rsidRPr="00A30E69">
              <w:t xml:space="preserve">paliva, příklady využití </w:t>
            </w:r>
          </w:p>
          <w:p w:rsidR="00013891" w:rsidRPr="00A30E69" w:rsidRDefault="00F07DB8" w:rsidP="0084718E">
            <w:pPr>
              <w:pStyle w:val="textvtabulce"/>
            </w:pPr>
            <w:r w:rsidRPr="00A30E69">
              <w:t>Přírodní látky:</w:t>
            </w:r>
          </w:p>
          <w:p w:rsidR="00013891" w:rsidRPr="00A30E69" w:rsidRDefault="00F07DB8" w:rsidP="0084718E">
            <w:pPr>
              <w:pStyle w:val="textvtabulce"/>
            </w:pPr>
            <w:r w:rsidRPr="00A30E69">
              <w:t>zdroje, vlastnosti; bílkov</w:t>
            </w:r>
            <w:r w:rsidR="00013891" w:rsidRPr="00A30E69">
              <w:t>iny; tuky; sacharidy; vitamíny</w:t>
            </w:r>
          </w:p>
          <w:p w:rsidR="00F07DB8" w:rsidRPr="00A30E69" w:rsidRDefault="00F07DB8" w:rsidP="0084718E">
            <w:pPr>
              <w:pStyle w:val="textvtabulce"/>
            </w:pPr>
            <w:r w:rsidRPr="00A30E69">
              <w:t>vliv</w:t>
            </w:r>
            <w:r w:rsidR="00E55BB1" w:rsidRPr="00A30E69">
              <w:t xml:space="preserve"> na </w:t>
            </w:r>
            <w:r w:rsidRPr="00A30E69">
              <w:t xml:space="preserve">zdraví člověka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Anorganické</w:t>
            </w:r>
            <w:r w:rsidR="00E55BB1" w:rsidRPr="00A30E69">
              <w:t xml:space="preserve"> a </w:t>
            </w:r>
            <w:r w:rsidRPr="00A30E69">
              <w:t xml:space="preserve">organické sloučeniny </w:t>
            </w:r>
          </w:p>
          <w:p w:rsidR="005C759F" w:rsidRPr="00A30E69" w:rsidRDefault="005C759F" w:rsidP="0084718E">
            <w:pPr>
              <w:pStyle w:val="textvtabulce"/>
            </w:pPr>
          </w:p>
        </w:tc>
        <w:tc>
          <w:tcPr>
            <w:tcW w:w="1557" w:type="dxa"/>
            <w:tcBorders>
              <w:top w:val="single" w:sz="12" w:space="0" w:color="000000"/>
              <w:left w:val="single" w:sz="12" w:space="0" w:color="000000"/>
              <w:bottom w:val="single" w:sz="12" w:space="0" w:color="000000"/>
              <w:right w:val="single" w:sz="14" w:space="0" w:color="000000"/>
            </w:tcBorders>
          </w:tcPr>
          <w:p w:rsidR="00F07DB8" w:rsidRPr="00A30E69" w:rsidRDefault="00013891" w:rsidP="0084718E">
            <w:pPr>
              <w:pStyle w:val="textvtabulce"/>
            </w:pPr>
            <w:r w:rsidRPr="00A30E69">
              <w:t>EVVO</w:t>
            </w:r>
          </w:p>
          <w:p w:rsidR="00013891" w:rsidRPr="00A30E69" w:rsidRDefault="00013891" w:rsidP="0084718E">
            <w:pPr>
              <w:pStyle w:val="textvtabulce"/>
            </w:pPr>
          </w:p>
        </w:tc>
      </w:tr>
      <w:tr w:rsidR="00F07DB8" w:rsidRPr="00A30E69" w:rsidTr="00D20FA1">
        <w:trPr>
          <w:trHeight w:val="3905"/>
        </w:trPr>
        <w:tc>
          <w:tcPr>
            <w:tcW w:w="336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013891" w:rsidP="00441D24">
            <w:pPr>
              <w:pStyle w:val="textvtabulce"/>
              <w:numPr>
                <w:ilvl w:val="0"/>
                <w:numId w:val="266"/>
              </w:numPr>
              <w:ind w:left="229" w:hanging="229"/>
            </w:pPr>
            <w:r w:rsidRPr="00A30E69">
              <w:t>ví</w:t>
            </w:r>
            <w:r w:rsidR="00E55BB1" w:rsidRPr="00A30E69">
              <w:t xml:space="preserve"> o </w:t>
            </w:r>
            <w:r w:rsidRPr="00A30E69">
              <w:t>využívání prvotních</w:t>
            </w:r>
            <w:r w:rsidR="00E55BB1" w:rsidRPr="00A30E69">
              <w:t xml:space="preserve"> a </w:t>
            </w:r>
            <w:r w:rsidR="00F07DB8" w:rsidRPr="00A30E69">
              <w:t xml:space="preserve">druhotných surovin </w:t>
            </w:r>
          </w:p>
          <w:p w:rsidR="005E5E99" w:rsidRPr="00A30E69" w:rsidRDefault="00F07DB8" w:rsidP="00441D24">
            <w:pPr>
              <w:pStyle w:val="textvtabulce"/>
              <w:numPr>
                <w:ilvl w:val="0"/>
                <w:numId w:val="266"/>
              </w:numPr>
              <w:ind w:left="229" w:hanging="229"/>
            </w:pPr>
            <w:r w:rsidRPr="00A30E69">
              <w:t>zná zásady bezpečnosti při práci</w:t>
            </w:r>
            <w:r w:rsidR="00E55BB1" w:rsidRPr="00A30E69">
              <w:t xml:space="preserve"> s </w:t>
            </w:r>
            <w:r w:rsidR="005E5E99" w:rsidRPr="00A30E69">
              <w:t>chemickými látkami</w:t>
            </w:r>
          </w:p>
          <w:p w:rsidR="00F07DB8" w:rsidRPr="00A30E69" w:rsidRDefault="00F07DB8" w:rsidP="00441D24">
            <w:pPr>
              <w:pStyle w:val="textvtabulce"/>
              <w:numPr>
                <w:ilvl w:val="0"/>
                <w:numId w:val="266"/>
              </w:numPr>
              <w:ind w:left="229" w:hanging="229"/>
            </w:pPr>
            <w:r w:rsidRPr="00A30E69">
              <w:t>zhodnotí využívání různých látek</w:t>
            </w:r>
            <w:r w:rsidR="00577685" w:rsidRPr="00A30E69">
              <w:t xml:space="preserve"> v </w:t>
            </w:r>
            <w:r w:rsidRPr="00A30E69">
              <w:t>praxi vzhledem</w:t>
            </w:r>
            <w:r w:rsidR="00577685" w:rsidRPr="00A30E69">
              <w:t xml:space="preserve"> k </w:t>
            </w:r>
            <w:r w:rsidRPr="00A30E69">
              <w:t>životnímu prostředí</w:t>
            </w:r>
            <w:r w:rsidR="00E55BB1" w:rsidRPr="00A30E69">
              <w:t xml:space="preserve"> a </w:t>
            </w:r>
            <w:r w:rsidRPr="00A30E69">
              <w:t xml:space="preserve">zdraví člověka </w:t>
            </w:r>
          </w:p>
        </w:tc>
        <w:tc>
          <w:tcPr>
            <w:tcW w:w="3509" w:type="dxa"/>
            <w:tcBorders>
              <w:top w:val="single" w:sz="12" w:space="0" w:color="000000"/>
              <w:left w:val="single" w:sz="12" w:space="0" w:color="000000"/>
              <w:bottom w:val="single" w:sz="12" w:space="0" w:color="000000"/>
              <w:right w:val="single" w:sz="12" w:space="0" w:color="000000"/>
            </w:tcBorders>
          </w:tcPr>
          <w:p w:rsidR="00013891" w:rsidRPr="00A30E69" w:rsidRDefault="00F07DB8" w:rsidP="0084718E">
            <w:pPr>
              <w:pStyle w:val="textvtabulce"/>
            </w:pPr>
            <w:r w:rsidRPr="00A30E69">
              <w:t>Chemický průmysl</w:t>
            </w:r>
            <w:r w:rsidR="00577685" w:rsidRPr="00A30E69">
              <w:t xml:space="preserve"> v </w:t>
            </w:r>
            <w:r w:rsidRPr="00A30E69">
              <w:t>ČR:</w:t>
            </w:r>
          </w:p>
          <w:p w:rsidR="00013891" w:rsidRPr="00A30E69" w:rsidRDefault="00F07DB8" w:rsidP="0084718E">
            <w:pPr>
              <w:pStyle w:val="textvtabulce"/>
            </w:pPr>
            <w:r w:rsidRPr="00A30E69">
              <w:t>výrobky, recyklace surovin Stavební pojiva:</w:t>
            </w:r>
          </w:p>
          <w:p w:rsidR="00013891" w:rsidRPr="00A30E69" w:rsidRDefault="00013891" w:rsidP="0084718E">
            <w:pPr>
              <w:pStyle w:val="textvtabulce"/>
            </w:pPr>
            <w:r w:rsidRPr="00A30E69">
              <w:t>cement, vápno, sádra</w:t>
            </w:r>
            <w:r w:rsidR="008661A5">
              <w:t xml:space="preserve">, </w:t>
            </w:r>
            <w:r w:rsidRPr="00A30E69">
              <w:t>užití</w:t>
            </w:r>
            <w:r w:rsidR="00577685" w:rsidRPr="00A30E69">
              <w:t xml:space="preserve"> v </w:t>
            </w:r>
            <w:r w:rsidRPr="00A30E69">
              <w:t>praxi</w:t>
            </w:r>
          </w:p>
          <w:p w:rsidR="00F07DB8" w:rsidRPr="00A30E69" w:rsidRDefault="00F07DB8" w:rsidP="0084718E">
            <w:pPr>
              <w:pStyle w:val="textvtabulce"/>
            </w:pPr>
            <w:r w:rsidRPr="00A30E69">
              <w:t xml:space="preserve">bezpečnost při práci </w:t>
            </w:r>
          </w:p>
          <w:p w:rsidR="00013891" w:rsidRPr="00A30E69" w:rsidRDefault="00F07DB8" w:rsidP="0084718E">
            <w:pPr>
              <w:pStyle w:val="textvtabulce"/>
            </w:pPr>
            <w:r w:rsidRPr="00A30E69">
              <w:t>Průmyslová hnojiva:</w:t>
            </w:r>
          </w:p>
          <w:p w:rsidR="00013891" w:rsidRPr="00A30E69" w:rsidRDefault="00F07DB8" w:rsidP="0084718E">
            <w:pPr>
              <w:pStyle w:val="textvtabulce"/>
            </w:pPr>
            <w:r w:rsidRPr="00A30E69">
              <w:t>užití</w:t>
            </w:r>
            <w:r w:rsidR="00E55BB1" w:rsidRPr="00A30E69">
              <w:t xml:space="preserve"> a </w:t>
            </w:r>
            <w:r w:rsidRPr="00A30E69">
              <w:t>hledisko ochrany přírody plasty</w:t>
            </w:r>
            <w:r w:rsidR="00E55BB1" w:rsidRPr="00A30E69">
              <w:t xml:space="preserve"> a </w:t>
            </w:r>
            <w:r w:rsidRPr="00A30E69">
              <w:t>syntetic</w:t>
            </w:r>
            <w:r w:rsidR="00013891" w:rsidRPr="00A30E69">
              <w:t>ká vlákna</w:t>
            </w:r>
          </w:p>
          <w:p w:rsidR="00013891" w:rsidRPr="00A30E69" w:rsidRDefault="00F07DB8" w:rsidP="0084718E">
            <w:pPr>
              <w:pStyle w:val="textvtabulce"/>
            </w:pPr>
            <w:r w:rsidRPr="00A30E69">
              <w:t xml:space="preserve">vlastnosti, použití, likvidace </w:t>
            </w:r>
          </w:p>
          <w:p w:rsidR="00013891" w:rsidRPr="00A30E69" w:rsidRDefault="00F07DB8" w:rsidP="0084718E">
            <w:pPr>
              <w:pStyle w:val="textvtabulce"/>
            </w:pPr>
            <w:r w:rsidRPr="00A30E69">
              <w:t xml:space="preserve">Hořlaviny: </w:t>
            </w:r>
          </w:p>
          <w:p w:rsidR="00F07DB8" w:rsidRPr="00A30E69" w:rsidRDefault="00F07DB8" w:rsidP="0084718E">
            <w:pPr>
              <w:pStyle w:val="textvtabulce"/>
            </w:pPr>
            <w:r w:rsidRPr="00A30E69">
              <w:t xml:space="preserve">význam tříd nebezpečnosti, zásady zacházení, první pomoc při popálení nebo poleptání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4718E">
            <w:pPr>
              <w:pStyle w:val="textvtabulce"/>
            </w:pPr>
            <w:r w:rsidRPr="00A30E69">
              <w:t xml:space="preserve">Chemie </w:t>
            </w:r>
          </w:p>
          <w:p w:rsidR="00F07DB8" w:rsidRPr="00A30E69" w:rsidRDefault="00F07DB8" w:rsidP="0084718E">
            <w:pPr>
              <w:pStyle w:val="textvtabulce"/>
            </w:pPr>
            <w:r w:rsidRPr="00A30E69">
              <w:t xml:space="preserve">a společnost </w:t>
            </w:r>
          </w:p>
          <w:p w:rsidR="005C759F" w:rsidRPr="00A30E69" w:rsidRDefault="005C759F" w:rsidP="0084718E">
            <w:pPr>
              <w:pStyle w:val="textvtabulce"/>
            </w:pPr>
          </w:p>
        </w:tc>
        <w:tc>
          <w:tcPr>
            <w:tcW w:w="1557" w:type="dxa"/>
            <w:tcBorders>
              <w:top w:val="single" w:sz="12" w:space="0" w:color="000000"/>
              <w:left w:val="single" w:sz="12" w:space="0" w:color="000000"/>
              <w:bottom w:val="single" w:sz="12" w:space="0" w:color="000000"/>
              <w:right w:val="single" w:sz="14" w:space="0" w:color="000000"/>
            </w:tcBorders>
          </w:tcPr>
          <w:p w:rsidR="00013891" w:rsidRPr="00A30E69" w:rsidRDefault="00013891" w:rsidP="0084718E">
            <w:pPr>
              <w:pStyle w:val="textvtabulce"/>
            </w:pPr>
            <w:r w:rsidRPr="00A30E69">
              <w:t>EVVO</w:t>
            </w:r>
          </w:p>
          <w:p w:rsidR="00013891" w:rsidRPr="00A30E69" w:rsidRDefault="00013891" w:rsidP="0084718E">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D20FA1">
      <w:pPr>
        <w:pStyle w:val="Nadpis3"/>
        <w:rPr>
          <w:u w:val="none"/>
        </w:rPr>
      </w:pPr>
      <w:bookmarkStart w:id="1065" w:name="_Toc62907371"/>
      <w:bookmarkStart w:id="1066" w:name="_Toc62914135"/>
      <w:bookmarkStart w:id="1067" w:name="_Toc62915110"/>
      <w:bookmarkStart w:id="1068" w:name="_Toc63255599"/>
      <w:r w:rsidRPr="00A30E69">
        <w:rPr>
          <w:u w:val="none"/>
        </w:rPr>
        <w:lastRenderedPageBreak/>
        <w:t xml:space="preserve">Vyučovací předmět: Přírodopis </w:t>
      </w:r>
      <w:r w:rsidR="00D20FA1" w:rsidRPr="00A30E69">
        <w:rPr>
          <w:u w:val="none"/>
        </w:rPr>
        <w:t>II. stupeň</w:t>
      </w:r>
      <w:bookmarkEnd w:id="1065"/>
      <w:bookmarkEnd w:id="1066"/>
      <w:bookmarkEnd w:id="1067"/>
      <w:bookmarkEnd w:id="1068"/>
    </w:p>
    <w:p w:rsidR="002742FE" w:rsidRPr="00A30E69" w:rsidRDefault="002742FE" w:rsidP="006E0113">
      <w:bookmarkStart w:id="1069" w:name="_Toc62907372"/>
    </w:p>
    <w:p w:rsidR="00F07DB8" w:rsidRPr="00A30E69" w:rsidRDefault="00D20FA1" w:rsidP="009139B9">
      <w:pPr>
        <w:pStyle w:val="Nadpis6"/>
        <w:rPr>
          <w:u w:val="none"/>
        </w:rPr>
      </w:pPr>
      <w:r w:rsidRPr="00A30E69">
        <w:rPr>
          <w:u w:val="none"/>
        </w:rPr>
        <w:t>OBSAH VYUČOVACÍHO PŘEDMĚTU</w:t>
      </w:r>
      <w:bookmarkEnd w:id="1069"/>
    </w:p>
    <w:tbl>
      <w:tblPr>
        <w:tblW w:w="9810" w:type="dxa"/>
        <w:tblInd w:w="269" w:type="dxa"/>
        <w:tblLayout w:type="fixed"/>
        <w:tblCellMar>
          <w:top w:w="59" w:type="dxa"/>
          <w:left w:w="103" w:type="dxa"/>
          <w:bottom w:w="14" w:type="dxa"/>
          <w:right w:w="48" w:type="dxa"/>
        </w:tblCellMar>
        <w:tblLook w:val="04A0" w:firstRow="1" w:lastRow="0" w:firstColumn="1" w:lastColumn="0" w:noHBand="0" w:noVBand="1"/>
      </w:tblPr>
      <w:tblGrid>
        <w:gridCol w:w="3260"/>
        <w:gridCol w:w="3544"/>
        <w:gridCol w:w="1701"/>
        <w:gridCol w:w="1305"/>
      </w:tblGrid>
      <w:tr w:rsidR="00D20FA1" w:rsidRPr="00A30E69" w:rsidTr="00DB1E4B">
        <w:trPr>
          <w:trHeight w:val="303"/>
        </w:trPr>
        <w:tc>
          <w:tcPr>
            <w:tcW w:w="9810" w:type="dxa"/>
            <w:gridSpan w:val="4"/>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D20FA1" w:rsidRPr="00A30E69" w:rsidRDefault="00D20FA1" w:rsidP="00D20FA1">
            <w:pPr>
              <w:pStyle w:val="textvtabulce"/>
              <w:jc w:val="center"/>
              <w:rPr>
                <w:b/>
              </w:rPr>
            </w:pPr>
            <w:r w:rsidRPr="00A30E69">
              <w:rPr>
                <w:b/>
              </w:rPr>
              <w:t>ČLOVĚK A PŘÍRODA</w:t>
            </w:r>
          </w:p>
        </w:tc>
      </w:tr>
      <w:tr w:rsidR="00D20FA1" w:rsidRPr="00A30E69" w:rsidTr="00DB1E4B">
        <w:trPr>
          <w:trHeight w:val="305"/>
        </w:trPr>
        <w:tc>
          <w:tcPr>
            <w:tcW w:w="9810" w:type="dxa"/>
            <w:gridSpan w:val="4"/>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D20FA1" w:rsidRPr="00A30E69" w:rsidRDefault="00D20FA1" w:rsidP="00D20FA1">
            <w:pPr>
              <w:pStyle w:val="textvtabulce"/>
              <w:jc w:val="center"/>
              <w:rPr>
                <w:b/>
              </w:rPr>
            </w:pPr>
            <w:r w:rsidRPr="00A30E69">
              <w:rPr>
                <w:b/>
              </w:rPr>
              <w:t>Přírodopis 6. - 9. ročník</w:t>
            </w:r>
          </w:p>
        </w:tc>
      </w:tr>
      <w:tr w:rsidR="00F07DB8" w:rsidRPr="00A30E69" w:rsidTr="00DB1E4B">
        <w:trPr>
          <w:trHeight w:val="578"/>
        </w:trPr>
        <w:tc>
          <w:tcPr>
            <w:tcW w:w="326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Minimální úroveň očekávaných výstupů</w:t>
            </w:r>
          </w:p>
        </w:tc>
        <w:tc>
          <w:tcPr>
            <w:tcW w:w="354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Učivo</w:t>
            </w:r>
          </w:p>
        </w:tc>
        <w:tc>
          <w:tcPr>
            <w:tcW w:w="170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Téma</w:t>
            </w:r>
          </w:p>
        </w:tc>
        <w:tc>
          <w:tcPr>
            <w:tcW w:w="1305" w:type="dxa"/>
            <w:tcBorders>
              <w:top w:val="single" w:sz="12"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Průřezová témata</w:t>
            </w:r>
          </w:p>
        </w:tc>
      </w:tr>
      <w:tr w:rsidR="00F07DB8" w:rsidRPr="00A30E69" w:rsidTr="00D20FA1">
        <w:trPr>
          <w:trHeight w:val="4713"/>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196234" w:rsidP="00441D24">
            <w:pPr>
              <w:pStyle w:val="textvtabulce"/>
              <w:numPr>
                <w:ilvl w:val="0"/>
                <w:numId w:val="268"/>
              </w:numPr>
              <w:ind w:left="298" w:hanging="283"/>
            </w:pPr>
            <w:r w:rsidRPr="00A30E69">
              <w:t>získá základní vědomosti</w:t>
            </w:r>
            <w:r w:rsidR="00E55BB1" w:rsidRPr="00A30E69">
              <w:t xml:space="preserve"> o </w:t>
            </w:r>
            <w:r w:rsidR="00F07DB8" w:rsidRPr="00A30E69">
              <w:t>přírodě</w:t>
            </w:r>
            <w:r w:rsidR="00E55BB1" w:rsidRPr="00A30E69">
              <w:t xml:space="preserve"> a </w:t>
            </w:r>
            <w:r w:rsidR="00F07DB8" w:rsidRPr="00A30E69">
              <w:t>přírodních dějích -</w:t>
            </w:r>
            <w:r w:rsidR="008661A5">
              <w:t xml:space="preserve"> </w:t>
            </w:r>
            <w:r w:rsidR="00F07DB8" w:rsidRPr="00A30E69">
              <w:t>orientuje se</w:t>
            </w:r>
            <w:r w:rsidR="00577685" w:rsidRPr="00A30E69">
              <w:t xml:space="preserve"> v </w:t>
            </w:r>
            <w:r w:rsidR="00F07DB8" w:rsidRPr="00A30E69">
              <w:t>přehledu vývoje organismu</w:t>
            </w:r>
            <w:r w:rsidR="00E55BB1" w:rsidRPr="00A30E69">
              <w:t xml:space="preserve"> a </w:t>
            </w:r>
            <w:r w:rsidR="00F07DB8" w:rsidRPr="00A30E69">
              <w:t>rozliší základní projevy</w:t>
            </w:r>
            <w:r w:rsidR="00E55BB1" w:rsidRPr="00A30E69">
              <w:t xml:space="preserve"> a </w:t>
            </w:r>
            <w:r w:rsidR="00F07DB8" w:rsidRPr="00A30E69">
              <w:t xml:space="preserve">podmínky života </w:t>
            </w:r>
          </w:p>
          <w:p w:rsidR="00F07DB8" w:rsidRPr="00A30E69" w:rsidRDefault="00F07DB8" w:rsidP="00441D24">
            <w:pPr>
              <w:pStyle w:val="textvtabulce"/>
              <w:numPr>
                <w:ilvl w:val="0"/>
                <w:numId w:val="268"/>
              </w:numPr>
              <w:ind w:left="298" w:hanging="283"/>
            </w:pPr>
            <w:r w:rsidRPr="00A30E69">
              <w:t>rozpozná rozdíl mezi jednobuněčnými</w:t>
            </w:r>
            <w:r w:rsidR="00E55BB1" w:rsidRPr="00A30E69">
              <w:t xml:space="preserve"> a </w:t>
            </w:r>
            <w:r w:rsidRPr="00A30E69">
              <w:t xml:space="preserve">mnohobuněčnými organismy </w:t>
            </w:r>
          </w:p>
          <w:p w:rsidR="00F07DB8" w:rsidRPr="00A30E69" w:rsidRDefault="00F07DB8" w:rsidP="00441D24">
            <w:pPr>
              <w:pStyle w:val="textvtabulce"/>
              <w:numPr>
                <w:ilvl w:val="0"/>
                <w:numId w:val="268"/>
              </w:numPr>
              <w:ind w:left="298" w:hanging="283"/>
            </w:pPr>
            <w:r w:rsidRPr="00A30E69">
              <w:t>zná základní funkce hlavních orgánů</w:t>
            </w:r>
            <w:r w:rsidR="00E55BB1" w:rsidRPr="00A30E69">
              <w:t xml:space="preserve"> a </w:t>
            </w:r>
            <w:r w:rsidRPr="00A30E69">
              <w:t xml:space="preserve">orgánových soustav </w:t>
            </w:r>
          </w:p>
          <w:p w:rsidR="00F07DB8" w:rsidRPr="00A30E69" w:rsidRDefault="00F07DB8" w:rsidP="00441D24">
            <w:pPr>
              <w:pStyle w:val="textvtabulce"/>
              <w:numPr>
                <w:ilvl w:val="0"/>
                <w:numId w:val="268"/>
              </w:numPr>
              <w:ind w:left="298" w:hanging="283"/>
            </w:pPr>
            <w:r w:rsidRPr="00A30E69">
              <w:t>rostlin</w:t>
            </w:r>
            <w:r w:rsidR="00E55BB1" w:rsidRPr="00A30E69">
              <w:t xml:space="preserve"> a </w:t>
            </w:r>
            <w:r w:rsidRPr="00A30E69">
              <w:t xml:space="preserve">živočichů </w:t>
            </w:r>
          </w:p>
          <w:p w:rsidR="008661A5" w:rsidRDefault="00F07DB8" w:rsidP="00441D24">
            <w:pPr>
              <w:pStyle w:val="textvtabulce"/>
              <w:numPr>
                <w:ilvl w:val="0"/>
                <w:numId w:val="268"/>
              </w:numPr>
              <w:ind w:left="298" w:hanging="283"/>
            </w:pPr>
            <w:r w:rsidRPr="00A30E69">
              <w:t>pozná význam rostlin</w:t>
            </w:r>
            <w:r w:rsidR="00E55BB1" w:rsidRPr="00A30E69">
              <w:t xml:space="preserve"> a </w:t>
            </w:r>
            <w:r w:rsidRPr="00A30E69">
              <w:t>živočichů</w:t>
            </w:r>
            <w:r w:rsidR="00577685" w:rsidRPr="00A30E69">
              <w:t xml:space="preserve"> v </w:t>
            </w:r>
            <w:r w:rsidRPr="00A30E69">
              <w:t>přírodě</w:t>
            </w:r>
            <w:r w:rsidR="00E55BB1" w:rsidRPr="00A30E69">
              <w:t xml:space="preserve"> </w:t>
            </w:r>
          </w:p>
          <w:p w:rsidR="00F07DB8" w:rsidRPr="00A30E69" w:rsidRDefault="00E55BB1" w:rsidP="008661A5">
            <w:pPr>
              <w:pStyle w:val="textvtabulce"/>
              <w:ind w:left="298"/>
            </w:pPr>
            <w:r w:rsidRPr="00A30E69">
              <w:t>i</w:t>
            </w:r>
            <w:r w:rsidR="008661A5">
              <w:t xml:space="preserve"> </w:t>
            </w:r>
            <w:r w:rsidRPr="00A30E69">
              <w:t>pro </w:t>
            </w:r>
            <w:r w:rsidR="00F07DB8" w:rsidRPr="00A30E69">
              <w:t xml:space="preserve">člověka </w:t>
            </w:r>
          </w:p>
          <w:p w:rsidR="00F07DB8" w:rsidRPr="00A30E69" w:rsidRDefault="00F07DB8" w:rsidP="00441D24">
            <w:pPr>
              <w:pStyle w:val="textvtabulce"/>
              <w:numPr>
                <w:ilvl w:val="0"/>
                <w:numId w:val="268"/>
              </w:numPr>
              <w:ind w:left="298" w:hanging="283"/>
            </w:pPr>
            <w:r w:rsidRPr="00A30E69">
              <w:t>ví</w:t>
            </w:r>
            <w:r w:rsidR="00E55BB1" w:rsidRPr="00A30E69">
              <w:t xml:space="preserve"> o </w:t>
            </w:r>
            <w:r w:rsidRPr="00A30E69">
              <w:t>vlivech virů</w:t>
            </w:r>
            <w:r w:rsidR="00E55BB1" w:rsidRPr="00A30E69">
              <w:t xml:space="preserve"> a </w:t>
            </w:r>
            <w:r w:rsidR="00196234" w:rsidRPr="00A30E69">
              <w:t>bakterií</w:t>
            </w:r>
            <w:r w:rsidR="00577685" w:rsidRPr="00A30E69">
              <w:t xml:space="preserve"> v </w:t>
            </w:r>
            <w:r w:rsidRPr="00A30E69">
              <w:t>přírodě</w:t>
            </w:r>
            <w:r w:rsidR="00E55BB1" w:rsidRPr="00A30E69">
              <w:t xml:space="preserve"> a na </w:t>
            </w:r>
            <w:r w:rsidRPr="00A30E69">
              <w:t xml:space="preserve">člověka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Vývoj života, rozmanitost, projevy života, názory</w:t>
            </w:r>
            <w:r w:rsidR="00E55BB1" w:rsidRPr="00A30E69">
              <w:t xml:space="preserve"> na </w:t>
            </w:r>
            <w:r w:rsidRPr="00A30E69">
              <w:t xml:space="preserve">jeho vznik </w:t>
            </w:r>
          </w:p>
          <w:p w:rsidR="00282EC7" w:rsidRPr="00A30E69" w:rsidRDefault="00F07DB8" w:rsidP="00D20FA1">
            <w:pPr>
              <w:pStyle w:val="textvtabulce"/>
            </w:pPr>
            <w:r w:rsidRPr="00A30E69">
              <w:t xml:space="preserve">Buňky pletiva, tkáně, orgány, orgánové soustavy </w:t>
            </w:r>
          </w:p>
          <w:p w:rsidR="00F07DB8" w:rsidRPr="00A30E69" w:rsidRDefault="00F07DB8" w:rsidP="00D20FA1">
            <w:pPr>
              <w:pStyle w:val="textvtabulce"/>
            </w:pPr>
            <w:r w:rsidRPr="00A30E69">
              <w:t>Organismy jednobuněčné</w:t>
            </w:r>
            <w:r w:rsidR="00E55BB1" w:rsidRPr="00A30E69">
              <w:t xml:space="preserve"> a </w:t>
            </w:r>
            <w:r w:rsidRPr="00A30E69">
              <w:t xml:space="preserve">mnohobuněčné </w:t>
            </w:r>
          </w:p>
          <w:p w:rsidR="00F07DB8" w:rsidRPr="00A30E69" w:rsidRDefault="00F07DB8" w:rsidP="00D20FA1">
            <w:pPr>
              <w:pStyle w:val="textvtabulce"/>
            </w:pPr>
            <w:r w:rsidRPr="00A30E69">
              <w:t>Podstata dědičnosti, přenos dědičných informací</w:t>
            </w:r>
            <w:r w:rsidR="00E55BB1" w:rsidRPr="00A30E69">
              <w:t xml:space="preserve"> a </w:t>
            </w:r>
            <w:r w:rsidRPr="00A30E69">
              <w:t>vliv</w:t>
            </w:r>
            <w:r w:rsidR="00E55BB1" w:rsidRPr="00A30E69">
              <w:t xml:space="preserve"> na </w:t>
            </w:r>
            <w:r w:rsidRPr="00A30E69">
              <w:t xml:space="preserve">vývoj organismu </w:t>
            </w:r>
          </w:p>
          <w:p w:rsidR="00F07DB8" w:rsidRPr="00A30E69" w:rsidRDefault="00F07DB8" w:rsidP="00D20FA1">
            <w:pPr>
              <w:pStyle w:val="textvtabulce"/>
            </w:pPr>
            <w:r w:rsidRPr="00A30E69">
              <w:t>Výskyt, význam</w:t>
            </w:r>
            <w:r w:rsidR="00E55BB1" w:rsidRPr="00A30E69">
              <w:t xml:space="preserve"> a </w:t>
            </w:r>
            <w:r w:rsidRPr="00A30E69">
              <w:t xml:space="preserve">praktické využití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Obecná biologie </w:t>
            </w:r>
          </w:p>
          <w:p w:rsidR="00F07DB8" w:rsidRPr="00A30E69" w:rsidRDefault="00F07DB8" w:rsidP="00D20FA1">
            <w:pPr>
              <w:pStyle w:val="textvtabulce"/>
            </w:pPr>
            <w:r w:rsidRPr="00A30E69">
              <w:t xml:space="preserve">a genetika </w:t>
            </w:r>
          </w:p>
          <w:p w:rsidR="00F07DB8" w:rsidRPr="00A30E69" w:rsidRDefault="00F07DB8" w:rsidP="00D20FA1">
            <w:pPr>
              <w:pStyle w:val="textvtabulce"/>
            </w:pPr>
            <w:r w:rsidRPr="00A30E69">
              <w:t xml:space="preserve">Vznik života </w:t>
            </w:r>
          </w:p>
          <w:p w:rsidR="00F07DB8" w:rsidRPr="00A30E69" w:rsidRDefault="00F07DB8" w:rsidP="00D20FA1">
            <w:pPr>
              <w:pStyle w:val="textvtabulce"/>
            </w:pPr>
            <w:r w:rsidRPr="00A30E69">
              <w:t xml:space="preserve">Základní složení </w:t>
            </w:r>
          </w:p>
          <w:p w:rsidR="00F07DB8" w:rsidRPr="00A30E69" w:rsidRDefault="00F07DB8" w:rsidP="00D20FA1">
            <w:pPr>
              <w:pStyle w:val="textvtabulce"/>
            </w:pPr>
            <w:r w:rsidRPr="00A30E69">
              <w:t xml:space="preserve">a struktura </w:t>
            </w:r>
          </w:p>
          <w:p w:rsidR="00F07DB8" w:rsidRPr="00A30E69" w:rsidRDefault="00F07DB8" w:rsidP="00D20FA1">
            <w:pPr>
              <w:pStyle w:val="textvtabulce"/>
            </w:pPr>
            <w:r w:rsidRPr="00A30E69">
              <w:t xml:space="preserve">živých soustav </w:t>
            </w:r>
          </w:p>
          <w:p w:rsidR="00F07DB8" w:rsidRPr="00A30E69" w:rsidRDefault="00F07DB8" w:rsidP="00D20FA1">
            <w:pPr>
              <w:pStyle w:val="textvtabulce"/>
            </w:pPr>
            <w:r w:rsidRPr="00A30E69">
              <w:t xml:space="preserve">Význam </w:t>
            </w:r>
          </w:p>
          <w:p w:rsidR="00F07DB8" w:rsidRPr="00A30E69" w:rsidRDefault="00F07DB8" w:rsidP="00D20FA1">
            <w:pPr>
              <w:pStyle w:val="textvtabulce"/>
            </w:pPr>
            <w:r w:rsidRPr="00A30E69">
              <w:t xml:space="preserve">a zásady třídění organismů </w:t>
            </w:r>
          </w:p>
          <w:p w:rsidR="00F07DB8" w:rsidRPr="00A30E69" w:rsidRDefault="00F07DB8" w:rsidP="00D20FA1">
            <w:pPr>
              <w:pStyle w:val="textvtabulce"/>
            </w:pPr>
            <w:r w:rsidRPr="00A30E69">
              <w:t>Dědičnost</w:t>
            </w:r>
            <w:r w:rsidR="00E55BB1" w:rsidRPr="00A30E69">
              <w:t xml:space="preserve"> a </w:t>
            </w:r>
            <w:r w:rsidRPr="00A30E69">
              <w:t xml:space="preserve">proměnlivost organismů </w:t>
            </w:r>
          </w:p>
          <w:p w:rsidR="00F07DB8" w:rsidRPr="00A30E69" w:rsidRDefault="00F07DB8" w:rsidP="00D20FA1">
            <w:pPr>
              <w:pStyle w:val="textvtabulce"/>
            </w:pPr>
            <w:r w:rsidRPr="00A30E69">
              <w:t>Viry</w:t>
            </w:r>
            <w:r w:rsidR="00E55BB1" w:rsidRPr="00A30E69">
              <w:t xml:space="preserve"> a </w:t>
            </w:r>
            <w:r w:rsidRPr="00A30E69">
              <w:t>bakterie</w:t>
            </w:r>
          </w:p>
        </w:tc>
        <w:tc>
          <w:tcPr>
            <w:tcW w:w="1305" w:type="dxa"/>
            <w:tcBorders>
              <w:top w:val="single" w:sz="12" w:space="0" w:color="000000"/>
              <w:left w:val="single" w:sz="12" w:space="0" w:color="000000"/>
              <w:bottom w:val="single" w:sz="12" w:space="0" w:color="000000"/>
              <w:right w:val="single" w:sz="12" w:space="0" w:color="000000"/>
            </w:tcBorders>
          </w:tcPr>
          <w:p w:rsidR="00A04FD6" w:rsidRPr="00A30E69" w:rsidRDefault="00A04FD6" w:rsidP="00D20FA1">
            <w:pPr>
              <w:pStyle w:val="textvtabulce"/>
            </w:pPr>
            <w:r w:rsidRPr="00A30E69">
              <w:t>OSV</w:t>
            </w:r>
          </w:p>
          <w:p w:rsidR="00B737A7" w:rsidRPr="00A30E69" w:rsidRDefault="00B737A7" w:rsidP="00D20FA1">
            <w:pPr>
              <w:pStyle w:val="textvtabulce"/>
            </w:pPr>
            <w:r w:rsidRPr="00A30E69">
              <w:t xml:space="preserve">MUV </w:t>
            </w:r>
          </w:p>
          <w:p w:rsidR="00F07DB8" w:rsidRPr="00A30E69" w:rsidRDefault="008C4BB8" w:rsidP="00D20FA1">
            <w:pPr>
              <w:pStyle w:val="textvtabulce"/>
            </w:pPr>
            <w:r w:rsidRPr="00A30E69">
              <w:t>EVVO</w:t>
            </w:r>
          </w:p>
        </w:tc>
      </w:tr>
      <w:tr w:rsidR="00F07DB8" w:rsidRPr="00A30E69" w:rsidTr="00D20FA1">
        <w:trPr>
          <w:trHeight w:val="195"/>
        </w:trPr>
        <w:tc>
          <w:tcPr>
            <w:tcW w:w="3260"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282EC7" w:rsidRPr="00A30E69" w:rsidRDefault="00F07DB8" w:rsidP="00441D24">
            <w:pPr>
              <w:pStyle w:val="textvtabulce"/>
              <w:numPr>
                <w:ilvl w:val="0"/>
                <w:numId w:val="267"/>
              </w:numPr>
              <w:ind w:left="298" w:hanging="283"/>
            </w:pPr>
            <w:r w:rsidRPr="00A30E69">
              <w:t>rozpozná naše nejznámější jedlé</w:t>
            </w:r>
            <w:r w:rsidR="00E55BB1" w:rsidRPr="00A30E69">
              <w:t xml:space="preserve"> a </w:t>
            </w:r>
            <w:r w:rsidRPr="00A30E69">
              <w:t>jedovaté houby podle charakteristických znaků</w:t>
            </w:r>
          </w:p>
          <w:p w:rsidR="00282EC7" w:rsidRPr="00A30E69" w:rsidRDefault="00F07DB8" w:rsidP="00441D24">
            <w:pPr>
              <w:pStyle w:val="textvtabulce"/>
              <w:numPr>
                <w:ilvl w:val="0"/>
                <w:numId w:val="267"/>
              </w:numPr>
              <w:ind w:left="298" w:hanging="283"/>
            </w:pPr>
            <w:r w:rsidRPr="00A30E69">
              <w:t xml:space="preserve">pozná lišejníky </w:t>
            </w:r>
            <w:r w:rsidR="004259E5" w:rsidRPr="00A30E69">
              <w:t>porovná vnější</w:t>
            </w:r>
            <w:r w:rsidR="00E55BB1" w:rsidRPr="00A30E69">
              <w:t xml:space="preserve"> a </w:t>
            </w:r>
            <w:r w:rsidR="00ED1645" w:rsidRPr="00A30E69">
              <w:t>vnitřní stavbu rostlinného tě</w:t>
            </w:r>
            <w:r w:rsidR="004259E5" w:rsidRPr="00A30E69">
              <w:t>la</w:t>
            </w:r>
            <w:r w:rsidR="00E55BB1" w:rsidRPr="00A30E69">
              <w:t xml:space="preserve"> a </w:t>
            </w:r>
            <w:r w:rsidR="00ED1645" w:rsidRPr="00A30E69">
              <w:t>znát funkce jednotlivých částí těla rostlin -rozlišuje základní r</w:t>
            </w:r>
            <w:r w:rsidR="004259E5" w:rsidRPr="00A30E69">
              <w:t>ostlinné fyziologické procesy</w:t>
            </w:r>
            <w:r w:rsidR="00E55BB1" w:rsidRPr="00A30E69">
              <w:t xml:space="preserve"> a </w:t>
            </w:r>
            <w:r w:rsidR="00ED1645" w:rsidRPr="00A30E69">
              <w:t>jejich využití</w:t>
            </w:r>
          </w:p>
          <w:p w:rsidR="00ED1645" w:rsidRPr="00A30E69" w:rsidRDefault="00ED1645" w:rsidP="00441D24">
            <w:pPr>
              <w:pStyle w:val="textvtabulce"/>
              <w:numPr>
                <w:ilvl w:val="0"/>
                <w:numId w:val="267"/>
              </w:numPr>
              <w:ind w:left="298" w:hanging="283"/>
            </w:pPr>
            <w:r w:rsidRPr="00A30E69">
              <w:t>rozliší základní systematické skupiny rostlin</w:t>
            </w:r>
            <w:r w:rsidR="00E55BB1" w:rsidRPr="00A30E69">
              <w:t xml:space="preserve"> a </w:t>
            </w:r>
            <w:r w:rsidRPr="00A30E69">
              <w:t xml:space="preserve">zná jejich zástupce </w:t>
            </w:r>
          </w:p>
          <w:p w:rsidR="004259E5" w:rsidRPr="00A30E69" w:rsidRDefault="00ED1645" w:rsidP="00441D24">
            <w:pPr>
              <w:pStyle w:val="textvtabulce"/>
              <w:numPr>
                <w:ilvl w:val="0"/>
                <w:numId w:val="267"/>
              </w:numPr>
              <w:ind w:left="298" w:hanging="283"/>
            </w:pPr>
            <w:r w:rsidRPr="00A30E69">
              <w:t>popíše přizpůsobení některý</w:t>
            </w:r>
            <w:r w:rsidR="004259E5" w:rsidRPr="00A30E69">
              <w:t>ch rostlin podmínkám prostředí</w:t>
            </w:r>
          </w:p>
          <w:p w:rsidR="00F07DB8" w:rsidRPr="00A30E69" w:rsidRDefault="00ED1645" w:rsidP="00441D24">
            <w:pPr>
              <w:pStyle w:val="textvtabulce"/>
              <w:numPr>
                <w:ilvl w:val="0"/>
                <w:numId w:val="267"/>
              </w:numPr>
              <w:ind w:left="298" w:hanging="283"/>
            </w:pPr>
            <w:r w:rsidRPr="00A30E69">
              <w:lastRenderedPageBreak/>
              <w:t>zná význam hospodářsky důležitých rostlin</w:t>
            </w:r>
            <w:r w:rsidR="00E55BB1" w:rsidRPr="00A30E69">
              <w:t xml:space="preserve"> a </w:t>
            </w:r>
            <w:r w:rsidRPr="00A30E69">
              <w:t>způsob jejich pěstování</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lastRenderedPageBreak/>
              <w:t>Základní charakteristika, vliv</w:t>
            </w:r>
            <w:r w:rsidR="00E55BB1" w:rsidRPr="00A30E69">
              <w:t xml:space="preserve"> na </w:t>
            </w:r>
            <w:r w:rsidRPr="00A30E69">
              <w:t>člověka</w:t>
            </w:r>
            <w:r w:rsidR="00E55BB1" w:rsidRPr="00A30E69">
              <w:t xml:space="preserve"> a </w:t>
            </w:r>
            <w:r w:rsidRPr="00A30E69">
              <w:t xml:space="preserve">ostatní živé organismy </w:t>
            </w:r>
          </w:p>
          <w:p w:rsidR="00F07DB8" w:rsidRPr="00A30E69" w:rsidRDefault="00F07DB8" w:rsidP="00D20FA1">
            <w:pPr>
              <w:pStyle w:val="textvtabulce"/>
            </w:pPr>
            <w:r w:rsidRPr="00A30E69">
              <w:t>Stavba, výskyt, význam, zásady sběru, konzumace</w:t>
            </w:r>
            <w:r w:rsidR="00E55BB1" w:rsidRPr="00A30E69">
              <w:t xml:space="preserve"> a </w:t>
            </w:r>
            <w:r w:rsidRPr="00A30E69">
              <w:t xml:space="preserve">první pomoc při otravě houbami </w:t>
            </w:r>
          </w:p>
          <w:p w:rsidR="00ED1645" w:rsidRPr="00A30E69" w:rsidRDefault="00F07DB8" w:rsidP="00D20FA1">
            <w:pPr>
              <w:pStyle w:val="textvtabulce"/>
            </w:pPr>
            <w:r w:rsidRPr="00A30E69">
              <w:t>Výskyt</w:t>
            </w:r>
            <w:r w:rsidR="00E55BB1" w:rsidRPr="00A30E69">
              <w:t xml:space="preserve"> a </w:t>
            </w:r>
            <w:r w:rsidRPr="00A30E69">
              <w:t xml:space="preserve">význam </w:t>
            </w:r>
          </w:p>
          <w:p w:rsidR="00ED1645" w:rsidRPr="00A30E69" w:rsidRDefault="00ED1645" w:rsidP="00D20FA1">
            <w:pPr>
              <w:pStyle w:val="textvtabulce"/>
            </w:pPr>
            <w:r w:rsidRPr="00A30E69">
              <w:t>Stavba</w:t>
            </w:r>
            <w:r w:rsidR="00E55BB1" w:rsidRPr="00A30E69">
              <w:t xml:space="preserve"> a </w:t>
            </w:r>
            <w:r w:rsidRPr="00A30E69">
              <w:t>význam jednotlivých částí těla vyšších rostlin (kořen, stonek, list, květ, semeno plod), principy fotosyntézy, dýchání, růst, rozmnožování Poznání</w:t>
            </w:r>
            <w:r w:rsidR="00E55BB1" w:rsidRPr="00A30E69">
              <w:t xml:space="preserve"> a </w:t>
            </w:r>
            <w:r w:rsidRPr="00A30E69">
              <w:t>zařazování běžných druhů</w:t>
            </w:r>
            <w:r w:rsidR="00E55BB1" w:rsidRPr="00A30E69">
              <w:t xml:space="preserve"> a </w:t>
            </w:r>
            <w:r w:rsidRPr="00A30E69">
              <w:t>vybraných zástupců nižších</w:t>
            </w:r>
            <w:r w:rsidR="00E55BB1" w:rsidRPr="00A30E69">
              <w:t xml:space="preserve"> a </w:t>
            </w:r>
            <w:r w:rsidRPr="00A30E69">
              <w:t xml:space="preserve">vyšších rostlin (řasy, mechorosty, </w:t>
            </w:r>
          </w:p>
          <w:p w:rsidR="00ED1645" w:rsidRPr="00A30E69" w:rsidRDefault="00ED1645" w:rsidP="00D20FA1">
            <w:pPr>
              <w:pStyle w:val="textvtabulce"/>
            </w:pPr>
            <w:r w:rsidRPr="00A30E69">
              <w:t xml:space="preserve">kapraďorosty, nahosemenné, krytosemenné rostliny), jejich vývoj </w:t>
            </w:r>
          </w:p>
          <w:p w:rsidR="00F07DB8" w:rsidRPr="00A30E69" w:rsidRDefault="00ED1645" w:rsidP="00D20FA1">
            <w:pPr>
              <w:pStyle w:val="textvtabulce"/>
            </w:pPr>
            <w:r w:rsidRPr="00A30E69">
              <w:lastRenderedPageBreak/>
              <w:t>Využití hospodářsky významných rostlin, chráněné, léčivé</w:t>
            </w:r>
            <w:r w:rsidR="00E55BB1" w:rsidRPr="00A30E69">
              <w:t xml:space="preserve"> a </w:t>
            </w:r>
            <w:r w:rsidRPr="00A30E69">
              <w:t>jedovaté rostliny</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lastRenderedPageBreak/>
              <w:t xml:space="preserve">Biologie hub </w:t>
            </w:r>
          </w:p>
          <w:p w:rsidR="00F07DB8" w:rsidRPr="00A30E69" w:rsidRDefault="00F07DB8" w:rsidP="00D20FA1">
            <w:pPr>
              <w:pStyle w:val="textvtabulce"/>
            </w:pPr>
            <w:r w:rsidRPr="00A30E69">
              <w:t xml:space="preserve">Houby bez plodnic </w:t>
            </w:r>
          </w:p>
          <w:p w:rsidR="00F07DB8" w:rsidRPr="00A30E69" w:rsidRDefault="00F07DB8" w:rsidP="00D20FA1">
            <w:pPr>
              <w:pStyle w:val="textvtabulce"/>
            </w:pPr>
            <w:r w:rsidRPr="00A30E69">
              <w:t>Houby</w:t>
            </w:r>
            <w:r w:rsidR="00E55BB1" w:rsidRPr="00A30E69">
              <w:t xml:space="preserve"> s </w:t>
            </w:r>
            <w:r w:rsidRPr="00A30E69">
              <w:t xml:space="preserve">plodnicemi </w:t>
            </w:r>
          </w:p>
          <w:p w:rsidR="00F07DB8" w:rsidRPr="00A30E69" w:rsidRDefault="00F07DB8" w:rsidP="00D20FA1">
            <w:pPr>
              <w:pStyle w:val="textvtabulce"/>
              <w:rPr>
                <w:b/>
              </w:rPr>
            </w:pPr>
            <w:r w:rsidRPr="00A30E69">
              <w:t>Lišejníky</w:t>
            </w:r>
          </w:p>
          <w:p w:rsidR="00ED1645" w:rsidRPr="00A30E69" w:rsidRDefault="00ED1645" w:rsidP="00D20FA1">
            <w:pPr>
              <w:pStyle w:val="textvtabulce"/>
            </w:pPr>
          </w:p>
          <w:p w:rsidR="00ED1645" w:rsidRPr="00A30E69" w:rsidRDefault="00ED1645" w:rsidP="00D20FA1">
            <w:pPr>
              <w:pStyle w:val="textvtabulce"/>
            </w:pPr>
            <w:r w:rsidRPr="00A30E69">
              <w:t xml:space="preserve">Biologie rostlin </w:t>
            </w:r>
          </w:p>
          <w:p w:rsidR="00ED1645" w:rsidRPr="00A30E69" w:rsidRDefault="00ED1645" w:rsidP="00D20FA1">
            <w:pPr>
              <w:pStyle w:val="textvtabulce"/>
            </w:pPr>
            <w:r w:rsidRPr="00A30E69">
              <w:t>Stavba, tvar</w:t>
            </w:r>
            <w:r w:rsidR="00E55BB1" w:rsidRPr="00A30E69">
              <w:t xml:space="preserve"> a </w:t>
            </w:r>
            <w:r w:rsidRPr="00A30E69">
              <w:t xml:space="preserve">funkce rostlin </w:t>
            </w:r>
          </w:p>
          <w:p w:rsidR="00ED1645" w:rsidRPr="00A30E69" w:rsidRDefault="00ED1645" w:rsidP="00D20FA1">
            <w:pPr>
              <w:pStyle w:val="textvtabulce"/>
            </w:pPr>
            <w:r w:rsidRPr="00A30E69">
              <w:t xml:space="preserve">Systém rostlin </w:t>
            </w:r>
          </w:p>
          <w:p w:rsidR="00ED1645" w:rsidRPr="00A30E69" w:rsidRDefault="00ED1645" w:rsidP="00D20FA1">
            <w:pPr>
              <w:pStyle w:val="textvtabulce"/>
              <w:rPr>
                <w:b/>
              </w:rPr>
            </w:pPr>
            <w:r w:rsidRPr="00A30E69">
              <w:t>Význam rostlin</w:t>
            </w:r>
            <w:r w:rsidR="00E55BB1" w:rsidRPr="00A30E69">
              <w:t xml:space="preserve"> a </w:t>
            </w:r>
            <w:r w:rsidRPr="00A30E69">
              <w:t>jejich ochrana</w:t>
            </w:r>
          </w:p>
          <w:p w:rsidR="00ED1645" w:rsidRPr="00A30E69" w:rsidRDefault="00ED1645" w:rsidP="00D20FA1">
            <w:pPr>
              <w:pStyle w:val="textvtabulce"/>
            </w:pPr>
          </w:p>
          <w:p w:rsidR="00ED1645" w:rsidRPr="00A30E69" w:rsidRDefault="00ED1645" w:rsidP="00D20FA1">
            <w:pPr>
              <w:pStyle w:val="textvtabulce"/>
            </w:pPr>
          </w:p>
          <w:p w:rsidR="00ED1645" w:rsidRPr="00A30E69" w:rsidRDefault="00ED1645" w:rsidP="00D20FA1">
            <w:pPr>
              <w:pStyle w:val="textvtabulce"/>
            </w:pPr>
          </w:p>
          <w:p w:rsidR="00ED1645" w:rsidRPr="00A30E69" w:rsidRDefault="00ED1645" w:rsidP="00D20FA1">
            <w:pPr>
              <w:pStyle w:val="textvtabulce"/>
            </w:pPr>
          </w:p>
        </w:tc>
        <w:tc>
          <w:tcPr>
            <w:tcW w:w="1305" w:type="dxa"/>
            <w:tcBorders>
              <w:top w:val="single" w:sz="12" w:space="0" w:color="000000"/>
              <w:left w:val="single" w:sz="12" w:space="0" w:color="000000"/>
              <w:bottom w:val="single" w:sz="12" w:space="0" w:color="000000"/>
              <w:right w:val="single" w:sz="12" w:space="0" w:color="000000"/>
            </w:tcBorders>
          </w:tcPr>
          <w:p w:rsidR="00F07DB8" w:rsidRPr="00A30E69" w:rsidRDefault="008C4BB8" w:rsidP="00D20FA1">
            <w:pPr>
              <w:pStyle w:val="textvtabulce"/>
            </w:pPr>
            <w:r w:rsidRPr="00A30E69">
              <w:t>EVVO</w:t>
            </w:r>
          </w:p>
        </w:tc>
      </w:tr>
    </w:tbl>
    <w:p w:rsidR="00282EC7" w:rsidRPr="00A30E69" w:rsidRDefault="00282EC7" w:rsidP="00246547"/>
    <w:tbl>
      <w:tblPr>
        <w:tblW w:w="9853" w:type="dxa"/>
        <w:tblInd w:w="226" w:type="dxa"/>
        <w:tblLayout w:type="fixed"/>
        <w:tblCellMar>
          <w:top w:w="59" w:type="dxa"/>
          <w:left w:w="84" w:type="dxa"/>
          <w:bottom w:w="14" w:type="dxa"/>
          <w:right w:w="37" w:type="dxa"/>
        </w:tblCellMar>
        <w:tblLook w:val="04A0" w:firstRow="1" w:lastRow="0" w:firstColumn="1" w:lastColumn="0" w:noHBand="0" w:noVBand="1"/>
      </w:tblPr>
      <w:tblGrid>
        <w:gridCol w:w="3303"/>
        <w:gridCol w:w="3544"/>
        <w:gridCol w:w="1701"/>
        <w:gridCol w:w="1305"/>
      </w:tblGrid>
      <w:tr w:rsidR="00F07DB8" w:rsidRPr="00A30E69" w:rsidTr="00666C5F">
        <w:trPr>
          <w:trHeight w:val="5653"/>
        </w:trPr>
        <w:tc>
          <w:tcPr>
            <w:tcW w:w="33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69"/>
              </w:numPr>
              <w:ind w:left="263" w:hanging="263"/>
            </w:pPr>
            <w:r w:rsidRPr="00A30E69">
              <w:t>porovná vnější</w:t>
            </w:r>
            <w:r w:rsidR="00E55BB1" w:rsidRPr="00A30E69">
              <w:t xml:space="preserve"> a </w:t>
            </w:r>
            <w:r w:rsidRPr="00A30E69">
              <w:t>vnitřní stavbu živočichů</w:t>
            </w:r>
            <w:r w:rsidR="00E55BB1" w:rsidRPr="00A30E69">
              <w:t xml:space="preserve"> a </w:t>
            </w:r>
            <w:r w:rsidRPr="00A30E69">
              <w:t>vysvětlí funkce jednotlivých orgánů -rozliší</w:t>
            </w:r>
            <w:r w:rsidR="00282EC7" w:rsidRPr="00A30E69">
              <w:t xml:space="preserve"> jednotlivé skupiny živočichů</w:t>
            </w:r>
            <w:r w:rsidR="00E55BB1" w:rsidRPr="00A30E69">
              <w:t xml:space="preserve"> a </w:t>
            </w:r>
            <w:r w:rsidRPr="00A30E69">
              <w:t xml:space="preserve">zná hlavní zástupce </w:t>
            </w:r>
          </w:p>
          <w:p w:rsidR="00F07DB8" w:rsidRPr="00A30E69" w:rsidRDefault="00F07DB8" w:rsidP="00441D24">
            <w:pPr>
              <w:pStyle w:val="textvtabulce"/>
              <w:numPr>
                <w:ilvl w:val="0"/>
                <w:numId w:val="269"/>
              </w:numPr>
              <w:ind w:left="263" w:hanging="263"/>
            </w:pPr>
            <w:r w:rsidRPr="00A30E69">
              <w:t>odvodí</w:t>
            </w:r>
            <w:r w:rsidR="00E55BB1" w:rsidRPr="00A30E69">
              <w:t xml:space="preserve"> na </w:t>
            </w:r>
            <w:r w:rsidRPr="00A30E69">
              <w:t>základě vlastního pozorování základní projevy chování živočichů</w:t>
            </w:r>
            <w:r w:rsidR="00577685" w:rsidRPr="00A30E69">
              <w:t xml:space="preserve"> v </w:t>
            </w:r>
            <w:r w:rsidRPr="00A30E69">
              <w:t>přírodě,</w:t>
            </w:r>
            <w:r w:rsidR="00282EC7" w:rsidRPr="00A30E69">
              <w:t xml:space="preserve"> objasní jejich způsob života</w:t>
            </w:r>
            <w:r w:rsidR="00E55BB1" w:rsidRPr="00A30E69">
              <w:t xml:space="preserve"> a </w:t>
            </w:r>
            <w:r w:rsidRPr="00A30E69">
              <w:t xml:space="preserve">přizpůsobení danému </w:t>
            </w:r>
          </w:p>
          <w:p w:rsidR="00F07DB8" w:rsidRPr="00A30E69" w:rsidRDefault="00F07DB8" w:rsidP="00441D24">
            <w:pPr>
              <w:pStyle w:val="textvtabulce"/>
              <w:numPr>
                <w:ilvl w:val="0"/>
                <w:numId w:val="269"/>
              </w:numPr>
              <w:ind w:left="263" w:hanging="263"/>
            </w:pPr>
            <w:r w:rsidRPr="00A30E69">
              <w:t xml:space="preserve">prostředí </w:t>
            </w:r>
          </w:p>
          <w:p w:rsidR="00F07DB8" w:rsidRPr="00A30E69" w:rsidRDefault="00F07DB8" w:rsidP="00441D24">
            <w:pPr>
              <w:pStyle w:val="textvtabulce"/>
              <w:numPr>
                <w:ilvl w:val="0"/>
                <w:numId w:val="269"/>
              </w:numPr>
              <w:ind w:left="263" w:hanging="263"/>
            </w:pPr>
            <w:r w:rsidRPr="00A30E69">
              <w:t>využívá zkušeností</w:t>
            </w:r>
            <w:r w:rsidR="00E55BB1" w:rsidRPr="00A30E69">
              <w:t xml:space="preserve"> s </w:t>
            </w:r>
            <w:r w:rsidRPr="00A30E69">
              <w:t>chovem vybraných domácích živoči</w:t>
            </w:r>
            <w:r w:rsidR="00282EC7" w:rsidRPr="00A30E69">
              <w:t>chů</w:t>
            </w:r>
            <w:r w:rsidR="00577685" w:rsidRPr="00A30E69">
              <w:t xml:space="preserve"> k </w:t>
            </w:r>
            <w:r w:rsidRPr="00A30E69">
              <w:t xml:space="preserve">zajišťování jejich životních potřeb </w:t>
            </w:r>
          </w:p>
          <w:p w:rsidR="00F07DB8" w:rsidRPr="00A30E69" w:rsidRDefault="00282EC7" w:rsidP="00441D24">
            <w:pPr>
              <w:pStyle w:val="textvtabulce"/>
              <w:numPr>
                <w:ilvl w:val="0"/>
                <w:numId w:val="269"/>
              </w:numPr>
              <w:ind w:left="263" w:hanging="263"/>
            </w:pPr>
            <w:r w:rsidRPr="00A30E69">
              <w:t>ví</w:t>
            </w:r>
            <w:r w:rsidR="00E55BB1" w:rsidRPr="00A30E69">
              <w:t xml:space="preserve"> o </w:t>
            </w:r>
            <w:r w:rsidRPr="00A30E69">
              <w:t>významu živočichů</w:t>
            </w:r>
            <w:r w:rsidR="00577685" w:rsidRPr="00A30E69">
              <w:t xml:space="preserve"> v </w:t>
            </w:r>
            <w:r w:rsidRPr="00A30E69">
              <w:t>přírodě</w:t>
            </w:r>
            <w:r w:rsidR="00E55BB1" w:rsidRPr="00A30E69">
              <w:t xml:space="preserve"> i pro </w:t>
            </w:r>
            <w:r w:rsidRPr="00A30E69">
              <w:t>člověka</w:t>
            </w:r>
            <w:r w:rsidR="00E55BB1" w:rsidRPr="00A30E69">
              <w:t xml:space="preserve"> a </w:t>
            </w:r>
            <w:r w:rsidR="00F07DB8" w:rsidRPr="00A30E69">
              <w:t>uplatňuje zásady bezpečného chování ve styku</w:t>
            </w:r>
            <w:r w:rsidR="00E55BB1" w:rsidRPr="00A30E69">
              <w:t xml:space="preserve"> s </w:t>
            </w:r>
            <w:r w:rsidR="00F07DB8" w:rsidRPr="00A30E69">
              <w:t xml:space="preserve">živočichy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Živočišná buňka, tkáně, orgány, orgánové soustavy, organismy jednobuněčné</w:t>
            </w:r>
            <w:r w:rsidR="00E55BB1" w:rsidRPr="00A30E69">
              <w:t xml:space="preserve"> a </w:t>
            </w:r>
            <w:r w:rsidRPr="00A30E69">
              <w:t xml:space="preserve">mnohobuněčné, rozmnožování Významní zástupci jednotlivých skupin živočichů – prvoci, bezobratlí, obratlovci Živočišná společenstva, hospodářsky významné druhy, kriticky ohrožené druhy </w:t>
            </w:r>
          </w:p>
          <w:p w:rsidR="00F07DB8" w:rsidRPr="00A30E69" w:rsidRDefault="00F07DB8" w:rsidP="00D20FA1">
            <w:pPr>
              <w:pStyle w:val="textvtabulce"/>
            </w:pPr>
            <w:r w:rsidRPr="00A30E69">
              <w:t xml:space="preserve">Projevy chování živočichů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Biologie živočichů </w:t>
            </w:r>
          </w:p>
          <w:p w:rsidR="00F07DB8" w:rsidRPr="00A30E69" w:rsidRDefault="00F07DB8" w:rsidP="00D20FA1">
            <w:pPr>
              <w:pStyle w:val="textvtabulce"/>
            </w:pPr>
            <w:r w:rsidRPr="00A30E69">
              <w:t>Stavba</w:t>
            </w:r>
            <w:r w:rsidR="00E55BB1" w:rsidRPr="00A30E69">
              <w:t xml:space="preserve"> a </w:t>
            </w:r>
            <w:r w:rsidRPr="00A30E69">
              <w:t xml:space="preserve">funkce jednotlivých částí těla </w:t>
            </w:r>
          </w:p>
          <w:p w:rsidR="00F07DB8" w:rsidRPr="00A30E69" w:rsidRDefault="00F07DB8" w:rsidP="00D20FA1">
            <w:pPr>
              <w:pStyle w:val="textvtabulce"/>
            </w:pPr>
            <w:r w:rsidRPr="00A30E69">
              <w:t>Vývoj, vývin</w:t>
            </w:r>
            <w:r w:rsidR="00E55BB1" w:rsidRPr="00A30E69">
              <w:t xml:space="preserve"> a </w:t>
            </w:r>
            <w:r w:rsidRPr="00A30E69">
              <w:t xml:space="preserve">systém </w:t>
            </w:r>
          </w:p>
          <w:p w:rsidR="00F07DB8" w:rsidRPr="00A30E69" w:rsidRDefault="00F07DB8" w:rsidP="00D20FA1">
            <w:pPr>
              <w:pStyle w:val="textvtabulce"/>
            </w:pPr>
            <w:r w:rsidRPr="00A30E69">
              <w:t xml:space="preserve">živočichů </w:t>
            </w:r>
          </w:p>
          <w:p w:rsidR="00F07DB8" w:rsidRPr="00A30E69" w:rsidRDefault="00F07DB8" w:rsidP="00D20FA1">
            <w:pPr>
              <w:pStyle w:val="textvtabulce"/>
            </w:pPr>
            <w:r w:rsidRPr="00A30E69">
              <w:t xml:space="preserve">Rozšíření, význam </w:t>
            </w:r>
          </w:p>
          <w:p w:rsidR="00F07DB8" w:rsidRPr="00A30E69" w:rsidRDefault="00F07DB8" w:rsidP="00D20FA1">
            <w:pPr>
              <w:pStyle w:val="textvtabulce"/>
            </w:pPr>
            <w:r w:rsidRPr="00A30E69">
              <w:t xml:space="preserve">a ochrana živočichů </w:t>
            </w:r>
          </w:p>
          <w:p w:rsidR="00F07DB8" w:rsidRPr="00A30E69" w:rsidRDefault="00F07DB8" w:rsidP="00D20FA1">
            <w:pPr>
              <w:pStyle w:val="textvtabulce"/>
              <w:rPr>
                <w:b/>
              </w:rPr>
            </w:pPr>
            <w:r w:rsidRPr="00A30E69">
              <w:t>Projevy chování živočichů</w:t>
            </w:r>
          </w:p>
          <w:p w:rsidR="00282EC7" w:rsidRPr="00A30E69" w:rsidRDefault="00282EC7" w:rsidP="00D20FA1">
            <w:pPr>
              <w:pStyle w:val="textvtabulce"/>
            </w:pPr>
          </w:p>
        </w:tc>
        <w:tc>
          <w:tcPr>
            <w:tcW w:w="1305" w:type="dxa"/>
            <w:tcBorders>
              <w:top w:val="single" w:sz="12" w:space="0" w:color="000000"/>
              <w:left w:val="single" w:sz="12" w:space="0" w:color="000000"/>
              <w:bottom w:val="single" w:sz="12" w:space="0" w:color="000000"/>
              <w:right w:val="single" w:sz="12" w:space="0" w:color="000000"/>
            </w:tcBorders>
          </w:tcPr>
          <w:p w:rsidR="00F07DB8" w:rsidRPr="00A30E69" w:rsidRDefault="00282EC7" w:rsidP="00D20FA1">
            <w:pPr>
              <w:pStyle w:val="textvtabulce"/>
            </w:pPr>
            <w:r w:rsidRPr="00A30E69">
              <w:t>EVVO</w:t>
            </w:r>
          </w:p>
        </w:tc>
      </w:tr>
      <w:tr w:rsidR="00F07DB8" w:rsidRPr="00A30E69" w:rsidTr="00666C5F">
        <w:trPr>
          <w:trHeight w:val="4057"/>
        </w:trPr>
        <w:tc>
          <w:tcPr>
            <w:tcW w:w="33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441D24">
            <w:pPr>
              <w:pStyle w:val="textvtabulce"/>
              <w:numPr>
                <w:ilvl w:val="0"/>
                <w:numId w:val="269"/>
              </w:numPr>
              <w:ind w:left="263" w:hanging="263"/>
            </w:pPr>
            <w:r w:rsidRPr="00A30E69">
              <w:t xml:space="preserve">Žák </w:t>
            </w:r>
          </w:p>
          <w:p w:rsidR="00F07DB8" w:rsidRPr="00A30E69" w:rsidRDefault="00F07DB8" w:rsidP="00441D24">
            <w:pPr>
              <w:pStyle w:val="textvtabulce"/>
              <w:numPr>
                <w:ilvl w:val="0"/>
                <w:numId w:val="269"/>
              </w:numPr>
              <w:ind w:left="263" w:hanging="263"/>
            </w:pPr>
            <w:r w:rsidRPr="00A30E69">
              <w:t>popíše vznik</w:t>
            </w:r>
            <w:r w:rsidR="00E55BB1" w:rsidRPr="00A30E69">
              <w:t xml:space="preserve"> a </w:t>
            </w:r>
            <w:r w:rsidRPr="00A30E69">
              <w:t xml:space="preserve">vývin jedince </w:t>
            </w:r>
          </w:p>
          <w:p w:rsidR="00F07DB8" w:rsidRPr="00A30E69" w:rsidRDefault="00F07DB8" w:rsidP="00441D24">
            <w:pPr>
              <w:pStyle w:val="textvtabulce"/>
              <w:numPr>
                <w:ilvl w:val="0"/>
                <w:numId w:val="269"/>
              </w:numPr>
              <w:ind w:left="263" w:hanging="263"/>
            </w:pPr>
            <w:r w:rsidRPr="00A30E69">
              <w:t xml:space="preserve">charakterizuje hlavní etapy vývoje člověka </w:t>
            </w:r>
          </w:p>
          <w:p w:rsidR="00F07DB8" w:rsidRPr="00A30E69" w:rsidRDefault="00282EC7" w:rsidP="00441D24">
            <w:pPr>
              <w:pStyle w:val="textvtabulce"/>
              <w:numPr>
                <w:ilvl w:val="0"/>
                <w:numId w:val="269"/>
              </w:numPr>
              <w:ind w:left="263" w:hanging="263"/>
            </w:pPr>
            <w:r w:rsidRPr="00A30E69">
              <w:t>popíše stavbu orgánů</w:t>
            </w:r>
            <w:r w:rsidR="00E55BB1" w:rsidRPr="00A30E69">
              <w:t xml:space="preserve"> a </w:t>
            </w:r>
            <w:r w:rsidR="00F07DB8" w:rsidRPr="00A30E69">
              <w:t xml:space="preserve">orgánových soustav lidského </w:t>
            </w:r>
          </w:p>
          <w:p w:rsidR="00282EC7" w:rsidRPr="00A30E69" w:rsidRDefault="00F07DB8" w:rsidP="00441D24">
            <w:pPr>
              <w:pStyle w:val="textvtabulce"/>
              <w:numPr>
                <w:ilvl w:val="0"/>
                <w:numId w:val="269"/>
              </w:numPr>
              <w:ind w:left="263" w:hanging="263"/>
            </w:pPr>
            <w:r w:rsidRPr="00A30E69">
              <w:t>těla</w:t>
            </w:r>
            <w:r w:rsidR="00E55BB1" w:rsidRPr="00A30E69">
              <w:t xml:space="preserve"> a </w:t>
            </w:r>
            <w:r w:rsidRPr="00A30E69">
              <w:t>je</w:t>
            </w:r>
            <w:r w:rsidR="00282EC7" w:rsidRPr="00A30E69">
              <w:t>jich funkce</w:t>
            </w:r>
          </w:p>
          <w:p w:rsidR="00282EC7" w:rsidRPr="00A30E69" w:rsidRDefault="00F07DB8" w:rsidP="00441D24">
            <w:pPr>
              <w:pStyle w:val="textvtabulce"/>
              <w:numPr>
                <w:ilvl w:val="0"/>
                <w:numId w:val="269"/>
              </w:numPr>
              <w:ind w:left="263" w:hanging="263"/>
            </w:pPr>
            <w:r w:rsidRPr="00A30E69">
              <w:t>rozliší příčiny, pří</w:t>
            </w:r>
            <w:r w:rsidR="00282EC7" w:rsidRPr="00A30E69">
              <w:t>padně příznaky běžných nemocí</w:t>
            </w:r>
            <w:r w:rsidR="00E55BB1" w:rsidRPr="00A30E69">
              <w:t xml:space="preserve"> a </w:t>
            </w:r>
            <w:r w:rsidRPr="00A30E69">
              <w:t xml:space="preserve">uplatňuje </w:t>
            </w:r>
            <w:r w:rsidR="00282EC7" w:rsidRPr="00A30E69">
              <w:t>zásady jejich prevence</w:t>
            </w:r>
            <w:r w:rsidR="00E55BB1" w:rsidRPr="00A30E69">
              <w:t xml:space="preserve"> a </w:t>
            </w:r>
            <w:r w:rsidR="00282EC7" w:rsidRPr="00A30E69">
              <w:t>léčby</w:t>
            </w:r>
          </w:p>
          <w:p w:rsidR="00F07DB8" w:rsidRPr="00A30E69" w:rsidRDefault="00F07DB8" w:rsidP="00441D24">
            <w:pPr>
              <w:pStyle w:val="textvtabulce"/>
              <w:numPr>
                <w:ilvl w:val="0"/>
                <w:numId w:val="269"/>
              </w:numPr>
              <w:ind w:left="263" w:hanging="263"/>
            </w:pPr>
            <w:r w:rsidRPr="00A30E69">
              <w:t xml:space="preserve">zná zásady poskytování </w:t>
            </w:r>
            <w:proofErr w:type="spellStart"/>
            <w:r w:rsidRPr="00A30E69">
              <w:t>předlékařské</w:t>
            </w:r>
            <w:proofErr w:type="spellEnd"/>
            <w:r w:rsidRPr="00A30E69">
              <w:t xml:space="preserve"> první pomoci při poraněních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Názory</w:t>
            </w:r>
            <w:r w:rsidR="00E55BB1" w:rsidRPr="00A30E69">
              <w:t xml:space="preserve"> na </w:t>
            </w:r>
            <w:r w:rsidRPr="00A30E69">
              <w:t>vznik člověka</w:t>
            </w:r>
            <w:r w:rsidR="00E55BB1" w:rsidRPr="00A30E69">
              <w:t xml:space="preserve"> a </w:t>
            </w:r>
            <w:r w:rsidRPr="00A30E69">
              <w:t xml:space="preserve">jeho vývoj </w:t>
            </w:r>
          </w:p>
          <w:p w:rsidR="00F07DB8" w:rsidRPr="00A30E69" w:rsidRDefault="00F07DB8" w:rsidP="00D20FA1">
            <w:pPr>
              <w:pStyle w:val="textvtabulce"/>
            </w:pPr>
            <w:r w:rsidRPr="00A30E69">
              <w:t>Orgány, orgánové soustavy (opěrná, pohybová, oběhová, dýchací, trávicí, vylučovací, reprodukční</w:t>
            </w:r>
            <w:r w:rsidR="00E55BB1" w:rsidRPr="00A30E69">
              <w:t xml:space="preserve"> a </w:t>
            </w:r>
            <w:r w:rsidRPr="00A30E69">
              <w:t xml:space="preserve">řídící), vývin jedince, hlavní období lidského </w:t>
            </w:r>
          </w:p>
          <w:p w:rsidR="00F07DB8" w:rsidRPr="00A30E69" w:rsidRDefault="00F07DB8" w:rsidP="00D20FA1">
            <w:pPr>
              <w:pStyle w:val="textvtabulce"/>
            </w:pPr>
            <w:r w:rsidRPr="00A30E69">
              <w:t xml:space="preserve">života </w:t>
            </w:r>
          </w:p>
          <w:p w:rsidR="00F07DB8" w:rsidRPr="00A30E69" w:rsidRDefault="00F07DB8" w:rsidP="00D20FA1">
            <w:pPr>
              <w:pStyle w:val="textvtabulce"/>
            </w:pPr>
            <w:r w:rsidRPr="00A30E69">
              <w:t>Příznaky, zásady poskytování první pomoci, závažná poranění</w:t>
            </w:r>
            <w:r w:rsidR="00E55BB1" w:rsidRPr="00A30E69">
              <w:t xml:space="preserve"> a </w:t>
            </w:r>
            <w:r w:rsidRPr="00A30E69">
              <w:t xml:space="preserve">život ohrožující stavy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Biologie člověka </w:t>
            </w:r>
          </w:p>
          <w:p w:rsidR="00F07DB8" w:rsidRPr="00A30E69" w:rsidRDefault="00F07DB8" w:rsidP="00D20FA1">
            <w:pPr>
              <w:pStyle w:val="textvtabulce"/>
            </w:pPr>
            <w:r w:rsidRPr="00A30E69">
              <w:t>Názory</w:t>
            </w:r>
            <w:r w:rsidR="00E55BB1" w:rsidRPr="00A30E69">
              <w:t xml:space="preserve"> na </w:t>
            </w:r>
            <w:r w:rsidRPr="00A30E69">
              <w:t>vznik člověka</w:t>
            </w:r>
            <w:r w:rsidR="00E55BB1" w:rsidRPr="00A30E69">
              <w:t xml:space="preserve"> a </w:t>
            </w:r>
            <w:r w:rsidRPr="00A30E69">
              <w:t>jeho vývoj Stavba</w:t>
            </w:r>
            <w:r w:rsidR="00E55BB1" w:rsidRPr="00A30E69">
              <w:t xml:space="preserve"> a </w:t>
            </w:r>
            <w:r w:rsidRPr="00A30E69">
              <w:t xml:space="preserve">funkce jednotlivých </w:t>
            </w:r>
          </w:p>
          <w:p w:rsidR="00F07DB8" w:rsidRPr="00A30E69" w:rsidRDefault="00F07DB8" w:rsidP="00D20FA1">
            <w:pPr>
              <w:pStyle w:val="textvtabulce"/>
            </w:pPr>
            <w:r w:rsidRPr="00A30E69">
              <w:t xml:space="preserve">částí lidského těla </w:t>
            </w:r>
          </w:p>
          <w:p w:rsidR="00F07DB8" w:rsidRPr="00A30E69" w:rsidRDefault="00F07DB8" w:rsidP="00D20FA1">
            <w:pPr>
              <w:pStyle w:val="textvtabulce"/>
              <w:rPr>
                <w:b/>
              </w:rPr>
            </w:pPr>
            <w:r w:rsidRPr="00A30E69">
              <w:t>Nemoci, úrazy, prevence</w:t>
            </w:r>
          </w:p>
          <w:p w:rsidR="00282EC7" w:rsidRPr="00A30E69" w:rsidRDefault="00282EC7" w:rsidP="00D20FA1">
            <w:pPr>
              <w:pStyle w:val="textvtabulce"/>
            </w:pPr>
          </w:p>
        </w:tc>
        <w:tc>
          <w:tcPr>
            <w:tcW w:w="1305" w:type="dxa"/>
            <w:tcBorders>
              <w:top w:val="single" w:sz="12" w:space="0" w:color="000000"/>
              <w:left w:val="single" w:sz="12" w:space="0" w:color="000000"/>
              <w:bottom w:val="single" w:sz="12" w:space="0" w:color="000000"/>
              <w:right w:val="single" w:sz="12" w:space="0" w:color="000000"/>
            </w:tcBorders>
          </w:tcPr>
          <w:p w:rsidR="00F07DB8" w:rsidRPr="00A30E69" w:rsidRDefault="008C4BB8" w:rsidP="00D20FA1">
            <w:pPr>
              <w:pStyle w:val="textvtabulce"/>
            </w:pPr>
            <w:r w:rsidRPr="00A30E69">
              <w:t>EVVO</w:t>
            </w:r>
          </w:p>
        </w:tc>
      </w:tr>
      <w:tr w:rsidR="00F07DB8" w:rsidRPr="00A30E69" w:rsidTr="00666C5F">
        <w:trPr>
          <w:trHeight w:val="4094"/>
        </w:trPr>
        <w:tc>
          <w:tcPr>
            <w:tcW w:w="33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lastRenderedPageBreak/>
              <w:t xml:space="preserve">Žák </w:t>
            </w:r>
          </w:p>
          <w:p w:rsidR="00F07DB8" w:rsidRPr="00A30E69" w:rsidRDefault="00F07DB8" w:rsidP="00441D24">
            <w:pPr>
              <w:pStyle w:val="textvtabulce"/>
              <w:numPr>
                <w:ilvl w:val="0"/>
                <w:numId w:val="269"/>
              </w:numPr>
              <w:ind w:left="263" w:hanging="263"/>
            </w:pPr>
            <w:r w:rsidRPr="00A30E69">
              <w:t>popíše jednotlivé vrstvy Země -</w:t>
            </w:r>
            <w:r w:rsidR="008661A5">
              <w:t xml:space="preserve"> </w:t>
            </w:r>
            <w:r w:rsidRPr="00A30E69">
              <w:t>pozná charakteristické</w:t>
            </w:r>
            <w:r w:rsidR="00282EC7" w:rsidRPr="00A30E69">
              <w:t xml:space="preserve"> vlastnosti</w:t>
            </w:r>
            <w:r w:rsidR="00E55BB1" w:rsidRPr="00A30E69">
              <w:t xml:space="preserve"> a </w:t>
            </w:r>
            <w:r w:rsidR="00282EC7" w:rsidRPr="00A30E69">
              <w:t>vybrané nerosty</w:t>
            </w:r>
            <w:r w:rsidR="00E55BB1" w:rsidRPr="00A30E69">
              <w:t xml:space="preserve"> a </w:t>
            </w:r>
            <w:r w:rsidRPr="00A30E69">
              <w:t xml:space="preserve">horniny </w:t>
            </w:r>
          </w:p>
          <w:p w:rsidR="00F07DB8" w:rsidRPr="00A30E69" w:rsidRDefault="00282EC7" w:rsidP="00441D24">
            <w:pPr>
              <w:pStyle w:val="textvtabulce"/>
              <w:numPr>
                <w:ilvl w:val="0"/>
                <w:numId w:val="269"/>
              </w:numPr>
              <w:ind w:left="263" w:hanging="263"/>
            </w:pPr>
            <w:r w:rsidRPr="00A30E69">
              <w:t>rozliší důsledky vnitřních</w:t>
            </w:r>
            <w:r w:rsidR="00E55BB1" w:rsidRPr="00A30E69">
              <w:t xml:space="preserve"> a </w:t>
            </w:r>
            <w:r w:rsidR="00F07DB8" w:rsidRPr="00A30E69">
              <w:t xml:space="preserve">vnějších geologických dějů </w:t>
            </w:r>
          </w:p>
          <w:p w:rsidR="00F07DB8" w:rsidRPr="00A30E69" w:rsidRDefault="00282EC7" w:rsidP="00441D24">
            <w:pPr>
              <w:pStyle w:val="textvtabulce"/>
              <w:numPr>
                <w:ilvl w:val="0"/>
                <w:numId w:val="269"/>
              </w:numPr>
              <w:ind w:left="263" w:hanging="263"/>
            </w:pPr>
            <w:r w:rsidRPr="00A30E69">
              <w:t>rozezná některé druhy půd</w:t>
            </w:r>
            <w:r w:rsidR="00E55BB1" w:rsidRPr="00A30E69">
              <w:t xml:space="preserve"> a </w:t>
            </w:r>
            <w:r w:rsidR="00F07DB8" w:rsidRPr="00A30E69">
              <w:t xml:space="preserve">objasní jejich vznik </w:t>
            </w:r>
          </w:p>
          <w:p w:rsidR="00F07DB8" w:rsidRPr="00A30E69" w:rsidRDefault="00282EC7" w:rsidP="00441D24">
            <w:pPr>
              <w:pStyle w:val="textvtabulce"/>
              <w:numPr>
                <w:ilvl w:val="0"/>
                <w:numId w:val="269"/>
              </w:numPr>
              <w:ind w:left="263" w:hanging="263"/>
            </w:pPr>
            <w:r w:rsidRPr="00A30E69">
              <w:t>uvede význam vlivu podnebí</w:t>
            </w:r>
            <w:r w:rsidR="00E55BB1" w:rsidRPr="00A30E69">
              <w:t xml:space="preserve"> a </w:t>
            </w:r>
            <w:r w:rsidR="00F07DB8" w:rsidRPr="00A30E69">
              <w:t>počasí</w:t>
            </w:r>
            <w:r w:rsidR="00E55BB1" w:rsidRPr="00A30E69">
              <w:t xml:space="preserve"> na </w:t>
            </w:r>
            <w:r w:rsidR="00F07DB8" w:rsidRPr="00A30E69">
              <w:t>rozvoj</w:t>
            </w:r>
            <w:r w:rsidR="00E55BB1" w:rsidRPr="00A30E69">
              <w:t xml:space="preserve"> a </w:t>
            </w:r>
            <w:r w:rsidR="00F07DB8" w:rsidRPr="00A30E69">
              <w:t>udržení života</w:t>
            </w:r>
            <w:r w:rsidR="00E55BB1" w:rsidRPr="00A30E69">
              <w:t xml:space="preserve"> na </w:t>
            </w:r>
            <w:r w:rsidR="00F07DB8" w:rsidRPr="00A30E69">
              <w:t xml:space="preserve">Zemi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Vznik</w:t>
            </w:r>
            <w:r w:rsidR="00E55BB1" w:rsidRPr="00A30E69">
              <w:t xml:space="preserve"> a </w:t>
            </w:r>
            <w:r w:rsidRPr="00A30E69">
              <w:t xml:space="preserve">stavba Země </w:t>
            </w:r>
          </w:p>
          <w:p w:rsidR="00F07DB8" w:rsidRPr="00A30E69" w:rsidRDefault="00F07DB8" w:rsidP="00D20FA1">
            <w:pPr>
              <w:pStyle w:val="textvtabulce"/>
            </w:pPr>
            <w:r w:rsidRPr="00A30E69">
              <w:t>Příčiny</w:t>
            </w:r>
            <w:r w:rsidR="00E55BB1" w:rsidRPr="00A30E69">
              <w:t xml:space="preserve"> a </w:t>
            </w:r>
            <w:r w:rsidRPr="00A30E69">
              <w:t xml:space="preserve">důsledky </w:t>
            </w:r>
          </w:p>
          <w:p w:rsidR="00F07DB8" w:rsidRPr="00A30E69" w:rsidRDefault="00F07DB8" w:rsidP="00D20FA1">
            <w:pPr>
              <w:pStyle w:val="textvtabulce"/>
            </w:pPr>
            <w:r w:rsidRPr="00A30E69">
              <w:t>Vznik,</w:t>
            </w:r>
            <w:r w:rsidR="00282EC7" w:rsidRPr="00A30E69">
              <w:t xml:space="preserve"> vlastnosti, praktický význam</w:t>
            </w:r>
            <w:r w:rsidR="00E55BB1" w:rsidRPr="00A30E69">
              <w:t xml:space="preserve"> a </w:t>
            </w:r>
            <w:r w:rsidRPr="00A30E69">
              <w:t xml:space="preserve">využití vybraných zástupců </w:t>
            </w:r>
          </w:p>
          <w:p w:rsidR="00F07DB8" w:rsidRPr="00A30E69" w:rsidRDefault="00F07DB8" w:rsidP="00D20FA1">
            <w:pPr>
              <w:pStyle w:val="textvtabulce"/>
            </w:pPr>
            <w:r w:rsidRPr="00A30E69">
              <w:t>Složení, vlastnosti</w:t>
            </w:r>
            <w:r w:rsidR="00E55BB1" w:rsidRPr="00A30E69">
              <w:t xml:space="preserve"> a </w:t>
            </w:r>
            <w:r w:rsidRPr="00A30E69">
              <w:t>význam půdy</w:t>
            </w:r>
            <w:r w:rsidR="00E55BB1" w:rsidRPr="00A30E69">
              <w:t xml:space="preserve"> pro </w:t>
            </w:r>
            <w:r w:rsidRPr="00A30E69">
              <w:t>výživu rostlin, její hospodářský význam</w:t>
            </w:r>
            <w:r w:rsidR="00E55BB1" w:rsidRPr="00A30E69">
              <w:t xml:space="preserve"> pro </w:t>
            </w:r>
            <w:r w:rsidRPr="00A30E69">
              <w:t>společnosti, devastace</w:t>
            </w:r>
            <w:r w:rsidR="00E55BB1" w:rsidRPr="00A30E69">
              <w:t xml:space="preserve"> a </w:t>
            </w:r>
            <w:r w:rsidRPr="00A30E69">
              <w:t xml:space="preserve">příklady rekultivace </w:t>
            </w:r>
          </w:p>
          <w:p w:rsidR="00F07DB8" w:rsidRPr="00A30E69" w:rsidRDefault="00282EC7" w:rsidP="00D20FA1">
            <w:pPr>
              <w:pStyle w:val="textvtabulce"/>
            </w:pPr>
            <w:r w:rsidRPr="00A30E69">
              <w:t>Vznik života, vývoj organismů</w:t>
            </w:r>
            <w:r w:rsidR="00E55BB1" w:rsidRPr="00A30E69">
              <w:t xml:space="preserve"> a </w:t>
            </w:r>
            <w:r w:rsidR="00F07DB8" w:rsidRPr="00A30E69">
              <w:t>jejich přizpůsobování prostředí Podnebí</w:t>
            </w:r>
            <w:r w:rsidR="00E55BB1" w:rsidRPr="00A30E69">
              <w:t xml:space="preserve"> a </w:t>
            </w:r>
            <w:r w:rsidR="00F07DB8" w:rsidRPr="00A30E69">
              <w:t>počasí ve vztahu</w:t>
            </w:r>
            <w:r w:rsidR="00577685" w:rsidRPr="00A30E69">
              <w:t xml:space="preserve"> k </w:t>
            </w:r>
            <w:r w:rsidR="00F07DB8" w:rsidRPr="00A30E69">
              <w:t xml:space="preserve">životu organismů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Neživá příroda Země </w:t>
            </w:r>
          </w:p>
          <w:p w:rsidR="00F07DB8" w:rsidRPr="00A30E69" w:rsidRDefault="00F07DB8" w:rsidP="00D20FA1">
            <w:pPr>
              <w:pStyle w:val="textvtabulce"/>
            </w:pPr>
            <w:r w:rsidRPr="00A30E69">
              <w:t>Vnější</w:t>
            </w:r>
            <w:r w:rsidR="00E55BB1" w:rsidRPr="00A30E69">
              <w:t xml:space="preserve"> a </w:t>
            </w:r>
            <w:r w:rsidRPr="00A30E69">
              <w:t>vnitřní geologické děje Nerosty</w:t>
            </w:r>
            <w:r w:rsidR="00E55BB1" w:rsidRPr="00A30E69">
              <w:t xml:space="preserve"> a </w:t>
            </w:r>
            <w:r w:rsidRPr="00A30E69">
              <w:t xml:space="preserve">horniny </w:t>
            </w:r>
          </w:p>
          <w:p w:rsidR="00F07DB8" w:rsidRPr="00A30E69" w:rsidRDefault="00F07DB8" w:rsidP="00D20FA1">
            <w:pPr>
              <w:pStyle w:val="textvtabulce"/>
            </w:pPr>
            <w:r w:rsidRPr="00A30E69">
              <w:t xml:space="preserve">Půdy </w:t>
            </w:r>
          </w:p>
          <w:p w:rsidR="00282EC7" w:rsidRPr="00A30E69" w:rsidRDefault="00F07DB8" w:rsidP="00D20FA1">
            <w:pPr>
              <w:pStyle w:val="textvtabulce"/>
            </w:pPr>
            <w:r w:rsidRPr="00A30E69">
              <w:t>Vývoj zemské kůry</w:t>
            </w:r>
            <w:r w:rsidR="00E55BB1" w:rsidRPr="00A30E69">
              <w:t xml:space="preserve"> a </w:t>
            </w:r>
            <w:r w:rsidRPr="00A30E69">
              <w:t>organismů</w:t>
            </w:r>
            <w:r w:rsidR="00E55BB1" w:rsidRPr="00A30E69">
              <w:t xml:space="preserve"> na </w:t>
            </w:r>
            <w:r w:rsidRPr="00A30E69">
              <w:t xml:space="preserve">Zemi </w:t>
            </w:r>
          </w:p>
          <w:p w:rsidR="00F07DB8" w:rsidRPr="00A30E69" w:rsidRDefault="00F07DB8" w:rsidP="00D20FA1">
            <w:pPr>
              <w:pStyle w:val="textvtabulce"/>
            </w:pPr>
            <w:r w:rsidRPr="00A30E69">
              <w:t>Podnebí</w:t>
            </w:r>
            <w:r w:rsidR="00E55BB1" w:rsidRPr="00A30E69">
              <w:t xml:space="preserve"> a </w:t>
            </w:r>
            <w:r w:rsidRPr="00A30E69">
              <w:t xml:space="preserve">počasí ve </w:t>
            </w:r>
            <w:r w:rsidR="00282EC7" w:rsidRPr="00A30E69">
              <w:t>vztahu</w:t>
            </w:r>
            <w:r w:rsidR="00577685" w:rsidRPr="00A30E69">
              <w:t xml:space="preserve"> k </w:t>
            </w:r>
            <w:r w:rsidRPr="00A30E69">
              <w:t>životu organismů</w:t>
            </w:r>
          </w:p>
        </w:tc>
        <w:tc>
          <w:tcPr>
            <w:tcW w:w="1305" w:type="dxa"/>
            <w:tcBorders>
              <w:top w:val="single" w:sz="12" w:space="0" w:color="000000"/>
              <w:left w:val="single" w:sz="12" w:space="0" w:color="000000"/>
              <w:bottom w:val="single" w:sz="12" w:space="0" w:color="000000"/>
              <w:right w:val="single" w:sz="12" w:space="0" w:color="000000"/>
            </w:tcBorders>
          </w:tcPr>
          <w:p w:rsidR="00F07DB8" w:rsidRPr="00A30E69" w:rsidRDefault="00282EC7" w:rsidP="00D20FA1">
            <w:pPr>
              <w:pStyle w:val="textvtabulce"/>
            </w:pPr>
            <w:r w:rsidRPr="00A30E69">
              <w:rPr>
                <w:rFonts w:eastAsia="Segoe UI Symbol"/>
              </w:rPr>
              <w:t>EVVO</w:t>
            </w:r>
          </w:p>
        </w:tc>
      </w:tr>
      <w:tr w:rsidR="00F07DB8" w:rsidRPr="00A30E69" w:rsidTr="00666C5F">
        <w:trPr>
          <w:trHeight w:val="4585"/>
        </w:trPr>
        <w:tc>
          <w:tcPr>
            <w:tcW w:w="33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69"/>
              </w:numPr>
              <w:ind w:left="263" w:hanging="263"/>
            </w:pPr>
            <w:r w:rsidRPr="00A30E69">
              <w:t>uvede příklady výskytu organismů</w:t>
            </w:r>
            <w:r w:rsidR="00577685" w:rsidRPr="00A30E69">
              <w:t xml:space="preserve"> v </w:t>
            </w:r>
            <w:r w:rsidRPr="00A30E69">
              <w:t>určitém prostředí</w:t>
            </w:r>
            <w:r w:rsidR="00E55BB1" w:rsidRPr="00A30E69">
              <w:t xml:space="preserve"> a </w:t>
            </w:r>
            <w:r w:rsidRPr="00A30E69">
              <w:t xml:space="preserve">vztahy mezi nimi </w:t>
            </w:r>
          </w:p>
          <w:p w:rsidR="00F07DB8" w:rsidRPr="00A30E69" w:rsidRDefault="00F07DB8" w:rsidP="00441D24">
            <w:pPr>
              <w:pStyle w:val="textvtabulce"/>
              <w:numPr>
                <w:ilvl w:val="0"/>
                <w:numId w:val="269"/>
              </w:numPr>
              <w:ind w:left="263" w:hanging="263"/>
            </w:pPr>
            <w:r w:rsidRPr="00A30E69">
              <w:t>rozliší populace společenstva, ekosystémy</w:t>
            </w:r>
            <w:r w:rsidR="00E55BB1" w:rsidRPr="00A30E69">
              <w:t xml:space="preserve"> a </w:t>
            </w:r>
            <w:r w:rsidRPr="00A30E69">
              <w:t xml:space="preserve">objasní základní princip některého ekosystému </w:t>
            </w:r>
          </w:p>
          <w:p w:rsidR="00F07DB8" w:rsidRPr="00A30E69" w:rsidRDefault="00F07DB8" w:rsidP="00441D24">
            <w:pPr>
              <w:pStyle w:val="textvtabulce"/>
              <w:numPr>
                <w:ilvl w:val="0"/>
                <w:numId w:val="269"/>
              </w:numPr>
              <w:ind w:left="263" w:hanging="263"/>
            </w:pPr>
            <w:r w:rsidRPr="00A30E69">
              <w:t>vysvětlí podstatu jednoduchých potravních řetězců</w:t>
            </w:r>
            <w:r w:rsidR="00577685" w:rsidRPr="00A30E69">
              <w:t xml:space="preserve"> v </w:t>
            </w:r>
            <w:r w:rsidRPr="00A30E69">
              <w:t xml:space="preserve">různých ekosystémech </w:t>
            </w:r>
          </w:p>
          <w:p w:rsidR="00F07DB8" w:rsidRPr="00A30E69" w:rsidRDefault="00F07DB8" w:rsidP="00441D24">
            <w:pPr>
              <w:pStyle w:val="textvtabulce"/>
              <w:numPr>
                <w:ilvl w:val="0"/>
                <w:numId w:val="269"/>
              </w:numPr>
              <w:ind w:left="263" w:hanging="263"/>
            </w:pPr>
            <w:r w:rsidRPr="00A30E69">
              <w:t>popíše změny</w:t>
            </w:r>
            <w:r w:rsidR="00577685" w:rsidRPr="00A30E69">
              <w:t xml:space="preserve"> v </w:t>
            </w:r>
            <w:r w:rsidRPr="00A30E69">
              <w:t>přírodě vyvolané člověkem</w:t>
            </w:r>
            <w:r w:rsidR="00E55BB1" w:rsidRPr="00A30E69">
              <w:t xml:space="preserve"> a </w:t>
            </w:r>
            <w:r w:rsidRPr="00A30E69">
              <w:t xml:space="preserve">objasní jejich důsledky </w:t>
            </w:r>
          </w:p>
          <w:p w:rsidR="00F07DB8" w:rsidRPr="00A30E69" w:rsidRDefault="00F07DB8" w:rsidP="00441D24">
            <w:pPr>
              <w:pStyle w:val="textvtabulce"/>
              <w:numPr>
                <w:ilvl w:val="0"/>
                <w:numId w:val="269"/>
              </w:numPr>
              <w:ind w:left="263" w:hanging="263"/>
            </w:pPr>
            <w:r w:rsidRPr="00A30E69">
              <w:t>pozná kladný</w:t>
            </w:r>
            <w:r w:rsidR="00E55BB1" w:rsidRPr="00A30E69">
              <w:t xml:space="preserve"> a </w:t>
            </w:r>
            <w:r w:rsidRPr="00A30E69">
              <w:t>záporný vliv člověka</w:t>
            </w:r>
            <w:r w:rsidR="00E55BB1" w:rsidRPr="00A30E69">
              <w:t xml:space="preserve"> na </w:t>
            </w:r>
            <w:r w:rsidRPr="00A30E69">
              <w:t xml:space="preserve">životní prostředí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Vzájemné vztahy mezi organismy</w:t>
            </w:r>
            <w:r w:rsidR="00E55BB1" w:rsidRPr="00A30E69">
              <w:t xml:space="preserve"> a </w:t>
            </w:r>
            <w:r w:rsidRPr="00A30E69">
              <w:t>prostředím, populace, společenstva, přirozené</w:t>
            </w:r>
            <w:r w:rsidR="00E55BB1" w:rsidRPr="00A30E69">
              <w:t xml:space="preserve"> a </w:t>
            </w:r>
            <w:r w:rsidRPr="00A30E69">
              <w:t>umělé ekosystémy, potravní řetězce, rovnováha</w:t>
            </w:r>
            <w:r w:rsidR="00577685" w:rsidRPr="00A30E69">
              <w:t xml:space="preserve"> v </w:t>
            </w:r>
            <w:r w:rsidRPr="00A30E69">
              <w:t xml:space="preserve">ekosystému </w:t>
            </w:r>
          </w:p>
          <w:p w:rsidR="00F07DB8" w:rsidRPr="00A30E69" w:rsidRDefault="00F07DB8" w:rsidP="00D20FA1">
            <w:pPr>
              <w:pStyle w:val="textvtabulce"/>
            </w:pPr>
            <w:r w:rsidRPr="00A30E69">
              <w:t>Globální problémy</w:t>
            </w:r>
            <w:r w:rsidR="00E55BB1" w:rsidRPr="00A30E69">
              <w:t xml:space="preserve"> a </w:t>
            </w:r>
            <w:r w:rsidRPr="00A30E69">
              <w:t xml:space="preserve">jejich řešení, chráněná území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Základy ekologie </w:t>
            </w:r>
          </w:p>
          <w:p w:rsidR="00F07DB8" w:rsidRPr="00A30E69" w:rsidRDefault="00282EC7" w:rsidP="00D20FA1">
            <w:pPr>
              <w:pStyle w:val="textvtabulce"/>
            </w:pPr>
            <w:r w:rsidRPr="00A30E69">
              <w:t>Organismy</w:t>
            </w:r>
            <w:r w:rsidR="00E55BB1" w:rsidRPr="00A30E69">
              <w:t xml:space="preserve"> a </w:t>
            </w:r>
            <w:r w:rsidR="00F07DB8" w:rsidRPr="00A30E69">
              <w:t xml:space="preserve">prostředí </w:t>
            </w:r>
          </w:p>
          <w:p w:rsidR="00F07DB8" w:rsidRPr="00A30E69" w:rsidRDefault="00F07DB8" w:rsidP="00D20FA1">
            <w:pPr>
              <w:pStyle w:val="textvtabulce"/>
              <w:rPr>
                <w:b/>
              </w:rPr>
            </w:pPr>
            <w:r w:rsidRPr="00A30E69">
              <w:t>Ochrana přírody</w:t>
            </w:r>
            <w:r w:rsidR="00E55BB1" w:rsidRPr="00A30E69">
              <w:t xml:space="preserve"> a </w:t>
            </w:r>
            <w:r w:rsidRPr="00A30E69">
              <w:t>životního prostředí</w:t>
            </w:r>
          </w:p>
          <w:p w:rsidR="00282EC7" w:rsidRPr="00A30E69" w:rsidRDefault="00282EC7" w:rsidP="00D20FA1">
            <w:pPr>
              <w:pStyle w:val="textvtabulce"/>
            </w:pPr>
          </w:p>
        </w:tc>
        <w:tc>
          <w:tcPr>
            <w:tcW w:w="1305" w:type="dxa"/>
            <w:tcBorders>
              <w:top w:val="single" w:sz="12" w:space="0" w:color="000000"/>
              <w:left w:val="single" w:sz="12" w:space="0" w:color="000000"/>
              <w:bottom w:val="single" w:sz="12" w:space="0" w:color="000000"/>
              <w:right w:val="single" w:sz="12" w:space="0" w:color="000000"/>
            </w:tcBorders>
          </w:tcPr>
          <w:p w:rsidR="00F07DB8" w:rsidRPr="00A30E69" w:rsidRDefault="008C4BB8" w:rsidP="00D20FA1">
            <w:pPr>
              <w:pStyle w:val="textvtabulce"/>
            </w:pPr>
            <w:r w:rsidRPr="00A30E69">
              <w:t>VEGS</w:t>
            </w:r>
          </w:p>
        </w:tc>
      </w:tr>
      <w:tr w:rsidR="00F07DB8" w:rsidRPr="00A30E69" w:rsidTr="00666C5F">
        <w:trPr>
          <w:trHeight w:val="2083"/>
        </w:trPr>
        <w:tc>
          <w:tcPr>
            <w:tcW w:w="33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69"/>
              </w:numPr>
              <w:ind w:left="263" w:hanging="263"/>
            </w:pPr>
            <w:r w:rsidRPr="00A30E69">
              <w:t>využívá metody poznávání přírody osvojované</w:t>
            </w:r>
            <w:r w:rsidR="00577685" w:rsidRPr="00A30E69">
              <w:t xml:space="preserve"> v </w:t>
            </w:r>
            <w:r w:rsidRPr="00A30E69">
              <w:t xml:space="preserve">přírodopisu </w:t>
            </w:r>
          </w:p>
          <w:p w:rsidR="008661A5" w:rsidRDefault="00F07DB8" w:rsidP="00441D24">
            <w:pPr>
              <w:pStyle w:val="textvtabulce"/>
              <w:numPr>
                <w:ilvl w:val="0"/>
                <w:numId w:val="269"/>
              </w:numPr>
              <w:ind w:left="263" w:hanging="263"/>
            </w:pPr>
            <w:r w:rsidRPr="00A30E69">
              <w:t xml:space="preserve">dodržuje základní pravidla bezpečného chování </w:t>
            </w:r>
          </w:p>
          <w:p w:rsidR="00F07DB8" w:rsidRPr="00A30E69" w:rsidRDefault="00F07DB8" w:rsidP="008661A5">
            <w:pPr>
              <w:pStyle w:val="textvtabulce"/>
              <w:ind w:left="263"/>
            </w:pPr>
            <w:r w:rsidRPr="00A30E69">
              <w:t xml:space="preserve">při poznávání přírody </w:t>
            </w:r>
          </w:p>
        </w:tc>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Praktické metody poznávání přírody Exkurze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Praktické poznávání přírody </w:t>
            </w:r>
          </w:p>
          <w:p w:rsidR="00282EC7" w:rsidRPr="00A30E69" w:rsidRDefault="00282EC7" w:rsidP="00D20FA1">
            <w:pPr>
              <w:pStyle w:val="textvtabulce"/>
            </w:pPr>
          </w:p>
        </w:tc>
        <w:tc>
          <w:tcPr>
            <w:tcW w:w="1305" w:type="dxa"/>
            <w:tcBorders>
              <w:top w:val="single" w:sz="12" w:space="0" w:color="000000"/>
              <w:left w:val="single" w:sz="12" w:space="0" w:color="000000"/>
              <w:bottom w:val="single" w:sz="12" w:space="0" w:color="000000"/>
              <w:right w:val="single" w:sz="12" w:space="0" w:color="000000"/>
            </w:tcBorders>
          </w:tcPr>
          <w:p w:rsidR="00B737A7" w:rsidRPr="00A30E69" w:rsidRDefault="00B737A7" w:rsidP="00D20FA1">
            <w:pPr>
              <w:pStyle w:val="textvtabulce"/>
            </w:pPr>
            <w:r w:rsidRPr="00A30E69">
              <w:t xml:space="preserve">MUV </w:t>
            </w:r>
          </w:p>
          <w:p w:rsidR="00F07DB8" w:rsidRPr="00A30E69" w:rsidRDefault="008C4BB8" w:rsidP="00D20FA1">
            <w:pPr>
              <w:pStyle w:val="textvtabulce"/>
            </w:pPr>
            <w:r w:rsidRPr="00A30E69">
              <w:t>EVVO</w:t>
            </w: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D20FA1">
      <w:pPr>
        <w:pStyle w:val="Nadpis3"/>
        <w:rPr>
          <w:u w:val="none"/>
        </w:rPr>
      </w:pPr>
      <w:bookmarkStart w:id="1070" w:name="_Toc62907373"/>
      <w:bookmarkStart w:id="1071" w:name="_Toc62914136"/>
      <w:bookmarkStart w:id="1072" w:name="_Toc62915111"/>
      <w:bookmarkStart w:id="1073" w:name="_Toc63255600"/>
      <w:r w:rsidRPr="00A30E69">
        <w:rPr>
          <w:u w:val="none"/>
        </w:rPr>
        <w:lastRenderedPageBreak/>
        <w:t xml:space="preserve">Vyučovací předmět: Zeměpis </w:t>
      </w:r>
      <w:r w:rsidR="00D20FA1" w:rsidRPr="00A30E69">
        <w:rPr>
          <w:u w:val="none"/>
        </w:rPr>
        <w:t xml:space="preserve">II. </w:t>
      </w:r>
      <w:r w:rsidR="002742FE" w:rsidRPr="00A30E69">
        <w:rPr>
          <w:u w:val="none"/>
        </w:rPr>
        <w:t>S</w:t>
      </w:r>
      <w:r w:rsidR="00D20FA1" w:rsidRPr="00A30E69">
        <w:rPr>
          <w:u w:val="none"/>
        </w:rPr>
        <w:t>tupeň</w:t>
      </w:r>
      <w:bookmarkEnd w:id="1070"/>
      <w:bookmarkEnd w:id="1071"/>
      <w:bookmarkEnd w:id="1072"/>
      <w:bookmarkEnd w:id="1073"/>
    </w:p>
    <w:p w:rsidR="002742FE" w:rsidRPr="00A30E69" w:rsidRDefault="002742FE" w:rsidP="002742FE"/>
    <w:p w:rsidR="00F07DB8" w:rsidRPr="00A30E69" w:rsidRDefault="00D20FA1" w:rsidP="009139B9">
      <w:pPr>
        <w:pStyle w:val="Nadpis6"/>
        <w:rPr>
          <w:u w:val="none"/>
        </w:rPr>
      </w:pPr>
      <w:bookmarkStart w:id="1074" w:name="_Toc62907374"/>
      <w:r w:rsidRPr="00A30E69">
        <w:rPr>
          <w:u w:val="none"/>
        </w:rPr>
        <w:t>OBSAH VYUČOVACÍHO PŘEDMĚTU</w:t>
      </w:r>
      <w:bookmarkEnd w:id="1074"/>
    </w:p>
    <w:tbl>
      <w:tblPr>
        <w:tblW w:w="9920" w:type="dxa"/>
        <w:tblInd w:w="127" w:type="dxa"/>
        <w:tblCellMar>
          <w:top w:w="58" w:type="dxa"/>
          <w:left w:w="84" w:type="dxa"/>
          <w:bottom w:w="14" w:type="dxa"/>
          <w:right w:w="32" w:type="dxa"/>
        </w:tblCellMar>
        <w:tblLook w:val="04A0" w:firstRow="1" w:lastRow="0" w:firstColumn="1" w:lastColumn="0" w:noHBand="0" w:noVBand="1"/>
      </w:tblPr>
      <w:tblGrid>
        <w:gridCol w:w="3119"/>
        <w:gridCol w:w="3827"/>
        <w:gridCol w:w="1701"/>
        <w:gridCol w:w="1273"/>
      </w:tblGrid>
      <w:tr w:rsidR="00D20FA1" w:rsidRPr="00A30E69" w:rsidTr="00DB1E4B">
        <w:trPr>
          <w:trHeight w:val="303"/>
        </w:trPr>
        <w:tc>
          <w:tcPr>
            <w:tcW w:w="9920" w:type="dxa"/>
            <w:gridSpan w:val="4"/>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D20FA1" w:rsidRPr="00A30E69" w:rsidRDefault="00D20FA1" w:rsidP="00D20FA1">
            <w:pPr>
              <w:pStyle w:val="textvtabulce"/>
              <w:jc w:val="center"/>
              <w:rPr>
                <w:b/>
              </w:rPr>
            </w:pPr>
            <w:r w:rsidRPr="00A30E69">
              <w:rPr>
                <w:b/>
              </w:rPr>
              <w:t>ČLOVĚK A PŘÍRODA</w:t>
            </w:r>
          </w:p>
        </w:tc>
      </w:tr>
      <w:tr w:rsidR="00D20FA1" w:rsidRPr="00A30E69" w:rsidTr="00DB1E4B">
        <w:trPr>
          <w:trHeight w:val="305"/>
        </w:trPr>
        <w:tc>
          <w:tcPr>
            <w:tcW w:w="9920" w:type="dxa"/>
            <w:gridSpan w:val="4"/>
            <w:tcBorders>
              <w:top w:val="single" w:sz="4" w:space="0" w:color="auto"/>
              <w:left w:val="single" w:sz="12" w:space="0" w:color="000000"/>
              <w:bottom w:val="single" w:sz="12" w:space="0" w:color="000000"/>
              <w:right w:val="single" w:sz="14" w:space="0" w:color="000000"/>
            </w:tcBorders>
            <w:shd w:val="clear" w:color="auto" w:fill="BDD6EE" w:themeFill="accent1" w:themeFillTint="66"/>
            <w:vAlign w:val="center"/>
          </w:tcPr>
          <w:p w:rsidR="00D20FA1" w:rsidRPr="00A30E69" w:rsidRDefault="00D20FA1" w:rsidP="00D20FA1">
            <w:pPr>
              <w:pStyle w:val="textvtabulce"/>
              <w:jc w:val="center"/>
              <w:rPr>
                <w:b/>
              </w:rPr>
            </w:pPr>
            <w:r w:rsidRPr="00A30E69">
              <w:rPr>
                <w:b/>
              </w:rPr>
              <w:t>Zeměpis 6. - 9. ročník</w:t>
            </w:r>
          </w:p>
        </w:tc>
      </w:tr>
      <w:tr w:rsidR="00F07DB8" w:rsidRPr="00A30E69" w:rsidTr="00DB1E4B">
        <w:trPr>
          <w:trHeight w:val="578"/>
        </w:trPr>
        <w:tc>
          <w:tcPr>
            <w:tcW w:w="311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Minimální úroveň očekávaných výstupů</w:t>
            </w:r>
          </w:p>
        </w:tc>
        <w:tc>
          <w:tcPr>
            <w:tcW w:w="382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Učivo</w:t>
            </w:r>
          </w:p>
        </w:tc>
        <w:tc>
          <w:tcPr>
            <w:tcW w:w="170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Téma</w:t>
            </w:r>
          </w:p>
        </w:tc>
        <w:tc>
          <w:tcPr>
            <w:tcW w:w="1273" w:type="dxa"/>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D20FA1">
            <w:pPr>
              <w:pStyle w:val="textvtabulce"/>
              <w:jc w:val="center"/>
              <w:rPr>
                <w:b/>
              </w:rPr>
            </w:pPr>
            <w:r w:rsidRPr="00A30E69">
              <w:rPr>
                <w:b/>
              </w:rPr>
              <w:t>Průřezová témata</w:t>
            </w:r>
          </w:p>
        </w:tc>
      </w:tr>
      <w:tr w:rsidR="00F07DB8" w:rsidRPr="00A30E69" w:rsidTr="00D20FA1">
        <w:trPr>
          <w:trHeight w:val="2328"/>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4259E5" w:rsidRPr="00A30E69" w:rsidRDefault="00F07DB8" w:rsidP="00441D24">
            <w:pPr>
              <w:pStyle w:val="textvtabulce"/>
              <w:numPr>
                <w:ilvl w:val="0"/>
                <w:numId w:val="270"/>
              </w:numPr>
              <w:ind w:left="299" w:hanging="284"/>
            </w:pPr>
            <w:r w:rsidRPr="00A30E69">
              <w:t>používá kartografický jazyk,</w:t>
            </w:r>
          </w:p>
          <w:p w:rsidR="004259E5" w:rsidRPr="00A30E69" w:rsidRDefault="00F07DB8" w:rsidP="00441D24">
            <w:pPr>
              <w:pStyle w:val="textvtabulce"/>
              <w:numPr>
                <w:ilvl w:val="0"/>
                <w:numId w:val="270"/>
              </w:numPr>
              <w:ind w:left="299" w:hanging="284"/>
            </w:pPr>
            <w:r w:rsidRPr="00A30E69">
              <w:t>r</w:t>
            </w:r>
            <w:r w:rsidR="004259E5" w:rsidRPr="00A30E69">
              <w:t>ozliší světové strany</w:t>
            </w:r>
            <w:r w:rsidR="00E55BB1" w:rsidRPr="00A30E69">
              <w:t xml:space="preserve"> na </w:t>
            </w:r>
            <w:r w:rsidR="004259E5" w:rsidRPr="00A30E69">
              <w:t xml:space="preserve">mapě, </w:t>
            </w:r>
            <w:r w:rsidRPr="00A30E69">
              <w:t xml:space="preserve">najde konkrétní místo ve známém </w:t>
            </w:r>
            <w:r w:rsidR="004259E5" w:rsidRPr="00A30E69">
              <w:t>terénu podle návodných indicií</w:t>
            </w:r>
          </w:p>
          <w:p w:rsidR="00F07DB8" w:rsidRPr="00A30E69" w:rsidRDefault="00F07DB8" w:rsidP="00441D24">
            <w:pPr>
              <w:pStyle w:val="textvtabulce"/>
              <w:numPr>
                <w:ilvl w:val="0"/>
                <w:numId w:val="270"/>
              </w:numPr>
              <w:ind w:left="299" w:hanging="284"/>
            </w:pPr>
            <w:r w:rsidRPr="00A30E69">
              <w:t xml:space="preserve">zná další možnosti vyhledání místa ve známém prostředí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Seznámení</w:t>
            </w:r>
            <w:r w:rsidR="00E55BB1" w:rsidRPr="00A30E69">
              <w:t xml:space="preserve"> s </w:t>
            </w:r>
            <w:r w:rsidRPr="00A30E69">
              <w:t xml:space="preserve">atlasem, globusem, nástěnnou mapou.  </w:t>
            </w:r>
          </w:p>
          <w:p w:rsidR="00F07DB8" w:rsidRPr="00A30E69" w:rsidRDefault="00F07DB8" w:rsidP="00D20FA1">
            <w:pPr>
              <w:pStyle w:val="textvtabulce"/>
            </w:pPr>
            <w:r w:rsidRPr="00A30E69">
              <w:t>Tvar zeměkoule, zeměpisná šířka, délka, dělení Země</w:t>
            </w:r>
            <w:r w:rsidR="00E55BB1" w:rsidRPr="00A30E69">
              <w:t xml:space="preserve"> na </w:t>
            </w:r>
            <w:r w:rsidRPr="00A30E69">
              <w:t xml:space="preserve">polokoule. </w:t>
            </w:r>
          </w:p>
          <w:p w:rsidR="00F07DB8" w:rsidRPr="00A30E69" w:rsidRDefault="00F07DB8" w:rsidP="00D20FA1">
            <w:pPr>
              <w:pStyle w:val="textvtabulce"/>
            </w:pPr>
            <w:r w:rsidRPr="00A30E69">
              <w:t xml:space="preserve">Nadmořská výška, měřítko, </w:t>
            </w:r>
          </w:p>
          <w:p w:rsidR="004259E5" w:rsidRPr="00A30E69" w:rsidRDefault="00F07DB8" w:rsidP="00D20FA1">
            <w:pPr>
              <w:pStyle w:val="textvtabulce"/>
            </w:pPr>
            <w:r w:rsidRPr="00A30E69">
              <w:t>Hlavní</w:t>
            </w:r>
            <w:r w:rsidR="00E55BB1" w:rsidRPr="00A30E69">
              <w:t xml:space="preserve"> a </w:t>
            </w:r>
            <w:r w:rsidRPr="00A30E69">
              <w:t xml:space="preserve">vedlejší světové strany. </w:t>
            </w:r>
          </w:p>
          <w:p w:rsidR="00F07DB8" w:rsidRPr="00A30E69" w:rsidRDefault="00F07DB8" w:rsidP="00D20FA1">
            <w:pPr>
              <w:pStyle w:val="textvtabulce"/>
            </w:pPr>
            <w:r w:rsidRPr="00A30E69">
              <w:t>Práce</w:t>
            </w:r>
            <w:r w:rsidR="00E55BB1" w:rsidRPr="00A30E69">
              <w:t xml:space="preserve"> s </w:t>
            </w:r>
            <w:r w:rsidRPr="00A30E69">
              <w:t xml:space="preserve">elektronickou mapou. </w:t>
            </w:r>
          </w:p>
        </w:tc>
        <w:tc>
          <w:tcPr>
            <w:tcW w:w="1701" w:type="dxa"/>
            <w:tcBorders>
              <w:top w:val="single" w:sz="12" w:space="0" w:color="000000"/>
              <w:left w:val="single" w:sz="12" w:space="0" w:color="000000"/>
              <w:bottom w:val="single" w:sz="12" w:space="0" w:color="000000"/>
              <w:right w:val="single" w:sz="12" w:space="0" w:color="000000"/>
            </w:tcBorders>
          </w:tcPr>
          <w:p w:rsidR="00ED1645" w:rsidRPr="00A30E69" w:rsidRDefault="00F07DB8" w:rsidP="00D20FA1">
            <w:pPr>
              <w:pStyle w:val="textvtabulce"/>
            </w:pPr>
            <w:r w:rsidRPr="00A30E69">
              <w:t>Kartografie</w:t>
            </w:r>
          </w:p>
          <w:p w:rsidR="00F07DB8" w:rsidRPr="00A30E69" w:rsidRDefault="00F07DB8" w:rsidP="00D20FA1">
            <w:pPr>
              <w:pStyle w:val="textvtabulce"/>
            </w:pPr>
          </w:p>
        </w:tc>
        <w:tc>
          <w:tcPr>
            <w:tcW w:w="1273"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D20FA1">
            <w:pPr>
              <w:pStyle w:val="textvtabulce"/>
            </w:pPr>
            <w:r w:rsidRPr="00A30E69">
              <w:t>OSV</w:t>
            </w:r>
          </w:p>
          <w:p w:rsidR="00ED1645" w:rsidRPr="00A30E69" w:rsidRDefault="008C4BB8" w:rsidP="00D20FA1">
            <w:pPr>
              <w:pStyle w:val="textvtabulce"/>
            </w:pPr>
            <w:r w:rsidRPr="00A30E69">
              <w:t>EVVO</w:t>
            </w:r>
          </w:p>
          <w:p w:rsidR="00ED1645" w:rsidRPr="00A30E69" w:rsidRDefault="00ED1645" w:rsidP="00D20FA1">
            <w:pPr>
              <w:pStyle w:val="textvtabulce"/>
            </w:pPr>
          </w:p>
        </w:tc>
      </w:tr>
      <w:tr w:rsidR="00F07DB8" w:rsidRPr="00A30E69" w:rsidTr="00D20FA1">
        <w:trPr>
          <w:trHeight w:val="1897"/>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70"/>
              </w:numPr>
              <w:ind w:left="299" w:hanging="284"/>
            </w:pPr>
            <w:r w:rsidRPr="00A30E69">
              <w:t>pochopí zákonitosti střídání dne</w:t>
            </w:r>
            <w:r w:rsidR="00E55BB1" w:rsidRPr="00A30E69">
              <w:t xml:space="preserve"> a </w:t>
            </w:r>
            <w:r w:rsidRPr="00A30E69">
              <w:t xml:space="preserve">noci, ročních období, </w:t>
            </w:r>
          </w:p>
          <w:p w:rsidR="00F07DB8" w:rsidRPr="00A30E69" w:rsidRDefault="00F07DB8" w:rsidP="00441D24">
            <w:pPr>
              <w:pStyle w:val="textvtabulce"/>
              <w:numPr>
                <w:ilvl w:val="0"/>
                <w:numId w:val="270"/>
              </w:numPr>
              <w:ind w:left="299" w:hanging="284"/>
            </w:pPr>
            <w:r w:rsidRPr="00A30E69">
              <w:t>seznámí se</w:t>
            </w:r>
            <w:r w:rsidR="00E55BB1" w:rsidRPr="00A30E69">
              <w:t xml:space="preserve"> s </w:t>
            </w:r>
            <w:r w:rsidRPr="00A30E69">
              <w:t>pozitivy</w:t>
            </w:r>
            <w:r w:rsidR="00E55BB1" w:rsidRPr="00A30E69">
              <w:t xml:space="preserve"> a </w:t>
            </w:r>
            <w:r w:rsidRPr="00A30E69">
              <w:t>negativy působení přírody</w:t>
            </w:r>
            <w:r w:rsidR="00E55BB1" w:rsidRPr="00A30E69">
              <w:t xml:space="preserve"> na </w:t>
            </w:r>
            <w:r w:rsidRPr="00A30E69">
              <w:t xml:space="preserve">lidskou činnost, </w:t>
            </w:r>
          </w:p>
          <w:p w:rsidR="00F07DB8" w:rsidRPr="00A30E69" w:rsidRDefault="00F07DB8" w:rsidP="00441D24">
            <w:pPr>
              <w:pStyle w:val="textvtabulce"/>
              <w:numPr>
                <w:ilvl w:val="0"/>
                <w:numId w:val="270"/>
              </w:numPr>
              <w:ind w:left="299" w:hanging="284"/>
            </w:pPr>
            <w:r w:rsidRPr="00A30E69">
              <w:t>pozná vliv přírodních procesů</w:t>
            </w:r>
            <w:r w:rsidR="00E55BB1" w:rsidRPr="00A30E69">
              <w:t xml:space="preserve"> na </w:t>
            </w:r>
            <w:r w:rsidRPr="00A30E69">
              <w:t xml:space="preserve">utváření Země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Země jako součást sluneční soustavy, pohyby Země, den, noc, roční období, poledníky</w:t>
            </w:r>
            <w:r w:rsidR="00E55BB1" w:rsidRPr="00A30E69">
              <w:t xml:space="preserve"> a </w:t>
            </w:r>
            <w:r w:rsidRPr="00A30E69">
              <w:t xml:space="preserve">rovnoběžky, časová pásma, </w:t>
            </w:r>
          </w:p>
          <w:p w:rsidR="00F07DB8" w:rsidRPr="00A30E69" w:rsidRDefault="00F07DB8" w:rsidP="00D20FA1">
            <w:pPr>
              <w:pStyle w:val="textvtabulce"/>
            </w:pPr>
            <w:r w:rsidRPr="00A30E69">
              <w:t xml:space="preserve">stavba Země, zemské desky, oceány, světadíly. </w:t>
            </w:r>
          </w:p>
          <w:p w:rsidR="00F07DB8" w:rsidRPr="00A30E69" w:rsidRDefault="00F07DB8" w:rsidP="00D20FA1">
            <w:pPr>
              <w:pStyle w:val="textvtabulce"/>
            </w:pPr>
            <w:r w:rsidRPr="00A30E69">
              <w:t>Klimatická</w:t>
            </w:r>
            <w:r w:rsidR="00E55BB1" w:rsidRPr="00A30E69">
              <w:t xml:space="preserve"> a </w:t>
            </w:r>
            <w:r w:rsidRPr="00A30E69">
              <w:t xml:space="preserve">vegetační pásma.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4259E5" w:rsidP="00D20FA1">
            <w:pPr>
              <w:pStyle w:val="textvtabulce"/>
            </w:pPr>
            <w:r w:rsidRPr="00A30E69">
              <w:t>Sluneční soustava</w:t>
            </w:r>
            <w:r w:rsidR="00E55BB1" w:rsidRPr="00A30E69">
              <w:t xml:space="preserve"> a </w:t>
            </w:r>
            <w:r w:rsidR="00F07DB8" w:rsidRPr="00A30E69">
              <w:t xml:space="preserve">Země </w:t>
            </w:r>
          </w:p>
          <w:p w:rsidR="00ED1645" w:rsidRPr="00A30E69" w:rsidRDefault="00ED1645" w:rsidP="00D20FA1">
            <w:pPr>
              <w:pStyle w:val="textvtabulce"/>
            </w:pPr>
          </w:p>
        </w:tc>
        <w:tc>
          <w:tcPr>
            <w:tcW w:w="1273" w:type="dxa"/>
            <w:tcBorders>
              <w:top w:val="single" w:sz="12" w:space="0" w:color="000000"/>
              <w:left w:val="single" w:sz="12" w:space="0" w:color="000000"/>
              <w:bottom w:val="single" w:sz="12" w:space="0" w:color="000000"/>
              <w:right w:val="single" w:sz="14" w:space="0" w:color="000000"/>
            </w:tcBorders>
          </w:tcPr>
          <w:p w:rsidR="00ED1645" w:rsidRPr="00A30E69" w:rsidRDefault="008C4BB8" w:rsidP="00D20FA1">
            <w:pPr>
              <w:pStyle w:val="textvtabulce"/>
            </w:pPr>
            <w:r w:rsidRPr="00A30E69">
              <w:t>EVVO</w:t>
            </w:r>
          </w:p>
          <w:p w:rsidR="00ED1645" w:rsidRPr="00A30E69" w:rsidRDefault="00ED1645" w:rsidP="00D20FA1">
            <w:pPr>
              <w:pStyle w:val="textvtabulce"/>
            </w:pPr>
          </w:p>
        </w:tc>
      </w:tr>
      <w:tr w:rsidR="00F07DB8" w:rsidRPr="00A30E69" w:rsidTr="00D20FA1">
        <w:trPr>
          <w:trHeight w:val="1471"/>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70"/>
              </w:numPr>
              <w:ind w:left="299" w:hanging="284"/>
            </w:pPr>
            <w:r w:rsidRPr="00A30E69">
              <w:t>se umí orientovat ve svém městě, zná významná místa</w:t>
            </w:r>
            <w:r w:rsidR="00E55BB1" w:rsidRPr="00A30E69">
              <w:t xml:space="preserve"> a </w:t>
            </w:r>
            <w:r w:rsidRPr="00A30E69">
              <w:t xml:space="preserve">osobnosti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Regionální zeměpis, historie, kulturní památky, průmysl, pracovní příležitosti, služby, doprava, sportovní vyžití, známé osobnosti, </w:t>
            </w:r>
          </w:p>
          <w:p w:rsidR="00F07DB8" w:rsidRPr="00A30E69" w:rsidRDefault="00F07DB8" w:rsidP="00D20FA1">
            <w:pPr>
              <w:pStyle w:val="textvtabulce"/>
            </w:pPr>
            <w:r w:rsidRPr="00A30E69">
              <w:t xml:space="preserve">pozoruhodnosti našeho města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Naše město </w:t>
            </w:r>
          </w:p>
          <w:p w:rsidR="00B0348C" w:rsidRPr="00A30E69" w:rsidRDefault="00B0348C" w:rsidP="00D20FA1">
            <w:pPr>
              <w:pStyle w:val="textvtabulce"/>
            </w:pPr>
          </w:p>
        </w:tc>
        <w:tc>
          <w:tcPr>
            <w:tcW w:w="1273"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D20FA1">
            <w:pPr>
              <w:pStyle w:val="textvtabulce"/>
            </w:pPr>
            <w:r w:rsidRPr="00A30E69">
              <w:t>OSV</w:t>
            </w:r>
          </w:p>
          <w:p w:rsidR="00F07DB8" w:rsidRPr="00A30E69" w:rsidRDefault="00F07DB8" w:rsidP="00D20FA1">
            <w:pPr>
              <w:pStyle w:val="textvtabulce"/>
            </w:pPr>
          </w:p>
        </w:tc>
      </w:tr>
      <w:tr w:rsidR="00F07DB8" w:rsidRPr="00A30E69" w:rsidTr="00D20FA1">
        <w:trPr>
          <w:trHeight w:val="2316"/>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70"/>
              </w:numPr>
              <w:ind w:left="299" w:hanging="284"/>
            </w:pPr>
            <w:r w:rsidRPr="00A30E69">
              <w:t xml:space="preserve">umí vyjmenovat sousední státy </w:t>
            </w:r>
          </w:p>
          <w:p w:rsidR="00F07DB8" w:rsidRPr="00A30E69" w:rsidRDefault="00F07DB8" w:rsidP="00441D24">
            <w:pPr>
              <w:pStyle w:val="textvtabulce"/>
              <w:numPr>
                <w:ilvl w:val="0"/>
                <w:numId w:val="270"/>
              </w:numPr>
              <w:ind w:left="299" w:hanging="284"/>
            </w:pPr>
            <w:r w:rsidRPr="00A30E69">
              <w:t>zná jednotlivé regiony ČR, jejich specifika přírodní</w:t>
            </w:r>
            <w:r w:rsidR="00E55BB1" w:rsidRPr="00A30E69">
              <w:t xml:space="preserve"> a </w:t>
            </w:r>
            <w:r w:rsidRPr="00A30E69">
              <w:t xml:space="preserve">hospodářská </w:t>
            </w:r>
          </w:p>
          <w:p w:rsidR="00F07DB8" w:rsidRPr="00A30E69" w:rsidRDefault="00F07DB8" w:rsidP="00441D24">
            <w:pPr>
              <w:pStyle w:val="textvtabulce"/>
              <w:numPr>
                <w:ilvl w:val="0"/>
                <w:numId w:val="270"/>
              </w:numPr>
              <w:ind w:left="299" w:hanging="284"/>
            </w:pPr>
            <w:r w:rsidRPr="00A30E69">
              <w:t>zná složení obyvatelstva</w:t>
            </w:r>
            <w:r w:rsidR="00E55BB1" w:rsidRPr="00A30E69">
              <w:t xml:space="preserve"> a </w:t>
            </w:r>
            <w:r w:rsidRPr="00A30E69">
              <w:t xml:space="preserve">demografický vývoj.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Všechny regiony ČR</w:t>
            </w:r>
            <w:r w:rsidR="00577685" w:rsidRPr="00A30E69">
              <w:t xml:space="preserve"> v </w:t>
            </w:r>
            <w:r w:rsidRPr="00A30E69">
              <w:t xml:space="preserve">libovolném pořadí, povrch, vodstvo, důležitá města, průmysl, hospodářství, zvláštnosti. </w:t>
            </w:r>
          </w:p>
          <w:p w:rsidR="00F07DB8" w:rsidRPr="00A30E69" w:rsidRDefault="00F07DB8" w:rsidP="00D20FA1">
            <w:pPr>
              <w:pStyle w:val="textvtabulce"/>
            </w:pPr>
            <w:r w:rsidRPr="00A30E69">
              <w:t xml:space="preserve">Obyvatelstvo ČR.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Česká </w:t>
            </w:r>
          </w:p>
          <w:p w:rsidR="00F07DB8" w:rsidRPr="00A30E69" w:rsidRDefault="00F07DB8" w:rsidP="00D20FA1">
            <w:pPr>
              <w:pStyle w:val="textvtabulce"/>
            </w:pPr>
            <w:r w:rsidRPr="00A30E69">
              <w:t xml:space="preserve">republika </w:t>
            </w:r>
          </w:p>
          <w:p w:rsidR="004259E5" w:rsidRPr="00A30E69" w:rsidRDefault="004259E5" w:rsidP="00D20FA1">
            <w:pPr>
              <w:pStyle w:val="textvtabulce"/>
            </w:pPr>
          </w:p>
        </w:tc>
        <w:tc>
          <w:tcPr>
            <w:tcW w:w="1273" w:type="dxa"/>
            <w:tcBorders>
              <w:top w:val="single" w:sz="12" w:space="0" w:color="000000"/>
              <w:left w:val="single" w:sz="12" w:space="0" w:color="000000"/>
              <w:bottom w:val="single" w:sz="12" w:space="0" w:color="000000"/>
              <w:right w:val="single" w:sz="14" w:space="0" w:color="000000"/>
            </w:tcBorders>
          </w:tcPr>
          <w:p w:rsidR="0041018E" w:rsidRPr="00A30E69" w:rsidRDefault="0041018E" w:rsidP="00D20FA1">
            <w:pPr>
              <w:pStyle w:val="textvtabulce"/>
            </w:pPr>
            <w:r w:rsidRPr="00A30E69">
              <w:t>VDO</w:t>
            </w:r>
          </w:p>
          <w:p w:rsidR="00B737A7" w:rsidRPr="00A30E69" w:rsidRDefault="008C4BB8" w:rsidP="00D20FA1">
            <w:pPr>
              <w:pStyle w:val="textvtabulce"/>
            </w:pPr>
            <w:r w:rsidRPr="00A30E69">
              <w:t>VEGS</w:t>
            </w:r>
          </w:p>
          <w:p w:rsidR="00B737A7" w:rsidRPr="00A30E69" w:rsidRDefault="00B737A7" w:rsidP="00D20FA1">
            <w:pPr>
              <w:pStyle w:val="textvtabulce"/>
            </w:pPr>
            <w:r w:rsidRPr="00A30E69">
              <w:t xml:space="preserve">MUV </w:t>
            </w:r>
          </w:p>
          <w:p w:rsidR="00F07DB8" w:rsidRPr="00A30E69" w:rsidRDefault="00F07DB8" w:rsidP="00D20FA1">
            <w:pPr>
              <w:pStyle w:val="textvtabulce"/>
            </w:pPr>
          </w:p>
        </w:tc>
      </w:tr>
      <w:tr w:rsidR="00F07DB8" w:rsidRPr="00A30E69" w:rsidTr="00D20FA1">
        <w:trPr>
          <w:trHeight w:val="2652"/>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lastRenderedPageBreak/>
              <w:t xml:space="preserve">Žák </w:t>
            </w:r>
          </w:p>
          <w:p w:rsidR="00F07DB8" w:rsidRPr="00A30E69" w:rsidRDefault="00F07DB8" w:rsidP="00441D24">
            <w:pPr>
              <w:pStyle w:val="textvtabulce"/>
              <w:numPr>
                <w:ilvl w:val="0"/>
                <w:numId w:val="270"/>
              </w:numPr>
              <w:ind w:left="299" w:hanging="284"/>
            </w:pPr>
            <w:r w:rsidRPr="00A30E69">
              <w:t>má přehled</w:t>
            </w:r>
            <w:r w:rsidR="00E55BB1" w:rsidRPr="00A30E69">
              <w:t xml:space="preserve"> o </w:t>
            </w:r>
            <w:r w:rsidRPr="00A30E69">
              <w:t>krajinných typech</w:t>
            </w:r>
            <w:r w:rsidR="00E55BB1" w:rsidRPr="00A30E69">
              <w:t xml:space="preserve"> a </w:t>
            </w:r>
            <w:r w:rsidRPr="00A30E69">
              <w:t>jejich vlivu</w:t>
            </w:r>
            <w:r w:rsidR="00E55BB1" w:rsidRPr="00A30E69">
              <w:t xml:space="preserve"> na </w:t>
            </w:r>
            <w:r w:rsidRPr="00A30E69">
              <w:t xml:space="preserve">úroveň životního prostředí </w:t>
            </w:r>
          </w:p>
          <w:p w:rsidR="00F07DB8" w:rsidRPr="00A30E69" w:rsidRDefault="00F07DB8" w:rsidP="00441D24">
            <w:pPr>
              <w:pStyle w:val="textvtabulce"/>
              <w:numPr>
                <w:ilvl w:val="0"/>
                <w:numId w:val="270"/>
              </w:numPr>
              <w:ind w:left="299" w:hanging="284"/>
            </w:pPr>
            <w:r w:rsidRPr="00A30E69">
              <w:t>si uvědomí vlastní zodpovědnost za stav životního prostředí</w:t>
            </w:r>
            <w:r w:rsidR="00E55BB1" w:rsidRPr="00A30E69">
              <w:t xml:space="preserve"> a </w:t>
            </w:r>
            <w:r w:rsidRPr="00A30E69">
              <w:t xml:space="preserve">důležitost správné likvidace komunálního odpadu </w:t>
            </w:r>
          </w:p>
          <w:p w:rsidR="00F07DB8" w:rsidRPr="00A30E69" w:rsidRDefault="00F07DB8" w:rsidP="00441D24">
            <w:pPr>
              <w:pStyle w:val="textvtabulce"/>
              <w:numPr>
                <w:ilvl w:val="0"/>
                <w:numId w:val="270"/>
              </w:numPr>
              <w:ind w:left="299" w:hanging="284"/>
            </w:pPr>
            <w:r w:rsidRPr="00A30E69">
              <w:t xml:space="preserve">zná udržitelné přírodní zdroje.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4259E5" w:rsidP="00D20FA1">
            <w:pPr>
              <w:pStyle w:val="textvtabulce"/>
            </w:pPr>
            <w:r w:rsidRPr="00A30E69">
              <w:t>Deštné pralesy, národní parky</w:t>
            </w:r>
            <w:r w:rsidR="00E55BB1" w:rsidRPr="00A30E69">
              <w:t xml:space="preserve"> a </w:t>
            </w:r>
            <w:r w:rsidR="00F07DB8" w:rsidRPr="00A30E69">
              <w:t xml:space="preserve">další typy krajiny. </w:t>
            </w:r>
          </w:p>
          <w:p w:rsidR="004259E5" w:rsidRPr="00A30E69" w:rsidRDefault="00F07DB8" w:rsidP="00D20FA1">
            <w:pPr>
              <w:pStyle w:val="textvtabulce"/>
            </w:pPr>
            <w:r w:rsidRPr="00A30E69">
              <w:t xml:space="preserve">Životní prostředí, znečišťování vlivem lidského působení. </w:t>
            </w:r>
          </w:p>
          <w:p w:rsidR="00F07DB8" w:rsidRPr="00A30E69" w:rsidRDefault="00F07DB8" w:rsidP="00D20FA1">
            <w:pPr>
              <w:pStyle w:val="textvtabulce"/>
            </w:pPr>
            <w:r w:rsidRPr="00A30E69">
              <w:t xml:space="preserve">Čerpání přírodních zdrojů.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Ochrana přírody </w:t>
            </w:r>
          </w:p>
        </w:tc>
        <w:tc>
          <w:tcPr>
            <w:tcW w:w="1273" w:type="dxa"/>
            <w:tcBorders>
              <w:top w:val="single" w:sz="12" w:space="0" w:color="000000"/>
              <w:left w:val="single" w:sz="12" w:space="0" w:color="000000"/>
              <w:bottom w:val="single" w:sz="12" w:space="0" w:color="000000"/>
              <w:right w:val="single" w:sz="14" w:space="0" w:color="000000"/>
            </w:tcBorders>
          </w:tcPr>
          <w:p w:rsidR="00F07DB8" w:rsidRPr="00A30E69" w:rsidRDefault="008C4BB8" w:rsidP="00D20FA1">
            <w:pPr>
              <w:pStyle w:val="textvtabulce"/>
            </w:pPr>
            <w:r w:rsidRPr="00A30E69">
              <w:t>EVVO</w:t>
            </w:r>
          </w:p>
        </w:tc>
      </w:tr>
      <w:tr w:rsidR="00F07DB8" w:rsidRPr="00A30E69" w:rsidTr="00D20FA1">
        <w:trPr>
          <w:trHeight w:val="3029"/>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70"/>
              </w:numPr>
              <w:ind w:left="299" w:hanging="284"/>
            </w:pPr>
            <w:r w:rsidRPr="00A30E69">
              <w:t>zná polohu, rozlohu</w:t>
            </w:r>
            <w:r w:rsidR="00E55BB1" w:rsidRPr="00A30E69">
              <w:t xml:space="preserve"> a </w:t>
            </w:r>
            <w:r w:rsidRPr="00A30E69">
              <w:t xml:space="preserve">povrch kontinentů </w:t>
            </w:r>
          </w:p>
          <w:p w:rsidR="00F07DB8" w:rsidRPr="00A30E69" w:rsidRDefault="00F07DB8" w:rsidP="00441D24">
            <w:pPr>
              <w:pStyle w:val="textvtabulce"/>
              <w:numPr>
                <w:ilvl w:val="0"/>
                <w:numId w:val="270"/>
              </w:numPr>
              <w:ind w:left="299" w:hanging="284"/>
            </w:pPr>
            <w:r w:rsidRPr="00A30E69">
              <w:t>vyhledává jednotlivé světadíly</w:t>
            </w:r>
            <w:r w:rsidR="00E55BB1" w:rsidRPr="00A30E69">
              <w:t xml:space="preserve"> a </w:t>
            </w:r>
            <w:r w:rsidRPr="00A30E69">
              <w:t xml:space="preserve">oceány, rozliší jejich charakteristické znaky, </w:t>
            </w:r>
          </w:p>
          <w:p w:rsidR="00F07DB8" w:rsidRPr="00A30E69" w:rsidRDefault="00F07DB8" w:rsidP="00441D24">
            <w:pPr>
              <w:pStyle w:val="textvtabulce"/>
              <w:numPr>
                <w:ilvl w:val="0"/>
                <w:numId w:val="270"/>
              </w:numPr>
              <w:ind w:left="299" w:hanging="284"/>
            </w:pPr>
            <w:r w:rsidRPr="00A30E69">
              <w:t>pozná významné státy, jejich hlavní města</w:t>
            </w:r>
            <w:r w:rsidR="00E55BB1" w:rsidRPr="00A30E69">
              <w:t xml:space="preserve"> a </w:t>
            </w:r>
            <w:r w:rsidRPr="00A30E69">
              <w:t>průmyslová</w:t>
            </w:r>
            <w:r w:rsidR="00E55BB1" w:rsidRPr="00A30E69">
              <w:t xml:space="preserve"> a </w:t>
            </w:r>
            <w:r w:rsidRPr="00A30E69">
              <w:t xml:space="preserve">kulturní centra, </w:t>
            </w:r>
          </w:p>
          <w:p w:rsidR="00F07DB8" w:rsidRPr="00A30E69" w:rsidRDefault="00F07DB8" w:rsidP="00441D24">
            <w:pPr>
              <w:pStyle w:val="textvtabulce"/>
              <w:numPr>
                <w:ilvl w:val="0"/>
                <w:numId w:val="270"/>
              </w:numPr>
              <w:ind w:left="299" w:hanging="284"/>
            </w:pPr>
            <w:r w:rsidRPr="00A30E69">
              <w:t>udělá si představu</w:t>
            </w:r>
            <w:r w:rsidR="00E55BB1" w:rsidRPr="00A30E69">
              <w:t xml:space="preserve"> o </w:t>
            </w:r>
            <w:r w:rsidRPr="00A30E69">
              <w:t xml:space="preserve">celosvětových populačních změnách.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Poloha, povrch, vodstvo, teplotní pásma. </w:t>
            </w:r>
          </w:p>
          <w:p w:rsidR="00F07DB8" w:rsidRPr="00A30E69" w:rsidRDefault="00F07DB8" w:rsidP="00D20FA1">
            <w:pPr>
              <w:pStyle w:val="textvtabulce"/>
            </w:pPr>
            <w:r w:rsidRPr="00A30E69">
              <w:t xml:space="preserve">Hospodářství, průmysl, nerostné bohatství. </w:t>
            </w:r>
          </w:p>
          <w:p w:rsidR="00F07DB8" w:rsidRPr="00A30E69" w:rsidRDefault="00F07DB8" w:rsidP="00D20FA1">
            <w:pPr>
              <w:pStyle w:val="textvtabulce"/>
            </w:pPr>
            <w:r w:rsidRPr="00A30E69">
              <w:t xml:space="preserve">Obyvatelstvo, životní úroveň, kulturní zvyklosti. </w:t>
            </w:r>
          </w:p>
          <w:p w:rsidR="00F07DB8" w:rsidRPr="00A30E69" w:rsidRDefault="00F07DB8" w:rsidP="00D20FA1">
            <w:pPr>
              <w:pStyle w:val="textvtabulce"/>
            </w:pPr>
            <w:r w:rsidRPr="00A30E69">
              <w:t xml:space="preserve">Náboženství, etnika, zvláštnosti kontinentu, vybraných států.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Evropa Asie </w:t>
            </w:r>
          </w:p>
          <w:p w:rsidR="00F07DB8" w:rsidRPr="00A30E69" w:rsidRDefault="00F07DB8" w:rsidP="00D20FA1">
            <w:pPr>
              <w:pStyle w:val="textvtabulce"/>
            </w:pPr>
            <w:r w:rsidRPr="00A30E69">
              <w:t xml:space="preserve">Afrika </w:t>
            </w:r>
          </w:p>
          <w:p w:rsidR="00F07DB8" w:rsidRPr="00A30E69" w:rsidRDefault="00F07DB8" w:rsidP="00D20FA1">
            <w:pPr>
              <w:pStyle w:val="textvtabulce"/>
            </w:pPr>
            <w:r w:rsidRPr="00A30E69">
              <w:t xml:space="preserve">Amerika </w:t>
            </w:r>
          </w:p>
          <w:p w:rsidR="00F07DB8" w:rsidRPr="00A30E69" w:rsidRDefault="00F07DB8" w:rsidP="00D20FA1">
            <w:pPr>
              <w:pStyle w:val="textvtabulce"/>
            </w:pPr>
            <w:r w:rsidRPr="00A30E69">
              <w:t>Austrálie</w:t>
            </w:r>
            <w:r w:rsidR="00E55BB1" w:rsidRPr="00A30E69">
              <w:t xml:space="preserve"> a </w:t>
            </w:r>
            <w:r w:rsidRPr="00A30E69">
              <w:t xml:space="preserve">Oceánie </w:t>
            </w:r>
          </w:p>
          <w:p w:rsidR="00F07DB8" w:rsidRPr="00A30E69" w:rsidRDefault="00F07DB8" w:rsidP="00D20FA1">
            <w:pPr>
              <w:pStyle w:val="textvtabulce"/>
            </w:pPr>
            <w:r w:rsidRPr="00A30E69">
              <w:t xml:space="preserve">Antarktida </w:t>
            </w:r>
          </w:p>
        </w:tc>
        <w:tc>
          <w:tcPr>
            <w:tcW w:w="1273" w:type="dxa"/>
            <w:tcBorders>
              <w:top w:val="single" w:sz="12" w:space="0" w:color="000000"/>
              <w:left w:val="single" w:sz="12" w:space="0" w:color="000000"/>
              <w:bottom w:val="single" w:sz="12" w:space="0" w:color="000000"/>
              <w:right w:val="single" w:sz="14" w:space="0" w:color="000000"/>
            </w:tcBorders>
          </w:tcPr>
          <w:p w:rsidR="00B737A7" w:rsidRPr="00A30E69" w:rsidRDefault="008C4BB8" w:rsidP="00D20FA1">
            <w:pPr>
              <w:pStyle w:val="textvtabulce"/>
            </w:pPr>
            <w:r w:rsidRPr="00A30E69">
              <w:t>VEGS</w:t>
            </w:r>
          </w:p>
          <w:p w:rsidR="00B737A7" w:rsidRPr="00A30E69" w:rsidRDefault="00B737A7" w:rsidP="00D20FA1">
            <w:pPr>
              <w:pStyle w:val="textvtabulce"/>
            </w:pPr>
            <w:r w:rsidRPr="00A30E69">
              <w:t xml:space="preserve">MUV </w:t>
            </w:r>
          </w:p>
          <w:p w:rsidR="00F07DB8" w:rsidRPr="00A30E69" w:rsidRDefault="00F07DB8" w:rsidP="00D20FA1">
            <w:pPr>
              <w:pStyle w:val="textvtabulce"/>
            </w:pPr>
          </w:p>
        </w:tc>
      </w:tr>
      <w:tr w:rsidR="00F07DB8" w:rsidRPr="00A30E69" w:rsidTr="00D20FA1">
        <w:trPr>
          <w:trHeight w:val="2234"/>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F07DB8" w:rsidP="00441D24">
            <w:pPr>
              <w:pStyle w:val="textvtabulce"/>
              <w:numPr>
                <w:ilvl w:val="0"/>
                <w:numId w:val="270"/>
              </w:numPr>
              <w:ind w:left="299" w:hanging="284"/>
            </w:pPr>
            <w:r w:rsidRPr="00A30E69">
              <w:t>vnímá rozdílnost podmínek života</w:t>
            </w:r>
            <w:r w:rsidR="00E55BB1" w:rsidRPr="00A30E69">
              <w:t xml:space="preserve"> na </w:t>
            </w:r>
            <w:r w:rsidRPr="00A30E69">
              <w:t xml:space="preserve">různých místech Země, </w:t>
            </w:r>
          </w:p>
          <w:p w:rsidR="00F07DB8" w:rsidRPr="00A30E69" w:rsidRDefault="00F07DB8" w:rsidP="00441D24">
            <w:pPr>
              <w:pStyle w:val="textvtabulce"/>
              <w:numPr>
                <w:ilvl w:val="0"/>
                <w:numId w:val="270"/>
              </w:numPr>
              <w:ind w:left="299" w:hanging="284"/>
            </w:pPr>
            <w:r w:rsidRPr="00A30E69">
              <w:t>pozná závislost přírodních podmínek</w:t>
            </w:r>
            <w:r w:rsidR="00E55BB1" w:rsidRPr="00A30E69">
              <w:t xml:space="preserve"> na </w:t>
            </w:r>
            <w:r w:rsidRPr="00A30E69">
              <w:t xml:space="preserve">životní úrovni obyvatelstva, </w:t>
            </w:r>
          </w:p>
          <w:p w:rsidR="00F07DB8" w:rsidRPr="00A30E69" w:rsidRDefault="00F07DB8" w:rsidP="00441D24">
            <w:pPr>
              <w:pStyle w:val="textvtabulce"/>
              <w:numPr>
                <w:ilvl w:val="0"/>
                <w:numId w:val="270"/>
              </w:numPr>
              <w:ind w:left="299" w:hanging="284"/>
            </w:pPr>
            <w:r w:rsidRPr="00A30E69">
              <w:t>uvede příklady známých rekreačních míst tuzemských</w:t>
            </w:r>
            <w:r w:rsidR="00E55BB1" w:rsidRPr="00A30E69">
              <w:t xml:space="preserve"> i </w:t>
            </w:r>
            <w:r w:rsidRPr="00A30E69">
              <w:t xml:space="preserve">světových </w:t>
            </w:r>
          </w:p>
        </w:tc>
        <w:tc>
          <w:tcPr>
            <w:tcW w:w="3827" w:type="dxa"/>
            <w:tcBorders>
              <w:top w:val="single" w:sz="12" w:space="0" w:color="000000"/>
              <w:left w:val="single" w:sz="12" w:space="0" w:color="000000"/>
              <w:bottom w:val="single" w:sz="12" w:space="0" w:color="000000"/>
              <w:right w:val="single" w:sz="12" w:space="0" w:color="000000"/>
            </w:tcBorders>
          </w:tcPr>
          <w:p w:rsidR="004259E5" w:rsidRPr="00A30E69" w:rsidRDefault="00F07DB8" w:rsidP="00D20FA1">
            <w:pPr>
              <w:pStyle w:val="textvtabulce"/>
            </w:pPr>
            <w:r w:rsidRPr="00A30E69">
              <w:t xml:space="preserve">Globální problémy současného světa. </w:t>
            </w:r>
          </w:p>
          <w:p w:rsidR="004259E5" w:rsidRPr="00A30E69" w:rsidRDefault="00F07DB8" w:rsidP="00D20FA1">
            <w:pPr>
              <w:pStyle w:val="textvtabulce"/>
            </w:pPr>
            <w:r w:rsidRPr="00A30E69">
              <w:t xml:space="preserve">Ohniska napětí, náboženské spory. </w:t>
            </w:r>
          </w:p>
          <w:p w:rsidR="00F07DB8" w:rsidRPr="00A30E69" w:rsidRDefault="00F07DB8" w:rsidP="00D20FA1">
            <w:pPr>
              <w:pStyle w:val="textvtabulce"/>
            </w:pPr>
            <w:r w:rsidRPr="00A30E69">
              <w:t>Přírodní podmínky života. Rekreace</w:t>
            </w:r>
            <w:r w:rsidR="00E55BB1" w:rsidRPr="00A30E69">
              <w:t xml:space="preserve"> a </w:t>
            </w:r>
            <w:r w:rsidRPr="00A30E69">
              <w:t xml:space="preserve">cestovní ruch.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Společenské</w:t>
            </w:r>
            <w:r w:rsidR="00E55BB1" w:rsidRPr="00A30E69">
              <w:t xml:space="preserve"> a </w:t>
            </w:r>
          </w:p>
          <w:p w:rsidR="00F07DB8" w:rsidRPr="00A30E69" w:rsidRDefault="00F07DB8" w:rsidP="00D20FA1">
            <w:pPr>
              <w:pStyle w:val="textvtabulce"/>
            </w:pPr>
            <w:r w:rsidRPr="00A30E69">
              <w:t xml:space="preserve">hospodářské </w:t>
            </w:r>
          </w:p>
          <w:p w:rsidR="00F07DB8" w:rsidRPr="00A30E69" w:rsidRDefault="00F07DB8" w:rsidP="00D20FA1">
            <w:pPr>
              <w:pStyle w:val="textvtabulce"/>
            </w:pPr>
            <w:r w:rsidRPr="00A30E69">
              <w:t xml:space="preserve">prostředí </w:t>
            </w:r>
          </w:p>
        </w:tc>
        <w:tc>
          <w:tcPr>
            <w:tcW w:w="1273" w:type="dxa"/>
            <w:tcBorders>
              <w:top w:val="single" w:sz="12" w:space="0" w:color="000000"/>
              <w:left w:val="single" w:sz="12" w:space="0" w:color="000000"/>
              <w:bottom w:val="single" w:sz="12" w:space="0" w:color="000000"/>
              <w:right w:val="single" w:sz="14" w:space="0" w:color="000000"/>
            </w:tcBorders>
          </w:tcPr>
          <w:p w:rsidR="008C4BB8" w:rsidRPr="00A30E69" w:rsidRDefault="0041018E" w:rsidP="00D20FA1">
            <w:pPr>
              <w:pStyle w:val="textvtabulce"/>
            </w:pPr>
            <w:r w:rsidRPr="00A30E69">
              <w:t>VDO</w:t>
            </w:r>
          </w:p>
          <w:p w:rsidR="0041018E" w:rsidRPr="00A30E69" w:rsidRDefault="008C4BB8" w:rsidP="00D20FA1">
            <w:pPr>
              <w:pStyle w:val="textvtabulce"/>
            </w:pPr>
            <w:r w:rsidRPr="00A30E69">
              <w:t>EVVO</w:t>
            </w:r>
          </w:p>
          <w:p w:rsidR="00F07DB8" w:rsidRPr="00A30E69" w:rsidRDefault="00F07DB8" w:rsidP="00D20FA1">
            <w:pPr>
              <w:pStyle w:val="textvtabulce"/>
            </w:pPr>
          </w:p>
        </w:tc>
      </w:tr>
      <w:tr w:rsidR="00F07DB8" w:rsidRPr="00A30E69" w:rsidTr="00D20FA1">
        <w:trPr>
          <w:trHeight w:val="2053"/>
        </w:trPr>
        <w:tc>
          <w:tcPr>
            <w:tcW w:w="311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 xml:space="preserve">Žák </w:t>
            </w:r>
          </w:p>
          <w:p w:rsidR="00F07DB8" w:rsidRPr="00A30E69" w:rsidRDefault="004259E5" w:rsidP="00441D24">
            <w:pPr>
              <w:pStyle w:val="textvtabulce"/>
              <w:numPr>
                <w:ilvl w:val="0"/>
                <w:numId w:val="270"/>
              </w:numPr>
              <w:ind w:left="299" w:hanging="284"/>
            </w:pPr>
            <w:r w:rsidRPr="00A30E69">
              <w:t xml:space="preserve">se </w:t>
            </w:r>
            <w:r w:rsidR="00F07DB8" w:rsidRPr="00A30E69">
              <w:t>při praktických cvičeních pohybuje</w:t>
            </w:r>
            <w:r w:rsidR="00577685" w:rsidRPr="00A30E69">
              <w:t xml:space="preserve"> v </w:t>
            </w:r>
            <w:r w:rsidR="00F07DB8" w:rsidRPr="00A30E69">
              <w:t xml:space="preserve">terénu </w:t>
            </w:r>
          </w:p>
          <w:p w:rsidR="00F07DB8" w:rsidRPr="00A30E69" w:rsidRDefault="00F07DB8" w:rsidP="00441D24">
            <w:pPr>
              <w:pStyle w:val="textvtabulce"/>
              <w:numPr>
                <w:ilvl w:val="0"/>
                <w:numId w:val="270"/>
              </w:numPr>
              <w:ind w:left="299" w:hanging="284"/>
            </w:pPr>
            <w:r w:rsidRPr="00A30E69">
              <w:t xml:space="preserve">odhadne podle vývoje situace míru ohrožení života  </w:t>
            </w:r>
          </w:p>
          <w:p w:rsidR="00F07DB8" w:rsidRPr="00A30E69" w:rsidRDefault="00F07DB8" w:rsidP="00441D24">
            <w:pPr>
              <w:pStyle w:val="textvtabulce"/>
              <w:numPr>
                <w:ilvl w:val="0"/>
                <w:numId w:val="270"/>
              </w:numPr>
              <w:ind w:left="299" w:hanging="284"/>
            </w:pPr>
            <w:r w:rsidRPr="00A30E69">
              <w:t>umí se orientovat</w:t>
            </w:r>
            <w:r w:rsidR="00577685" w:rsidRPr="00A30E69">
              <w:t xml:space="preserve"> v </w:t>
            </w:r>
            <w:r w:rsidRPr="00A30E69">
              <w:t xml:space="preserve">terénu </w:t>
            </w:r>
          </w:p>
        </w:tc>
        <w:tc>
          <w:tcPr>
            <w:tcW w:w="382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Cvičení</w:t>
            </w:r>
            <w:r w:rsidR="00E55BB1" w:rsidRPr="00A30E69">
              <w:t xml:space="preserve"> a </w:t>
            </w:r>
            <w:r w:rsidRPr="00A30E69">
              <w:t>pozorování</w:t>
            </w:r>
            <w:r w:rsidR="00577685" w:rsidRPr="00A30E69">
              <w:t xml:space="preserve"> v </w:t>
            </w:r>
            <w:r w:rsidRPr="00A30E69">
              <w:t xml:space="preserve">terénu, odhad vzdálenosti, jednoduchý nákres krajiny. </w:t>
            </w:r>
          </w:p>
          <w:p w:rsidR="00F07DB8" w:rsidRPr="00A30E69" w:rsidRDefault="00F07DB8" w:rsidP="00D20FA1">
            <w:pPr>
              <w:pStyle w:val="textvtabulce"/>
            </w:pPr>
            <w:r w:rsidRPr="00A30E69">
              <w:t xml:space="preserve">Ochrana člověka za mimořádných okolností. </w:t>
            </w:r>
          </w:p>
        </w:tc>
        <w:tc>
          <w:tcPr>
            <w:tcW w:w="170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20FA1">
            <w:pPr>
              <w:pStyle w:val="textvtabulce"/>
            </w:pPr>
            <w:r w:rsidRPr="00A30E69">
              <w:t>Terénní geografická výuka, praxe</w:t>
            </w:r>
            <w:r w:rsidR="00E55BB1" w:rsidRPr="00A30E69">
              <w:t xml:space="preserve"> a </w:t>
            </w:r>
            <w:r w:rsidRPr="00A30E69">
              <w:t xml:space="preserve">aplikace </w:t>
            </w:r>
          </w:p>
        </w:tc>
        <w:tc>
          <w:tcPr>
            <w:tcW w:w="1273" w:type="dxa"/>
            <w:tcBorders>
              <w:top w:val="single" w:sz="12" w:space="0" w:color="000000"/>
              <w:left w:val="single" w:sz="12" w:space="0" w:color="000000"/>
              <w:bottom w:val="single" w:sz="12" w:space="0" w:color="000000"/>
              <w:right w:val="single" w:sz="14" w:space="0" w:color="000000"/>
            </w:tcBorders>
          </w:tcPr>
          <w:p w:rsidR="00A04FD6" w:rsidRPr="00A30E69" w:rsidRDefault="00A04FD6" w:rsidP="00D20FA1">
            <w:pPr>
              <w:pStyle w:val="textvtabulce"/>
            </w:pPr>
            <w:r w:rsidRPr="00A30E69">
              <w:t>OSV</w:t>
            </w:r>
          </w:p>
          <w:p w:rsidR="00F07DB8" w:rsidRPr="00A30E69" w:rsidRDefault="00F07DB8" w:rsidP="00D20FA1">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954068">
      <w:pPr>
        <w:pStyle w:val="Nadpis2"/>
      </w:pPr>
      <w:bookmarkStart w:id="1075" w:name="_Toc62907375"/>
      <w:bookmarkStart w:id="1076" w:name="_Toc62914137"/>
      <w:bookmarkStart w:id="1077" w:name="_Toc62915112"/>
      <w:bookmarkStart w:id="1078" w:name="_Toc63255601"/>
      <w:r w:rsidRPr="00A30E69">
        <w:lastRenderedPageBreak/>
        <w:t>Vzdělávací oblast: Umění</w:t>
      </w:r>
      <w:r w:rsidR="00E55BB1" w:rsidRPr="00A30E69">
        <w:t xml:space="preserve"> a </w:t>
      </w:r>
      <w:r w:rsidRPr="00A30E69">
        <w:t>kultura</w:t>
      </w:r>
      <w:bookmarkEnd w:id="1075"/>
      <w:bookmarkEnd w:id="1076"/>
      <w:bookmarkEnd w:id="1077"/>
      <w:bookmarkEnd w:id="1078"/>
    </w:p>
    <w:p w:rsidR="00DB1E4B" w:rsidRPr="00A30E69" w:rsidRDefault="00DB1E4B" w:rsidP="00DB1E4B"/>
    <w:p w:rsidR="00D20FA1" w:rsidRPr="00A30E69" w:rsidRDefault="00D20FA1" w:rsidP="00441D24">
      <w:pPr>
        <w:pStyle w:val="Odstavecseseznamem"/>
        <w:keepNext/>
        <w:keepLines/>
        <w:numPr>
          <w:ilvl w:val="1"/>
          <w:numId w:val="177"/>
        </w:numPr>
        <w:spacing w:before="40"/>
        <w:ind w:right="0"/>
        <w:outlineLvl w:val="2"/>
        <w:rPr>
          <w:rFonts w:cstheme="majorBidi"/>
          <w:b/>
          <w:i/>
          <w:vanish/>
          <w:color w:val="auto"/>
          <w:sz w:val="28"/>
          <w:szCs w:val="24"/>
        </w:rPr>
      </w:pPr>
      <w:bookmarkStart w:id="1079" w:name="_Toc62914138"/>
      <w:bookmarkStart w:id="1080" w:name="_Toc62915113"/>
      <w:bookmarkStart w:id="1081" w:name="_Toc62915402"/>
      <w:bookmarkStart w:id="1082" w:name="_Toc62915650"/>
      <w:bookmarkStart w:id="1083" w:name="_Toc62916037"/>
      <w:bookmarkStart w:id="1084" w:name="_Toc62917656"/>
      <w:bookmarkStart w:id="1085" w:name="_Toc63255171"/>
      <w:bookmarkStart w:id="1086" w:name="_Toc63255602"/>
      <w:bookmarkEnd w:id="1079"/>
      <w:bookmarkEnd w:id="1080"/>
      <w:bookmarkEnd w:id="1081"/>
      <w:bookmarkEnd w:id="1082"/>
      <w:bookmarkEnd w:id="1083"/>
      <w:bookmarkEnd w:id="1084"/>
      <w:bookmarkEnd w:id="1085"/>
      <w:bookmarkEnd w:id="1086"/>
    </w:p>
    <w:p w:rsidR="006637BE" w:rsidRPr="00A30E69" w:rsidRDefault="00F07DB8" w:rsidP="00D20FA1">
      <w:pPr>
        <w:pStyle w:val="Nadpis3"/>
        <w:rPr>
          <w:u w:val="none"/>
        </w:rPr>
      </w:pPr>
      <w:bookmarkStart w:id="1087" w:name="_Toc62907376"/>
      <w:bookmarkStart w:id="1088" w:name="_Toc62914139"/>
      <w:bookmarkStart w:id="1089" w:name="_Toc62915114"/>
      <w:bookmarkStart w:id="1090" w:name="_Toc63255603"/>
      <w:r w:rsidRPr="00A30E69">
        <w:rPr>
          <w:u w:val="none"/>
        </w:rPr>
        <w:t>Vyučovací předmět: Hudební výchova</w:t>
      </w:r>
      <w:bookmarkEnd w:id="1087"/>
      <w:bookmarkEnd w:id="1088"/>
      <w:bookmarkEnd w:id="1089"/>
      <w:bookmarkEnd w:id="1090"/>
    </w:p>
    <w:p w:rsidR="006637BE" w:rsidRPr="00A30E69" w:rsidRDefault="006637BE" w:rsidP="00246547">
      <w:r w:rsidRPr="00A30E69">
        <w:t>Obsah vzdělávacího oboru hudební výchova je realizován</w:t>
      </w:r>
      <w:r w:rsidR="00577685" w:rsidRPr="00A30E69">
        <w:t xml:space="preserve"> v </w:t>
      </w:r>
      <w:r w:rsidRPr="00A30E69">
        <w:t xml:space="preserve">těchto složkách: </w:t>
      </w:r>
    </w:p>
    <w:p w:rsidR="006637BE" w:rsidRPr="00A30E69" w:rsidRDefault="006637BE" w:rsidP="00441D24">
      <w:pPr>
        <w:pStyle w:val="Odstavecseseznamem"/>
        <w:numPr>
          <w:ilvl w:val="0"/>
          <w:numId w:val="271"/>
        </w:numPr>
        <w:spacing w:before="0" w:after="0"/>
      </w:pPr>
      <w:r w:rsidRPr="00A30E69">
        <w:t xml:space="preserve">hlasová  </w:t>
      </w:r>
    </w:p>
    <w:p w:rsidR="006637BE" w:rsidRPr="00A30E69" w:rsidRDefault="006637BE" w:rsidP="00441D24">
      <w:pPr>
        <w:pStyle w:val="Odstavecseseznamem"/>
        <w:numPr>
          <w:ilvl w:val="0"/>
          <w:numId w:val="271"/>
        </w:numPr>
        <w:spacing w:before="0" w:after="0"/>
      </w:pPr>
      <w:r w:rsidRPr="00A30E69">
        <w:t xml:space="preserve">instrumentální </w:t>
      </w:r>
    </w:p>
    <w:p w:rsidR="006637BE" w:rsidRPr="00A30E69" w:rsidRDefault="006637BE" w:rsidP="00441D24">
      <w:pPr>
        <w:pStyle w:val="Odstavecseseznamem"/>
        <w:numPr>
          <w:ilvl w:val="0"/>
          <w:numId w:val="271"/>
        </w:numPr>
        <w:spacing w:before="0" w:after="0"/>
      </w:pPr>
      <w:r w:rsidRPr="00A30E69">
        <w:t xml:space="preserve">hudebně-pohybová </w:t>
      </w:r>
    </w:p>
    <w:p w:rsidR="006637BE" w:rsidRPr="00A30E69" w:rsidRDefault="006637BE" w:rsidP="00441D24">
      <w:pPr>
        <w:pStyle w:val="Odstavecseseznamem"/>
        <w:numPr>
          <w:ilvl w:val="0"/>
          <w:numId w:val="271"/>
        </w:numPr>
        <w:spacing w:before="0" w:after="0"/>
      </w:pPr>
      <w:r w:rsidRPr="00A30E69">
        <w:t xml:space="preserve">poslechová </w:t>
      </w:r>
    </w:p>
    <w:p w:rsidR="006637BE" w:rsidRPr="00A30E69" w:rsidRDefault="006637BE" w:rsidP="00441D24">
      <w:pPr>
        <w:pStyle w:val="Odstavecseseznamem"/>
        <w:numPr>
          <w:ilvl w:val="0"/>
          <w:numId w:val="271"/>
        </w:numPr>
        <w:spacing w:before="0" w:after="0"/>
      </w:pPr>
      <w:r w:rsidRPr="00A30E69">
        <w:t>nauka (pojmy</w:t>
      </w:r>
      <w:r w:rsidR="00577685" w:rsidRPr="00A30E69">
        <w:t xml:space="preserve"> z </w:t>
      </w:r>
      <w:r w:rsidRPr="00A30E69">
        <w:t>hudební teorie</w:t>
      </w:r>
      <w:r w:rsidR="00E55BB1" w:rsidRPr="00A30E69">
        <w:t xml:space="preserve"> a </w:t>
      </w:r>
      <w:r w:rsidRPr="00A30E69">
        <w:t xml:space="preserve">hudebních dějin) </w:t>
      </w:r>
    </w:p>
    <w:p w:rsidR="00F07DB8" w:rsidRPr="00A30E69" w:rsidRDefault="00F07DB8" w:rsidP="00246547"/>
    <w:p w:rsidR="00F07D34" w:rsidRPr="00A30E69" w:rsidRDefault="00D20FA1" w:rsidP="009139B9">
      <w:pPr>
        <w:pStyle w:val="Nadpis6"/>
        <w:rPr>
          <w:u w:val="none"/>
        </w:rPr>
      </w:pPr>
      <w:bookmarkStart w:id="1091" w:name="_Toc62907377"/>
      <w:r w:rsidRPr="00A30E69">
        <w:rPr>
          <w:u w:val="none"/>
        </w:rPr>
        <w:t>OBSAH VYUČOVACÍHO PŘEDMĚTU</w:t>
      </w:r>
      <w:bookmarkEnd w:id="1091"/>
    </w:p>
    <w:tbl>
      <w:tblPr>
        <w:tblW w:w="10348"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9" w:type="dxa"/>
          <w:left w:w="103" w:type="dxa"/>
          <w:bottom w:w="14" w:type="dxa"/>
          <w:right w:w="48" w:type="dxa"/>
        </w:tblCellMar>
        <w:tblLook w:val="04A0" w:firstRow="1" w:lastRow="0" w:firstColumn="1" w:lastColumn="0" w:noHBand="0" w:noVBand="1"/>
      </w:tblPr>
      <w:tblGrid>
        <w:gridCol w:w="3402"/>
        <w:gridCol w:w="4678"/>
        <w:gridCol w:w="992"/>
        <w:gridCol w:w="1276"/>
      </w:tblGrid>
      <w:tr w:rsidR="00D20FA1" w:rsidRPr="00A30E69" w:rsidTr="00DB1E4B">
        <w:trPr>
          <w:trHeight w:val="303"/>
        </w:trPr>
        <w:tc>
          <w:tcPr>
            <w:tcW w:w="10348" w:type="dxa"/>
            <w:gridSpan w:val="4"/>
            <w:shd w:val="clear" w:color="auto" w:fill="BDD6EE" w:themeFill="accent1" w:themeFillTint="66"/>
            <w:vAlign w:val="center"/>
          </w:tcPr>
          <w:p w:rsidR="00D20FA1" w:rsidRPr="00A30E69" w:rsidRDefault="00D20FA1" w:rsidP="00D20FA1">
            <w:pPr>
              <w:pStyle w:val="textvtabulce"/>
              <w:jc w:val="center"/>
              <w:rPr>
                <w:b/>
              </w:rPr>
            </w:pPr>
            <w:r w:rsidRPr="00A30E69">
              <w:rPr>
                <w:b/>
              </w:rPr>
              <w:t>UMĚNÍ A KULTURA</w:t>
            </w:r>
          </w:p>
        </w:tc>
      </w:tr>
      <w:tr w:rsidR="00D20FA1" w:rsidRPr="00A30E69" w:rsidTr="00DB1E4B">
        <w:trPr>
          <w:trHeight w:val="305"/>
        </w:trPr>
        <w:tc>
          <w:tcPr>
            <w:tcW w:w="10348" w:type="dxa"/>
            <w:gridSpan w:val="4"/>
            <w:shd w:val="clear" w:color="auto" w:fill="BDD6EE" w:themeFill="accent1" w:themeFillTint="66"/>
            <w:vAlign w:val="center"/>
          </w:tcPr>
          <w:p w:rsidR="00D20FA1" w:rsidRPr="00A30E69" w:rsidRDefault="00D20FA1" w:rsidP="00D20FA1">
            <w:pPr>
              <w:pStyle w:val="textvtabulce"/>
              <w:jc w:val="center"/>
              <w:rPr>
                <w:b/>
              </w:rPr>
            </w:pPr>
            <w:r w:rsidRPr="00A30E69">
              <w:rPr>
                <w:b/>
              </w:rPr>
              <w:t>Hudební výchova – I. stupeň</w:t>
            </w:r>
          </w:p>
        </w:tc>
      </w:tr>
      <w:tr w:rsidR="00F07D34" w:rsidRPr="00A30E69" w:rsidTr="00DB1E4B">
        <w:trPr>
          <w:trHeight w:val="578"/>
        </w:trPr>
        <w:tc>
          <w:tcPr>
            <w:tcW w:w="3402" w:type="dxa"/>
            <w:shd w:val="clear" w:color="auto" w:fill="BDD6EE" w:themeFill="accent1" w:themeFillTint="66"/>
            <w:vAlign w:val="center"/>
          </w:tcPr>
          <w:p w:rsidR="00F07D34" w:rsidRPr="00A30E69" w:rsidRDefault="00F07D34" w:rsidP="00D20FA1">
            <w:pPr>
              <w:pStyle w:val="textvtabulce"/>
              <w:jc w:val="center"/>
              <w:rPr>
                <w:b/>
              </w:rPr>
            </w:pPr>
            <w:r w:rsidRPr="00A30E69">
              <w:rPr>
                <w:b/>
              </w:rPr>
              <w:t>Minimální úroveň očekávaných výstupů</w:t>
            </w:r>
          </w:p>
        </w:tc>
        <w:tc>
          <w:tcPr>
            <w:tcW w:w="4678" w:type="dxa"/>
            <w:shd w:val="clear" w:color="auto" w:fill="BDD6EE" w:themeFill="accent1" w:themeFillTint="66"/>
            <w:vAlign w:val="center"/>
          </w:tcPr>
          <w:p w:rsidR="00F07D34" w:rsidRPr="00A30E69" w:rsidRDefault="00F07D34" w:rsidP="00D20FA1">
            <w:pPr>
              <w:pStyle w:val="textvtabulce"/>
              <w:jc w:val="center"/>
              <w:rPr>
                <w:b/>
              </w:rPr>
            </w:pPr>
            <w:r w:rsidRPr="00A30E69">
              <w:rPr>
                <w:b/>
              </w:rPr>
              <w:t>Učivo</w:t>
            </w:r>
          </w:p>
        </w:tc>
        <w:tc>
          <w:tcPr>
            <w:tcW w:w="992" w:type="dxa"/>
            <w:shd w:val="clear" w:color="auto" w:fill="BDD6EE" w:themeFill="accent1" w:themeFillTint="66"/>
            <w:vAlign w:val="center"/>
          </w:tcPr>
          <w:p w:rsidR="00F07D34" w:rsidRPr="00A30E69" w:rsidRDefault="00F07D34" w:rsidP="00D20FA1">
            <w:pPr>
              <w:pStyle w:val="textvtabulce"/>
              <w:jc w:val="center"/>
              <w:rPr>
                <w:b/>
              </w:rPr>
            </w:pPr>
            <w:r w:rsidRPr="00A30E69">
              <w:rPr>
                <w:b/>
              </w:rPr>
              <w:t>Téma</w:t>
            </w:r>
          </w:p>
        </w:tc>
        <w:tc>
          <w:tcPr>
            <w:tcW w:w="1276" w:type="dxa"/>
            <w:shd w:val="clear" w:color="auto" w:fill="BDD6EE" w:themeFill="accent1" w:themeFillTint="66"/>
            <w:vAlign w:val="center"/>
          </w:tcPr>
          <w:p w:rsidR="00F07D34" w:rsidRPr="00A30E69" w:rsidRDefault="00F07D34" w:rsidP="00D20FA1">
            <w:pPr>
              <w:pStyle w:val="textvtabulce"/>
              <w:jc w:val="center"/>
              <w:rPr>
                <w:b/>
              </w:rPr>
            </w:pPr>
            <w:r w:rsidRPr="00A30E69">
              <w:rPr>
                <w:b/>
              </w:rPr>
              <w:t>Průřezová témata</w:t>
            </w:r>
          </w:p>
        </w:tc>
      </w:tr>
      <w:tr w:rsidR="00F07D34" w:rsidRPr="00A30E69" w:rsidTr="00D20FA1">
        <w:trPr>
          <w:trHeight w:val="578"/>
        </w:trPr>
        <w:tc>
          <w:tcPr>
            <w:tcW w:w="3402" w:type="dxa"/>
            <w:shd w:val="clear" w:color="auto" w:fill="auto"/>
          </w:tcPr>
          <w:p w:rsidR="00F07D34" w:rsidRPr="00A30E69" w:rsidRDefault="00F07D34" w:rsidP="00D20FA1">
            <w:pPr>
              <w:pStyle w:val="textvtabulce"/>
            </w:pPr>
            <w:r w:rsidRPr="00A30E69">
              <w:t xml:space="preserve">Žák </w:t>
            </w:r>
          </w:p>
          <w:p w:rsidR="00F07D34" w:rsidRPr="00A30E69" w:rsidRDefault="00F07D34" w:rsidP="00441D24">
            <w:pPr>
              <w:pStyle w:val="textvtabulce"/>
              <w:numPr>
                <w:ilvl w:val="0"/>
                <w:numId w:val="272"/>
              </w:numPr>
            </w:pPr>
            <w:r w:rsidRPr="00A30E69">
              <w:t>zpívá podle svých schopností intonačně čistě</w:t>
            </w:r>
            <w:r w:rsidR="00577685" w:rsidRPr="00A30E69">
              <w:t xml:space="preserve"> v </w:t>
            </w:r>
            <w:r w:rsidRPr="00A30E69">
              <w:t>durových</w:t>
            </w:r>
            <w:r w:rsidR="00E55BB1" w:rsidRPr="00A30E69">
              <w:t xml:space="preserve"> i </w:t>
            </w:r>
            <w:r w:rsidRPr="00A30E69">
              <w:t>molových tóninách</w:t>
            </w:r>
            <w:r w:rsidR="00E55BB1" w:rsidRPr="00A30E69">
              <w:t xml:space="preserve"> s </w:t>
            </w:r>
            <w:r w:rsidRPr="00A30E69">
              <w:t xml:space="preserve">využitím správných pěveckých návyků </w:t>
            </w:r>
          </w:p>
          <w:p w:rsidR="00F07D34" w:rsidRPr="00A30E69" w:rsidRDefault="00F07D34" w:rsidP="00441D24">
            <w:pPr>
              <w:pStyle w:val="textvtabulce"/>
              <w:numPr>
                <w:ilvl w:val="0"/>
                <w:numId w:val="272"/>
              </w:numPr>
            </w:pPr>
            <w:r w:rsidRPr="00A30E69">
              <w:t>rytmizuje</w:t>
            </w:r>
            <w:r w:rsidR="00E55BB1" w:rsidRPr="00A30E69">
              <w:t xml:space="preserve"> a </w:t>
            </w:r>
            <w:r w:rsidRPr="00A30E69">
              <w:t xml:space="preserve">melodizuje jednoduché texty </w:t>
            </w:r>
          </w:p>
          <w:p w:rsidR="00F07D34" w:rsidRPr="00A30E69" w:rsidRDefault="00F07D34" w:rsidP="00441D24">
            <w:pPr>
              <w:pStyle w:val="textvtabulce"/>
              <w:numPr>
                <w:ilvl w:val="0"/>
                <w:numId w:val="272"/>
              </w:numPr>
            </w:pPr>
            <w:r w:rsidRPr="00A30E69">
              <w:t xml:space="preserve">používá přiměřeně svým schopnostem jednoduché hudební nástroje </w:t>
            </w:r>
          </w:p>
          <w:p w:rsidR="00F07D34" w:rsidRPr="00A30E69" w:rsidRDefault="00F07D34" w:rsidP="00441D24">
            <w:pPr>
              <w:pStyle w:val="textvtabulce"/>
              <w:numPr>
                <w:ilvl w:val="0"/>
                <w:numId w:val="272"/>
              </w:numPr>
              <w:rPr>
                <w:b/>
                <w:color w:val="FFFFFF"/>
                <w:sz w:val="20"/>
              </w:rPr>
            </w:pPr>
            <w:r w:rsidRPr="00A30E69">
              <w:t>reaguje pohybem správně</w:t>
            </w:r>
            <w:r w:rsidR="00E55BB1" w:rsidRPr="00A30E69">
              <w:t xml:space="preserve"> na </w:t>
            </w:r>
            <w:r w:rsidRPr="00A30E69">
              <w:t>různý rytmus</w:t>
            </w:r>
            <w:r w:rsidR="00E55BB1" w:rsidRPr="00A30E69">
              <w:t xml:space="preserve"> a </w:t>
            </w:r>
            <w:r w:rsidRPr="00A30E69">
              <w:t>tempo</w:t>
            </w:r>
          </w:p>
          <w:p w:rsidR="00F07D34" w:rsidRPr="00A30E69" w:rsidRDefault="00F07D34" w:rsidP="00441D24">
            <w:pPr>
              <w:pStyle w:val="textvtabulce"/>
              <w:numPr>
                <w:ilvl w:val="0"/>
                <w:numId w:val="272"/>
              </w:numPr>
              <w:rPr>
                <w:b/>
                <w:color w:val="FFFFFF"/>
              </w:rPr>
            </w:pPr>
            <w:r w:rsidRPr="00A30E69">
              <w:t>rozlišuje základní hudební nástroje (sluchem</w:t>
            </w:r>
            <w:r w:rsidR="00E55BB1" w:rsidRPr="00A30E69">
              <w:t xml:space="preserve"> i </w:t>
            </w:r>
            <w:r w:rsidRPr="00A30E69">
              <w:t>zrakem)</w:t>
            </w:r>
          </w:p>
        </w:tc>
        <w:tc>
          <w:tcPr>
            <w:tcW w:w="4678" w:type="dxa"/>
            <w:shd w:val="clear" w:color="auto" w:fill="auto"/>
          </w:tcPr>
          <w:p w:rsidR="00F07D34" w:rsidRPr="00A30E69" w:rsidRDefault="00F07D34" w:rsidP="00D20FA1">
            <w:pPr>
              <w:pStyle w:val="textvtabulce"/>
              <w:rPr>
                <w:b/>
              </w:rPr>
            </w:pPr>
            <w:r w:rsidRPr="00A30E69">
              <w:rPr>
                <w:b/>
              </w:rPr>
              <w:t>1. hlasová (+sluchová</w:t>
            </w:r>
            <w:r w:rsidR="00E55BB1" w:rsidRPr="00A30E69">
              <w:rPr>
                <w:b/>
              </w:rPr>
              <w:t xml:space="preserve"> a </w:t>
            </w:r>
            <w:r w:rsidRPr="00A30E69">
              <w:rPr>
                <w:b/>
              </w:rPr>
              <w:t xml:space="preserve">řečová) výchova </w:t>
            </w:r>
          </w:p>
          <w:p w:rsidR="00F07D34" w:rsidRPr="00A30E69" w:rsidRDefault="00F07D34" w:rsidP="00D20FA1">
            <w:pPr>
              <w:pStyle w:val="textvtabulce"/>
            </w:pPr>
            <w:r w:rsidRPr="00A30E69">
              <w:t xml:space="preserve">správné dýchání, výslovnost, přirozený projev </w:t>
            </w:r>
          </w:p>
          <w:p w:rsidR="00F07D34" w:rsidRPr="00A30E69" w:rsidRDefault="00F07D34" w:rsidP="00D20FA1">
            <w:pPr>
              <w:pStyle w:val="textvtabulce"/>
            </w:pPr>
            <w:r w:rsidRPr="00A30E69">
              <w:t>rozlišování zvuků, lidských hlasů</w:t>
            </w:r>
            <w:r w:rsidR="00E55BB1" w:rsidRPr="00A30E69">
              <w:t xml:space="preserve"> a </w:t>
            </w:r>
            <w:r w:rsidRPr="00A30E69">
              <w:t xml:space="preserve">základních hudebních nástrojů </w:t>
            </w:r>
          </w:p>
          <w:p w:rsidR="00F07D34" w:rsidRPr="00A30E69" w:rsidRDefault="00F07D34" w:rsidP="00D20FA1">
            <w:pPr>
              <w:pStyle w:val="textvtabulce"/>
            </w:pPr>
            <w:r w:rsidRPr="00A30E69">
              <w:t xml:space="preserve">správné držení těla při zpívání </w:t>
            </w:r>
          </w:p>
          <w:p w:rsidR="00F07D34" w:rsidRPr="00A30E69" w:rsidRDefault="00F07D34" w:rsidP="00D20FA1">
            <w:pPr>
              <w:pStyle w:val="textvtabulce"/>
            </w:pPr>
            <w:r w:rsidRPr="00A30E69">
              <w:t>rytmizace</w:t>
            </w:r>
            <w:r w:rsidR="00E55BB1" w:rsidRPr="00A30E69">
              <w:t xml:space="preserve"> a </w:t>
            </w:r>
            <w:r w:rsidRPr="00A30E69">
              <w:t xml:space="preserve">melodizace říkadel </w:t>
            </w:r>
          </w:p>
          <w:p w:rsidR="00F07D34" w:rsidRPr="00A30E69" w:rsidRDefault="00F07D34" w:rsidP="00D20FA1">
            <w:pPr>
              <w:pStyle w:val="textvtabulce"/>
            </w:pPr>
            <w:r w:rsidRPr="00A30E69">
              <w:t xml:space="preserve">zpěv jednoduché jednohlasé písně </w:t>
            </w:r>
          </w:p>
          <w:p w:rsidR="00F07D34" w:rsidRPr="00A30E69" w:rsidRDefault="00F07D34" w:rsidP="00D20FA1">
            <w:pPr>
              <w:pStyle w:val="textvtabulce"/>
              <w:rPr>
                <w:b/>
              </w:rPr>
            </w:pPr>
            <w:r w:rsidRPr="00A30E69">
              <w:rPr>
                <w:b/>
              </w:rPr>
              <w:t xml:space="preserve">2. Instrumentální výchova  </w:t>
            </w:r>
          </w:p>
          <w:p w:rsidR="00F07D34" w:rsidRPr="00A30E69" w:rsidRDefault="00F07D34" w:rsidP="00D20FA1">
            <w:pPr>
              <w:pStyle w:val="textvtabulce"/>
            </w:pPr>
            <w:r w:rsidRPr="00A30E69">
              <w:t>hra</w:t>
            </w:r>
            <w:r w:rsidR="00E55BB1" w:rsidRPr="00A30E69">
              <w:t xml:space="preserve"> na </w:t>
            </w:r>
            <w:r w:rsidRPr="00A30E69">
              <w:t xml:space="preserve">tělo </w:t>
            </w:r>
          </w:p>
          <w:p w:rsidR="00F07D34" w:rsidRPr="00A30E69" w:rsidRDefault="00F07D34" w:rsidP="00D20FA1">
            <w:pPr>
              <w:pStyle w:val="textvtabulce"/>
            </w:pPr>
            <w:r w:rsidRPr="00A30E69">
              <w:t>jednoduchý doprovod</w:t>
            </w:r>
            <w:r w:rsidR="00E55BB1" w:rsidRPr="00A30E69">
              <w:t xml:space="preserve"> na </w:t>
            </w:r>
            <w:proofErr w:type="spellStart"/>
            <w:r w:rsidRPr="00A30E69">
              <w:t>Orffovy</w:t>
            </w:r>
            <w:proofErr w:type="spellEnd"/>
            <w:r w:rsidRPr="00A30E69">
              <w:t xml:space="preserve"> nástroje </w:t>
            </w:r>
          </w:p>
          <w:p w:rsidR="00F07D34" w:rsidRPr="00A30E69" w:rsidRDefault="00F07D34" w:rsidP="00D20FA1">
            <w:pPr>
              <w:pStyle w:val="textvtabulce"/>
              <w:rPr>
                <w:b/>
              </w:rPr>
            </w:pPr>
            <w:r w:rsidRPr="00A30E69">
              <w:rPr>
                <w:b/>
              </w:rPr>
              <w:t xml:space="preserve">3. Hudebně pohybová výchova </w:t>
            </w:r>
          </w:p>
          <w:p w:rsidR="00F07D34" w:rsidRPr="00A30E69" w:rsidRDefault="00F07D34" w:rsidP="00D20FA1">
            <w:pPr>
              <w:pStyle w:val="textvtabulce"/>
            </w:pPr>
            <w:r w:rsidRPr="00A30E69">
              <w:t>jednoduché pohybové</w:t>
            </w:r>
            <w:r w:rsidR="00E55BB1" w:rsidRPr="00A30E69">
              <w:t xml:space="preserve"> a </w:t>
            </w:r>
            <w:r w:rsidRPr="00A30E69">
              <w:t xml:space="preserve">taneční hry </w:t>
            </w:r>
          </w:p>
          <w:p w:rsidR="00F07D34" w:rsidRPr="00A30E69" w:rsidRDefault="00F07D34" w:rsidP="00D20FA1">
            <w:pPr>
              <w:pStyle w:val="textvtabulce"/>
            </w:pPr>
            <w:r w:rsidRPr="00A30E69">
              <w:t>říkadla</w:t>
            </w:r>
            <w:r w:rsidR="00E55BB1" w:rsidRPr="00A30E69">
              <w:t xml:space="preserve"> a </w:t>
            </w:r>
            <w:r w:rsidRPr="00A30E69">
              <w:t xml:space="preserve">rozpočítávadla </w:t>
            </w:r>
          </w:p>
          <w:p w:rsidR="00F07D34" w:rsidRPr="00A30E69" w:rsidRDefault="00F07D34" w:rsidP="00D20FA1">
            <w:pPr>
              <w:pStyle w:val="textvtabulce"/>
            </w:pPr>
            <w:r w:rsidRPr="00A30E69">
              <w:t xml:space="preserve">chůze, pochod </w:t>
            </w:r>
          </w:p>
          <w:p w:rsidR="00F07D34" w:rsidRPr="00A30E69" w:rsidRDefault="00F07D34" w:rsidP="00D20FA1">
            <w:pPr>
              <w:pStyle w:val="textvtabulce"/>
            </w:pPr>
            <w:r w:rsidRPr="00A30E69">
              <w:t>správná reakce</w:t>
            </w:r>
            <w:r w:rsidR="00E55BB1" w:rsidRPr="00A30E69">
              <w:t xml:space="preserve"> na </w:t>
            </w:r>
            <w:r w:rsidRPr="00A30E69">
              <w:t>změny</w:t>
            </w:r>
            <w:r w:rsidR="00577685" w:rsidRPr="00A30E69">
              <w:t xml:space="preserve"> v </w:t>
            </w:r>
            <w:r w:rsidRPr="00A30E69">
              <w:t>tempu</w:t>
            </w:r>
            <w:r w:rsidR="00E55BB1" w:rsidRPr="00A30E69">
              <w:t xml:space="preserve"> a </w:t>
            </w:r>
            <w:r w:rsidRPr="00A30E69">
              <w:t xml:space="preserve">hlasitosti </w:t>
            </w:r>
          </w:p>
          <w:p w:rsidR="00F07D34" w:rsidRPr="00A30E69" w:rsidRDefault="00F07D34" w:rsidP="00D20FA1">
            <w:pPr>
              <w:pStyle w:val="textvtabulce"/>
              <w:rPr>
                <w:b/>
              </w:rPr>
            </w:pPr>
            <w:r w:rsidRPr="00A30E69">
              <w:rPr>
                <w:b/>
              </w:rPr>
              <w:t xml:space="preserve">4. Poslechová výchova </w:t>
            </w:r>
          </w:p>
          <w:p w:rsidR="00F07D34" w:rsidRPr="00A30E69" w:rsidRDefault="00F07D34" w:rsidP="00D20FA1">
            <w:pPr>
              <w:pStyle w:val="textvtabulce"/>
            </w:pPr>
            <w:r w:rsidRPr="00A30E69">
              <w:t xml:space="preserve">krátké ukázky jednotlivých nástrojů </w:t>
            </w:r>
          </w:p>
          <w:p w:rsidR="00F07D34" w:rsidRPr="00A30E69" w:rsidRDefault="00F07D34" w:rsidP="00D20FA1">
            <w:pPr>
              <w:pStyle w:val="textvtabulce"/>
            </w:pPr>
            <w:r w:rsidRPr="00A30E69">
              <w:t>rozlišení hudby „vážné“</w:t>
            </w:r>
            <w:r w:rsidR="00E55BB1" w:rsidRPr="00A30E69">
              <w:t xml:space="preserve"> a </w:t>
            </w:r>
            <w:r w:rsidRPr="00A30E69">
              <w:t xml:space="preserve">populární </w:t>
            </w:r>
          </w:p>
          <w:p w:rsidR="00F07D34" w:rsidRPr="00A30E69" w:rsidRDefault="00F07D34" w:rsidP="00D20FA1">
            <w:pPr>
              <w:pStyle w:val="textvtabulce"/>
            </w:pPr>
            <w:r w:rsidRPr="00A30E69">
              <w:t xml:space="preserve">soustředěnost při poslechu </w:t>
            </w:r>
          </w:p>
          <w:p w:rsidR="00F07D34" w:rsidRPr="00A30E69" w:rsidRDefault="00F07D34" w:rsidP="00D20FA1">
            <w:pPr>
              <w:pStyle w:val="textvtabulce"/>
            </w:pPr>
            <w:r w:rsidRPr="00A30E69">
              <w:t>hudba jako zdůrazňující prvek</w:t>
            </w:r>
            <w:r w:rsidR="00577685" w:rsidRPr="00A30E69">
              <w:t xml:space="preserve"> v </w:t>
            </w:r>
            <w:r w:rsidRPr="00A30E69">
              <w:t xml:space="preserve">pohádce </w:t>
            </w:r>
          </w:p>
          <w:p w:rsidR="00F07D34" w:rsidRPr="00A30E69" w:rsidRDefault="00F07D34" w:rsidP="00D20FA1">
            <w:pPr>
              <w:pStyle w:val="textvtabulce"/>
            </w:pPr>
            <w:r w:rsidRPr="00A30E69">
              <w:t xml:space="preserve">česká státní hymna </w:t>
            </w:r>
          </w:p>
          <w:p w:rsidR="00F07D34" w:rsidRPr="00A30E69" w:rsidRDefault="00F07D34" w:rsidP="00D20FA1">
            <w:pPr>
              <w:pStyle w:val="textvtabulce"/>
              <w:rPr>
                <w:b/>
              </w:rPr>
            </w:pPr>
            <w:r w:rsidRPr="00A30E69">
              <w:rPr>
                <w:b/>
              </w:rPr>
              <w:t xml:space="preserve">5. Nauka </w:t>
            </w:r>
          </w:p>
          <w:p w:rsidR="00F07D34" w:rsidRPr="00A30E69" w:rsidRDefault="00F07D34" w:rsidP="00D20FA1">
            <w:pPr>
              <w:pStyle w:val="textvtabulce"/>
            </w:pPr>
            <w:r w:rsidRPr="00A30E69">
              <w:t>poznání vzestupné</w:t>
            </w:r>
            <w:r w:rsidR="00E55BB1" w:rsidRPr="00A30E69">
              <w:t xml:space="preserve"> a </w:t>
            </w:r>
            <w:r w:rsidRPr="00A30E69">
              <w:t xml:space="preserve">sestupné melodie </w:t>
            </w:r>
          </w:p>
          <w:p w:rsidR="00F07D34" w:rsidRPr="00A30E69" w:rsidRDefault="00F07D34" w:rsidP="00D20FA1">
            <w:pPr>
              <w:pStyle w:val="textvtabulce"/>
            </w:pPr>
            <w:r w:rsidRPr="00A30E69">
              <w:t xml:space="preserve">pojmy nota, notová osnova, tempo, akord, dirigent </w:t>
            </w:r>
          </w:p>
          <w:p w:rsidR="00F07D34" w:rsidRDefault="00F07D34" w:rsidP="00D20FA1">
            <w:pPr>
              <w:pStyle w:val="textvtabulce"/>
            </w:pPr>
            <w:r w:rsidRPr="00A30E69">
              <w:t>rytmus, zvuk, tón, píseň lidová</w:t>
            </w:r>
            <w:r w:rsidR="00E55BB1" w:rsidRPr="00A30E69">
              <w:t xml:space="preserve"> a </w:t>
            </w:r>
            <w:r w:rsidRPr="00A30E69">
              <w:t xml:space="preserve">umělá </w:t>
            </w:r>
          </w:p>
          <w:p w:rsidR="00666C5F" w:rsidRPr="00A30E69" w:rsidRDefault="00666C5F" w:rsidP="00D20FA1">
            <w:pPr>
              <w:pStyle w:val="textvtabulce"/>
            </w:pPr>
          </w:p>
          <w:p w:rsidR="00F07D34" w:rsidRPr="00A30E69" w:rsidRDefault="00F07D34" w:rsidP="00D20FA1">
            <w:pPr>
              <w:pStyle w:val="textvtabulce"/>
            </w:pPr>
          </w:p>
        </w:tc>
        <w:tc>
          <w:tcPr>
            <w:tcW w:w="992" w:type="dxa"/>
            <w:shd w:val="clear" w:color="auto" w:fill="auto"/>
          </w:tcPr>
          <w:p w:rsidR="00F07D34" w:rsidRPr="00A30E69" w:rsidRDefault="00F07D34" w:rsidP="00D20FA1">
            <w:pPr>
              <w:pStyle w:val="textvtabulce"/>
            </w:pPr>
          </w:p>
        </w:tc>
        <w:tc>
          <w:tcPr>
            <w:tcW w:w="1276" w:type="dxa"/>
            <w:shd w:val="clear" w:color="auto" w:fill="auto"/>
          </w:tcPr>
          <w:p w:rsidR="00F07D34" w:rsidRPr="00A30E69" w:rsidRDefault="002B76AA" w:rsidP="00D20FA1">
            <w:pPr>
              <w:pStyle w:val="textvtabulce"/>
            </w:pPr>
            <w:r w:rsidRPr="00A30E69">
              <w:t>MEV</w:t>
            </w:r>
          </w:p>
          <w:p w:rsidR="000356AC" w:rsidRPr="00A30E69" w:rsidRDefault="000356AC" w:rsidP="00D20FA1">
            <w:pPr>
              <w:pStyle w:val="textvtabulce"/>
            </w:pPr>
          </w:p>
          <w:p w:rsidR="00B737A7" w:rsidRPr="00A30E69" w:rsidRDefault="00B737A7" w:rsidP="00D20FA1">
            <w:pPr>
              <w:pStyle w:val="textvtabulce"/>
            </w:pPr>
            <w:r w:rsidRPr="00A30E69">
              <w:t xml:space="preserve">MUV </w:t>
            </w:r>
          </w:p>
          <w:p w:rsidR="00B737A7" w:rsidRPr="00A30E69" w:rsidRDefault="00B737A7" w:rsidP="00D20FA1">
            <w:pPr>
              <w:pStyle w:val="textvtabulce"/>
            </w:pPr>
          </w:p>
        </w:tc>
      </w:tr>
      <w:tr w:rsidR="000356AC" w:rsidRPr="00A30E69" w:rsidTr="00DB1E4B">
        <w:trPr>
          <w:trHeight w:val="303"/>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lastRenderedPageBreak/>
              <w:t>UMĚNÍ A KULTURA</w:t>
            </w:r>
          </w:p>
        </w:tc>
      </w:tr>
      <w:tr w:rsidR="000356AC" w:rsidRPr="00A30E69" w:rsidTr="00DB1E4B">
        <w:trPr>
          <w:trHeight w:val="305"/>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t>Hudební výchova – II. stupeň</w:t>
            </w:r>
          </w:p>
        </w:tc>
      </w:tr>
      <w:tr w:rsidR="00F07D34" w:rsidRPr="00A30E69" w:rsidTr="00DB1E4B">
        <w:trPr>
          <w:trHeight w:val="578"/>
        </w:trPr>
        <w:tc>
          <w:tcPr>
            <w:tcW w:w="3402" w:type="dxa"/>
            <w:shd w:val="clear" w:color="auto" w:fill="BDD6EE" w:themeFill="accent1" w:themeFillTint="66"/>
            <w:vAlign w:val="center"/>
          </w:tcPr>
          <w:p w:rsidR="00F07D34" w:rsidRPr="00A30E69" w:rsidRDefault="00F07D34" w:rsidP="000356AC">
            <w:pPr>
              <w:pStyle w:val="textvtabulce"/>
              <w:jc w:val="center"/>
              <w:rPr>
                <w:b/>
              </w:rPr>
            </w:pPr>
            <w:r w:rsidRPr="00A30E69">
              <w:rPr>
                <w:b/>
              </w:rPr>
              <w:t>Minimální úroveň očekávaných výstupů</w:t>
            </w:r>
          </w:p>
        </w:tc>
        <w:tc>
          <w:tcPr>
            <w:tcW w:w="4678" w:type="dxa"/>
            <w:shd w:val="clear" w:color="auto" w:fill="BDD6EE" w:themeFill="accent1" w:themeFillTint="66"/>
            <w:vAlign w:val="center"/>
          </w:tcPr>
          <w:p w:rsidR="00F07D34" w:rsidRPr="00A30E69" w:rsidRDefault="00F07D34" w:rsidP="000356AC">
            <w:pPr>
              <w:pStyle w:val="textvtabulce"/>
              <w:jc w:val="center"/>
              <w:rPr>
                <w:b/>
              </w:rPr>
            </w:pPr>
            <w:r w:rsidRPr="00A30E69">
              <w:rPr>
                <w:b/>
              </w:rPr>
              <w:t>Učivo</w:t>
            </w:r>
          </w:p>
        </w:tc>
        <w:tc>
          <w:tcPr>
            <w:tcW w:w="992" w:type="dxa"/>
            <w:shd w:val="clear" w:color="auto" w:fill="BDD6EE" w:themeFill="accent1" w:themeFillTint="66"/>
            <w:vAlign w:val="center"/>
          </w:tcPr>
          <w:p w:rsidR="00F07D34" w:rsidRPr="00A30E69" w:rsidRDefault="00F07D34" w:rsidP="000356AC">
            <w:pPr>
              <w:pStyle w:val="textvtabulce"/>
              <w:jc w:val="center"/>
              <w:rPr>
                <w:b/>
              </w:rPr>
            </w:pPr>
            <w:r w:rsidRPr="00A30E69">
              <w:rPr>
                <w:b/>
              </w:rPr>
              <w:t>Téma</w:t>
            </w:r>
          </w:p>
        </w:tc>
        <w:tc>
          <w:tcPr>
            <w:tcW w:w="1276" w:type="dxa"/>
            <w:shd w:val="clear" w:color="auto" w:fill="BDD6EE" w:themeFill="accent1" w:themeFillTint="66"/>
            <w:vAlign w:val="center"/>
          </w:tcPr>
          <w:p w:rsidR="00F07D34" w:rsidRPr="00A30E69" w:rsidRDefault="00F07D34" w:rsidP="000356AC">
            <w:pPr>
              <w:pStyle w:val="textvtabulce"/>
              <w:jc w:val="center"/>
              <w:rPr>
                <w:b/>
              </w:rPr>
            </w:pPr>
            <w:r w:rsidRPr="00A30E69">
              <w:rPr>
                <w:b/>
              </w:rPr>
              <w:t>Průřezová témata</w:t>
            </w:r>
          </w:p>
        </w:tc>
      </w:tr>
      <w:tr w:rsidR="00F07D34" w:rsidRPr="00A30E69" w:rsidTr="000356AC">
        <w:trPr>
          <w:trHeight w:val="578"/>
        </w:trPr>
        <w:tc>
          <w:tcPr>
            <w:tcW w:w="3402" w:type="dxa"/>
            <w:shd w:val="clear" w:color="auto" w:fill="auto"/>
          </w:tcPr>
          <w:p w:rsidR="00F07D34" w:rsidRPr="00A30E69" w:rsidRDefault="00F07D34" w:rsidP="000356AC">
            <w:pPr>
              <w:pStyle w:val="textvtabulce"/>
            </w:pPr>
            <w:r w:rsidRPr="00A30E69">
              <w:t xml:space="preserve">Žák </w:t>
            </w:r>
          </w:p>
          <w:p w:rsidR="00F07D34" w:rsidRPr="00A30E69" w:rsidRDefault="00F07D34" w:rsidP="00441D24">
            <w:pPr>
              <w:pStyle w:val="textvtabulce"/>
              <w:numPr>
                <w:ilvl w:val="0"/>
                <w:numId w:val="273"/>
              </w:numPr>
              <w:ind w:left="299" w:hanging="219"/>
            </w:pPr>
            <w:r w:rsidRPr="00A30E69">
              <w:t>zpívá podle svých schopností intonačně čistě</w:t>
            </w:r>
            <w:r w:rsidR="00577685" w:rsidRPr="00A30E69">
              <w:t xml:space="preserve"> v </w:t>
            </w:r>
            <w:r w:rsidRPr="00A30E69">
              <w:t>durových</w:t>
            </w:r>
            <w:r w:rsidR="00E55BB1" w:rsidRPr="00A30E69">
              <w:t xml:space="preserve"> i </w:t>
            </w:r>
            <w:r w:rsidRPr="00A30E69">
              <w:t>molových tóninách</w:t>
            </w:r>
            <w:r w:rsidR="00E55BB1" w:rsidRPr="00A30E69">
              <w:t xml:space="preserve"> s </w:t>
            </w:r>
            <w:r w:rsidRPr="00A30E69">
              <w:t xml:space="preserve">využitím správných pěveckých návyků </w:t>
            </w:r>
          </w:p>
          <w:p w:rsidR="00F07D34" w:rsidRPr="00A30E69" w:rsidRDefault="00F07D34" w:rsidP="00441D24">
            <w:pPr>
              <w:pStyle w:val="textvtabulce"/>
              <w:numPr>
                <w:ilvl w:val="0"/>
                <w:numId w:val="273"/>
              </w:numPr>
              <w:ind w:left="299" w:hanging="219"/>
            </w:pPr>
            <w:r w:rsidRPr="00A30E69">
              <w:t>rytmizuje</w:t>
            </w:r>
            <w:r w:rsidR="00E55BB1" w:rsidRPr="00A30E69">
              <w:t xml:space="preserve"> a </w:t>
            </w:r>
            <w:r w:rsidRPr="00A30E69">
              <w:t>melodizuje</w:t>
            </w:r>
            <w:r w:rsidR="00E55BB1" w:rsidRPr="00A30E69">
              <w:t xml:space="preserve"> i </w:t>
            </w:r>
            <w:r w:rsidRPr="00A30E69">
              <w:t xml:space="preserve">složitější texty </w:t>
            </w:r>
          </w:p>
          <w:p w:rsidR="00F07D34" w:rsidRPr="00A30E69" w:rsidRDefault="00F07D34" w:rsidP="00441D24">
            <w:pPr>
              <w:pStyle w:val="textvtabulce"/>
              <w:numPr>
                <w:ilvl w:val="0"/>
                <w:numId w:val="273"/>
              </w:numPr>
              <w:ind w:left="299" w:hanging="219"/>
            </w:pPr>
            <w:r w:rsidRPr="00A30E69">
              <w:t xml:space="preserve">používá přiměřeně svým schopnostem různé hudební nástroje </w:t>
            </w:r>
          </w:p>
          <w:p w:rsidR="00F07D34" w:rsidRPr="00A30E69" w:rsidRDefault="00F07D34" w:rsidP="00441D24">
            <w:pPr>
              <w:pStyle w:val="textvtabulce"/>
              <w:numPr>
                <w:ilvl w:val="0"/>
                <w:numId w:val="273"/>
              </w:numPr>
              <w:ind w:left="299" w:hanging="219"/>
            </w:pPr>
            <w:r w:rsidRPr="00A30E69">
              <w:t>reaguje pohybem správně</w:t>
            </w:r>
            <w:r w:rsidR="00E55BB1" w:rsidRPr="00A30E69">
              <w:t xml:space="preserve"> na </w:t>
            </w:r>
            <w:r w:rsidRPr="00A30E69">
              <w:t>různý rytmus</w:t>
            </w:r>
            <w:r w:rsidR="00E55BB1" w:rsidRPr="00A30E69">
              <w:t xml:space="preserve"> a </w:t>
            </w:r>
            <w:r w:rsidRPr="00A30E69">
              <w:t xml:space="preserve">tempo </w:t>
            </w:r>
          </w:p>
          <w:p w:rsidR="00F07D34" w:rsidRPr="00A30E69" w:rsidRDefault="00F07D34" w:rsidP="00441D24">
            <w:pPr>
              <w:pStyle w:val="textvtabulce"/>
              <w:numPr>
                <w:ilvl w:val="0"/>
                <w:numId w:val="273"/>
              </w:numPr>
              <w:ind w:left="299" w:hanging="219"/>
            </w:pPr>
            <w:r w:rsidRPr="00A30E69">
              <w:t>rozliší sluchem hudební nástroje, které zná ze školní praxe nebo</w:t>
            </w:r>
            <w:r w:rsidR="00577685" w:rsidRPr="00A30E69">
              <w:t xml:space="preserve"> z </w:t>
            </w:r>
            <w:r w:rsidRPr="00A30E69">
              <w:t xml:space="preserve">filmových ukázek, koncertů apod. </w:t>
            </w:r>
          </w:p>
          <w:p w:rsidR="00F07D34" w:rsidRPr="00A30E69" w:rsidRDefault="00F07D34" w:rsidP="00441D24">
            <w:pPr>
              <w:pStyle w:val="textvtabulce"/>
              <w:numPr>
                <w:ilvl w:val="0"/>
                <w:numId w:val="273"/>
              </w:numPr>
              <w:ind w:left="299" w:hanging="219"/>
            </w:pPr>
            <w:r w:rsidRPr="00A30E69">
              <w:t>orientuje se</w:t>
            </w:r>
            <w:r w:rsidR="00577685" w:rsidRPr="00A30E69">
              <w:t xml:space="preserve"> v </w:t>
            </w:r>
            <w:r w:rsidRPr="00A30E69">
              <w:t>základních hudebních pojmech</w:t>
            </w:r>
            <w:r w:rsidR="00E55BB1" w:rsidRPr="00A30E69">
              <w:t xml:space="preserve"> a </w:t>
            </w:r>
            <w:r w:rsidRPr="00A30E69">
              <w:t xml:space="preserve">žánrech </w:t>
            </w:r>
          </w:p>
          <w:p w:rsidR="00F07D34" w:rsidRPr="00A30E69" w:rsidRDefault="00F07D34" w:rsidP="00441D24">
            <w:pPr>
              <w:pStyle w:val="textvtabulce"/>
              <w:numPr>
                <w:ilvl w:val="0"/>
                <w:numId w:val="273"/>
              </w:numPr>
              <w:ind w:left="299" w:hanging="219"/>
            </w:pPr>
            <w:r w:rsidRPr="00A30E69">
              <w:t>vnímá hudbu jako prostředek</w:t>
            </w:r>
            <w:r w:rsidR="00577685" w:rsidRPr="00A30E69">
              <w:t xml:space="preserve"> k </w:t>
            </w:r>
            <w:r w:rsidRPr="00A30E69">
              <w:t xml:space="preserve">odpočinku  </w:t>
            </w:r>
          </w:p>
          <w:p w:rsidR="00F07D34" w:rsidRPr="00A30E69" w:rsidRDefault="00F07D34" w:rsidP="00441D24">
            <w:pPr>
              <w:pStyle w:val="textvtabulce"/>
              <w:numPr>
                <w:ilvl w:val="0"/>
                <w:numId w:val="273"/>
              </w:numPr>
              <w:ind w:left="299" w:hanging="219"/>
            </w:pPr>
            <w:r w:rsidRPr="00A30E69">
              <w:t>samostatně přemýšlí</w:t>
            </w:r>
            <w:r w:rsidR="00E55BB1" w:rsidRPr="00A30E69">
              <w:t xml:space="preserve"> o </w:t>
            </w:r>
            <w:r w:rsidRPr="00A30E69">
              <w:t xml:space="preserve">kritériích při hodnocení hudebního díla </w:t>
            </w:r>
          </w:p>
          <w:p w:rsidR="00F07D34" w:rsidRPr="00A30E69" w:rsidRDefault="00F07D34" w:rsidP="000356AC">
            <w:pPr>
              <w:pStyle w:val="textvtabulce"/>
            </w:pPr>
          </w:p>
        </w:tc>
        <w:tc>
          <w:tcPr>
            <w:tcW w:w="4678" w:type="dxa"/>
            <w:shd w:val="clear" w:color="auto" w:fill="auto"/>
          </w:tcPr>
          <w:p w:rsidR="005A3071" w:rsidRPr="00A30E69" w:rsidRDefault="00ED0F11" w:rsidP="000356AC">
            <w:pPr>
              <w:pStyle w:val="textvtabulce"/>
              <w:rPr>
                <w:b/>
              </w:rPr>
            </w:pPr>
            <w:r w:rsidRPr="00A30E69">
              <w:rPr>
                <w:b/>
              </w:rPr>
              <w:t>H</w:t>
            </w:r>
            <w:r w:rsidR="005A3071" w:rsidRPr="00A30E69">
              <w:rPr>
                <w:b/>
              </w:rPr>
              <w:t>lasová (+sluchová</w:t>
            </w:r>
            <w:r w:rsidR="00E55BB1" w:rsidRPr="00A30E69">
              <w:rPr>
                <w:b/>
              </w:rPr>
              <w:t xml:space="preserve"> a </w:t>
            </w:r>
            <w:r w:rsidR="005A3071" w:rsidRPr="00A30E69">
              <w:rPr>
                <w:b/>
              </w:rPr>
              <w:t xml:space="preserve">řečová) výchova  </w:t>
            </w:r>
          </w:p>
          <w:p w:rsidR="005A3071" w:rsidRPr="00A30E69" w:rsidRDefault="005A3071" w:rsidP="000356AC">
            <w:pPr>
              <w:pStyle w:val="textvtabulce"/>
            </w:pPr>
            <w:r w:rsidRPr="00A30E69">
              <w:t>zpěv náročnějších písní</w:t>
            </w:r>
            <w:r w:rsidR="00E55BB1" w:rsidRPr="00A30E69">
              <w:t xml:space="preserve"> s </w:t>
            </w:r>
            <w:r w:rsidRPr="00A30E69">
              <w:t xml:space="preserve">pochopením charakteru písně </w:t>
            </w:r>
          </w:p>
          <w:p w:rsidR="005A3071" w:rsidRPr="00A30E69" w:rsidRDefault="005A3071" w:rsidP="000356AC">
            <w:pPr>
              <w:pStyle w:val="textvtabulce"/>
            </w:pPr>
            <w:r w:rsidRPr="00A30E69">
              <w:t>zvyšování kvality pěveckého projevu, dynamika, hlasová hygiena</w:t>
            </w:r>
            <w:r w:rsidR="00E55BB1" w:rsidRPr="00A30E69">
              <w:t xml:space="preserve"> s </w:t>
            </w:r>
            <w:r w:rsidRPr="00A30E69">
              <w:t>ohledem</w:t>
            </w:r>
            <w:r w:rsidR="00E55BB1" w:rsidRPr="00A30E69">
              <w:t xml:space="preserve"> na </w:t>
            </w:r>
            <w:r w:rsidRPr="00A30E69">
              <w:t xml:space="preserve">věkové zvláštnosti žáků </w:t>
            </w:r>
          </w:p>
          <w:p w:rsidR="005A3071" w:rsidRPr="00A30E69" w:rsidRDefault="005A3071" w:rsidP="000356AC">
            <w:pPr>
              <w:pStyle w:val="textvtabulce"/>
            </w:pPr>
            <w:r w:rsidRPr="00A30E69">
              <w:t xml:space="preserve">kánon </w:t>
            </w:r>
          </w:p>
          <w:p w:rsidR="005A3071" w:rsidRPr="00A30E69" w:rsidRDefault="005A3071" w:rsidP="000356AC">
            <w:pPr>
              <w:pStyle w:val="textvtabulce"/>
              <w:rPr>
                <w:b/>
              </w:rPr>
            </w:pPr>
            <w:r w:rsidRPr="00A30E69">
              <w:rPr>
                <w:b/>
              </w:rPr>
              <w:t xml:space="preserve">Instrumentální výchova </w:t>
            </w:r>
          </w:p>
          <w:p w:rsidR="005A3071" w:rsidRPr="00A30E69" w:rsidRDefault="005A3071" w:rsidP="000356AC">
            <w:pPr>
              <w:pStyle w:val="textvtabulce"/>
            </w:pPr>
            <w:r w:rsidRPr="00A30E69">
              <w:t>hra</w:t>
            </w:r>
            <w:r w:rsidR="00E55BB1" w:rsidRPr="00A30E69">
              <w:t xml:space="preserve"> na </w:t>
            </w:r>
            <w:proofErr w:type="spellStart"/>
            <w:r w:rsidRPr="00A30E69">
              <w:t>Orffovy</w:t>
            </w:r>
            <w:proofErr w:type="spellEnd"/>
            <w:r w:rsidRPr="00A30E69">
              <w:t xml:space="preserve"> nástroje</w:t>
            </w:r>
          </w:p>
          <w:p w:rsidR="005A3071" w:rsidRPr="00A30E69" w:rsidRDefault="005A3071" w:rsidP="000356AC">
            <w:pPr>
              <w:pStyle w:val="textvtabulce"/>
            </w:pPr>
            <w:r w:rsidRPr="00A30E69">
              <w:t>ostinátní rytmus ve dvoudobém</w:t>
            </w:r>
            <w:r w:rsidR="00E55BB1" w:rsidRPr="00A30E69">
              <w:t xml:space="preserve"> a </w:t>
            </w:r>
            <w:r w:rsidRPr="00A30E69">
              <w:t>třídobém metru</w:t>
            </w:r>
          </w:p>
          <w:p w:rsidR="005A3071" w:rsidRPr="00A30E69" w:rsidRDefault="005A3071" w:rsidP="000356AC">
            <w:pPr>
              <w:pStyle w:val="textvtabulce"/>
            </w:pPr>
            <w:r w:rsidRPr="00A30E69">
              <w:t>zapojení hry</w:t>
            </w:r>
            <w:r w:rsidR="00E55BB1" w:rsidRPr="00A30E69">
              <w:t xml:space="preserve"> na </w:t>
            </w:r>
            <w:r w:rsidRPr="00A30E69">
              <w:t xml:space="preserve">flétnu </w:t>
            </w:r>
          </w:p>
          <w:p w:rsidR="005A3071" w:rsidRPr="00A30E69" w:rsidRDefault="005A3071" w:rsidP="000356AC">
            <w:pPr>
              <w:pStyle w:val="textvtabulce"/>
              <w:rPr>
                <w:b/>
              </w:rPr>
            </w:pPr>
            <w:r w:rsidRPr="00A30E69">
              <w:rPr>
                <w:b/>
              </w:rPr>
              <w:t xml:space="preserve">Hudebně pohybová výchova </w:t>
            </w:r>
          </w:p>
          <w:p w:rsidR="005A3071" w:rsidRPr="00A30E69" w:rsidRDefault="005A3071" w:rsidP="000356AC">
            <w:pPr>
              <w:pStyle w:val="textvtabulce"/>
            </w:pPr>
            <w:r w:rsidRPr="00A30E69">
              <w:t>valčík</w:t>
            </w:r>
            <w:r w:rsidR="00E55BB1" w:rsidRPr="00A30E69">
              <w:t xml:space="preserve"> a </w:t>
            </w:r>
            <w:r w:rsidRPr="00A30E69">
              <w:t xml:space="preserve">polka </w:t>
            </w:r>
          </w:p>
          <w:p w:rsidR="005A3071" w:rsidRPr="00A30E69" w:rsidRDefault="005A3071" w:rsidP="000356AC">
            <w:pPr>
              <w:pStyle w:val="textvtabulce"/>
            </w:pPr>
            <w:r w:rsidRPr="00A30E69">
              <w:t xml:space="preserve">poskok </w:t>
            </w:r>
          </w:p>
          <w:p w:rsidR="005A3071" w:rsidRPr="00A30E69" w:rsidRDefault="005A3071" w:rsidP="000356AC">
            <w:pPr>
              <w:pStyle w:val="textvtabulce"/>
            </w:pPr>
            <w:r w:rsidRPr="00A30E69">
              <w:t>improvizované vyjádření hudby pohybem</w:t>
            </w:r>
          </w:p>
          <w:p w:rsidR="005A3071" w:rsidRPr="00A30E69" w:rsidRDefault="005A3071" w:rsidP="000356AC">
            <w:pPr>
              <w:pStyle w:val="textvtabulce"/>
            </w:pPr>
            <w:r w:rsidRPr="00A30E69">
              <w:t xml:space="preserve">vyjádření děje pohybem, balet </w:t>
            </w:r>
          </w:p>
          <w:p w:rsidR="005A3071" w:rsidRPr="00A30E69" w:rsidRDefault="005A3071" w:rsidP="000356AC">
            <w:pPr>
              <w:pStyle w:val="textvtabulce"/>
            </w:pPr>
            <w:r w:rsidRPr="00A30E69">
              <w:t>seznámení</w:t>
            </w:r>
            <w:r w:rsidR="00E55BB1" w:rsidRPr="00A30E69">
              <w:t xml:space="preserve"> s </w:t>
            </w:r>
            <w:r w:rsidRPr="00A30E69">
              <w:t xml:space="preserve">latinsko-americkými tanci </w:t>
            </w:r>
          </w:p>
          <w:p w:rsidR="005A3071" w:rsidRPr="00A30E69" w:rsidRDefault="005A3071" w:rsidP="000356AC">
            <w:pPr>
              <w:pStyle w:val="textvtabulce"/>
            </w:pPr>
            <w:r w:rsidRPr="00A30E69">
              <w:t xml:space="preserve">diskotékové tance </w:t>
            </w:r>
          </w:p>
          <w:p w:rsidR="005A3071" w:rsidRPr="00A30E69" w:rsidRDefault="005A3071" w:rsidP="000356AC">
            <w:pPr>
              <w:pStyle w:val="textvtabulce"/>
              <w:rPr>
                <w:b/>
              </w:rPr>
            </w:pPr>
            <w:r w:rsidRPr="00A30E69">
              <w:rPr>
                <w:b/>
              </w:rPr>
              <w:t xml:space="preserve">Poslechová výchova </w:t>
            </w:r>
          </w:p>
          <w:p w:rsidR="005A3071" w:rsidRPr="00A30E69" w:rsidRDefault="005A3071" w:rsidP="000356AC">
            <w:pPr>
              <w:pStyle w:val="textvtabulce"/>
            </w:pPr>
            <w:r w:rsidRPr="00A30E69">
              <w:t>krátké ukázky</w:t>
            </w:r>
            <w:r w:rsidR="00577685" w:rsidRPr="00A30E69">
              <w:t xml:space="preserve"> z </w:t>
            </w:r>
            <w:r w:rsidRPr="00A30E69">
              <w:t xml:space="preserve">tvorby klasiků  </w:t>
            </w:r>
          </w:p>
          <w:p w:rsidR="005A3071" w:rsidRPr="00A30E69" w:rsidRDefault="005A3071" w:rsidP="000356AC">
            <w:pPr>
              <w:pStyle w:val="textvtabulce"/>
            </w:pPr>
            <w:r w:rsidRPr="00A30E69">
              <w:t xml:space="preserve">ukázky druhů orchestrů podle žánru </w:t>
            </w:r>
          </w:p>
          <w:p w:rsidR="005A3071" w:rsidRPr="00A30E69" w:rsidRDefault="005A3071" w:rsidP="000356AC">
            <w:pPr>
              <w:pStyle w:val="textvtabulce"/>
            </w:pPr>
            <w:r w:rsidRPr="00A30E69">
              <w:t>orchestr smyčcový, dechový, komorní</w:t>
            </w:r>
            <w:r w:rsidR="00E55BB1" w:rsidRPr="00A30E69">
              <w:t xml:space="preserve"> a </w:t>
            </w:r>
            <w:r w:rsidRPr="00A30E69">
              <w:t xml:space="preserve">symfonický </w:t>
            </w:r>
          </w:p>
          <w:p w:rsidR="005A3071" w:rsidRPr="00A30E69" w:rsidRDefault="005A3071" w:rsidP="000356AC">
            <w:pPr>
              <w:pStyle w:val="textvtabulce"/>
            </w:pPr>
            <w:r w:rsidRPr="00A30E69">
              <w:t xml:space="preserve">hudba scénická – melodram </w:t>
            </w:r>
          </w:p>
          <w:p w:rsidR="005A3071" w:rsidRPr="00A30E69" w:rsidRDefault="005A3071" w:rsidP="000356AC">
            <w:pPr>
              <w:pStyle w:val="textvtabulce"/>
            </w:pPr>
            <w:r w:rsidRPr="00A30E69">
              <w:t xml:space="preserve">hudba filmová, muzikál, opera, opereta </w:t>
            </w:r>
          </w:p>
          <w:p w:rsidR="005A3071" w:rsidRPr="00A30E69" w:rsidRDefault="005A3071" w:rsidP="000356AC">
            <w:pPr>
              <w:pStyle w:val="textvtabulce"/>
              <w:rPr>
                <w:b/>
              </w:rPr>
            </w:pPr>
            <w:r w:rsidRPr="00A30E69">
              <w:rPr>
                <w:b/>
              </w:rPr>
              <w:t xml:space="preserve">Nauka </w:t>
            </w:r>
          </w:p>
          <w:p w:rsidR="005A3071" w:rsidRPr="00A30E69" w:rsidRDefault="005A3071" w:rsidP="000356AC">
            <w:pPr>
              <w:pStyle w:val="textvtabulce"/>
            </w:pPr>
            <w:r w:rsidRPr="00A30E69">
              <w:t>poznání jednohlasé</w:t>
            </w:r>
            <w:r w:rsidR="00E55BB1" w:rsidRPr="00A30E69">
              <w:t xml:space="preserve"> a </w:t>
            </w:r>
            <w:r w:rsidRPr="00A30E69">
              <w:t xml:space="preserve">vícehlasé písně  </w:t>
            </w:r>
          </w:p>
          <w:p w:rsidR="005A3071" w:rsidRPr="00A30E69" w:rsidRDefault="005A3071" w:rsidP="000356AC">
            <w:pPr>
              <w:pStyle w:val="textvtabulce"/>
            </w:pPr>
            <w:r w:rsidRPr="00A30E69">
              <w:t xml:space="preserve">durová (tvrdá, veselá) kontra mollová (měkká, smutná) tónina </w:t>
            </w:r>
          </w:p>
          <w:p w:rsidR="005A3071" w:rsidRPr="00A30E69" w:rsidRDefault="005A3071" w:rsidP="000356AC">
            <w:pPr>
              <w:pStyle w:val="textvtabulce"/>
            </w:pPr>
            <w:r w:rsidRPr="00A30E69">
              <w:t xml:space="preserve">rozdělení hudebních nástrojů </w:t>
            </w:r>
          </w:p>
          <w:p w:rsidR="005A3071" w:rsidRPr="00A30E69" w:rsidRDefault="005A3071" w:rsidP="000356AC">
            <w:pPr>
              <w:pStyle w:val="textvtabulce"/>
            </w:pPr>
            <w:r w:rsidRPr="00A30E69">
              <w:t xml:space="preserve">základní hudební výrazové prostředky, lidské hlasy, základní hudební formy, zakladatelé české národní hudby, nejznámější světoví hudební skladatelé </w:t>
            </w:r>
          </w:p>
          <w:p w:rsidR="00F07D34" w:rsidRPr="00A30E69" w:rsidRDefault="00F07D34" w:rsidP="000356AC">
            <w:pPr>
              <w:pStyle w:val="textvtabulce"/>
            </w:pPr>
          </w:p>
        </w:tc>
        <w:tc>
          <w:tcPr>
            <w:tcW w:w="992" w:type="dxa"/>
            <w:shd w:val="clear" w:color="auto" w:fill="auto"/>
          </w:tcPr>
          <w:p w:rsidR="00F07D34" w:rsidRPr="00A30E69" w:rsidRDefault="00F07D34" w:rsidP="000356AC">
            <w:pPr>
              <w:pStyle w:val="textvtabulce"/>
            </w:pPr>
          </w:p>
        </w:tc>
        <w:tc>
          <w:tcPr>
            <w:tcW w:w="1276" w:type="dxa"/>
            <w:shd w:val="clear" w:color="auto" w:fill="auto"/>
          </w:tcPr>
          <w:p w:rsidR="00F07D34" w:rsidRPr="00A30E69" w:rsidRDefault="002B76AA" w:rsidP="000356AC">
            <w:pPr>
              <w:pStyle w:val="textvtabulce"/>
            </w:pPr>
            <w:r w:rsidRPr="00A30E69">
              <w:t>MEV</w:t>
            </w:r>
          </w:p>
          <w:p w:rsidR="00B737A7" w:rsidRPr="00A30E69" w:rsidRDefault="00B737A7" w:rsidP="000356AC">
            <w:pPr>
              <w:pStyle w:val="textvtabulce"/>
            </w:pPr>
          </w:p>
          <w:p w:rsidR="00B737A7" w:rsidRPr="00A30E69" w:rsidRDefault="00B737A7" w:rsidP="000356AC">
            <w:pPr>
              <w:pStyle w:val="textvtabulce"/>
            </w:pPr>
            <w:r w:rsidRPr="00A30E69">
              <w:t xml:space="preserve">MUV </w:t>
            </w:r>
          </w:p>
          <w:p w:rsidR="00B737A7" w:rsidRPr="00A30E69" w:rsidRDefault="00B737A7" w:rsidP="000356AC">
            <w:pPr>
              <w:pStyle w:val="textvtabulce"/>
            </w:pPr>
          </w:p>
        </w:tc>
      </w:tr>
    </w:tbl>
    <w:p w:rsidR="002742FE" w:rsidRPr="00A30E69" w:rsidRDefault="002742FE" w:rsidP="00246547"/>
    <w:p w:rsidR="002742FE" w:rsidRPr="00A30E69" w:rsidRDefault="002742FE">
      <w:pPr>
        <w:spacing w:before="0" w:after="160" w:line="259" w:lineRule="auto"/>
        <w:ind w:firstLine="0"/>
        <w:jc w:val="left"/>
      </w:pPr>
      <w:r w:rsidRPr="00A30E69">
        <w:br w:type="page"/>
      </w:r>
    </w:p>
    <w:p w:rsidR="00F07DB8" w:rsidRPr="00A30E69" w:rsidRDefault="00F07DB8" w:rsidP="000356AC">
      <w:pPr>
        <w:pStyle w:val="Nadpis3"/>
        <w:rPr>
          <w:u w:val="none"/>
        </w:rPr>
      </w:pPr>
      <w:bookmarkStart w:id="1092" w:name="_Toc62907378"/>
      <w:bookmarkStart w:id="1093" w:name="_Toc62914140"/>
      <w:bookmarkStart w:id="1094" w:name="_Toc62915115"/>
      <w:bookmarkStart w:id="1095" w:name="_Toc63255604"/>
      <w:r w:rsidRPr="00A30E69">
        <w:rPr>
          <w:u w:val="none"/>
        </w:rPr>
        <w:lastRenderedPageBreak/>
        <w:t xml:space="preserve">Vyučovací předmět: Výtvarná výchova </w:t>
      </w:r>
      <w:r w:rsidR="000356AC" w:rsidRPr="00A30E69">
        <w:rPr>
          <w:u w:val="none"/>
        </w:rPr>
        <w:t>I. stupeň</w:t>
      </w:r>
      <w:bookmarkEnd w:id="1092"/>
      <w:bookmarkEnd w:id="1093"/>
      <w:bookmarkEnd w:id="1094"/>
      <w:bookmarkEnd w:id="1095"/>
    </w:p>
    <w:p w:rsidR="002742FE" w:rsidRPr="00A30E69" w:rsidRDefault="002742FE" w:rsidP="006E0113">
      <w:bookmarkStart w:id="1096" w:name="_Toc62907379"/>
    </w:p>
    <w:p w:rsidR="006D3250" w:rsidRPr="00A30E69" w:rsidRDefault="000356AC" w:rsidP="009139B9">
      <w:pPr>
        <w:pStyle w:val="Nadpis6"/>
        <w:rPr>
          <w:u w:val="none"/>
        </w:rPr>
      </w:pPr>
      <w:r w:rsidRPr="00A30E69">
        <w:rPr>
          <w:u w:val="none"/>
        </w:rPr>
        <w:t>OBSAH VYUČOVACÍHO PŘEDMĚTU</w:t>
      </w:r>
      <w:bookmarkEnd w:id="1096"/>
    </w:p>
    <w:p w:rsidR="006D3250" w:rsidRPr="00A30E69" w:rsidRDefault="000356AC" w:rsidP="000356AC">
      <w:r w:rsidRPr="00A30E69">
        <w:rPr>
          <w:b/>
        </w:rPr>
        <w:t>Výtvarné osvojování skutečnosti</w:t>
      </w:r>
      <w:r w:rsidR="00666C5F">
        <w:rPr>
          <w:b/>
        </w:rPr>
        <w:t xml:space="preserve"> </w:t>
      </w:r>
      <w:r w:rsidR="006D3250" w:rsidRPr="00A30E69">
        <w:t>směřující</w:t>
      </w:r>
      <w:r w:rsidR="00577685" w:rsidRPr="00A30E69">
        <w:t xml:space="preserve"> k </w:t>
      </w:r>
      <w:r w:rsidR="006D3250" w:rsidRPr="00A30E69">
        <w:t>výchově estetického vnímání, představivosti</w:t>
      </w:r>
      <w:r w:rsidR="00E55BB1" w:rsidRPr="00A30E69">
        <w:t xml:space="preserve"> a </w:t>
      </w:r>
      <w:r w:rsidR="006D3250" w:rsidRPr="00A30E69">
        <w:t xml:space="preserve">výtvarného myšlení. </w:t>
      </w:r>
    </w:p>
    <w:p w:rsidR="006D3250" w:rsidRPr="00A30E69" w:rsidRDefault="006D3250" w:rsidP="00246547">
      <w:r w:rsidRPr="00A30E69">
        <w:t xml:space="preserve">V </w:t>
      </w:r>
      <w:r w:rsidRPr="00A30E69">
        <w:rPr>
          <w:b/>
        </w:rPr>
        <w:t>tematických pracích</w:t>
      </w:r>
      <w:r w:rsidR="00E55BB1" w:rsidRPr="00A30E69">
        <w:t xml:space="preserve"> a </w:t>
      </w:r>
      <w:r w:rsidR="00577685" w:rsidRPr="00A30E69">
        <w:t>v </w:t>
      </w:r>
      <w:r w:rsidRPr="00A30E69">
        <w:t>zobrazování přírodních</w:t>
      </w:r>
      <w:r w:rsidR="00E55BB1" w:rsidRPr="00A30E69">
        <w:t xml:space="preserve"> a </w:t>
      </w:r>
      <w:r w:rsidRPr="00A30E69">
        <w:t>umělých forem postupně přechází</w:t>
      </w:r>
      <w:r w:rsidR="00577685" w:rsidRPr="00A30E69">
        <w:t xml:space="preserve"> k </w:t>
      </w:r>
      <w:r w:rsidRPr="00A30E69">
        <w:t>uvědomělejší výtvarné činnosti při zachování citového vztahu</w:t>
      </w:r>
      <w:r w:rsidR="00577685" w:rsidRPr="00A30E69">
        <w:t xml:space="preserve"> k </w:t>
      </w:r>
      <w:r w:rsidRPr="00A30E69">
        <w:t xml:space="preserve">zobrazování skutečnosti. </w:t>
      </w:r>
    </w:p>
    <w:p w:rsidR="00295A5F" w:rsidRPr="00A30E69" w:rsidRDefault="006D3250" w:rsidP="00246547">
      <w:r w:rsidRPr="00A30E69">
        <w:rPr>
          <w:b/>
        </w:rPr>
        <w:t>Dekorativní</w:t>
      </w:r>
      <w:r w:rsidR="00E55BB1" w:rsidRPr="00A30E69">
        <w:rPr>
          <w:b/>
        </w:rPr>
        <w:t xml:space="preserve"> a </w:t>
      </w:r>
      <w:r w:rsidRPr="00A30E69">
        <w:rPr>
          <w:b/>
        </w:rPr>
        <w:t>prostorové práce</w:t>
      </w:r>
      <w:r w:rsidRPr="00A30E69">
        <w:t xml:space="preserve"> spojené</w:t>
      </w:r>
      <w:r w:rsidR="00E55BB1" w:rsidRPr="00A30E69">
        <w:t xml:space="preserve"> s </w:t>
      </w:r>
      <w:r w:rsidRPr="00A30E69">
        <w:t>experimentováním jsou zaměřeny zejména</w:t>
      </w:r>
      <w:r w:rsidR="00E55BB1" w:rsidRPr="00A30E69">
        <w:t xml:space="preserve"> na </w:t>
      </w:r>
      <w:r w:rsidRPr="00A30E69">
        <w:t xml:space="preserve">výtvarný výraz. </w:t>
      </w:r>
    </w:p>
    <w:p w:rsidR="00295A5F" w:rsidRPr="00A30E69" w:rsidRDefault="006D3250" w:rsidP="00246547">
      <w:r w:rsidRPr="00A30E69">
        <w:t xml:space="preserve">V užitých, </w:t>
      </w:r>
      <w:r w:rsidRPr="00A30E69">
        <w:rPr>
          <w:b/>
        </w:rPr>
        <w:t>dekorativních</w:t>
      </w:r>
      <w:r w:rsidR="00E55BB1" w:rsidRPr="00A30E69">
        <w:rPr>
          <w:b/>
        </w:rPr>
        <w:t xml:space="preserve"> a </w:t>
      </w:r>
      <w:r w:rsidRPr="00A30E69">
        <w:rPr>
          <w:b/>
        </w:rPr>
        <w:t>prostorových pracích</w:t>
      </w:r>
      <w:r w:rsidRPr="00A30E69">
        <w:t>, rozvíjejí vztah mezi materiálem, technikou</w:t>
      </w:r>
      <w:r w:rsidR="00E55BB1" w:rsidRPr="00A30E69">
        <w:t xml:space="preserve"> a </w:t>
      </w:r>
      <w:r w:rsidRPr="00A30E69">
        <w:t>estetickou stránkou předmětu.</w:t>
      </w:r>
    </w:p>
    <w:p w:rsidR="00295A5F" w:rsidRPr="00A30E69" w:rsidRDefault="00295A5F" w:rsidP="00246547">
      <w:r w:rsidRPr="00A30E69">
        <w:rPr>
          <w:b/>
        </w:rPr>
        <w:t>Výtvarné umění</w:t>
      </w:r>
      <w:r w:rsidR="00E55BB1" w:rsidRPr="00A30E69">
        <w:rPr>
          <w:b/>
        </w:rPr>
        <w:t xml:space="preserve"> a </w:t>
      </w:r>
      <w:r w:rsidRPr="00A30E69">
        <w:rPr>
          <w:b/>
        </w:rPr>
        <w:t>životní prostředí</w:t>
      </w:r>
      <w:r w:rsidRPr="00A30E69">
        <w:t xml:space="preserve"> kultivuje estetické cítění žáků. Řeší úkoly ve vztahu</w:t>
      </w:r>
      <w:r w:rsidR="00577685" w:rsidRPr="00A30E69">
        <w:t xml:space="preserve"> k </w:t>
      </w:r>
      <w:r w:rsidRPr="00A30E69">
        <w:t>životnímu prostředí, zejména ke kultuře bydlení</w:t>
      </w:r>
      <w:r w:rsidR="00E55BB1" w:rsidRPr="00A30E69">
        <w:t xml:space="preserve"> a </w:t>
      </w:r>
      <w:r w:rsidRPr="00A30E69">
        <w:t>odívání. Navazuje</w:t>
      </w:r>
      <w:r w:rsidR="00E55BB1" w:rsidRPr="00A30E69">
        <w:t xml:space="preserve"> a </w:t>
      </w:r>
      <w:r w:rsidRPr="00A30E69">
        <w:t>rozvíjí vztah žáků</w:t>
      </w:r>
      <w:r w:rsidR="00577685" w:rsidRPr="00A30E69">
        <w:t xml:space="preserve"> k </w:t>
      </w:r>
      <w:r w:rsidRPr="00A30E69">
        <w:t>volnému umění, užité tvorbě, lidovému umění</w:t>
      </w:r>
      <w:r w:rsidR="00E55BB1" w:rsidRPr="00A30E69">
        <w:t xml:space="preserve"> a </w:t>
      </w:r>
      <w:r w:rsidR="00577685" w:rsidRPr="00A30E69">
        <w:t>k </w:t>
      </w:r>
      <w:r w:rsidRPr="00A30E69">
        <w:t xml:space="preserve">ochraně životního prostředí.  </w:t>
      </w:r>
    </w:p>
    <w:p w:rsidR="00E11787" w:rsidRPr="00A30E69" w:rsidRDefault="00E11787" w:rsidP="00246547"/>
    <w:p w:rsidR="00F07DB8" w:rsidRPr="00A30E69" w:rsidRDefault="00F07DB8" w:rsidP="00246547"/>
    <w:p w:rsidR="00DB1E4B" w:rsidRPr="00A30E69" w:rsidRDefault="00DB1E4B" w:rsidP="00246547"/>
    <w:tbl>
      <w:tblPr>
        <w:tblW w:w="10348"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9" w:type="dxa"/>
          <w:left w:w="103" w:type="dxa"/>
          <w:bottom w:w="14" w:type="dxa"/>
          <w:right w:w="48" w:type="dxa"/>
        </w:tblCellMar>
        <w:tblLook w:val="04A0" w:firstRow="1" w:lastRow="0" w:firstColumn="1" w:lastColumn="0" w:noHBand="0" w:noVBand="1"/>
      </w:tblPr>
      <w:tblGrid>
        <w:gridCol w:w="2811"/>
        <w:gridCol w:w="5269"/>
        <w:gridCol w:w="992"/>
        <w:gridCol w:w="1276"/>
      </w:tblGrid>
      <w:tr w:rsidR="000356AC" w:rsidRPr="00A30E69" w:rsidTr="00DB1E4B">
        <w:trPr>
          <w:trHeight w:val="303"/>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t>UMĚNÍ A KULTURA</w:t>
            </w:r>
          </w:p>
        </w:tc>
      </w:tr>
      <w:tr w:rsidR="000356AC" w:rsidRPr="00A30E69" w:rsidTr="00DB1E4B">
        <w:trPr>
          <w:trHeight w:val="305"/>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t>Výtvarná výchova – I. stupeň</w:t>
            </w:r>
          </w:p>
        </w:tc>
      </w:tr>
      <w:tr w:rsidR="005A3071" w:rsidRPr="00A30E69" w:rsidTr="00043359">
        <w:trPr>
          <w:trHeight w:val="578"/>
        </w:trPr>
        <w:tc>
          <w:tcPr>
            <w:tcW w:w="2811" w:type="dxa"/>
            <w:shd w:val="clear" w:color="auto" w:fill="BDD6EE" w:themeFill="accent1" w:themeFillTint="66"/>
            <w:vAlign w:val="center"/>
          </w:tcPr>
          <w:p w:rsidR="005A3071" w:rsidRPr="00A30E69" w:rsidRDefault="005A3071" w:rsidP="000356AC">
            <w:pPr>
              <w:pStyle w:val="textvtabulce"/>
              <w:jc w:val="center"/>
              <w:rPr>
                <w:b/>
              </w:rPr>
            </w:pPr>
            <w:r w:rsidRPr="00A30E69">
              <w:rPr>
                <w:b/>
              </w:rPr>
              <w:t>Minimální úroveň očekávaných výstupů</w:t>
            </w:r>
          </w:p>
        </w:tc>
        <w:tc>
          <w:tcPr>
            <w:tcW w:w="5269" w:type="dxa"/>
            <w:shd w:val="clear" w:color="auto" w:fill="BDD6EE" w:themeFill="accent1" w:themeFillTint="66"/>
            <w:vAlign w:val="center"/>
          </w:tcPr>
          <w:p w:rsidR="005A3071" w:rsidRPr="00A30E69" w:rsidRDefault="005A3071" w:rsidP="000356AC">
            <w:pPr>
              <w:pStyle w:val="textvtabulce"/>
              <w:jc w:val="center"/>
              <w:rPr>
                <w:b/>
              </w:rPr>
            </w:pPr>
            <w:r w:rsidRPr="00A30E69">
              <w:rPr>
                <w:b/>
              </w:rPr>
              <w:t>Učivo</w:t>
            </w:r>
          </w:p>
        </w:tc>
        <w:tc>
          <w:tcPr>
            <w:tcW w:w="992" w:type="dxa"/>
            <w:shd w:val="clear" w:color="auto" w:fill="BDD6EE" w:themeFill="accent1" w:themeFillTint="66"/>
            <w:vAlign w:val="center"/>
          </w:tcPr>
          <w:p w:rsidR="005A3071" w:rsidRPr="00A30E69" w:rsidRDefault="005A3071" w:rsidP="000356AC">
            <w:pPr>
              <w:pStyle w:val="textvtabulce"/>
              <w:jc w:val="center"/>
              <w:rPr>
                <w:b/>
              </w:rPr>
            </w:pPr>
            <w:r w:rsidRPr="00A30E69">
              <w:rPr>
                <w:b/>
              </w:rPr>
              <w:t>Téma</w:t>
            </w:r>
          </w:p>
        </w:tc>
        <w:tc>
          <w:tcPr>
            <w:tcW w:w="1276" w:type="dxa"/>
            <w:shd w:val="clear" w:color="auto" w:fill="BDD6EE" w:themeFill="accent1" w:themeFillTint="66"/>
            <w:vAlign w:val="center"/>
          </w:tcPr>
          <w:p w:rsidR="005A3071" w:rsidRPr="00A30E69" w:rsidRDefault="005A3071" w:rsidP="000356AC">
            <w:pPr>
              <w:pStyle w:val="textvtabulce"/>
              <w:jc w:val="center"/>
              <w:rPr>
                <w:b/>
              </w:rPr>
            </w:pPr>
            <w:r w:rsidRPr="00A30E69">
              <w:rPr>
                <w:b/>
              </w:rPr>
              <w:t>Průřezová témata</w:t>
            </w:r>
          </w:p>
        </w:tc>
      </w:tr>
      <w:tr w:rsidR="006D3250" w:rsidRPr="00A30E69" w:rsidTr="00043359">
        <w:trPr>
          <w:trHeight w:val="578"/>
        </w:trPr>
        <w:tc>
          <w:tcPr>
            <w:tcW w:w="2811" w:type="dxa"/>
            <w:shd w:val="clear" w:color="auto" w:fill="auto"/>
          </w:tcPr>
          <w:p w:rsidR="006D3250" w:rsidRPr="00A30E69" w:rsidRDefault="006D3250" w:rsidP="000356AC">
            <w:pPr>
              <w:pStyle w:val="textvtabulce"/>
              <w:rPr>
                <w:b/>
              </w:rPr>
            </w:pPr>
            <w:r w:rsidRPr="00A30E69">
              <w:rPr>
                <w:b/>
                <w:color w:val="FFFFFF"/>
                <w:sz w:val="22"/>
              </w:rPr>
              <w:t>I</w:t>
            </w:r>
            <w:r w:rsidRPr="00A30E69">
              <w:rPr>
                <w:b/>
              </w:rPr>
              <w:t>1. období</w:t>
            </w:r>
          </w:p>
          <w:p w:rsidR="006D3250" w:rsidRPr="00A30E69" w:rsidRDefault="006D3250" w:rsidP="000356AC">
            <w:pPr>
              <w:pStyle w:val="textvtabulce"/>
            </w:pPr>
            <w:r w:rsidRPr="00A30E69">
              <w:t>Žák</w:t>
            </w:r>
          </w:p>
          <w:p w:rsidR="006D3250" w:rsidRPr="00A30E69" w:rsidRDefault="006D3250" w:rsidP="00441D24">
            <w:pPr>
              <w:pStyle w:val="textvtabulce"/>
              <w:numPr>
                <w:ilvl w:val="0"/>
                <w:numId w:val="274"/>
              </w:numPr>
              <w:ind w:left="299" w:hanging="219"/>
            </w:pPr>
            <w:r w:rsidRPr="00A30E69">
              <w:t>zvládá dodržování zásad bezpečnosti</w:t>
            </w:r>
            <w:r w:rsidR="00E55BB1" w:rsidRPr="00A30E69">
              <w:t xml:space="preserve"> a </w:t>
            </w:r>
            <w:r w:rsidRPr="00A30E69">
              <w:t xml:space="preserve">ochrany zdraví při výtvarných činnostech </w:t>
            </w:r>
          </w:p>
          <w:p w:rsidR="006D3250" w:rsidRPr="00A30E69" w:rsidRDefault="006D3250" w:rsidP="00441D24">
            <w:pPr>
              <w:pStyle w:val="textvtabulce"/>
              <w:numPr>
                <w:ilvl w:val="0"/>
                <w:numId w:val="274"/>
              </w:numPr>
              <w:ind w:left="299" w:hanging="219"/>
            </w:pPr>
            <w:r w:rsidRPr="00A30E69">
              <w:t>rozpozná, pojmenuje</w:t>
            </w:r>
            <w:r w:rsidR="00E55BB1" w:rsidRPr="00A30E69">
              <w:t xml:space="preserve"> a </w:t>
            </w:r>
            <w:r w:rsidRPr="00A30E69">
              <w:t>porovná barvy, tvary, objekty</w:t>
            </w:r>
            <w:r w:rsidR="00E55BB1" w:rsidRPr="00A30E69">
              <w:t xml:space="preserve"> a </w:t>
            </w:r>
            <w:r w:rsidRPr="00A30E69">
              <w:t>linie</w:t>
            </w:r>
            <w:r w:rsidR="00E55BB1" w:rsidRPr="00A30E69">
              <w:t xml:space="preserve"> pro </w:t>
            </w:r>
            <w:r w:rsidRPr="00A30E69">
              <w:t xml:space="preserve">vlastní tvorbu </w:t>
            </w:r>
          </w:p>
          <w:p w:rsidR="006D3250" w:rsidRPr="00A30E69" w:rsidRDefault="006D3250" w:rsidP="00441D24">
            <w:pPr>
              <w:pStyle w:val="textvtabulce"/>
              <w:numPr>
                <w:ilvl w:val="0"/>
                <w:numId w:val="274"/>
              </w:numPr>
              <w:ind w:left="299" w:hanging="219"/>
            </w:pPr>
            <w:r w:rsidRPr="00A30E69">
              <w:t>v tematických pracích</w:t>
            </w:r>
            <w:r w:rsidR="00E55BB1" w:rsidRPr="00A30E69">
              <w:t xml:space="preserve"> a </w:t>
            </w:r>
            <w:r w:rsidR="00577685" w:rsidRPr="00A30E69">
              <w:t>v </w:t>
            </w:r>
            <w:r w:rsidRPr="00A30E69">
              <w:t>zobrazování přírodních</w:t>
            </w:r>
            <w:r w:rsidR="00E55BB1" w:rsidRPr="00A30E69">
              <w:t xml:space="preserve"> a </w:t>
            </w:r>
            <w:r w:rsidRPr="00A30E69">
              <w:t>umělých forem uplatňuje vlastní zkušenosti, prožitky</w:t>
            </w:r>
            <w:r w:rsidR="00E55BB1" w:rsidRPr="00A30E69">
              <w:t xml:space="preserve"> a </w:t>
            </w:r>
            <w:r w:rsidRPr="00A30E69">
              <w:t xml:space="preserve">fantazii </w:t>
            </w:r>
          </w:p>
          <w:p w:rsidR="006D3250" w:rsidRPr="00A30E69" w:rsidRDefault="006D3250" w:rsidP="00441D24">
            <w:pPr>
              <w:pStyle w:val="textvtabulce"/>
              <w:numPr>
                <w:ilvl w:val="0"/>
                <w:numId w:val="274"/>
              </w:numPr>
              <w:ind w:left="299" w:hanging="219"/>
            </w:pPr>
            <w:r w:rsidRPr="00A30E69">
              <w:t>zvládá základní dovednosti</w:t>
            </w:r>
            <w:r w:rsidR="00E55BB1" w:rsidRPr="00A30E69">
              <w:t xml:space="preserve"> pro </w:t>
            </w:r>
            <w:r w:rsidRPr="00A30E69">
              <w:t xml:space="preserve">vlastní tvorbu </w:t>
            </w:r>
          </w:p>
          <w:p w:rsidR="003B53E3" w:rsidRDefault="006D3250" w:rsidP="00441D24">
            <w:pPr>
              <w:pStyle w:val="textvtabulce"/>
              <w:numPr>
                <w:ilvl w:val="0"/>
                <w:numId w:val="274"/>
              </w:numPr>
              <w:ind w:left="299" w:hanging="219"/>
            </w:pPr>
            <w:r w:rsidRPr="00A30E69">
              <w:lastRenderedPageBreak/>
              <w:t>pojmenuje výsledky vlastní tvorby</w:t>
            </w:r>
            <w:r w:rsidR="00E55BB1" w:rsidRPr="00A30E69">
              <w:t xml:space="preserve"> a </w:t>
            </w:r>
            <w:r w:rsidRPr="00A30E69">
              <w:t xml:space="preserve">sdělí </w:t>
            </w:r>
          </w:p>
          <w:p w:rsidR="00666C5F" w:rsidRPr="00A30E69" w:rsidRDefault="006D3250" w:rsidP="003B53E3">
            <w:pPr>
              <w:pStyle w:val="textvtabulce"/>
              <w:ind w:left="299"/>
            </w:pPr>
            <w:r w:rsidRPr="00A30E69">
              <w:t>je svým spolužák</w:t>
            </w:r>
            <w:r w:rsidR="00295A5F" w:rsidRPr="00A30E69">
              <w:t>ům</w:t>
            </w:r>
          </w:p>
          <w:p w:rsidR="006D3250" w:rsidRPr="00A30E69" w:rsidRDefault="00295A5F" w:rsidP="000356AC">
            <w:pPr>
              <w:pStyle w:val="textvtabulce"/>
              <w:rPr>
                <w:b/>
              </w:rPr>
            </w:pPr>
            <w:r w:rsidRPr="00A30E69">
              <w:rPr>
                <w:b/>
              </w:rPr>
              <w:t>2. období:</w:t>
            </w:r>
          </w:p>
          <w:p w:rsidR="00295A5F" w:rsidRPr="00A30E69" w:rsidRDefault="00295A5F" w:rsidP="000356AC">
            <w:pPr>
              <w:pStyle w:val="textvtabulce"/>
            </w:pPr>
            <w:r w:rsidRPr="00A30E69">
              <w:t xml:space="preserve">Žák </w:t>
            </w:r>
          </w:p>
          <w:p w:rsidR="00295A5F" w:rsidRPr="00A30E69" w:rsidRDefault="00295A5F" w:rsidP="00441D24">
            <w:pPr>
              <w:pStyle w:val="textvtabulce"/>
              <w:numPr>
                <w:ilvl w:val="0"/>
                <w:numId w:val="275"/>
              </w:numPr>
              <w:ind w:left="299" w:hanging="219"/>
            </w:pPr>
            <w:r w:rsidRPr="00A30E69">
              <w:t>uplatňuje základní dovednosti</w:t>
            </w:r>
            <w:r w:rsidR="00E55BB1" w:rsidRPr="00A30E69">
              <w:t xml:space="preserve"> pro </w:t>
            </w:r>
            <w:r w:rsidRPr="00A30E69">
              <w:t xml:space="preserve">vlastní tvorbu </w:t>
            </w:r>
          </w:p>
          <w:p w:rsidR="00295A5F" w:rsidRPr="00A30E69" w:rsidRDefault="00295A5F" w:rsidP="00441D24">
            <w:pPr>
              <w:pStyle w:val="textvtabulce"/>
              <w:numPr>
                <w:ilvl w:val="0"/>
                <w:numId w:val="275"/>
              </w:numPr>
              <w:ind w:left="299" w:hanging="219"/>
            </w:pPr>
            <w:r w:rsidRPr="00A30E69">
              <w:t>rozlišuje, třídí, porovnává</w:t>
            </w:r>
            <w:r w:rsidR="00E55BB1" w:rsidRPr="00A30E69">
              <w:t xml:space="preserve"> a </w:t>
            </w:r>
            <w:r w:rsidRPr="00A30E69">
              <w:t>pojmenuje základní vlastnosti</w:t>
            </w:r>
            <w:r w:rsidR="00E55BB1" w:rsidRPr="00A30E69">
              <w:t xml:space="preserve"> a </w:t>
            </w:r>
            <w:r w:rsidRPr="00A30E69">
              <w:t>vztahy</w:t>
            </w:r>
            <w:r w:rsidR="00E55BB1" w:rsidRPr="00A30E69">
              <w:t xml:space="preserve"> pro </w:t>
            </w:r>
            <w:r w:rsidRPr="00A30E69">
              <w:t>tvary, linie</w:t>
            </w:r>
            <w:r w:rsidR="00E55BB1" w:rsidRPr="00A30E69">
              <w:t xml:space="preserve"> a </w:t>
            </w:r>
            <w:r w:rsidRPr="00A30E69">
              <w:t>objekty</w:t>
            </w:r>
            <w:r w:rsidR="00E55BB1" w:rsidRPr="00A30E69">
              <w:t xml:space="preserve"> a </w:t>
            </w:r>
            <w:r w:rsidRPr="00A30E69">
              <w:t xml:space="preserve">uplatní je podle svých schopností při vlastní tvorbě  </w:t>
            </w:r>
          </w:p>
          <w:p w:rsidR="00295A5F" w:rsidRPr="00A30E69" w:rsidRDefault="00295A5F" w:rsidP="00441D24">
            <w:pPr>
              <w:pStyle w:val="textvtabulce"/>
              <w:numPr>
                <w:ilvl w:val="0"/>
                <w:numId w:val="275"/>
              </w:numPr>
              <w:ind w:left="299" w:hanging="219"/>
            </w:pPr>
            <w:r w:rsidRPr="00A30E69">
              <w:t xml:space="preserve">vnímá tvorbu ostatních  </w:t>
            </w:r>
          </w:p>
          <w:p w:rsidR="00295A5F" w:rsidRPr="00A30E69" w:rsidRDefault="00295A5F" w:rsidP="00441D24">
            <w:pPr>
              <w:pStyle w:val="textvtabulce"/>
              <w:numPr>
                <w:ilvl w:val="0"/>
                <w:numId w:val="275"/>
              </w:numPr>
              <w:ind w:left="299" w:hanging="219"/>
            </w:pPr>
            <w:r w:rsidRPr="00A30E69">
              <w:t>používá vlastní fantazii</w:t>
            </w:r>
            <w:r w:rsidR="00E55BB1" w:rsidRPr="00A30E69">
              <w:t xml:space="preserve"> a </w:t>
            </w:r>
            <w:r w:rsidRPr="00A30E69">
              <w:t>její prolínání se zkušenostmi vycházejícími ze svých zrakových, hmatových</w:t>
            </w:r>
            <w:r w:rsidR="00E55BB1" w:rsidRPr="00A30E69">
              <w:t xml:space="preserve"> a </w:t>
            </w:r>
            <w:r w:rsidRPr="00A30E69">
              <w:t xml:space="preserve">sluchových vjemů </w:t>
            </w:r>
          </w:p>
          <w:p w:rsidR="00295A5F" w:rsidRPr="00A30E69" w:rsidRDefault="00295A5F" w:rsidP="00441D24">
            <w:pPr>
              <w:pStyle w:val="textvtabulce"/>
              <w:numPr>
                <w:ilvl w:val="0"/>
                <w:numId w:val="275"/>
              </w:numPr>
              <w:ind w:left="299" w:hanging="219"/>
            </w:pPr>
            <w:r w:rsidRPr="00A30E69">
              <w:t>vyjádří dojmy</w:t>
            </w:r>
            <w:r w:rsidR="00E55BB1" w:rsidRPr="00A30E69">
              <w:t xml:space="preserve"> a </w:t>
            </w:r>
            <w:r w:rsidRPr="00A30E69">
              <w:t>vjemy</w:t>
            </w:r>
            <w:r w:rsidR="00577685" w:rsidRPr="00A30E69">
              <w:t xml:space="preserve"> z </w:t>
            </w:r>
            <w:r w:rsidRPr="00A30E69">
              <w:t>vlastní</w:t>
            </w:r>
            <w:r w:rsidR="00E55BB1" w:rsidRPr="00A30E69">
              <w:t xml:space="preserve"> i </w:t>
            </w:r>
            <w:r w:rsidRPr="00A30E69">
              <w:t xml:space="preserve">cizí tvůrčí činnosti </w:t>
            </w:r>
          </w:p>
          <w:p w:rsidR="00295A5F" w:rsidRPr="00A30E69" w:rsidRDefault="00295A5F" w:rsidP="00441D24">
            <w:pPr>
              <w:pStyle w:val="textvtabulce"/>
              <w:numPr>
                <w:ilvl w:val="0"/>
                <w:numId w:val="275"/>
              </w:numPr>
              <w:ind w:left="299" w:hanging="219"/>
            </w:pPr>
            <w:r w:rsidRPr="00A30E69">
              <w:t>přechází</w:t>
            </w:r>
            <w:r w:rsidR="00577685" w:rsidRPr="00A30E69">
              <w:t xml:space="preserve"> k </w:t>
            </w:r>
            <w:r w:rsidRPr="00A30E69">
              <w:t xml:space="preserve">uvědomělé výtvarné činnosti od činnosti spontánní </w:t>
            </w:r>
          </w:p>
          <w:p w:rsidR="00295A5F" w:rsidRPr="00A30E69" w:rsidRDefault="00295A5F" w:rsidP="00441D24">
            <w:pPr>
              <w:pStyle w:val="textvtabulce"/>
              <w:numPr>
                <w:ilvl w:val="0"/>
                <w:numId w:val="275"/>
              </w:numPr>
              <w:ind w:left="299" w:hanging="219"/>
            </w:pPr>
            <w:r w:rsidRPr="00A30E69">
              <w:t xml:space="preserve">realizuje svůj tvůrčí záměr </w:t>
            </w:r>
          </w:p>
          <w:p w:rsidR="00295A5F" w:rsidRPr="00A30E69" w:rsidRDefault="00295A5F" w:rsidP="00441D24">
            <w:pPr>
              <w:pStyle w:val="textvtabulce"/>
              <w:numPr>
                <w:ilvl w:val="0"/>
                <w:numId w:val="275"/>
              </w:numPr>
              <w:ind w:left="299" w:hanging="219"/>
            </w:pPr>
            <w:r w:rsidRPr="00A30E69">
              <w:t xml:space="preserve">respektuje vytvořené hodnoty </w:t>
            </w:r>
          </w:p>
          <w:p w:rsidR="00295A5F" w:rsidRPr="00A30E69" w:rsidRDefault="00295A5F" w:rsidP="00441D24">
            <w:pPr>
              <w:pStyle w:val="textvtabulce"/>
              <w:numPr>
                <w:ilvl w:val="0"/>
                <w:numId w:val="275"/>
              </w:numPr>
              <w:ind w:left="299" w:hanging="219"/>
            </w:pPr>
            <w:r w:rsidRPr="00A30E69">
              <w:t>utváří základy</w:t>
            </w:r>
            <w:r w:rsidR="00E55BB1" w:rsidRPr="00A30E69">
              <w:t xml:space="preserve"> pro </w:t>
            </w:r>
            <w:r w:rsidRPr="00A30E69">
              <w:t>spolupráci, vzájemnou pomoc</w:t>
            </w:r>
            <w:r w:rsidR="00E55BB1" w:rsidRPr="00A30E69">
              <w:t xml:space="preserve"> a </w:t>
            </w:r>
            <w:r w:rsidRPr="00A30E69">
              <w:t xml:space="preserve">rozšiřuje komunikační schopnosti při kolektivní práci </w:t>
            </w:r>
          </w:p>
          <w:p w:rsidR="00295A5F" w:rsidRPr="00A30E69" w:rsidRDefault="00295A5F" w:rsidP="000356AC">
            <w:pPr>
              <w:pStyle w:val="textvtabulce"/>
            </w:pPr>
          </w:p>
        </w:tc>
        <w:tc>
          <w:tcPr>
            <w:tcW w:w="5269" w:type="dxa"/>
            <w:shd w:val="clear" w:color="auto" w:fill="auto"/>
          </w:tcPr>
          <w:p w:rsidR="006D3250" w:rsidRPr="00A30E69" w:rsidRDefault="006D3250" w:rsidP="000356AC">
            <w:pPr>
              <w:pStyle w:val="textvtabulce"/>
              <w:rPr>
                <w:b/>
              </w:rPr>
            </w:pPr>
            <w:r w:rsidRPr="00A30E69">
              <w:rPr>
                <w:b/>
              </w:rPr>
              <w:lastRenderedPageBreak/>
              <w:t xml:space="preserve">Výtvarné osvojování skutečnosti </w:t>
            </w:r>
          </w:p>
          <w:p w:rsidR="006D3250" w:rsidRPr="00A30E69" w:rsidRDefault="006D3250" w:rsidP="000356AC">
            <w:pPr>
              <w:pStyle w:val="textvtabulce"/>
            </w:pPr>
            <w:r w:rsidRPr="00A30E69">
              <w:t>náměty ze života dětí</w:t>
            </w:r>
            <w:r w:rsidR="00E55BB1" w:rsidRPr="00A30E69">
              <w:t xml:space="preserve"> i </w:t>
            </w:r>
            <w:r w:rsidRPr="00A30E69">
              <w:t xml:space="preserve">dospělých </w:t>
            </w:r>
          </w:p>
          <w:p w:rsidR="006D3250" w:rsidRPr="00A30E69" w:rsidRDefault="006D3250" w:rsidP="000356AC">
            <w:pPr>
              <w:pStyle w:val="textvtabulce"/>
            </w:pPr>
            <w:r w:rsidRPr="00A30E69">
              <w:t xml:space="preserve">ukázky ilustrací </w:t>
            </w:r>
          </w:p>
          <w:p w:rsidR="006D3250" w:rsidRPr="00A30E69" w:rsidRDefault="006D3250" w:rsidP="000356AC">
            <w:pPr>
              <w:pStyle w:val="textvtabulce"/>
            </w:pPr>
            <w:r w:rsidRPr="00A30E69">
              <w:t xml:space="preserve">výtvarné vyprávění zážitku kresbou </w:t>
            </w:r>
          </w:p>
          <w:p w:rsidR="006D3250" w:rsidRPr="00A30E69" w:rsidRDefault="006D3250" w:rsidP="000356AC">
            <w:pPr>
              <w:pStyle w:val="textvtabulce"/>
            </w:pPr>
            <w:r w:rsidRPr="00A30E69">
              <w:t>zobrazování přírodních</w:t>
            </w:r>
            <w:r w:rsidR="00043359">
              <w:t> </w:t>
            </w:r>
            <w:r w:rsidR="00E55BB1" w:rsidRPr="00A30E69">
              <w:t>i </w:t>
            </w:r>
            <w:r w:rsidR="00043359">
              <w:t>umělých f</w:t>
            </w:r>
            <w:r w:rsidRPr="00A30E69">
              <w:t>orem</w:t>
            </w:r>
            <w:r w:rsidR="00043359">
              <w:t> </w:t>
            </w:r>
            <w:r w:rsidR="00E55BB1" w:rsidRPr="00A30E69">
              <w:t>a </w:t>
            </w:r>
            <w:r w:rsidRPr="00A30E69">
              <w:t>před</w:t>
            </w:r>
            <w:r w:rsidR="00043359">
              <w:t>-</w:t>
            </w:r>
            <w:proofErr w:type="spellStart"/>
            <w:r w:rsidRPr="00A30E69">
              <w:t>mětů</w:t>
            </w:r>
            <w:proofErr w:type="spellEnd"/>
            <w:r w:rsidRPr="00A30E69">
              <w:t xml:space="preserve"> denní potřeby </w:t>
            </w:r>
          </w:p>
          <w:p w:rsidR="006D3250" w:rsidRPr="00A30E69" w:rsidRDefault="006D3250" w:rsidP="000356AC">
            <w:pPr>
              <w:pStyle w:val="textvtabulce"/>
            </w:pPr>
            <w:r w:rsidRPr="00A30E69">
              <w:t>dotváření přírodních výtvorů</w:t>
            </w:r>
            <w:r w:rsidR="00E55BB1" w:rsidRPr="00A30E69">
              <w:t xml:space="preserve"> na </w:t>
            </w:r>
            <w:r w:rsidRPr="00A30E69">
              <w:t xml:space="preserve">základě fantazie </w:t>
            </w:r>
          </w:p>
          <w:p w:rsidR="006D3250" w:rsidRPr="00A30E69" w:rsidRDefault="006D3250" w:rsidP="000356AC">
            <w:pPr>
              <w:pStyle w:val="textvtabulce"/>
            </w:pPr>
            <w:r w:rsidRPr="00A30E69">
              <w:t>v tematických pracích vést žáky</w:t>
            </w:r>
            <w:r w:rsidR="00577685" w:rsidRPr="00A30E69">
              <w:t xml:space="preserve"> k </w:t>
            </w:r>
            <w:r w:rsidRPr="00A30E69">
              <w:t>vyjádření své představy</w:t>
            </w:r>
            <w:r w:rsidR="00E55BB1" w:rsidRPr="00A30E69">
              <w:t xml:space="preserve"> o </w:t>
            </w:r>
            <w:r w:rsidRPr="00A30E69">
              <w:t>světě, vztahu</w:t>
            </w:r>
            <w:r w:rsidR="00577685" w:rsidRPr="00A30E69">
              <w:t xml:space="preserve"> k </w:t>
            </w:r>
            <w:r w:rsidRPr="00A30E69">
              <w:t>lidem</w:t>
            </w:r>
            <w:r w:rsidR="00E55BB1" w:rsidRPr="00A30E69">
              <w:t xml:space="preserve"> a </w:t>
            </w:r>
            <w:r w:rsidRPr="00A30E69">
              <w:t xml:space="preserve">ke společnosti, osobních zážitků </w:t>
            </w:r>
          </w:p>
          <w:p w:rsidR="006D3250" w:rsidRPr="00A30E69" w:rsidRDefault="006D3250" w:rsidP="000356AC">
            <w:pPr>
              <w:pStyle w:val="textvtabulce"/>
            </w:pPr>
            <w:r w:rsidRPr="00A30E69">
              <w:t xml:space="preserve">docílit uvědomělého poznání lidské postavy  </w:t>
            </w:r>
          </w:p>
          <w:p w:rsidR="006D3250" w:rsidRPr="00A30E69" w:rsidRDefault="006D3250" w:rsidP="000356AC">
            <w:pPr>
              <w:pStyle w:val="textvtabulce"/>
            </w:pPr>
            <w:r w:rsidRPr="00A30E69">
              <w:t>poučit žáky</w:t>
            </w:r>
            <w:r w:rsidR="00E55BB1" w:rsidRPr="00A30E69">
              <w:t xml:space="preserve"> o </w:t>
            </w:r>
            <w:r w:rsidRPr="00A30E69">
              <w:t xml:space="preserve">základech kompozice </w:t>
            </w:r>
          </w:p>
          <w:p w:rsidR="006D3250" w:rsidRPr="00A30E69" w:rsidRDefault="006D3250" w:rsidP="000356AC">
            <w:pPr>
              <w:pStyle w:val="textvtabulce"/>
            </w:pPr>
            <w:r w:rsidRPr="00A30E69">
              <w:t xml:space="preserve">usměrňovat spontánní výtvarný projev </w:t>
            </w:r>
          </w:p>
          <w:p w:rsidR="006D3250" w:rsidRPr="00A30E69" w:rsidRDefault="006D3250" w:rsidP="000356AC">
            <w:pPr>
              <w:pStyle w:val="textvtabulce"/>
            </w:pPr>
            <w:r w:rsidRPr="00A30E69">
              <w:t>dotvářet přírodní formy</w:t>
            </w:r>
            <w:r w:rsidR="00E55BB1" w:rsidRPr="00A30E69">
              <w:t xml:space="preserve"> na </w:t>
            </w:r>
            <w:r w:rsidRPr="00A30E69">
              <w:t>základě vlastní fantazie</w:t>
            </w:r>
            <w:r w:rsidR="00E55BB1" w:rsidRPr="00A30E69">
              <w:t xml:space="preserve"> a </w:t>
            </w:r>
            <w:r w:rsidRPr="00A30E69">
              <w:t>empirických zkušeností žáků</w:t>
            </w:r>
            <w:r w:rsidR="00577685" w:rsidRPr="00A30E69">
              <w:t xml:space="preserve"> v </w:t>
            </w:r>
            <w:r w:rsidRPr="00A30E69">
              <w:t xml:space="preserve">různých ročních obdobích </w:t>
            </w:r>
          </w:p>
          <w:p w:rsidR="006D3250" w:rsidRPr="00A30E69" w:rsidRDefault="006D3250" w:rsidP="000356AC">
            <w:pPr>
              <w:pStyle w:val="textvtabulce"/>
            </w:pPr>
            <w:r w:rsidRPr="00A30E69">
              <w:t>výtvarně vyjádřit tvar věci, poznávat materiál</w:t>
            </w:r>
            <w:r w:rsidR="00E55BB1" w:rsidRPr="00A30E69">
              <w:t xml:space="preserve"> a </w:t>
            </w:r>
            <w:r w:rsidRPr="00A30E69">
              <w:t xml:space="preserve">funkci předmětu </w:t>
            </w:r>
          </w:p>
          <w:p w:rsidR="00043359" w:rsidRDefault="006D3250" w:rsidP="000356AC">
            <w:pPr>
              <w:pStyle w:val="textvtabulce"/>
            </w:pPr>
            <w:r w:rsidRPr="00A30E69">
              <w:t>zobrazovat tvarově složitější útvary, užívat kontrast tvaru</w:t>
            </w:r>
            <w:r w:rsidR="00E55BB1" w:rsidRPr="00A30E69">
              <w:t xml:space="preserve"> a </w:t>
            </w:r>
            <w:r w:rsidRPr="00A30E69">
              <w:t>používat pozadí</w:t>
            </w:r>
          </w:p>
          <w:p w:rsidR="006D3250" w:rsidRPr="00A30E69" w:rsidRDefault="006D3250" w:rsidP="000356AC">
            <w:pPr>
              <w:pStyle w:val="textvtabulce"/>
            </w:pPr>
            <w:r w:rsidRPr="00A30E69">
              <w:t xml:space="preserve"> </w:t>
            </w:r>
          </w:p>
          <w:p w:rsidR="00095DBC" w:rsidRPr="00A30E69" w:rsidRDefault="006D3250" w:rsidP="000356AC">
            <w:pPr>
              <w:pStyle w:val="textvtabulce"/>
              <w:rPr>
                <w:b/>
              </w:rPr>
            </w:pPr>
            <w:r w:rsidRPr="00A30E69">
              <w:rPr>
                <w:b/>
              </w:rPr>
              <w:lastRenderedPageBreak/>
              <w:t xml:space="preserve">Kreslení </w:t>
            </w:r>
          </w:p>
          <w:p w:rsidR="006D3250" w:rsidRPr="00A30E69" w:rsidRDefault="006D3250" w:rsidP="000356AC">
            <w:pPr>
              <w:pStyle w:val="textvtabulce"/>
            </w:pPr>
            <w:r w:rsidRPr="00A30E69">
              <w:t>Vnímání</w:t>
            </w:r>
            <w:r w:rsidR="00E55BB1" w:rsidRPr="00A30E69">
              <w:t xml:space="preserve"> a </w:t>
            </w:r>
            <w:r w:rsidRPr="00A30E69">
              <w:t>analyzování tvarů, prostoru</w:t>
            </w:r>
            <w:r w:rsidR="00E55BB1" w:rsidRPr="00A30E69">
              <w:t xml:space="preserve"> a </w:t>
            </w:r>
            <w:r w:rsidRPr="00A30E69">
              <w:t xml:space="preserve">jeho uspořádání. </w:t>
            </w:r>
          </w:p>
          <w:p w:rsidR="006D3250" w:rsidRPr="00A30E69" w:rsidRDefault="006D3250" w:rsidP="000356AC">
            <w:pPr>
              <w:pStyle w:val="textvtabulce"/>
            </w:pPr>
            <w:r w:rsidRPr="00A30E69">
              <w:t xml:space="preserve">Vyjádření emocí </w:t>
            </w:r>
          </w:p>
          <w:p w:rsidR="006D3250" w:rsidRPr="00A30E69" w:rsidRDefault="006D3250" w:rsidP="000356AC">
            <w:pPr>
              <w:pStyle w:val="textvtabulce"/>
            </w:pPr>
            <w:r w:rsidRPr="00A30E69">
              <w:t xml:space="preserve">Tematické práce </w:t>
            </w:r>
          </w:p>
          <w:p w:rsidR="00295A5F" w:rsidRPr="00A30E69" w:rsidRDefault="006D3250" w:rsidP="000356AC">
            <w:pPr>
              <w:pStyle w:val="textvtabulce"/>
            </w:pPr>
            <w:r w:rsidRPr="00A30E69">
              <w:t>Použít výrazové možnosti písma</w:t>
            </w:r>
            <w:r w:rsidR="00577685" w:rsidRPr="00A30E69">
              <w:t xml:space="preserve"> v </w:t>
            </w:r>
            <w:r w:rsidRPr="00A30E69">
              <w:t>hravých</w:t>
            </w:r>
            <w:r w:rsidR="00E55BB1" w:rsidRPr="00A30E69">
              <w:t xml:space="preserve"> a </w:t>
            </w:r>
            <w:r w:rsidRPr="00A30E69">
              <w:t>experimentálních činnostech</w:t>
            </w:r>
            <w:r w:rsidR="00E55BB1" w:rsidRPr="00A30E69">
              <w:t xml:space="preserve"> s </w:t>
            </w:r>
            <w:r w:rsidRPr="00A30E69">
              <w:t>užitím</w:t>
            </w:r>
            <w:r w:rsidR="00A13817" w:rsidRPr="00A30E69">
              <w:t xml:space="preserve"> hotového typografického písma </w:t>
            </w:r>
          </w:p>
          <w:p w:rsidR="006D3250" w:rsidRPr="00A30E69" w:rsidRDefault="006D3250" w:rsidP="000356AC">
            <w:pPr>
              <w:pStyle w:val="textvtabulce"/>
              <w:rPr>
                <w:b/>
              </w:rPr>
            </w:pPr>
            <w:r w:rsidRPr="00A30E69">
              <w:rPr>
                <w:b/>
              </w:rPr>
              <w:t xml:space="preserve">Malování </w:t>
            </w:r>
          </w:p>
          <w:p w:rsidR="006D3250" w:rsidRPr="00A30E69" w:rsidRDefault="006D3250" w:rsidP="000356AC">
            <w:pPr>
              <w:pStyle w:val="textvtabulce"/>
            </w:pPr>
            <w:r w:rsidRPr="00A30E69">
              <w:t>Základní dovednosti</w:t>
            </w:r>
            <w:r w:rsidR="00577685" w:rsidRPr="00A30E69">
              <w:t xml:space="preserve"> v </w:t>
            </w:r>
            <w:r w:rsidRPr="00A30E69">
              <w:t>práci</w:t>
            </w:r>
            <w:r w:rsidR="00E55BB1" w:rsidRPr="00A30E69">
              <w:t xml:space="preserve"> s </w:t>
            </w:r>
            <w:r w:rsidRPr="00A30E69">
              <w:t>barvou</w:t>
            </w:r>
            <w:r w:rsidR="00E55BB1" w:rsidRPr="00A30E69">
              <w:t xml:space="preserve"> a </w:t>
            </w:r>
            <w:r w:rsidRPr="00A30E69">
              <w:t xml:space="preserve">štětcem </w:t>
            </w:r>
          </w:p>
          <w:p w:rsidR="006D3250" w:rsidRPr="00A30E69" w:rsidRDefault="006D3250" w:rsidP="000356AC">
            <w:pPr>
              <w:pStyle w:val="textvtabulce"/>
            </w:pPr>
            <w:r w:rsidRPr="00A30E69">
              <w:t>Hra</w:t>
            </w:r>
            <w:r w:rsidR="00E55BB1" w:rsidRPr="00A30E69">
              <w:t xml:space="preserve"> s </w:t>
            </w:r>
            <w:r w:rsidRPr="00A30E69">
              <w:t xml:space="preserve">barvou – zapouštění, rozpíjení, tisk </w:t>
            </w:r>
          </w:p>
          <w:p w:rsidR="006D3250" w:rsidRPr="00A30E69" w:rsidRDefault="006D3250" w:rsidP="000356AC">
            <w:pPr>
              <w:pStyle w:val="textvtabulce"/>
            </w:pPr>
            <w:r w:rsidRPr="00A30E69">
              <w:t>Výrazové vlastnosti světlé</w:t>
            </w:r>
            <w:r w:rsidR="00E55BB1" w:rsidRPr="00A30E69">
              <w:t xml:space="preserve"> a </w:t>
            </w:r>
            <w:r w:rsidRPr="00A30E69">
              <w:t xml:space="preserve">tmavé plochy </w:t>
            </w:r>
          </w:p>
          <w:p w:rsidR="006D3250" w:rsidRPr="00A30E69" w:rsidRDefault="006D3250" w:rsidP="000356AC">
            <w:pPr>
              <w:pStyle w:val="textvtabulce"/>
            </w:pPr>
            <w:r w:rsidRPr="00A30E69">
              <w:t>Seznámení</w:t>
            </w:r>
            <w:r w:rsidR="00E55BB1" w:rsidRPr="00A30E69">
              <w:t xml:space="preserve"> s </w:t>
            </w:r>
            <w:r w:rsidRPr="00A30E69">
              <w:t>uměním 19.</w:t>
            </w:r>
            <w:r w:rsidR="00E55BB1" w:rsidRPr="00A30E69">
              <w:t xml:space="preserve"> a </w:t>
            </w:r>
            <w:r w:rsidRPr="00A30E69">
              <w:t xml:space="preserve">20. století </w:t>
            </w:r>
          </w:p>
          <w:p w:rsidR="006D3250" w:rsidRPr="00A30E69" w:rsidRDefault="006D3250" w:rsidP="000356AC">
            <w:pPr>
              <w:pStyle w:val="textvtabulce"/>
            </w:pPr>
            <w:r w:rsidRPr="00A30E69">
              <w:t>Návštěvy galerií</w:t>
            </w:r>
            <w:r w:rsidR="00E55BB1" w:rsidRPr="00A30E69">
              <w:t xml:space="preserve"> a </w:t>
            </w:r>
            <w:r w:rsidRPr="00A30E69">
              <w:t xml:space="preserve">výstav </w:t>
            </w:r>
          </w:p>
          <w:p w:rsidR="006D3250" w:rsidRPr="00A30E69" w:rsidRDefault="006D3250" w:rsidP="000356AC">
            <w:pPr>
              <w:pStyle w:val="textvtabulce"/>
              <w:rPr>
                <w:b/>
              </w:rPr>
            </w:pPr>
            <w:r w:rsidRPr="00A30E69">
              <w:rPr>
                <w:b/>
              </w:rPr>
              <w:t xml:space="preserve">Prostorové vytváření </w:t>
            </w:r>
          </w:p>
          <w:p w:rsidR="006D3250" w:rsidRPr="00A30E69" w:rsidRDefault="006D3250" w:rsidP="000356AC">
            <w:pPr>
              <w:pStyle w:val="textvtabulce"/>
            </w:pPr>
            <w:r w:rsidRPr="00A30E69">
              <w:t>Práce</w:t>
            </w:r>
            <w:r w:rsidR="00E55BB1" w:rsidRPr="00A30E69">
              <w:t xml:space="preserve"> s </w:t>
            </w:r>
            <w:r w:rsidRPr="00A30E69">
              <w:t xml:space="preserve">modelovacími hmotami (modelovací hmota, modurit, slané těsto) </w:t>
            </w:r>
          </w:p>
          <w:p w:rsidR="006D3250" w:rsidRPr="00A30E69" w:rsidRDefault="006D3250" w:rsidP="000356AC">
            <w:pPr>
              <w:pStyle w:val="textvtabulce"/>
            </w:pPr>
            <w:r w:rsidRPr="00A30E69">
              <w:t>Rozvíjení smyslu</w:t>
            </w:r>
            <w:r w:rsidR="00E55BB1" w:rsidRPr="00A30E69">
              <w:t xml:space="preserve"> pro </w:t>
            </w:r>
            <w:r w:rsidRPr="00A30E69">
              <w:t xml:space="preserve">prostor </w:t>
            </w:r>
          </w:p>
          <w:p w:rsidR="006D3250" w:rsidRPr="00A30E69" w:rsidRDefault="006D3250" w:rsidP="000356AC">
            <w:pPr>
              <w:pStyle w:val="textvtabulce"/>
            </w:pPr>
            <w:r w:rsidRPr="00A30E69">
              <w:t xml:space="preserve">Schopnost týmové práce </w:t>
            </w:r>
          </w:p>
          <w:p w:rsidR="006D3250" w:rsidRPr="00A30E69" w:rsidRDefault="006D3250" w:rsidP="000356AC">
            <w:pPr>
              <w:pStyle w:val="textvtabulce"/>
            </w:pPr>
            <w:r w:rsidRPr="00A30E69">
              <w:t>Sledovat výběr</w:t>
            </w:r>
            <w:r w:rsidR="00E55BB1" w:rsidRPr="00A30E69">
              <w:t xml:space="preserve"> a </w:t>
            </w:r>
            <w:r w:rsidRPr="00A30E69">
              <w:t>vhodnost materiálů, možnosti jeho výtvarného zpracování</w:t>
            </w:r>
            <w:r w:rsidR="00577685" w:rsidRPr="00A30E69">
              <w:t xml:space="preserve"> z </w:t>
            </w:r>
            <w:r w:rsidRPr="00A30E69">
              <w:t>hlediska účelu, užití</w:t>
            </w:r>
            <w:r w:rsidR="00E55BB1" w:rsidRPr="00A30E69">
              <w:t xml:space="preserve"> a </w:t>
            </w:r>
            <w:r w:rsidRPr="00A30E69">
              <w:t xml:space="preserve">výtvarného výrazu </w:t>
            </w:r>
          </w:p>
          <w:p w:rsidR="00547F33" w:rsidRPr="00A30E69" w:rsidRDefault="006D3250" w:rsidP="000356AC">
            <w:pPr>
              <w:pStyle w:val="textvtabulce"/>
            </w:pPr>
            <w:r w:rsidRPr="00A30E69">
              <w:t>Práce</w:t>
            </w:r>
            <w:r w:rsidR="00E55BB1" w:rsidRPr="00A30E69">
              <w:t xml:space="preserve"> s </w:t>
            </w:r>
            <w:r w:rsidR="00547F33" w:rsidRPr="00A30E69">
              <w:t xml:space="preserve">keramickou </w:t>
            </w:r>
            <w:r w:rsidR="00666C5F">
              <w:t xml:space="preserve">a </w:t>
            </w:r>
            <w:r w:rsidR="00547F33" w:rsidRPr="00A30E69">
              <w:t>modelovací hlínou</w:t>
            </w:r>
          </w:p>
          <w:p w:rsidR="006D3250" w:rsidRPr="00A30E69" w:rsidRDefault="006D3250" w:rsidP="000356AC">
            <w:pPr>
              <w:pStyle w:val="textvtabulce"/>
              <w:rPr>
                <w:b/>
              </w:rPr>
            </w:pPr>
            <w:r w:rsidRPr="00A30E69">
              <w:rPr>
                <w:b/>
              </w:rPr>
              <w:t>Dekorativní práce</w:t>
            </w:r>
          </w:p>
          <w:p w:rsidR="006D3250" w:rsidRPr="00A30E69" w:rsidRDefault="00295A5F" w:rsidP="000356AC">
            <w:pPr>
              <w:pStyle w:val="textvtabulce"/>
            </w:pPr>
            <w:r w:rsidRPr="00A30E69">
              <w:t>d</w:t>
            </w:r>
            <w:r w:rsidR="006D3250" w:rsidRPr="00A30E69">
              <w:t>ekorativní členění plochy</w:t>
            </w:r>
            <w:r w:rsidR="00E55BB1" w:rsidRPr="00A30E69">
              <w:t xml:space="preserve"> s </w:t>
            </w:r>
            <w:r w:rsidR="006D3250" w:rsidRPr="00A30E69">
              <w:t>využitím barvy, linie</w:t>
            </w:r>
            <w:r w:rsidR="00E55BB1" w:rsidRPr="00A30E69">
              <w:t xml:space="preserve"> a </w:t>
            </w:r>
            <w:r w:rsidR="006D3250" w:rsidRPr="00A30E69">
              <w:t>tvar</w:t>
            </w:r>
            <w:r w:rsidRPr="00A30E69">
              <w:t>u prvku (kompozice neukončené</w:t>
            </w:r>
            <w:r w:rsidR="00E55BB1" w:rsidRPr="00A30E69">
              <w:t xml:space="preserve"> i </w:t>
            </w:r>
            <w:r w:rsidR="006D3250" w:rsidRPr="00A30E69">
              <w:t xml:space="preserve">ohraničené plochy) </w:t>
            </w:r>
          </w:p>
          <w:p w:rsidR="006D3250" w:rsidRPr="00A30E69" w:rsidRDefault="006D3250" w:rsidP="000356AC">
            <w:pPr>
              <w:pStyle w:val="textvtabulce"/>
            </w:pPr>
            <w:r w:rsidRPr="00A30E69">
              <w:t>Rozvíjení smyslu</w:t>
            </w:r>
            <w:r w:rsidR="00E55BB1" w:rsidRPr="00A30E69">
              <w:t xml:space="preserve"> pro </w:t>
            </w:r>
            <w:r w:rsidRPr="00A30E69">
              <w:t>rytmus – řazení prvků, ploch, tvarů…, poznávat principy tvorby jednoduchého ornamentu</w:t>
            </w:r>
            <w:r w:rsidR="00E55BB1" w:rsidRPr="00A30E69">
              <w:t xml:space="preserve"> a </w:t>
            </w:r>
            <w:r w:rsidRPr="00A30E69">
              <w:t xml:space="preserve">jeho rytmu </w:t>
            </w:r>
          </w:p>
          <w:p w:rsidR="006D3250" w:rsidRPr="00A30E69" w:rsidRDefault="006D3250" w:rsidP="000356AC">
            <w:pPr>
              <w:pStyle w:val="textvtabulce"/>
            </w:pPr>
            <w:r w:rsidRPr="00A30E69">
              <w:t>Kompozice</w:t>
            </w:r>
            <w:r w:rsidR="00577685" w:rsidRPr="00A30E69">
              <w:t xml:space="preserve"> z </w:t>
            </w:r>
            <w:r w:rsidRPr="00A30E69">
              <w:t xml:space="preserve">přírodních materiálů </w:t>
            </w:r>
          </w:p>
          <w:p w:rsidR="006D3250" w:rsidRPr="00A30E69" w:rsidRDefault="006D3250" w:rsidP="000356AC">
            <w:pPr>
              <w:pStyle w:val="textvtabulce"/>
            </w:pPr>
            <w:r w:rsidRPr="00A30E69">
              <w:t xml:space="preserve">Papírová </w:t>
            </w:r>
            <w:r w:rsidR="00043359">
              <w:t>a l</w:t>
            </w:r>
            <w:r w:rsidR="00043359" w:rsidRPr="00A30E69">
              <w:t xml:space="preserve">átková </w:t>
            </w:r>
            <w:r w:rsidRPr="00A30E69">
              <w:t xml:space="preserve">koláž – rozvíjení jemné motoriky  </w:t>
            </w:r>
          </w:p>
          <w:p w:rsidR="006D3250" w:rsidRPr="00A30E69" w:rsidRDefault="006D3250" w:rsidP="000356AC">
            <w:pPr>
              <w:pStyle w:val="textvtabulce"/>
              <w:rPr>
                <w:b/>
              </w:rPr>
            </w:pPr>
            <w:r w:rsidRPr="00A30E69">
              <w:rPr>
                <w:b/>
              </w:rPr>
              <w:t>Výtvarné umění</w:t>
            </w:r>
            <w:r w:rsidR="00E55BB1" w:rsidRPr="00A30E69">
              <w:rPr>
                <w:b/>
              </w:rPr>
              <w:t xml:space="preserve"> a </w:t>
            </w:r>
            <w:r w:rsidRPr="00A30E69">
              <w:rPr>
                <w:b/>
              </w:rPr>
              <w:t xml:space="preserve">životní prostředí </w:t>
            </w:r>
          </w:p>
          <w:p w:rsidR="006D3250" w:rsidRPr="00A30E69" w:rsidRDefault="006D3250" w:rsidP="000356AC">
            <w:pPr>
              <w:pStyle w:val="textvtabulce"/>
            </w:pPr>
            <w:r w:rsidRPr="00A30E69">
              <w:t>práce</w:t>
            </w:r>
            <w:r w:rsidR="00E55BB1" w:rsidRPr="00A30E69">
              <w:t xml:space="preserve"> s </w:t>
            </w:r>
            <w:r w:rsidRPr="00A30E69">
              <w:t>dětskou hračkou</w:t>
            </w:r>
            <w:r w:rsidR="00E55BB1" w:rsidRPr="00A30E69">
              <w:t xml:space="preserve"> a </w:t>
            </w:r>
            <w:r w:rsidRPr="00A30E69">
              <w:t xml:space="preserve">loutkou </w:t>
            </w:r>
          </w:p>
          <w:p w:rsidR="006D3250" w:rsidRPr="00A30E69" w:rsidRDefault="006D3250" w:rsidP="000356AC">
            <w:pPr>
              <w:pStyle w:val="textvtabulce"/>
            </w:pPr>
            <w:r w:rsidRPr="00A30E69">
              <w:t>pěstování smyslu</w:t>
            </w:r>
            <w:r w:rsidR="00E55BB1" w:rsidRPr="00A30E69">
              <w:t xml:space="preserve"> pr</w:t>
            </w:r>
            <w:r w:rsidR="003B53E3">
              <w:t>o</w:t>
            </w:r>
            <w:r w:rsidR="00E55BB1" w:rsidRPr="00A30E69">
              <w:t> </w:t>
            </w:r>
            <w:r w:rsidRPr="00A30E69">
              <w:t xml:space="preserve">krásu </w:t>
            </w:r>
          </w:p>
          <w:p w:rsidR="006D3250" w:rsidRPr="00A30E69" w:rsidRDefault="006D3250" w:rsidP="000356AC">
            <w:pPr>
              <w:pStyle w:val="textvtabulce"/>
            </w:pPr>
            <w:r w:rsidRPr="00A30E69">
              <w:t>pěstování smyslu</w:t>
            </w:r>
            <w:r w:rsidR="00E55BB1" w:rsidRPr="00A30E69">
              <w:t xml:space="preserve"> pro </w:t>
            </w:r>
            <w:r w:rsidRPr="00A30E69">
              <w:t>krásu přírody</w:t>
            </w:r>
            <w:r w:rsidR="00E55BB1" w:rsidRPr="00A30E69">
              <w:t xml:space="preserve"> a </w:t>
            </w:r>
            <w:r w:rsidR="00547F33" w:rsidRPr="00A30E69">
              <w:t>vztahu</w:t>
            </w:r>
            <w:r w:rsidR="00577685" w:rsidRPr="00A30E69">
              <w:t xml:space="preserve"> k </w:t>
            </w:r>
            <w:r w:rsidRPr="00A30E69">
              <w:t xml:space="preserve">životnímu prostředí prostřednictvím uvědomělé výtvarné činnosti </w:t>
            </w:r>
          </w:p>
          <w:p w:rsidR="006D3250" w:rsidRPr="00A30E69" w:rsidRDefault="006D3250" w:rsidP="000356AC">
            <w:pPr>
              <w:pStyle w:val="textvtabulce"/>
            </w:pPr>
            <w:r w:rsidRPr="00A30E69">
              <w:t xml:space="preserve">seznámení se základními druhy výtvarného umění včetně fotografie </w:t>
            </w:r>
          </w:p>
          <w:p w:rsidR="006D3250" w:rsidRPr="00A30E69" w:rsidRDefault="006D3250" w:rsidP="000356AC">
            <w:pPr>
              <w:pStyle w:val="textvtabulce"/>
            </w:pPr>
            <w:r w:rsidRPr="00A30E69">
              <w:t>seznamování</w:t>
            </w:r>
            <w:r w:rsidR="00E55BB1" w:rsidRPr="00A30E69">
              <w:t xml:space="preserve"> s </w:t>
            </w:r>
            <w:r w:rsidRPr="00A30E69">
              <w:t xml:space="preserve">ukázkami ilustrací dětských knih </w:t>
            </w:r>
          </w:p>
          <w:p w:rsidR="006D3250" w:rsidRPr="00A30E69" w:rsidRDefault="006D3250" w:rsidP="000356AC">
            <w:pPr>
              <w:pStyle w:val="textvtabulce"/>
            </w:pPr>
            <w:r w:rsidRPr="00A30E69">
              <w:t>současná ilustrační tvorba</w:t>
            </w:r>
            <w:r w:rsidR="00E55BB1" w:rsidRPr="00A30E69">
              <w:t xml:space="preserve"> a </w:t>
            </w:r>
            <w:r w:rsidRPr="00A30E69">
              <w:t>její různé druhy</w:t>
            </w:r>
            <w:r w:rsidR="00E55BB1" w:rsidRPr="00A30E69">
              <w:t xml:space="preserve"> a </w:t>
            </w:r>
            <w:r w:rsidRPr="00A30E69">
              <w:t xml:space="preserve">formy </w:t>
            </w:r>
          </w:p>
          <w:p w:rsidR="006D3250" w:rsidRPr="00A30E69" w:rsidRDefault="006D3250" w:rsidP="000356AC">
            <w:pPr>
              <w:pStyle w:val="textvtabulce"/>
            </w:pPr>
            <w:r w:rsidRPr="00A30E69">
              <w:t xml:space="preserve">rozvíjení kultury bydlení </w:t>
            </w:r>
          </w:p>
          <w:p w:rsidR="006D3250" w:rsidRPr="00A30E69" w:rsidRDefault="006D3250" w:rsidP="000356AC">
            <w:pPr>
              <w:pStyle w:val="textvtabulce"/>
            </w:pPr>
            <w:r w:rsidRPr="00A30E69">
              <w:t xml:space="preserve">využití emocionálního působení uměleckého díla, rozvíjení empatií </w:t>
            </w:r>
          </w:p>
          <w:p w:rsidR="00547F33" w:rsidRPr="00A30E69" w:rsidRDefault="006D3250" w:rsidP="000356AC">
            <w:pPr>
              <w:pStyle w:val="textvtabulce"/>
            </w:pPr>
            <w:r w:rsidRPr="00A30E69">
              <w:t>rozvíjení vnímání</w:t>
            </w:r>
            <w:r w:rsidR="00E55BB1" w:rsidRPr="00A30E69">
              <w:t xml:space="preserve"> a </w:t>
            </w:r>
            <w:r w:rsidRPr="00A30E69">
              <w:t>prožívání výtvarného umění jako specific</w:t>
            </w:r>
            <w:r w:rsidR="00547F33" w:rsidRPr="00A30E69">
              <w:t>ké formy vyjádření skutečnosti</w:t>
            </w:r>
          </w:p>
          <w:p w:rsidR="006D3250" w:rsidRPr="00A30E69" w:rsidRDefault="006D3250" w:rsidP="000356AC">
            <w:pPr>
              <w:pStyle w:val="textvtabulce"/>
            </w:pPr>
            <w:r w:rsidRPr="00A30E69">
              <w:t>účast</w:t>
            </w:r>
            <w:r w:rsidR="00E55BB1" w:rsidRPr="00A30E69">
              <w:t xml:space="preserve"> na </w:t>
            </w:r>
            <w:r w:rsidRPr="00A30E69">
              <w:t xml:space="preserve">soutěžích  </w:t>
            </w:r>
          </w:p>
          <w:p w:rsidR="006D3250" w:rsidRPr="00A30E69" w:rsidRDefault="006D3250" w:rsidP="000356AC">
            <w:pPr>
              <w:pStyle w:val="textvtabulce"/>
            </w:pPr>
            <w:r w:rsidRPr="00A30E69">
              <w:lastRenderedPageBreak/>
              <w:t>návštěvy galerií</w:t>
            </w:r>
            <w:r w:rsidR="00E55BB1" w:rsidRPr="00A30E69">
              <w:t xml:space="preserve"> a </w:t>
            </w:r>
            <w:r w:rsidR="00A13817" w:rsidRPr="00A30E69">
              <w:t xml:space="preserve">výstav </w:t>
            </w:r>
          </w:p>
        </w:tc>
        <w:tc>
          <w:tcPr>
            <w:tcW w:w="992" w:type="dxa"/>
            <w:shd w:val="clear" w:color="auto" w:fill="auto"/>
          </w:tcPr>
          <w:p w:rsidR="006D3250" w:rsidRPr="00A30E69" w:rsidRDefault="006D3250" w:rsidP="000356AC">
            <w:pPr>
              <w:pStyle w:val="textvtabulce"/>
            </w:pPr>
          </w:p>
        </w:tc>
        <w:tc>
          <w:tcPr>
            <w:tcW w:w="1276" w:type="dxa"/>
            <w:shd w:val="clear" w:color="auto" w:fill="auto"/>
          </w:tcPr>
          <w:p w:rsidR="006D3250" w:rsidRPr="00A30E69" w:rsidRDefault="00B737A7" w:rsidP="000356AC">
            <w:pPr>
              <w:pStyle w:val="textvtabulce"/>
            </w:pPr>
            <w:r w:rsidRPr="00A30E69">
              <w:t>MEV</w:t>
            </w:r>
          </w:p>
          <w:p w:rsidR="00B737A7" w:rsidRPr="00A30E69" w:rsidRDefault="00B737A7" w:rsidP="000356AC">
            <w:pPr>
              <w:pStyle w:val="textvtabulce"/>
            </w:pPr>
          </w:p>
          <w:p w:rsidR="00B737A7" w:rsidRPr="00A30E69" w:rsidRDefault="00B737A7" w:rsidP="000356AC">
            <w:pPr>
              <w:pStyle w:val="textvtabulce"/>
            </w:pPr>
            <w:r w:rsidRPr="00A30E69">
              <w:t xml:space="preserve">MUV </w:t>
            </w:r>
          </w:p>
          <w:p w:rsidR="00B737A7" w:rsidRPr="00A30E69" w:rsidRDefault="00B737A7" w:rsidP="000356AC">
            <w:pPr>
              <w:pStyle w:val="textvtabulce"/>
            </w:pPr>
          </w:p>
        </w:tc>
      </w:tr>
    </w:tbl>
    <w:p w:rsidR="002742FE" w:rsidRPr="00A30E69" w:rsidRDefault="002742FE" w:rsidP="00246547"/>
    <w:p w:rsidR="000356AC" w:rsidRPr="00043359" w:rsidRDefault="00043359" w:rsidP="00043359">
      <w:pPr>
        <w:spacing w:before="0" w:after="160" w:line="259" w:lineRule="auto"/>
        <w:ind w:firstLine="0"/>
        <w:jc w:val="left"/>
        <w:rPr>
          <w:b/>
          <w:i/>
          <w:sz w:val="36"/>
        </w:rPr>
      </w:pPr>
      <w:bookmarkStart w:id="1097" w:name="_Toc62907380"/>
      <w:bookmarkStart w:id="1098" w:name="_Toc62914141"/>
      <w:bookmarkStart w:id="1099" w:name="_Toc62915116"/>
      <w:bookmarkStart w:id="1100" w:name="_Toc63255605"/>
      <w:r w:rsidRPr="00043359">
        <w:rPr>
          <w:b/>
          <w:i/>
          <w:sz w:val="36"/>
        </w:rPr>
        <w:t xml:space="preserve">9.9.3 </w:t>
      </w:r>
      <w:r w:rsidR="000356AC" w:rsidRPr="00043359">
        <w:rPr>
          <w:b/>
          <w:i/>
          <w:sz w:val="36"/>
        </w:rPr>
        <w:t>Vyučovací předmět: Výtvarná výchova II. stupeň</w:t>
      </w:r>
      <w:bookmarkEnd w:id="1097"/>
      <w:bookmarkEnd w:id="1098"/>
      <w:bookmarkEnd w:id="1099"/>
      <w:bookmarkEnd w:id="1100"/>
    </w:p>
    <w:p w:rsidR="002742FE" w:rsidRPr="00A30E69" w:rsidRDefault="002742FE" w:rsidP="006E0113">
      <w:bookmarkStart w:id="1101" w:name="_Toc62907381"/>
    </w:p>
    <w:p w:rsidR="00547F33" w:rsidRPr="00A30E69" w:rsidRDefault="000356AC" w:rsidP="009139B9">
      <w:pPr>
        <w:pStyle w:val="Nadpis6"/>
        <w:rPr>
          <w:u w:val="none"/>
        </w:rPr>
      </w:pPr>
      <w:r w:rsidRPr="00A30E69">
        <w:rPr>
          <w:u w:val="none"/>
        </w:rPr>
        <w:t>OBSAH VYUČOVACÍHO PŘEDMĚTU</w:t>
      </w:r>
      <w:bookmarkEnd w:id="1101"/>
    </w:p>
    <w:p w:rsidR="002F7556" w:rsidRPr="00A30E69" w:rsidRDefault="00547F33" w:rsidP="00246547">
      <w:pPr>
        <w:pStyle w:val="Bezmezer"/>
      </w:pPr>
      <w:r w:rsidRPr="00A30E69">
        <w:rPr>
          <w:b/>
        </w:rPr>
        <w:t xml:space="preserve">Výtvarné osvojování skutečnosti </w:t>
      </w:r>
      <w:r w:rsidRPr="00A30E69">
        <w:t>směřující</w:t>
      </w:r>
      <w:r w:rsidR="00577685" w:rsidRPr="00A30E69">
        <w:t xml:space="preserve"> k </w:t>
      </w:r>
      <w:r w:rsidRPr="00A30E69">
        <w:t>výchově estetického vnímání,</w:t>
      </w:r>
      <w:r w:rsidR="00ED0F11" w:rsidRPr="00A30E69">
        <w:t xml:space="preserve"> představivosti</w:t>
      </w:r>
      <w:r w:rsidR="00E55BB1" w:rsidRPr="00A30E69">
        <w:t xml:space="preserve"> a </w:t>
      </w:r>
      <w:r w:rsidRPr="00A30E69">
        <w:t>myšlení.</w:t>
      </w:r>
      <w:r w:rsidR="00577685" w:rsidRPr="00A30E69">
        <w:t xml:space="preserve"> v </w:t>
      </w:r>
      <w:r w:rsidRPr="00A30E69">
        <w:t>tematických pracích</w:t>
      </w:r>
      <w:r w:rsidR="00E55BB1" w:rsidRPr="00A30E69">
        <w:t xml:space="preserve"> a </w:t>
      </w:r>
      <w:r w:rsidR="00577685" w:rsidRPr="00A30E69">
        <w:t>v </w:t>
      </w:r>
      <w:r w:rsidRPr="00A30E69">
        <w:t>zobrazování přírodních</w:t>
      </w:r>
      <w:r w:rsidR="00E55BB1" w:rsidRPr="00A30E69">
        <w:t xml:space="preserve"> a </w:t>
      </w:r>
      <w:r w:rsidRPr="00A30E69">
        <w:t>umělých forem se postupně přechází</w:t>
      </w:r>
      <w:r w:rsidR="00577685" w:rsidRPr="00A30E69">
        <w:t xml:space="preserve"> k </w:t>
      </w:r>
      <w:r w:rsidRPr="00A30E69">
        <w:t>uvědomělejší výtvarné činnosti při zachování citového vztahu</w:t>
      </w:r>
      <w:r w:rsidR="00577685" w:rsidRPr="00A30E69">
        <w:t xml:space="preserve"> k </w:t>
      </w:r>
      <w:r w:rsidRPr="00A30E69">
        <w:t>zobrazování skutečnosti</w:t>
      </w:r>
      <w:r w:rsidR="00E55BB1" w:rsidRPr="00A30E69">
        <w:t xml:space="preserve"> a </w:t>
      </w:r>
      <w:r w:rsidRPr="00A30E69">
        <w:t>při vědomém zvyšování kvality výtvarného projevu</w:t>
      </w:r>
      <w:r w:rsidR="002F7556" w:rsidRPr="00A30E69">
        <w:t>.</w:t>
      </w:r>
    </w:p>
    <w:p w:rsidR="002F7556" w:rsidRPr="00A30E69" w:rsidRDefault="002F7556" w:rsidP="00246547">
      <w:pPr>
        <w:pStyle w:val="Bezmezer"/>
      </w:pPr>
      <w:r w:rsidRPr="00A30E69">
        <w:rPr>
          <w:b/>
        </w:rPr>
        <w:t>Dekorativní</w:t>
      </w:r>
      <w:r w:rsidR="00E55BB1" w:rsidRPr="00A30E69">
        <w:rPr>
          <w:b/>
        </w:rPr>
        <w:t xml:space="preserve"> a </w:t>
      </w:r>
      <w:r w:rsidRPr="00A30E69">
        <w:rPr>
          <w:b/>
        </w:rPr>
        <w:t>prostorové práce spojené</w:t>
      </w:r>
      <w:r w:rsidR="00E55BB1" w:rsidRPr="00A30E69">
        <w:rPr>
          <w:b/>
        </w:rPr>
        <w:t xml:space="preserve"> s </w:t>
      </w:r>
      <w:r w:rsidRPr="00A30E69">
        <w:rPr>
          <w:b/>
        </w:rPr>
        <w:t xml:space="preserve">experimentováním </w:t>
      </w:r>
      <w:r w:rsidRPr="00A30E69">
        <w:t>jsou zaměřeny zejména</w:t>
      </w:r>
      <w:r w:rsidR="00E55BB1" w:rsidRPr="00A30E69">
        <w:t xml:space="preserve"> na </w:t>
      </w:r>
      <w:r w:rsidRPr="00A30E69">
        <w:t>výtvarný výraz.</w:t>
      </w:r>
      <w:r w:rsidR="00577685" w:rsidRPr="00A30E69">
        <w:t xml:space="preserve"> v </w:t>
      </w:r>
      <w:r w:rsidRPr="00A30E69">
        <w:t>užitých, dekorativních</w:t>
      </w:r>
      <w:r w:rsidR="00E55BB1" w:rsidRPr="00A30E69">
        <w:t xml:space="preserve"> a </w:t>
      </w:r>
      <w:r w:rsidRPr="00A30E69">
        <w:t xml:space="preserve">prostorových pracích </w:t>
      </w:r>
    </w:p>
    <w:p w:rsidR="002F7556" w:rsidRPr="00A30E69" w:rsidRDefault="002F7556" w:rsidP="00246547">
      <w:r w:rsidRPr="00A30E69">
        <w:t>rozvíjejí vztah mezi materiálem, technikou</w:t>
      </w:r>
      <w:r w:rsidR="00E55BB1" w:rsidRPr="00A30E69">
        <w:t xml:space="preserve"> a </w:t>
      </w:r>
      <w:r w:rsidRPr="00A30E69">
        <w:t>estetickou stránkou předmětu. Integrují</w:t>
      </w:r>
      <w:r w:rsidR="00E55BB1" w:rsidRPr="00A30E69">
        <w:t xml:space="preserve"> a </w:t>
      </w:r>
      <w:r w:rsidRPr="00A30E69">
        <w:t>prohlubují estetickou kultivaci žáků</w:t>
      </w:r>
      <w:r w:rsidR="00E55BB1" w:rsidRPr="00A30E69">
        <w:t xml:space="preserve"> na </w:t>
      </w:r>
      <w:r w:rsidRPr="00A30E69">
        <w:t>základě poznávání výrazových prostředků ve výtvarných činnostech</w:t>
      </w:r>
      <w:r w:rsidR="00E55BB1" w:rsidRPr="00A30E69">
        <w:t xml:space="preserve"> a </w:t>
      </w:r>
      <w:r w:rsidRPr="00A30E69">
        <w:t>uměleckých dílech, čímž rozvíjí estetické vnímání</w:t>
      </w:r>
      <w:r w:rsidR="00E55BB1" w:rsidRPr="00A30E69">
        <w:t xml:space="preserve"> a </w:t>
      </w:r>
      <w:r w:rsidRPr="00A30E69">
        <w:t>rozšiřují kultivovaný vztah</w:t>
      </w:r>
      <w:r w:rsidR="00577685" w:rsidRPr="00A30E69">
        <w:t xml:space="preserve"> k </w:t>
      </w:r>
      <w:r w:rsidRPr="00A30E69">
        <w:t>vlastní osobě</w:t>
      </w:r>
      <w:r w:rsidR="00E55BB1" w:rsidRPr="00A30E69">
        <w:t xml:space="preserve"> a </w:t>
      </w:r>
      <w:r w:rsidRPr="00A30E69">
        <w:t xml:space="preserve">světu. </w:t>
      </w:r>
    </w:p>
    <w:p w:rsidR="00E11787" w:rsidRPr="00A30E69" w:rsidRDefault="006E0FF5" w:rsidP="00246547">
      <w:r w:rsidRPr="00A30E69">
        <w:rPr>
          <w:b/>
        </w:rPr>
        <w:t>Výtvarné umění</w:t>
      </w:r>
      <w:r w:rsidR="00E55BB1" w:rsidRPr="00A30E69">
        <w:rPr>
          <w:b/>
        </w:rPr>
        <w:t xml:space="preserve"> a </w:t>
      </w:r>
      <w:r w:rsidRPr="00A30E69">
        <w:rPr>
          <w:b/>
        </w:rPr>
        <w:t xml:space="preserve">životní prostředí </w:t>
      </w:r>
      <w:r w:rsidRPr="00A30E69">
        <w:t>kultivuje estetické cítění žáků. Řeší úkoly ve vztahu</w:t>
      </w:r>
      <w:r w:rsidR="00577685" w:rsidRPr="00A30E69">
        <w:t xml:space="preserve"> k </w:t>
      </w:r>
      <w:r w:rsidRPr="00A30E69">
        <w:t>životnímu prostředí, zejména ke kultuře, bydlení</w:t>
      </w:r>
      <w:r w:rsidR="00E55BB1" w:rsidRPr="00A30E69">
        <w:t xml:space="preserve"> a </w:t>
      </w:r>
      <w:r w:rsidRPr="00A30E69">
        <w:t>odívání. Navazuje</w:t>
      </w:r>
      <w:r w:rsidR="00E55BB1" w:rsidRPr="00A30E69">
        <w:t xml:space="preserve"> a </w:t>
      </w:r>
      <w:r w:rsidRPr="00A30E69">
        <w:t>rozvíjí vztah žáků</w:t>
      </w:r>
      <w:r w:rsidR="00577685" w:rsidRPr="00A30E69">
        <w:t xml:space="preserve"> k </w:t>
      </w:r>
      <w:r w:rsidRPr="00A30E69">
        <w:t>volnému umění, užité tvorbě, lidovému umění</w:t>
      </w:r>
      <w:r w:rsidR="00E55BB1" w:rsidRPr="00A30E69">
        <w:t xml:space="preserve"> a </w:t>
      </w:r>
      <w:r w:rsidR="00577685" w:rsidRPr="00A30E69">
        <w:t>k </w:t>
      </w:r>
      <w:r w:rsidRPr="00A30E69">
        <w:t>ochraně životního prostředí. Zároveň rozvíjí představivost</w:t>
      </w:r>
      <w:r w:rsidR="00E55BB1" w:rsidRPr="00A30E69">
        <w:t xml:space="preserve"> a </w:t>
      </w:r>
      <w:r w:rsidRPr="00A30E69">
        <w:t>učí žáky vytvářet si vlastní názor</w:t>
      </w:r>
      <w:r w:rsidR="00E55BB1" w:rsidRPr="00A30E69">
        <w:t xml:space="preserve"> na </w:t>
      </w:r>
      <w:r w:rsidRPr="00A30E69">
        <w:t>poznané umělecké dílo</w:t>
      </w:r>
      <w:r w:rsidR="00E55BB1" w:rsidRPr="00A30E69">
        <w:t xml:space="preserve"> a </w:t>
      </w:r>
      <w:r w:rsidRPr="00A30E69">
        <w:t>aplikovat poznatky výtvarné výchovy</w:t>
      </w:r>
      <w:r w:rsidR="00E55BB1" w:rsidRPr="00A30E69">
        <w:t xml:space="preserve"> na  </w:t>
      </w:r>
      <w:r w:rsidR="00ED0F11" w:rsidRPr="00A30E69">
        <w:t>vlastní životní styl.</w:t>
      </w:r>
    </w:p>
    <w:p w:rsidR="00E11787" w:rsidRPr="00A30E69" w:rsidRDefault="00E11787" w:rsidP="00246547"/>
    <w:p w:rsidR="006E0FF5" w:rsidRPr="00A30E69" w:rsidRDefault="006E0FF5" w:rsidP="00246547"/>
    <w:tbl>
      <w:tblPr>
        <w:tblW w:w="10348"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9" w:type="dxa"/>
          <w:left w:w="103" w:type="dxa"/>
          <w:bottom w:w="14" w:type="dxa"/>
          <w:right w:w="48" w:type="dxa"/>
        </w:tblCellMar>
        <w:tblLook w:val="04A0" w:firstRow="1" w:lastRow="0" w:firstColumn="1" w:lastColumn="0" w:noHBand="0" w:noVBand="1"/>
      </w:tblPr>
      <w:tblGrid>
        <w:gridCol w:w="3402"/>
        <w:gridCol w:w="4678"/>
        <w:gridCol w:w="992"/>
        <w:gridCol w:w="1276"/>
      </w:tblGrid>
      <w:tr w:rsidR="000356AC" w:rsidRPr="00A30E69" w:rsidTr="00DB1E4B">
        <w:trPr>
          <w:trHeight w:val="303"/>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t>UMĚNÍ A KULTURA</w:t>
            </w:r>
          </w:p>
        </w:tc>
      </w:tr>
      <w:tr w:rsidR="000356AC" w:rsidRPr="00A30E69" w:rsidTr="00DB1E4B">
        <w:trPr>
          <w:trHeight w:val="305"/>
        </w:trPr>
        <w:tc>
          <w:tcPr>
            <w:tcW w:w="10348" w:type="dxa"/>
            <w:gridSpan w:val="4"/>
            <w:shd w:val="clear" w:color="auto" w:fill="BDD6EE" w:themeFill="accent1" w:themeFillTint="66"/>
            <w:vAlign w:val="center"/>
          </w:tcPr>
          <w:p w:rsidR="000356AC" w:rsidRPr="00A30E69" w:rsidRDefault="000356AC" w:rsidP="000356AC">
            <w:pPr>
              <w:pStyle w:val="textvtabulce"/>
              <w:jc w:val="center"/>
              <w:rPr>
                <w:b/>
              </w:rPr>
            </w:pPr>
            <w:r w:rsidRPr="00A30E69">
              <w:rPr>
                <w:b/>
              </w:rPr>
              <w:t>Výtvarná výchova – II. stupeň</w:t>
            </w:r>
          </w:p>
        </w:tc>
      </w:tr>
      <w:tr w:rsidR="00547F33" w:rsidRPr="00A30E69" w:rsidTr="00DB1E4B">
        <w:trPr>
          <w:trHeight w:val="578"/>
        </w:trPr>
        <w:tc>
          <w:tcPr>
            <w:tcW w:w="3402" w:type="dxa"/>
            <w:shd w:val="clear" w:color="auto" w:fill="BDD6EE" w:themeFill="accent1" w:themeFillTint="66"/>
            <w:vAlign w:val="center"/>
          </w:tcPr>
          <w:p w:rsidR="00547F33" w:rsidRPr="00A30E69" w:rsidRDefault="00547F33" w:rsidP="000356AC">
            <w:pPr>
              <w:pStyle w:val="textvtabulce"/>
              <w:jc w:val="center"/>
              <w:rPr>
                <w:b/>
              </w:rPr>
            </w:pPr>
            <w:r w:rsidRPr="00A30E69">
              <w:rPr>
                <w:b/>
              </w:rPr>
              <w:t>Minimální úroveň očekávaných výstupů</w:t>
            </w:r>
          </w:p>
        </w:tc>
        <w:tc>
          <w:tcPr>
            <w:tcW w:w="4678" w:type="dxa"/>
            <w:shd w:val="clear" w:color="auto" w:fill="BDD6EE" w:themeFill="accent1" w:themeFillTint="66"/>
            <w:vAlign w:val="center"/>
          </w:tcPr>
          <w:p w:rsidR="00547F33" w:rsidRPr="00A30E69" w:rsidRDefault="00547F33" w:rsidP="000356AC">
            <w:pPr>
              <w:pStyle w:val="textvtabulce"/>
              <w:jc w:val="center"/>
              <w:rPr>
                <w:b/>
              </w:rPr>
            </w:pPr>
            <w:r w:rsidRPr="00A30E69">
              <w:rPr>
                <w:b/>
              </w:rPr>
              <w:t>Učivo</w:t>
            </w:r>
          </w:p>
        </w:tc>
        <w:tc>
          <w:tcPr>
            <w:tcW w:w="992" w:type="dxa"/>
            <w:shd w:val="clear" w:color="auto" w:fill="BDD6EE" w:themeFill="accent1" w:themeFillTint="66"/>
            <w:vAlign w:val="center"/>
          </w:tcPr>
          <w:p w:rsidR="00547F33" w:rsidRPr="00A30E69" w:rsidRDefault="00547F33" w:rsidP="000356AC">
            <w:pPr>
              <w:pStyle w:val="textvtabulce"/>
              <w:jc w:val="center"/>
              <w:rPr>
                <w:b/>
              </w:rPr>
            </w:pPr>
            <w:r w:rsidRPr="00A30E69">
              <w:rPr>
                <w:b/>
              </w:rPr>
              <w:t>Téma</w:t>
            </w:r>
          </w:p>
        </w:tc>
        <w:tc>
          <w:tcPr>
            <w:tcW w:w="1276" w:type="dxa"/>
            <w:shd w:val="clear" w:color="auto" w:fill="BDD6EE" w:themeFill="accent1" w:themeFillTint="66"/>
            <w:vAlign w:val="center"/>
          </w:tcPr>
          <w:p w:rsidR="00547F33" w:rsidRPr="00A30E69" w:rsidRDefault="00547F33" w:rsidP="000356AC">
            <w:pPr>
              <w:pStyle w:val="textvtabulce"/>
              <w:jc w:val="center"/>
              <w:rPr>
                <w:b/>
              </w:rPr>
            </w:pPr>
            <w:r w:rsidRPr="00A30E69">
              <w:rPr>
                <w:b/>
              </w:rPr>
              <w:t>Průřezová témata</w:t>
            </w:r>
          </w:p>
        </w:tc>
      </w:tr>
      <w:tr w:rsidR="00547F33" w:rsidRPr="00A30E69" w:rsidTr="000356AC">
        <w:trPr>
          <w:trHeight w:val="578"/>
        </w:trPr>
        <w:tc>
          <w:tcPr>
            <w:tcW w:w="3402" w:type="dxa"/>
            <w:shd w:val="clear" w:color="auto" w:fill="auto"/>
          </w:tcPr>
          <w:p w:rsidR="002F7556" w:rsidRPr="00A30E69" w:rsidRDefault="002F7556" w:rsidP="00D87800">
            <w:pPr>
              <w:pStyle w:val="textvtabulce"/>
            </w:pPr>
            <w:r w:rsidRPr="00A30E69">
              <w:t xml:space="preserve">Žák </w:t>
            </w:r>
          </w:p>
          <w:p w:rsidR="002F7556" w:rsidRPr="00A30E69" w:rsidRDefault="002F7556" w:rsidP="00441D24">
            <w:pPr>
              <w:pStyle w:val="textvtabulce"/>
              <w:numPr>
                <w:ilvl w:val="0"/>
                <w:numId w:val="276"/>
              </w:numPr>
              <w:ind w:left="299" w:hanging="219"/>
            </w:pPr>
            <w:r w:rsidRPr="00A30E69">
              <w:t>uplatňuje základní dovednosti při přípravě, realizaci</w:t>
            </w:r>
            <w:r w:rsidR="00E55BB1" w:rsidRPr="00A30E69">
              <w:t xml:space="preserve"> a </w:t>
            </w:r>
            <w:r w:rsidRPr="00A30E69">
              <w:t xml:space="preserve">prezentaci vlastního tvůrčího záměru </w:t>
            </w:r>
          </w:p>
          <w:p w:rsidR="002F7556" w:rsidRPr="00A30E69" w:rsidRDefault="002F7556" w:rsidP="00441D24">
            <w:pPr>
              <w:pStyle w:val="textvtabulce"/>
              <w:numPr>
                <w:ilvl w:val="0"/>
                <w:numId w:val="276"/>
              </w:numPr>
              <w:ind w:left="299" w:hanging="219"/>
            </w:pPr>
            <w:r w:rsidRPr="00A30E69">
              <w:t>uplatňuje linie, tvary, barvy</w:t>
            </w:r>
            <w:r w:rsidR="00E55BB1" w:rsidRPr="00A30E69">
              <w:t xml:space="preserve"> a </w:t>
            </w:r>
            <w:r w:rsidRPr="00A30E69">
              <w:t>objekty</w:t>
            </w:r>
            <w:r w:rsidR="00577685" w:rsidRPr="00A30E69">
              <w:t xml:space="preserve"> v </w:t>
            </w:r>
            <w:r w:rsidRPr="00A30E69">
              <w:t>ploše</w:t>
            </w:r>
            <w:r w:rsidR="00E55BB1" w:rsidRPr="00A30E69">
              <w:t xml:space="preserve"> i </w:t>
            </w:r>
            <w:r w:rsidRPr="00A30E69">
              <w:t>prostoru podle vlastního tvůrčího záměru, využívá jejich vlastnosti</w:t>
            </w:r>
            <w:r w:rsidR="00E55BB1" w:rsidRPr="00A30E69">
              <w:t xml:space="preserve"> a </w:t>
            </w:r>
            <w:r w:rsidRPr="00A30E69">
              <w:t>vztahy</w:t>
            </w:r>
            <w:r w:rsidR="00E55BB1" w:rsidRPr="00A30E69">
              <w:t xml:space="preserve"> a </w:t>
            </w:r>
            <w:r w:rsidRPr="00A30E69">
              <w:t xml:space="preserve">umí je analyzovat </w:t>
            </w:r>
          </w:p>
          <w:p w:rsidR="002F7556" w:rsidRPr="00A30E69" w:rsidRDefault="002F7556" w:rsidP="00441D24">
            <w:pPr>
              <w:pStyle w:val="textvtabulce"/>
              <w:numPr>
                <w:ilvl w:val="0"/>
                <w:numId w:val="276"/>
              </w:numPr>
              <w:ind w:left="299" w:hanging="219"/>
            </w:pPr>
            <w:r w:rsidRPr="00A30E69">
              <w:t>srozumitelně pojm</w:t>
            </w:r>
            <w:r w:rsidR="006E0FF5" w:rsidRPr="00A30E69">
              <w:t>enuje výsledky vlastní tvorby</w:t>
            </w:r>
            <w:r w:rsidR="00E55BB1" w:rsidRPr="00A30E69">
              <w:t xml:space="preserve"> i </w:t>
            </w:r>
            <w:r w:rsidRPr="00A30E69">
              <w:t>tvorby ostatních; vnímá je</w:t>
            </w:r>
            <w:r w:rsidR="00E55BB1" w:rsidRPr="00A30E69">
              <w:t xml:space="preserve"> a </w:t>
            </w:r>
            <w:r w:rsidRPr="00A30E69">
              <w:t xml:space="preserve">umí porovnat jejich </w:t>
            </w:r>
            <w:r w:rsidRPr="00A30E69">
              <w:lastRenderedPageBreak/>
              <w:t>uplatnění</w:t>
            </w:r>
            <w:r w:rsidR="00577685" w:rsidRPr="00A30E69">
              <w:t xml:space="preserve"> v </w:t>
            </w:r>
            <w:r w:rsidRPr="00A30E69">
              <w:t xml:space="preserve">běžné umělecké produkci </w:t>
            </w:r>
          </w:p>
          <w:p w:rsidR="002F7556" w:rsidRPr="00A30E69" w:rsidRDefault="006E0FF5" w:rsidP="00441D24">
            <w:pPr>
              <w:pStyle w:val="textvtabulce"/>
              <w:numPr>
                <w:ilvl w:val="0"/>
                <w:numId w:val="276"/>
              </w:numPr>
              <w:ind w:left="299" w:hanging="219"/>
            </w:pPr>
            <w:r w:rsidRPr="00A30E69">
              <w:t>při vlastní tvorbě vychází ze </w:t>
            </w:r>
            <w:r w:rsidR="002F7556" w:rsidRPr="00A30E69">
              <w:t>svých vlastních zkušeností, představ</w:t>
            </w:r>
            <w:r w:rsidR="00E55BB1" w:rsidRPr="00A30E69">
              <w:t xml:space="preserve"> a </w:t>
            </w:r>
            <w:r w:rsidR="002F7556" w:rsidRPr="00A30E69">
              <w:t xml:space="preserve">myšlenek </w:t>
            </w:r>
          </w:p>
          <w:p w:rsidR="002F7556" w:rsidRPr="00A30E69" w:rsidRDefault="002F7556" w:rsidP="00441D24">
            <w:pPr>
              <w:pStyle w:val="textvtabulce"/>
              <w:numPr>
                <w:ilvl w:val="0"/>
                <w:numId w:val="276"/>
              </w:numPr>
              <w:ind w:left="299" w:hanging="219"/>
            </w:pPr>
            <w:r w:rsidRPr="00A30E69">
              <w:t>při vlastní tvorbě vyhledá vhodné výrazové prostředky</w:t>
            </w:r>
            <w:r w:rsidR="00E55BB1" w:rsidRPr="00A30E69">
              <w:t xml:space="preserve"> pro </w:t>
            </w:r>
            <w:r w:rsidRPr="00A30E69">
              <w:t>vyjádření</w:t>
            </w:r>
            <w:r w:rsidR="00E55BB1" w:rsidRPr="00A30E69">
              <w:t xml:space="preserve"> a </w:t>
            </w:r>
            <w:r w:rsidRPr="00A30E69">
              <w:t xml:space="preserve">prezentaci vlastních emocí </w:t>
            </w:r>
          </w:p>
          <w:p w:rsidR="002F7556" w:rsidRPr="00A30E69" w:rsidRDefault="002F7556" w:rsidP="00441D24">
            <w:pPr>
              <w:pStyle w:val="textvtabulce"/>
              <w:numPr>
                <w:ilvl w:val="0"/>
                <w:numId w:val="276"/>
              </w:numPr>
              <w:ind w:left="299" w:hanging="219"/>
            </w:pPr>
            <w:r w:rsidRPr="00A30E69">
              <w:t>porovnává výsledky své umělecké tvorby</w:t>
            </w:r>
            <w:r w:rsidR="00E55BB1" w:rsidRPr="00A30E69">
              <w:t xml:space="preserve"> s </w:t>
            </w:r>
            <w:r w:rsidRPr="00A30E69">
              <w:t xml:space="preserve">tvorbou ostatních </w:t>
            </w:r>
          </w:p>
          <w:p w:rsidR="002F7556" w:rsidRPr="00A30E69" w:rsidRDefault="002F7556" w:rsidP="00441D24">
            <w:pPr>
              <w:pStyle w:val="textvtabulce"/>
              <w:numPr>
                <w:ilvl w:val="0"/>
                <w:numId w:val="276"/>
              </w:numPr>
              <w:ind w:left="299" w:hanging="219"/>
            </w:pPr>
            <w:r w:rsidRPr="00A30E69">
              <w:t xml:space="preserve">je schopen empatie </w:t>
            </w:r>
          </w:p>
          <w:p w:rsidR="002F7556" w:rsidRPr="00A30E69" w:rsidRDefault="002F7556" w:rsidP="00441D24">
            <w:pPr>
              <w:pStyle w:val="textvtabulce"/>
              <w:numPr>
                <w:ilvl w:val="0"/>
                <w:numId w:val="276"/>
              </w:numPr>
              <w:ind w:left="299" w:hanging="219"/>
            </w:pPr>
            <w:r w:rsidRPr="00A30E69">
              <w:t>vědomě utváří základy</w:t>
            </w:r>
            <w:r w:rsidR="00E55BB1" w:rsidRPr="00A30E69">
              <w:t xml:space="preserve"> pro </w:t>
            </w:r>
            <w:r w:rsidRPr="00A30E69">
              <w:t>spolupráci, vzájemnou pomoc</w:t>
            </w:r>
            <w:r w:rsidR="00E55BB1" w:rsidRPr="00A30E69">
              <w:t xml:space="preserve"> a </w:t>
            </w:r>
            <w:r w:rsidRPr="00A30E69">
              <w:t xml:space="preserve">rozšiřování komunikační schopnosti při kolektivní práci </w:t>
            </w:r>
          </w:p>
          <w:p w:rsidR="002F7556" w:rsidRPr="00A30E69" w:rsidRDefault="002F7556" w:rsidP="00441D24">
            <w:pPr>
              <w:pStyle w:val="textvtabulce"/>
              <w:numPr>
                <w:ilvl w:val="0"/>
                <w:numId w:val="276"/>
              </w:numPr>
              <w:ind w:left="299" w:hanging="219"/>
            </w:pPr>
            <w:r w:rsidRPr="00A30E69">
              <w:t>rozvíjí</w:t>
            </w:r>
            <w:r w:rsidR="00E55BB1" w:rsidRPr="00A30E69">
              <w:t xml:space="preserve"> a </w:t>
            </w:r>
            <w:r w:rsidRPr="00A30E69">
              <w:t xml:space="preserve">konfrontuje mezilidské vztahy </w:t>
            </w:r>
          </w:p>
          <w:p w:rsidR="002F7556" w:rsidRPr="00A30E69" w:rsidRDefault="002F7556" w:rsidP="00441D24">
            <w:pPr>
              <w:pStyle w:val="textvtabulce"/>
              <w:numPr>
                <w:ilvl w:val="0"/>
                <w:numId w:val="276"/>
              </w:numPr>
              <w:ind w:left="299" w:hanging="219"/>
            </w:pPr>
            <w:r w:rsidRPr="00A30E69">
              <w:t>utváří vztah ke kulturnímu dědictví, uvědomuje si spojitosti mezi výtvarným uměním</w:t>
            </w:r>
            <w:r w:rsidR="00E55BB1" w:rsidRPr="00A30E69">
              <w:t xml:space="preserve"> a </w:t>
            </w:r>
            <w:r w:rsidRPr="00A30E69">
              <w:t xml:space="preserve">vývojem lidské společnosti </w:t>
            </w:r>
          </w:p>
          <w:p w:rsidR="00577685" w:rsidRPr="00A30E69" w:rsidRDefault="002F7556" w:rsidP="00441D24">
            <w:pPr>
              <w:pStyle w:val="textvtabulce"/>
              <w:numPr>
                <w:ilvl w:val="0"/>
                <w:numId w:val="276"/>
              </w:numPr>
              <w:ind w:left="299" w:hanging="219"/>
            </w:pPr>
            <w:r w:rsidRPr="00A30E69">
              <w:t>chápe</w:t>
            </w:r>
            <w:r w:rsidR="00E55BB1" w:rsidRPr="00A30E69">
              <w:t xml:space="preserve"> a </w:t>
            </w:r>
            <w:r w:rsidRPr="00A30E69">
              <w:t>řeší ekologické otázky</w:t>
            </w:r>
            <w:r w:rsidR="00E55BB1" w:rsidRPr="00A30E69">
              <w:t xml:space="preserve"> a </w:t>
            </w:r>
            <w:r w:rsidRPr="00A30E69">
              <w:t>má pozitivní vztah</w:t>
            </w:r>
            <w:r w:rsidR="00577685" w:rsidRPr="00A30E69">
              <w:t xml:space="preserve"> k </w:t>
            </w:r>
            <w:r w:rsidRPr="00A30E69">
              <w:t>životnímu prostředí</w:t>
            </w:r>
          </w:p>
          <w:p w:rsidR="002F7556" w:rsidRPr="00A30E69" w:rsidRDefault="002F7556" w:rsidP="00441D24">
            <w:pPr>
              <w:pStyle w:val="textvtabulce"/>
              <w:numPr>
                <w:ilvl w:val="0"/>
                <w:numId w:val="276"/>
              </w:numPr>
              <w:ind w:left="299" w:hanging="219"/>
            </w:pPr>
            <w:r w:rsidRPr="00A30E69">
              <w:t xml:space="preserve">Učivo: </w:t>
            </w:r>
          </w:p>
          <w:p w:rsidR="002F7556" w:rsidRPr="00A30E69" w:rsidRDefault="002F7556" w:rsidP="00441D24">
            <w:pPr>
              <w:pStyle w:val="textvtabulce"/>
              <w:numPr>
                <w:ilvl w:val="0"/>
                <w:numId w:val="276"/>
              </w:numPr>
              <w:ind w:left="299" w:hanging="219"/>
            </w:pPr>
            <w:r w:rsidRPr="00A30E69">
              <w:t>náměty ze života dětí</w:t>
            </w:r>
            <w:r w:rsidR="00E55BB1" w:rsidRPr="00A30E69">
              <w:t xml:space="preserve"> i </w:t>
            </w:r>
            <w:r w:rsidRPr="00A30E69">
              <w:t xml:space="preserve">dospělých </w:t>
            </w:r>
          </w:p>
          <w:p w:rsidR="002F7556" w:rsidRPr="00A30E69" w:rsidRDefault="002F7556" w:rsidP="00441D24">
            <w:pPr>
              <w:pStyle w:val="textvtabulce"/>
              <w:numPr>
                <w:ilvl w:val="0"/>
                <w:numId w:val="276"/>
              </w:numPr>
              <w:ind w:left="299" w:hanging="219"/>
            </w:pPr>
            <w:r w:rsidRPr="00A30E69">
              <w:t>ukázky ilustrací jednotlivých autorů</w:t>
            </w:r>
            <w:r w:rsidR="00E55BB1" w:rsidRPr="00A30E69">
              <w:t xml:space="preserve"> s </w:t>
            </w:r>
            <w:r w:rsidRPr="00A30E69">
              <w:t xml:space="preserve">jejich specifiky  </w:t>
            </w:r>
          </w:p>
          <w:p w:rsidR="002F7556" w:rsidRPr="00A30E69" w:rsidRDefault="002F7556" w:rsidP="00441D24">
            <w:pPr>
              <w:pStyle w:val="textvtabulce"/>
              <w:numPr>
                <w:ilvl w:val="0"/>
                <w:numId w:val="276"/>
              </w:numPr>
              <w:ind w:left="299" w:hanging="219"/>
            </w:pPr>
            <w:r w:rsidRPr="00A30E69">
              <w:t>výtvarné vyprávění zážitku výtvarnou technikou, zvolenou</w:t>
            </w:r>
            <w:r w:rsidR="00577685" w:rsidRPr="00A30E69">
              <w:t xml:space="preserve"> v </w:t>
            </w:r>
            <w:r w:rsidRPr="00A30E69">
              <w:t>souladu</w:t>
            </w:r>
            <w:r w:rsidR="00E55BB1" w:rsidRPr="00A30E69">
              <w:t xml:space="preserve"> s </w:t>
            </w:r>
            <w:r w:rsidRPr="00A30E69">
              <w:t xml:space="preserve">tvůrčím záměrem </w:t>
            </w:r>
          </w:p>
          <w:p w:rsidR="002F7556" w:rsidRPr="00A30E69" w:rsidRDefault="002F7556" w:rsidP="00441D24">
            <w:pPr>
              <w:pStyle w:val="textvtabulce"/>
              <w:numPr>
                <w:ilvl w:val="0"/>
                <w:numId w:val="276"/>
              </w:numPr>
              <w:ind w:left="299" w:hanging="219"/>
            </w:pPr>
            <w:r w:rsidRPr="00A30E69">
              <w:t>zobrazování přírodních</w:t>
            </w:r>
            <w:r w:rsidR="00E55BB1" w:rsidRPr="00A30E69">
              <w:t xml:space="preserve"> i </w:t>
            </w:r>
            <w:r w:rsidRPr="00A30E69">
              <w:t>umělých forem</w:t>
            </w:r>
            <w:r w:rsidR="00E55BB1" w:rsidRPr="00A30E69">
              <w:t xml:space="preserve"> a </w:t>
            </w:r>
            <w:r w:rsidRPr="00A30E69">
              <w:t xml:space="preserve">předmětů denní potřeby </w:t>
            </w:r>
          </w:p>
          <w:p w:rsidR="002F7556" w:rsidRPr="00A30E69" w:rsidRDefault="002F7556" w:rsidP="00441D24">
            <w:pPr>
              <w:pStyle w:val="textvtabulce"/>
              <w:numPr>
                <w:ilvl w:val="0"/>
                <w:numId w:val="276"/>
              </w:numPr>
              <w:ind w:left="299" w:hanging="219"/>
            </w:pPr>
            <w:r w:rsidRPr="00A30E69">
              <w:t>dotváření přírodních výtvorů</w:t>
            </w:r>
            <w:r w:rsidR="00E55BB1" w:rsidRPr="00A30E69">
              <w:t xml:space="preserve"> na </w:t>
            </w:r>
            <w:r w:rsidRPr="00A30E69">
              <w:t xml:space="preserve">základě vlastní fantazie </w:t>
            </w:r>
          </w:p>
          <w:p w:rsidR="002F7556" w:rsidRPr="00A30E69" w:rsidRDefault="002F7556" w:rsidP="00441D24">
            <w:pPr>
              <w:pStyle w:val="textvtabulce"/>
              <w:numPr>
                <w:ilvl w:val="0"/>
                <w:numId w:val="276"/>
              </w:numPr>
              <w:ind w:left="299" w:hanging="219"/>
            </w:pPr>
            <w:r w:rsidRPr="00A30E69">
              <w:t>v tematických pracích vést žáky</w:t>
            </w:r>
            <w:r w:rsidR="00577685" w:rsidRPr="00A30E69">
              <w:t xml:space="preserve"> k </w:t>
            </w:r>
            <w:r w:rsidRPr="00A30E69">
              <w:t>vyjádření své představy</w:t>
            </w:r>
            <w:r w:rsidR="00E55BB1" w:rsidRPr="00A30E69">
              <w:t xml:space="preserve"> o </w:t>
            </w:r>
            <w:r w:rsidRPr="00A30E69">
              <w:t>světě, vztahu</w:t>
            </w:r>
            <w:r w:rsidR="00577685" w:rsidRPr="00A30E69">
              <w:t xml:space="preserve"> k </w:t>
            </w:r>
            <w:r w:rsidRPr="00A30E69">
              <w:t>lidem</w:t>
            </w:r>
            <w:r w:rsidR="00E55BB1" w:rsidRPr="00A30E69">
              <w:t xml:space="preserve"> a </w:t>
            </w:r>
            <w:r w:rsidRPr="00A30E69">
              <w:t xml:space="preserve">ke společnosti, osobních zážitků </w:t>
            </w:r>
          </w:p>
          <w:p w:rsidR="002F7556" w:rsidRPr="00A30E69" w:rsidRDefault="002F7556" w:rsidP="00441D24">
            <w:pPr>
              <w:pStyle w:val="textvtabulce"/>
              <w:numPr>
                <w:ilvl w:val="0"/>
                <w:numId w:val="276"/>
              </w:numPr>
              <w:ind w:left="299" w:hanging="219"/>
            </w:pPr>
            <w:r w:rsidRPr="00A30E69">
              <w:lastRenderedPageBreak/>
              <w:t>docílit uvědomělého poznání lidské postavy</w:t>
            </w:r>
            <w:r w:rsidR="00E55BB1" w:rsidRPr="00A30E69">
              <w:t xml:space="preserve"> a </w:t>
            </w:r>
            <w:r w:rsidRPr="00A30E69">
              <w:t xml:space="preserve">její proporce </w:t>
            </w:r>
          </w:p>
          <w:p w:rsidR="002F7556" w:rsidRPr="00A30E69" w:rsidRDefault="002F7556" w:rsidP="00441D24">
            <w:pPr>
              <w:pStyle w:val="textvtabulce"/>
              <w:numPr>
                <w:ilvl w:val="0"/>
                <w:numId w:val="276"/>
              </w:numPr>
              <w:ind w:left="299" w:hanging="219"/>
            </w:pPr>
            <w:r w:rsidRPr="00A30E69">
              <w:t>poučit žáky</w:t>
            </w:r>
            <w:r w:rsidR="00E55BB1" w:rsidRPr="00A30E69">
              <w:t xml:space="preserve"> o </w:t>
            </w:r>
            <w:r w:rsidRPr="00A30E69">
              <w:t xml:space="preserve">základech kompozice </w:t>
            </w:r>
          </w:p>
          <w:p w:rsidR="002F7556" w:rsidRPr="00A30E69" w:rsidRDefault="002F7556" w:rsidP="00441D24">
            <w:pPr>
              <w:pStyle w:val="textvtabulce"/>
              <w:numPr>
                <w:ilvl w:val="0"/>
                <w:numId w:val="276"/>
              </w:numPr>
              <w:ind w:left="299" w:hanging="219"/>
            </w:pPr>
            <w:r w:rsidRPr="00A30E69">
              <w:t xml:space="preserve">usměrňovat spontánní výtvarný projev </w:t>
            </w:r>
          </w:p>
          <w:p w:rsidR="002F7556" w:rsidRPr="00A30E69" w:rsidRDefault="002F7556" w:rsidP="00441D24">
            <w:pPr>
              <w:pStyle w:val="textvtabulce"/>
              <w:numPr>
                <w:ilvl w:val="0"/>
                <w:numId w:val="276"/>
              </w:numPr>
              <w:ind w:left="299" w:hanging="219"/>
            </w:pPr>
            <w:r w:rsidRPr="00A30E69">
              <w:t>dotvářet přírodní formy</w:t>
            </w:r>
            <w:r w:rsidR="00E55BB1" w:rsidRPr="00A30E69">
              <w:t xml:space="preserve"> na </w:t>
            </w:r>
            <w:r w:rsidRPr="00A30E69">
              <w:t>základě vlastní fantazie</w:t>
            </w:r>
            <w:r w:rsidR="00E55BB1" w:rsidRPr="00A30E69">
              <w:t xml:space="preserve"> a </w:t>
            </w:r>
            <w:r w:rsidRPr="00A30E69">
              <w:t>empirických zkušeností žáků</w:t>
            </w:r>
            <w:r w:rsidR="00577685" w:rsidRPr="00A30E69">
              <w:t xml:space="preserve"> v </w:t>
            </w:r>
            <w:r w:rsidRPr="00A30E69">
              <w:t>různých ročních obdobích</w:t>
            </w:r>
            <w:r w:rsidR="00E55BB1" w:rsidRPr="00A30E69">
              <w:t xml:space="preserve"> a </w:t>
            </w:r>
            <w:r w:rsidRPr="00A30E69">
              <w:t xml:space="preserve">společenských souvislostech </w:t>
            </w:r>
          </w:p>
          <w:p w:rsidR="002F7556" w:rsidRPr="00A30E69" w:rsidRDefault="002F7556" w:rsidP="00441D24">
            <w:pPr>
              <w:pStyle w:val="textvtabulce"/>
              <w:numPr>
                <w:ilvl w:val="0"/>
                <w:numId w:val="276"/>
              </w:numPr>
              <w:ind w:left="299" w:hanging="219"/>
            </w:pPr>
            <w:r w:rsidRPr="00A30E69">
              <w:t>výtvarně vyjádřit tvar věci, poznávat materiál</w:t>
            </w:r>
            <w:r w:rsidR="00E55BB1" w:rsidRPr="00A30E69">
              <w:t xml:space="preserve"> a </w:t>
            </w:r>
            <w:r w:rsidRPr="00A30E69">
              <w:t xml:space="preserve">funkci předmětu </w:t>
            </w:r>
          </w:p>
          <w:p w:rsidR="006E0FF5" w:rsidRPr="00A30E69" w:rsidRDefault="002F7556" w:rsidP="00441D24">
            <w:pPr>
              <w:pStyle w:val="textvtabulce"/>
              <w:numPr>
                <w:ilvl w:val="0"/>
                <w:numId w:val="276"/>
              </w:numPr>
              <w:ind w:left="299" w:hanging="219"/>
            </w:pPr>
            <w:r w:rsidRPr="00A30E69">
              <w:t>zobrazovat tvarově složitější útvary, užívat kontrast tvaru</w:t>
            </w:r>
            <w:r w:rsidR="00E55BB1" w:rsidRPr="00A30E69">
              <w:t xml:space="preserve"> a </w:t>
            </w:r>
            <w:r w:rsidRPr="00A30E69">
              <w:t>používat pozadí, umět propojit jednotlivé taktiky</w:t>
            </w:r>
            <w:r w:rsidR="00577685" w:rsidRPr="00A30E69">
              <w:t xml:space="preserve"> v </w:t>
            </w:r>
            <w:r w:rsidRPr="00A30E69">
              <w:t xml:space="preserve">ucelený výtvarný projev </w:t>
            </w:r>
            <w:r w:rsidR="006E0FF5" w:rsidRPr="00A30E69">
              <w:t>pěstování smyslu</w:t>
            </w:r>
            <w:r w:rsidR="00E55BB1" w:rsidRPr="00A30E69">
              <w:t xml:space="preserve"> pro </w:t>
            </w:r>
            <w:r w:rsidR="006E0FF5" w:rsidRPr="00A30E69">
              <w:t>krásu přírody</w:t>
            </w:r>
            <w:r w:rsidR="00E55BB1" w:rsidRPr="00A30E69">
              <w:t xml:space="preserve"> a </w:t>
            </w:r>
            <w:r w:rsidR="006E0FF5" w:rsidRPr="00A30E69">
              <w:t>vztahu</w:t>
            </w:r>
            <w:r w:rsidR="00577685" w:rsidRPr="00A30E69">
              <w:t xml:space="preserve"> k </w:t>
            </w:r>
            <w:r w:rsidR="006E0FF5" w:rsidRPr="00A30E69">
              <w:t xml:space="preserve">životnímu prostředí prostřednictvím uvědomělé výtvarné činnosti </w:t>
            </w:r>
          </w:p>
          <w:p w:rsidR="006E0FF5" w:rsidRPr="00A30E69" w:rsidRDefault="006E0FF5" w:rsidP="00441D24">
            <w:pPr>
              <w:pStyle w:val="textvtabulce"/>
              <w:numPr>
                <w:ilvl w:val="0"/>
                <w:numId w:val="276"/>
              </w:numPr>
              <w:ind w:left="299" w:hanging="219"/>
            </w:pPr>
            <w:r w:rsidRPr="00A30E69">
              <w:t xml:space="preserve">seznámení se základními druhy výtvarného umění včetně fotografie </w:t>
            </w:r>
          </w:p>
          <w:p w:rsidR="006E0FF5" w:rsidRPr="00A30E69" w:rsidRDefault="006E0FF5" w:rsidP="00441D24">
            <w:pPr>
              <w:pStyle w:val="textvtabulce"/>
              <w:numPr>
                <w:ilvl w:val="0"/>
                <w:numId w:val="276"/>
              </w:numPr>
              <w:ind w:left="299" w:hanging="219"/>
            </w:pPr>
            <w:r w:rsidRPr="00A30E69">
              <w:t>získat základní představu</w:t>
            </w:r>
            <w:r w:rsidR="00E55BB1" w:rsidRPr="00A30E69">
              <w:t xml:space="preserve"> o </w:t>
            </w:r>
            <w:r w:rsidRPr="00A30E69">
              <w:t xml:space="preserve">vývoji výtvarného umění </w:t>
            </w:r>
          </w:p>
          <w:p w:rsidR="006E0FF5" w:rsidRPr="00A30E69" w:rsidRDefault="006E0FF5" w:rsidP="00441D24">
            <w:pPr>
              <w:pStyle w:val="textvtabulce"/>
              <w:numPr>
                <w:ilvl w:val="0"/>
                <w:numId w:val="276"/>
              </w:numPr>
              <w:ind w:left="299" w:hanging="219"/>
            </w:pPr>
            <w:r w:rsidRPr="00A30E69">
              <w:t>aplikace poznatků výtvarné výchovy</w:t>
            </w:r>
            <w:r w:rsidR="00E55BB1" w:rsidRPr="00A30E69">
              <w:t xml:space="preserve"> na </w:t>
            </w:r>
            <w:r w:rsidRPr="00A30E69">
              <w:t xml:space="preserve">vlastní životní styl </w:t>
            </w:r>
          </w:p>
          <w:p w:rsidR="006E0FF5" w:rsidRPr="00A30E69" w:rsidRDefault="006E0FF5" w:rsidP="00441D24">
            <w:pPr>
              <w:pStyle w:val="textvtabulce"/>
              <w:numPr>
                <w:ilvl w:val="0"/>
                <w:numId w:val="276"/>
              </w:numPr>
              <w:ind w:left="299" w:hanging="219"/>
            </w:pPr>
            <w:r w:rsidRPr="00A30E69">
              <w:t>základní seznámení se současnou architekturou</w:t>
            </w:r>
            <w:r w:rsidR="00E55BB1" w:rsidRPr="00A30E69">
              <w:t xml:space="preserve"> a </w:t>
            </w:r>
            <w:r w:rsidRPr="00A30E69">
              <w:t xml:space="preserve">urbanistikou </w:t>
            </w:r>
          </w:p>
          <w:p w:rsidR="006E0FF5" w:rsidRPr="00A30E69" w:rsidRDefault="006E0FF5" w:rsidP="00441D24">
            <w:pPr>
              <w:pStyle w:val="textvtabulce"/>
              <w:numPr>
                <w:ilvl w:val="0"/>
                <w:numId w:val="276"/>
              </w:numPr>
              <w:ind w:left="299" w:hanging="219"/>
            </w:pPr>
            <w:r w:rsidRPr="00A30E69">
              <w:t>poznávání současné bytové kulturu – estetické</w:t>
            </w:r>
            <w:r w:rsidR="00E55BB1" w:rsidRPr="00A30E69">
              <w:t xml:space="preserve"> a </w:t>
            </w:r>
            <w:r w:rsidRPr="00A30E69">
              <w:t xml:space="preserve">funkční požadavky </w:t>
            </w:r>
          </w:p>
          <w:p w:rsidR="006E0FF5" w:rsidRPr="00A30E69" w:rsidRDefault="006E0FF5" w:rsidP="00441D24">
            <w:pPr>
              <w:pStyle w:val="textvtabulce"/>
              <w:numPr>
                <w:ilvl w:val="0"/>
                <w:numId w:val="276"/>
              </w:numPr>
              <w:ind w:left="299" w:hanging="219"/>
            </w:pPr>
            <w:r w:rsidRPr="00A30E69">
              <w:t xml:space="preserve">kultura odívání </w:t>
            </w:r>
          </w:p>
          <w:p w:rsidR="006E0FF5" w:rsidRPr="00A30E69" w:rsidRDefault="006E0FF5" w:rsidP="00441D24">
            <w:pPr>
              <w:pStyle w:val="textvtabulce"/>
              <w:numPr>
                <w:ilvl w:val="0"/>
                <w:numId w:val="276"/>
              </w:numPr>
              <w:ind w:left="299" w:hanging="219"/>
            </w:pPr>
            <w:r w:rsidRPr="00A30E69">
              <w:t>design</w:t>
            </w:r>
            <w:r w:rsidR="00E55BB1" w:rsidRPr="00A30E69">
              <w:t xml:space="preserve"> a </w:t>
            </w:r>
            <w:r w:rsidRPr="00A30E69">
              <w:t xml:space="preserve">estetická úroveň předmětů denní potřeby </w:t>
            </w:r>
          </w:p>
          <w:p w:rsidR="006E0FF5" w:rsidRPr="00A30E69" w:rsidRDefault="006E0FF5" w:rsidP="00441D24">
            <w:pPr>
              <w:pStyle w:val="textvtabulce"/>
              <w:numPr>
                <w:ilvl w:val="0"/>
                <w:numId w:val="276"/>
              </w:numPr>
              <w:ind w:left="299" w:hanging="219"/>
            </w:pPr>
            <w:r w:rsidRPr="00A30E69">
              <w:t>účast</w:t>
            </w:r>
            <w:r w:rsidR="00E55BB1" w:rsidRPr="00A30E69">
              <w:t xml:space="preserve"> na </w:t>
            </w:r>
            <w:r w:rsidRPr="00A30E69">
              <w:t>soutěžích</w:t>
            </w:r>
            <w:r w:rsidR="00E55BB1" w:rsidRPr="00A30E69">
              <w:t xml:space="preserve"> a </w:t>
            </w:r>
            <w:r w:rsidRPr="00A30E69">
              <w:t xml:space="preserve">výstavách </w:t>
            </w:r>
          </w:p>
          <w:p w:rsidR="002F7556" w:rsidRPr="00A30E69" w:rsidRDefault="006E0FF5" w:rsidP="00441D24">
            <w:pPr>
              <w:pStyle w:val="textvtabulce"/>
              <w:numPr>
                <w:ilvl w:val="0"/>
                <w:numId w:val="276"/>
              </w:numPr>
              <w:ind w:left="299" w:hanging="219"/>
            </w:pPr>
            <w:r w:rsidRPr="00A30E69">
              <w:t>návštěvy výstav</w:t>
            </w:r>
            <w:r w:rsidR="00E55BB1" w:rsidRPr="00A30E69">
              <w:t xml:space="preserve"> a </w:t>
            </w:r>
            <w:r w:rsidRPr="00A30E69">
              <w:t xml:space="preserve">galerií </w:t>
            </w:r>
          </w:p>
          <w:p w:rsidR="00547F33" w:rsidRPr="00A30E69" w:rsidRDefault="00547F33" w:rsidP="000356AC">
            <w:pPr>
              <w:pStyle w:val="textvtabulce"/>
            </w:pPr>
          </w:p>
        </w:tc>
        <w:tc>
          <w:tcPr>
            <w:tcW w:w="4678" w:type="dxa"/>
            <w:shd w:val="clear" w:color="auto" w:fill="auto"/>
          </w:tcPr>
          <w:p w:rsidR="002F7556" w:rsidRPr="00A30E69" w:rsidRDefault="002F7556" w:rsidP="000356AC">
            <w:pPr>
              <w:pStyle w:val="textvtabulce"/>
              <w:rPr>
                <w:b/>
              </w:rPr>
            </w:pPr>
            <w:r w:rsidRPr="00A30E69">
              <w:rPr>
                <w:b/>
              </w:rPr>
              <w:lastRenderedPageBreak/>
              <w:t xml:space="preserve">Kreslení </w:t>
            </w:r>
          </w:p>
          <w:p w:rsidR="002F7556" w:rsidRPr="00A30E69" w:rsidRDefault="002F7556" w:rsidP="000356AC">
            <w:pPr>
              <w:pStyle w:val="textvtabulce"/>
            </w:pPr>
            <w:r w:rsidRPr="00A30E69">
              <w:t>Vnímání</w:t>
            </w:r>
            <w:r w:rsidR="00E55BB1" w:rsidRPr="00A30E69">
              <w:t xml:space="preserve"> a </w:t>
            </w:r>
            <w:r w:rsidRPr="00A30E69">
              <w:t>analyzování tvarů, prostoru</w:t>
            </w:r>
            <w:r w:rsidR="00E55BB1" w:rsidRPr="00A30E69">
              <w:t xml:space="preserve"> a </w:t>
            </w:r>
            <w:r w:rsidRPr="00A30E69">
              <w:t xml:space="preserve">jeho uspořádání. </w:t>
            </w:r>
          </w:p>
          <w:p w:rsidR="002F7556" w:rsidRPr="00A30E69" w:rsidRDefault="002F7556" w:rsidP="000356AC">
            <w:pPr>
              <w:pStyle w:val="textvtabulce"/>
            </w:pPr>
            <w:r w:rsidRPr="00A30E69">
              <w:t xml:space="preserve">Vyjádření emocí </w:t>
            </w:r>
          </w:p>
          <w:p w:rsidR="002F7556" w:rsidRPr="00A30E69" w:rsidRDefault="002F7556" w:rsidP="000356AC">
            <w:pPr>
              <w:pStyle w:val="textvtabulce"/>
            </w:pPr>
            <w:r w:rsidRPr="00A30E69">
              <w:t xml:space="preserve">Volné výtvarné zobrazení. </w:t>
            </w:r>
          </w:p>
          <w:p w:rsidR="002F7556" w:rsidRPr="00A30E69" w:rsidRDefault="002F7556" w:rsidP="000356AC">
            <w:pPr>
              <w:pStyle w:val="textvtabulce"/>
            </w:pPr>
            <w:r w:rsidRPr="00A30E69">
              <w:t xml:space="preserve">Tematické práce </w:t>
            </w:r>
          </w:p>
          <w:p w:rsidR="002F7556" w:rsidRPr="00A30E69" w:rsidRDefault="002F7556" w:rsidP="000356AC">
            <w:pPr>
              <w:pStyle w:val="textvtabulce"/>
            </w:pPr>
            <w:r w:rsidRPr="00A30E69">
              <w:t>Použít výrazové možnosti písma</w:t>
            </w:r>
            <w:r w:rsidR="00577685" w:rsidRPr="00A30E69">
              <w:t xml:space="preserve"> v </w:t>
            </w:r>
            <w:r w:rsidRPr="00A30E69">
              <w:t>hravých</w:t>
            </w:r>
            <w:r w:rsidR="00E55BB1" w:rsidRPr="00A30E69">
              <w:t xml:space="preserve"> a </w:t>
            </w:r>
            <w:r w:rsidRPr="00A30E69">
              <w:t>experimentálních činnostech</w:t>
            </w:r>
            <w:r w:rsidR="00E55BB1" w:rsidRPr="00A30E69">
              <w:t xml:space="preserve"> s </w:t>
            </w:r>
            <w:r w:rsidRPr="00A30E69">
              <w:t>užitím hotového  -</w:t>
            </w:r>
            <w:r w:rsidR="003B53E3">
              <w:rPr>
                <w:rFonts w:ascii="Arial" w:eastAsia="Arial" w:hAnsi="Arial" w:cs="Arial"/>
              </w:rPr>
              <w:t xml:space="preserve"> </w:t>
            </w:r>
            <w:r w:rsidRPr="00A30E69">
              <w:t xml:space="preserve">typografického písma </w:t>
            </w:r>
          </w:p>
          <w:p w:rsidR="002F7556" w:rsidRPr="00A30E69" w:rsidRDefault="002F7556" w:rsidP="000356AC">
            <w:pPr>
              <w:pStyle w:val="textvtabulce"/>
            </w:pPr>
            <w:r w:rsidRPr="00A30E69">
              <w:t>Základní informace</w:t>
            </w:r>
            <w:r w:rsidR="00E55BB1" w:rsidRPr="00A30E69">
              <w:t xml:space="preserve"> a </w:t>
            </w:r>
            <w:r w:rsidRPr="00A30E69">
              <w:t>seznámení</w:t>
            </w:r>
            <w:r w:rsidR="00E55BB1" w:rsidRPr="00A30E69">
              <w:t xml:space="preserve"> s </w:t>
            </w:r>
            <w:r w:rsidRPr="00A30E69">
              <w:t xml:space="preserve">architektonickými prvky </w:t>
            </w:r>
          </w:p>
          <w:p w:rsidR="002F7556" w:rsidRPr="00A30E69" w:rsidRDefault="002F7556" w:rsidP="000356AC">
            <w:pPr>
              <w:pStyle w:val="textvtabulce"/>
            </w:pPr>
            <w:r w:rsidRPr="00A30E69">
              <w:t>Vyjádření proporcionality lidské postavy</w:t>
            </w:r>
            <w:r w:rsidR="00E55BB1" w:rsidRPr="00A30E69">
              <w:t xml:space="preserve"> a </w:t>
            </w:r>
            <w:r w:rsidRPr="00A30E69">
              <w:t xml:space="preserve">pohybu lidské postavy </w:t>
            </w:r>
          </w:p>
          <w:p w:rsidR="002F7556" w:rsidRPr="00A30E69" w:rsidRDefault="002F7556" w:rsidP="000356AC">
            <w:pPr>
              <w:pStyle w:val="textvtabulce"/>
            </w:pPr>
            <w:r w:rsidRPr="00A30E69">
              <w:t xml:space="preserve">Knižní ilustrace  </w:t>
            </w:r>
          </w:p>
          <w:p w:rsidR="002F7556" w:rsidRPr="00A30E69" w:rsidRDefault="002F7556" w:rsidP="000356AC">
            <w:pPr>
              <w:pStyle w:val="textvtabulce"/>
            </w:pPr>
            <w:r w:rsidRPr="00A30E69">
              <w:t xml:space="preserve">Užité umění </w:t>
            </w:r>
          </w:p>
          <w:p w:rsidR="002F7556" w:rsidRPr="00A30E69" w:rsidRDefault="002F7556" w:rsidP="000356AC">
            <w:pPr>
              <w:pStyle w:val="textvtabulce"/>
            </w:pPr>
            <w:r w:rsidRPr="00A30E69">
              <w:lastRenderedPageBreak/>
              <w:t>Návštěvy galerií</w:t>
            </w:r>
            <w:r w:rsidR="00E55BB1" w:rsidRPr="00A30E69">
              <w:t xml:space="preserve"> a </w:t>
            </w:r>
            <w:r w:rsidRPr="00A30E69">
              <w:t xml:space="preserve">výstav </w:t>
            </w:r>
          </w:p>
          <w:p w:rsidR="002F7556" w:rsidRPr="00A30E69" w:rsidRDefault="002F7556" w:rsidP="000356AC">
            <w:pPr>
              <w:pStyle w:val="textvtabulce"/>
              <w:rPr>
                <w:b/>
              </w:rPr>
            </w:pPr>
            <w:r w:rsidRPr="00A30E69">
              <w:rPr>
                <w:b/>
              </w:rPr>
              <w:t xml:space="preserve">Malování </w:t>
            </w:r>
          </w:p>
          <w:p w:rsidR="002F7556" w:rsidRPr="00A30E69" w:rsidRDefault="002F7556" w:rsidP="000356AC">
            <w:pPr>
              <w:pStyle w:val="textvtabulce"/>
            </w:pPr>
            <w:r w:rsidRPr="00A30E69">
              <w:t>Základní dovednosti</w:t>
            </w:r>
            <w:r w:rsidR="00577685" w:rsidRPr="00A30E69">
              <w:t xml:space="preserve"> v </w:t>
            </w:r>
            <w:r w:rsidRPr="00A30E69">
              <w:t>práci</w:t>
            </w:r>
            <w:r w:rsidR="00E55BB1" w:rsidRPr="00A30E69">
              <w:t xml:space="preserve"> s </w:t>
            </w:r>
            <w:r w:rsidRPr="00A30E69">
              <w:t>barvou</w:t>
            </w:r>
            <w:r w:rsidR="00E55BB1" w:rsidRPr="00A30E69">
              <w:t xml:space="preserve"> a </w:t>
            </w:r>
            <w:r w:rsidRPr="00A30E69">
              <w:t xml:space="preserve">štětcem </w:t>
            </w:r>
          </w:p>
          <w:p w:rsidR="002F7556" w:rsidRPr="00A30E69" w:rsidRDefault="002F7556" w:rsidP="000356AC">
            <w:pPr>
              <w:pStyle w:val="textvtabulce"/>
            </w:pPr>
            <w:r w:rsidRPr="00A30E69">
              <w:t>Výrazové vlastnosti světlé</w:t>
            </w:r>
            <w:r w:rsidR="00E55BB1" w:rsidRPr="00A30E69">
              <w:t xml:space="preserve"> a </w:t>
            </w:r>
            <w:r w:rsidRPr="00A30E69">
              <w:t xml:space="preserve">tmavé plochy </w:t>
            </w:r>
          </w:p>
          <w:p w:rsidR="002F7556" w:rsidRPr="00A30E69" w:rsidRDefault="002F7556" w:rsidP="000356AC">
            <w:pPr>
              <w:pStyle w:val="textvtabulce"/>
            </w:pPr>
            <w:r w:rsidRPr="00A30E69">
              <w:t>Seznámení</w:t>
            </w:r>
            <w:r w:rsidR="00E55BB1" w:rsidRPr="00A30E69">
              <w:t xml:space="preserve"> s </w:t>
            </w:r>
            <w:r w:rsidRPr="00A30E69">
              <w:t>uměním 19.</w:t>
            </w:r>
            <w:r w:rsidR="00E55BB1" w:rsidRPr="00A30E69">
              <w:t xml:space="preserve"> a </w:t>
            </w:r>
            <w:r w:rsidRPr="00A30E69">
              <w:t xml:space="preserve">20. století </w:t>
            </w:r>
          </w:p>
          <w:p w:rsidR="002F7556" w:rsidRPr="00A30E69" w:rsidRDefault="002F7556" w:rsidP="000356AC">
            <w:pPr>
              <w:pStyle w:val="textvtabulce"/>
            </w:pPr>
            <w:r w:rsidRPr="00A30E69">
              <w:t>Návštěvy galerií</w:t>
            </w:r>
            <w:r w:rsidR="00E55BB1" w:rsidRPr="00A30E69">
              <w:t xml:space="preserve"> a </w:t>
            </w:r>
            <w:r w:rsidRPr="00A30E69">
              <w:t xml:space="preserve">výstav </w:t>
            </w:r>
          </w:p>
          <w:p w:rsidR="002F7556" w:rsidRPr="00A30E69" w:rsidRDefault="002F7556" w:rsidP="000356AC">
            <w:pPr>
              <w:pStyle w:val="textvtabulce"/>
              <w:rPr>
                <w:b/>
              </w:rPr>
            </w:pPr>
            <w:r w:rsidRPr="00A30E69">
              <w:rPr>
                <w:b/>
              </w:rPr>
              <w:t xml:space="preserve">Malba - akvarel </w:t>
            </w:r>
          </w:p>
          <w:p w:rsidR="002F7556" w:rsidRPr="00A30E69" w:rsidRDefault="002F7556" w:rsidP="000356AC">
            <w:pPr>
              <w:pStyle w:val="textvtabulce"/>
            </w:pPr>
            <w:r w:rsidRPr="00A30E69">
              <w:t xml:space="preserve">Kompozice </w:t>
            </w:r>
          </w:p>
          <w:p w:rsidR="002F7556" w:rsidRPr="00A30E69" w:rsidRDefault="002F7556" w:rsidP="000356AC">
            <w:pPr>
              <w:pStyle w:val="textvtabulce"/>
            </w:pPr>
            <w:r w:rsidRPr="00A30E69">
              <w:t>Seznámení</w:t>
            </w:r>
            <w:r w:rsidR="00E55BB1" w:rsidRPr="00A30E69">
              <w:t xml:space="preserve"> s </w:t>
            </w:r>
            <w:r w:rsidRPr="00A30E69">
              <w:t>ilustracemi knih nejen</w:t>
            </w:r>
            <w:r w:rsidR="00E55BB1" w:rsidRPr="00A30E69">
              <w:t xml:space="preserve"> pro </w:t>
            </w:r>
            <w:r w:rsidRPr="00A30E69">
              <w:t>děti</w:t>
            </w:r>
            <w:r w:rsidR="00E55BB1" w:rsidRPr="00A30E69">
              <w:t xml:space="preserve"> a </w:t>
            </w:r>
            <w:r w:rsidRPr="00A30E69">
              <w:t xml:space="preserve">mládež  </w:t>
            </w:r>
          </w:p>
          <w:p w:rsidR="002F7556" w:rsidRPr="00A30E69" w:rsidRDefault="002F7556" w:rsidP="000356AC">
            <w:pPr>
              <w:pStyle w:val="textvtabulce"/>
            </w:pPr>
            <w:r w:rsidRPr="00A30E69">
              <w:t xml:space="preserve">Akvarel – krajina </w:t>
            </w:r>
          </w:p>
          <w:p w:rsidR="002F7556" w:rsidRPr="00A30E69" w:rsidRDefault="002F7556" w:rsidP="000356AC">
            <w:pPr>
              <w:pStyle w:val="textvtabulce"/>
            </w:pPr>
            <w:r w:rsidRPr="00A30E69">
              <w:t>Návštěvy galerií</w:t>
            </w:r>
            <w:r w:rsidR="00E55BB1" w:rsidRPr="00A30E69">
              <w:t xml:space="preserve"> a </w:t>
            </w:r>
            <w:r w:rsidRPr="00A30E69">
              <w:t xml:space="preserve">výstav </w:t>
            </w:r>
          </w:p>
          <w:p w:rsidR="002F7556" w:rsidRPr="00A30E69" w:rsidRDefault="002F7556" w:rsidP="000356AC">
            <w:pPr>
              <w:pStyle w:val="textvtabulce"/>
              <w:rPr>
                <w:b/>
              </w:rPr>
            </w:pPr>
            <w:r w:rsidRPr="00A30E69">
              <w:rPr>
                <w:b/>
              </w:rPr>
              <w:t xml:space="preserve">Malba – olejomalba </w:t>
            </w:r>
          </w:p>
          <w:p w:rsidR="002F7556" w:rsidRPr="00A30E69" w:rsidRDefault="002F7556" w:rsidP="000356AC">
            <w:pPr>
              <w:pStyle w:val="textvtabulce"/>
            </w:pPr>
            <w:r w:rsidRPr="00A30E69">
              <w:t>Seznámení</w:t>
            </w:r>
            <w:r w:rsidR="00E55BB1" w:rsidRPr="00A30E69">
              <w:t xml:space="preserve"> s </w:t>
            </w:r>
            <w:r w:rsidRPr="00A30E69">
              <w:t xml:space="preserve">technikou </w:t>
            </w:r>
          </w:p>
          <w:p w:rsidR="002F7556" w:rsidRPr="00A30E69" w:rsidRDefault="002F7556" w:rsidP="000356AC">
            <w:pPr>
              <w:pStyle w:val="textvtabulce"/>
            </w:pPr>
            <w:r w:rsidRPr="00A30E69">
              <w:t>Nejznámější díla</w:t>
            </w:r>
            <w:r w:rsidR="00E55BB1" w:rsidRPr="00A30E69">
              <w:t xml:space="preserve"> a </w:t>
            </w:r>
            <w:r w:rsidRPr="00A30E69">
              <w:t xml:space="preserve">malíři </w:t>
            </w:r>
          </w:p>
          <w:p w:rsidR="002F7556" w:rsidRPr="00A30E69" w:rsidRDefault="002F7556" w:rsidP="000356AC">
            <w:pPr>
              <w:pStyle w:val="textvtabulce"/>
            </w:pPr>
            <w:r w:rsidRPr="00A30E69">
              <w:t>Návštěvy galerií</w:t>
            </w:r>
            <w:r w:rsidR="00E55BB1" w:rsidRPr="00A30E69">
              <w:t xml:space="preserve"> a </w:t>
            </w:r>
            <w:r w:rsidRPr="00A30E69">
              <w:t xml:space="preserve">výstav </w:t>
            </w:r>
          </w:p>
          <w:p w:rsidR="002F7556" w:rsidRPr="00A30E69" w:rsidRDefault="002F7556" w:rsidP="000356AC">
            <w:pPr>
              <w:pStyle w:val="textvtabulce"/>
              <w:rPr>
                <w:b/>
              </w:rPr>
            </w:pPr>
            <w:r w:rsidRPr="00A30E69">
              <w:rPr>
                <w:b/>
              </w:rPr>
              <w:t xml:space="preserve">Prostorové vytváření </w:t>
            </w:r>
          </w:p>
          <w:p w:rsidR="002F7556" w:rsidRPr="00A30E69" w:rsidRDefault="002F7556" w:rsidP="000356AC">
            <w:pPr>
              <w:pStyle w:val="textvtabulce"/>
            </w:pPr>
            <w:r w:rsidRPr="00A30E69">
              <w:t>Práce</w:t>
            </w:r>
            <w:r w:rsidR="00E55BB1" w:rsidRPr="00A30E69">
              <w:t xml:space="preserve"> s </w:t>
            </w:r>
            <w:r w:rsidRPr="00A30E69">
              <w:t xml:space="preserve">modelovacími hmotami (modelovací hmota, modurit, slané těsto) </w:t>
            </w:r>
          </w:p>
          <w:p w:rsidR="002F7556" w:rsidRPr="00A30E69" w:rsidRDefault="002F7556" w:rsidP="000356AC">
            <w:pPr>
              <w:pStyle w:val="textvtabulce"/>
            </w:pPr>
            <w:r w:rsidRPr="00A30E69">
              <w:t>Práce</w:t>
            </w:r>
            <w:r w:rsidR="00E55BB1" w:rsidRPr="00A30E69">
              <w:t xml:space="preserve"> s </w:t>
            </w:r>
            <w:r w:rsidRPr="00A30E69">
              <w:t xml:space="preserve">keramickou modelovací hlínou </w:t>
            </w:r>
          </w:p>
          <w:p w:rsidR="002F7556" w:rsidRPr="00A30E69" w:rsidRDefault="002F7556" w:rsidP="000356AC">
            <w:pPr>
              <w:pStyle w:val="textvtabulce"/>
            </w:pPr>
            <w:r w:rsidRPr="00A30E69">
              <w:t xml:space="preserve">Modelování dekoračních předmětů </w:t>
            </w:r>
          </w:p>
          <w:p w:rsidR="002F7556" w:rsidRPr="00A30E69" w:rsidRDefault="002F7556" w:rsidP="000356AC">
            <w:pPr>
              <w:pStyle w:val="textvtabulce"/>
            </w:pPr>
            <w:r w:rsidRPr="00A30E69">
              <w:t xml:space="preserve">Modelování užitkových předmětů </w:t>
            </w:r>
          </w:p>
          <w:p w:rsidR="002F7556" w:rsidRPr="00A30E69" w:rsidRDefault="002F7556" w:rsidP="000356AC">
            <w:pPr>
              <w:pStyle w:val="textvtabulce"/>
            </w:pPr>
            <w:r w:rsidRPr="00A30E69">
              <w:t>Rozvíjení smyslu</w:t>
            </w:r>
            <w:r w:rsidR="00E55BB1" w:rsidRPr="00A30E69">
              <w:t xml:space="preserve"> pro </w:t>
            </w:r>
            <w:r w:rsidRPr="00A30E69">
              <w:t xml:space="preserve">prostor </w:t>
            </w:r>
          </w:p>
          <w:p w:rsidR="002F7556" w:rsidRPr="00A30E69" w:rsidRDefault="002F7556" w:rsidP="000356AC">
            <w:pPr>
              <w:pStyle w:val="textvtabulce"/>
            </w:pPr>
            <w:r w:rsidRPr="00A30E69">
              <w:t xml:space="preserve">Schopnost týmové práce </w:t>
            </w:r>
          </w:p>
          <w:p w:rsidR="002F7556" w:rsidRPr="00A30E69" w:rsidRDefault="002F7556" w:rsidP="000356AC">
            <w:pPr>
              <w:pStyle w:val="textvtabulce"/>
            </w:pPr>
            <w:r w:rsidRPr="00A30E69">
              <w:t>Sledovat výběr</w:t>
            </w:r>
            <w:r w:rsidR="00E55BB1" w:rsidRPr="00A30E69">
              <w:t xml:space="preserve"> a </w:t>
            </w:r>
            <w:r w:rsidRPr="00A30E69">
              <w:t>vhodnost materiálů, možnosti jeho výtvarného zpracování</w:t>
            </w:r>
            <w:r w:rsidR="00577685" w:rsidRPr="00A30E69">
              <w:t xml:space="preserve"> z </w:t>
            </w:r>
            <w:r w:rsidRPr="00A30E69">
              <w:t>hlediska účelu, užití</w:t>
            </w:r>
            <w:r w:rsidR="00E55BB1" w:rsidRPr="00A30E69">
              <w:t xml:space="preserve"> a </w:t>
            </w:r>
            <w:r w:rsidRPr="00A30E69">
              <w:t xml:space="preserve">výtvarného výrazu </w:t>
            </w:r>
          </w:p>
          <w:p w:rsidR="002F7556" w:rsidRPr="00A30E69" w:rsidRDefault="002F7556" w:rsidP="000356AC">
            <w:pPr>
              <w:pStyle w:val="textvtabulce"/>
            </w:pPr>
            <w:r w:rsidRPr="00A30E69">
              <w:t>Vytváření konkrétních prostorových situací</w:t>
            </w:r>
            <w:r w:rsidR="00577685" w:rsidRPr="00A30E69">
              <w:t xml:space="preserve"> z </w:t>
            </w:r>
            <w:r w:rsidRPr="00A30E69">
              <w:t xml:space="preserve">okolí dítěte </w:t>
            </w:r>
          </w:p>
          <w:p w:rsidR="002F7556" w:rsidRPr="00A30E69" w:rsidRDefault="002F7556" w:rsidP="000356AC">
            <w:pPr>
              <w:pStyle w:val="textvtabulce"/>
            </w:pPr>
            <w:r w:rsidRPr="00A30E69">
              <w:t>Práce</w:t>
            </w:r>
            <w:r w:rsidR="00E55BB1" w:rsidRPr="00A30E69">
              <w:t xml:space="preserve"> s </w:t>
            </w:r>
            <w:r w:rsidRPr="00A30E69">
              <w:t xml:space="preserve">keramickou modelovací hlínou </w:t>
            </w:r>
          </w:p>
          <w:p w:rsidR="002F7556" w:rsidRPr="00A30E69" w:rsidRDefault="002F7556" w:rsidP="000356AC">
            <w:pPr>
              <w:pStyle w:val="textvtabulce"/>
              <w:rPr>
                <w:b/>
              </w:rPr>
            </w:pPr>
            <w:r w:rsidRPr="00A30E69">
              <w:rPr>
                <w:b/>
              </w:rPr>
              <w:t xml:space="preserve">Dekorativní práce </w:t>
            </w:r>
          </w:p>
          <w:p w:rsidR="002F7556" w:rsidRPr="00A30E69" w:rsidRDefault="002F7556" w:rsidP="000356AC">
            <w:pPr>
              <w:pStyle w:val="textvtabulce"/>
            </w:pPr>
            <w:r w:rsidRPr="00A30E69">
              <w:t>Dekorativní členění plochy</w:t>
            </w:r>
            <w:r w:rsidR="00E55BB1" w:rsidRPr="00A30E69">
              <w:t xml:space="preserve"> s </w:t>
            </w:r>
            <w:r w:rsidRPr="00A30E69">
              <w:t>využitím barvy, linie</w:t>
            </w:r>
            <w:r w:rsidR="00E55BB1" w:rsidRPr="00A30E69">
              <w:t xml:space="preserve"> a </w:t>
            </w:r>
            <w:r w:rsidRPr="00A30E69">
              <w:t>tvaru prvku (kompozice neukončené</w:t>
            </w:r>
            <w:r w:rsidR="00E55BB1" w:rsidRPr="00A30E69">
              <w:t xml:space="preserve"> i </w:t>
            </w:r>
            <w:r w:rsidRPr="00A30E69">
              <w:t xml:space="preserve">ohraničené plochy) </w:t>
            </w:r>
          </w:p>
          <w:p w:rsidR="002F7556" w:rsidRPr="00A30E69" w:rsidRDefault="002F7556" w:rsidP="000356AC">
            <w:pPr>
              <w:pStyle w:val="textvtabulce"/>
            </w:pPr>
            <w:r w:rsidRPr="00A30E69">
              <w:t>Rozvíjení smyslu</w:t>
            </w:r>
            <w:r w:rsidR="00E55BB1" w:rsidRPr="00A30E69">
              <w:t xml:space="preserve"> pro </w:t>
            </w:r>
            <w:r w:rsidRPr="00A30E69">
              <w:t>rytmus – řazení prvků, ploch, tvarů…, poznávat principy tvorby jednoduchého ornamentu</w:t>
            </w:r>
            <w:r w:rsidR="00E55BB1" w:rsidRPr="00A30E69">
              <w:t xml:space="preserve"> a </w:t>
            </w:r>
            <w:r w:rsidRPr="00A30E69">
              <w:t xml:space="preserve">jeho rytmu </w:t>
            </w:r>
          </w:p>
          <w:p w:rsidR="002F7556" w:rsidRPr="00A30E69" w:rsidRDefault="002F7556" w:rsidP="000356AC">
            <w:pPr>
              <w:pStyle w:val="textvtabulce"/>
            </w:pPr>
            <w:r w:rsidRPr="00A30E69">
              <w:t>Kompozice</w:t>
            </w:r>
            <w:r w:rsidR="00577685" w:rsidRPr="00A30E69">
              <w:t xml:space="preserve"> z </w:t>
            </w:r>
            <w:r w:rsidRPr="00A30E69">
              <w:t xml:space="preserve">přírodních materiálů </w:t>
            </w:r>
          </w:p>
          <w:p w:rsidR="002F7556" w:rsidRPr="00A30E69" w:rsidRDefault="002F7556" w:rsidP="000356AC">
            <w:pPr>
              <w:pStyle w:val="textvtabulce"/>
            </w:pPr>
            <w:r w:rsidRPr="00A30E69">
              <w:t xml:space="preserve">Látková aplikace </w:t>
            </w:r>
          </w:p>
          <w:p w:rsidR="002F7556" w:rsidRPr="00A30E69" w:rsidRDefault="002F7556" w:rsidP="000356AC">
            <w:pPr>
              <w:pStyle w:val="textvtabulce"/>
            </w:pPr>
            <w:r w:rsidRPr="00A30E69">
              <w:t xml:space="preserve">Výtvarné ztvárnění loutek </w:t>
            </w:r>
          </w:p>
          <w:p w:rsidR="002F7556" w:rsidRPr="00A30E69" w:rsidRDefault="002F7556" w:rsidP="000356AC">
            <w:pPr>
              <w:pStyle w:val="textvtabulce"/>
            </w:pPr>
            <w:r w:rsidRPr="00A30E69">
              <w:t xml:space="preserve">Asambláž </w:t>
            </w:r>
          </w:p>
          <w:p w:rsidR="002F7556" w:rsidRPr="00A30E69" w:rsidRDefault="002F7556" w:rsidP="000356AC">
            <w:pPr>
              <w:pStyle w:val="textvtabulce"/>
            </w:pPr>
            <w:r w:rsidRPr="00A30E69">
              <w:t xml:space="preserve">Návštěvy výstav </w:t>
            </w:r>
          </w:p>
          <w:p w:rsidR="002F7556" w:rsidRPr="00A30E69" w:rsidRDefault="002F7556" w:rsidP="000356AC">
            <w:pPr>
              <w:pStyle w:val="textvtabulce"/>
            </w:pPr>
            <w:r w:rsidRPr="00A30E69">
              <w:t xml:space="preserve">Fotografie jako samostatná součást výtvarného umění </w:t>
            </w:r>
          </w:p>
          <w:p w:rsidR="006E0FF5" w:rsidRPr="00A30E69" w:rsidRDefault="006E0FF5" w:rsidP="000356AC">
            <w:pPr>
              <w:pStyle w:val="textvtabulce"/>
            </w:pPr>
            <w:r w:rsidRPr="00A30E69">
              <w:t>Fotografie</w:t>
            </w:r>
            <w:r w:rsidR="00577685" w:rsidRPr="00A30E69">
              <w:t xml:space="preserve"> v </w:t>
            </w:r>
            <w:r w:rsidRPr="00A30E69">
              <w:t>literatuře</w:t>
            </w:r>
          </w:p>
          <w:p w:rsidR="006E0FF5" w:rsidRPr="00A30E69" w:rsidRDefault="006E0FF5" w:rsidP="000356AC">
            <w:pPr>
              <w:pStyle w:val="textvtabulce"/>
            </w:pPr>
          </w:p>
          <w:p w:rsidR="006E0FF5" w:rsidRPr="00A30E69" w:rsidRDefault="006E0FF5" w:rsidP="000356AC">
            <w:pPr>
              <w:pStyle w:val="textvtabulce"/>
            </w:pPr>
            <w:r w:rsidRPr="00A30E69">
              <w:t>Výtvarné umění</w:t>
            </w:r>
            <w:r w:rsidR="00E55BB1" w:rsidRPr="00A30E69">
              <w:t xml:space="preserve"> a </w:t>
            </w:r>
            <w:r w:rsidRPr="00A30E69">
              <w:t>životní prostředí</w:t>
            </w:r>
          </w:p>
          <w:p w:rsidR="006E0FF5" w:rsidRPr="00A30E69" w:rsidRDefault="006E0FF5" w:rsidP="000356AC">
            <w:pPr>
              <w:pStyle w:val="textvtabulce"/>
            </w:pPr>
          </w:p>
          <w:p w:rsidR="006E0FF5" w:rsidRPr="00A30E69" w:rsidRDefault="006E0FF5" w:rsidP="000356AC">
            <w:pPr>
              <w:pStyle w:val="textvtabulce"/>
            </w:pPr>
          </w:p>
        </w:tc>
        <w:tc>
          <w:tcPr>
            <w:tcW w:w="992" w:type="dxa"/>
            <w:shd w:val="clear" w:color="auto" w:fill="auto"/>
          </w:tcPr>
          <w:p w:rsidR="00547F33" w:rsidRPr="00A30E69" w:rsidRDefault="00547F33" w:rsidP="000356AC">
            <w:pPr>
              <w:pStyle w:val="textvtabulce"/>
            </w:pPr>
          </w:p>
        </w:tc>
        <w:tc>
          <w:tcPr>
            <w:tcW w:w="1276" w:type="dxa"/>
            <w:shd w:val="clear" w:color="auto" w:fill="auto"/>
          </w:tcPr>
          <w:p w:rsidR="00547F33" w:rsidRPr="00A30E69" w:rsidRDefault="002B76AA" w:rsidP="000356AC">
            <w:pPr>
              <w:pStyle w:val="textvtabulce"/>
            </w:pPr>
            <w:r w:rsidRPr="00A30E69">
              <w:t>MEV</w:t>
            </w:r>
          </w:p>
          <w:p w:rsidR="002B76AA" w:rsidRPr="00A30E69" w:rsidRDefault="002B76AA" w:rsidP="000356AC">
            <w:pPr>
              <w:pStyle w:val="textvtabulce"/>
            </w:pPr>
          </w:p>
          <w:p w:rsidR="00B737A7" w:rsidRPr="00A30E69" w:rsidRDefault="00B737A7" w:rsidP="000356AC">
            <w:pPr>
              <w:pStyle w:val="textvtabulce"/>
            </w:pPr>
            <w:r w:rsidRPr="00A30E69">
              <w:t xml:space="preserve">MUV </w:t>
            </w:r>
          </w:p>
          <w:p w:rsidR="002B76AA" w:rsidRPr="00A30E69" w:rsidRDefault="002B76AA" w:rsidP="000356AC">
            <w:pPr>
              <w:pStyle w:val="textvtabulce"/>
            </w:pPr>
          </w:p>
        </w:tc>
      </w:tr>
    </w:tbl>
    <w:p w:rsidR="00F07DB8" w:rsidRPr="00A30E69" w:rsidRDefault="00F07DB8" w:rsidP="00246547"/>
    <w:p w:rsidR="002742FE" w:rsidRPr="00A30E69" w:rsidRDefault="002742FE">
      <w:pPr>
        <w:spacing w:before="0" w:after="160" w:line="259" w:lineRule="auto"/>
        <w:ind w:firstLine="0"/>
        <w:jc w:val="left"/>
      </w:pPr>
      <w:r w:rsidRPr="00A30E69">
        <w:br w:type="page"/>
      </w:r>
    </w:p>
    <w:p w:rsidR="00F07DB8" w:rsidRPr="00A30E69" w:rsidRDefault="00F07DB8" w:rsidP="00954068">
      <w:pPr>
        <w:pStyle w:val="Nadpis2"/>
      </w:pPr>
      <w:bookmarkStart w:id="1102" w:name="_Toc62907382"/>
      <w:bookmarkStart w:id="1103" w:name="_Toc62914142"/>
      <w:bookmarkStart w:id="1104" w:name="_Toc62915117"/>
      <w:bookmarkStart w:id="1105" w:name="_Toc63255606"/>
      <w:r w:rsidRPr="00A30E69">
        <w:lastRenderedPageBreak/>
        <w:t>Vzdělávací oblast: Člověk</w:t>
      </w:r>
      <w:r w:rsidR="00E55BB1" w:rsidRPr="00A30E69">
        <w:t xml:space="preserve"> a </w:t>
      </w:r>
      <w:r w:rsidRPr="00A30E69">
        <w:t>zdraví</w:t>
      </w:r>
      <w:bookmarkEnd w:id="1102"/>
      <w:bookmarkEnd w:id="1103"/>
      <w:bookmarkEnd w:id="1104"/>
      <w:bookmarkEnd w:id="1105"/>
    </w:p>
    <w:p w:rsidR="00F9706E" w:rsidRPr="00A30E69" w:rsidRDefault="00F9706E" w:rsidP="00F9706E"/>
    <w:p w:rsidR="00D87800" w:rsidRPr="00A30E69" w:rsidRDefault="00D87800" w:rsidP="00441D24">
      <w:pPr>
        <w:pStyle w:val="Odstavecseseznamem"/>
        <w:keepNext/>
        <w:keepLines/>
        <w:numPr>
          <w:ilvl w:val="1"/>
          <w:numId w:val="177"/>
        </w:numPr>
        <w:spacing w:before="40"/>
        <w:ind w:right="0"/>
        <w:outlineLvl w:val="2"/>
        <w:rPr>
          <w:rFonts w:cstheme="majorBidi"/>
          <w:b/>
          <w:i/>
          <w:vanish/>
          <w:color w:val="auto"/>
          <w:sz w:val="28"/>
          <w:szCs w:val="24"/>
        </w:rPr>
      </w:pPr>
      <w:bookmarkStart w:id="1106" w:name="_Toc62914143"/>
      <w:bookmarkStart w:id="1107" w:name="_Toc62915118"/>
      <w:bookmarkStart w:id="1108" w:name="_Toc62915407"/>
      <w:bookmarkStart w:id="1109" w:name="_Toc62915655"/>
      <w:bookmarkStart w:id="1110" w:name="_Toc62916042"/>
      <w:bookmarkStart w:id="1111" w:name="_Toc62917661"/>
      <w:bookmarkStart w:id="1112" w:name="_Toc63255176"/>
      <w:bookmarkStart w:id="1113" w:name="_Toc63255607"/>
      <w:bookmarkEnd w:id="1106"/>
      <w:bookmarkEnd w:id="1107"/>
      <w:bookmarkEnd w:id="1108"/>
      <w:bookmarkEnd w:id="1109"/>
      <w:bookmarkEnd w:id="1110"/>
      <w:bookmarkEnd w:id="1111"/>
      <w:bookmarkEnd w:id="1112"/>
      <w:bookmarkEnd w:id="1113"/>
    </w:p>
    <w:p w:rsidR="00F07DB8" w:rsidRPr="00A30E69" w:rsidRDefault="00F07DB8" w:rsidP="00D87800">
      <w:pPr>
        <w:pStyle w:val="Nadpis3"/>
        <w:rPr>
          <w:u w:val="none"/>
        </w:rPr>
      </w:pPr>
      <w:bookmarkStart w:id="1114" w:name="_Toc62907383"/>
      <w:bookmarkStart w:id="1115" w:name="_Toc62914144"/>
      <w:bookmarkStart w:id="1116" w:name="_Toc62915119"/>
      <w:bookmarkStart w:id="1117" w:name="_Toc63255608"/>
      <w:r w:rsidRPr="00A30E69">
        <w:rPr>
          <w:u w:val="none"/>
        </w:rPr>
        <w:t xml:space="preserve">Vyučovací předmět: Výchova ke zdraví </w:t>
      </w:r>
      <w:r w:rsidR="00D87800" w:rsidRPr="00A30E69">
        <w:rPr>
          <w:u w:val="none"/>
        </w:rPr>
        <w:t>II. stupeň</w:t>
      </w:r>
      <w:bookmarkEnd w:id="1114"/>
      <w:bookmarkEnd w:id="1115"/>
      <w:bookmarkEnd w:id="1116"/>
      <w:bookmarkEnd w:id="1117"/>
    </w:p>
    <w:p w:rsidR="002742FE" w:rsidRPr="00A30E69" w:rsidRDefault="002742FE" w:rsidP="006E0113">
      <w:bookmarkStart w:id="1118" w:name="_Toc62907384"/>
    </w:p>
    <w:p w:rsidR="00F07DB8" w:rsidRPr="00A30E69" w:rsidRDefault="00D87800" w:rsidP="009139B9">
      <w:pPr>
        <w:pStyle w:val="Nadpis6"/>
        <w:rPr>
          <w:u w:val="none"/>
        </w:rPr>
      </w:pPr>
      <w:r w:rsidRPr="00A30E69">
        <w:rPr>
          <w:u w:val="none"/>
        </w:rPr>
        <w:t>OBSAH VYUČOVACÍHO PŘEDMĚTU</w:t>
      </w:r>
      <w:bookmarkEnd w:id="1118"/>
    </w:p>
    <w:tbl>
      <w:tblPr>
        <w:tblW w:w="10527" w:type="dxa"/>
        <w:tblInd w:w="-39" w:type="dxa"/>
        <w:tblLayout w:type="fixed"/>
        <w:tblCellMar>
          <w:top w:w="62" w:type="dxa"/>
          <w:left w:w="103" w:type="dxa"/>
          <w:bottom w:w="14" w:type="dxa"/>
          <w:right w:w="57" w:type="dxa"/>
        </w:tblCellMar>
        <w:tblLook w:val="04A0" w:firstRow="1" w:lastRow="0" w:firstColumn="1" w:lastColumn="0" w:noHBand="0" w:noVBand="1"/>
      </w:tblPr>
      <w:tblGrid>
        <w:gridCol w:w="3403"/>
        <w:gridCol w:w="3851"/>
        <w:gridCol w:w="13"/>
        <w:gridCol w:w="1971"/>
        <w:gridCol w:w="13"/>
        <w:gridCol w:w="1263"/>
        <w:gridCol w:w="13"/>
      </w:tblGrid>
      <w:tr w:rsidR="00DB1E4B" w:rsidRPr="00A30E69" w:rsidTr="00DB1E4B">
        <w:trPr>
          <w:gridAfter w:val="1"/>
          <w:wAfter w:w="13" w:type="dxa"/>
          <w:trHeight w:val="303"/>
        </w:trPr>
        <w:tc>
          <w:tcPr>
            <w:tcW w:w="10514" w:type="dxa"/>
            <w:gridSpan w:val="6"/>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DB1E4B" w:rsidRPr="00A30E69" w:rsidRDefault="00DB1E4B" w:rsidP="00D87800">
            <w:pPr>
              <w:pStyle w:val="textvtabulce"/>
              <w:jc w:val="center"/>
              <w:rPr>
                <w:b/>
              </w:rPr>
            </w:pPr>
            <w:r w:rsidRPr="00A30E69">
              <w:rPr>
                <w:b/>
              </w:rPr>
              <w:t>ČLOVĚK A ZDRAVÍ</w:t>
            </w:r>
          </w:p>
        </w:tc>
      </w:tr>
      <w:tr w:rsidR="00DB1E4B" w:rsidRPr="00A30E69" w:rsidTr="00DB1E4B">
        <w:trPr>
          <w:gridAfter w:val="1"/>
          <w:wAfter w:w="13" w:type="dxa"/>
          <w:trHeight w:val="305"/>
        </w:trPr>
        <w:tc>
          <w:tcPr>
            <w:tcW w:w="10514" w:type="dxa"/>
            <w:gridSpan w:val="6"/>
            <w:tcBorders>
              <w:top w:val="single" w:sz="4" w:space="0" w:color="auto"/>
              <w:left w:val="single" w:sz="12" w:space="0" w:color="000000"/>
              <w:bottom w:val="single" w:sz="12" w:space="0" w:color="000000"/>
              <w:right w:val="single" w:sz="14" w:space="0" w:color="000000"/>
            </w:tcBorders>
            <w:shd w:val="clear" w:color="auto" w:fill="BDD6EE" w:themeFill="accent1" w:themeFillTint="66"/>
            <w:vAlign w:val="center"/>
          </w:tcPr>
          <w:p w:rsidR="00DB1E4B" w:rsidRPr="00A30E69" w:rsidRDefault="00DB1E4B" w:rsidP="00D87800">
            <w:pPr>
              <w:pStyle w:val="textvtabulce"/>
              <w:jc w:val="center"/>
              <w:rPr>
                <w:b/>
              </w:rPr>
            </w:pPr>
            <w:r w:rsidRPr="00A30E69">
              <w:rPr>
                <w:b/>
              </w:rPr>
              <w:t>Výchova ke zdraví 6. - 9. ročník</w:t>
            </w:r>
          </w:p>
        </w:tc>
      </w:tr>
      <w:tr w:rsidR="00F07DB8" w:rsidRPr="00A30E69" w:rsidTr="00DB1E4B">
        <w:trPr>
          <w:gridAfter w:val="1"/>
          <w:wAfter w:w="13" w:type="dxa"/>
          <w:trHeight w:val="578"/>
        </w:trPr>
        <w:tc>
          <w:tcPr>
            <w:tcW w:w="3403"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Minimální úroveň očekávaných výstupů</w:t>
            </w:r>
          </w:p>
        </w:tc>
        <w:tc>
          <w:tcPr>
            <w:tcW w:w="385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Učivo</w:t>
            </w:r>
          </w:p>
        </w:tc>
        <w:tc>
          <w:tcPr>
            <w:tcW w:w="1984" w:type="dxa"/>
            <w:gridSpan w:val="2"/>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Téma</w:t>
            </w:r>
          </w:p>
        </w:tc>
        <w:tc>
          <w:tcPr>
            <w:tcW w:w="1276" w:type="dxa"/>
            <w:gridSpan w:val="2"/>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Průřezová témata</w:t>
            </w:r>
          </w:p>
        </w:tc>
      </w:tr>
      <w:tr w:rsidR="00F07DB8" w:rsidRPr="00A30E69" w:rsidTr="00DB1E4B">
        <w:trPr>
          <w:gridAfter w:val="1"/>
          <w:wAfter w:w="13" w:type="dxa"/>
          <w:trHeight w:val="1983"/>
        </w:trPr>
        <w:tc>
          <w:tcPr>
            <w:tcW w:w="34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79"/>
              </w:numPr>
              <w:ind w:left="299" w:hanging="218"/>
            </w:pPr>
            <w:r w:rsidRPr="00A30E69">
              <w:t>respektuje pravidla zdravého způsobu stravování</w:t>
            </w:r>
            <w:r w:rsidR="00E55BB1" w:rsidRPr="00A30E69">
              <w:t xml:space="preserve"> a </w:t>
            </w:r>
            <w:r w:rsidRPr="00A30E69">
              <w:t xml:space="preserve">preferuje zdravou výživu </w:t>
            </w:r>
          </w:p>
          <w:p w:rsidR="00F07DB8" w:rsidRPr="00A30E69" w:rsidRDefault="00F07DB8" w:rsidP="00441D24">
            <w:pPr>
              <w:pStyle w:val="textvtabulce"/>
              <w:numPr>
                <w:ilvl w:val="0"/>
                <w:numId w:val="279"/>
              </w:numPr>
              <w:ind w:left="299" w:hanging="218"/>
            </w:pPr>
            <w:r w:rsidRPr="00A30E69">
              <w:t>dává</w:t>
            </w:r>
            <w:r w:rsidR="00E55BB1" w:rsidRPr="00A30E69">
              <w:t xml:space="preserve"> do </w:t>
            </w:r>
            <w:r w:rsidRPr="00A30E69">
              <w:t>souvislostí složení stravy</w:t>
            </w:r>
            <w:r w:rsidR="00E55BB1" w:rsidRPr="00A30E69">
              <w:t xml:space="preserve"> a </w:t>
            </w:r>
            <w:r w:rsidRPr="00A30E69">
              <w:t>způsob stravování</w:t>
            </w:r>
            <w:r w:rsidR="00E55BB1" w:rsidRPr="00A30E69">
              <w:t xml:space="preserve"> s </w:t>
            </w:r>
            <w:r w:rsidRPr="00A30E69">
              <w:t xml:space="preserve">rozvojem civilizačních nemocí  </w:t>
            </w:r>
          </w:p>
          <w:p w:rsidR="00F07DB8" w:rsidRPr="00A30E69" w:rsidRDefault="00F07DB8" w:rsidP="00441D24">
            <w:pPr>
              <w:pStyle w:val="textvtabulce"/>
              <w:numPr>
                <w:ilvl w:val="0"/>
                <w:numId w:val="279"/>
              </w:numPr>
              <w:ind w:left="299" w:hanging="218"/>
            </w:pPr>
            <w:r w:rsidRPr="00A30E69">
              <w:t>rozpozná klamavou reklamu</w:t>
            </w:r>
            <w:r w:rsidR="00E55BB1" w:rsidRPr="00A30E69">
              <w:t xml:space="preserve"> na </w:t>
            </w:r>
            <w:r w:rsidRPr="00A30E69">
              <w:t>potraviny</w:t>
            </w:r>
            <w:r w:rsidR="00E55BB1" w:rsidRPr="00A30E69">
              <w:t xml:space="preserve"> a </w:t>
            </w:r>
            <w:r w:rsidRPr="00A30E69">
              <w:t>vyjádří</w:t>
            </w:r>
            <w:r w:rsidR="00577685" w:rsidRPr="00A30E69">
              <w:t xml:space="preserve"> k </w:t>
            </w:r>
            <w:r w:rsidRPr="00A30E69">
              <w:t xml:space="preserve">ní vlastní názor </w:t>
            </w:r>
          </w:p>
          <w:p w:rsidR="00F07DB8" w:rsidRPr="00A30E69" w:rsidRDefault="00F07DB8" w:rsidP="00441D24">
            <w:pPr>
              <w:pStyle w:val="textvtabulce"/>
              <w:numPr>
                <w:ilvl w:val="0"/>
                <w:numId w:val="279"/>
              </w:numPr>
              <w:ind w:left="299" w:hanging="218"/>
            </w:pPr>
            <w:r w:rsidRPr="00A30E69">
              <w:t>vysvětlí</w:t>
            </w:r>
            <w:r w:rsidR="00E55BB1" w:rsidRPr="00A30E69">
              <w:t xml:space="preserve"> na </w:t>
            </w:r>
            <w:r w:rsidRPr="00A30E69">
              <w:t>příkladech souvislosti mezi tělesným</w:t>
            </w:r>
            <w:r w:rsidR="00E55BB1" w:rsidRPr="00A30E69">
              <w:t xml:space="preserve"> a </w:t>
            </w:r>
            <w:r w:rsidRPr="00A30E69">
              <w:t>duševním</w:t>
            </w:r>
            <w:r w:rsidR="00E55BB1" w:rsidRPr="00A30E69">
              <w:t xml:space="preserve"> a </w:t>
            </w:r>
            <w:r w:rsidRPr="00A30E69">
              <w:t xml:space="preserve">sociálním zdravím </w:t>
            </w:r>
          </w:p>
          <w:p w:rsidR="00F07DB8" w:rsidRPr="00A30E69" w:rsidRDefault="00F07DB8" w:rsidP="00441D24">
            <w:pPr>
              <w:pStyle w:val="textvtabulce"/>
              <w:numPr>
                <w:ilvl w:val="0"/>
                <w:numId w:val="279"/>
              </w:numPr>
              <w:ind w:left="299" w:hanging="218"/>
            </w:pPr>
            <w:r w:rsidRPr="00A30E69">
              <w:t>spojuje zdraví</w:t>
            </w:r>
            <w:r w:rsidR="00E55BB1" w:rsidRPr="00A30E69">
              <w:t xml:space="preserve"> s </w:t>
            </w:r>
            <w:r w:rsidRPr="00A30E69">
              <w:t xml:space="preserve">osobní hygienou </w:t>
            </w:r>
          </w:p>
          <w:p w:rsidR="00F07DB8" w:rsidRPr="00A30E69" w:rsidRDefault="00F07DB8" w:rsidP="00441D24">
            <w:pPr>
              <w:pStyle w:val="textvtabulce"/>
              <w:numPr>
                <w:ilvl w:val="0"/>
                <w:numId w:val="279"/>
              </w:numPr>
              <w:ind w:left="299" w:hanging="218"/>
            </w:pPr>
            <w:r w:rsidRPr="00A30E69">
              <w:t>snaží se trávit volný čas aktivním pohybem -uplatňuje preventivní způsoby rozhodování, chování</w:t>
            </w:r>
            <w:r w:rsidR="00E55BB1" w:rsidRPr="00A30E69">
              <w:t xml:space="preserve"> a </w:t>
            </w:r>
            <w:r w:rsidRPr="00A30E69">
              <w:t>jednání</w:t>
            </w:r>
            <w:r w:rsidR="00577685" w:rsidRPr="00A30E69">
              <w:t xml:space="preserve"> v </w:t>
            </w:r>
            <w:r w:rsidRPr="00A30E69">
              <w:t>souvislosti</w:t>
            </w:r>
            <w:r w:rsidR="00E55BB1" w:rsidRPr="00A30E69">
              <w:t xml:space="preserve"> s </w:t>
            </w:r>
            <w:r w:rsidRPr="00A30E69">
              <w:t>běžnými, přenosnými, civilizačními</w:t>
            </w:r>
            <w:r w:rsidR="00E55BB1" w:rsidRPr="00A30E69">
              <w:t xml:space="preserve"> a </w:t>
            </w:r>
            <w:r w:rsidRPr="00A30E69">
              <w:t>jinými chorobami; svěří se se zdravotním problémem</w:t>
            </w:r>
            <w:r w:rsidR="00E55BB1" w:rsidRPr="00A30E69">
              <w:t xml:space="preserve"> a </w:t>
            </w:r>
            <w:r w:rsidR="00577685" w:rsidRPr="00A30E69">
              <w:t>v </w:t>
            </w:r>
            <w:r w:rsidRPr="00A30E69">
              <w:t xml:space="preserve">případě potřeby vyhledá odbornou pomoc </w:t>
            </w:r>
          </w:p>
          <w:p w:rsidR="00F07DB8" w:rsidRPr="00A30E69" w:rsidRDefault="00F07DB8" w:rsidP="00441D24">
            <w:pPr>
              <w:pStyle w:val="textvtabulce"/>
              <w:numPr>
                <w:ilvl w:val="0"/>
                <w:numId w:val="279"/>
              </w:numPr>
              <w:ind w:left="299" w:hanging="218"/>
            </w:pPr>
            <w:r w:rsidRPr="00A30E69">
              <w:t>projevuje odpovědné chování</w:t>
            </w:r>
            <w:r w:rsidR="00577685" w:rsidRPr="00A30E69">
              <w:t xml:space="preserve"> v </w:t>
            </w:r>
            <w:r w:rsidRPr="00A30E69">
              <w:t>rizikových dopravních situacích, předchází situacím ohrožení zdraví</w:t>
            </w:r>
            <w:r w:rsidR="00E55BB1" w:rsidRPr="00A30E69">
              <w:t xml:space="preserve"> a </w:t>
            </w:r>
            <w:r w:rsidRPr="00A30E69">
              <w:t>osobního bezpečí;</w:t>
            </w:r>
            <w:r w:rsidR="00577685" w:rsidRPr="00A30E69">
              <w:t xml:space="preserve"> v </w:t>
            </w:r>
            <w:r w:rsidRPr="00A30E69">
              <w:t xml:space="preserve">případě potřeby </w:t>
            </w:r>
          </w:p>
          <w:p w:rsidR="00B0348C" w:rsidRPr="00A30E69" w:rsidRDefault="00F07DB8" w:rsidP="00441D24">
            <w:pPr>
              <w:pStyle w:val="textvtabulce"/>
              <w:numPr>
                <w:ilvl w:val="0"/>
                <w:numId w:val="279"/>
              </w:numPr>
              <w:ind w:left="299" w:hanging="218"/>
            </w:pPr>
            <w:r w:rsidRPr="00A30E69">
              <w:lastRenderedPageBreak/>
              <w:t xml:space="preserve">poskytne adekvátní první pomoc </w:t>
            </w:r>
          </w:p>
          <w:p w:rsidR="00B0348C" w:rsidRPr="00A30E69" w:rsidRDefault="00B0348C" w:rsidP="00441D24">
            <w:pPr>
              <w:pStyle w:val="textvtabulce"/>
              <w:numPr>
                <w:ilvl w:val="0"/>
                <w:numId w:val="279"/>
              </w:numPr>
              <w:ind w:left="299" w:hanging="218"/>
            </w:pPr>
            <w:r w:rsidRPr="00A30E69">
              <w:t>vysvětlí vztah mezi uspokojováním základních lidských potřeb</w:t>
            </w:r>
            <w:r w:rsidR="00E55BB1" w:rsidRPr="00A30E69">
              <w:t xml:space="preserve"> a </w:t>
            </w:r>
            <w:r w:rsidRPr="00A30E69">
              <w:t xml:space="preserve">hodnotou zdraví </w:t>
            </w:r>
          </w:p>
          <w:p w:rsidR="00B0348C" w:rsidRPr="00A30E69" w:rsidRDefault="00B0348C" w:rsidP="00441D24">
            <w:pPr>
              <w:pStyle w:val="textvtabulce"/>
              <w:numPr>
                <w:ilvl w:val="0"/>
                <w:numId w:val="279"/>
              </w:numPr>
              <w:ind w:left="299" w:hanging="218"/>
            </w:pPr>
            <w:r w:rsidRPr="00A30E69">
              <w:t>vyjádří vlastní názor</w:t>
            </w:r>
            <w:r w:rsidR="00577685" w:rsidRPr="00A30E69">
              <w:t xml:space="preserve"> k </w:t>
            </w:r>
            <w:r w:rsidRPr="00A30E69">
              <w:t>problematice zdraví</w:t>
            </w:r>
            <w:r w:rsidR="00E55BB1" w:rsidRPr="00A30E69">
              <w:t xml:space="preserve"> a </w:t>
            </w:r>
            <w:r w:rsidRPr="00A30E69">
              <w:t>diskutuje</w:t>
            </w:r>
            <w:r w:rsidR="00E55BB1" w:rsidRPr="00A30E69">
              <w:t xml:space="preserve"> o </w:t>
            </w:r>
            <w:r w:rsidRPr="00A30E69">
              <w:t>něm -</w:t>
            </w:r>
            <w:r w:rsidR="003B53E3">
              <w:t xml:space="preserve"> </w:t>
            </w:r>
            <w:r w:rsidRPr="00A30E69">
              <w:t>posoudí různé způsoby chování lidí</w:t>
            </w:r>
            <w:r w:rsidR="00577685" w:rsidRPr="00A30E69">
              <w:t xml:space="preserve"> z </w:t>
            </w:r>
            <w:r w:rsidRPr="00A30E69">
              <w:t>hlediska odpovědnosti za vlastní zdraví</w:t>
            </w:r>
            <w:r w:rsidR="00E55BB1" w:rsidRPr="00A30E69">
              <w:t xml:space="preserve"> i </w:t>
            </w:r>
            <w:r w:rsidRPr="00A30E69">
              <w:t xml:space="preserve">zdraví druhých </w:t>
            </w:r>
          </w:p>
          <w:p w:rsidR="00B0348C" w:rsidRPr="00A30E69" w:rsidRDefault="00B0348C" w:rsidP="00441D24">
            <w:pPr>
              <w:pStyle w:val="textvtabulce"/>
              <w:numPr>
                <w:ilvl w:val="0"/>
                <w:numId w:val="279"/>
              </w:numPr>
              <w:ind w:left="299" w:hanging="218"/>
            </w:pPr>
            <w:r w:rsidRPr="00A30E69">
              <w:t>usiluje</w:t>
            </w:r>
            <w:r w:rsidR="00577685" w:rsidRPr="00A30E69">
              <w:t xml:space="preserve"> v </w:t>
            </w:r>
            <w:r w:rsidRPr="00A30E69">
              <w:t>rámci svých možností</w:t>
            </w:r>
            <w:r w:rsidR="00E55BB1" w:rsidRPr="00A30E69">
              <w:t xml:space="preserve"> a </w:t>
            </w:r>
            <w:r w:rsidRPr="00A30E69">
              <w:t>zkušeností</w:t>
            </w:r>
            <w:r w:rsidR="00E55BB1" w:rsidRPr="00A30E69">
              <w:t xml:space="preserve"> o </w:t>
            </w:r>
            <w:r w:rsidRPr="00A30E69">
              <w:t xml:space="preserve">aktivní podporu zdraví </w:t>
            </w:r>
          </w:p>
          <w:p w:rsidR="00B0348C" w:rsidRPr="00A30E69" w:rsidRDefault="00B0348C" w:rsidP="00441D24">
            <w:pPr>
              <w:pStyle w:val="textvtabulce"/>
              <w:numPr>
                <w:ilvl w:val="0"/>
                <w:numId w:val="279"/>
              </w:numPr>
              <w:ind w:left="299" w:hanging="218"/>
            </w:pPr>
            <w:r w:rsidRPr="00A30E69">
              <w:t>podílí se</w:t>
            </w:r>
            <w:r w:rsidR="00E55BB1" w:rsidRPr="00A30E69">
              <w:t xml:space="preserve"> na </w:t>
            </w:r>
            <w:r w:rsidRPr="00A30E69">
              <w:t>programech podpory zdraví</w:t>
            </w:r>
            <w:r w:rsidR="00577685" w:rsidRPr="00A30E69">
              <w:t xml:space="preserve"> v </w:t>
            </w:r>
            <w:r w:rsidRPr="00A30E69">
              <w:t xml:space="preserve">rámci školy </w:t>
            </w:r>
          </w:p>
          <w:p w:rsidR="00B0348C" w:rsidRPr="00A30E69" w:rsidRDefault="00B0348C" w:rsidP="00441D24">
            <w:pPr>
              <w:pStyle w:val="textvtabulce"/>
              <w:numPr>
                <w:ilvl w:val="0"/>
                <w:numId w:val="279"/>
              </w:numPr>
              <w:ind w:left="299" w:hanging="218"/>
            </w:pPr>
            <w:r w:rsidRPr="00A30E69">
              <w:t>uplatňuje osvojené sociální dovednosti</w:t>
            </w:r>
            <w:r w:rsidR="00E55BB1" w:rsidRPr="00A30E69">
              <w:t xml:space="preserve"> a </w:t>
            </w:r>
            <w:r w:rsidRPr="00A30E69">
              <w:t>modely chování při kontaktu se sociálně patologickými jevy ve škole</w:t>
            </w:r>
            <w:r w:rsidR="00E55BB1" w:rsidRPr="00A30E69">
              <w:t xml:space="preserve"> i </w:t>
            </w:r>
            <w:r w:rsidRPr="00A30E69">
              <w:t>mimo ni;</w:t>
            </w:r>
            <w:r w:rsidR="00577685" w:rsidRPr="00A30E69">
              <w:t xml:space="preserve"> v </w:t>
            </w:r>
            <w:r w:rsidRPr="00A30E69">
              <w:t xml:space="preserve">případě potřeby vyhledá odbornou pomoc sobě nebo druhým </w:t>
            </w:r>
          </w:p>
          <w:p w:rsidR="00B0348C" w:rsidRPr="00A30E69" w:rsidRDefault="00B0348C" w:rsidP="00441D24">
            <w:pPr>
              <w:pStyle w:val="textvtabulce"/>
              <w:numPr>
                <w:ilvl w:val="0"/>
                <w:numId w:val="279"/>
              </w:numPr>
              <w:ind w:left="299" w:hanging="218"/>
            </w:pPr>
            <w:r w:rsidRPr="00A30E69">
              <w:t>vyhodnotí</w:t>
            </w:r>
            <w:r w:rsidR="00E55BB1" w:rsidRPr="00A30E69">
              <w:t xml:space="preserve"> na </w:t>
            </w:r>
            <w:r w:rsidRPr="00A30E69">
              <w:t>základě svých znalostí možný manipulativní vliv vrstevníků, médií, sekt; uplatňuje osvojené dovednosti komunikační obrany proti manipulaci</w:t>
            </w:r>
            <w:r w:rsidR="00E55BB1" w:rsidRPr="00A30E69">
              <w:t xml:space="preserve"> a </w:t>
            </w:r>
            <w:r w:rsidRPr="00A30E69">
              <w:t xml:space="preserve">agresi </w:t>
            </w:r>
          </w:p>
          <w:p w:rsidR="00B0348C" w:rsidRPr="00A30E69" w:rsidRDefault="00B0348C" w:rsidP="00441D24">
            <w:pPr>
              <w:pStyle w:val="textvtabulce"/>
              <w:numPr>
                <w:ilvl w:val="0"/>
                <w:numId w:val="279"/>
              </w:numPr>
              <w:ind w:left="299" w:hanging="218"/>
            </w:pPr>
            <w:r w:rsidRPr="00A30E69">
              <w:t>samostatně využívá osvojené kompenzační</w:t>
            </w:r>
            <w:r w:rsidR="00E55BB1" w:rsidRPr="00A30E69">
              <w:t xml:space="preserve"> a </w:t>
            </w:r>
            <w:r w:rsidRPr="00A30E69">
              <w:t>relaxační techniky</w:t>
            </w:r>
            <w:r w:rsidR="00577685" w:rsidRPr="00A30E69">
              <w:t xml:space="preserve"> k </w:t>
            </w:r>
            <w:r w:rsidRPr="00A30E69">
              <w:t>regeneraci organismu, překonávání únavy</w:t>
            </w:r>
            <w:r w:rsidR="00E55BB1" w:rsidRPr="00A30E69">
              <w:t xml:space="preserve"> a </w:t>
            </w:r>
            <w:r w:rsidRPr="00A30E69">
              <w:t xml:space="preserve">předcházení stresovým situacím </w:t>
            </w:r>
          </w:p>
          <w:p w:rsidR="00B0348C" w:rsidRPr="00A30E69" w:rsidRDefault="00B0348C" w:rsidP="00441D24">
            <w:pPr>
              <w:pStyle w:val="textvtabulce"/>
              <w:numPr>
                <w:ilvl w:val="0"/>
                <w:numId w:val="279"/>
              </w:numPr>
              <w:ind w:left="299" w:hanging="218"/>
            </w:pPr>
            <w:r w:rsidRPr="00A30E69">
              <w:t>uvádí</w:t>
            </w:r>
            <w:r w:rsidR="00E55BB1" w:rsidRPr="00A30E69">
              <w:t xml:space="preserve"> do </w:t>
            </w:r>
            <w:r w:rsidRPr="00A30E69">
              <w:t>souvislostí zdravotní</w:t>
            </w:r>
            <w:r w:rsidR="00E55BB1" w:rsidRPr="00A30E69">
              <w:t xml:space="preserve"> a </w:t>
            </w:r>
            <w:r w:rsidRPr="00A30E69">
              <w:t xml:space="preserve">psychosociální rizika spojená se zneužíváním návykových </w:t>
            </w:r>
          </w:p>
          <w:p w:rsidR="00B0348C" w:rsidRPr="00A30E69" w:rsidRDefault="00B0348C" w:rsidP="00441D24">
            <w:pPr>
              <w:pStyle w:val="textvtabulce"/>
              <w:numPr>
                <w:ilvl w:val="0"/>
                <w:numId w:val="279"/>
              </w:numPr>
              <w:ind w:left="299" w:hanging="218"/>
            </w:pPr>
            <w:r w:rsidRPr="00A30E69">
              <w:t xml:space="preserve">látek </w:t>
            </w:r>
          </w:p>
          <w:p w:rsidR="006E0FF5" w:rsidRPr="00A30E69" w:rsidRDefault="00B0348C" w:rsidP="00441D24">
            <w:pPr>
              <w:pStyle w:val="textvtabulce"/>
              <w:numPr>
                <w:ilvl w:val="0"/>
                <w:numId w:val="279"/>
              </w:numPr>
              <w:ind w:left="299" w:hanging="218"/>
            </w:pPr>
            <w:r w:rsidRPr="00A30E69">
              <w:t>v případě potřeby vyhledá odbornou pomoc sobě nebo druhým</w:t>
            </w:r>
          </w:p>
          <w:p w:rsidR="006E0FF5" w:rsidRPr="00A30E69" w:rsidRDefault="006E0FF5" w:rsidP="00441D24">
            <w:pPr>
              <w:pStyle w:val="textvtabulce"/>
              <w:numPr>
                <w:ilvl w:val="0"/>
                <w:numId w:val="279"/>
              </w:numPr>
              <w:ind w:left="299" w:hanging="218"/>
            </w:pPr>
            <w:r w:rsidRPr="00A30E69">
              <w:t>projevuje odpovědné chování</w:t>
            </w:r>
            <w:r w:rsidR="00577685" w:rsidRPr="00A30E69">
              <w:t xml:space="preserve"> v </w:t>
            </w:r>
            <w:r w:rsidRPr="00A30E69">
              <w:t>rizikových situacích silniční</w:t>
            </w:r>
            <w:r w:rsidR="00E55BB1" w:rsidRPr="00A30E69">
              <w:t xml:space="preserve"> a </w:t>
            </w:r>
            <w:r w:rsidRPr="00A30E69">
              <w:t xml:space="preserve">železniční dopravy </w:t>
            </w:r>
          </w:p>
          <w:p w:rsidR="006E0FF5" w:rsidRPr="00A30E69" w:rsidRDefault="006E0FF5" w:rsidP="00441D24">
            <w:pPr>
              <w:pStyle w:val="textvtabulce"/>
              <w:numPr>
                <w:ilvl w:val="0"/>
                <w:numId w:val="279"/>
              </w:numPr>
              <w:ind w:left="299" w:hanging="218"/>
            </w:pPr>
            <w:r w:rsidRPr="00A30E69">
              <w:lastRenderedPageBreak/>
              <w:t>charakterizuje možná nebezpečí vyplývající</w:t>
            </w:r>
            <w:r w:rsidR="003B53E3">
              <w:t xml:space="preserve"> </w:t>
            </w:r>
            <w:r w:rsidR="00577685" w:rsidRPr="00A30E69">
              <w:t>z </w:t>
            </w:r>
            <w:r w:rsidRPr="00A30E69">
              <w:t>běžného života</w:t>
            </w:r>
            <w:r w:rsidR="00E55BB1" w:rsidRPr="00A30E69">
              <w:t xml:space="preserve"> i </w:t>
            </w:r>
            <w:r w:rsidRPr="00A30E69">
              <w:t>mimořádných událostí -uvede vhodné způsoby preventivního chování</w:t>
            </w:r>
            <w:r w:rsidR="00E55BB1" w:rsidRPr="00A30E69">
              <w:t xml:space="preserve"> a </w:t>
            </w:r>
            <w:r w:rsidRPr="00A30E69">
              <w:t xml:space="preserve">ochrany </w:t>
            </w:r>
          </w:p>
          <w:p w:rsidR="00F07DB8" w:rsidRPr="00A30E69" w:rsidRDefault="006E0FF5" w:rsidP="00441D24">
            <w:pPr>
              <w:pStyle w:val="textvtabulce"/>
              <w:numPr>
                <w:ilvl w:val="0"/>
                <w:numId w:val="279"/>
              </w:numPr>
              <w:ind w:left="299" w:hanging="218"/>
            </w:pPr>
            <w:r w:rsidRPr="00A30E69">
              <w:t>v modelových situacích volí adekvátní způsob ochrany</w:t>
            </w:r>
          </w:p>
        </w:tc>
        <w:tc>
          <w:tcPr>
            <w:tcW w:w="385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Výživa</w:t>
            </w:r>
            <w:r w:rsidR="00E55BB1" w:rsidRPr="00A30E69">
              <w:t xml:space="preserve"> a </w:t>
            </w:r>
            <w:r w:rsidRPr="00A30E69">
              <w:t>zdraví – zdravá strava, pitný režim, vliv životních podmínek</w:t>
            </w:r>
            <w:r w:rsidR="00E55BB1" w:rsidRPr="00A30E69">
              <w:t xml:space="preserve"> a </w:t>
            </w:r>
            <w:r w:rsidRPr="00A30E69">
              <w:t>způsobu stravování</w:t>
            </w:r>
            <w:r w:rsidR="00E55BB1" w:rsidRPr="00A30E69">
              <w:t xml:space="preserve"> na </w:t>
            </w:r>
            <w:r w:rsidRPr="00A30E69">
              <w:t xml:space="preserve">zdraví; poruchy příjmu potravy </w:t>
            </w:r>
          </w:p>
          <w:p w:rsidR="00F07DB8" w:rsidRPr="00A30E69" w:rsidRDefault="00F07DB8" w:rsidP="00D87800">
            <w:pPr>
              <w:pStyle w:val="textvtabulce"/>
            </w:pPr>
            <w:r w:rsidRPr="00A30E69">
              <w:t>Vlivy prostředí</w:t>
            </w:r>
            <w:r w:rsidR="00E55BB1" w:rsidRPr="00A30E69">
              <w:t xml:space="preserve"> na </w:t>
            </w:r>
            <w:r w:rsidRPr="00A30E69">
              <w:t>zdraví – kvalita ovzduší</w:t>
            </w:r>
            <w:r w:rsidR="00E55BB1" w:rsidRPr="00A30E69">
              <w:t xml:space="preserve"> a </w:t>
            </w:r>
            <w:r w:rsidRPr="00A30E69">
              <w:t xml:space="preserve">vody, hluk, osvětlení, teplota </w:t>
            </w:r>
          </w:p>
          <w:p w:rsidR="00F07DB8" w:rsidRPr="00A30E69" w:rsidRDefault="00F07DB8" w:rsidP="00D87800">
            <w:pPr>
              <w:pStyle w:val="textvtabulce"/>
            </w:pPr>
            <w:r w:rsidRPr="00A30E69">
              <w:t>Tělesná</w:t>
            </w:r>
            <w:r w:rsidR="00E55BB1" w:rsidRPr="00A30E69">
              <w:t xml:space="preserve"> a </w:t>
            </w:r>
            <w:r w:rsidRPr="00A30E69">
              <w:t>duševní hygiena, režim dne – osobní hygiena, otužování, denní režim, duševní hygiena, vyváženost práce</w:t>
            </w:r>
            <w:r w:rsidR="00E55BB1" w:rsidRPr="00A30E69">
              <w:t xml:space="preserve"> a </w:t>
            </w:r>
            <w:r w:rsidRPr="00A30E69">
              <w:t>odpočinku, význam pohybu</w:t>
            </w:r>
            <w:r w:rsidR="00E55BB1" w:rsidRPr="00A30E69">
              <w:t xml:space="preserve"> pro </w:t>
            </w:r>
            <w:r w:rsidRPr="00A30E69">
              <w:t xml:space="preserve">zdraví, pohybový režim  </w:t>
            </w:r>
          </w:p>
          <w:p w:rsidR="00F07DB8" w:rsidRPr="00A30E69" w:rsidRDefault="00F07DB8" w:rsidP="00D87800">
            <w:pPr>
              <w:pStyle w:val="textvtabulce"/>
            </w:pPr>
            <w:r w:rsidRPr="00A30E69">
              <w:t>Ochrana před přenosnými chorobami - cesty přenosu nákaz</w:t>
            </w:r>
            <w:r w:rsidR="00E55BB1" w:rsidRPr="00A30E69">
              <w:t xml:space="preserve"> a </w:t>
            </w:r>
            <w:r w:rsidRPr="00A30E69">
              <w:t>jejich prevence, nákazy respirační, přenosné potravou, získané</w:t>
            </w:r>
            <w:r w:rsidR="00577685" w:rsidRPr="00A30E69">
              <w:t xml:space="preserve"> v </w:t>
            </w:r>
            <w:r w:rsidRPr="00A30E69">
              <w:t>přírodě, přenosné krví</w:t>
            </w:r>
            <w:r w:rsidR="00E55BB1" w:rsidRPr="00A30E69">
              <w:t xml:space="preserve"> a </w:t>
            </w:r>
            <w:r w:rsidRPr="00A30E69">
              <w:t>sexuálním kontaktem, přenosné bodnutím hmyzu</w:t>
            </w:r>
            <w:r w:rsidR="00E55BB1" w:rsidRPr="00A30E69">
              <w:t xml:space="preserve"> a </w:t>
            </w:r>
            <w:r w:rsidRPr="00A30E69">
              <w:t xml:space="preserve">stykem se zvířaty </w:t>
            </w:r>
          </w:p>
          <w:p w:rsidR="00577685" w:rsidRPr="00A30E69" w:rsidRDefault="00F07DB8" w:rsidP="00D87800">
            <w:pPr>
              <w:pStyle w:val="textvtabulce"/>
            </w:pPr>
            <w:r w:rsidRPr="00A30E69">
              <w:t>Ochrana před chronickými nepřenosnými chorobami</w:t>
            </w:r>
            <w:r w:rsidR="00E55BB1" w:rsidRPr="00A30E69">
              <w:t xml:space="preserve"> a </w:t>
            </w:r>
            <w:r w:rsidRPr="00A30E69">
              <w:t>před úrazy – prevence kardiovaskulárních</w:t>
            </w:r>
            <w:r w:rsidR="00E55BB1" w:rsidRPr="00A30E69">
              <w:t xml:space="preserve"> a </w:t>
            </w:r>
            <w:r w:rsidRPr="00A30E69">
              <w:t>metabolických onemocnění,</w:t>
            </w:r>
            <w:r w:rsidR="00E013CB" w:rsidRPr="00A30E69">
              <w:t xml:space="preserve"> preventivní</w:t>
            </w:r>
            <w:r w:rsidR="00E55BB1" w:rsidRPr="00A30E69">
              <w:t xml:space="preserve"> a </w:t>
            </w:r>
            <w:r w:rsidR="00E013CB" w:rsidRPr="00A30E69">
              <w:t xml:space="preserve">léčebná péče </w:t>
            </w:r>
          </w:p>
          <w:p w:rsidR="00B0348C" w:rsidRPr="00A30E69" w:rsidRDefault="00F07DB8" w:rsidP="00D87800">
            <w:pPr>
              <w:pStyle w:val="textvtabulce"/>
            </w:pPr>
            <w:r w:rsidRPr="00A30E69">
              <w:t>Odpovědné chování</w:t>
            </w:r>
            <w:r w:rsidR="00577685" w:rsidRPr="00A30E69">
              <w:t xml:space="preserve"> v </w:t>
            </w:r>
            <w:r w:rsidRPr="00A30E69">
              <w:t>situacích úrazu</w:t>
            </w:r>
            <w:r w:rsidR="00E55BB1" w:rsidRPr="00A30E69">
              <w:t xml:space="preserve"> a </w:t>
            </w:r>
            <w:r w:rsidRPr="00A30E69">
              <w:t>život ohrožujících stavů (úrazy</w:t>
            </w:r>
            <w:r w:rsidR="00577685" w:rsidRPr="00A30E69">
              <w:t xml:space="preserve"> v </w:t>
            </w:r>
            <w:r w:rsidRPr="00A30E69">
              <w:t>domácnosti, při sportu,</w:t>
            </w:r>
            <w:r w:rsidR="00E55BB1" w:rsidRPr="00A30E69">
              <w:t xml:space="preserve"> na </w:t>
            </w:r>
            <w:r w:rsidRPr="00A30E69">
              <w:t>pracovišti,</w:t>
            </w:r>
            <w:r w:rsidR="00577685" w:rsidRPr="00A30E69">
              <w:t xml:space="preserve"> v </w:t>
            </w:r>
            <w:r w:rsidRPr="00A30E69">
              <w:t xml:space="preserve">dopravě), základy první pomoci </w:t>
            </w:r>
          </w:p>
          <w:p w:rsidR="00B0348C" w:rsidRPr="00A30E69" w:rsidRDefault="00B0348C" w:rsidP="00D87800">
            <w:pPr>
              <w:pStyle w:val="textvtabulce"/>
            </w:pPr>
          </w:p>
          <w:p w:rsidR="00B0348C" w:rsidRPr="00A30E69" w:rsidRDefault="00B0348C" w:rsidP="00D87800">
            <w:pPr>
              <w:pStyle w:val="textvtabulce"/>
            </w:pPr>
            <w:r w:rsidRPr="00A30E69">
              <w:t>Člověk ve zdraví</w:t>
            </w:r>
            <w:r w:rsidR="00E55BB1" w:rsidRPr="00A30E69">
              <w:t xml:space="preserve"> a </w:t>
            </w:r>
            <w:r w:rsidRPr="00A30E69">
              <w:t>nemoci, zdraví fyzické</w:t>
            </w:r>
            <w:r w:rsidR="00E55BB1" w:rsidRPr="00A30E69">
              <w:t xml:space="preserve"> a </w:t>
            </w:r>
            <w:r w:rsidRPr="00A30E69">
              <w:t xml:space="preserve">duševní Hierarchie základních lidských potřeb formy podpory zdraví: prevence, podpora zdravého životního stylu, programy </w:t>
            </w:r>
            <w:r w:rsidRPr="00A30E69">
              <w:lastRenderedPageBreak/>
              <w:t xml:space="preserve">podpory zdraví, odpovědnost jedince za zdraví </w:t>
            </w:r>
          </w:p>
          <w:p w:rsidR="00B0348C" w:rsidRPr="00A30E69" w:rsidRDefault="00B0348C" w:rsidP="00D87800">
            <w:pPr>
              <w:pStyle w:val="textvtabulce"/>
            </w:pPr>
          </w:p>
          <w:p w:rsidR="00D92A39" w:rsidRPr="00A30E69" w:rsidRDefault="00B0348C" w:rsidP="00D87800">
            <w:pPr>
              <w:pStyle w:val="textvtabulce"/>
            </w:pPr>
            <w:r w:rsidRPr="00A30E69">
              <w:t>Agresivita, násilí, domácí násilí, šikana, zneužívání</w:t>
            </w:r>
            <w:r w:rsidR="00E55BB1" w:rsidRPr="00A30E69">
              <w:t xml:space="preserve"> a </w:t>
            </w:r>
            <w:r w:rsidRPr="00A30E69">
              <w:t xml:space="preserve">sexuální </w:t>
            </w:r>
          </w:p>
          <w:p w:rsidR="00577685" w:rsidRPr="00A30E69" w:rsidRDefault="00B0348C" w:rsidP="00D87800">
            <w:pPr>
              <w:pStyle w:val="textvtabulce"/>
            </w:pPr>
            <w:r w:rsidRPr="00A30E69">
              <w:t xml:space="preserve">kriminalita, sexuální zneužívání dětí; kriminalita mládeže; krizová intervence, komunikace se službami odborné pomoci </w:t>
            </w:r>
          </w:p>
          <w:p w:rsidR="00E013CB" w:rsidRPr="00A30E69" w:rsidRDefault="00B0348C" w:rsidP="00D87800">
            <w:pPr>
              <w:pStyle w:val="textvtabulce"/>
            </w:pPr>
            <w:r w:rsidRPr="00A30E69">
              <w:t>Bezpečné chování</w:t>
            </w:r>
            <w:r w:rsidR="00E55BB1" w:rsidRPr="00A30E69">
              <w:t xml:space="preserve"> a </w:t>
            </w:r>
            <w:r w:rsidRPr="00A30E69">
              <w:t>bezpečná</w:t>
            </w:r>
            <w:r w:rsidR="003B53E3">
              <w:t xml:space="preserve"> </w:t>
            </w:r>
            <w:r w:rsidRPr="00A30E69">
              <w:t>komunikace – komunikace</w:t>
            </w:r>
            <w:r w:rsidR="00E55BB1" w:rsidRPr="00A30E69">
              <w:t xml:space="preserve"> s </w:t>
            </w:r>
            <w:r w:rsidRPr="00A30E69">
              <w:t>vrstevníky</w:t>
            </w:r>
            <w:r w:rsidR="00E55BB1" w:rsidRPr="00A30E69">
              <w:t xml:space="preserve"> a </w:t>
            </w:r>
            <w:r w:rsidRPr="00A30E69">
              <w:t>neznámými lidmi, bezpečný pohyb</w:t>
            </w:r>
            <w:r w:rsidR="00577685" w:rsidRPr="00A30E69">
              <w:t xml:space="preserve"> v </w:t>
            </w:r>
            <w:r w:rsidRPr="00A30E69">
              <w:t>rizikovém prostředí, nebezpečí elektronické komunikace, sebeochrana</w:t>
            </w:r>
            <w:r w:rsidR="00E55BB1" w:rsidRPr="00A30E69">
              <w:t xml:space="preserve"> a </w:t>
            </w:r>
            <w:r w:rsidRPr="00A30E69">
              <w:t>vzájemná pomoc</w:t>
            </w:r>
            <w:r w:rsidR="00577685" w:rsidRPr="00A30E69">
              <w:t xml:space="preserve"> v </w:t>
            </w:r>
            <w:r w:rsidRPr="00A30E69">
              <w:t>rizikových situacích</w:t>
            </w:r>
            <w:r w:rsidR="00E55BB1" w:rsidRPr="00A30E69">
              <w:t xml:space="preserve"> a </w:t>
            </w:r>
            <w:r w:rsidR="00577685" w:rsidRPr="00A30E69">
              <w:t>v </w:t>
            </w:r>
            <w:r w:rsidRPr="00A30E69">
              <w:t xml:space="preserve">situacích ohrožení, </w:t>
            </w:r>
          </w:p>
          <w:p w:rsidR="00D92A39" w:rsidRPr="00A30E69" w:rsidRDefault="00D92A39" w:rsidP="00D87800">
            <w:pPr>
              <w:pStyle w:val="textvtabulce"/>
            </w:pPr>
          </w:p>
          <w:p w:rsidR="00B0348C" w:rsidRPr="00A30E69" w:rsidRDefault="00B0348C" w:rsidP="00D87800">
            <w:pPr>
              <w:pStyle w:val="textvtabulce"/>
            </w:pPr>
            <w:r w:rsidRPr="00A30E69">
              <w:t>Manipulativní reklama, vliv sekt</w:t>
            </w:r>
          </w:p>
          <w:p w:rsidR="00B0348C" w:rsidRPr="00A30E69" w:rsidRDefault="00B0348C" w:rsidP="00D87800">
            <w:pPr>
              <w:pStyle w:val="textvtabulce"/>
            </w:pPr>
          </w:p>
          <w:p w:rsidR="00E013CB" w:rsidRPr="00A30E69" w:rsidRDefault="00B0348C" w:rsidP="00D87800">
            <w:pPr>
              <w:pStyle w:val="textvtabulce"/>
            </w:pPr>
            <w:r w:rsidRPr="00A30E69">
              <w:t xml:space="preserve"> Vliv stresu</w:t>
            </w:r>
            <w:r w:rsidR="00E55BB1" w:rsidRPr="00A30E69">
              <w:t xml:space="preserve"> na </w:t>
            </w:r>
            <w:r w:rsidRPr="00A30E69">
              <w:t>zdraví – kompenzační, relaxační</w:t>
            </w:r>
            <w:r w:rsidR="00E55BB1" w:rsidRPr="00A30E69">
              <w:t xml:space="preserve"> a </w:t>
            </w:r>
            <w:r w:rsidRPr="00A30E69">
              <w:t>regenerační techniky</w:t>
            </w:r>
            <w:r w:rsidR="00577685" w:rsidRPr="00A30E69">
              <w:t xml:space="preserve"> k </w:t>
            </w:r>
            <w:r w:rsidRPr="00A30E69">
              <w:t>překonávání únavy, stresu</w:t>
            </w:r>
            <w:r w:rsidR="00E55BB1" w:rsidRPr="00A30E69">
              <w:t xml:space="preserve"> a </w:t>
            </w:r>
            <w:r w:rsidR="00577685" w:rsidRPr="00A30E69">
              <w:t>k </w:t>
            </w:r>
            <w:r w:rsidRPr="00A30E69">
              <w:t xml:space="preserve">posilování duševní odolnosti </w:t>
            </w:r>
          </w:p>
          <w:p w:rsidR="00E013CB" w:rsidRPr="00A30E69" w:rsidRDefault="00B0348C" w:rsidP="00D87800">
            <w:pPr>
              <w:pStyle w:val="textvtabulce"/>
            </w:pPr>
            <w:r w:rsidRPr="00A30E69">
              <w:t xml:space="preserve">Autodestruktivní závislosti – psychická onemocnění, násilí mířené proti sobě samému </w:t>
            </w:r>
          </w:p>
          <w:p w:rsidR="006E0FF5" w:rsidRPr="00A30E69" w:rsidRDefault="00B0348C" w:rsidP="00D87800">
            <w:pPr>
              <w:pStyle w:val="textvtabulce"/>
            </w:pPr>
            <w:r w:rsidRPr="00A30E69">
              <w:t>Rizikové chování (alkohol, kouření, drogy, zbraně, nebezpečné látky</w:t>
            </w:r>
            <w:r w:rsidR="00E55BB1" w:rsidRPr="00A30E69">
              <w:t xml:space="preserve"> a </w:t>
            </w:r>
            <w:r w:rsidRPr="00A30E69">
              <w:t>předměty, nebezpečný internet), násilné chování, krizové situace</w:t>
            </w:r>
            <w:r w:rsidR="00E55BB1" w:rsidRPr="00A30E69">
              <w:t xml:space="preserve"> a </w:t>
            </w:r>
            <w:r w:rsidRPr="00A30E69">
              <w:t>jejich zvládání, trestná činnost, doping ve sportu)</w:t>
            </w:r>
          </w:p>
          <w:p w:rsidR="006E0FF5" w:rsidRPr="00A30E69" w:rsidRDefault="006E0FF5" w:rsidP="00D87800">
            <w:pPr>
              <w:pStyle w:val="textvtabulce"/>
            </w:pPr>
          </w:p>
          <w:p w:rsidR="006E0FF5" w:rsidRPr="00A30E69" w:rsidRDefault="006E0FF5" w:rsidP="00D87800">
            <w:pPr>
              <w:pStyle w:val="textvtabulce"/>
            </w:pPr>
            <w:r w:rsidRPr="00A30E69">
              <w:t>Dodržování pravidel bezpečnosti</w:t>
            </w:r>
            <w:r w:rsidR="00E55BB1" w:rsidRPr="00A30E69">
              <w:t xml:space="preserve"> a </w:t>
            </w:r>
            <w:r w:rsidRPr="00A30E69">
              <w:t>ochrany zdraví - bezpečné prostředí ve škole, ochrana zdraví při různých činnostech, bezpečnost</w:t>
            </w:r>
            <w:r w:rsidR="00577685" w:rsidRPr="00A30E69">
              <w:t xml:space="preserve"> v </w:t>
            </w:r>
            <w:r w:rsidRPr="00A30E69">
              <w:t>dopravě, vztahy mezi účastníky silničního provozu vč. zvládání agresivity, postup</w:t>
            </w:r>
            <w:r w:rsidR="00577685" w:rsidRPr="00A30E69">
              <w:t xml:space="preserve"> v </w:t>
            </w:r>
            <w:r w:rsidRPr="00A30E69">
              <w:t xml:space="preserve">případě dopravní nehody (tísňové volání, zajištění bezpečnosti) </w:t>
            </w:r>
          </w:p>
          <w:p w:rsidR="006E0FF5" w:rsidRPr="00A30E69" w:rsidRDefault="006E0FF5" w:rsidP="00D87800">
            <w:pPr>
              <w:pStyle w:val="textvtabulce"/>
            </w:pPr>
            <w:r w:rsidRPr="00A30E69">
              <w:t xml:space="preserve">Mimořádné události </w:t>
            </w:r>
          </w:p>
          <w:p w:rsidR="006E0FF5" w:rsidRPr="00A30E69" w:rsidRDefault="006E0FF5" w:rsidP="00D87800">
            <w:pPr>
              <w:pStyle w:val="textvtabulce"/>
            </w:pPr>
            <w:r w:rsidRPr="00A30E69">
              <w:t>Varovné signály</w:t>
            </w:r>
            <w:r w:rsidR="00E55BB1" w:rsidRPr="00A30E69">
              <w:t xml:space="preserve"> a </w:t>
            </w:r>
            <w:r w:rsidRPr="00A30E69">
              <w:t xml:space="preserve">způsoby varování </w:t>
            </w:r>
          </w:p>
          <w:p w:rsidR="006E0FF5" w:rsidRPr="00A30E69" w:rsidRDefault="006E0FF5" w:rsidP="00D87800">
            <w:pPr>
              <w:pStyle w:val="textvtabulce"/>
            </w:pPr>
            <w:r w:rsidRPr="00A30E69">
              <w:t xml:space="preserve">Ochrana obyvatelstva, evakuace </w:t>
            </w:r>
          </w:p>
          <w:p w:rsidR="006E0FF5" w:rsidRPr="00A30E69" w:rsidRDefault="006E0FF5" w:rsidP="00D87800">
            <w:pPr>
              <w:pStyle w:val="textvtabulce"/>
            </w:pPr>
            <w:r w:rsidRPr="00A30E69">
              <w:t xml:space="preserve">Činnost po mimořádné </w:t>
            </w:r>
          </w:p>
          <w:p w:rsidR="006E0FF5" w:rsidRPr="00A30E69" w:rsidRDefault="006E0FF5" w:rsidP="00D87800">
            <w:pPr>
              <w:pStyle w:val="textvtabulce"/>
            </w:pPr>
            <w:r w:rsidRPr="00A30E69">
              <w:t xml:space="preserve">události </w:t>
            </w:r>
          </w:p>
          <w:p w:rsidR="00F07DB8" w:rsidRPr="00A30E69" w:rsidRDefault="006E0FF5" w:rsidP="00D87800">
            <w:pPr>
              <w:pStyle w:val="textvtabulce"/>
              <w:rPr>
                <w:sz w:val="23"/>
              </w:rPr>
            </w:pPr>
            <w:r w:rsidRPr="00A30E69">
              <w:lastRenderedPageBreak/>
              <w:t>Prevence vzniku mimořádných událostí</w:t>
            </w:r>
          </w:p>
        </w:tc>
        <w:tc>
          <w:tcPr>
            <w:tcW w:w="1984"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Zdravý způsob života</w:t>
            </w:r>
            <w:r w:rsidR="00E55BB1" w:rsidRPr="00A30E69">
              <w:t xml:space="preserve"> a </w:t>
            </w:r>
            <w:r w:rsidRPr="00A30E69">
              <w:t>péče</w:t>
            </w:r>
            <w:r w:rsidR="00E55BB1" w:rsidRPr="00A30E69">
              <w:t xml:space="preserve"> o </w:t>
            </w:r>
            <w:r w:rsidRPr="00A30E69">
              <w:t xml:space="preserve">zdraví </w:t>
            </w:r>
          </w:p>
          <w:p w:rsidR="00B0348C" w:rsidRPr="00A30E69" w:rsidRDefault="00B0348C" w:rsidP="00D87800">
            <w:pPr>
              <w:pStyle w:val="textvtabulce"/>
            </w:pPr>
          </w:p>
          <w:p w:rsidR="00B0348C" w:rsidRPr="00A30E69" w:rsidRDefault="00B0348C" w:rsidP="00D87800">
            <w:pPr>
              <w:pStyle w:val="textvtabulce"/>
            </w:pPr>
            <w:r w:rsidRPr="00A30E69">
              <w:t>Hodnota</w:t>
            </w:r>
            <w:r w:rsidR="00E55BB1" w:rsidRPr="00A30E69">
              <w:t xml:space="preserve"> a </w:t>
            </w:r>
            <w:r w:rsidRPr="00A30E69">
              <w:t>podpora zdraví</w:t>
            </w:r>
          </w:p>
          <w:p w:rsidR="00B0348C" w:rsidRPr="00A30E69" w:rsidRDefault="00B0348C" w:rsidP="00D87800">
            <w:pPr>
              <w:pStyle w:val="textvtabulce"/>
            </w:pPr>
          </w:p>
          <w:p w:rsidR="00B0348C" w:rsidRPr="00A30E69" w:rsidRDefault="00B0348C" w:rsidP="00D87800">
            <w:pPr>
              <w:pStyle w:val="textvtabulce"/>
            </w:pPr>
            <w:r w:rsidRPr="00A30E69">
              <w:t>Ochrana člověka před</w:t>
            </w:r>
            <w:r w:rsidR="00043359">
              <w:t xml:space="preserve"> </w:t>
            </w:r>
            <w:r w:rsidRPr="00A30E69">
              <w:t xml:space="preserve">sociálně </w:t>
            </w:r>
          </w:p>
          <w:p w:rsidR="00B0348C" w:rsidRPr="00A30E69" w:rsidRDefault="00B0348C" w:rsidP="00D87800">
            <w:pPr>
              <w:pStyle w:val="textvtabulce"/>
            </w:pPr>
            <w:r w:rsidRPr="00A30E69">
              <w:t xml:space="preserve">patologickými </w:t>
            </w:r>
          </w:p>
          <w:p w:rsidR="00B0348C" w:rsidRPr="00A30E69" w:rsidRDefault="00B0348C" w:rsidP="00D87800">
            <w:pPr>
              <w:pStyle w:val="textvtabulce"/>
            </w:pPr>
          </w:p>
          <w:p w:rsidR="00B0348C" w:rsidRPr="00A30E69" w:rsidRDefault="00B0348C" w:rsidP="00D87800">
            <w:pPr>
              <w:pStyle w:val="textvtabulce"/>
            </w:pPr>
            <w:r w:rsidRPr="00A30E69">
              <w:t xml:space="preserve">Rizika ohrožující </w:t>
            </w:r>
          </w:p>
          <w:p w:rsidR="00043359" w:rsidRDefault="00B0348C" w:rsidP="00D87800">
            <w:pPr>
              <w:pStyle w:val="textvtabulce"/>
            </w:pPr>
            <w:r w:rsidRPr="00A30E69">
              <w:t>zdraví</w:t>
            </w:r>
            <w:r w:rsidR="00E55BB1" w:rsidRPr="00A30E69">
              <w:t xml:space="preserve"> a </w:t>
            </w:r>
            <w:r w:rsidRPr="00A30E69">
              <w:t xml:space="preserve">jejich prevence </w:t>
            </w:r>
          </w:p>
          <w:p w:rsidR="006E0FF5" w:rsidRPr="00A30E69" w:rsidRDefault="006E0FF5" w:rsidP="00D87800">
            <w:pPr>
              <w:pStyle w:val="textvtabulce"/>
            </w:pPr>
            <w:r w:rsidRPr="00A30E69">
              <w:t xml:space="preserve">Ochrana člověka za běžných rizik </w:t>
            </w:r>
          </w:p>
          <w:p w:rsidR="00B0348C" w:rsidRPr="00A30E69" w:rsidRDefault="006E0FF5" w:rsidP="00D87800">
            <w:pPr>
              <w:pStyle w:val="textvtabulce"/>
            </w:pPr>
            <w:r w:rsidRPr="00A30E69">
              <w:t>i mimořádných událostí</w:t>
            </w:r>
          </w:p>
        </w:tc>
        <w:tc>
          <w:tcPr>
            <w:tcW w:w="1276" w:type="dxa"/>
            <w:gridSpan w:val="2"/>
            <w:tcBorders>
              <w:top w:val="single" w:sz="12" w:space="0" w:color="000000"/>
              <w:left w:val="single" w:sz="12" w:space="0" w:color="000000"/>
              <w:bottom w:val="single" w:sz="12" w:space="0" w:color="000000"/>
              <w:right w:val="single" w:sz="14" w:space="0" w:color="000000"/>
            </w:tcBorders>
          </w:tcPr>
          <w:p w:rsidR="00A04FD6" w:rsidRPr="00A30E69" w:rsidRDefault="00A04FD6" w:rsidP="00D87800">
            <w:pPr>
              <w:pStyle w:val="textvtabulce"/>
            </w:pPr>
            <w:r w:rsidRPr="00A30E69">
              <w:t>OSV</w:t>
            </w:r>
          </w:p>
          <w:p w:rsidR="00F07DB8" w:rsidRPr="00A30E69" w:rsidRDefault="008C4BB8" w:rsidP="00D87800">
            <w:pPr>
              <w:pStyle w:val="textvtabulce"/>
              <w:rPr>
                <w:sz w:val="23"/>
              </w:rPr>
            </w:pPr>
            <w:r w:rsidRPr="00A30E69">
              <w:t>EVVO</w:t>
            </w:r>
            <w:r w:rsidR="002B76AA" w:rsidRPr="00A30E69">
              <w:t>MEV</w:t>
            </w:r>
          </w:p>
          <w:p w:rsidR="00B0348C" w:rsidRPr="00A30E69" w:rsidRDefault="00B0348C" w:rsidP="00D87800">
            <w:pPr>
              <w:pStyle w:val="textvtabulce"/>
            </w:pPr>
          </w:p>
          <w:p w:rsidR="0041018E" w:rsidRPr="00A30E69" w:rsidRDefault="0041018E" w:rsidP="00D87800">
            <w:pPr>
              <w:pStyle w:val="textvtabulce"/>
            </w:pPr>
            <w:r w:rsidRPr="00A30E69">
              <w:t>VDO</w:t>
            </w:r>
          </w:p>
          <w:p w:rsidR="00A04FD6" w:rsidRPr="00A30E69" w:rsidRDefault="00A04FD6" w:rsidP="00D87800">
            <w:pPr>
              <w:pStyle w:val="textvtabulce"/>
            </w:pPr>
            <w:r w:rsidRPr="00A30E69">
              <w:t>OSV</w:t>
            </w:r>
          </w:p>
          <w:p w:rsidR="00B0348C" w:rsidRPr="00A30E69" w:rsidRDefault="008C4BB8" w:rsidP="00D87800">
            <w:pPr>
              <w:pStyle w:val="textvtabulce"/>
              <w:rPr>
                <w:sz w:val="23"/>
              </w:rPr>
            </w:pPr>
            <w:r w:rsidRPr="00A30E69">
              <w:t>EVVO</w:t>
            </w:r>
          </w:p>
          <w:p w:rsidR="00B0348C" w:rsidRPr="00A30E69" w:rsidRDefault="00B0348C" w:rsidP="00D87800">
            <w:pPr>
              <w:pStyle w:val="textvtabulce"/>
            </w:pPr>
          </w:p>
          <w:p w:rsidR="00A04FD6" w:rsidRPr="00A30E69" w:rsidRDefault="00A04FD6" w:rsidP="00D87800">
            <w:pPr>
              <w:pStyle w:val="textvtabulce"/>
            </w:pPr>
            <w:r w:rsidRPr="00A30E69">
              <w:t>OSV</w:t>
            </w:r>
          </w:p>
          <w:p w:rsidR="0041018E" w:rsidRPr="00A30E69" w:rsidRDefault="0041018E" w:rsidP="00D87800">
            <w:pPr>
              <w:pStyle w:val="textvtabulce"/>
            </w:pPr>
            <w:r w:rsidRPr="00A30E69">
              <w:t>VDO</w:t>
            </w:r>
          </w:p>
          <w:p w:rsidR="00B0348C" w:rsidRPr="00A30E69" w:rsidRDefault="002B76AA" w:rsidP="00D87800">
            <w:pPr>
              <w:pStyle w:val="textvtabulce"/>
              <w:rPr>
                <w:sz w:val="23"/>
              </w:rPr>
            </w:pPr>
            <w:r w:rsidRPr="00A30E69">
              <w:t>MEV</w:t>
            </w:r>
          </w:p>
          <w:p w:rsidR="00A04FD6" w:rsidRPr="00A30E69" w:rsidRDefault="00A04FD6" w:rsidP="00D87800">
            <w:pPr>
              <w:pStyle w:val="textvtabulce"/>
            </w:pPr>
            <w:r w:rsidRPr="00A30E69">
              <w:t>OSV</w:t>
            </w:r>
          </w:p>
          <w:p w:rsidR="0041018E" w:rsidRPr="00A30E69" w:rsidRDefault="0041018E" w:rsidP="00D87800">
            <w:pPr>
              <w:pStyle w:val="textvtabulce"/>
            </w:pPr>
            <w:r w:rsidRPr="00A30E69">
              <w:t>VDO</w:t>
            </w:r>
          </w:p>
          <w:p w:rsidR="00B0348C" w:rsidRPr="00A30E69" w:rsidRDefault="002B76AA" w:rsidP="00D87800">
            <w:pPr>
              <w:pStyle w:val="textvtabulce"/>
              <w:rPr>
                <w:sz w:val="23"/>
              </w:rPr>
            </w:pPr>
            <w:r w:rsidRPr="00A30E69">
              <w:t>MEV</w:t>
            </w:r>
          </w:p>
          <w:p w:rsidR="00B0348C" w:rsidRPr="00A30E69" w:rsidRDefault="00B0348C" w:rsidP="00D87800">
            <w:pPr>
              <w:pStyle w:val="textvtabulce"/>
            </w:pPr>
          </w:p>
          <w:p w:rsidR="00472832" w:rsidRPr="00A30E69" w:rsidRDefault="00472832" w:rsidP="00D87800">
            <w:pPr>
              <w:pStyle w:val="textvtabulce"/>
            </w:pPr>
            <w:r w:rsidRPr="00A30E69">
              <w:t>VDO</w:t>
            </w:r>
          </w:p>
          <w:p w:rsidR="00B0348C" w:rsidRPr="00A30E69" w:rsidRDefault="00472832" w:rsidP="00D87800">
            <w:pPr>
              <w:pStyle w:val="textvtabulce"/>
            </w:pPr>
            <w:r w:rsidRPr="00A30E69">
              <w:t>MEV</w:t>
            </w:r>
          </w:p>
        </w:tc>
      </w:tr>
      <w:tr w:rsidR="00F07DB8" w:rsidRPr="00A30E69" w:rsidTr="003A212A">
        <w:tblPrEx>
          <w:tblCellMar>
            <w:left w:w="90" w:type="dxa"/>
            <w:right w:w="32" w:type="dxa"/>
          </w:tblCellMar>
        </w:tblPrEx>
        <w:trPr>
          <w:trHeight w:val="4013"/>
        </w:trPr>
        <w:tc>
          <w:tcPr>
            <w:tcW w:w="34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 xml:space="preserve">Žák </w:t>
            </w:r>
          </w:p>
          <w:p w:rsidR="00F07DB8" w:rsidRPr="00A30E69" w:rsidRDefault="00F07DB8" w:rsidP="00441D24">
            <w:pPr>
              <w:pStyle w:val="textvtabulce"/>
              <w:numPr>
                <w:ilvl w:val="0"/>
                <w:numId w:val="278"/>
              </w:numPr>
              <w:ind w:left="299" w:hanging="218"/>
            </w:pPr>
            <w:r w:rsidRPr="00A30E69">
              <w:t>respektuje změny</w:t>
            </w:r>
            <w:r w:rsidR="00577685" w:rsidRPr="00A30E69">
              <w:t xml:space="preserve"> v </w:t>
            </w:r>
            <w:r w:rsidRPr="00A30E69">
              <w:t>období dospívání, vhodně</w:t>
            </w:r>
            <w:r w:rsidR="00E55BB1" w:rsidRPr="00A30E69">
              <w:t xml:space="preserve"> na </w:t>
            </w:r>
            <w:r w:rsidRPr="00A30E69">
              <w:t xml:space="preserve">ně reaguje </w:t>
            </w:r>
          </w:p>
          <w:p w:rsidR="00F07DB8" w:rsidRPr="00A30E69" w:rsidRDefault="00F07DB8" w:rsidP="00441D24">
            <w:pPr>
              <w:pStyle w:val="textvtabulce"/>
              <w:numPr>
                <w:ilvl w:val="0"/>
                <w:numId w:val="278"/>
              </w:numPr>
              <w:ind w:left="299" w:hanging="218"/>
            </w:pPr>
            <w:r w:rsidRPr="00A30E69">
              <w:t>kultivovaně se chová</w:t>
            </w:r>
            <w:r w:rsidR="00577685" w:rsidRPr="00A30E69">
              <w:t xml:space="preserve"> k </w:t>
            </w:r>
            <w:r w:rsidRPr="00A30E69">
              <w:t xml:space="preserve">opačnému pohlaví </w:t>
            </w:r>
          </w:p>
          <w:p w:rsidR="00F07DB8" w:rsidRPr="00A30E69" w:rsidRDefault="00F07DB8" w:rsidP="00441D24">
            <w:pPr>
              <w:pStyle w:val="textvtabulce"/>
              <w:numPr>
                <w:ilvl w:val="0"/>
                <w:numId w:val="278"/>
              </w:numPr>
              <w:ind w:left="299" w:hanging="218"/>
            </w:pPr>
            <w:r w:rsidRPr="00A30E69">
              <w:t>respektuje význam sexuality</w:t>
            </w:r>
            <w:r w:rsidR="00577685" w:rsidRPr="00A30E69">
              <w:t xml:space="preserve"> v </w:t>
            </w:r>
            <w:r w:rsidRPr="00A30E69">
              <w:t>souvislosti se zdravím, etikou</w:t>
            </w:r>
            <w:r w:rsidR="00E55BB1" w:rsidRPr="00A30E69">
              <w:t xml:space="preserve"> a </w:t>
            </w:r>
            <w:r w:rsidRPr="00A30E69">
              <w:t xml:space="preserve">morálkou  </w:t>
            </w:r>
          </w:p>
          <w:p w:rsidR="00F07DB8" w:rsidRPr="00A30E69" w:rsidRDefault="00F07DB8" w:rsidP="00441D24">
            <w:pPr>
              <w:pStyle w:val="textvtabulce"/>
              <w:numPr>
                <w:ilvl w:val="0"/>
                <w:numId w:val="278"/>
              </w:numPr>
              <w:ind w:left="299" w:hanging="218"/>
            </w:pPr>
            <w:r w:rsidRPr="00A30E69">
              <w:t>projevuje odpovědný vztah</w:t>
            </w:r>
            <w:r w:rsidR="00577685" w:rsidRPr="00A30E69">
              <w:t xml:space="preserve"> k </w:t>
            </w:r>
            <w:r w:rsidRPr="00A30E69">
              <w:t>vlastnímu dospívání, chápe význam zdrženlivosti</w:t>
            </w:r>
            <w:r w:rsidR="00E55BB1" w:rsidRPr="00A30E69">
              <w:t xml:space="preserve"> a </w:t>
            </w:r>
            <w:r w:rsidRPr="00A30E69">
              <w:t xml:space="preserve">odpovědného sexuálního chování </w:t>
            </w:r>
          </w:p>
        </w:tc>
        <w:tc>
          <w:tcPr>
            <w:tcW w:w="3864"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Dětství, puberta, dospívání </w:t>
            </w:r>
          </w:p>
          <w:p w:rsidR="00F07DB8" w:rsidRPr="00A30E69" w:rsidRDefault="00F07DB8" w:rsidP="00D87800">
            <w:pPr>
              <w:pStyle w:val="textvtabulce"/>
            </w:pPr>
            <w:r w:rsidRPr="00A30E69">
              <w:t xml:space="preserve">Sexuální dospívání </w:t>
            </w:r>
          </w:p>
          <w:p w:rsidR="00577685" w:rsidRPr="00A30E69" w:rsidRDefault="00F07DB8" w:rsidP="00D87800">
            <w:pPr>
              <w:pStyle w:val="textvtabulce"/>
            </w:pPr>
            <w:r w:rsidRPr="00A30E69">
              <w:t>Zdraví reprodukční soustavy</w:t>
            </w:r>
          </w:p>
          <w:p w:rsidR="00577685" w:rsidRPr="00A30E69" w:rsidRDefault="00F07DB8" w:rsidP="00D87800">
            <w:pPr>
              <w:pStyle w:val="textvtabulce"/>
            </w:pPr>
            <w:r w:rsidRPr="00A30E69">
              <w:t xml:space="preserve"> Sexualita jako součást formování osobnosti Zdrženlivost </w:t>
            </w:r>
          </w:p>
          <w:p w:rsidR="00577685" w:rsidRPr="00A30E69" w:rsidRDefault="00F07DB8" w:rsidP="00D87800">
            <w:pPr>
              <w:pStyle w:val="textvtabulce"/>
            </w:pPr>
            <w:r w:rsidRPr="00A30E69">
              <w:t xml:space="preserve">Předčasná sexuální zkušenost, </w:t>
            </w:r>
          </w:p>
          <w:p w:rsidR="00F07DB8" w:rsidRPr="00A30E69" w:rsidRDefault="00F07DB8" w:rsidP="00D87800">
            <w:pPr>
              <w:pStyle w:val="textvtabulce"/>
            </w:pPr>
            <w:r w:rsidRPr="00A30E69">
              <w:t xml:space="preserve">Promiskuita </w:t>
            </w:r>
          </w:p>
          <w:p w:rsidR="00577685" w:rsidRPr="00A30E69" w:rsidRDefault="00F07DB8" w:rsidP="00D87800">
            <w:pPr>
              <w:pStyle w:val="textvtabulce"/>
            </w:pPr>
            <w:r w:rsidRPr="00A30E69">
              <w:t>Problémy těhotenství</w:t>
            </w:r>
            <w:r w:rsidR="00E55BB1" w:rsidRPr="00A30E69">
              <w:t xml:space="preserve"> a </w:t>
            </w:r>
            <w:r w:rsidRPr="00A30E69">
              <w:t xml:space="preserve">rodičovství mladistvých </w:t>
            </w:r>
          </w:p>
          <w:p w:rsidR="00F07DB8" w:rsidRPr="00A30E69" w:rsidRDefault="00F07DB8" w:rsidP="00D87800">
            <w:pPr>
              <w:pStyle w:val="textvtabulce"/>
            </w:pPr>
            <w:r w:rsidRPr="00A30E69">
              <w:t xml:space="preserve">Poruchy pohlavní identity </w:t>
            </w:r>
          </w:p>
        </w:tc>
        <w:tc>
          <w:tcPr>
            <w:tcW w:w="1984"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Změny</w:t>
            </w:r>
            <w:r w:rsidR="00577685" w:rsidRPr="00A30E69">
              <w:t xml:space="preserve"> v </w:t>
            </w:r>
            <w:r w:rsidRPr="00A30E69">
              <w:t>životě člověka</w:t>
            </w:r>
            <w:r w:rsidR="00E55BB1" w:rsidRPr="00A30E69">
              <w:t xml:space="preserve"> a </w:t>
            </w:r>
            <w:r w:rsidRPr="00A30E69">
              <w:t xml:space="preserve">jejich reflexe </w:t>
            </w:r>
          </w:p>
          <w:p w:rsidR="00A13817" w:rsidRPr="00A30E69" w:rsidRDefault="00A13817" w:rsidP="00D87800">
            <w:pPr>
              <w:pStyle w:val="textvtabulce"/>
            </w:pPr>
          </w:p>
        </w:tc>
        <w:tc>
          <w:tcPr>
            <w:tcW w:w="1276" w:type="dxa"/>
            <w:gridSpan w:val="2"/>
            <w:tcBorders>
              <w:top w:val="single" w:sz="12" w:space="0" w:color="000000"/>
              <w:left w:val="single" w:sz="12" w:space="0" w:color="000000"/>
              <w:bottom w:val="single" w:sz="12" w:space="0" w:color="000000"/>
              <w:right w:val="single" w:sz="14" w:space="0" w:color="000000"/>
            </w:tcBorders>
          </w:tcPr>
          <w:p w:rsidR="00F07DB8" w:rsidRPr="00A30E69" w:rsidRDefault="008C4BB8" w:rsidP="00D87800">
            <w:pPr>
              <w:pStyle w:val="textvtabulce"/>
            </w:pPr>
            <w:r w:rsidRPr="00A30E69">
              <w:rPr>
                <w:rFonts w:eastAsia="Segoe UI Symbol"/>
              </w:rPr>
              <w:t>OSV</w:t>
            </w:r>
          </w:p>
        </w:tc>
      </w:tr>
      <w:tr w:rsidR="00F07DB8" w:rsidRPr="00A30E69" w:rsidTr="003A212A">
        <w:tblPrEx>
          <w:tblCellMar>
            <w:left w:w="90" w:type="dxa"/>
            <w:right w:w="32" w:type="dxa"/>
          </w:tblCellMar>
        </w:tblPrEx>
        <w:trPr>
          <w:trHeight w:val="475"/>
        </w:trPr>
        <w:tc>
          <w:tcPr>
            <w:tcW w:w="3403"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77"/>
              </w:numPr>
              <w:ind w:left="299" w:hanging="218"/>
            </w:pPr>
            <w:r w:rsidRPr="00A30E69">
              <w:t>respektuje přijatá pravidla soužití mezi spolužáky</w:t>
            </w:r>
            <w:r w:rsidR="00E55BB1" w:rsidRPr="00A30E69">
              <w:t xml:space="preserve"> i </w:t>
            </w:r>
            <w:r w:rsidRPr="00A30E69">
              <w:t>jinými vrstevníky</w:t>
            </w:r>
            <w:r w:rsidR="00E55BB1" w:rsidRPr="00A30E69">
              <w:t xml:space="preserve"> a </w:t>
            </w:r>
            <w:r w:rsidRPr="00A30E69">
              <w:t>přispívá</w:t>
            </w:r>
            <w:r w:rsidR="00577685" w:rsidRPr="00A30E69">
              <w:t xml:space="preserve"> k </w:t>
            </w:r>
            <w:r w:rsidRPr="00A30E69">
              <w:t>utváření dobrých mezilidských vztahů</w:t>
            </w:r>
            <w:r w:rsidR="00577685" w:rsidRPr="00A30E69">
              <w:t xml:space="preserve"> v </w:t>
            </w:r>
            <w:r w:rsidRPr="00A30E69">
              <w:t xml:space="preserve">komunitě </w:t>
            </w:r>
          </w:p>
          <w:p w:rsidR="00472832" w:rsidRPr="00A30E69" w:rsidRDefault="00F07DB8" w:rsidP="00441D24">
            <w:pPr>
              <w:pStyle w:val="textvtabulce"/>
              <w:numPr>
                <w:ilvl w:val="0"/>
                <w:numId w:val="277"/>
              </w:numPr>
              <w:ind w:left="299" w:hanging="218"/>
            </w:pPr>
            <w:r w:rsidRPr="00A30E69">
              <w:t>vysvětlí role členů komunity</w:t>
            </w:r>
            <w:r w:rsidR="00E55BB1" w:rsidRPr="00A30E69">
              <w:t xml:space="preserve"> a </w:t>
            </w:r>
            <w:r w:rsidRPr="00A30E69">
              <w:t>uvede příklady pozitivního</w:t>
            </w:r>
            <w:r w:rsidR="00E55BB1" w:rsidRPr="00A30E69">
              <w:t xml:space="preserve"> a </w:t>
            </w:r>
            <w:r w:rsidRPr="00A30E69">
              <w:t>negativního vlivu</w:t>
            </w:r>
            <w:r w:rsidR="00E55BB1" w:rsidRPr="00A30E69">
              <w:t xml:space="preserve"> na </w:t>
            </w:r>
            <w:r w:rsidRPr="00A30E69">
              <w:t>kvalitu sociálního klimatu (vrstevnická komunita, rodinné prostředí)</w:t>
            </w:r>
            <w:r w:rsidR="00577685" w:rsidRPr="00A30E69">
              <w:t xml:space="preserve"> z </w:t>
            </w:r>
            <w:r w:rsidRPr="00A30E69">
              <w:t>h</w:t>
            </w:r>
            <w:r w:rsidR="00472832" w:rsidRPr="00A30E69">
              <w:t>lediska prospěšnosti zdraví</w:t>
            </w:r>
          </w:p>
          <w:p w:rsidR="00472832" w:rsidRPr="00A30E69" w:rsidRDefault="00472832" w:rsidP="00441D24">
            <w:pPr>
              <w:pStyle w:val="textvtabulce"/>
              <w:numPr>
                <w:ilvl w:val="0"/>
                <w:numId w:val="277"/>
              </w:numPr>
              <w:ind w:left="299" w:hanging="218"/>
            </w:pPr>
            <w:r w:rsidRPr="00A30E69">
              <w:t>projevuje odpovědný vztah</w:t>
            </w:r>
            <w:r w:rsidR="00577685" w:rsidRPr="00A30E69">
              <w:t xml:space="preserve"> k </w:t>
            </w:r>
            <w:r w:rsidRPr="00A30E69">
              <w:t xml:space="preserve">sobě samému </w:t>
            </w:r>
          </w:p>
          <w:p w:rsidR="00472832" w:rsidRPr="00A30E69" w:rsidRDefault="00472832" w:rsidP="00441D24">
            <w:pPr>
              <w:pStyle w:val="textvtabulce"/>
              <w:numPr>
                <w:ilvl w:val="0"/>
                <w:numId w:val="277"/>
              </w:numPr>
              <w:ind w:left="299" w:hanging="218"/>
            </w:pPr>
            <w:r w:rsidRPr="00A30E69">
              <w:t xml:space="preserve">vyjádří vlastní názor  </w:t>
            </w:r>
          </w:p>
          <w:p w:rsidR="00472832" w:rsidRPr="00A30E69" w:rsidRDefault="00472832" w:rsidP="00441D24">
            <w:pPr>
              <w:pStyle w:val="textvtabulce"/>
              <w:numPr>
                <w:ilvl w:val="0"/>
                <w:numId w:val="277"/>
              </w:numPr>
              <w:ind w:left="299" w:hanging="218"/>
            </w:pPr>
            <w:r w:rsidRPr="00A30E69">
              <w:t>pěstuje zdravý vztah ke své osobě</w:t>
            </w:r>
            <w:r w:rsidR="00E55BB1" w:rsidRPr="00A30E69">
              <w:t xml:space="preserve"> i </w:t>
            </w:r>
            <w:r w:rsidR="00577685" w:rsidRPr="00A30E69">
              <w:t>k </w:t>
            </w:r>
            <w:r w:rsidRPr="00A30E69">
              <w:t xml:space="preserve">ostatním lidem </w:t>
            </w:r>
          </w:p>
          <w:p w:rsidR="00472832" w:rsidRPr="00A30E69" w:rsidRDefault="00472832" w:rsidP="00441D24">
            <w:pPr>
              <w:pStyle w:val="textvtabulce"/>
              <w:numPr>
                <w:ilvl w:val="0"/>
                <w:numId w:val="277"/>
              </w:numPr>
              <w:ind w:left="299" w:hanging="218"/>
            </w:pPr>
            <w:r w:rsidRPr="00A30E69">
              <w:t>přiměřeně zvládá problémové situace</w:t>
            </w:r>
            <w:r w:rsidR="00577685" w:rsidRPr="00A30E69">
              <w:t xml:space="preserve"> v </w:t>
            </w:r>
            <w:r w:rsidRPr="00A30E69">
              <w:t>mezilidských vztazích -</w:t>
            </w:r>
            <w:r w:rsidR="003B53E3">
              <w:t xml:space="preserve"> </w:t>
            </w:r>
            <w:r w:rsidRPr="00A30E69">
              <w:t>předchází stresovým situacím,</w:t>
            </w:r>
            <w:r w:rsidR="00577685" w:rsidRPr="00A30E69">
              <w:t xml:space="preserve"> v </w:t>
            </w:r>
            <w:r w:rsidRPr="00A30E69">
              <w:t xml:space="preserve">případě potřeby </w:t>
            </w:r>
            <w:r w:rsidRPr="00A30E69">
              <w:lastRenderedPageBreak/>
              <w:t>vyhledá odbornou pomoc -vhodně využívá naučené kompenzační</w:t>
            </w:r>
            <w:r w:rsidR="00E55BB1" w:rsidRPr="00A30E69">
              <w:t xml:space="preserve"> a </w:t>
            </w:r>
            <w:r w:rsidRPr="00A30E69">
              <w:t>relaxační techniky vedoucí</w:t>
            </w:r>
            <w:r w:rsidR="00577685" w:rsidRPr="00A30E69">
              <w:t xml:space="preserve"> k </w:t>
            </w:r>
            <w:r w:rsidRPr="00A30E69">
              <w:t xml:space="preserve">regeneraci organizmu </w:t>
            </w:r>
          </w:p>
          <w:p w:rsidR="00472832" w:rsidRPr="00A30E69" w:rsidRDefault="00472832" w:rsidP="00441D24">
            <w:pPr>
              <w:pStyle w:val="textvtabulce"/>
              <w:numPr>
                <w:ilvl w:val="0"/>
                <w:numId w:val="277"/>
              </w:numPr>
              <w:ind w:left="299" w:hanging="218"/>
            </w:pPr>
            <w:r w:rsidRPr="00A30E69">
              <w:t xml:space="preserve">respektuje názor druhých </w:t>
            </w:r>
          </w:p>
          <w:p w:rsidR="00F07DB8" w:rsidRPr="00A30E69" w:rsidRDefault="00472832" w:rsidP="00441D24">
            <w:pPr>
              <w:pStyle w:val="textvtabulce"/>
              <w:numPr>
                <w:ilvl w:val="0"/>
                <w:numId w:val="277"/>
              </w:numPr>
              <w:ind w:left="299" w:hanging="218"/>
            </w:pPr>
            <w:r w:rsidRPr="00A30E69">
              <w:t>uvědomuje si důsledky svého chování</w:t>
            </w:r>
          </w:p>
        </w:tc>
        <w:tc>
          <w:tcPr>
            <w:tcW w:w="3864"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Vztahy ve dvojici – kamarádství, přátelství, láska, partnerské vztahy, manželství</w:t>
            </w:r>
            <w:r w:rsidR="00E55BB1" w:rsidRPr="00A30E69">
              <w:t xml:space="preserve"> a </w:t>
            </w:r>
            <w:r w:rsidRPr="00A30E69">
              <w:t xml:space="preserve">rodičovství </w:t>
            </w:r>
          </w:p>
          <w:p w:rsidR="00472832" w:rsidRPr="00A30E69" w:rsidRDefault="00F07DB8" w:rsidP="00D87800">
            <w:pPr>
              <w:pStyle w:val="textvtabulce"/>
            </w:pPr>
            <w:r w:rsidRPr="00A30E69">
              <w:t>Vztahy</w:t>
            </w:r>
            <w:r w:rsidR="00E55BB1" w:rsidRPr="00A30E69">
              <w:t xml:space="preserve"> a </w:t>
            </w:r>
            <w:r w:rsidRPr="00A30E69">
              <w:t>pravidla soužití</w:t>
            </w:r>
            <w:r w:rsidR="00577685" w:rsidRPr="00A30E69">
              <w:t xml:space="preserve"> v </w:t>
            </w:r>
            <w:r w:rsidRPr="00A30E69">
              <w:t xml:space="preserve">prostředí komunity – rodina, škola, vrstevnická skupina, obec, spolek </w:t>
            </w:r>
          </w:p>
          <w:p w:rsidR="00043359" w:rsidRDefault="00472832" w:rsidP="00D87800">
            <w:pPr>
              <w:pStyle w:val="textvtabulce"/>
            </w:pPr>
            <w:r w:rsidRPr="00A30E69">
              <w:t>Sebepoznání</w:t>
            </w:r>
            <w:r w:rsidR="00E55BB1" w:rsidRPr="00A30E69">
              <w:t xml:space="preserve"> a </w:t>
            </w:r>
            <w:r w:rsidRPr="00A30E69">
              <w:t>sebepojetí – vztah</w:t>
            </w:r>
            <w:r w:rsidR="00577685" w:rsidRPr="00A30E69">
              <w:t xml:space="preserve"> k </w:t>
            </w:r>
            <w:r w:rsidRPr="00A30E69">
              <w:t>sobě</w:t>
            </w:r>
            <w:r w:rsidR="00E55BB1" w:rsidRPr="00A30E69">
              <w:t xml:space="preserve"> i </w:t>
            </w:r>
            <w:r w:rsidR="00577685" w:rsidRPr="00A30E69">
              <w:t>k </w:t>
            </w:r>
            <w:r w:rsidRPr="00A30E69">
              <w:t xml:space="preserve">druhým zdravé sebepojetí, identita </w:t>
            </w:r>
          </w:p>
          <w:p w:rsidR="00472832" w:rsidRPr="00A30E69" w:rsidRDefault="00472832" w:rsidP="00D87800">
            <w:pPr>
              <w:pStyle w:val="textvtabulce"/>
            </w:pPr>
            <w:r w:rsidRPr="00A30E69">
              <w:t>Seberegulace</w:t>
            </w:r>
            <w:r w:rsidR="00E55BB1" w:rsidRPr="00A30E69">
              <w:t xml:space="preserve"> a </w:t>
            </w:r>
            <w:proofErr w:type="spellStart"/>
            <w:r w:rsidRPr="00A30E69">
              <w:t>sebeorganizace</w:t>
            </w:r>
            <w:proofErr w:type="spellEnd"/>
            <w:r w:rsidRPr="00A30E69">
              <w:t xml:space="preserve"> činností</w:t>
            </w:r>
            <w:r w:rsidR="00E55BB1" w:rsidRPr="00A30E69">
              <w:t xml:space="preserve"> a </w:t>
            </w:r>
            <w:r w:rsidRPr="00A30E69">
              <w:t>chování – cvičení sebereflexe</w:t>
            </w:r>
            <w:r w:rsidR="00E55BB1" w:rsidRPr="00A30E69">
              <w:t xml:space="preserve"> a </w:t>
            </w:r>
            <w:r w:rsidRPr="00A30E69">
              <w:t xml:space="preserve">sebekontroly </w:t>
            </w:r>
          </w:p>
          <w:p w:rsidR="00472832" w:rsidRPr="00A30E69" w:rsidRDefault="00472832" w:rsidP="00D87800">
            <w:pPr>
              <w:pStyle w:val="textvtabulce"/>
            </w:pPr>
            <w:r w:rsidRPr="00A30E69">
              <w:t>Sebeovládání</w:t>
            </w:r>
            <w:r w:rsidR="00E55BB1" w:rsidRPr="00A30E69">
              <w:t xml:space="preserve"> a </w:t>
            </w:r>
            <w:r w:rsidRPr="00A30E69">
              <w:t>zvládání problémových situací stanovení osobních cílů</w:t>
            </w:r>
            <w:r w:rsidR="00E55BB1" w:rsidRPr="00A30E69">
              <w:t xml:space="preserve"> a </w:t>
            </w:r>
            <w:r w:rsidRPr="00A30E69">
              <w:t>kroků</w:t>
            </w:r>
            <w:r w:rsidR="00577685" w:rsidRPr="00A30E69">
              <w:t xml:space="preserve"> k </w:t>
            </w:r>
            <w:r w:rsidRPr="00A30E69">
              <w:t xml:space="preserve">jejich dosažení </w:t>
            </w:r>
          </w:p>
          <w:p w:rsidR="00577685" w:rsidRPr="00A30E69" w:rsidRDefault="00472832" w:rsidP="00D87800">
            <w:pPr>
              <w:pStyle w:val="textvtabulce"/>
            </w:pPr>
            <w:r w:rsidRPr="00A30E69">
              <w:t>Zaujímání hodnotových postojů</w:t>
            </w:r>
            <w:r w:rsidR="00E55BB1" w:rsidRPr="00A30E69">
              <w:t xml:space="preserve"> a </w:t>
            </w:r>
            <w:r w:rsidRPr="00A30E69">
              <w:t>rozhodovacích dovedností</w:t>
            </w:r>
            <w:r w:rsidR="00E55BB1" w:rsidRPr="00A30E69">
              <w:t xml:space="preserve"> pro </w:t>
            </w:r>
            <w:r w:rsidRPr="00A30E69">
              <w:t>řešení problémů</w:t>
            </w:r>
            <w:r w:rsidR="00577685" w:rsidRPr="00A30E69">
              <w:t xml:space="preserve"> v </w:t>
            </w:r>
            <w:r w:rsidRPr="00A30E69">
              <w:t xml:space="preserve">mezilidských vztazích </w:t>
            </w:r>
          </w:p>
          <w:p w:rsidR="00577685" w:rsidRPr="00A30E69" w:rsidRDefault="00472832" w:rsidP="00D87800">
            <w:pPr>
              <w:pStyle w:val="textvtabulce"/>
            </w:pPr>
            <w:r w:rsidRPr="00A30E69">
              <w:t>Pomáhající</w:t>
            </w:r>
            <w:r w:rsidR="00E55BB1" w:rsidRPr="00A30E69">
              <w:t xml:space="preserve"> a </w:t>
            </w:r>
            <w:r w:rsidRPr="00A30E69">
              <w:t xml:space="preserve">prosociální chování Psychohygiena </w:t>
            </w:r>
          </w:p>
          <w:p w:rsidR="00472832" w:rsidRPr="00A30E69" w:rsidRDefault="00472832" w:rsidP="00D87800">
            <w:pPr>
              <w:pStyle w:val="textvtabulce"/>
            </w:pPr>
            <w:r w:rsidRPr="00A30E69">
              <w:t>Dovednosti</w:t>
            </w:r>
            <w:r w:rsidR="00E55BB1" w:rsidRPr="00A30E69">
              <w:t xml:space="preserve"> pro </w:t>
            </w:r>
            <w:r w:rsidRPr="00A30E69">
              <w:t>předcházení</w:t>
            </w:r>
            <w:r w:rsidR="00E55BB1" w:rsidRPr="00A30E69">
              <w:t xml:space="preserve"> a </w:t>
            </w:r>
            <w:r w:rsidRPr="00A30E69">
              <w:t xml:space="preserve">zvládání stresu </w:t>
            </w:r>
          </w:p>
          <w:p w:rsidR="00472832" w:rsidRPr="00A30E69" w:rsidRDefault="00472832" w:rsidP="00D87800">
            <w:pPr>
              <w:pStyle w:val="textvtabulce"/>
            </w:pPr>
            <w:r w:rsidRPr="00A30E69">
              <w:t xml:space="preserve">Hledání pomoci při problémech </w:t>
            </w:r>
          </w:p>
          <w:p w:rsidR="00472832" w:rsidRPr="00A30E69" w:rsidRDefault="00472832" w:rsidP="00D87800">
            <w:pPr>
              <w:pStyle w:val="textvtabulce"/>
            </w:pPr>
            <w:r w:rsidRPr="00A30E69">
              <w:lastRenderedPageBreak/>
              <w:t xml:space="preserve">Mezilidské vztahy, </w:t>
            </w:r>
          </w:p>
          <w:p w:rsidR="00043359" w:rsidRDefault="00472832" w:rsidP="00D87800">
            <w:pPr>
              <w:pStyle w:val="textvtabulce"/>
            </w:pPr>
            <w:r w:rsidRPr="00A30E69">
              <w:t>Komunikace</w:t>
            </w:r>
            <w:r w:rsidR="00E55BB1" w:rsidRPr="00A30E69">
              <w:t xml:space="preserve"> a </w:t>
            </w:r>
            <w:r w:rsidRPr="00A30E69">
              <w:t>respektování sebe sama</w:t>
            </w:r>
            <w:r w:rsidR="00043359">
              <w:t xml:space="preserve"> </w:t>
            </w:r>
            <w:r w:rsidR="00E55BB1" w:rsidRPr="00A30E69">
              <w:t>i </w:t>
            </w:r>
            <w:r w:rsidRPr="00A30E69">
              <w:t xml:space="preserve">druhých  </w:t>
            </w:r>
          </w:p>
          <w:p w:rsidR="00472832" w:rsidRPr="00A30E69" w:rsidRDefault="00472832" w:rsidP="00D87800">
            <w:pPr>
              <w:pStyle w:val="textvtabulce"/>
            </w:pPr>
            <w:r w:rsidRPr="00A30E69">
              <w:t xml:space="preserve">Přijímání názoru druhého empatie </w:t>
            </w:r>
          </w:p>
          <w:p w:rsidR="00472832" w:rsidRPr="00A30E69" w:rsidRDefault="00472832" w:rsidP="00D87800">
            <w:pPr>
              <w:pStyle w:val="textvtabulce"/>
            </w:pPr>
            <w:r w:rsidRPr="00A30E69">
              <w:t xml:space="preserve">Chování podporující dobré vztahy </w:t>
            </w:r>
          </w:p>
          <w:p w:rsidR="00472832" w:rsidRPr="00A30E69" w:rsidRDefault="00472832" w:rsidP="00D87800">
            <w:pPr>
              <w:pStyle w:val="textvtabulce"/>
            </w:pPr>
            <w:r w:rsidRPr="00A30E69">
              <w:t xml:space="preserve">Asertivní komunikace  </w:t>
            </w:r>
          </w:p>
          <w:p w:rsidR="00F07DB8" w:rsidRPr="00A30E69" w:rsidRDefault="00472832" w:rsidP="00D87800">
            <w:pPr>
              <w:pStyle w:val="textvtabulce"/>
            </w:pPr>
            <w:r w:rsidRPr="00A30E69">
              <w:t>Dopady vlastního jednání</w:t>
            </w:r>
            <w:r w:rsidR="00E55BB1" w:rsidRPr="00A30E69">
              <w:t xml:space="preserve"> a </w:t>
            </w:r>
            <w:r w:rsidRPr="00A30E69">
              <w:t>chování</w:t>
            </w:r>
          </w:p>
        </w:tc>
        <w:tc>
          <w:tcPr>
            <w:tcW w:w="1984"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Vztahy mezi lidmi</w:t>
            </w:r>
            <w:r w:rsidR="00E55BB1" w:rsidRPr="00A30E69">
              <w:t xml:space="preserve"> a </w:t>
            </w:r>
            <w:r w:rsidRPr="00A30E69">
              <w:t xml:space="preserve">formy soužití </w:t>
            </w:r>
          </w:p>
          <w:p w:rsidR="00A13817" w:rsidRPr="00A30E69" w:rsidRDefault="00A13817" w:rsidP="00D87800">
            <w:pPr>
              <w:pStyle w:val="textvtabulce"/>
            </w:pPr>
          </w:p>
        </w:tc>
        <w:tc>
          <w:tcPr>
            <w:tcW w:w="1276" w:type="dxa"/>
            <w:gridSpan w:val="2"/>
            <w:tcBorders>
              <w:top w:val="single" w:sz="12" w:space="0" w:color="000000"/>
              <w:left w:val="single" w:sz="12" w:space="0" w:color="000000"/>
              <w:bottom w:val="single" w:sz="12" w:space="0" w:color="000000"/>
              <w:right w:val="single" w:sz="14" w:space="0" w:color="000000"/>
            </w:tcBorders>
          </w:tcPr>
          <w:p w:rsidR="00A04FD6" w:rsidRPr="00A30E69" w:rsidRDefault="00A04FD6" w:rsidP="00D87800">
            <w:pPr>
              <w:pStyle w:val="textvtabulce"/>
            </w:pPr>
            <w:r w:rsidRPr="00A30E69">
              <w:t>OSV</w:t>
            </w:r>
          </w:p>
          <w:p w:rsidR="00BB1C29" w:rsidRPr="00A30E69" w:rsidRDefault="00BB1C29" w:rsidP="00D87800">
            <w:pPr>
              <w:pStyle w:val="textvtabulce"/>
            </w:pPr>
            <w:r w:rsidRPr="00A30E69">
              <w:t xml:space="preserve">MUV </w:t>
            </w:r>
          </w:p>
          <w:p w:rsidR="0041018E" w:rsidRPr="00A30E69" w:rsidRDefault="0041018E" w:rsidP="00D87800">
            <w:pPr>
              <w:pStyle w:val="textvtabulce"/>
            </w:pPr>
            <w:r w:rsidRPr="00A30E69">
              <w:t>VDO</w:t>
            </w:r>
          </w:p>
          <w:p w:rsidR="00F07DB8" w:rsidRPr="00A30E69" w:rsidRDefault="00F07DB8" w:rsidP="00D87800">
            <w:pPr>
              <w:pStyle w:val="textvtabulce"/>
            </w:pPr>
          </w:p>
        </w:tc>
      </w:tr>
    </w:tbl>
    <w:p w:rsidR="003A212A" w:rsidRPr="00A30E69" w:rsidRDefault="003A212A" w:rsidP="00246547"/>
    <w:p w:rsidR="003A212A" w:rsidRPr="00A30E69" w:rsidRDefault="003A212A">
      <w:pPr>
        <w:spacing w:before="0" w:after="160" w:line="259" w:lineRule="auto"/>
        <w:ind w:firstLine="0"/>
        <w:jc w:val="left"/>
      </w:pPr>
      <w:r w:rsidRPr="00A30E69">
        <w:br w:type="page"/>
      </w:r>
    </w:p>
    <w:p w:rsidR="00F07DB8" w:rsidRPr="00A30E69" w:rsidRDefault="00F07DB8" w:rsidP="00D87800">
      <w:pPr>
        <w:pStyle w:val="Nadpis3"/>
        <w:rPr>
          <w:u w:val="none"/>
        </w:rPr>
      </w:pPr>
      <w:bookmarkStart w:id="1119" w:name="_Toc62907385"/>
      <w:bookmarkStart w:id="1120" w:name="_Toc62914145"/>
      <w:bookmarkStart w:id="1121" w:name="_Toc62915120"/>
      <w:bookmarkStart w:id="1122" w:name="_Toc63255609"/>
      <w:r w:rsidRPr="00A30E69">
        <w:rPr>
          <w:u w:val="none"/>
        </w:rPr>
        <w:lastRenderedPageBreak/>
        <w:t xml:space="preserve">Vyučovací předmět: Tělesná výchova </w:t>
      </w:r>
      <w:r w:rsidR="00D87800" w:rsidRPr="00A30E69">
        <w:rPr>
          <w:u w:val="none"/>
        </w:rPr>
        <w:t>I. stupeň</w:t>
      </w:r>
      <w:bookmarkEnd w:id="1119"/>
      <w:bookmarkEnd w:id="1120"/>
      <w:bookmarkEnd w:id="1121"/>
      <w:bookmarkEnd w:id="1122"/>
    </w:p>
    <w:p w:rsidR="003A212A" w:rsidRPr="00A30E69" w:rsidRDefault="003A212A" w:rsidP="006E0113">
      <w:bookmarkStart w:id="1123" w:name="_Toc62907386"/>
    </w:p>
    <w:p w:rsidR="00435D24" w:rsidRPr="00A30E69" w:rsidRDefault="00D87800" w:rsidP="009139B9">
      <w:pPr>
        <w:pStyle w:val="Nadpis6"/>
        <w:rPr>
          <w:u w:val="none"/>
        </w:rPr>
      </w:pPr>
      <w:r w:rsidRPr="00A30E69">
        <w:rPr>
          <w:u w:val="none"/>
        </w:rPr>
        <w:t>CHARAKTERISTIKA VYUČOVACÍHO PŘEDMĚTU</w:t>
      </w:r>
      <w:bookmarkEnd w:id="1123"/>
    </w:p>
    <w:p w:rsidR="00435D24" w:rsidRPr="00A30E69" w:rsidRDefault="00435D24" w:rsidP="00246547">
      <w:r w:rsidRPr="00A30E69">
        <w:t xml:space="preserve">Tělesná výchova vede žáky k poznání svých pohybových možností, ke zlepšení fyzické zdatnosti, vlastní pohybové seberealizaci, k aktivnímu přijetí pohybových aktivit jako samozřejmé součásti životního stylu a zařazení těchto aktivit do denního režimu. </w:t>
      </w:r>
    </w:p>
    <w:p w:rsidR="00435D24" w:rsidRPr="00A30E69" w:rsidRDefault="00435D24" w:rsidP="00246547">
      <w:r w:rsidRPr="00A30E69">
        <w:t>Vyučovací předmět Tělesná výchova je na I. stupni realizován s časovou dotací 3 hodiny týdně. Jeho součástí je výuka plavání s časovou dotací 40 hodin za rok.</w:t>
      </w:r>
    </w:p>
    <w:p w:rsidR="003A212A" w:rsidRPr="00A30E69" w:rsidRDefault="003A212A" w:rsidP="006E0113">
      <w:bookmarkStart w:id="1124" w:name="_Toc62907387"/>
    </w:p>
    <w:p w:rsidR="00F07DB8" w:rsidRPr="00A30E69" w:rsidRDefault="00D87800" w:rsidP="009139B9">
      <w:pPr>
        <w:pStyle w:val="Nadpis6"/>
        <w:rPr>
          <w:u w:val="none"/>
        </w:rPr>
      </w:pPr>
      <w:r w:rsidRPr="00A30E69">
        <w:rPr>
          <w:u w:val="none"/>
        </w:rPr>
        <w:t>OBSAH VYUČOVACÍHO PŘEDMĚTU</w:t>
      </w:r>
      <w:bookmarkEnd w:id="1124"/>
    </w:p>
    <w:tbl>
      <w:tblPr>
        <w:tblW w:w="10206" w:type="dxa"/>
        <w:tblInd w:w="127" w:type="dxa"/>
        <w:tblLayout w:type="fixed"/>
        <w:tblCellMar>
          <w:left w:w="103" w:type="dxa"/>
          <w:bottom w:w="1" w:type="dxa"/>
          <w:right w:w="59" w:type="dxa"/>
        </w:tblCellMar>
        <w:tblLook w:val="04A0" w:firstRow="1" w:lastRow="0" w:firstColumn="1" w:lastColumn="0" w:noHBand="0" w:noVBand="1"/>
      </w:tblPr>
      <w:tblGrid>
        <w:gridCol w:w="2977"/>
        <w:gridCol w:w="4394"/>
        <w:gridCol w:w="1418"/>
        <w:gridCol w:w="1417"/>
      </w:tblGrid>
      <w:tr w:rsidR="00DB1E4B" w:rsidRPr="00A30E69" w:rsidTr="00DB1E4B">
        <w:trPr>
          <w:trHeight w:val="421"/>
        </w:trPr>
        <w:tc>
          <w:tcPr>
            <w:tcW w:w="10206" w:type="dxa"/>
            <w:gridSpan w:val="4"/>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DB1E4B" w:rsidRPr="00A30E69" w:rsidRDefault="00DB1E4B" w:rsidP="00D87800">
            <w:pPr>
              <w:pStyle w:val="textvtabulce"/>
              <w:jc w:val="center"/>
              <w:rPr>
                <w:b/>
              </w:rPr>
            </w:pPr>
            <w:r w:rsidRPr="00A30E69">
              <w:rPr>
                <w:b/>
              </w:rPr>
              <w:t>ČLOVĚK A ZDRAVÍ</w:t>
            </w:r>
          </w:p>
        </w:tc>
      </w:tr>
      <w:tr w:rsidR="00DB1E4B" w:rsidRPr="00A30E69" w:rsidTr="00DB1E4B">
        <w:trPr>
          <w:trHeight w:val="408"/>
        </w:trPr>
        <w:tc>
          <w:tcPr>
            <w:tcW w:w="10206" w:type="dxa"/>
            <w:gridSpan w:val="4"/>
            <w:tcBorders>
              <w:top w:val="single" w:sz="4" w:space="0" w:color="auto"/>
              <w:left w:val="single" w:sz="12" w:space="0" w:color="000000"/>
              <w:bottom w:val="single" w:sz="12" w:space="0" w:color="000000"/>
              <w:right w:val="single" w:sz="14" w:space="0" w:color="000000"/>
            </w:tcBorders>
            <w:shd w:val="clear" w:color="auto" w:fill="BDD6EE" w:themeFill="accent1" w:themeFillTint="66"/>
            <w:vAlign w:val="center"/>
          </w:tcPr>
          <w:p w:rsidR="00DB1E4B" w:rsidRPr="00A30E69" w:rsidRDefault="00DB1E4B" w:rsidP="00D87800">
            <w:pPr>
              <w:pStyle w:val="textvtabulce"/>
              <w:jc w:val="center"/>
              <w:rPr>
                <w:b/>
              </w:rPr>
            </w:pPr>
            <w:r w:rsidRPr="00A30E69">
              <w:rPr>
                <w:b/>
              </w:rPr>
              <w:t>Tělesná výchova - 1. - 3. ročník - 1. období</w:t>
            </w:r>
          </w:p>
        </w:tc>
      </w:tr>
      <w:tr w:rsidR="00F07DB8" w:rsidRPr="00A30E69" w:rsidTr="00DB1E4B">
        <w:trPr>
          <w:trHeight w:val="689"/>
        </w:trPr>
        <w:tc>
          <w:tcPr>
            <w:tcW w:w="297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Minimální úroveň očekávaných výstupů</w:t>
            </w:r>
          </w:p>
        </w:tc>
        <w:tc>
          <w:tcPr>
            <w:tcW w:w="439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Učivo</w:t>
            </w:r>
          </w:p>
        </w:tc>
        <w:tc>
          <w:tcPr>
            <w:tcW w:w="141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Téma</w:t>
            </w:r>
          </w:p>
        </w:tc>
        <w:tc>
          <w:tcPr>
            <w:tcW w:w="1417" w:type="dxa"/>
            <w:tcBorders>
              <w:top w:val="single" w:sz="12" w:space="0" w:color="000000"/>
              <w:left w:val="single" w:sz="12" w:space="0" w:color="000000"/>
              <w:bottom w:val="single" w:sz="12" w:space="0" w:color="000000"/>
              <w:right w:val="single" w:sz="14"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Průřezová témata</w:t>
            </w:r>
          </w:p>
        </w:tc>
      </w:tr>
      <w:tr w:rsidR="00F07DB8" w:rsidRPr="00A30E69" w:rsidTr="00D87800">
        <w:trPr>
          <w:trHeight w:val="609"/>
        </w:trPr>
        <w:tc>
          <w:tcPr>
            <w:tcW w:w="297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získá kladný postoj</w:t>
            </w:r>
            <w:r w:rsidR="00577685" w:rsidRPr="00A30E69">
              <w:t xml:space="preserve"> k </w:t>
            </w:r>
            <w:r w:rsidRPr="00A30E69">
              <w:t>motorickému učení</w:t>
            </w:r>
            <w:r w:rsidR="00E55BB1" w:rsidRPr="00A30E69">
              <w:t xml:space="preserve"> a </w:t>
            </w:r>
            <w:r w:rsidRPr="00A30E69">
              <w:t xml:space="preserve">pohybovým aktivitám  </w:t>
            </w:r>
          </w:p>
          <w:p w:rsidR="00F07DB8" w:rsidRPr="00A30E69" w:rsidRDefault="00F07DB8" w:rsidP="00441D24">
            <w:pPr>
              <w:pStyle w:val="textvtabulce"/>
              <w:numPr>
                <w:ilvl w:val="0"/>
                <w:numId w:val="280"/>
              </w:numPr>
              <w:ind w:left="299" w:hanging="219"/>
            </w:pPr>
            <w:r w:rsidRPr="00A30E69">
              <w:t>reaguje</w:t>
            </w:r>
            <w:r w:rsidR="00E55BB1" w:rsidRPr="00A30E69">
              <w:t xml:space="preserve"> na </w:t>
            </w:r>
            <w:r w:rsidRPr="00A30E69">
              <w:t xml:space="preserve">základní pokyny  </w:t>
            </w:r>
          </w:p>
          <w:p w:rsidR="00F07DB8" w:rsidRPr="00A30E69" w:rsidRDefault="00F07DB8" w:rsidP="00441D24">
            <w:pPr>
              <w:pStyle w:val="textvtabulce"/>
              <w:numPr>
                <w:ilvl w:val="0"/>
                <w:numId w:val="280"/>
              </w:numPr>
              <w:ind w:left="299" w:hanging="219"/>
            </w:pPr>
            <w:r w:rsidRPr="00A30E69">
              <w:t>zvládne dle pokynů přípravu</w:t>
            </w:r>
            <w:r w:rsidR="00E55BB1" w:rsidRPr="00A30E69">
              <w:t xml:space="preserve"> na </w:t>
            </w:r>
            <w:r w:rsidRPr="00A30E69">
              <w:t xml:space="preserve">činnost </w:t>
            </w:r>
          </w:p>
          <w:p w:rsidR="00F07DB8" w:rsidRPr="00A30E69" w:rsidRDefault="00F07DB8" w:rsidP="00441D24">
            <w:pPr>
              <w:pStyle w:val="textvtabulce"/>
              <w:numPr>
                <w:ilvl w:val="0"/>
                <w:numId w:val="280"/>
              </w:numPr>
              <w:ind w:left="299" w:hanging="219"/>
            </w:pPr>
            <w:r w:rsidRPr="00A30E69">
              <w:t xml:space="preserve">uplatní správné způsoby držení těla </w:t>
            </w:r>
          </w:p>
          <w:p w:rsidR="00F07DB8" w:rsidRPr="00A30E69" w:rsidRDefault="00F07DB8" w:rsidP="00441D24">
            <w:pPr>
              <w:pStyle w:val="textvtabulce"/>
              <w:numPr>
                <w:ilvl w:val="0"/>
                <w:numId w:val="280"/>
              </w:numPr>
              <w:ind w:left="299" w:hanging="219"/>
            </w:pPr>
            <w:r w:rsidRPr="00A30E69">
              <w:t>zvládne základní speciální cvičení související</w:t>
            </w:r>
            <w:r w:rsidR="00E55BB1" w:rsidRPr="00A30E69">
              <w:t xml:space="preserve"> s </w:t>
            </w:r>
            <w:r w:rsidRPr="00A30E69">
              <w:t xml:space="preserve">jeho </w:t>
            </w:r>
          </w:p>
          <w:p w:rsidR="00F07DB8" w:rsidRPr="00A30E69" w:rsidRDefault="00F07DB8" w:rsidP="00441D24">
            <w:pPr>
              <w:pStyle w:val="textvtabulce"/>
              <w:numPr>
                <w:ilvl w:val="0"/>
                <w:numId w:val="280"/>
              </w:numPr>
              <w:ind w:left="299" w:hanging="219"/>
            </w:pPr>
            <w:r w:rsidRPr="00A30E69">
              <w:t xml:space="preserve">oslabením </w:t>
            </w:r>
          </w:p>
          <w:p w:rsidR="00386EF5" w:rsidRPr="00A30E69" w:rsidRDefault="00F07DB8" w:rsidP="00441D24">
            <w:pPr>
              <w:pStyle w:val="textvtabulce"/>
              <w:numPr>
                <w:ilvl w:val="0"/>
                <w:numId w:val="280"/>
              </w:numPr>
              <w:ind w:left="299" w:hanging="219"/>
            </w:pPr>
            <w:r w:rsidRPr="00A30E69">
              <w:t>dodržuje</w:t>
            </w:r>
            <w:r w:rsidR="00E55BB1" w:rsidRPr="00A30E69">
              <w:t xml:space="preserve"> a </w:t>
            </w:r>
            <w:r w:rsidRPr="00A30E69">
              <w:t>uplatňuje hygienické</w:t>
            </w:r>
            <w:r w:rsidR="00E55BB1" w:rsidRPr="00A30E69">
              <w:t xml:space="preserve"> a </w:t>
            </w:r>
            <w:r w:rsidRPr="00A30E69">
              <w:t>bezpečnostní zásady provádění zdravotně vhodné</w:t>
            </w:r>
            <w:r w:rsidR="00E55BB1" w:rsidRPr="00A30E69">
              <w:t xml:space="preserve"> a </w:t>
            </w:r>
            <w:r w:rsidRPr="00A30E69">
              <w:t xml:space="preserve">bezpečné pohybové činnosti </w:t>
            </w:r>
          </w:p>
          <w:p w:rsidR="00386EF5" w:rsidRPr="00A30E69" w:rsidRDefault="00386EF5" w:rsidP="00441D24">
            <w:pPr>
              <w:pStyle w:val="textvtabulce"/>
              <w:numPr>
                <w:ilvl w:val="0"/>
                <w:numId w:val="280"/>
              </w:numPr>
              <w:ind w:left="299" w:hanging="219"/>
            </w:pPr>
            <w:r w:rsidRPr="00A30E69">
              <w:t xml:space="preserve">má osvojené základní způsoby lokomoce </w:t>
            </w:r>
          </w:p>
          <w:p w:rsidR="00F07DB8" w:rsidRPr="00A30E69" w:rsidRDefault="00386EF5" w:rsidP="00441D24">
            <w:pPr>
              <w:pStyle w:val="textvtabulce"/>
              <w:numPr>
                <w:ilvl w:val="0"/>
                <w:numId w:val="280"/>
              </w:numPr>
              <w:ind w:left="299" w:hanging="219"/>
            </w:pPr>
            <w:r w:rsidRPr="00A30E69">
              <w:t>a prostorové orientace podle individuálních předpokladů</w:t>
            </w:r>
          </w:p>
          <w:p w:rsidR="00386EF5" w:rsidRPr="00A30E69" w:rsidRDefault="00386EF5" w:rsidP="00441D24">
            <w:pPr>
              <w:pStyle w:val="textvtabulce"/>
              <w:numPr>
                <w:ilvl w:val="0"/>
                <w:numId w:val="280"/>
              </w:numPr>
              <w:ind w:left="299" w:hanging="219"/>
            </w:pPr>
            <w:r w:rsidRPr="00A30E69">
              <w:t>reaguje</w:t>
            </w:r>
            <w:r w:rsidR="00E55BB1" w:rsidRPr="00A30E69">
              <w:t xml:space="preserve"> na </w:t>
            </w:r>
            <w:r w:rsidRPr="00A30E69">
              <w:t>základní pokyny</w:t>
            </w:r>
            <w:r w:rsidR="00E55BB1" w:rsidRPr="00A30E69">
              <w:t xml:space="preserve"> a </w:t>
            </w:r>
            <w:r w:rsidRPr="00A30E69">
              <w:t>povely</w:t>
            </w:r>
            <w:r w:rsidR="00577685" w:rsidRPr="00A30E69">
              <w:t xml:space="preserve"> k </w:t>
            </w:r>
            <w:r w:rsidRPr="00A30E69">
              <w:t>osvojované činnosti</w:t>
            </w:r>
          </w:p>
          <w:p w:rsidR="00386EF5" w:rsidRPr="00A30E69" w:rsidRDefault="00386EF5" w:rsidP="00441D24">
            <w:pPr>
              <w:pStyle w:val="textvtabulce"/>
              <w:numPr>
                <w:ilvl w:val="0"/>
                <w:numId w:val="280"/>
              </w:numPr>
              <w:ind w:left="299" w:hanging="219"/>
            </w:pPr>
            <w:r w:rsidRPr="00A30E69">
              <w:lastRenderedPageBreak/>
              <w:t>zvládá podle pokynů přípravu</w:t>
            </w:r>
            <w:r w:rsidR="00E55BB1" w:rsidRPr="00A30E69">
              <w:t xml:space="preserve"> na </w:t>
            </w:r>
            <w:r w:rsidRPr="00A30E69">
              <w:t>pohybovou činnost, aplikuje ji ve hře, soutěži, při rekreačních činnostech -</w:t>
            </w:r>
            <w:r w:rsidR="003B53E3">
              <w:t xml:space="preserve"> </w:t>
            </w:r>
            <w:r w:rsidRPr="00A30E69">
              <w:t>spolupracuje</w:t>
            </w:r>
            <w:r w:rsidR="00577685" w:rsidRPr="00A30E69">
              <w:t xml:space="preserve"> v </w:t>
            </w:r>
            <w:r w:rsidRPr="00A30E69">
              <w:t>družstvu, dodržuje pravidla her</w:t>
            </w:r>
            <w:r w:rsidR="00E55BB1" w:rsidRPr="00A30E69">
              <w:t xml:space="preserve"> a </w:t>
            </w:r>
            <w:r w:rsidRPr="00A30E69">
              <w:t>jedná</w:t>
            </w:r>
            <w:r w:rsidR="00577685" w:rsidRPr="00A30E69">
              <w:t xml:space="preserve"> v </w:t>
            </w:r>
            <w:r w:rsidRPr="00A30E69">
              <w:t>duchu fair play</w:t>
            </w:r>
          </w:p>
        </w:tc>
        <w:tc>
          <w:tcPr>
            <w:tcW w:w="439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Pohybové činnosti jednotlivce, dvojic</w:t>
            </w:r>
            <w:r w:rsidR="00E55BB1" w:rsidRPr="00A30E69">
              <w:t xml:space="preserve"> a </w:t>
            </w:r>
            <w:r w:rsidRPr="00A30E69">
              <w:t>skupin, pohybové hry</w:t>
            </w:r>
            <w:r w:rsidR="00E55BB1" w:rsidRPr="00A30E69">
              <w:t xml:space="preserve"> s </w:t>
            </w:r>
            <w:r w:rsidRPr="00A30E69">
              <w:t>různým zaměřením</w:t>
            </w:r>
            <w:r w:rsidR="00E55BB1" w:rsidRPr="00A30E69">
              <w:t xml:space="preserve"> a </w:t>
            </w:r>
            <w:r w:rsidRPr="00A30E69">
              <w:t>využitím tradičního</w:t>
            </w:r>
            <w:r w:rsidR="00E55BB1" w:rsidRPr="00A30E69">
              <w:t xml:space="preserve"> a </w:t>
            </w:r>
            <w:r w:rsidRPr="00A30E69">
              <w:t xml:space="preserve">netradičního náčiní, bez náčiní </w:t>
            </w:r>
            <w:r w:rsidR="00DC0994" w:rsidRPr="00A30E69">
              <w:br/>
            </w:r>
            <w:r w:rsidRPr="00A30E69">
              <w:t>Motivační, tvořivé</w:t>
            </w:r>
            <w:r w:rsidR="00E55BB1" w:rsidRPr="00A30E69">
              <w:t xml:space="preserve"> a </w:t>
            </w:r>
            <w:r w:rsidRPr="00A30E69">
              <w:t>napodobivé hry, vytváření vlastních modifikací osvojených pohybových her, hry</w:t>
            </w:r>
            <w:r w:rsidR="00E55BB1" w:rsidRPr="00A30E69">
              <w:t xml:space="preserve"> pro </w:t>
            </w:r>
            <w:r w:rsidRPr="00A30E69">
              <w:t xml:space="preserve">rozvoj sociálních vztahů </w:t>
            </w:r>
          </w:p>
          <w:p w:rsidR="00386EF5" w:rsidRPr="00A30E69" w:rsidRDefault="00386EF5" w:rsidP="00D87800">
            <w:pPr>
              <w:pStyle w:val="textvtabulce"/>
            </w:pPr>
            <w:r w:rsidRPr="00A30E69">
              <w:t xml:space="preserve">Průpravná cvičení gymnastická, </w:t>
            </w:r>
          </w:p>
          <w:p w:rsidR="00386EF5" w:rsidRPr="00A30E69" w:rsidRDefault="00386EF5" w:rsidP="00D87800">
            <w:pPr>
              <w:pStyle w:val="textvtabulce"/>
            </w:pPr>
            <w:r w:rsidRPr="00A30E69">
              <w:t>svalové napětí</w:t>
            </w:r>
            <w:r w:rsidR="00E55BB1" w:rsidRPr="00A30E69">
              <w:t xml:space="preserve"> a </w:t>
            </w:r>
            <w:r w:rsidRPr="00A30E69">
              <w:t xml:space="preserve">uvolnění jeho částí </w:t>
            </w:r>
            <w:r w:rsidRPr="00A30E69">
              <w:rPr>
                <w:b/>
              </w:rPr>
              <w:t>Akrobacie</w:t>
            </w:r>
            <w:r w:rsidRPr="00A30E69">
              <w:t xml:space="preserve">: </w:t>
            </w:r>
          </w:p>
          <w:p w:rsidR="00386EF5" w:rsidRPr="00A30E69" w:rsidRDefault="00386EF5" w:rsidP="00D87800">
            <w:pPr>
              <w:pStyle w:val="textvtabulce"/>
            </w:pPr>
            <w:r w:rsidRPr="00A30E69">
              <w:t>průpravná cvičení</w:t>
            </w:r>
            <w:r w:rsidR="00E55BB1" w:rsidRPr="00A30E69">
              <w:t xml:space="preserve"> pro </w:t>
            </w:r>
            <w:r w:rsidRPr="00A30E69">
              <w:t xml:space="preserve">kotoul vpřed, vzad </w:t>
            </w:r>
          </w:p>
          <w:p w:rsidR="00386EF5" w:rsidRPr="00A30E69" w:rsidRDefault="00386EF5" w:rsidP="00D87800">
            <w:pPr>
              <w:pStyle w:val="textvtabulce"/>
            </w:pPr>
            <w:r w:rsidRPr="00A30E69">
              <w:rPr>
                <w:b/>
              </w:rPr>
              <w:t>Přeskoky</w:t>
            </w:r>
            <w:r w:rsidRPr="00A30E69">
              <w:t>: skoky prosté</w:t>
            </w:r>
            <w:r w:rsidR="00577685" w:rsidRPr="00A30E69">
              <w:t xml:space="preserve"> z </w:t>
            </w:r>
            <w:r w:rsidRPr="00A30E69">
              <w:t xml:space="preserve">malé trampolíny </w:t>
            </w:r>
          </w:p>
          <w:p w:rsidR="00386EF5" w:rsidRPr="00A30E69" w:rsidRDefault="00386EF5" w:rsidP="00D87800">
            <w:pPr>
              <w:pStyle w:val="textvtabulce"/>
            </w:pPr>
            <w:r w:rsidRPr="00A30E69">
              <w:t xml:space="preserve">Hrazda: </w:t>
            </w:r>
          </w:p>
          <w:p w:rsidR="00386EF5" w:rsidRPr="00A30E69" w:rsidRDefault="00386EF5" w:rsidP="00D87800">
            <w:pPr>
              <w:pStyle w:val="textvtabulce"/>
            </w:pPr>
            <w:r w:rsidRPr="00A30E69">
              <w:t xml:space="preserve">ručkování ve svisu (žebřiny) </w:t>
            </w:r>
          </w:p>
          <w:p w:rsidR="00386EF5" w:rsidRPr="00A30E69" w:rsidRDefault="00386EF5" w:rsidP="00D87800">
            <w:pPr>
              <w:pStyle w:val="textvtabulce"/>
            </w:pPr>
            <w:r w:rsidRPr="00A30E69">
              <w:rPr>
                <w:b/>
              </w:rPr>
              <w:t>Lavička, kladina</w:t>
            </w:r>
            <w:r w:rsidRPr="00A30E69">
              <w:t>: chůze</w:t>
            </w:r>
            <w:r w:rsidR="00E55BB1" w:rsidRPr="00A30E69">
              <w:t xml:space="preserve"> s </w:t>
            </w:r>
            <w:r w:rsidRPr="00A30E69">
              <w:t>dopomocí, bez dopomoci</w:t>
            </w:r>
            <w:r w:rsidR="00E55BB1" w:rsidRPr="00A30E69">
              <w:t xml:space="preserve"> a </w:t>
            </w:r>
            <w:r w:rsidRPr="00A30E69">
              <w:t xml:space="preserve">její modifikace </w:t>
            </w:r>
          </w:p>
          <w:p w:rsidR="00386EF5" w:rsidRPr="00A30E69" w:rsidRDefault="00386EF5" w:rsidP="00D87800">
            <w:pPr>
              <w:pStyle w:val="textvtabulce"/>
            </w:pPr>
            <w:r w:rsidRPr="00A30E69">
              <w:rPr>
                <w:b/>
              </w:rPr>
              <w:t>Tanec</w:t>
            </w:r>
            <w:r w:rsidR="00E55BB1" w:rsidRPr="00A30E69">
              <w:rPr>
                <w:b/>
              </w:rPr>
              <w:t xml:space="preserve"> a </w:t>
            </w:r>
            <w:r w:rsidRPr="00A30E69">
              <w:rPr>
                <w:b/>
              </w:rPr>
              <w:t xml:space="preserve">rytmická cvičení: </w:t>
            </w:r>
            <w:r w:rsidRPr="00A30E69">
              <w:t>prožívání rytmu, tempa</w:t>
            </w:r>
            <w:r w:rsidR="00E55BB1" w:rsidRPr="00A30E69">
              <w:t xml:space="preserve"> a </w:t>
            </w:r>
            <w:r w:rsidRPr="00A30E69">
              <w:t xml:space="preserve">melodie </w:t>
            </w:r>
          </w:p>
          <w:p w:rsidR="00386EF5" w:rsidRPr="00A30E69" w:rsidRDefault="00386EF5" w:rsidP="00D87800">
            <w:pPr>
              <w:pStyle w:val="textvtabulce"/>
              <w:rPr>
                <w:b/>
              </w:rPr>
            </w:pPr>
            <w:r w:rsidRPr="00A30E69">
              <w:t>rytmizovaná chůze, základní taneční kroky, lidové tance</w:t>
            </w:r>
          </w:p>
          <w:p w:rsidR="00386EF5" w:rsidRPr="00A30E69" w:rsidRDefault="00386EF5" w:rsidP="00D87800">
            <w:pPr>
              <w:pStyle w:val="textvtabulce"/>
            </w:pPr>
            <w:r w:rsidRPr="00A30E69">
              <w:rPr>
                <w:b/>
              </w:rPr>
              <w:t>Běh</w:t>
            </w:r>
            <w:r w:rsidRPr="00A30E69">
              <w:t xml:space="preserve">: </w:t>
            </w:r>
          </w:p>
          <w:p w:rsidR="003D7E46" w:rsidRPr="00A30E69" w:rsidRDefault="00386EF5" w:rsidP="00D87800">
            <w:pPr>
              <w:pStyle w:val="textvtabulce"/>
            </w:pPr>
            <w:r w:rsidRPr="00A30E69">
              <w:t>průpravné atletické činnosti, pohybové hry</w:t>
            </w:r>
            <w:r w:rsidR="00E55BB1" w:rsidRPr="00A30E69">
              <w:t xml:space="preserve"> pro </w:t>
            </w:r>
            <w:r w:rsidRPr="00A30E69">
              <w:t>rozvoj běžecké rychlosti</w:t>
            </w:r>
            <w:r w:rsidR="00E55BB1" w:rsidRPr="00A30E69">
              <w:t xml:space="preserve"> a </w:t>
            </w:r>
            <w:r w:rsidRPr="00A30E69">
              <w:t>startovní reakce běh</w:t>
            </w:r>
            <w:r w:rsidR="00E55BB1" w:rsidRPr="00A30E69">
              <w:t xml:space="preserve"> na </w:t>
            </w:r>
            <w:r w:rsidRPr="00A30E69">
              <w:t>50 m běh</w:t>
            </w:r>
            <w:r w:rsidR="00E55BB1" w:rsidRPr="00A30E69">
              <w:t xml:space="preserve"> na </w:t>
            </w:r>
            <w:r w:rsidRPr="00A30E69">
              <w:t>60 m vytrvalostní běh 3 - 6 min základy štafetového</w:t>
            </w:r>
            <w:r w:rsidR="00E55BB1" w:rsidRPr="00A30E69">
              <w:t xml:space="preserve"> a </w:t>
            </w:r>
            <w:r w:rsidRPr="00A30E69">
              <w:t xml:space="preserve">překážkového běhu </w:t>
            </w:r>
          </w:p>
          <w:p w:rsidR="00386EF5" w:rsidRPr="00A30E69" w:rsidRDefault="00386EF5" w:rsidP="00D87800">
            <w:pPr>
              <w:pStyle w:val="textvtabulce"/>
            </w:pPr>
            <w:r w:rsidRPr="00A30E69">
              <w:rPr>
                <w:b/>
              </w:rPr>
              <w:t>Skok</w:t>
            </w:r>
            <w:r w:rsidRPr="00A30E69">
              <w:t xml:space="preserve">: </w:t>
            </w:r>
          </w:p>
          <w:p w:rsidR="00386EF5" w:rsidRPr="00A30E69" w:rsidRDefault="00386EF5" w:rsidP="00D87800">
            <w:pPr>
              <w:pStyle w:val="textvtabulce"/>
            </w:pPr>
            <w:r w:rsidRPr="00A30E69">
              <w:t>skok</w:t>
            </w:r>
            <w:r w:rsidR="00E55BB1" w:rsidRPr="00A30E69">
              <w:t xml:space="preserve"> do </w:t>
            </w:r>
            <w:r w:rsidRPr="00A30E69">
              <w:t>dálky</w:t>
            </w:r>
            <w:r w:rsidR="00577685" w:rsidRPr="00A30E69">
              <w:t xml:space="preserve"> z </w:t>
            </w:r>
            <w:r w:rsidRPr="00A30E69">
              <w:t xml:space="preserve">místa </w:t>
            </w:r>
          </w:p>
          <w:p w:rsidR="00386EF5" w:rsidRPr="00A30E69" w:rsidRDefault="00386EF5" w:rsidP="00D87800">
            <w:pPr>
              <w:pStyle w:val="textvtabulce"/>
            </w:pPr>
            <w:r w:rsidRPr="00A30E69">
              <w:rPr>
                <w:b/>
              </w:rPr>
              <w:lastRenderedPageBreak/>
              <w:t>Hod</w:t>
            </w:r>
            <w:r w:rsidRPr="00A30E69">
              <w:t xml:space="preserve">: </w:t>
            </w:r>
          </w:p>
          <w:p w:rsidR="00386EF5" w:rsidRPr="00A30E69" w:rsidRDefault="00386EF5" w:rsidP="00D87800">
            <w:pPr>
              <w:pStyle w:val="textvtabulce"/>
            </w:pPr>
            <w:r w:rsidRPr="00A30E69">
              <w:t>hod míčkem</w:t>
            </w:r>
            <w:r w:rsidR="00577685" w:rsidRPr="00A30E69">
              <w:t xml:space="preserve"> z </w:t>
            </w:r>
            <w:r w:rsidRPr="00A30E69">
              <w:t xml:space="preserve">místa </w:t>
            </w:r>
          </w:p>
          <w:p w:rsidR="00386EF5" w:rsidRPr="00A30E69" w:rsidRDefault="00386EF5" w:rsidP="00D87800">
            <w:pPr>
              <w:pStyle w:val="textvtabulce"/>
            </w:pPr>
            <w:r w:rsidRPr="00A30E69">
              <w:t>Základní manipulace</w:t>
            </w:r>
            <w:r w:rsidR="00E55BB1" w:rsidRPr="00A30E69">
              <w:t xml:space="preserve"> s </w:t>
            </w:r>
            <w:r w:rsidRPr="00A30E69">
              <w:t>míčem, Průpravné hry</w:t>
            </w:r>
          </w:p>
        </w:tc>
        <w:tc>
          <w:tcPr>
            <w:tcW w:w="1418" w:type="dxa"/>
            <w:tcBorders>
              <w:top w:val="single" w:sz="12" w:space="0" w:color="000000"/>
              <w:left w:val="single" w:sz="12" w:space="0" w:color="000000"/>
              <w:bottom w:val="single" w:sz="12" w:space="0" w:color="000000"/>
              <w:right w:val="single" w:sz="12" w:space="0" w:color="000000"/>
            </w:tcBorders>
          </w:tcPr>
          <w:p w:rsidR="00386EF5" w:rsidRPr="00A30E69" w:rsidRDefault="00F07DB8" w:rsidP="00D87800">
            <w:pPr>
              <w:pStyle w:val="textvtabulce"/>
            </w:pPr>
            <w:r w:rsidRPr="00A30E69">
              <w:lastRenderedPageBreak/>
              <w:t>Pohybové hry</w:t>
            </w:r>
          </w:p>
          <w:p w:rsidR="00386EF5" w:rsidRPr="00A30E69" w:rsidRDefault="00386EF5" w:rsidP="00D87800">
            <w:pPr>
              <w:pStyle w:val="textvtabulce"/>
            </w:pPr>
          </w:p>
          <w:p w:rsidR="00386EF5" w:rsidRPr="00A30E69" w:rsidRDefault="00386EF5" w:rsidP="00D87800">
            <w:pPr>
              <w:pStyle w:val="textvtabulce"/>
            </w:pPr>
            <w:r w:rsidRPr="00A30E69">
              <w:t>Základy gymnastiky</w:t>
            </w:r>
          </w:p>
          <w:p w:rsidR="00386EF5" w:rsidRPr="00A30E69" w:rsidRDefault="00386EF5" w:rsidP="00D87800">
            <w:pPr>
              <w:pStyle w:val="textvtabulce"/>
            </w:pPr>
          </w:p>
          <w:p w:rsidR="00386EF5" w:rsidRPr="00A30E69" w:rsidRDefault="00386EF5" w:rsidP="00D87800">
            <w:pPr>
              <w:pStyle w:val="textvtabulce"/>
            </w:pPr>
            <w:r w:rsidRPr="00A30E69">
              <w:t>Základy atletiky</w:t>
            </w:r>
          </w:p>
          <w:p w:rsidR="00386EF5" w:rsidRPr="00A30E69" w:rsidRDefault="00386EF5" w:rsidP="00D87800">
            <w:pPr>
              <w:pStyle w:val="textvtabulce"/>
            </w:pPr>
          </w:p>
          <w:p w:rsidR="00386EF5" w:rsidRPr="00A30E69" w:rsidRDefault="00386EF5" w:rsidP="00D87800">
            <w:pPr>
              <w:pStyle w:val="textvtabulce"/>
            </w:pPr>
            <w:r w:rsidRPr="00A30E69">
              <w:t>Základy sportovních her</w:t>
            </w:r>
          </w:p>
          <w:p w:rsidR="00F07DB8" w:rsidRPr="00A30E69" w:rsidRDefault="00F07DB8" w:rsidP="00D87800">
            <w:pPr>
              <w:pStyle w:val="textvtabulce"/>
            </w:pPr>
          </w:p>
        </w:tc>
        <w:tc>
          <w:tcPr>
            <w:tcW w:w="1417" w:type="dxa"/>
            <w:tcBorders>
              <w:top w:val="single" w:sz="12" w:space="0" w:color="000000"/>
              <w:left w:val="single" w:sz="12" w:space="0" w:color="000000"/>
              <w:bottom w:val="single" w:sz="12" w:space="0" w:color="000000"/>
              <w:right w:val="single" w:sz="14" w:space="0" w:color="000000"/>
            </w:tcBorders>
          </w:tcPr>
          <w:p w:rsidR="00F07DB8" w:rsidRPr="00A30E69" w:rsidRDefault="00F07DB8" w:rsidP="00D87800">
            <w:pPr>
              <w:pStyle w:val="textvtabulce"/>
            </w:pPr>
          </w:p>
        </w:tc>
      </w:tr>
      <w:tr w:rsidR="00F07DB8" w:rsidRPr="00A30E69" w:rsidTr="00D87800">
        <w:trPr>
          <w:trHeight w:val="1771"/>
        </w:trPr>
        <w:tc>
          <w:tcPr>
            <w:tcW w:w="297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 xml:space="preserve">dodržuje základní zásady bezpečnosti při pohybových činnostech, </w:t>
            </w:r>
          </w:p>
          <w:p w:rsidR="00F07DB8" w:rsidRPr="00A30E69" w:rsidRDefault="00F07DB8" w:rsidP="00441D24">
            <w:pPr>
              <w:pStyle w:val="textvtabulce"/>
              <w:numPr>
                <w:ilvl w:val="0"/>
                <w:numId w:val="280"/>
              </w:numPr>
              <w:ind w:left="299" w:hanging="219"/>
            </w:pPr>
            <w:r w:rsidRPr="00A30E69">
              <w:t xml:space="preserve">zlepšuje svou tělesnou kondici </w:t>
            </w:r>
          </w:p>
        </w:tc>
        <w:tc>
          <w:tcPr>
            <w:tcW w:w="4394" w:type="dxa"/>
            <w:tcBorders>
              <w:top w:val="single" w:sz="12" w:space="0" w:color="000000"/>
              <w:left w:val="single" w:sz="12" w:space="0" w:color="000000"/>
              <w:bottom w:val="single" w:sz="12" w:space="0" w:color="000000"/>
              <w:right w:val="single" w:sz="12" w:space="0" w:color="000000"/>
            </w:tcBorders>
          </w:tcPr>
          <w:p w:rsidR="005A4BF5" w:rsidRPr="00A30E69" w:rsidRDefault="00F07DB8" w:rsidP="00D87800">
            <w:pPr>
              <w:pStyle w:val="textvtabulce"/>
            </w:pPr>
            <w:r w:rsidRPr="00A30E69">
              <w:t>Základní poznatky</w:t>
            </w:r>
            <w:r w:rsidR="00577685" w:rsidRPr="00A30E69">
              <w:t xml:space="preserve"> z </w:t>
            </w:r>
            <w:r w:rsidRPr="00A30E69">
              <w:t>turistiky - oblečení, obutí, vybavení, chůze, stravování, hygiena, tábořiště, příprava cesty, dokumentace</w:t>
            </w:r>
            <w:r w:rsidR="00577685" w:rsidRPr="00A30E69">
              <w:t xml:space="preserve"> z </w:t>
            </w:r>
            <w:r w:rsidRPr="00A30E69">
              <w:t xml:space="preserve">cesty </w:t>
            </w:r>
          </w:p>
          <w:p w:rsidR="00F07DB8" w:rsidRPr="00A30E69" w:rsidRDefault="00F07DB8" w:rsidP="00D87800">
            <w:pPr>
              <w:pStyle w:val="textvtabulce"/>
            </w:pPr>
            <w:r w:rsidRPr="00A30E69">
              <w:t>Chůze</w:t>
            </w:r>
            <w:r w:rsidR="00577685" w:rsidRPr="00A30E69">
              <w:t xml:space="preserve"> v </w:t>
            </w:r>
            <w:r w:rsidRPr="00A30E69">
              <w:t>terénu</w:t>
            </w:r>
            <w:r w:rsidR="00E55BB1" w:rsidRPr="00A30E69">
              <w:t xml:space="preserve"> do </w:t>
            </w:r>
            <w:r w:rsidRPr="00A30E69">
              <w:t xml:space="preserve">6 km </w:t>
            </w: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Turistika</w:t>
            </w:r>
            <w:r w:rsidR="00E55BB1" w:rsidRPr="00A30E69">
              <w:t xml:space="preserve"> a </w:t>
            </w:r>
            <w:r w:rsidRPr="00A30E69">
              <w:t>pobyt</w:t>
            </w:r>
            <w:r w:rsidR="00577685" w:rsidRPr="00A30E69">
              <w:t xml:space="preserve"> v </w:t>
            </w:r>
            <w:r w:rsidRPr="00A30E69">
              <w:t xml:space="preserve">přírodě </w:t>
            </w:r>
          </w:p>
        </w:tc>
        <w:tc>
          <w:tcPr>
            <w:tcW w:w="1417" w:type="dxa"/>
            <w:vMerge w:val="restart"/>
            <w:tcBorders>
              <w:top w:val="single" w:sz="12" w:space="0" w:color="auto"/>
              <w:left w:val="single" w:sz="12" w:space="0" w:color="000000"/>
              <w:bottom w:val="nil"/>
              <w:right w:val="single" w:sz="14" w:space="0" w:color="000000"/>
            </w:tcBorders>
          </w:tcPr>
          <w:p w:rsidR="00F07DB8" w:rsidRPr="00A30E69" w:rsidRDefault="00F07DB8" w:rsidP="00D87800">
            <w:pPr>
              <w:pStyle w:val="textvtabulce"/>
            </w:pPr>
          </w:p>
        </w:tc>
      </w:tr>
      <w:tr w:rsidR="00F07DB8" w:rsidRPr="00A30E69" w:rsidTr="00D87800">
        <w:trPr>
          <w:trHeight w:val="2345"/>
        </w:trPr>
        <w:tc>
          <w:tcPr>
            <w:tcW w:w="297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 xml:space="preserve">zlepšuje svou tělesnou kondici, pohybový projev, zdokonaluje základní pohybové dovednosti, </w:t>
            </w:r>
          </w:p>
          <w:p w:rsidR="00F07DB8" w:rsidRPr="00A30E69" w:rsidRDefault="00F07DB8" w:rsidP="00441D24">
            <w:pPr>
              <w:pStyle w:val="textvtabulce"/>
              <w:numPr>
                <w:ilvl w:val="0"/>
                <w:numId w:val="280"/>
              </w:numPr>
              <w:ind w:left="299" w:hanging="219"/>
            </w:pPr>
            <w:r w:rsidRPr="00A30E69">
              <w:t>má osvojeny základní způsoby lokomoce</w:t>
            </w:r>
            <w:r w:rsidR="00E55BB1" w:rsidRPr="00A30E69">
              <w:t xml:space="preserve"> a </w:t>
            </w:r>
            <w:r w:rsidRPr="00A30E69">
              <w:t xml:space="preserve">prostorovou orientaci podle individuálních předpokladů </w:t>
            </w:r>
          </w:p>
        </w:tc>
        <w:tc>
          <w:tcPr>
            <w:tcW w:w="439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rPr>
                <w:b/>
              </w:rPr>
              <w:t>Bruslení</w:t>
            </w:r>
            <w:r w:rsidRPr="00A30E69">
              <w:t xml:space="preserve">: </w:t>
            </w:r>
          </w:p>
          <w:p w:rsidR="005A4BF5" w:rsidRPr="00A30E69" w:rsidRDefault="00F07DB8" w:rsidP="00D87800">
            <w:pPr>
              <w:pStyle w:val="textvtabulce"/>
            </w:pPr>
            <w:r w:rsidRPr="00A30E69">
              <w:t>pobyt</w:t>
            </w:r>
            <w:r w:rsidR="00E55BB1" w:rsidRPr="00A30E69">
              <w:t xml:space="preserve"> na </w:t>
            </w:r>
            <w:r w:rsidRPr="00A30E69">
              <w:t>ledu bez bruslí, odstraňování strachu</w:t>
            </w:r>
            <w:r w:rsidR="00577685" w:rsidRPr="00A30E69">
              <w:t xml:space="preserve"> z </w:t>
            </w:r>
            <w:r w:rsidRPr="00A30E69">
              <w:t xml:space="preserve">ledu </w:t>
            </w:r>
          </w:p>
          <w:p w:rsidR="00F07DB8" w:rsidRPr="00A30E69" w:rsidRDefault="00F07DB8" w:rsidP="00D87800">
            <w:pPr>
              <w:pStyle w:val="textvtabulce"/>
            </w:pP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Pobyt</w:t>
            </w:r>
            <w:r w:rsidR="00577685" w:rsidRPr="00A30E69">
              <w:t xml:space="preserve"> v </w:t>
            </w:r>
            <w:r w:rsidRPr="00A30E69">
              <w:t xml:space="preserve">zimní přírodě </w:t>
            </w:r>
          </w:p>
        </w:tc>
        <w:tc>
          <w:tcPr>
            <w:tcW w:w="1417" w:type="dxa"/>
            <w:vMerge/>
            <w:tcBorders>
              <w:top w:val="nil"/>
              <w:left w:val="single" w:sz="12" w:space="0" w:color="000000"/>
              <w:bottom w:val="nil"/>
              <w:right w:val="single" w:sz="14" w:space="0" w:color="000000"/>
            </w:tcBorders>
          </w:tcPr>
          <w:p w:rsidR="00F07DB8" w:rsidRPr="00A30E69" w:rsidRDefault="00F07DB8" w:rsidP="00D87800">
            <w:pPr>
              <w:pStyle w:val="textvtabulce"/>
            </w:pPr>
          </w:p>
        </w:tc>
      </w:tr>
      <w:tr w:rsidR="00F07DB8" w:rsidRPr="00A30E69" w:rsidTr="00D87800">
        <w:trPr>
          <w:trHeight w:val="2045"/>
        </w:trPr>
        <w:tc>
          <w:tcPr>
            <w:tcW w:w="297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posoudí provedení osvojované pohybové činnosti, označí příčiny nedostatků, zařazuje osvojené dovednosti</w:t>
            </w:r>
            <w:r w:rsidR="00E55BB1" w:rsidRPr="00A30E69">
              <w:t xml:space="preserve"> do </w:t>
            </w:r>
            <w:r w:rsidRPr="00A30E69">
              <w:t xml:space="preserve">běžného života, zlepšuje svou tělesnou kondici </w:t>
            </w:r>
          </w:p>
        </w:tc>
        <w:tc>
          <w:tcPr>
            <w:tcW w:w="439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Cvičení</w:t>
            </w:r>
            <w:r w:rsidR="00E55BB1" w:rsidRPr="00A30E69">
              <w:t xml:space="preserve"> s </w:t>
            </w:r>
            <w:r w:rsidRPr="00A30E69">
              <w:t xml:space="preserve">netradičním náčiním (balanční míče, chůdy, létající talíře) </w:t>
            </w:r>
          </w:p>
          <w:p w:rsidR="003D7E46" w:rsidRPr="00A30E69" w:rsidRDefault="003D7E46" w:rsidP="00D87800">
            <w:pPr>
              <w:pStyle w:val="textvtabulce"/>
              <w:rPr>
                <w:b/>
              </w:rPr>
            </w:pPr>
            <w:r w:rsidRPr="00A30E69">
              <w:rPr>
                <w:b/>
              </w:rPr>
              <w:t xml:space="preserve">Hygiena plavání </w:t>
            </w:r>
          </w:p>
          <w:p w:rsidR="003D7E46" w:rsidRPr="00A30E69" w:rsidRDefault="003D7E46" w:rsidP="00D87800">
            <w:pPr>
              <w:pStyle w:val="textvtabulce"/>
            </w:pPr>
            <w:r w:rsidRPr="00A30E69">
              <w:t xml:space="preserve">Adaptace na vodní prostředí Průpravné hry na suchu i ve vodě </w:t>
            </w:r>
          </w:p>
          <w:p w:rsidR="003D7E46" w:rsidRPr="00A30E69" w:rsidRDefault="003D7E46" w:rsidP="00D87800">
            <w:pPr>
              <w:pStyle w:val="textvtabulce"/>
            </w:pPr>
            <w:r w:rsidRPr="00A30E69">
              <w:t xml:space="preserve">Základní plavecké dovednosti </w:t>
            </w:r>
          </w:p>
          <w:p w:rsidR="003D7E46" w:rsidRPr="00A30E69" w:rsidRDefault="003D7E46" w:rsidP="00D87800">
            <w:pPr>
              <w:pStyle w:val="textvtabulce"/>
            </w:pPr>
            <w:r w:rsidRPr="00A30E69">
              <w:t xml:space="preserve">Jeden plavecký způsob </w:t>
            </w:r>
          </w:p>
          <w:p w:rsidR="003D7E46" w:rsidRPr="00A30E69" w:rsidRDefault="003D7E46" w:rsidP="00D87800">
            <w:pPr>
              <w:pStyle w:val="textvtabulce"/>
            </w:pPr>
          </w:p>
        </w:tc>
        <w:tc>
          <w:tcPr>
            <w:tcW w:w="1418"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Další pohybové činnosti </w:t>
            </w:r>
          </w:p>
          <w:p w:rsidR="00F07DB8" w:rsidRPr="00A30E69" w:rsidRDefault="00F07DB8" w:rsidP="00D87800">
            <w:pPr>
              <w:pStyle w:val="textvtabulce"/>
            </w:pPr>
            <w:r w:rsidRPr="00A30E69">
              <w:t xml:space="preserve">a netradiční sporty </w:t>
            </w:r>
          </w:p>
        </w:tc>
        <w:tc>
          <w:tcPr>
            <w:tcW w:w="1417" w:type="dxa"/>
            <w:vMerge/>
            <w:tcBorders>
              <w:top w:val="nil"/>
              <w:left w:val="single" w:sz="12" w:space="0" w:color="000000"/>
              <w:bottom w:val="single" w:sz="12" w:space="0" w:color="000000"/>
              <w:right w:val="single" w:sz="14" w:space="0" w:color="000000"/>
            </w:tcBorders>
          </w:tcPr>
          <w:p w:rsidR="00F07DB8" w:rsidRPr="00A30E69" w:rsidRDefault="00F07DB8" w:rsidP="00D87800">
            <w:pPr>
              <w:pStyle w:val="textvtabulce"/>
            </w:pPr>
          </w:p>
        </w:tc>
      </w:tr>
    </w:tbl>
    <w:p w:rsidR="00DB1E4B" w:rsidRPr="00A30E69" w:rsidRDefault="00DB1E4B" w:rsidP="00246547"/>
    <w:p w:rsidR="00DB1E4B" w:rsidRPr="00A30E69" w:rsidRDefault="00DB1E4B">
      <w:pPr>
        <w:spacing w:before="0" w:after="160" w:line="259" w:lineRule="auto"/>
        <w:ind w:firstLine="0"/>
        <w:jc w:val="left"/>
      </w:pPr>
      <w:r w:rsidRPr="00A30E69">
        <w:br w:type="page"/>
      </w:r>
    </w:p>
    <w:tbl>
      <w:tblPr>
        <w:tblW w:w="10206" w:type="dxa"/>
        <w:tblInd w:w="127" w:type="dxa"/>
        <w:tblLayout w:type="fixed"/>
        <w:tblCellMar>
          <w:top w:w="29" w:type="dxa"/>
          <w:left w:w="103" w:type="dxa"/>
          <w:bottom w:w="14" w:type="dxa"/>
          <w:right w:w="55" w:type="dxa"/>
        </w:tblCellMar>
        <w:tblLook w:val="04A0" w:firstRow="1" w:lastRow="0" w:firstColumn="1" w:lastColumn="0" w:noHBand="0" w:noVBand="1"/>
      </w:tblPr>
      <w:tblGrid>
        <w:gridCol w:w="3544"/>
        <w:gridCol w:w="4087"/>
        <w:gridCol w:w="1299"/>
        <w:gridCol w:w="142"/>
        <w:gridCol w:w="1134"/>
      </w:tblGrid>
      <w:tr w:rsidR="00F07DB8" w:rsidRPr="00A30E69" w:rsidTr="00DB1E4B">
        <w:trPr>
          <w:trHeight w:val="304"/>
        </w:trPr>
        <w:tc>
          <w:tcPr>
            <w:tcW w:w="10206" w:type="dxa"/>
            <w:gridSpan w:val="5"/>
            <w:tcBorders>
              <w:top w:val="single" w:sz="12" w:space="0" w:color="000000"/>
              <w:left w:val="single" w:sz="12" w:space="0" w:color="000000"/>
              <w:bottom w:val="single" w:sz="4" w:space="0" w:color="auto"/>
              <w:right w:val="single" w:sz="12" w:space="0" w:color="000000"/>
            </w:tcBorders>
            <w:shd w:val="clear" w:color="auto" w:fill="BDD6EE" w:themeFill="accent1" w:themeFillTint="66"/>
            <w:vAlign w:val="center"/>
          </w:tcPr>
          <w:p w:rsidR="00F07DB8" w:rsidRPr="00A30E69" w:rsidRDefault="00EB75AF" w:rsidP="00D87800">
            <w:pPr>
              <w:pStyle w:val="textvtabulce"/>
              <w:jc w:val="center"/>
              <w:rPr>
                <w:b/>
              </w:rPr>
            </w:pPr>
            <w:r w:rsidRPr="00A30E69">
              <w:rPr>
                <w:b/>
              </w:rPr>
              <w:lastRenderedPageBreak/>
              <w:t>ČLOVĚK A ZDRAVÍ</w:t>
            </w:r>
          </w:p>
        </w:tc>
      </w:tr>
      <w:tr w:rsidR="00F07DB8" w:rsidRPr="00A30E69" w:rsidTr="00DB1E4B">
        <w:trPr>
          <w:trHeight w:val="467"/>
        </w:trPr>
        <w:tc>
          <w:tcPr>
            <w:tcW w:w="10206" w:type="dxa"/>
            <w:gridSpan w:val="5"/>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Tělesná výchova - 4. - 5. ročník - 2. období</w:t>
            </w:r>
          </w:p>
        </w:tc>
      </w:tr>
      <w:tr w:rsidR="00F07DB8" w:rsidRPr="00A30E69" w:rsidTr="00DB1E4B">
        <w:trPr>
          <w:trHeight w:val="578"/>
        </w:trPr>
        <w:tc>
          <w:tcPr>
            <w:tcW w:w="3544"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Minimální úroveň očekávaných výstupů</w:t>
            </w:r>
          </w:p>
        </w:tc>
        <w:tc>
          <w:tcPr>
            <w:tcW w:w="408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Učivo</w:t>
            </w:r>
          </w:p>
        </w:tc>
        <w:tc>
          <w:tcPr>
            <w:tcW w:w="129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Téma</w:t>
            </w:r>
          </w:p>
        </w:tc>
        <w:tc>
          <w:tcPr>
            <w:tcW w:w="1276" w:type="dxa"/>
            <w:gridSpan w:val="2"/>
            <w:tcBorders>
              <w:top w:val="single" w:sz="2" w:space="0" w:color="0066FF"/>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D87800">
            <w:pPr>
              <w:pStyle w:val="textvtabulce"/>
              <w:jc w:val="center"/>
              <w:rPr>
                <w:b/>
              </w:rPr>
            </w:pPr>
            <w:r w:rsidRPr="00A30E69">
              <w:rPr>
                <w:b/>
              </w:rPr>
              <w:t>Průřezová témata</w:t>
            </w:r>
          </w:p>
        </w:tc>
      </w:tr>
      <w:tr w:rsidR="00F07DB8" w:rsidRPr="00A30E69" w:rsidTr="00D87800">
        <w:trPr>
          <w:trHeight w:val="5453"/>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zná význam tělesné zdatnosti</w:t>
            </w:r>
            <w:r w:rsidR="00E55BB1" w:rsidRPr="00A30E69">
              <w:t xml:space="preserve"> pro </w:t>
            </w:r>
            <w:r w:rsidRPr="00A30E69">
              <w:t xml:space="preserve">zdraví </w:t>
            </w:r>
          </w:p>
          <w:p w:rsidR="00F07DB8" w:rsidRPr="00A30E69" w:rsidRDefault="00F07DB8" w:rsidP="00441D24">
            <w:pPr>
              <w:pStyle w:val="textvtabulce"/>
              <w:numPr>
                <w:ilvl w:val="0"/>
                <w:numId w:val="280"/>
              </w:numPr>
              <w:ind w:left="299" w:hanging="219"/>
            </w:pPr>
            <w:r w:rsidRPr="00A30E69">
              <w:t>snaží se začlenit pohyb</w:t>
            </w:r>
            <w:r w:rsidR="00E55BB1" w:rsidRPr="00A30E69">
              <w:t xml:space="preserve"> a </w:t>
            </w:r>
            <w:r w:rsidRPr="00A30E69">
              <w:t>korektivní cvičení související</w:t>
            </w:r>
            <w:r w:rsidR="00E55BB1" w:rsidRPr="00A30E69">
              <w:t xml:space="preserve"> s </w:t>
            </w:r>
            <w:r w:rsidRPr="00A30E69">
              <w:t>případným zdravotním oslabením</w:t>
            </w:r>
            <w:r w:rsidR="00E55BB1" w:rsidRPr="00A30E69">
              <w:t xml:space="preserve"> do </w:t>
            </w:r>
            <w:r w:rsidRPr="00A30E69">
              <w:t>denního režimu, zná techniku tohoto cvičení, upozorní</w:t>
            </w:r>
            <w:r w:rsidR="00E55BB1" w:rsidRPr="00A30E69">
              <w:t xml:space="preserve"> na </w:t>
            </w:r>
            <w:r w:rsidRPr="00A30E69">
              <w:t>činnosti, které jsou</w:t>
            </w:r>
            <w:r w:rsidR="00577685" w:rsidRPr="00A30E69">
              <w:t xml:space="preserve"> v </w:t>
            </w:r>
            <w:r w:rsidRPr="00A30E69">
              <w:t>rozporu</w:t>
            </w:r>
            <w:r w:rsidR="00E55BB1" w:rsidRPr="00A30E69">
              <w:t xml:space="preserve"> s </w:t>
            </w:r>
            <w:r w:rsidRPr="00A30E69">
              <w:t xml:space="preserve">vlastním oslabením </w:t>
            </w:r>
          </w:p>
          <w:p w:rsidR="00F07DB8" w:rsidRPr="00A30E69" w:rsidRDefault="00F07DB8" w:rsidP="00441D24">
            <w:pPr>
              <w:pStyle w:val="textvtabulce"/>
              <w:numPr>
                <w:ilvl w:val="0"/>
                <w:numId w:val="280"/>
              </w:numPr>
              <w:ind w:left="299" w:hanging="219"/>
            </w:pPr>
            <w:r w:rsidRPr="00A30E69">
              <w:t>zdokonaluje základní pohybové dovednosti</w:t>
            </w:r>
            <w:r w:rsidR="00E55BB1" w:rsidRPr="00A30E69">
              <w:t xml:space="preserve"> a </w:t>
            </w:r>
            <w:r w:rsidRPr="00A30E69">
              <w:t>schopnosti -zvládne přípravu</w:t>
            </w:r>
            <w:r w:rsidR="00E55BB1" w:rsidRPr="00A30E69">
              <w:t xml:space="preserve"> na </w:t>
            </w:r>
            <w:r w:rsidRPr="00A30E69">
              <w:t>pohybovou činnost</w:t>
            </w:r>
            <w:r w:rsidR="00E55BB1" w:rsidRPr="00A30E69">
              <w:t xml:space="preserve"> i </w:t>
            </w:r>
            <w:r w:rsidRPr="00A30E69">
              <w:t xml:space="preserve">uklidnění po ukončení. </w:t>
            </w:r>
          </w:p>
          <w:p w:rsidR="00F07DB8" w:rsidRPr="00A30E69" w:rsidRDefault="00F07DB8" w:rsidP="00441D24">
            <w:pPr>
              <w:pStyle w:val="textvtabulce"/>
              <w:numPr>
                <w:ilvl w:val="0"/>
                <w:numId w:val="280"/>
              </w:numPr>
              <w:ind w:left="299" w:hanging="219"/>
            </w:pPr>
            <w:r w:rsidRPr="00A30E69">
              <w:t>zná</w:t>
            </w:r>
            <w:r w:rsidR="00E55BB1" w:rsidRPr="00A30E69">
              <w:t xml:space="preserve"> a </w:t>
            </w:r>
            <w:r w:rsidRPr="00A30E69">
              <w:t>uplatní cviky</w:t>
            </w:r>
            <w:r w:rsidR="00E55BB1" w:rsidRPr="00A30E69">
              <w:t xml:space="preserve"> na </w:t>
            </w:r>
            <w:r w:rsidRPr="00A30E69">
              <w:t xml:space="preserve">odstranění únavy </w:t>
            </w:r>
          </w:p>
          <w:p w:rsidR="00F07DB8" w:rsidRPr="00A30E69" w:rsidRDefault="00F07DB8" w:rsidP="00441D24">
            <w:pPr>
              <w:pStyle w:val="textvtabulce"/>
              <w:numPr>
                <w:ilvl w:val="0"/>
                <w:numId w:val="280"/>
              </w:numPr>
              <w:ind w:left="299" w:hanging="219"/>
            </w:pPr>
            <w:r w:rsidRPr="00A30E69">
              <w:t>dodržuje</w:t>
            </w:r>
            <w:r w:rsidR="00E55BB1" w:rsidRPr="00A30E69">
              <w:t xml:space="preserve"> a </w:t>
            </w:r>
            <w:r w:rsidRPr="00A30E69">
              <w:t>uplatňuje hygienické</w:t>
            </w:r>
            <w:r w:rsidR="00E55BB1" w:rsidRPr="00A30E69">
              <w:t xml:space="preserve"> a </w:t>
            </w:r>
            <w:r w:rsidRPr="00A30E69">
              <w:t>bezpečnostní zásady provádění zdravotně vhodné</w:t>
            </w:r>
            <w:r w:rsidR="00E55BB1" w:rsidRPr="00A30E69">
              <w:t xml:space="preserve"> a </w:t>
            </w:r>
            <w:r w:rsidRPr="00A30E69">
              <w:t xml:space="preserve">bezpečné pohybové činnosti </w:t>
            </w:r>
          </w:p>
        </w:tc>
        <w:tc>
          <w:tcPr>
            <w:tcW w:w="408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Pohybové činnosti jednotlivce, dvojic</w:t>
            </w:r>
            <w:r w:rsidR="00E55BB1" w:rsidRPr="00A30E69">
              <w:t xml:space="preserve"> a </w:t>
            </w:r>
            <w:r w:rsidRPr="00A30E69">
              <w:t>skupin, pohybové hry</w:t>
            </w:r>
            <w:r w:rsidR="00E55BB1" w:rsidRPr="00A30E69">
              <w:t xml:space="preserve"> s </w:t>
            </w:r>
            <w:r w:rsidRPr="00A30E69">
              <w:t>různým zaměřením</w:t>
            </w:r>
            <w:r w:rsidR="00E55BB1" w:rsidRPr="00A30E69">
              <w:t xml:space="preserve"> a </w:t>
            </w:r>
            <w:r w:rsidRPr="00A30E69">
              <w:t>využitím tradičního</w:t>
            </w:r>
            <w:r w:rsidR="00E55BB1" w:rsidRPr="00A30E69">
              <w:t xml:space="preserve"> a </w:t>
            </w:r>
            <w:r w:rsidRPr="00A30E69">
              <w:t xml:space="preserve">netradičního náčiní, bez náčiní </w:t>
            </w:r>
          </w:p>
          <w:p w:rsidR="00F07DB8" w:rsidRPr="00A30E69" w:rsidRDefault="00F07DB8" w:rsidP="00D87800">
            <w:pPr>
              <w:pStyle w:val="textvtabulce"/>
            </w:pPr>
            <w:r w:rsidRPr="00A30E69">
              <w:t>Motivační, tvořivé</w:t>
            </w:r>
            <w:r w:rsidR="00E55BB1" w:rsidRPr="00A30E69">
              <w:t xml:space="preserve"> a </w:t>
            </w:r>
            <w:r w:rsidRPr="00A30E69">
              <w:t>napodobivé hry, vytváření vlastních modifikací osvojených pohybových her, hry</w:t>
            </w:r>
            <w:r w:rsidR="00E55BB1" w:rsidRPr="00A30E69">
              <w:t xml:space="preserve"> pro </w:t>
            </w:r>
            <w:r w:rsidRPr="00A30E69">
              <w:t xml:space="preserve">rozvoj sociálních vztahů </w:t>
            </w:r>
          </w:p>
        </w:tc>
        <w:tc>
          <w:tcPr>
            <w:tcW w:w="129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Pohybové hry </w:t>
            </w:r>
          </w:p>
        </w:tc>
        <w:tc>
          <w:tcPr>
            <w:tcW w:w="1276" w:type="dxa"/>
            <w:gridSpan w:val="2"/>
            <w:vMerge w:val="restart"/>
            <w:tcBorders>
              <w:top w:val="single" w:sz="12" w:space="0" w:color="000000"/>
              <w:left w:val="single" w:sz="12" w:space="0" w:color="000000"/>
              <w:bottom w:val="nil"/>
              <w:right w:val="single" w:sz="12" w:space="0" w:color="000000"/>
            </w:tcBorders>
          </w:tcPr>
          <w:p w:rsidR="00A04FD6" w:rsidRPr="00A30E69" w:rsidRDefault="00A04FD6" w:rsidP="00D87800">
            <w:pPr>
              <w:pStyle w:val="textvtabulce"/>
            </w:pPr>
            <w:r w:rsidRPr="00A30E69">
              <w:t>OSV</w:t>
            </w:r>
          </w:p>
          <w:p w:rsidR="008C71BF" w:rsidRPr="00A30E69" w:rsidRDefault="008C71BF" w:rsidP="00D87800">
            <w:pPr>
              <w:pStyle w:val="textvtabulce"/>
            </w:pPr>
          </w:p>
          <w:p w:rsidR="0041018E" w:rsidRPr="00A30E69" w:rsidRDefault="0041018E" w:rsidP="00D87800">
            <w:pPr>
              <w:pStyle w:val="textvtabulce"/>
            </w:pPr>
            <w:r w:rsidRPr="00A30E69">
              <w:t>VDO</w:t>
            </w:r>
          </w:p>
          <w:p w:rsidR="008C71BF" w:rsidRPr="00A30E69" w:rsidRDefault="008C71BF" w:rsidP="00D87800">
            <w:pPr>
              <w:pStyle w:val="textvtabulce"/>
            </w:pPr>
          </w:p>
          <w:p w:rsidR="00BB1C29" w:rsidRPr="00A30E69" w:rsidRDefault="008C4BB8" w:rsidP="00D87800">
            <w:pPr>
              <w:pStyle w:val="textvtabulce"/>
            </w:pPr>
            <w:r w:rsidRPr="00A30E69">
              <w:t>VEGS</w:t>
            </w:r>
            <w:r w:rsidRPr="00A30E69">
              <w:rPr>
                <w:szCs w:val="22"/>
              </w:rPr>
              <w:t>EVVO</w:t>
            </w:r>
            <w:r w:rsidR="00BB1C29" w:rsidRPr="00A30E69">
              <w:t xml:space="preserve">MUV </w:t>
            </w:r>
          </w:p>
          <w:p w:rsidR="00F07DB8" w:rsidRPr="00A30E69" w:rsidRDefault="00F07DB8" w:rsidP="00D87800">
            <w:pPr>
              <w:pStyle w:val="textvtabulce"/>
            </w:pPr>
          </w:p>
        </w:tc>
      </w:tr>
      <w:tr w:rsidR="00F07DB8" w:rsidRPr="00A30E69" w:rsidTr="00D87800">
        <w:trPr>
          <w:trHeight w:val="2387"/>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zvládá podle pokynů přípravu</w:t>
            </w:r>
            <w:r w:rsidR="00E55BB1" w:rsidRPr="00A30E69">
              <w:t xml:space="preserve"> na </w:t>
            </w:r>
            <w:r w:rsidRPr="00A30E69">
              <w:t xml:space="preserve">pohybovou činnost, aplikuje ji ve hře, soutěži, při rekreačních činnostech </w:t>
            </w:r>
          </w:p>
          <w:p w:rsidR="00F07DB8" w:rsidRPr="00A30E69" w:rsidRDefault="00F07DB8" w:rsidP="00441D24">
            <w:pPr>
              <w:pStyle w:val="textvtabulce"/>
              <w:numPr>
                <w:ilvl w:val="0"/>
                <w:numId w:val="280"/>
              </w:numPr>
              <w:ind w:left="299" w:hanging="219"/>
            </w:pPr>
            <w:r w:rsidRPr="00A30E69">
              <w:t>spolupracuje</w:t>
            </w:r>
            <w:r w:rsidR="00577685" w:rsidRPr="00A30E69">
              <w:t xml:space="preserve"> v </w:t>
            </w:r>
            <w:r w:rsidRPr="00A30E69">
              <w:t>družstvu, dodržuje pravidla her</w:t>
            </w:r>
            <w:r w:rsidR="00E55BB1" w:rsidRPr="00A30E69">
              <w:t xml:space="preserve"> a </w:t>
            </w:r>
            <w:r w:rsidRPr="00A30E69">
              <w:t>jedná</w:t>
            </w:r>
            <w:r w:rsidR="00577685" w:rsidRPr="00A30E69">
              <w:t xml:space="preserve"> v </w:t>
            </w:r>
            <w:r w:rsidRPr="00A30E69">
              <w:t xml:space="preserve">duchu fair play </w:t>
            </w:r>
          </w:p>
        </w:tc>
        <w:tc>
          <w:tcPr>
            <w:tcW w:w="408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Základní herní činnosti jednotlivce (hody, </w:t>
            </w:r>
          </w:p>
          <w:p w:rsidR="00F07DB8" w:rsidRPr="00A30E69" w:rsidRDefault="00F07DB8" w:rsidP="00D87800">
            <w:pPr>
              <w:pStyle w:val="textvtabulce"/>
            </w:pPr>
            <w:r w:rsidRPr="00A30E69">
              <w:t xml:space="preserve">přihrávky, driblink aj.) </w:t>
            </w:r>
          </w:p>
          <w:p w:rsidR="005A4BF5" w:rsidRPr="00A30E69" w:rsidRDefault="00F07DB8" w:rsidP="00D87800">
            <w:pPr>
              <w:pStyle w:val="textvtabulce"/>
            </w:pPr>
            <w:r w:rsidRPr="00A30E69">
              <w:t xml:space="preserve">Herní kombinace </w:t>
            </w:r>
          </w:p>
          <w:p w:rsidR="005A4BF5" w:rsidRPr="00A30E69" w:rsidRDefault="00F07DB8" w:rsidP="00D87800">
            <w:pPr>
              <w:pStyle w:val="textvtabulce"/>
            </w:pPr>
            <w:r w:rsidRPr="00A30E69">
              <w:t>Minihry</w:t>
            </w:r>
            <w:r w:rsidR="00E55BB1" w:rsidRPr="00A30E69">
              <w:t xml:space="preserve"> a </w:t>
            </w:r>
            <w:r w:rsidR="005A4BF5" w:rsidRPr="00A30E69">
              <w:t>hry podle upravených</w:t>
            </w:r>
          </w:p>
          <w:p w:rsidR="005A4BF5" w:rsidRPr="00A30E69" w:rsidRDefault="00F07DB8" w:rsidP="00D87800">
            <w:pPr>
              <w:pStyle w:val="textvtabulce"/>
            </w:pPr>
            <w:r w:rsidRPr="00A30E69">
              <w:t xml:space="preserve">pravidel </w:t>
            </w:r>
          </w:p>
          <w:p w:rsidR="00F07DB8" w:rsidRPr="00A30E69" w:rsidRDefault="00F07DB8" w:rsidP="00D87800">
            <w:pPr>
              <w:pStyle w:val="textvtabulce"/>
            </w:pPr>
            <w:r w:rsidRPr="00A30E69">
              <w:t xml:space="preserve">Vybíjená: </w:t>
            </w:r>
          </w:p>
          <w:p w:rsidR="005A4BF5" w:rsidRPr="00A30E69" w:rsidRDefault="00F07DB8" w:rsidP="00D87800">
            <w:pPr>
              <w:pStyle w:val="textvtabulce"/>
            </w:pPr>
            <w:r w:rsidRPr="00A30E69">
              <w:t xml:space="preserve">základy vybíjené </w:t>
            </w:r>
          </w:p>
          <w:p w:rsidR="00F07DB8" w:rsidRPr="00A30E69" w:rsidRDefault="00F07DB8" w:rsidP="00D87800">
            <w:pPr>
              <w:pStyle w:val="textvtabulce"/>
            </w:pPr>
            <w:r w:rsidRPr="00A30E69">
              <w:t xml:space="preserve">Přehazovaná: </w:t>
            </w:r>
          </w:p>
          <w:p w:rsidR="00386EF5" w:rsidRPr="00A30E69" w:rsidRDefault="00F07DB8" w:rsidP="00D87800">
            <w:pPr>
              <w:pStyle w:val="textvtabulce"/>
            </w:pPr>
            <w:r w:rsidRPr="00A30E69">
              <w:t xml:space="preserve">základy hry - přehození sítě </w:t>
            </w:r>
          </w:p>
        </w:tc>
        <w:tc>
          <w:tcPr>
            <w:tcW w:w="1299"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Základy sportovních her </w:t>
            </w:r>
          </w:p>
          <w:p w:rsidR="00386EF5" w:rsidRPr="00A30E69" w:rsidRDefault="00386EF5" w:rsidP="00D87800">
            <w:pPr>
              <w:pStyle w:val="textvtabulce"/>
            </w:pPr>
          </w:p>
        </w:tc>
        <w:tc>
          <w:tcPr>
            <w:tcW w:w="1276" w:type="dxa"/>
            <w:gridSpan w:val="2"/>
            <w:vMerge/>
            <w:tcBorders>
              <w:top w:val="nil"/>
              <w:left w:val="single" w:sz="12" w:space="0" w:color="000000"/>
              <w:bottom w:val="nil"/>
              <w:right w:val="single" w:sz="12" w:space="0" w:color="000000"/>
            </w:tcBorders>
          </w:tcPr>
          <w:p w:rsidR="00F07DB8" w:rsidRPr="00A30E69" w:rsidRDefault="00F07DB8" w:rsidP="00D87800">
            <w:pPr>
              <w:pStyle w:val="textvtabulce"/>
            </w:pPr>
          </w:p>
        </w:tc>
      </w:tr>
      <w:tr w:rsidR="00F07DB8" w:rsidRPr="00A30E69" w:rsidTr="00D87800">
        <w:trPr>
          <w:trHeight w:val="952"/>
        </w:trPr>
        <w:tc>
          <w:tcPr>
            <w:tcW w:w="3544" w:type="dxa"/>
            <w:tcBorders>
              <w:top w:val="single" w:sz="12" w:space="0" w:color="000000"/>
              <w:left w:val="single" w:sz="12" w:space="0" w:color="000000"/>
              <w:bottom w:val="nil"/>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reaguje</w:t>
            </w:r>
            <w:r w:rsidR="00E55BB1" w:rsidRPr="00A30E69">
              <w:t xml:space="preserve"> na </w:t>
            </w:r>
            <w:r w:rsidRPr="00A30E69">
              <w:t>pokyny</w:t>
            </w:r>
            <w:r w:rsidR="00577685" w:rsidRPr="00A30E69">
              <w:t xml:space="preserve"> k </w:t>
            </w:r>
            <w:r w:rsidRPr="00A30E69">
              <w:t xml:space="preserve">provádění vlastní pohybové činnosti </w:t>
            </w:r>
          </w:p>
        </w:tc>
        <w:tc>
          <w:tcPr>
            <w:tcW w:w="4087" w:type="dxa"/>
            <w:tcBorders>
              <w:top w:val="single" w:sz="12" w:space="0" w:color="000000"/>
              <w:left w:val="single" w:sz="12" w:space="0" w:color="000000"/>
              <w:bottom w:val="nil"/>
              <w:right w:val="single" w:sz="12" w:space="0" w:color="000000"/>
            </w:tcBorders>
          </w:tcPr>
          <w:p w:rsidR="005A4BF5" w:rsidRPr="00A30E69" w:rsidRDefault="00F07DB8" w:rsidP="00D87800">
            <w:pPr>
              <w:pStyle w:val="textvtabulce"/>
            </w:pPr>
            <w:r w:rsidRPr="00A30E69">
              <w:rPr>
                <w:b/>
              </w:rPr>
              <w:t>Běh</w:t>
            </w:r>
            <w:r w:rsidRPr="00A30E69">
              <w:t>: průpravné atletické činnosti, pohybové hry</w:t>
            </w:r>
            <w:r w:rsidR="00E55BB1" w:rsidRPr="00A30E69">
              <w:t xml:space="preserve"> pro </w:t>
            </w:r>
            <w:r w:rsidR="004A49EF" w:rsidRPr="00A30E69">
              <w:t>rozvoj běžecké rychlosti</w:t>
            </w:r>
            <w:r w:rsidR="00E55BB1" w:rsidRPr="00A30E69">
              <w:t xml:space="preserve"> a </w:t>
            </w:r>
            <w:r w:rsidR="004A49EF" w:rsidRPr="00A30E69">
              <w:t>startovní reakce běh</w:t>
            </w:r>
            <w:r w:rsidR="00E55BB1" w:rsidRPr="00A30E69">
              <w:t xml:space="preserve"> na </w:t>
            </w:r>
            <w:r w:rsidR="004A49EF" w:rsidRPr="00A30E69">
              <w:t>50 m běh</w:t>
            </w:r>
            <w:r w:rsidR="00E55BB1" w:rsidRPr="00A30E69">
              <w:t xml:space="preserve"> na </w:t>
            </w:r>
            <w:r w:rsidR="004A49EF" w:rsidRPr="00A30E69">
              <w:t>60 m vytrvalostní běh 3 - 6 min základy štafetového</w:t>
            </w:r>
            <w:r w:rsidR="00E55BB1" w:rsidRPr="00A30E69">
              <w:t xml:space="preserve"> a </w:t>
            </w:r>
            <w:r w:rsidR="004A49EF" w:rsidRPr="00A30E69">
              <w:t xml:space="preserve">překážkového běhu </w:t>
            </w:r>
          </w:p>
          <w:p w:rsidR="005A4BF5" w:rsidRPr="00A30E69" w:rsidRDefault="004A49EF" w:rsidP="00D87800">
            <w:pPr>
              <w:pStyle w:val="textvtabulce"/>
            </w:pPr>
            <w:r w:rsidRPr="00A30E69">
              <w:rPr>
                <w:b/>
              </w:rPr>
              <w:t>Skok</w:t>
            </w:r>
            <w:r w:rsidRPr="00A30E69">
              <w:t>: skok</w:t>
            </w:r>
            <w:r w:rsidR="00E55BB1" w:rsidRPr="00A30E69">
              <w:t xml:space="preserve"> do </w:t>
            </w:r>
            <w:r w:rsidRPr="00A30E69">
              <w:t>dálky</w:t>
            </w:r>
            <w:r w:rsidR="00577685" w:rsidRPr="00A30E69">
              <w:t xml:space="preserve"> z </w:t>
            </w:r>
            <w:r w:rsidRPr="00A30E69">
              <w:t xml:space="preserve">rozběhu </w:t>
            </w:r>
          </w:p>
          <w:p w:rsidR="00F07DB8" w:rsidRPr="00A30E69" w:rsidRDefault="004A49EF" w:rsidP="00D87800">
            <w:pPr>
              <w:pStyle w:val="textvtabulce"/>
            </w:pPr>
            <w:r w:rsidRPr="00A30E69">
              <w:rPr>
                <w:b/>
              </w:rPr>
              <w:t>Hod</w:t>
            </w:r>
            <w:r w:rsidRPr="00A30E69">
              <w:t>: hod míčkem</w:t>
            </w:r>
            <w:r w:rsidR="00577685" w:rsidRPr="00A30E69">
              <w:t xml:space="preserve"> z </w:t>
            </w:r>
            <w:r w:rsidRPr="00A30E69">
              <w:t>rozběhu</w:t>
            </w:r>
          </w:p>
        </w:tc>
        <w:tc>
          <w:tcPr>
            <w:tcW w:w="1299" w:type="dxa"/>
            <w:tcBorders>
              <w:top w:val="single" w:sz="12" w:space="0" w:color="000000"/>
              <w:left w:val="single" w:sz="12" w:space="0" w:color="000000"/>
              <w:bottom w:val="nil"/>
              <w:right w:val="single" w:sz="12" w:space="0" w:color="000000"/>
            </w:tcBorders>
          </w:tcPr>
          <w:p w:rsidR="00F07DB8" w:rsidRPr="00A30E69" w:rsidRDefault="004A49EF" w:rsidP="00D87800">
            <w:pPr>
              <w:pStyle w:val="textvtabulce"/>
            </w:pPr>
            <w:r w:rsidRPr="00A30E69">
              <w:t>Základy atletiky</w:t>
            </w:r>
          </w:p>
        </w:tc>
        <w:tc>
          <w:tcPr>
            <w:tcW w:w="1276" w:type="dxa"/>
            <w:gridSpan w:val="2"/>
            <w:vMerge/>
            <w:tcBorders>
              <w:top w:val="nil"/>
              <w:left w:val="single" w:sz="12" w:space="0" w:color="000000"/>
              <w:bottom w:val="nil"/>
              <w:right w:val="single" w:sz="12" w:space="0" w:color="000000"/>
            </w:tcBorders>
          </w:tcPr>
          <w:p w:rsidR="00F07DB8" w:rsidRPr="00A30E69" w:rsidRDefault="00F07DB8" w:rsidP="00D87800">
            <w:pPr>
              <w:pStyle w:val="textvtabulce"/>
            </w:pPr>
          </w:p>
        </w:tc>
      </w:tr>
      <w:tr w:rsidR="00F07DB8" w:rsidRPr="00A30E69" w:rsidTr="008C71BF">
        <w:trPr>
          <w:trHeight w:val="598"/>
        </w:trPr>
        <w:tc>
          <w:tcPr>
            <w:tcW w:w="3544" w:type="dxa"/>
            <w:tcBorders>
              <w:top w:val="nil"/>
              <w:left w:val="single" w:sz="12" w:space="0" w:color="000000"/>
              <w:bottom w:val="single" w:sz="12" w:space="0" w:color="000000"/>
              <w:right w:val="single" w:sz="12" w:space="0" w:color="000000"/>
            </w:tcBorders>
          </w:tcPr>
          <w:p w:rsidR="00F07DB8" w:rsidRPr="00A30E69" w:rsidRDefault="00F07DB8" w:rsidP="00D87800">
            <w:pPr>
              <w:pStyle w:val="textvtabulce"/>
            </w:pPr>
          </w:p>
        </w:tc>
        <w:tc>
          <w:tcPr>
            <w:tcW w:w="4087" w:type="dxa"/>
            <w:tcBorders>
              <w:top w:val="nil"/>
              <w:left w:val="single" w:sz="12" w:space="0" w:color="000000"/>
              <w:bottom w:val="single" w:sz="12" w:space="0" w:color="000000"/>
              <w:right w:val="single" w:sz="12" w:space="0" w:color="000000"/>
            </w:tcBorders>
          </w:tcPr>
          <w:p w:rsidR="004A49EF" w:rsidRPr="00A30E69" w:rsidRDefault="004A49EF" w:rsidP="00D87800">
            <w:pPr>
              <w:pStyle w:val="textvtabulce"/>
            </w:pPr>
            <w:r w:rsidRPr="00A30E69">
              <w:t xml:space="preserve">Průpravná cvičení gymnastická, </w:t>
            </w:r>
          </w:p>
          <w:p w:rsidR="00F07DB8" w:rsidRPr="00A30E69" w:rsidRDefault="004A49EF" w:rsidP="00D87800">
            <w:pPr>
              <w:pStyle w:val="textvtabulce"/>
            </w:pPr>
            <w:r w:rsidRPr="00A30E69">
              <w:t>svalové napětí</w:t>
            </w:r>
            <w:r w:rsidR="00E55BB1" w:rsidRPr="00A30E69">
              <w:t xml:space="preserve"> a </w:t>
            </w:r>
            <w:r w:rsidRPr="00A30E69">
              <w:t>uvolnění jeho částí</w:t>
            </w:r>
          </w:p>
        </w:tc>
        <w:tc>
          <w:tcPr>
            <w:tcW w:w="1299" w:type="dxa"/>
            <w:tcBorders>
              <w:top w:val="nil"/>
              <w:left w:val="single" w:sz="12" w:space="0" w:color="000000"/>
              <w:bottom w:val="single" w:sz="12" w:space="0" w:color="000000"/>
              <w:right w:val="single" w:sz="12" w:space="0" w:color="000000"/>
            </w:tcBorders>
          </w:tcPr>
          <w:p w:rsidR="00F07DB8" w:rsidRPr="00A30E69" w:rsidRDefault="00F07DB8" w:rsidP="00D87800">
            <w:pPr>
              <w:pStyle w:val="textvtabulce"/>
            </w:pPr>
          </w:p>
        </w:tc>
        <w:tc>
          <w:tcPr>
            <w:tcW w:w="1276" w:type="dxa"/>
            <w:gridSpan w:val="2"/>
            <w:tcBorders>
              <w:top w:val="nil"/>
              <w:left w:val="single" w:sz="12" w:space="0" w:color="000000"/>
              <w:bottom w:val="single" w:sz="12" w:space="0" w:color="000000"/>
              <w:right w:val="single" w:sz="12" w:space="0" w:color="000000"/>
            </w:tcBorders>
          </w:tcPr>
          <w:p w:rsidR="00F07DB8" w:rsidRPr="00A30E69" w:rsidRDefault="00F07DB8" w:rsidP="00D87800">
            <w:pPr>
              <w:pStyle w:val="textvtabulce"/>
            </w:pPr>
          </w:p>
        </w:tc>
      </w:tr>
      <w:tr w:rsidR="00F07DB8" w:rsidRPr="00A30E69" w:rsidTr="00D87800">
        <w:tblPrEx>
          <w:tblCellMar>
            <w:top w:w="61" w:type="dxa"/>
            <w:right w:w="62" w:type="dxa"/>
          </w:tblCellMar>
        </w:tblPrEx>
        <w:trPr>
          <w:trHeight w:val="4587"/>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lastRenderedPageBreak/>
              <w:t xml:space="preserve">Žák </w:t>
            </w:r>
          </w:p>
          <w:p w:rsidR="00F07DB8" w:rsidRPr="00A30E69" w:rsidRDefault="00F07DB8" w:rsidP="00441D24">
            <w:pPr>
              <w:pStyle w:val="textvtabulce"/>
              <w:numPr>
                <w:ilvl w:val="0"/>
                <w:numId w:val="280"/>
              </w:numPr>
              <w:ind w:left="299" w:hanging="219"/>
            </w:pPr>
            <w:r w:rsidRPr="00A30E69">
              <w:t>reaguje</w:t>
            </w:r>
            <w:r w:rsidR="00E55BB1" w:rsidRPr="00A30E69">
              <w:t xml:space="preserve"> na </w:t>
            </w:r>
            <w:r w:rsidRPr="00A30E69">
              <w:t>pokyny</w:t>
            </w:r>
            <w:r w:rsidR="00577685" w:rsidRPr="00A30E69">
              <w:t xml:space="preserve"> k </w:t>
            </w:r>
            <w:r w:rsidRPr="00A30E69">
              <w:t xml:space="preserve">provádění vlastní pohybové činnosti </w:t>
            </w:r>
          </w:p>
        </w:tc>
        <w:tc>
          <w:tcPr>
            <w:tcW w:w="408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Akrobacie: </w:t>
            </w:r>
          </w:p>
          <w:p w:rsidR="00F07DB8" w:rsidRPr="00A30E69" w:rsidRDefault="004A49EF" w:rsidP="00D87800">
            <w:pPr>
              <w:pStyle w:val="textvtabulce"/>
            </w:pPr>
            <w:r w:rsidRPr="00A30E69">
              <w:t>kotoul vpřed</w:t>
            </w:r>
            <w:r w:rsidR="00E55BB1" w:rsidRPr="00A30E69">
              <w:t xml:space="preserve"> a </w:t>
            </w:r>
            <w:r w:rsidRPr="00A30E69">
              <w:t>vzad, stoj</w:t>
            </w:r>
            <w:r w:rsidR="00E55BB1" w:rsidRPr="00A30E69">
              <w:t xml:space="preserve"> na </w:t>
            </w:r>
            <w:r w:rsidR="00F07DB8" w:rsidRPr="00A30E69">
              <w:t>lopatkách, stoj</w:t>
            </w:r>
            <w:r w:rsidR="00E55BB1" w:rsidRPr="00A30E69">
              <w:t xml:space="preserve"> na  </w:t>
            </w:r>
            <w:r w:rsidR="00F07DB8" w:rsidRPr="00A30E69">
              <w:t xml:space="preserve">rukou - nácvik rovnovážné polohy </w:t>
            </w:r>
            <w:r w:rsidR="00F07DB8" w:rsidRPr="00A30E69">
              <w:rPr>
                <w:b/>
              </w:rPr>
              <w:t>Přeskoky</w:t>
            </w:r>
            <w:r w:rsidR="00F07DB8" w:rsidRPr="00A30E69">
              <w:t xml:space="preserve">: </w:t>
            </w:r>
          </w:p>
          <w:p w:rsidR="00F07DB8" w:rsidRPr="00A30E69" w:rsidRDefault="004A49EF" w:rsidP="00D87800">
            <w:pPr>
              <w:pStyle w:val="textvtabulce"/>
            </w:pPr>
            <w:r w:rsidRPr="00A30E69">
              <w:t>odraz</w:t>
            </w:r>
            <w:r w:rsidR="00577685" w:rsidRPr="00A30E69">
              <w:t xml:space="preserve"> z </w:t>
            </w:r>
            <w:r w:rsidRPr="00A30E69">
              <w:t xml:space="preserve">můstku, </w:t>
            </w:r>
            <w:r w:rsidR="00F07DB8" w:rsidRPr="00A30E69">
              <w:t>výskok</w:t>
            </w:r>
            <w:r w:rsidR="00577685" w:rsidRPr="00A30E69">
              <w:t xml:space="preserve"> z </w:t>
            </w:r>
            <w:r w:rsidR="00F07DB8" w:rsidRPr="00A30E69">
              <w:t>rozběhu</w:t>
            </w:r>
            <w:r w:rsidR="00E55BB1" w:rsidRPr="00A30E69">
              <w:t xml:space="preserve"> do </w:t>
            </w:r>
            <w:r w:rsidR="00F07DB8" w:rsidRPr="00A30E69">
              <w:t xml:space="preserve">kleku </w:t>
            </w:r>
            <w:r w:rsidR="00F07DB8" w:rsidRPr="00A30E69">
              <w:rPr>
                <w:b/>
              </w:rPr>
              <w:t>Hrazda</w:t>
            </w:r>
            <w:r w:rsidR="00F07DB8" w:rsidRPr="00A30E69">
              <w:t xml:space="preserve">: </w:t>
            </w:r>
          </w:p>
          <w:p w:rsidR="005A4BF5" w:rsidRPr="00A30E69" w:rsidRDefault="00F07DB8" w:rsidP="00D87800">
            <w:pPr>
              <w:pStyle w:val="textvtabulce"/>
            </w:pPr>
            <w:r w:rsidRPr="00A30E69">
              <w:t>náskok</w:t>
            </w:r>
            <w:r w:rsidR="00E55BB1" w:rsidRPr="00A30E69">
              <w:t xml:space="preserve"> do </w:t>
            </w:r>
            <w:r w:rsidRPr="00A30E69">
              <w:t xml:space="preserve">vzporu, sešin </w:t>
            </w:r>
          </w:p>
          <w:p w:rsidR="005A4BF5" w:rsidRPr="00A30E69" w:rsidRDefault="00F07DB8" w:rsidP="00D87800">
            <w:pPr>
              <w:pStyle w:val="textvtabulce"/>
            </w:pPr>
            <w:r w:rsidRPr="00A30E69">
              <w:rPr>
                <w:b/>
              </w:rPr>
              <w:t xml:space="preserve">Lavička, kladina: </w:t>
            </w:r>
            <w:r w:rsidRPr="00A30E69">
              <w:t>rovnovážné postoje, náskoky</w:t>
            </w:r>
            <w:r w:rsidR="00E55BB1" w:rsidRPr="00A30E69">
              <w:t xml:space="preserve"> a </w:t>
            </w:r>
            <w:r w:rsidRPr="00A30E69">
              <w:t xml:space="preserve">seskoky, změny poloh, obraty </w:t>
            </w:r>
          </w:p>
          <w:p w:rsidR="005A4BF5" w:rsidRPr="00A30E69" w:rsidRDefault="00F07DB8" w:rsidP="00D87800">
            <w:pPr>
              <w:pStyle w:val="textvtabulce"/>
            </w:pPr>
            <w:r w:rsidRPr="00A30E69">
              <w:rPr>
                <w:b/>
              </w:rPr>
              <w:t>Kruhy</w:t>
            </w:r>
            <w:r w:rsidRPr="00A30E69">
              <w:t>: houpání vsedě</w:t>
            </w:r>
            <w:r w:rsidR="00E55BB1" w:rsidRPr="00A30E69">
              <w:t xml:space="preserve"> a </w:t>
            </w:r>
            <w:r w:rsidRPr="00A30E69">
              <w:t xml:space="preserve">visu, seskok </w:t>
            </w:r>
          </w:p>
          <w:p w:rsidR="005A4BF5" w:rsidRPr="00A30E69" w:rsidRDefault="00F07DB8" w:rsidP="00D87800">
            <w:pPr>
              <w:pStyle w:val="textvtabulce"/>
            </w:pPr>
            <w:r w:rsidRPr="00A30E69">
              <w:rPr>
                <w:b/>
              </w:rPr>
              <w:t>Šplh</w:t>
            </w:r>
            <w:r w:rsidRPr="00A30E69">
              <w:t>: postavení nohou</w:t>
            </w:r>
            <w:r w:rsidR="00E55BB1" w:rsidRPr="00A30E69">
              <w:t xml:space="preserve"> na </w:t>
            </w:r>
            <w:r w:rsidRPr="00A30E69">
              <w:t>tyči, ručkování, šplh</w:t>
            </w:r>
            <w:r w:rsidR="00E55BB1" w:rsidRPr="00A30E69">
              <w:t xml:space="preserve"> s </w:t>
            </w:r>
            <w:r w:rsidRPr="00A30E69">
              <w:t>přírazem</w:t>
            </w:r>
            <w:r w:rsidR="00E55BB1" w:rsidRPr="00A30E69">
              <w:t xml:space="preserve"> na </w:t>
            </w:r>
            <w:r w:rsidRPr="00A30E69">
              <w:t xml:space="preserve">tyči  </w:t>
            </w:r>
          </w:p>
          <w:p w:rsidR="005A4BF5" w:rsidRPr="00A30E69" w:rsidRDefault="00F07DB8" w:rsidP="00D87800">
            <w:pPr>
              <w:pStyle w:val="textvtabulce"/>
            </w:pPr>
            <w:r w:rsidRPr="00A30E69">
              <w:rPr>
                <w:b/>
              </w:rPr>
              <w:t>Tanec</w:t>
            </w:r>
            <w:r w:rsidR="00E55BB1" w:rsidRPr="00A30E69">
              <w:rPr>
                <w:b/>
              </w:rPr>
              <w:t xml:space="preserve"> a </w:t>
            </w:r>
            <w:r w:rsidRPr="00A30E69">
              <w:rPr>
                <w:b/>
              </w:rPr>
              <w:t>rytmická cvičení</w:t>
            </w:r>
            <w:r w:rsidRPr="00A30E69">
              <w:t>: prožívání rytmu, tempa</w:t>
            </w:r>
            <w:r w:rsidR="00E55BB1" w:rsidRPr="00A30E69">
              <w:t xml:space="preserve"> a </w:t>
            </w:r>
            <w:r w:rsidRPr="00A30E69">
              <w:t xml:space="preserve">melodie rytmizovaná </w:t>
            </w:r>
            <w:r w:rsidR="004A49EF" w:rsidRPr="00A30E69">
              <w:t xml:space="preserve">chůze, základní taneční kroky, </w:t>
            </w:r>
            <w:r w:rsidRPr="00A30E69">
              <w:t xml:space="preserve">lidové tance </w:t>
            </w:r>
          </w:p>
          <w:p w:rsidR="00F07DB8" w:rsidRPr="00A30E69" w:rsidRDefault="00F07DB8" w:rsidP="00D87800">
            <w:pPr>
              <w:pStyle w:val="textvtabulce"/>
            </w:pPr>
            <w:r w:rsidRPr="00A30E69">
              <w:t xml:space="preserve">Úpoly: </w:t>
            </w:r>
          </w:p>
          <w:p w:rsidR="00F07DB8" w:rsidRPr="00A30E69" w:rsidRDefault="00F07DB8" w:rsidP="00D87800">
            <w:pPr>
              <w:pStyle w:val="textvtabulce"/>
            </w:pPr>
            <w:r w:rsidRPr="00A30E69">
              <w:t xml:space="preserve">přetahy, přetlaky, </w:t>
            </w:r>
            <w:proofErr w:type="spellStart"/>
            <w:r w:rsidRPr="00A30E69">
              <w:t>úpolové</w:t>
            </w:r>
            <w:proofErr w:type="spellEnd"/>
            <w:r w:rsidRPr="00A30E69">
              <w:t xml:space="preserve"> odpory  </w:t>
            </w:r>
          </w:p>
        </w:tc>
        <w:tc>
          <w:tcPr>
            <w:tcW w:w="1441" w:type="dxa"/>
            <w:gridSpan w:val="2"/>
            <w:tcBorders>
              <w:top w:val="single" w:sz="12" w:space="0" w:color="000000"/>
              <w:left w:val="single" w:sz="12" w:space="0" w:color="000000"/>
              <w:bottom w:val="single" w:sz="12" w:space="0" w:color="000000"/>
              <w:right w:val="single" w:sz="12" w:space="0" w:color="000000"/>
            </w:tcBorders>
          </w:tcPr>
          <w:p w:rsidR="004A49EF" w:rsidRPr="00A30E69" w:rsidRDefault="00F07DB8" w:rsidP="00D87800">
            <w:pPr>
              <w:pStyle w:val="textvtabulce"/>
            </w:pPr>
            <w:r w:rsidRPr="00A30E69">
              <w:t>Základy gymnastiky</w:t>
            </w:r>
          </w:p>
          <w:p w:rsidR="00F07DB8" w:rsidRPr="00A30E69" w:rsidRDefault="00F07DB8" w:rsidP="00D87800">
            <w:pPr>
              <w:pStyle w:val="textvtabulce"/>
            </w:pPr>
          </w:p>
        </w:tc>
        <w:tc>
          <w:tcPr>
            <w:tcW w:w="1134" w:type="dxa"/>
            <w:vMerge w:val="restart"/>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p>
        </w:tc>
      </w:tr>
      <w:tr w:rsidR="00F07DB8" w:rsidRPr="00A30E69" w:rsidTr="00D87800">
        <w:tblPrEx>
          <w:tblCellMar>
            <w:top w:w="61" w:type="dxa"/>
            <w:right w:w="62" w:type="dxa"/>
          </w:tblCellMar>
        </w:tblPrEx>
        <w:trPr>
          <w:trHeight w:val="1458"/>
        </w:trPr>
        <w:tc>
          <w:tcPr>
            <w:tcW w:w="354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Žák </w:t>
            </w:r>
          </w:p>
          <w:p w:rsidR="00F07DB8" w:rsidRPr="00A30E69" w:rsidRDefault="00F07DB8" w:rsidP="00441D24">
            <w:pPr>
              <w:pStyle w:val="textvtabulce"/>
              <w:numPr>
                <w:ilvl w:val="0"/>
                <w:numId w:val="280"/>
              </w:numPr>
              <w:ind w:left="299" w:hanging="219"/>
            </w:pPr>
            <w:r w:rsidRPr="00A30E69">
              <w:t xml:space="preserve">dodržuje základní zásady bezpečnosti při pohybových činnostech, </w:t>
            </w:r>
          </w:p>
          <w:p w:rsidR="00F07DB8" w:rsidRPr="00A30E69" w:rsidRDefault="00F07DB8" w:rsidP="00441D24">
            <w:pPr>
              <w:pStyle w:val="textvtabulce"/>
              <w:numPr>
                <w:ilvl w:val="0"/>
                <w:numId w:val="280"/>
              </w:numPr>
              <w:ind w:left="299" w:hanging="219"/>
            </w:pPr>
            <w:r w:rsidRPr="00A30E69">
              <w:t xml:space="preserve">zlepšuje svou tělesnou kondici </w:t>
            </w:r>
          </w:p>
        </w:tc>
        <w:tc>
          <w:tcPr>
            <w:tcW w:w="4087" w:type="dxa"/>
            <w:tcBorders>
              <w:top w:val="single" w:sz="12" w:space="0" w:color="000000"/>
              <w:left w:val="single" w:sz="12" w:space="0" w:color="000000"/>
              <w:bottom w:val="single" w:sz="12" w:space="0" w:color="000000"/>
              <w:right w:val="single" w:sz="12" w:space="0" w:color="000000"/>
            </w:tcBorders>
          </w:tcPr>
          <w:p w:rsidR="005A4BF5" w:rsidRPr="00A30E69" w:rsidRDefault="00F07DB8" w:rsidP="00D87800">
            <w:pPr>
              <w:pStyle w:val="textvtabulce"/>
            </w:pPr>
            <w:r w:rsidRPr="00A30E69">
              <w:t>Základní poznatky</w:t>
            </w:r>
            <w:r w:rsidR="00577685" w:rsidRPr="00A30E69">
              <w:t xml:space="preserve"> z </w:t>
            </w:r>
            <w:r w:rsidRPr="00A30E69">
              <w:t>turistiky - oblečení, obutí, vybavení, chůze, stravování, hygiena, tábořiště, příprava cesty, dokumentace</w:t>
            </w:r>
            <w:r w:rsidR="00577685" w:rsidRPr="00A30E69">
              <w:t xml:space="preserve"> z </w:t>
            </w:r>
            <w:r w:rsidRPr="00A30E69">
              <w:t xml:space="preserve">cesty </w:t>
            </w:r>
          </w:p>
          <w:p w:rsidR="00F07DB8" w:rsidRPr="00A30E69" w:rsidRDefault="00F07DB8" w:rsidP="00D87800">
            <w:pPr>
              <w:pStyle w:val="textvtabulce"/>
            </w:pPr>
            <w:r w:rsidRPr="00A30E69">
              <w:t>Chůze</w:t>
            </w:r>
            <w:r w:rsidR="00577685" w:rsidRPr="00A30E69">
              <w:t xml:space="preserve"> v </w:t>
            </w:r>
            <w:r w:rsidRPr="00A30E69">
              <w:t>terénu</w:t>
            </w:r>
            <w:r w:rsidR="00E55BB1" w:rsidRPr="00A30E69">
              <w:t xml:space="preserve"> do </w:t>
            </w:r>
            <w:r w:rsidRPr="00A30E69">
              <w:t xml:space="preserve">12 km </w:t>
            </w:r>
          </w:p>
        </w:tc>
        <w:tc>
          <w:tcPr>
            <w:tcW w:w="1441"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Turistika</w:t>
            </w:r>
            <w:r w:rsidR="00E55BB1" w:rsidRPr="00A30E69">
              <w:t xml:space="preserve"> a </w:t>
            </w:r>
            <w:r w:rsidRPr="00A30E69">
              <w:t>pobyt</w:t>
            </w:r>
            <w:r w:rsidR="00577685" w:rsidRPr="00A30E69">
              <w:t xml:space="preserve"> v </w:t>
            </w:r>
            <w:r w:rsidRPr="00A30E69">
              <w:t xml:space="preserve">přírodě </w:t>
            </w:r>
          </w:p>
          <w:p w:rsidR="004A49EF" w:rsidRPr="00A30E69" w:rsidRDefault="004A49EF" w:rsidP="00D87800">
            <w:pPr>
              <w:pStyle w:val="textvtabulce"/>
            </w:pPr>
          </w:p>
        </w:tc>
        <w:tc>
          <w:tcPr>
            <w:tcW w:w="1134" w:type="dxa"/>
            <w:vMerge/>
            <w:tcBorders>
              <w:top w:val="nil"/>
              <w:left w:val="single" w:sz="12" w:space="0" w:color="000000"/>
              <w:bottom w:val="single" w:sz="12" w:space="0" w:color="000000"/>
              <w:right w:val="single" w:sz="12" w:space="0" w:color="000000"/>
            </w:tcBorders>
          </w:tcPr>
          <w:p w:rsidR="00F07DB8" w:rsidRPr="00A30E69" w:rsidRDefault="00F07DB8" w:rsidP="00D87800">
            <w:pPr>
              <w:pStyle w:val="textvtabulce"/>
            </w:pPr>
          </w:p>
        </w:tc>
      </w:tr>
      <w:tr w:rsidR="00F07DB8" w:rsidRPr="00A30E69" w:rsidTr="00D87800">
        <w:tblPrEx>
          <w:tblCellMar>
            <w:top w:w="61" w:type="dxa"/>
            <w:right w:w="62" w:type="dxa"/>
          </w:tblCellMar>
        </w:tblPrEx>
        <w:trPr>
          <w:trHeight w:val="1595"/>
        </w:trPr>
        <w:tc>
          <w:tcPr>
            <w:tcW w:w="3544" w:type="dxa"/>
            <w:tcBorders>
              <w:top w:val="single" w:sz="12" w:space="0" w:color="000000"/>
              <w:left w:val="single" w:sz="12" w:space="0" w:color="000000"/>
              <w:bottom w:val="single" w:sz="12" w:space="0" w:color="000000"/>
              <w:right w:val="single" w:sz="12" w:space="0" w:color="000000"/>
            </w:tcBorders>
          </w:tcPr>
          <w:p w:rsidR="00A13817" w:rsidRPr="00A30E69" w:rsidRDefault="00F07DB8" w:rsidP="00D87800">
            <w:pPr>
              <w:pStyle w:val="textvtabulce"/>
            </w:pPr>
            <w:r w:rsidRPr="00A30E69">
              <w:t xml:space="preserve">Žák </w:t>
            </w:r>
          </w:p>
          <w:p w:rsidR="00785398" w:rsidRPr="00A30E69" w:rsidRDefault="00A13817" w:rsidP="00441D24">
            <w:pPr>
              <w:pStyle w:val="textvtabulce"/>
              <w:numPr>
                <w:ilvl w:val="0"/>
                <w:numId w:val="280"/>
              </w:numPr>
              <w:ind w:left="299" w:hanging="219"/>
            </w:pPr>
            <w:r w:rsidRPr="00A30E69">
              <w:t>zlepšuje svou tělesnou kondici, pohybový projev, zdokonalu</w:t>
            </w:r>
            <w:r w:rsidR="00785398" w:rsidRPr="00A30E69">
              <w:t>je základní pohybové dovednosti</w:t>
            </w:r>
          </w:p>
          <w:p w:rsidR="00785398" w:rsidRPr="00A30E69" w:rsidRDefault="00785398" w:rsidP="00441D24">
            <w:pPr>
              <w:pStyle w:val="textvtabulce"/>
              <w:numPr>
                <w:ilvl w:val="0"/>
                <w:numId w:val="280"/>
              </w:numPr>
              <w:ind w:left="299" w:hanging="219"/>
            </w:pPr>
            <w:r w:rsidRPr="00A30E69">
              <w:rPr>
                <w:rFonts w:eastAsiaTheme="minorHAnsi"/>
                <w:lang w:eastAsia="en-US"/>
              </w:rPr>
              <w:t>adaptuje se na vodní prostředí, dodržuje hygienu plavání</w:t>
            </w:r>
          </w:p>
          <w:p w:rsidR="00785398" w:rsidRPr="00A30E69" w:rsidRDefault="00785398" w:rsidP="00441D24">
            <w:pPr>
              <w:pStyle w:val="textvtabulce"/>
              <w:numPr>
                <w:ilvl w:val="0"/>
                <w:numId w:val="280"/>
              </w:numPr>
              <w:ind w:left="299" w:hanging="219"/>
            </w:pPr>
            <w:r w:rsidRPr="00A30E69">
              <w:rPr>
                <w:rFonts w:eastAsiaTheme="minorHAnsi"/>
                <w:lang w:eastAsia="en-US"/>
              </w:rPr>
              <w:t xml:space="preserve">zvládá v souladu s individuálními předpoklady základní plavecké dovednosti </w:t>
            </w:r>
          </w:p>
          <w:p w:rsidR="00A13817" w:rsidRPr="00A30E69" w:rsidRDefault="00785398" w:rsidP="00441D24">
            <w:pPr>
              <w:pStyle w:val="textvtabulce"/>
              <w:numPr>
                <w:ilvl w:val="0"/>
                <w:numId w:val="280"/>
              </w:numPr>
              <w:ind w:left="299" w:hanging="219"/>
            </w:pPr>
            <w:r w:rsidRPr="00A30E69">
              <w:rPr>
                <w:rFonts w:eastAsiaTheme="minorHAnsi"/>
                <w:lang w:eastAsia="en-US"/>
              </w:rPr>
              <w:t>zvládá v souladu s individuálními předpoklady vybranou plaveckou</w:t>
            </w:r>
            <w:r w:rsidR="0000340B" w:rsidRPr="00A30E69">
              <w:rPr>
                <w:rFonts w:eastAsiaTheme="minorHAnsi"/>
                <w:lang w:eastAsia="en-US"/>
              </w:rPr>
              <w:t xml:space="preserve"> techniku, prvky sebezáchrany a </w:t>
            </w:r>
            <w:r w:rsidRPr="00A30E69">
              <w:rPr>
                <w:rFonts w:eastAsiaTheme="minorHAnsi"/>
                <w:lang w:eastAsia="en-US"/>
              </w:rPr>
              <w:t>bezpečnosti</w:t>
            </w:r>
            <w:r w:rsidR="0000340B" w:rsidRPr="00A30E69">
              <w:rPr>
                <w:rFonts w:eastAsiaTheme="minorHAnsi"/>
                <w:lang w:eastAsia="en-US"/>
              </w:rPr>
              <w:t>“</w:t>
            </w:r>
          </w:p>
          <w:p w:rsidR="00A13817" w:rsidRPr="00A30E69" w:rsidRDefault="00A13817" w:rsidP="00441D24">
            <w:pPr>
              <w:pStyle w:val="textvtabulce"/>
              <w:numPr>
                <w:ilvl w:val="0"/>
                <w:numId w:val="280"/>
              </w:numPr>
              <w:ind w:left="299" w:hanging="219"/>
            </w:pPr>
            <w:r w:rsidRPr="00A30E69">
              <w:t xml:space="preserve">má osvojeny základní způsoby lokomoce a prostorovou orientaci podle individuálních předpokladů </w:t>
            </w:r>
          </w:p>
          <w:p w:rsidR="00F07DB8" w:rsidRPr="00A30E69" w:rsidRDefault="00A13817" w:rsidP="00441D24">
            <w:pPr>
              <w:pStyle w:val="textvtabulce"/>
              <w:numPr>
                <w:ilvl w:val="0"/>
                <w:numId w:val="280"/>
              </w:numPr>
              <w:ind w:left="299" w:hanging="219"/>
            </w:pPr>
            <w:r w:rsidRPr="00A30E69">
              <w:t>posoudí provedení osvojované pohybové činnosti, označí příčiny nedostatků, zařazuje osvojené dovednosti do běžného života, zlepšuje svou tělesnou kondici</w:t>
            </w:r>
          </w:p>
        </w:tc>
        <w:tc>
          <w:tcPr>
            <w:tcW w:w="408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Hygiena plavání </w:t>
            </w:r>
          </w:p>
          <w:p w:rsidR="003B53E3" w:rsidRDefault="00F07DB8" w:rsidP="00D87800">
            <w:pPr>
              <w:pStyle w:val="textvtabulce"/>
            </w:pPr>
            <w:r w:rsidRPr="00A30E69">
              <w:t>Adaptace</w:t>
            </w:r>
            <w:r w:rsidR="00E55BB1" w:rsidRPr="00A30E69">
              <w:t xml:space="preserve"> na </w:t>
            </w:r>
            <w:r w:rsidRPr="00A30E69">
              <w:t xml:space="preserve">vodní prostředí </w:t>
            </w:r>
          </w:p>
          <w:p w:rsidR="00F07DB8" w:rsidRPr="00A30E69" w:rsidRDefault="00F07DB8" w:rsidP="00D87800">
            <w:pPr>
              <w:pStyle w:val="textvtabulce"/>
            </w:pPr>
            <w:r w:rsidRPr="00A30E69">
              <w:t>Průpravné hry</w:t>
            </w:r>
            <w:r w:rsidR="00E55BB1" w:rsidRPr="00A30E69">
              <w:t xml:space="preserve"> na  </w:t>
            </w:r>
            <w:r w:rsidRPr="00A30E69">
              <w:t>suchu</w:t>
            </w:r>
            <w:r w:rsidR="00E55BB1" w:rsidRPr="00A30E69">
              <w:t xml:space="preserve"> i </w:t>
            </w:r>
            <w:r w:rsidRPr="00A30E69">
              <w:t xml:space="preserve">ve vodě </w:t>
            </w:r>
          </w:p>
          <w:p w:rsidR="00F07DB8" w:rsidRPr="00A30E69" w:rsidRDefault="00F07DB8" w:rsidP="00D87800">
            <w:pPr>
              <w:pStyle w:val="textvtabulce"/>
            </w:pPr>
            <w:r w:rsidRPr="00A30E69">
              <w:t xml:space="preserve">Základní plavecké dovednosti </w:t>
            </w:r>
          </w:p>
          <w:p w:rsidR="00A13817" w:rsidRPr="00A30E69" w:rsidRDefault="00F07DB8" w:rsidP="00D87800">
            <w:pPr>
              <w:pStyle w:val="textvtabulce"/>
            </w:pPr>
            <w:r w:rsidRPr="00A30E69">
              <w:t xml:space="preserve">Jeden plavecký způsob </w:t>
            </w:r>
          </w:p>
          <w:p w:rsidR="0000340B" w:rsidRPr="00A30E69" w:rsidRDefault="0000340B" w:rsidP="00D87800">
            <w:pPr>
              <w:pStyle w:val="textvtabulce"/>
            </w:pPr>
          </w:p>
          <w:p w:rsidR="00A13817" w:rsidRPr="00A30E69" w:rsidRDefault="00A13817" w:rsidP="00D87800">
            <w:pPr>
              <w:pStyle w:val="textvtabulce"/>
            </w:pPr>
            <w:r w:rsidRPr="00A30E69">
              <w:t>Stolní tenis, badminton</w:t>
            </w:r>
          </w:p>
          <w:p w:rsidR="00F07DB8" w:rsidRPr="00A30E69" w:rsidRDefault="00A13817" w:rsidP="00D87800">
            <w:pPr>
              <w:pStyle w:val="textvtabulce"/>
            </w:pPr>
            <w:r w:rsidRPr="00A30E69">
              <w:t>Pálkovací hry</w:t>
            </w:r>
          </w:p>
        </w:tc>
        <w:tc>
          <w:tcPr>
            <w:tcW w:w="1441"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r w:rsidRPr="00A30E69">
              <w:t xml:space="preserve">Plavání </w:t>
            </w:r>
          </w:p>
          <w:p w:rsidR="0000340B" w:rsidRPr="00A30E69" w:rsidRDefault="0000340B" w:rsidP="00D87800">
            <w:pPr>
              <w:pStyle w:val="textvtabulce"/>
            </w:pPr>
          </w:p>
          <w:p w:rsidR="00A13817" w:rsidRPr="00A30E69" w:rsidRDefault="00A13817" w:rsidP="00D87800">
            <w:pPr>
              <w:pStyle w:val="textvtabulce"/>
            </w:pPr>
            <w:r w:rsidRPr="00A30E69">
              <w:t>Další pohybové činnosti a netradiční sporty</w:t>
            </w:r>
          </w:p>
          <w:p w:rsidR="004A49EF" w:rsidRPr="00A30E69" w:rsidRDefault="004A49EF" w:rsidP="00D87800">
            <w:pPr>
              <w:pStyle w:val="textvtabulce"/>
            </w:pPr>
          </w:p>
        </w:tc>
        <w:tc>
          <w:tcPr>
            <w:tcW w:w="1134"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D87800">
            <w:pPr>
              <w:pStyle w:val="textvtabulce"/>
            </w:pPr>
          </w:p>
        </w:tc>
      </w:tr>
    </w:tbl>
    <w:p w:rsidR="008C71BF" w:rsidRPr="00A30E69" w:rsidRDefault="008C71BF" w:rsidP="008C71BF">
      <w:pPr>
        <w:pStyle w:val="Nadpis3"/>
        <w:rPr>
          <w:u w:val="none"/>
        </w:rPr>
      </w:pPr>
      <w:bookmarkStart w:id="1125" w:name="_Toc62907388"/>
      <w:bookmarkStart w:id="1126" w:name="_Toc62914146"/>
      <w:bookmarkStart w:id="1127" w:name="_Toc62915121"/>
      <w:bookmarkStart w:id="1128" w:name="_Toc63255610"/>
      <w:r w:rsidRPr="00A30E69">
        <w:rPr>
          <w:u w:val="none"/>
        </w:rPr>
        <w:lastRenderedPageBreak/>
        <w:t>Vyučovací předmět: Tělesná výchova II. stupeň</w:t>
      </w:r>
      <w:bookmarkEnd w:id="1125"/>
      <w:bookmarkEnd w:id="1126"/>
      <w:bookmarkEnd w:id="1127"/>
      <w:bookmarkEnd w:id="1128"/>
    </w:p>
    <w:p w:rsidR="00F9706E" w:rsidRPr="00A30E69" w:rsidRDefault="00F9706E" w:rsidP="00F9706E"/>
    <w:p w:rsidR="00F07DB8" w:rsidRPr="00A30E69" w:rsidRDefault="008C71BF" w:rsidP="009139B9">
      <w:pPr>
        <w:pStyle w:val="Nadpis6"/>
        <w:rPr>
          <w:u w:val="none"/>
        </w:rPr>
      </w:pPr>
      <w:bookmarkStart w:id="1129" w:name="_Toc62907389"/>
      <w:r w:rsidRPr="00A30E69">
        <w:rPr>
          <w:u w:val="none"/>
        </w:rPr>
        <w:t>OBSAH VYUČOVACÍHO PŘEDMĚTU</w:t>
      </w:r>
      <w:bookmarkEnd w:id="1129"/>
    </w:p>
    <w:tbl>
      <w:tblPr>
        <w:tblW w:w="10213" w:type="dxa"/>
        <w:tblInd w:w="120" w:type="dxa"/>
        <w:tblLayout w:type="fixed"/>
        <w:tblCellMar>
          <w:top w:w="64" w:type="dxa"/>
          <w:left w:w="78" w:type="dxa"/>
          <w:bottom w:w="14" w:type="dxa"/>
          <w:right w:w="25" w:type="dxa"/>
        </w:tblCellMar>
        <w:tblLook w:val="04A0" w:firstRow="1" w:lastRow="0" w:firstColumn="1" w:lastColumn="0" w:noHBand="0" w:noVBand="1"/>
      </w:tblPr>
      <w:tblGrid>
        <w:gridCol w:w="7"/>
        <w:gridCol w:w="3495"/>
        <w:gridCol w:w="4111"/>
        <w:gridCol w:w="1417"/>
        <w:gridCol w:w="1176"/>
        <w:gridCol w:w="7"/>
      </w:tblGrid>
      <w:tr w:rsidR="00DB1E4B" w:rsidRPr="00A30E69" w:rsidTr="00DB1E4B">
        <w:trPr>
          <w:gridBefore w:val="1"/>
          <w:wBefore w:w="7" w:type="dxa"/>
          <w:trHeight w:val="292"/>
        </w:trPr>
        <w:tc>
          <w:tcPr>
            <w:tcW w:w="10206" w:type="dxa"/>
            <w:gridSpan w:val="5"/>
            <w:tcBorders>
              <w:top w:val="single" w:sz="12" w:space="0" w:color="000000"/>
              <w:left w:val="single" w:sz="12" w:space="0" w:color="000000"/>
              <w:bottom w:val="single" w:sz="4" w:space="0" w:color="auto"/>
              <w:right w:val="single" w:sz="18" w:space="0" w:color="000000"/>
            </w:tcBorders>
            <w:shd w:val="clear" w:color="auto" w:fill="BDD6EE" w:themeFill="accent1" w:themeFillTint="66"/>
            <w:vAlign w:val="center"/>
          </w:tcPr>
          <w:p w:rsidR="00DB1E4B" w:rsidRPr="00A30E69" w:rsidRDefault="00DB1E4B" w:rsidP="008C71BF">
            <w:pPr>
              <w:pStyle w:val="textvtabulce"/>
              <w:jc w:val="center"/>
              <w:rPr>
                <w:b/>
              </w:rPr>
            </w:pPr>
            <w:r w:rsidRPr="00A30E69">
              <w:rPr>
                <w:b/>
              </w:rPr>
              <w:t>ČLOVĚK A ZDRAVÍ</w:t>
            </w:r>
          </w:p>
        </w:tc>
      </w:tr>
      <w:tr w:rsidR="00DB1E4B" w:rsidRPr="00A30E69" w:rsidTr="00DB1E4B">
        <w:trPr>
          <w:gridBefore w:val="1"/>
          <w:wBefore w:w="7" w:type="dxa"/>
          <w:trHeight w:val="295"/>
        </w:trPr>
        <w:tc>
          <w:tcPr>
            <w:tcW w:w="10206" w:type="dxa"/>
            <w:gridSpan w:val="5"/>
            <w:tcBorders>
              <w:top w:val="single" w:sz="4" w:space="0" w:color="auto"/>
              <w:left w:val="single" w:sz="12" w:space="0" w:color="000000"/>
              <w:bottom w:val="single" w:sz="12" w:space="0" w:color="000000"/>
              <w:right w:val="single" w:sz="15" w:space="0" w:color="000000"/>
            </w:tcBorders>
            <w:shd w:val="clear" w:color="auto" w:fill="BDD6EE" w:themeFill="accent1" w:themeFillTint="66"/>
            <w:vAlign w:val="center"/>
          </w:tcPr>
          <w:p w:rsidR="00DB1E4B" w:rsidRPr="00A30E69" w:rsidRDefault="00DB1E4B" w:rsidP="008C71BF">
            <w:pPr>
              <w:pStyle w:val="textvtabulce"/>
              <w:jc w:val="center"/>
              <w:rPr>
                <w:b/>
              </w:rPr>
            </w:pPr>
            <w:r w:rsidRPr="00A30E69">
              <w:rPr>
                <w:b/>
              </w:rPr>
              <w:t>Tělesná výchova - 6. - 9. ročník</w:t>
            </w:r>
          </w:p>
        </w:tc>
      </w:tr>
      <w:tr w:rsidR="00F07DB8" w:rsidRPr="00A30E69" w:rsidTr="00DB1E4B">
        <w:trPr>
          <w:gridBefore w:val="1"/>
          <w:wBefore w:w="7" w:type="dxa"/>
          <w:trHeight w:val="555"/>
        </w:trPr>
        <w:tc>
          <w:tcPr>
            <w:tcW w:w="349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C71BF">
            <w:pPr>
              <w:pStyle w:val="textvtabulce"/>
              <w:jc w:val="center"/>
              <w:rPr>
                <w:b/>
              </w:rPr>
            </w:pPr>
            <w:r w:rsidRPr="00A30E69">
              <w:rPr>
                <w:b/>
              </w:rPr>
              <w:t>Minimální úroveň očekávaných výstupů</w:t>
            </w:r>
          </w:p>
        </w:tc>
        <w:tc>
          <w:tcPr>
            <w:tcW w:w="4111"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C71BF">
            <w:pPr>
              <w:pStyle w:val="textvtabulce"/>
              <w:jc w:val="center"/>
              <w:rPr>
                <w:b/>
              </w:rPr>
            </w:pPr>
            <w:r w:rsidRPr="00A30E69">
              <w:rPr>
                <w:b/>
              </w:rPr>
              <w:t>Učivo</w:t>
            </w:r>
          </w:p>
        </w:tc>
        <w:tc>
          <w:tcPr>
            <w:tcW w:w="1417"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rsidR="00F07DB8" w:rsidRPr="00A30E69" w:rsidRDefault="00F07DB8" w:rsidP="008C71BF">
            <w:pPr>
              <w:pStyle w:val="textvtabulce"/>
              <w:jc w:val="center"/>
              <w:rPr>
                <w:b/>
              </w:rPr>
            </w:pPr>
            <w:r w:rsidRPr="00A30E69">
              <w:rPr>
                <w:b/>
              </w:rPr>
              <w:t>Téma</w:t>
            </w:r>
          </w:p>
        </w:tc>
        <w:tc>
          <w:tcPr>
            <w:tcW w:w="1183" w:type="dxa"/>
            <w:gridSpan w:val="2"/>
            <w:tcBorders>
              <w:top w:val="single" w:sz="12" w:space="0" w:color="000000"/>
              <w:left w:val="single" w:sz="12" w:space="0" w:color="000000"/>
              <w:bottom w:val="single" w:sz="12" w:space="0" w:color="000000"/>
              <w:right w:val="single" w:sz="15" w:space="0" w:color="000000"/>
            </w:tcBorders>
            <w:shd w:val="clear" w:color="auto" w:fill="BDD6EE" w:themeFill="accent1" w:themeFillTint="66"/>
            <w:vAlign w:val="center"/>
          </w:tcPr>
          <w:p w:rsidR="00F07DB8" w:rsidRPr="00A30E69" w:rsidRDefault="00F07DB8" w:rsidP="008C71BF">
            <w:pPr>
              <w:pStyle w:val="textvtabulce"/>
              <w:jc w:val="center"/>
              <w:rPr>
                <w:b/>
              </w:rPr>
            </w:pPr>
            <w:r w:rsidRPr="00A30E69">
              <w:rPr>
                <w:b/>
              </w:rPr>
              <w:t>Průřezová témata</w:t>
            </w:r>
          </w:p>
        </w:tc>
      </w:tr>
      <w:tr w:rsidR="00F07DB8" w:rsidRPr="00A30E69" w:rsidTr="008C71BF">
        <w:trPr>
          <w:gridBefore w:val="1"/>
          <w:wBefore w:w="7" w:type="dxa"/>
          <w:trHeight w:val="2827"/>
        </w:trPr>
        <w:tc>
          <w:tcPr>
            <w:tcW w:w="349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 xml:space="preserve">Žák </w:t>
            </w:r>
          </w:p>
          <w:p w:rsidR="00F07DB8" w:rsidRPr="00A30E69" w:rsidRDefault="00F07DB8" w:rsidP="00441D24">
            <w:pPr>
              <w:pStyle w:val="textvtabulce"/>
              <w:numPr>
                <w:ilvl w:val="0"/>
                <w:numId w:val="281"/>
              </w:numPr>
              <w:ind w:left="299" w:hanging="284"/>
            </w:pPr>
            <w:r w:rsidRPr="00A30E69">
              <w:t>odmítá drogy</w:t>
            </w:r>
            <w:r w:rsidR="00E55BB1" w:rsidRPr="00A30E69">
              <w:t xml:space="preserve"> a </w:t>
            </w:r>
            <w:r w:rsidRPr="00A30E69">
              <w:t>jiné škodliviny jako neslučitelné se zdravím</w:t>
            </w:r>
            <w:r w:rsidR="00E55BB1" w:rsidRPr="00A30E69">
              <w:t xml:space="preserve"> a </w:t>
            </w:r>
            <w:r w:rsidRPr="00A30E69">
              <w:t xml:space="preserve">sportem, </w:t>
            </w:r>
          </w:p>
          <w:p w:rsidR="00F07DB8" w:rsidRPr="00A30E69" w:rsidRDefault="00F07DB8" w:rsidP="00441D24">
            <w:pPr>
              <w:pStyle w:val="textvtabulce"/>
              <w:numPr>
                <w:ilvl w:val="0"/>
                <w:numId w:val="281"/>
              </w:numPr>
              <w:ind w:left="299" w:hanging="284"/>
            </w:pPr>
            <w:r w:rsidRPr="00A30E69">
              <w:t>reaguje</w:t>
            </w:r>
            <w:r w:rsidR="00E55BB1" w:rsidRPr="00A30E69">
              <w:t xml:space="preserve"> na </w:t>
            </w:r>
            <w:r w:rsidRPr="00A30E69">
              <w:t>informace</w:t>
            </w:r>
            <w:r w:rsidR="00E55BB1" w:rsidRPr="00A30E69">
              <w:t xml:space="preserve"> o </w:t>
            </w:r>
            <w:r w:rsidRPr="00A30E69">
              <w:t>znečištění ovzduší</w:t>
            </w:r>
            <w:r w:rsidR="00E55BB1" w:rsidRPr="00A30E69">
              <w:t xml:space="preserve"> a </w:t>
            </w:r>
            <w:r w:rsidRPr="00A30E69">
              <w:t xml:space="preserve">přizpůsobí jim pohybové aktivity </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Seznámení žáků</w:t>
            </w:r>
            <w:r w:rsidR="00E55BB1" w:rsidRPr="00A30E69">
              <w:t xml:space="preserve"> s </w:t>
            </w:r>
            <w:r w:rsidRPr="00A30E69">
              <w:t>vhodným</w:t>
            </w:r>
            <w:r w:rsidR="00E55BB1" w:rsidRPr="00A30E69">
              <w:t xml:space="preserve"> a </w:t>
            </w:r>
            <w:r w:rsidRPr="00A30E69">
              <w:t>bezpečným chováním při tělesných</w:t>
            </w:r>
            <w:r w:rsidR="00E55BB1" w:rsidRPr="00A30E69">
              <w:t xml:space="preserve"> a </w:t>
            </w:r>
            <w:r w:rsidRPr="00A30E69">
              <w:t xml:space="preserve">sportovních aktivitách, zásady bezpečného používání sportovních potřeb </w:t>
            </w:r>
          </w:p>
          <w:p w:rsidR="00F07DB8" w:rsidRPr="00A30E69" w:rsidRDefault="00F07DB8" w:rsidP="008C71BF">
            <w:pPr>
              <w:pStyle w:val="textvtabulce"/>
            </w:pPr>
            <w:r w:rsidRPr="00A30E69">
              <w:t xml:space="preserve">a nářadí </w:t>
            </w:r>
          </w:p>
          <w:p w:rsidR="00F07DB8" w:rsidRPr="00A30E69" w:rsidRDefault="00F07DB8" w:rsidP="008C71BF">
            <w:pPr>
              <w:pStyle w:val="textvtabulce"/>
            </w:pPr>
            <w:r w:rsidRPr="00A30E69">
              <w:t>Drogy</w:t>
            </w:r>
            <w:r w:rsidR="00E55BB1" w:rsidRPr="00A30E69">
              <w:t xml:space="preserve"> a </w:t>
            </w:r>
            <w:r w:rsidRPr="00A30E69">
              <w:t>jiné škodliviny - anabolika, látky zvyšující fyzickou kondici</w:t>
            </w:r>
            <w:r w:rsidR="00E55BB1" w:rsidRPr="00A30E69">
              <w:t xml:space="preserve"> a </w:t>
            </w:r>
            <w:r w:rsidRPr="00A30E69">
              <w:t xml:space="preserve">podporující růst svalové hmoty </w:t>
            </w:r>
          </w:p>
          <w:p w:rsidR="005A4BF5" w:rsidRPr="00A30E69" w:rsidRDefault="00F07DB8" w:rsidP="008C71BF">
            <w:pPr>
              <w:pStyle w:val="textvtabulce"/>
            </w:pPr>
            <w:r w:rsidRPr="00A30E69">
              <w:t xml:space="preserve">Reakce těla při zhoršování rozptylových podmínek </w:t>
            </w:r>
          </w:p>
          <w:p w:rsidR="00F07DB8" w:rsidRPr="00A30E69" w:rsidRDefault="00F07DB8" w:rsidP="008C71BF">
            <w:pPr>
              <w:pStyle w:val="textvtabulce"/>
            </w:pPr>
            <w:r w:rsidRPr="00A30E69">
              <w:t xml:space="preserve">Dodržování pitného režimu při sportovní aktivitě </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Teoretická část – Sport</w:t>
            </w:r>
            <w:r w:rsidR="00E55BB1" w:rsidRPr="00A30E69">
              <w:t xml:space="preserve"> a </w:t>
            </w:r>
            <w:r w:rsidRPr="00A30E69">
              <w:t xml:space="preserve">zdraví </w:t>
            </w:r>
          </w:p>
          <w:p w:rsidR="00BC1094" w:rsidRPr="00A30E69" w:rsidRDefault="00BC1094" w:rsidP="008C71BF">
            <w:pPr>
              <w:pStyle w:val="textvtabulce"/>
            </w:pPr>
          </w:p>
        </w:tc>
        <w:tc>
          <w:tcPr>
            <w:tcW w:w="1183" w:type="dxa"/>
            <w:gridSpan w:val="2"/>
            <w:vMerge w:val="restart"/>
            <w:tcBorders>
              <w:top w:val="single" w:sz="12" w:space="0" w:color="000000"/>
              <w:left w:val="single" w:sz="12" w:space="0" w:color="000000"/>
              <w:bottom w:val="single" w:sz="12" w:space="0" w:color="000000"/>
              <w:right w:val="single" w:sz="15" w:space="0" w:color="000000"/>
            </w:tcBorders>
          </w:tcPr>
          <w:p w:rsidR="00F07DB8" w:rsidRPr="00A30E69" w:rsidRDefault="00F07DB8" w:rsidP="008C71BF">
            <w:pPr>
              <w:pStyle w:val="textvtabulce"/>
            </w:pPr>
          </w:p>
        </w:tc>
      </w:tr>
      <w:tr w:rsidR="00F07DB8" w:rsidRPr="00A30E69" w:rsidTr="008C71BF">
        <w:trPr>
          <w:gridBefore w:val="1"/>
          <w:wBefore w:w="7" w:type="dxa"/>
          <w:trHeight w:val="403"/>
        </w:trPr>
        <w:tc>
          <w:tcPr>
            <w:tcW w:w="349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 xml:space="preserve">Žák </w:t>
            </w:r>
          </w:p>
          <w:p w:rsidR="00F07DB8" w:rsidRPr="00A30E69" w:rsidRDefault="00F07DB8" w:rsidP="00441D24">
            <w:pPr>
              <w:pStyle w:val="textvtabulce"/>
              <w:numPr>
                <w:ilvl w:val="0"/>
                <w:numId w:val="281"/>
              </w:numPr>
              <w:ind w:left="299" w:hanging="284"/>
            </w:pPr>
            <w:r w:rsidRPr="00A30E69">
              <w:t>užívá osvojovanou terminologii</w:t>
            </w:r>
            <w:r w:rsidR="00E55BB1" w:rsidRPr="00A30E69">
              <w:t xml:space="preserve"> na  </w:t>
            </w:r>
            <w:r w:rsidRPr="00A30E69">
              <w:t xml:space="preserve">úrovni cvičence </w:t>
            </w:r>
          </w:p>
          <w:p w:rsidR="00F07DB8" w:rsidRPr="00A30E69" w:rsidRDefault="00F07DB8" w:rsidP="00441D24">
            <w:pPr>
              <w:pStyle w:val="textvtabulce"/>
              <w:numPr>
                <w:ilvl w:val="0"/>
                <w:numId w:val="281"/>
              </w:numPr>
              <w:ind w:left="299" w:hanging="284"/>
            </w:pPr>
            <w:r w:rsidRPr="00A30E69">
              <w:t xml:space="preserve">naplňuje ve školních podmínkách základní olympijské myšlenky, čestné soupeření </w:t>
            </w:r>
          </w:p>
          <w:p w:rsidR="00F07DB8" w:rsidRPr="00A30E69" w:rsidRDefault="00F07DB8" w:rsidP="00441D24">
            <w:pPr>
              <w:pStyle w:val="textvtabulce"/>
              <w:numPr>
                <w:ilvl w:val="0"/>
                <w:numId w:val="281"/>
              </w:numPr>
              <w:ind w:left="299" w:hanging="284"/>
            </w:pPr>
            <w:r w:rsidRPr="00A30E69">
              <w:t xml:space="preserve">pomáhá handicapovaným,  </w:t>
            </w:r>
          </w:p>
          <w:p w:rsidR="00F07DB8" w:rsidRPr="00A30E69" w:rsidRDefault="00F07DB8" w:rsidP="00441D24">
            <w:pPr>
              <w:pStyle w:val="textvtabulce"/>
              <w:numPr>
                <w:ilvl w:val="0"/>
                <w:numId w:val="281"/>
              </w:numPr>
              <w:ind w:left="299" w:hanging="284"/>
            </w:pPr>
            <w:r w:rsidRPr="00A30E69">
              <w:t>respektuje slabší</w:t>
            </w:r>
            <w:r w:rsidR="00E55BB1" w:rsidRPr="00A30E69">
              <w:t xml:space="preserve"> a </w:t>
            </w:r>
            <w:r w:rsidRPr="00A30E69">
              <w:t xml:space="preserve">opačné pohlaví </w:t>
            </w:r>
          </w:p>
          <w:p w:rsidR="00F07DB8" w:rsidRPr="00A30E69" w:rsidRDefault="00F07DB8" w:rsidP="00441D24">
            <w:pPr>
              <w:pStyle w:val="textvtabulce"/>
              <w:numPr>
                <w:ilvl w:val="0"/>
                <w:numId w:val="281"/>
              </w:numPr>
              <w:ind w:left="299" w:hanging="284"/>
            </w:pPr>
            <w:r w:rsidRPr="00A30E69">
              <w:t>zná</w:t>
            </w:r>
            <w:r w:rsidR="00E55BB1" w:rsidRPr="00A30E69">
              <w:t xml:space="preserve"> a </w:t>
            </w:r>
            <w:r w:rsidRPr="00A30E69">
              <w:t xml:space="preserve">uplatní základní zásady první pomoci, zajistí odsun raněného </w:t>
            </w:r>
          </w:p>
          <w:p w:rsidR="00BC1094" w:rsidRPr="00A30E69" w:rsidRDefault="00F07DB8" w:rsidP="00441D24">
            <w:pPr>
              <w:pStyle w:val="textvtabulce"/>
              <w:numPr>
                <w:ilvl w:val="0"/>
                <w:numId w:val="281"/>
              </w:numPr>
              <w:ind w:left="299" w:hanging="284"/>
            </w:pPr>
            <w:r w:rsidRPr="00A30E69">
              <w:t xml:space="preserve">sleduje sportovní dění ve sdělovacích prostředcích </w:t>
            </w:r>
          </w:p>
          <w:p w:rsidR="00BC1094" w:rsidRPr="00A30E69" w:rsidRDefault="00BC1094" w:rsidP="00441D24">
            <w:pPr>
              <w:pStyle w:val="textvtabulce"/>
              <w:numPr>
                <w:ilvl w:val="0"/>
                <w:numId w:val="281"/>
              </w:numPr>
              <w:ind w:left="299" w:hanging="284"/>
            </w:pPr>
            <w:r w:rsidRPr="00A30E69">
              <w:t xml:space="preserve">chápe zásady zatěžování </w:t>
            </w:r>
          </w:p>
          <w:p w:rsidR="00BC1094" w:rsidRPr="00A30E69" w:rsidRDefault="00BC1094" w:rsidP="00441D24">
            <w:pPr>
              <w:pStyle w:val="textvtabulce"/>
              <w:numPr>
                <w:ilvl w:val="0"/>
                <w:numId w:val="281"/>
              </w:numPr>
              <w:ind w:left="299" w:hanging="284"/>
            </w:pPr>
            <w:r w:rsidRPr="00A30E69">
              <w:t>usiluje</w:t>
            </w:r>
            <w:r w:rsidR="00E55BB1" w:rsidRPr="00A30E69">
              <w:t xml:space="preserve"> o </w:t>
            </w:r>
            <w:r w:rsidRPr="00A30E69">
              <w:t>zlepšení</w:t>
            </w:r>
            <w:r w:rsidR="00E55BB1" w:rsidRPr="00A30E69">
              <w:t xml:space="preserve"> a </w:t>
            </w:r>
            <w:r w:rsidRPr="00A30E69">
              <w:t>udržení úrovně pohybových schopností</w:t>
            </w:r>
            <w:r w:rsidR="00E55BB1" w:rsidRPr="00A30E69">
              <w:t xml:space="preserve"> a o  </w:t>
            </w:r>
            <w:r w:rsidRPr="00A30E69">
              <w:t>rozvoj pohybových dovedností</w:t>
            </w:r>
            <w:r w:rsidR="00E55BB1" w:rsidRPr="00A30E69">
              <w:t xml:space="preserve"> a </w:t>
            </w:r>
            <w:r w:rsidRPr="00A30E69">
              <w:t xml:space="preserve">zdokonalení základních lokomocí </w:t>
            </w:r>
          </w:p>
          <w:p w:rsidR="00BC1094" w:rsidRPr="00A30E69" w:rsidRDefault="00BC1094" w:rsidP="00441D24">
            <w:pPr>
              <w:pStyle w:val="textvtabulce"/>
              <w:numPr>
                <w:ilvl w:val="0"/>
                <w:numId w:val="281"/>
              </w:numPr>
              <w:ind w:left="299" w:hanging="284"/>
            </w:pPr>
            <w:r w:rsidRPr="00A30E69">
              <w:t>cíleně se připraví</w:t>
            </w:r>
            <w:r w:rsidR="00E55BB1" w:rsidRPr="00A30E69">
              <w:t xml:space="preserve"> na </w:t>
            </w:r>
            <w:r w:rsidRPr="00A30E69">
              <w:t>pohybovou činnost</w:t>
            </w:r>
            <w:r w:rsidR="00E55BB1" w:rsidRPr="00A30E69">
              <w:t xml:space="preserve"> a </w:t>
            </w:r>
            <w:r w:rsidRPr="00A30E69">
              <w:t xml:space="preserve">její ukončení </w:t>
            </w:r>
          </w:p>
          <w:p w:rsidR="00BC1094" w:rsidRPr="00A30E69" w:rsidRDefault="00BC1094" w:rsidP="00441D24">
            <w:pPr>
              <w:pStyle w:val="textvtabulce"/>
              <w:numPr>
                <w:ilvl w:val="0"/>
                <w:numId w:val="281"/>
              </w:numPr>
              <w:ind w:left="299" w:hanging="284"/>
            </w:pPr>
            <w:r w:rsidRPr="00A30E69">
              <w:lastRenderedPageBreak/>
              <w:t>používá kompenzační</w:t>
            </w:r>
            <w:r w:rsidR="00FA2676">
              <w:t xml:space="preserve"> </w:t>
            </w:r>
            <w:r w:rsidR="00E55BB1" w:rsidRPr="00A30E69">
              <w:t>a </w:t>
            </w:r>
            <w:r w:rsidRPr="00A30E69">
              <w:t>relaxační techniky</w:t>
            </w:r>
            <w:r w:rsidR="00577685" w:rsidRPr="00A30E69">
              <w:t xml:space="preserve"> k </w:t>
            </w:r>
            <w:r w:rsidRPr="00A30E69">
              <w:t xml:space="preserve">překonání únavy </w:t>
            </w:r>
          </w:p>
          <w:p w:rsidR="00F07DB8" w:rsidRPr="00A30E69" w:rsidRDefault="00BC1094" w:rsidP="00441D24">
            <w:pPr>
              <w:pStyle w:val="textvtabulce"/>
              <w:numPr>
                <w:ilvl w:val="0"/>
                <w:numId w:val="281"/>
              </w:numPr>
              <w:ind w:left="299" w:hanging="284"/>
            </w:pPr>
            <w:r w:rsidRPr="00A30E69">
              <w:t>uplatňuje cílevědomost</w:t>
            </w:r>
            <w:r w:rsidR="00E55BB1" w:rsidRPr="00A30E69">
              <w:t xml:space="preserve"> a </w:t>
            </w:r>
            <w:r w:rsidRPr="00A30E69">
              <w:t>vytrvalost při korekci zdravotního oslabení, samostatně</w:t>
            </w:r>
            <w:r w:rsidR="00E55BB1" w:rsidRPr="00A30E69">
              <w:t xml:space="preserve"> a </w:t>
            </w:r>
            <w:r w:rsidRPr="00A30E69">
              <w:t>aktivně zařazuje tato cvičení</w:t>
            </w:r>
            <w:r w:rsidR="00E55BB1" w:rsidRPr="00A30E69">
              <w:t xml:space="preserve"> do </w:t>
            </w:r>
            <w:r w:rsidRPr="00A30E69">
              <w:t>denního režimu, vyhýbá se činnostem kontraindikovaným vzhledem</w:t>
            </w:r>
            <w:r w:rsidR="00577685" w:rsidRPr="00A30E69">
              <w:t xml:space="preserve"> k </w:t>
            </w:r>
            <w:r w:rsidRPr="00A30E69">
              <w:t>případnému zdrav. oslabení</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lastRenderedPageBreak/>
              <w:t xml:space="preserve">Hygiena při sportu, oblečení, obuv </w:t>
            </w:r>
          </w:p>
          <w:p w:rsidR="00F07DB8" w:rsidRPr="00A30E69" w:rsidRDefault="00F07DB8" w:rsidP="008C71BF">
            <w:pPr>
              <w:pStyle w:val="textvtabulce"/>
            </w:pPr>
            <w:r w:rsidRPr="00A30E69">
              <w:t>Dodržování pravidel</w:t>
            </w:r>
            <w:r w:rsidR="00E55BB1" w:rsidRPr="00A30E69">
              <w:t xml:space="preserve"> a </w:t>
            </w:r>
            <w:r w:rsidRPr="00A30E69">
              <w:t>hra fair play, sebekontrola</w:t>
            </w:r>
            <w:r w:rsidR="00E55BB1" w:rsidRPr="00A30E69">
              <w:t xml:space="preserve"> a </w:t>
            </w:r>
            <w:r w:rsidRPr="00A30E69">
              <w:t xml:space="preserve">sebehodnocení </w:t>
            </w:r>
          </w:p>
          <w:p w:rsidR="00F07DB8" w:rsidRPr="00A30E69" w:rsidRDefault="00F07DB8" w:rsidP="008C71BF">
            <w:pPr>
              <w:pStyle w:val="textvtabulce"/>
            </w:pPr>
            <w:r w:rsidRPr="00A30E69">
              <w:t>Názvosloví</w:t>
            </w:r>
            <w:r w:rsidR="00E55BB1" w:rsidRPr="00A30E69">
              <w:t xml:space="preserve"> a </w:t>
            </w:r>
            <w:r w:rsidRPr="00A30E69">
              <w:t xml:space="preserve">povely při TV Základy první pomoci při úrazech. </w:t>
            </w:r>
          </w:p>
          <w:p w:rsidR="005A4BF5" w:rsidRPr="00A30E69" w:rsidRDefault="00F07DB8" w:rsidP="008C71BF">
            <w:pPr>
              <w:pStyle w:val="textvtabulce"/>
            </w:pPr>
            <w:r w:rsidRPr="00A30E69">
              <w:t xml:space="preserve">Historie sportů - olympijské hry, aktuální události ve sportu. </w:t>
            </w:r>
          </w:p>
          <w:p w:rsidR="00F07DB8" w:rsidRPr="00A30E69" w:rsidRDefault="00F07DB8" w:rsidP="008C71BF">
            <w:pPr>
              <w:pStyle w:val="textvtabulce"/>
            </w:pPr>
            <w:r w:rsidRPr="00A30E69">
              <w:t xml:space="preserve">Organizace her, role rozhodčího </w:t>
            </w:r>
          </w:p>
          <w:p w:rsidR="00BC1094" w:rsidRPr="00A30E69" w:rsidRDefault="00F07DB8" w:rsidP="008C71BF">
            <w:pPr>
              <w:pStyle w:val="textvtabulce"/>
            </w:pPr>
            <w:r w:rsidRPr="00A30E69">
              <w:t xml:space="preserve">Měření výkonů (stopky, pásmo), vyhodnocení výkonů </w:t>
            </w:r>
          </w:p>
          <w:p w:rsidR="00BC1094" w:rsidRPr="00A30E69" w:rsidRDefault="00BC1094" w:rsidP="008C71BF">
            <w:pPr>
              <w:pStyle w:val="textvtabulce"/>
            </w:pPr>
          </w:p>
          <w:p w:rsidR="00BC1094" w:rsidRPr="00A30E69" w:rsidRDefault="00BC1094" w:rsidP="008C71BF">
            <w:pPr>
              <w:pStyle w:val="textvtabulce"/>
            </w:pPr>
            <w:r w:rsidRPr="00A30E69">
              <w:t>Zahřívací, relaxační, protahovací</w:t>
            </w:r>
            <w:r w:rsidR="00E55BB1" w:rsidRPr="00A30E69">
              <w:t xml:space="preserve"> a </w:t>
            </w:r>
            <w:r w:rsidRPr="00A30E69">
              <w:t xml:space="preserve">uvolňovací cvičení </w:t>
            </w:r>
          </w:p>
          <w:p w:rsidR="005A4BF5" w:rsidRPr="00A30E69" w:rsidRDefault="00BC1094" w:rsidP="008C71BF">
            <w:pPr>
              <w:pStyle w:val="textvtabulce"/>
            </w:pPr>
            <w:r w:rsidRPr="00A30E69">
              <w:t xml:space="preserve">Správné držení těla, zvyšování kloubních pohybů, preventivní pohybová činnost Správné zapojení dechu </w:t>
            </w:r>
          </w:p>
          <w:p w:rsidR="005A4BF5" w:rsidRPr="00A30E69" w:rsidRDefault="00BC1094" w:rsidP="008C71BF">
            <w:pPr>
              <w:pStyle w:val="textvtabulce"/>
            </w:pPr>
            <w:r w:rsidRPr="00A30E69">
              <w:t xml:space="preserve">Celkové posilování svalového aparátu, koordinace pohybů  </w:t>
            </w:r>
          </w:p>
          <w:p w:rsidR="005A4BF5" w:rsidRPr="00A30E69" w:rsidRDefault="00BC1094" w:rsidP="008C71BF">
            <w:pPr>
              <w:pStyle w:val="textvtabulce"/>
            </w:pPr>
            <w:r w:rsidRPr="00A30E69">
              <w:t xml:space="preserve">Rozvoj vytrvalosti </w:t>
            </w:r>
          </w:p>
          <w:p w:rsidR="00BC1094" w:rsidRPr="00A30E69" w:rsidRDefault="00BC1094" w:rsidP="008C71BF">
            <w:pPr>
              <w:pStyle w:val="textvtabulce"/>
            </w:pPr>
            <w:r w:rsidRPr="00A30E69">
              <w:t xml:space="preserve">Zdravotně orientovaná zdatnost </w:t>
            </w:r>
          </w:p>
          <w:p w:rsidR="00F07DB8" w:rsidRPr="00A30E69" w:rsidRDefault="00BC1094" w:rsidP="008C71BF">
            <w:pPr>
              <w:pStyle w:val="textvtabulce"/>
            </w:pPr>
            <w:r w:rsidRPr="00A30E69">
              <w:t>Strečink celého těla před</w:t>
            </w:r>
            <w:r w:rsidR="00E55BB1" w:rsidRPr="00A30E69">
              <w:t xml:space="preserve"> a </w:t>
            </w:r>
            <w:r w:rsidRPr="00A30E69">
              <w:t>po ukončení cvičení, závěrečné uvolnění</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 xml:space="preserve">Teoretická část – </w:t>
            </w:r>
          </w:p>
          <w:p w:rsidR="00F07DB8" w:rsidRPr="00A30E69" w:rsidRDefault="00F07DB8" w:rsidP="008C71BF">
            <w:pPr>
              <w:pStyle w:val="textvtabulce"/>
            </w:pPr>
            <w:r w:rsidRPr="00A30E69">
              <w:t xml:space="preserve">Činnosti podporující </w:t>
            </w:r>
          </w:p>
          <w:p w:rsidR="00F07DB8" w:rsidRPr="00A30E69" w:rsidRDefault="00F07DB8" w:rsidP="008C71BF">
            <w:pPr>
              <w:pStyle w:val="textvtabulce"/>
            </w:pPr>
            <w:r w:rsidRPr="00A30E69">
              <w:t xml:space="preserve">pohybové učení </w:t>
            </w:r>
          </w:p>
          <w:p w:rsidR="00BC1094" w:rsidRPr="00A30E69" w:rsidRDefault="00BC1094" w:rsidP="008C71BF">
            <w:pPr>
              <w:pStyle w:val="textvtabulce"/>
            </w:pPr>
          </w:p>
          <w:p w:rsidR="00BC1094" w:rsidRPr="00A30E69" w:rsidRDefault="00BC1094" w:rsidP="008C71BF">
            <w:pPr>
              <w:pStyle w:val="textvtabulce"/>
            </w:pPr>
            <w:r w:rsidRPr="00A30E69">
              <w:t>Pohybové hry</w:t>
            </w:r>
          </w:p>
          <w:p w:rsidR="00BC1094" w:rsidRPr="00A30E69" w:rsidRDefault="00BC1094" w:rsidP="008C71BF">
            <w:pPr>
              <w:pStyle w:val="textvtabulce"/>
            </w:pPr>
          </w:p>
        </w:tc>
        <w:tc>
          <w:tcPr>
            <w:tcW w:w="1183" w:type="dxa"/>
            <w:gridSpan w:val="2"/>
            <w:vMerge/>
            <w:tcBorders>
              <w:top w:val="nil"/>
              <w:left w:val="single" w:sz="12" w:space="0" w:color="000000"/>
              <w:bottom w:val="nil"/>
              <w:right w:val="single" w:sz="15" w:space="0" w:color="000000"/>
            </w:tcBorders>
          </w:tcPr>
          <w:p w:rsidR="00F07DB8" w:rsidRPr="00A30E69" w:rsidRDefault="00F07DB8" w:rsidP="008C71BF">
            <w:pPr>
              <w:pStyle w:val="textvtabulce"/>
            </w:pPr>
          </w:p>
        </w:tc>
      </w:tr>
      <w:tr w:rsidR="00F07DB8" w:rsidRPr="00A30E69" w:rsidTr="008C71BF">
        <w:trPr>
          <w:gridBefore w:val="1"/>
          <w:wBefore w:w="7" w:type="dxa"/>
          <w:trHeight w:val="22"/>
        </w:trPr>
        <w:tc>
          <w:tcPr>
            <w:tcW w:w="3495"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 xml:space="preserve">Žák </w:t>
            </w:r>
          </w:p>
          <w:p w:rsidR="00F07DB8" w:rsidRPr="00A30E69" w:rsidRDefault="00F07DB8" w:rsidP="00441D24">
            <w:pPr>
              <w:pStyle w:val="textvtabulce"/>
              <w:numPr>
                <w:ilvl w:val="0"/>
                <w:numId w:val="281"/>
              </w:numPr>
              <w:ind w:left="299" w:hanging="284"/>
            </w:pPr>
            <w:r w:rsidRPr="00A30E69">
              <w:t>zvládá</w:t>
            </w:r>
            <w:r w:rsidR="00577685" w:rsidRPr="00A30E69">
              <w:t xml:space="preserve"> v </w:t>
            </w:r>
            <w:r w:rsidRPr="00A30E69">
              <w:t>souladu</w:t>
            </w:r>
            <w:r w:rsidR="00E55BB1" w:rsidRPr="00A30E69">
              <w:t xml:space="preserve"> s </w:t>
            </w:r>
            <w:r w:rsidRPr="00A30E69">
              <w:t xml:space="preserve">individuálními předpoklady pohybové dovednosti </w:t>
            </w:r>
          </w:p>
          <w:p w:rsidR="00BC1094" w:rsidRPr="00A30E69" w:rsidRDefault="00F07DB8" w:rsidP="00441D24">
            <w:pPr>
              <w:pStyle w:val="textvtabulce"/>
              <w:numPr>
                <w:ilvl w:val="0"/>
                <w:numId w:val="281"/>
              </w:numPr>
              <w:ind w:left="299" w:hanging="284"/>
            </w:pPr>
            <w:r w:rsidRPr="00A30E69">
              <w:t>sleduje určené prvky pohybové činnosti</w:t>
            </w:r>
            <w:r w:rsidR="00E55BB1" w:rsidRPr="00A30E69">
              <w:t xml:space="preserve"> a </w:t>
            </w:r>
            <w:r w:rsidRPr="00A30E69">
              <w:t>výkony, vyhodnotí je, označí</w:t>
            </w:r>
            <w:r w:rsidR="00E55BB1" w:rsidRPr="00A30E69">
              <w:t xml:space="preserve"> a </w:t>
            </w:r>
            <w:r w:rsidRPr="00A30E69">
              <w:t xml:space="preserve">odstraní příčiny nedostatků </w:t>
            </w:r>
          </w:p>
          <w:p w:rsidR="00BC1094" w:rsidRPr="00A30E69" w:rsidRDefault="00BC1094" w:rsidP="00441D24">
            <w:pPr>
              <w:pStyle w:val="textvtabulce"/>
              <w:numPr>
                <w:ilvl w:val="0"/>
                <w:numId w:val="281"/>
              </w:numPr>
              <w:ind w:left="299" w:hanging="284"/>
            </w:pPr>
            <w:r w:rsidRPr="00A30E69">
              <w:t>posoudí provedení osvojované pohybové činnosti, označí</w:t>
            </w:r>
            <w:r w:rsidR="00E55BB1" w:rsidRPr="00A30E69">
              <w:t xml:space="preserve"> a </w:t>
            </w:r>
            <w:r w:rsidRPr="00A30E69">
              <w:t xml:space="preserve">odstraní příčiny nedostatků </w:t>
            </w:r>
          </w:p>
          <w:p w:rsidR="00BC1094" w:rsidRPr="00A30E69" w:rsidRDefault="00BC1094" w:rsidP="00441D24">
            <w:pPr>
              <w:pStyle w:val="textvtabulce"/>
              <w:numPr>
                <w:ilvl w:val="0"/>
                <w:numId w:val="281"/>
              </w:numPr>
              <w:ind w:left="299" w:hanging="284"/>
            </w:pPr>
            <w:r w:rsidRPr="00A30E69">
              <w:t>sleduje výkony, změří</w:t>
            </w:r>
            <w:r w:rsidR="00E55BB1" w:rsidRPr="00A30E69">
              <w:t xml:space="preserve"> a </w:t>
            </w:r>
            <w:r w:rsidRPr="00A30E69">
              <w:t>vyhodnotí je, spolurozhoduje při organizaci</w:t>
            </w:r>
            <w:r w:rsidR="00E55BB1" w:rsidRPr="00A30E69">
              <w:t xml:space="preserve"> i </w:t>
            </w:r>
            <w:r w:rsidRPr="00A30E69">
              <w:t xml:space="preserve">průběhu soutěže </w:t>
            </w:r>
          </w:p>
          <w:p w:rsidR="00BC1094" w:rsidRPr="00A30E69" w:rsidRDefault="00BC1094" w:rsidP="00441D24">
            <w:pPr>
              <w:pStyle w:val="textvtabulce"/>
              <w:numPr>
                <w:ilvl w:val="0"/>
                <w:numId w:val="281"/>
              </w:numPr>
              <w:ind w:left="299" w:hanging="284"/>
            </w:pPr>
            <w:r w:rsidRPr="00A30E69">
              <w:t>zvládá</w:t>
            </w:r>
            <w:r w:rsidR="00577685" w:rsidRPr="00A30E69">
              <w:t xml:space="preserve"> v </w:t>
            </w:r>
            <w:r w:rsidRPr="00A30E69">
              <w:t>souladu</w:t>
            </w:r>
            <w:r w:rsidR="00E55BB1" w:rsidRPr="00A30E69">
              <w:t xml:space="preserve"> s </w:t>
            </w:r>
            <w:r w:rsidRPr="00A30E69">
              <w:t xml:space="preserve">individuálními předpoklady pohybové dovednosti, aplikuje je ve hře, soutěži, při rekreačních činnostech </w:t>
            </w:r>
          </w:p>
          <w:p w:rsidR="00BC1094" w:rsidRPr="00A30E69" w:rsidRDefault="00BC1094" w:rsidP="00441D24">
            <w:pPr>
              <w:pStyle w:val="textvtabulce"/>
              <w:numPr>
                <w:ilvl w:val="0"/>
                <w:numId w:val="281"/>
              </w:numPr>
              <w:ind w:left="299" w:hanging="284"/>
            </w:pPr>
            <w:r w:rsidRPr="00A30E69">
              <w:t>spolupracuje</w:t>
            </w:r>
            <w:r w:rsidR="00E55BB1" w:rsidRPr="00A30E69">
              <w:t xml:space="preserve"> a </w:t>
            </w:r>
            <w:r w:rsidRPr="00A30E69">
              <w:t>dohodne se</w:t>
            </w:r>
            <w:r w:rsidR="00E55BB1" w:rsidRPr="00A30E69">
              <w:t xml:space="preserve"> na </w:t>
            </w:r>
            <w:r w:rsidRPr="00A30E69">
              <w:t>taktice vedoucí</w:t>
            </w:r>
            <w:r w:rsidR="00577685" w:rsidRPr="00A30E69">
              <w:t xml:space="preserve"> k </w:t>
            </w:r>
            <w:r w:rsidRPr="00A30E69">
              <w:t xml:space="preserve">úspěchu družstva </w:t>
            </w:r>
          </w:p>
          <w:p w:rsidR="00BC1094" w:rsidRPr="00A30E69" w:rsidRDefault="00BC1094" w:rsidP="00441D24">
            <w:pPr>
              <w:pStyle w:val="textvtabulce"/>
              <w:numPr>
                <w:ilvl w:val="0"/>
                <w:numId w:val="281"/>
              </w:numPr>
              <w:ind w:left="299" w:hanging="284"/>
            </w:pPr>
            <w:r w:rsidRPr="00A30E69">
              <w:t>spolupracuje</w:t>
            </w:r>
            <w:r w:rsidR="00E55BB1" w:rsidRPr="00A30E69">
              <w:t xml:space="preserve"> a </w:t>
            </w:r>
            <w:r w:rsidRPr="00A30E69">
              <w:t>spolurozhoduje</w:t>
            </w:r>
            <w:r w:rsidR="00577685" w:rsidRPr="00A30E69">
              <w:t xml:space="preserve"> v </w:t>
            </w:r>
            <w:r w:rsidRPr="00A30E69">
              <w:t>průběhu hry</w:t>
            </w:r>
            <w:r w:rsidR="00E55BB1" w:rsidRPr="00A30E69">
              <w:t xml:space="preserve"> a </w:t>
            </w:r>
            <w:r w:rsidRPr="00A30E69">
              <w:t>soutěže -uplatňuje práva</w:t>
            </w:r>
            <w:r w:rsidR="00E55BB1" w:rsidRPr="00A30E69">
              <w:t xml:space="preserve"> a </w:t>
            </w:r>
            <w:r w:rsidRPr="00A30E69">
              <w:t>povinnosti, vyplývající</w:t>
            </w:r>
            <w:r w:rsidR="00577685" w:rsidRPr="00A30E69">
              <w:t xml:space="preserve"> z </w:t>
            </w:r>
            <w:r w:rsidRPr="00A30E69">
              <w:t xml:space="preserve">role hráče, rozhodčího, diváka </w:t>
            </w:r>
          </w:p>
          <w:p w:rsidR="00BC1094" w:rsidRPr="00A30E69" w:rsidRDefault="00BC1094" w:rsidP="00441D24">
            <w:pPr>
              <w:pStyle w:val="textvtabulce"/>
              <w:numPr>
                <w:ilvl w:val="0"/>
                <w:numId w:val="281"/>
              </w:numPr>
              <w:ind w:left="299" w:hanging="284"/>
            </w:pPr>
            <w:r w:rsidRPr="00A30E69">
              <w:t xml:space="preserve">zná základní sportovní terminologii </w:t>
            </w:r>
          </w:p>
          <w:p w:rsidR="0000340B" w:rsidRPr="00A30E69" w:rsidRDefault="00BC1094" w:rsidP="00441D24">
            <w:pPr>
              <w:pStyle w:val="textvtabulce"/>
              <w:numPr>
                <w:ilvl w:val="0"/>
                <w:numId w:val="281"/>
              </w:numPr>
              <w:ind w:left="299" w:hanging="284"/>
            </w:pPr>
            <w:r w:rsidRPr="00A30E69">
              <w:t>posoudí provedení osvojené pohybové činn</w:t>
            </w:r>
            <w:r w:rsidR="0000340B" w:rsidRPr="00A30E69">
              <w:t>osti, označí příčiny nedostatků</w:t>
            </w:r>
          </w:p>
          <w:p w:rsidR="00F07DB8" w:rsidRPr="00A30E69" w:rsidRDefault="00BC1094" w:rsidP="00441D24">
            <w:pPr>
              <w:pStyle w:val="textvtabulce"/>
              <w:numPr>
                <w:ilvl w:val="0"/>
                <w:numId w:val="281"/>
              </w:numPr>
              <w:ind w:left="299" w:hanging="284"/>
            </w:pPr>
            <w:r w:rsidRPr="00A30E69">
              <w:t>zařazuje osvojené dovednosti</w:t>
            </w:r>
            <w:r w:rsidR="00E55BB1" w:rsidRPr="00A30E69">
              <w:t xml:space="preserve"> do </w:t>
            </w:r>
            <w:r w:rsidRPr="00A30E69">
              <w:t>běžného života</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rPr>
                <w:b/>
              </w:rPr>
              <w:t>Akrobacie</w:t>
            </w:r>
            <w:r w:rsidRPr="00A30E69">
              <w:t>: kotoul vpřed, vzad</w:t>
            </w:r>
            <w:r w:rsidR="00E55BB1" w:rsidRPr="00A30E69">
              <w:t xml:space="preserve"> a </w:t>
            </w:r>
            <w:r w:rsidRPr="00A30E69">
              <w:t xml:space="preserve">jeho modifikace  </w:t>
            </w:r>
          </w:p>
          <w:p w:rsidR="00F07DB8" w:rsidRPr="00A30E69" w:rsidRDefault="00F07DB8" w:rsidP="008C71BF">
            <w:pPr>
              <w:pStyle w:val="textvtabulce"/>
            </w:pPr>
            <w:r w:rsidRPr="00A30E69">
              <w:t>váha, sudy, stoj</w:t>
            </w:r>
            <w:r w:rsidR="00E55BB1" w:rsidRPr="00A30E69">
              <w:t xml:space="preserve"> na </w:t>
            </w:r>
            <w:r w:rsidRPr="00A30E69">
              <w:t xml:space="preserve">rukou, cvičení se švihadlem, míčem, obručí (D) </w:t>
            </w:r>
          </w:p>
          <w:p w:rsidR="00BB1C29" w:rsidRPr="00A30E69" w:rsidRDefault="00F07DB8" w:rsidP="008C71BF">
            <w:pPr>
              <w:pStyle w:val="textvtabulce"/>
            </w:pPr>
            <w:r w:rsidRPr="00A30E69">
              <w:t>stoj</w:t>
            </w:r>
            <w:r w:rsidR="00E55BB1" w:rsidRPr="00A30E69">
              <w:t xml:space="preserve"> na </w:t>
            </w:r>
            <w:r w:rsidRPr="00A30E69">
              <w:t xml:space="preserve">rukou, přemet stranou, nácvik salta (H) </w:t>
            </w:r>
          </w:p>
          <w:p w:rsidR="00F07DB8" w:rsidRPr="00A30E69" w:rsidRDefault="00F07DB8" w:rsidP="008C71BF">
            <w:pPr>
              <w:pStyle w:val="textvtabulce"/>
            </w:pPr>
            <w:r w:rsidRPr="00A30E69">
              <w:rPr>
                <w:b/>
              </w:rPr>
              <w:t>Přeskoky</w:t>
            </w:r>
            <w:r w:rsidRPr="00A30E69">
              <w:t>: výskok</w:t>
            </w:r>
            <w:r w:rsidR="00577685" w:rsidRPr="00A30E69">
              <w:t xml:space="preserve"> z </w:t>
            </w:r>
            <w:r w:rsidRPr="00A30E69">
              <w:t>rozběhu, odraz</w:t>
            </w:r>
            <w:r w:rsidR="00577685" w:rsidRPr="00A30E69">
              <w:t xml:space="preserve"> z </w:t>
            </w:r>
            <w:r w:rsidRPr="00A30E69">
              <w:t xml:space="preserve">můstku, roznožka, skrčka – koza, bedna </w:t>
            </w:r>
          </w:p>
          <w:p w:rsidR="00BB1C29" w:rsidRPr="00A30E69" w:rsidRDefault="00F07DB8" w:rsidP="008C71BF">
            <w:pPr>
              <w:pStyle w:val="textvtabulce"/>
            </w:pPr>
            <w:r w:rsidRPr="00A30E69">
              <w:t>přeskoky</w:t>
            </w:r>
            <w:r w:rsidR="00577685" w:rsidRPr="00A30E69">
              <w:t xml:space="preserve"> z </w:t>
            </w:r>
            <w:r w:rsidRPr="00A30E69">
              <w:t xml:space="preserve">oddáleného odrazu </w:t>
            </w:r>
          </w:p>
          <w:p w:rsidR="00F07DB8" w:rsidRPr="00A30E69" w:rsidRDefault="00F07DB8" w:rsidP="008C71BF">
            <w:pPr>
              <w:pStyle w:val="textvtabulce"/>
            </w:pPr>
            <w:r w:rsidRPr="00A30E69">
              <w:rPr>
                <w:b/>
              </w:rPr>
              <w:t>Hrazda</w:t>
            </w:r>
            <w:r w:rsidRPr="00A30E69">
              <w:t>: vzpor</w:t>
            </w:r>
            <w:r w:rsidR="00E55BB1" w:rsidRPr="00A30E69">
              <w:t xml:space="preserve"> na </w:t>
            </w:r>
            <w:r w:rsidRPr="00A30E69">
              <w:t>ruk</w:t>
            </w:r>
            <w:r w:rsidR="00FA2676">
              <w:t>ou</w:t>
            </w:r>
            <w:r w:rsidRPr="00A30E69">
              <w:t>, kotoul vpřed, přešvihy nohou výmyk, přešvihy únožmo, kotoul vpřed</w:t>
            </w:r>
            <w:r w:rsidR="00E55BB1" w:rsidRPr="00A30E69">
              <w:t xml:space="preserve"> a </w:t>
            </w:r>
            <w:r w:rsidRPr="00A30E69">
              <w:t xml:space="preserve">následně vzad, podmet </w:t>
            </w:r>
          </w:p>
          <w:p w:rsidR="00F07DB8" w:rsidRPr="00A30E69" w:rsidRDefault="00F07DB8" w:rsidP="008C71BF">
            <w:pPr>
              <w:pStyle w:val="textvtabulce"/>
            </w:pPr>
            <w:r w:rsidRPr="00A30E69">
              <w:rPr>
                <w:b/>
              </w:rPr>
              <w:t>Lavička, kladina</w:t>
            </w:r>
            <w:r w:rsidRPr="00A30E69">
              <w:t>: náskoky</w:t>
            </w:r>
            <w:r w:rsidR="00E55BB1" w:rsidRPr="00A30E69">
              <w:t xml:space="preserve"> a </w:t>
            </w:r>
            <w:r w:rsidRPr="00A30E69">
              <w:t xml:space="preserve">seskoky - trampolína, můstek přechod se změnou směru, změny polohy, </w:t>
            </w:r>
          </w:p>
          <w:p w:rsidR="00F07DB8" w:rsidRPr="00A30E69" w:rsidRDefault="00F07DB8" w:rsidP="008C71BF">
            <w:pPr>
              <w:pStyle w:val="textvtabulce"/>
            </w:pPr>
            <w:r w:rsidRPr="00A30E69">
              <w:t xml:space="preserve">obraty, rovnovážné postoje, </w:t>
            </w:r>
          </w:p>
          <w:p w:rsidR="00BB1C29" w:rsidRPr="00A30E69" w:rsidRDefault="00F07DB8" w:rsidP="008C71BF">
            <w:pPr>
              <w:pStyle w:val="textvtabulce"/>
            </w:pPr>
            <w:r w:rsidRPr="00A30E69">
              <w:t xml:space="preserve">poskoky </w:t>
            </w:r>
          </w:p>
          <w:p w:rsidR="00F07DB8" w:rsidRPr="00A30E69" w:rsidRDefault="00F07DB8" w:rsidP="008C71BF">
            <w:pPr>
              <w:pStyle w:val="textvtabulce"/>
            </w:pPr>
            <w:r w:rsidRPr="00A30E69">
              <w:rPr>
                <w:b/>
              </w:rPr>
              <w:t xml:space="preserve">Kruhy: </w:t>
            </w:r>
            <w:r w:rsidRPr="00A30E69">
              <w:t>houpání vsedě</w:t>
            </w:r>
            <w:r w:rsidR="00E55BB1" w:rsidRPr="00A30E69">
              <w:t xml:space="preserve"> a </w:t>
            </w:r>
            <w:r w:rsidRPr="00A30E69">
              <w:t>visu, krouživý pohyb ve visu kotoul vzad</w:t>
            </w:r>
            <w:r w:rsidR="00E55BB1" w:rsidRPr="00A30E69">
              <w:t xml:space="preserve"> a </w:t>
            </w:r>
            <w:r w:rsidRPr="00A30E69">
              <w:t>vpřed, vzpor</w:t>
            </w:r>
            <w:r w:rsidR="00E55BB1" w:rsidRPr="00A30E69">
              <w:t xml:space="preserve"> na </w:t>
            </w:r>
            <w:r w:rsidRPr="00A30E69">
              <w:t xml:space="preserve">rukou, stojka </w:t>
            </w:r>
          </w:p>
          <w:p w:rsidR="00F07DB8" w:rsidRPr="00A30E69" w:rsidRDefault="00F07DB8" w:rsidP="008C71BF">
            <w:pPr>
              <w:pStyle w:val="textvtabulce"/>
            </w:pPr>
            <w:r w:rsidRPr="00A30E69">
              <w:t xml:space="preserve">Šplh: </w:t>
            </w:r>
          </w:p>
          <w:p w:rsidR="00BB1C29" w:rsidRPr="00A30E69" w:rsidRDefault="00F07DB8" w:rsidP="008C71BF">
            <w:pPr>
              <w:pStyle w:val="textvtabulce"/>
            </w:pPr>
            <w:r w:rsidRPr="00A30E69">
              <w:t>šplh</w:t>
            </w:r>
            <w:r w:rsidR="00E55BB1" w:rsidRPr="00A30E69">
              <w:t xml:space="preserve"> s </w:t>
            </w:r>
            <w:r w:rsidRPr="00A30E69">
              <w:t>přírazem</w:t>
            </w:r>
            <w:r w:rsidR="00E55BB1" w:rsidRPr="00A30E69">
              <w:t xml:space="preserve"> na </w:t>
            </w:r>
            <w:r w:rsidRPr="00A30E69">
              <w:t>tyči,</w:t>
            </w:r>
            <w:r w:rsidR="00E55BB1" w:rsidRPr="00A30E69">
              <w:t xml:space="preserve"> na </w:t>
            </w:r>
            <w:r w:rsidRPr="00A30E69">
              <w:t xml:space="preserve">laně šplh bez přírazu </w:t>
            </w:r>
          </w:p>
          <w:p w:rsidR="00F07DB8" w:rsidRPr="00A30E69" w:rsidRDefault="00F07DB8" w:rsidP="008C71BF">
            <w:pPr>
              <w:pStyle w:val="textvtabulce"/>
            </w:pPr>
            <w:r w:rsidRPr="00A30E69">
              <w:rPr>
                <w:b/>
              </w:rPr>
              <w:t>Tanec</w:t>
            </w:r>
            <w:r w:rsidR="00E55BB1" w:rsidRPr="00A30E69">
              <w:rPr>
                <w:b/>
              </w:rPr>
              <w:t xml:space="preserve"> a </w:t>
            </w:r>
            <w:r w:rsidRPr="00A30E69">
              <w:rPr>
                <w:b/>
              </w:rPr>
              <w:t xml:space="preserve">rytmická cvičení: </w:t>
            </w:r>
            <w:r w:rsidRPr="00A30E69">
              <w:t>chůze</w:t>
            </w:r>
            <w:r w:rsidR="00E55BB1" w:rsidRPr="00A30E69">
              <w:t xml:space="preserve"> a </w:t>
            </w:r>
            <w:r w:rsidRPr="00A30E69">
              <w:t>poskoky</w:t>
            </w:r>
            <w:r w:rsidR="00E55BB1" w:rsidRPr="00A30E69">
              <w:t xml:space="preserve"> s </w:t>
            </w:r>
            <w:r w:rsidRPr="00A30E69">
              <w:t xml:space="preserve">udáváním rytmu,  </w:t>
            </w:r>
          </w:p>
          <w:p w:rsidR="00BB1C29" w:rsidRPr="00A30E69" w:rsidRDefault="00F07DB8" w:rsidP="008C71BF">
            <w:pPr>
              <w:pStyle w:val="textvtabulce"/>
              <w:rPr>
                <w:b/>
              </w:rPr>
            </w:pPr>
            <w:r w:rsidRPr="00A30E69">
              <w:t>rytmická gymnastika (D) aerobní cvičení (D) základy moderních</w:t>
            </w:r>
            <w:r w:rsidR="00E55BB1" w:rsidRPr="00A30E69">
              <w:t xml:space="preserve"> a </w:t>
            </w:r>
            <w:r w:rsidRPr="00A30E69">
              <w:t>společenských tanců</w:t>
            </w:r>
          </w:p>
          <w:p w:rsidR="00F07DB8" w:rsidRPr="00A30E69" w:rsidRDefault="00F07DB8" w:rsidP="008C71BF">
            <w:pPr>
              <w:pStyle w:val="textvtabulce"/>
            </w:pPr>
            <w:r w:rsidRPr="00A30E69">
              <w:t xml:space="preserve">Úpoly: </w:t>
            </w:r>
          </w:p>
          <w:p w:rsidR="00BB1C29" w:rsidRPr="00A30E69" w:rsidRDefault="00F07DB8" w:rsidP="008C71BF">
            <w:pPr>
              <w:pStyle w:val="textvtabulce"/>
            </w:pPr>
            <w:r w:rsidRPr="00A30E69">
              <w:t>střehový postoj, držení těla</w:t>
            </w:r>
            <w:r w:rsidR="00E55BB1" w:rsidRPr="00A30E69">
              <w:t xml:space="preserve"> a </w:t>
            </w:r>
            <w:r w:rsidRPr="00A30E69">
              <w:t>pohyb</w:t>
            </w:r>
            <w:r w:rsidR="00577685" w:rsidRPr="00A30E69">
              <w:t xml:space="preserve"> v </w:t>
            </w:r>
            <w:r w:rsidRPr="00A30E69">
              <w:t xml:space="preserve">postoji </w:t>
            </w:r>
          </w:p>
          <w:p w:rsidR="00BC1094" w:rsidRPr="00A30E69" w:rsidRDefault="00BC1094" w:rsidP="008C71BF">
            <w:pPr>
              <w:pStyle w:val="textvtabulce"/>
            </w:pPr>
            <w:r w:rsidRPr="00A30E69">
              <w:t xml:space="preserve">Běh: </w:t>
            </w:r>
          </w:p>
          <w:p w:rsidR="00BC1094" w:rsidRPr="00A30E69" w:rsidRDefault="00BC1094" w:rsidP="008C71BF">
            <w:pPr>
              <w:pStyle w:val="textvtabulce"/>
            </w:pPr>
            <w:r w:rsidRPr="00A30E69">
              <w:t>průpravná běžecká cvičení, běžecká abeceda</w:t>
            </w:r>
            <w:r w:rsidR="00FA2676">
              <w:t>,</w:t>
            </w:r>
            <w:r w:rsidRPr="00A30E69">
              <w:t xml:space="preserve"> běh</w:t>
            </w:r>
            <w:r w:rsidR="00E55BB1" w:rsidRPr="00A30E69">
              <w:t xml:space="preserve"> na </w:t>
            </w:r>
            <w:r w:rsidRPr="00A30E69">
              <w:t xml:space="preserve">60 m  </w:t>
            </w:r>
          </w:p>
          <w:p w:rsidR="00BB1C29" w:rsidRPr="00A30E69" w:rsidRDefault="00BC1094" w:rsidP="008C71BF">
            <w:pPr>
              <w:pStyle w:val="textvtabulce"/>
            </w:pPr>
            <w:r w:rsidRPr="00A30E69">
              <w:lastRenderedPageBreak/>
              <w:t>běh</w:t>
            </w:r>
            <w:r w:rsidR="00E55BB1" w:rsidRPr="00A30E69">
              <w:t xml:space="preserve"> do </w:t>
            </w:r>
            <w:r w:rsidRPr="00A30E69">
              <w:t>100 m, nízký start, vytrvalostní běh</w:t>
            </w:r>
            <w:r w:rsidR="00E55BB1" w:rsidRPr="00A30E69">
              <w:t xml:space="preserve"> do </w:t>
            </w:r>
            <w:r w:rsidRPr="00A30E69">
              <w:t>12 min, štafetový</w:t>
            </w:r>
            <w:r w:rsidR="00E55BB1" w:rsidRPr="00A30E69">
              <w:t xml:space="preserve"> a </w:t>
            </w:r>
            <w:r w:rsidRPr="00A30E69">
              <w:t xml:space="preserve">překážkový běh </w:t>
            </w:r>
          </w:p>
          <w:p w:rsidR="00BB1C29" w:rsidRPr="00A30E69" w:rsidRDefault="00BC1094" w:rsidP="008C71BF">
            <w:pPr>
              <w:pStyle w:val="textvtabulce"/>
            </w:pPr>
            <w:r w:rsidRPr="00A30E69">
              <w:rPr>
                <w:b/>
              </w:rPr>
              <w:t xml:space="preserve">Skok: </w:t>
            </w:r>
            <w:r w:rsidRPr="00A30E69">
              <w:t>skok</w:t>
            </w:r>
            <w:r w:rsidR="00E55BB1" w:rsidRPr="00A30E69">
              <w:t xml:space="preserve"> do </w:t>
            </w:r>
            <w:r w:rsidRPr="00A30E69">
              <w:t>dálky</w:t>
            </w:r>
            <w:r w:rsidR="00577685" w:rsidRPr="00A30E69">
              <w:t xml:space="preserve"> z </w:t>
            </w:r>
            <w:r w:rsidRPr="00A30E69">
              <w:t>místa</w:t>
            </w:r>
            <w:r w:rsidR="0000340B" w:rsidRPr="00A30E69">
              <w:t xml:space="preserve"> i </w:t>
            </w:r>
            <w:r w:rsidR="00E55BB1" w:rsidRPr="00A30E69">
              <w:t>s </w:t>
            </w:r>
            <w:r w:rsidRPr="00A30E69">
              <w:t xml:space="preserve">rozběhem skok vysoký </w:t>
            </w:r>
          </w:p>
          <w:p w:rsidR="00BC1094" w:rsidRPr="00A30E69" w:rsidRDefault="00BC1094" w:rsidP="008C71BF">
            <w:pPr>
              <w:pStyle w:val="textvtabulce"/>
            </w:pPr>
            <w:r w:rsidRPr="00A30E69">
              <w:t xml:space="preserve">Hod: </w:t>
            </w:r>
          </w:p>
          <w:p w:rsidR="00BC1094" w:rsidRPr="00A30E69" w:rsidRDefault="00BC1094" w:rsidP="008C71BF">
            <w:pPr>
              <w:pStyle w:val="textvtabulce"/>
            </w:pPr>
            <w:r w:rsidRPr="00A30E69">
              <w:t>hod míčkem</w:t>
            </w:r>
            <w:r w:rsidR="00577685" w:rsidRPr="00A30E69">
              <w:t xml:space="preserve"> z </w:t>
            </w:r>
            <w:r w:rsidRPr="00A30E69">
              <w:t>místa</w:t>
            </w:r>
            <w:r w:rsidR="00E55BB1" w:rsidRPr="00A30E69">
              <w:t xml:space="preserve"> a s </w:t>
            </w:r>
            <w:r w:rsidRPr="00A30E69">
              <w:t>rozběhem hod granátem</w:t>
            </w:r>
            <w:r w:rsidR="00577685" w:rsidRPr="00A30E69">
              <w:t xml:space="preserve"> z </w:t>
            </w:r>
            <w:r w:rsidRPr="00A30E69">
              <w:t>místa</w:t>
            </w:r>
            <w:r w:rsidR="00E55BB1" w:rsidRPr="00A30E69">
              <w:t xml:space="preserve"> a </w:t>
            </w:r>
            <w:r w:rsidR="00577685" w:rsidRPr="00A30E69">
              <w:t>z </w:t>
            </w:r>
            <w:r w:rsidRPr="00A30E69">
              <w:t xml:space="preserve">rozběhu </w:t>
            </w:r>
          </w:p>
          <w:p w:rsidR="00BC1094" w:rsidRPr="00A30E69" w:rsidRDefault="00BC1094" w:rsidP="008C71BF">
            <w:pPr>
              <w:pStyle w:val="textvtabulce"/>
            </w:pPr>
            <w:r w:rsidRPr="00A30E69">
              <w:t>vrh koulí (D 3</w:t>
            </w:r>
            <w:r w:rsidR="00FA2676">
              <w:t xml:space="preserve"> </w:t>
            </w:r>
            <w:r w:rsidRPr="00A30E69">
              <w:t>kg, H 4</w:t>
            </w:r>
            <w:r w:rsidR="00FA2676">
              <w:t xml:space="preserve"> </w:t>
            </w:r>
            <w:r w:rsidRPr="00A30E69">
              <w:t xml:space="preserve">kg) </w:t>
            </w:r>
          </w:p>
          <w:p w:rsidR="00AA3910" w:rsidRPr="00A30E69" w:rsidRDefault="00AA3910" w:rsidP="008C71BF">
            <w:pPr>
              <w:pStyle w:val="textvtabulce"/>
            </w:pPr>
            <w:r w:rsidRPr="00A30E69">
              <w:rPr>
                <w:b/>
              </w:rPr>
              <w:t xml:space="preserve">Vybíjená: </w:t>
            </w:r>
            <w:r w:rsidRPr="00A30E69">
              <w:t>práce</w:t>
            </w:r>
            <w:r w:rsidR="00E55BB1" w:rsidRPr="00A30E69">
              <w:t xml:space="preserve"> s </w:t>
            </w:r>
            <w:r w:rsidRPr="00A30E69">
              <w:t>míčem, pravidla hry, taktika</w:t>
            </w:r>
            <w:r w:rsidR="00E55BB1" w:rsidRPr="00A30E69">
              <w:t xml:space="preserve"> a </w:t>
            </w:r>
            <w:r w:rsidRPr="00A30E69">
              <w:t xml:space="preserve">organizace hry, </w:t>
            </w:r>
          </w:p>
          <w:p w:rsidR="00BB1C29" w:rsidRPr="00A30E69" w:rsidRDefault="00AA3910" w:rsidP="008C71BF">
            <w:pPr>
              <w:pStyle w:val="textvtabulce"/>
            </w:pPr>
            <w:r w:rsidRPr="00A30E69">
              <w:t xml:space="preserve">turnaje družstev </w:t>
            </w:r>
          </w:p>
          <w:p w:rsidR="00BB1C29" w:rsidRPr="00A30E69" w:rsidRDefault="00AA3910" w:rsidP="008C71BF">
            <w:pPr>
              <w:pStyle w:val="textvtabulce"/>
            </w:pPr>
            <w:r w:rsidRPr="00A30E69">
              <w:rPr>
                <w:b/>
              </w:rPr>
              <w:t xml:space="preserve">Přehazovaná: </w:t>
            </w:r>
            <w:r w:rsidRPr="00A30E69">
              <w:t>práce</w:t>
            </w:r>
            <w:r w:rsidR="00E55BB1" w:rsidRPr="00A30E69">
              <w:t xml:space="preserve"> s </w:t>
            </w:r>
            <w:r w:rsidRPr="00A30E69">
              <w:t xml:space="preserve">míčem – přehození sítě, podání, otočení družstva turnaje podle pravidel </w:t>
            </w:r>
            <w:r w:rsidRPr="00A30E69">
              <w:rPr>
                <w:b/>
              </w:rPr>
              <w:t>Volejbal</w:t>
            </w:r>
            <w:r w:rsidRPr="00A30E69">
              <w:t xml:space="preserve">: odehrání míče - vrchní, spodní, podání, smeč, bloky, pravidla hry, točení družstva </w:t>
            </w:r>
          </w:p>
          <w:p w:rsidR="00BB1C29" w:rsidRPr="00A30E69" w:rsidRDefault="00AA3910" w:rsidP="008C71BF">
            <w:pPr>
              <w:pStyle w:val="textvtabulce"/>
            </w:pPr>
            <w:r w:rsidRPr="00A30E69">
              <w:rPr>
                <w:b/>
              </w:rPr>
              <w:t xml:space="preserve">Košíková: </w:t>
            </w:r>
            <w:r w:rsidRPr="00A30E69">
              <w:t>práce</w:t>
            </w:r>
            <w:r w:rsidR="00E55BB1" w:rsidRPr="00A30E69">
              <w:t xml:space="preserve"> s </w:t>
            </w:r>
            <w:r w:rsidRPr="00A30E69">
              <w:t>míčem, driblink, přihrávka, střelba</w:t>
            </w:r>
            <w:r w:rsidR="00E55BB1" w:rsidRPr="00A30E69">
              <w:t xml:space="preserve"> na </w:t>
            </w:r>
            <w:r w:rsidRPr="00A30E69">
              <w:t>koš pravidla hry, taktika, obrana, útok zápasy</w:t>
            </w:r>
            <w:r w:rsidR="00E55BB1" w:rsidRPr="00A30E69">
              <w:t xml:space="preserve"> na  </w:t>
            </w:r>
            <w:r w:rsidRPr="00A30E69">
              <w:t>jeden koš zápasy</w:t>
            </w:r>
            <w:r w:rsidR="00E55BB1" w:rsidRPr="00A30E69">
              <w:t xml:space="preserve"> na  </w:t>
            </w:r>
            <w:r w:rsidRPr="00A30E69">
              <w:t xml:space="preserve">dva koše </w:t>
            </w:r>
          </w:p>
          <w:p w:rsidR="00AA3910" w:rsidRPr="00A30E69" w:rsidRDefault="00AA3910" w:rsidP="008C71BF">
            <w:pPr>
              <w:pStyle w:val="textvtabulce"/>
            </w:pPr>
            <w:r w:rsidRPr="00A30E69">
              <w:rPr>
                <w:b/>
              </w:rPr>
              <w:t>Kopaná</w:t>
            </w:r>
            <w:r w:rsidRPr="00A30E69">
              <w:t>: práce</w:t>
            </w:r>
            <w:r w:rsidR="00E55BB1" w:rsidRPr="00A30E69">
              <w:t xml:space="preserve"> s </w:t>
            </w:r>
            <w:r w:rsidRPr="00A30E69">
              <w:t>míčem, přihrávky, střelba</w:t>
            </w:r>
            <w:r w:rsidR="00E55BB1" w:rsidRPr="00A30E69">
              <w:t xml:space="preserve"> na </w:t>
            </w:r>
            <w:r w:rsidRPr="00A30E69">
              <w:t xml:space="preserve">bránu </w:t>
            </w:r>
          </w:p>
          <w:p w:rsidR="00BB1C29" w:rsidRPr="00A30E69" w:rsidRDefault="00AA3910" w:rsidP="008C71BF">
            <w:pPr>
              <w:pStyle w:val="textvtabulce"/>
            </w:pPr>
            <w:r w:rsidRPr="00A30E69">
              <w:t>pravidla hry, obrana</w:t>
            </w:r>
            <w:r w:rsidR="00E55BB1" w:rsidRPr="00A30E69">
              <w:t xml:space="preserve"> a </w:t>
            </w:r>
            <w:r w:rsidRPr="00A30E69">
              <w:t>útok turnaje</w:t>
            </w:r>
            <w:r w:rsidR="00E55BB1" w:rsidRPr="00A30E69">
              <w:t xml:space="preserve"> a </w:t>
            </w:r>
            <w:r w:rsidRPr="00A30E69">
              <w:t xml:space="preserve">zápasy </w:t>
            </w:r>
          </w:p>
          <w:p w:rsidR="00BB1C29" w:rsidRPr="00A30E69" w:rsidRDefault="00B76C98" w:rsidP="008C71BF">
            <w:pPr>
              <w:pStyle w:val="textvtabulce"/>
            </w:pPr>
            <w:r w:rsidRPr="00A30E69">
              <w:t>Plavání:</w:t>
            </w:r>
          </w:p>
          <w:p w:rsidR="00BB1C29" w:rsidRPr="00A30E69" w:rsidRDefault="00AA3910" w:rsidP="008C71BF">
            <w:pPr>
              <w:pStyle w:val="textvtabulce"/>
            </w:pPr>
            <w:r w:rsidRPr="00A30E69">
              <w:t>Dýchání</w:t>
            </w:r>
            <w:r w:rsidR="00E55BB1" w:rsidRPr="00A30E69">
              <w:t xml:space="preserve"> do </w:t>
            </w:r>
            <w:r w:rsidRPr="00A30E69">
              <w:t>vody, pády</w:t>
            </w:r>
            <w:r w:rsidR="00E55BB1" w:rsidRPr="00A30E69">
              <w:t xml:space="preserve"> a </w:t>
            </w:r>
            <w:r w:rsidRPr="00A30E69">
              <w:t>skoky</w:t>
            </w:r>
            <w:r w:rsidR="00E55BB1" w:rsidRPr="00A30E69">
              <w:t xml:space="preserve"> do </w:t>
            </w:r>
            <w:r w:rsidRPr="00A30E69">
              <w:t xml:space="preserve">vody </w:t>
            </w:r>
          </w:p>
          <w:p w:rsidR="00BB1C29" w:rsidRPr="00A30E69" w:rsidRDefault="003D7E46" w:rsidP="008C71BF">
            <w:pPr>
              <w:pStyle w:val="textvtabulce"/>
            </w:pPr>
            <w:r w:rsidRPr="00A30E69">
              <w:t>z nízkých poloh</w:t>
            </w:r>
          </w:p>
          <w:p w:rsidR="00AA3910" w:rsidRPr="00A30E69" w:rsidRDefault="00AA3910" w:rsidP="008C71BF">
            <w:pPr>
              <w:pStyle w:val="textvtabulce"/>
            </w:pPr>
            <w:r w:rsidRPr="00A30E69">
              <w:t xml:space="preserve">Druhý plavecký způsob </w:t>
            </w:r>
          </w:p>
          <w:p w:rsidR="00AA3910" w:rsidRPr="00A30E69" w:rsidRDefault="00AA3910" w:rsidP="008C71BF">
            <w:pPr>
              <w:pStyle w:val="textvtabulce"/>
            </w:pPr>
            <w:r w:rsidRPr="00A30E69">
              <w:t>Plavecké soutěže</w:t>
            </w:r>
            <w:r w:rsidR="00E55BB1" w:rsidRPr="00A30E69">
              <w:t xml:space="preserve"> a </w:t>
            </w:r>
            <w:r w:rsidRPr="00A30E69">
              <w:t xml:space="preserve">závody </w:t>
            </w:r>
          </w:p>
          <w:p w:rsidR="00AA3910" w:rsidRPr="00A30E69" w:rsidRDefault="00AA3910" w:rsidP="008C71BF">
            <w:pPr>
              <w:pStyle w:val="textvtabulce"/>
            </w:pPr>
            <w:r w:rsidRPr="00A30E69">
              <w:t xml:space="preserve">Záchrana tonoucích </w:t>
            </w:r>
          </w:p>
          <w:p w:rsidR="00F07DB8" w:rsidRPr="00A30E69" w:rsidRDefault="00AA3910" w:rsidP="008C71BF">
            <w:pPr>
              <w:pStyle w:val="textvtabulce"/>
            </w:pPr>
            <w:r w:rsidRPr="00A30E69">
              <w:t>Plavání</w:t>
            </w:r>
            <w:r w:rsidR="00E55BB1" w:rsidRPr="00A30E69">
              <w:t xml:space="preserve"> na </w:t>
            </w:r>
            <w:r w:rsidRPr="00A30E69">
              <w:t>rychlost</w:t>
            </w:r>
            <w:r w:rsidR="00E55BB1" w:rsidRPr="00A30E69">
              <w:t xml:space="preserve"> a </w:t>
            </w:r>
            <w:r w:rsidRPr="00A30E69">
              <w:t>souvislé plavání</w:t>
            </w:r>
            <w:r w:rsidR="00E55BB1" w:rsidRPr="00A30E69">
              <w:t xml:space="preserve"> na </w:t>
            </w:r>
            <w:r w:rsidRPr="00A30E69">
              <w:t>vytrvalost</w:t>
            </w:r>
          </w:p>
        </w:tc>
        <w:tc>
          <w:tcPr>
            <w:tcW w:w="1417"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lastRenderedPageBreak/>
              <w:t xml:space="preserve">Gymnastika </w:t>
            </w:r>
          </w:p>
          <w:p w:rsidR="00BC1094" w:rsidRPr="00A30E69" w:rsidRDefault="00BC1094" w:rsidP="008C71BF">
            <w:pPr>
              <w:pStyle w:val="textvtabulce"/>
            </w:pPr>
          </w:p>
          <w:p w:rsidR="00BC1094" w:rsidRPr="00A30E69" w:rsidRDefault="00AA3910" w:rsidP="008C71BF">
            <w:pPr>
              <w:pStyle w:val="textvtabulce"/>
            </w:pPr>
            <w:r w:rsidRPr="00A30E69">
              <w:t>Atletika</w:t>
            </w:r>
          </w:p>
          <w:p w:rsidR="00BC1094" w:rsidRPr="00A30E69" w:rsidRDefault="00BC1094" w:rsidP="008C71BF">
            <w:pPr>
              <w:pStyle w:val="textvtabulce"/>
            </w:pPr>
          </w:p>
          <w:p w:rsidR="00AA3910" w:rsidRPr="00A30E69" w:rsidRDefault="00AA3910" w:rsidP="008C71BF">
            <w:pPr>
              <w:pStyle w:val="textvtabulce"/>
            </w:pPr>
            <w:r w:rsidRPr="00A30E69">
              <w:t xml:space="preserve">Sportovní </w:t>
            </w:r>
          </w:p>
          <w:p w:rsidR="00BC1094" w:rsidRPr="00A30E69" w:rsidRDefault="00AA3910" w:rsidP="008C71BF">
            <w:pPr>
              <w:pStyle w:val="textvtabulce"/>
            </w:pPr>
            <w:r w:rsidRPr="00A30E69">
              <w:t>hry</w:t>
            </w:r>
          </w:p>
          <w:p w:rsidR="00B76C98" w:rsidRPr="00A30E69" w:rsidRDefault="00B76C98" w:rsidP="008C71BF">
            <w:pPr>
              <w:pStyle w:val="textvtabulce"/>
            </w:pPr>
          </w:p>
          <w:p w:rsidR="00BC1094" w:rsidRPr="00A30E69" w:rsidRDefault="00AA3910" w:rsidP="008C71BF">
            <w:pPr>
              <w:pStyle w:val="textvtabulce"/>
            </w:pPr>
            <w:r w:rsidRPr="00A30E69">
              <w:t>Plavání</w:t>
            </w:r>
          </w:p>
          <w:p w:rsidR="00BC1094" w:rsidRPr="00A30E69" w:rsidRDefault="00BC1094" w:rsidP="008C71BF">
            <w:pPr>
              <w:pStyle w:val="textvtabulce"/>
            </w:pPr>
          </w:p>
        </w:tc>
        <w:tc>
          <w:tcPr>
            <w:tcW w:w="1183" w:type="dxa"/>
            <w:gridSpan w:val="2"/>
            <w:tcBorders>
              <w:top w:val="single" w:sz="12" w:space="0" w:color="000000"/>
              <w:left w:val="single" w:sz="12" w:space="0" w:color="000000"/>
              <w:bottom w:val="single" w:sz="12" w:space="0" w:color="000000"/>
              <w:right w:val="single" w:sz="15" w:space="0" w:color="000000"/>
            </w:tcBorders>
          </w:tcPr>
          <w:p w:rsidR="00F07DB8" w:rsidRPr="00A30E69" w:rsidRDefault="00F07DB8" w:rsidP="008C71BF">
            <w:pPr>
              <w:pStyle w:val="textvtabulce"/>
            </w:pPr>
          </w:p>
        </w:tc>
      </w:tr>
      <w:tr w:rsidR="00F07DB8" w:rsidRPr="00A30E69" w:rsidTr="008C71BF">
        <w:tblPrEx>
          <w:tblCellMar>
            <w:left w:w="85" w:type="dxa"/>
            <w:right w:w="37" w:type="dxa"/>
          </w:tblCellMar>
        </w:tblPrEx>
        <w:trPr>
          <w:gridAfter w:val="1"/>
          <w:wAfter w:w="7" w:type="dxa"/>
          <w:trHeight w:val="4887"/>
        </w:trPr>
        <w:tc>
          <w:tcPr>
            <w:tcW w:w="3502" w:type="dxa"/>
            <w:gridSpan w:val="2"/>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lastRenderedPageBreak/>
              <w:t xml:space="preserve">Žák </w:t>
            </w:r>
          </w:p>
          <w:p w:rsidR="00F07DB8" w:rsidRPr="00A30E69" w:rsidRDefault="00F07DB8" w:rsidP="00441D24">
            <w:pPr>
              <w:pStyle w:val="textvtabulce"/>
              <w:numPr>
                <w:ilvl w:val="0"/>
                <w:numId w:val="281"/>
              </w:numPr>
              <w:ind w:left="299" w:hanging="284"/>
            </w:pPr>
            <w:r w:rsidRPr="00A30E69">
              <w:t xml:space="preserve">posoudí provedení osvojené pohybové činnosti, </w:t>
            </w:r>
          </w:p>
          <w:p w:rsidR="00BB1C29" w:rsidRPr="00A30E69" w:rsidRDefault="00F07DB8" w:rsidP="00441D24">
            <w:pPr>
              <w:pStyle w:val="textvtabulce"/>
              <w:numPr>
                <w:ilvl w:val="0"/>
                <w:numId w:val="281"/>
              </w:numPr>
              <w:ind w:left="299" w:hanging="284"/>
            </w:pPr>
            <w:r w:rsidRPr="00A30E69">
              <w:t>uplatňuje bezpečné chování</w:t>
            </w:r>
            <w:r w:rsidR="00577685" w:rsidRPr="00A30E69">
              <w:t xml:space="preserve"> v </w:t>
            </w:r>
            <w:r w:rsidRPr="00A30E69">
              <w:t>přírodě</w:t>
            </w:r>
            <w:r w:rsidR="00E55BB1" w:rsidRPr="00A30E69">
              <w:t xml:space="preserve"> a </w:t>
            </w:r>
            <w:r w:rsidR="00577685" w:rsidRPr="00A30E69">
              <w:t>v </w:t>
            </w:r>
            <w:r w:rsidRPr="00A30E69">
              <w:t xml:space="preserve">silničním provozu </w:t>
            </w:r>
          </w:p>
          <w:p w:rsidR="00BB1C29" w:rsidRPr="00A30E69" w:rsidRDefault="00BB1C29" w:rsidP="00441D24">
            <w:pPr>
              <w:pStyle w:val="textvtabulce"/>
              <w:numPr>
                <w:ilvl w:val="0"/>
                <w:numId w:val="281"/>
              </w:numPr>
              <w:ind w:left="299" w:hanging="284"/>
            </w:pPr>
            <w:r w:rsidRPr="00A30E69">
              <w:t>usiluje</w:t>
            </w:r>
            <w:r w:rsidR="00E55BB1" w:rsidRPr="00A30E69">
              <w:t xml:space="preserve"> o </w:t>
            </w:r>
            <w:r w:rsidRPr="00A30E69">
              <w:t>zlepšení</w:t>
            </w:r>
            <w:r w:rsidR="00E55BB1" w:rsidRPr="00A30E69">
              <w:t xml:space="preserve"> a </w:t>
            </w:r>
            <w:r w:rsidRPr="00A30E69">
              <w:t>udržení úrovně pohybových schopností</w:t>
            </w:r>
            <w:r w:rsidR="00E55BB1" w:rsidRPr="00A30E69">
              <w:t xml:space="preserve"> a o  </w:t>
            </w:r>
            <w:r w:rsidRPr="00A30E69">
              <w:t xml:space="preserve">rozvoj dovedností základních sportovních odvětví včetně zdokonalování základních lokomocí </w:t>
            </w:r>
          </w:p>
          <w:p w:rsidR="00F07DB8" w:rsidRPr="00A30E69" w:rsidRDefault="00BB1C29" w:rsidP="00441D24">
            <w:pPr>
              <w:pStyle w:val="textvtabulce"/>
              <w:numPr>
                <w:ilvl w:val="0"/>
                <w:numId w:val="281"/>
              </w:numPr>
              <w:ind w:left="299" w:hanging="284"/>
            </w:pPr>
            <w:r w:rsidRPr="00A30E69">
              <w:t>posoudí provedení osvojované pohybové činnosti, označí příčiny nedostatků, zařazuje osvojené dovednosti</w:t>
            </w:r>
            <w:r w:rsidR="00E55BB1" w:rsidRPr="00A30E69">
              <w:t xml:space="preserve"> do </w:t>
            </w:r>
            <w:r w:rsidRPr="00A30E69">
              <w:t>běžného života, zlepšuje svou tělesnou kondici</w:t>
            </w:r>
          </w:p>
        </w:tc>
        <w:tc>
          <w:tcPr>
            <w:tcW w:w="4111" w:type="dxa"/>
            <w:tcBorders>
              <w:top w:val="single" w:sz="12" w:space="0" w:color="000000"/>
              <w:left w:val="single" w:sz="12" w:space="0" w:color="000000"/>
              <w:bottom w:val="single" w:sz="12" w:space="0" w:color="000000"/>
              <w:right w:val="single" w:sz="12" w:space="0" w:color="000000"/>
            </w:tcBorders>
          </w:tcPr>
          <w:p w:rsidR="00F07DB8" w:rsidRPr="00A30E69" w:rsidRDefault="00F07DB8" w:rsidP="008C71BF">
            <w:pPr>
              <w:pStyle w:val="textvtabulce"/>
            </w:pPr>
            <w:r w:rsidRPr="00A30E69">
              <w:t>Vhodné oblečení</w:t>
            </w:r>
            <w:r w:rsidR="00E55BB1" w:rsidRPr="00A30E69">
              <w:t xml:space="preserve"> a </w:t>
            </w:r>
            <w:r w:rsidRPr="00A30E69">
              <w:t>obutí, chůze</w:t>
            </w:r>
            <w:r w:rsidR="00577685" w:rsidRPr="00A30E69">
              <w:t xml:space="preserve"> v </w:t>
            </w:r>
            <w:r w:rsidRPr="00A30E69">
              <w:t xml:space="preserve">terénu, </w:t>
            </w:r>
          </w:p>
          <w:p w:rsidR="00F07DB8" w:rsidRPr="00A30E69" w:rsidRDefault="00F07DB8" w:rsidP="008C71BF">
            <w:pPr>
              <w:pStyle w:val="textvtabulce"/>
            </w:pPr>
            <w:r w:rsidRPr="00A30E69">
              <w:t>Pobyt</w:t>
            </w:r>
            <w:r w:rsidR="00577685" w:rsidRPr="00A30E69">
              <w:t xml:space="preserve"> v </w:t>
            </w:r>
            <w:r w:rsidRPr="00A30E69">
              <w:t xml:space="preserve">přírodě, bezpečnost při pobytu  </w:t>
            </w:r>
          </w:p>
          <w:p w:rsidR="00BB1C29" w:rsidRPr="00A30E69" w:rsidRDefault="00BB1C29" w:rsidP="008C71BF">
            <w:pPr>
              <w:pStyle w:val="textvtabulce"/>
            </w:pPr>
            <w:r w:rsidRPr="00A30E69">
              <w:t>v</w:t>
            </w:r>
            <w:r w:rsidR="00F07DB8" w:rsidRPr="00A30E69">
              <w:t xml:space="preserve"> přírodě, ochrana přírody </w:t>
            </w:r>
          </w:p>
          <w:p w:rsidR="00F07DB8" w:rsidRPr="00A30E69" w:rsidRDefault="00F07DB8" w:rsidP="008C71BF">
            <w:pPr>
              <w:pStyle w:val="textvtabulce"/>
            </w:pPr>
            <w:r w:rsidRPr="00A30E69">
              <w:t>Seznámení</w:t>
            </w:r>
            <w:r w:rsidR="00E55BB1" w:rsidRPr="00A30E69">
              <w:t xml:space="preserve"> s </w:t>
            </w:r>
            <w:r w:rsidRPr="00A30E69">
              <w:t>turistickou mapou, orientace</w:t>
            </w:r>
            <w:r w:rsidR="00E55BB1" w:rsidRPr="00A30E69">
              <w:t xml:space="preserve"> na </w:t>
            </w:r>
            <w:r w:rsidRPr="00A30E69">
              <w:t xml:space="preserve">mapě - kompas, buzola </w:t>
            </w:r>
          </w:p>
          <w:p w:rsidR="00043359" w:rsidRDefault="00F07DB8" w:rsidP="008C71BF">
            <w:pPr>
              <w:pStyle w:val="textvtabulce"/>
            </w:pPr>
            <w:r w:rsidRPr="00A30E69">
              <w:t>Chůze</w:t>
            </w:r>
            <w:r w:rsidR="00577685" w:rsidRPr="00A30E69">
              <w:t xml:space="preserve"> v </w:t>
            </w:r>
            <w:r w:rsidRPr="00A30E69">
              <w:t>terénu (6.-7. roč.</w:t>
            </w:r>
            <w:r w:rsidR="00E55BB1" w:rsidRPr="00A30E69">
              <w:t xml:space="preserve"> do </w:t>
            </w:r>
            <w:r w:rsidRPr="00A30E69">
              <w:t>12 km,</w:t>
            </w:r>
          </w:p>
          <w:p w:rsidR="00BB1C29" w:rsidRPr="00A30E69" w:rsidRDefault="00F07DB8" w:rsidP="008C71BF">
            <w:pPr>
              <w:pStyle w:val="textvtabulce"/>
            </w:pPr>
            <w:r w:rsidRPr="00A30E69">
              <w:t>8.–9. roč.</w:t>
            </w:r>
            <w:r w:rsidR="00E55BB1" w:rsidRPr="00A30E69">
              <w:t xml:space="preserve"> do </w:t>
            </w:r>
            <w:r w:rsidRPr="00A30E69">
              <w:t xml:space="preserve">18 km) </w:t>
            </w:r>
          </w:p>
          <w:p w:rsidR="00F07DB8" w:rsidRPr="00A30E69" w:rsidRDefault="00F07DB8" w:rsidP="008C71BF">
            <w:pPr>
              <w:pStyle w:val="textvtabulce"/>
            </w:pPr>
            <w:r w:rsidRPr="00A30E69">
              <w:t>Modifikace orientačních soutěží</w:t>
            </w:r>
            <w:r w:rsidR="00E55BB1" w:rsidRPr="00A30E69">
              <w:t xml:space="preserve"> a </w:t>
            </w:r>
            <w:r w:rsidRPr="00A30E69">
              <w:t xml:space="preserve">závodů </w:t>
            </w:r>
          </w:p>
          <w:p w:rsidR="005A4BF5" w:rsidRPr="00A30E69" w:rsidRDefault="005A4BF5" w:rsidP="008C71BF">
            <w:pPr>
              <w:pStyle w:val="textvtabulce"/>
            </w:pPr>
            <w:r w:rsidRPr="00A30E69">
              <w:t>Soutěže družstev, stolní tenis, tenis, badminton, nohejbal</w:t>
            </w:r>
          </w:p>
          <w:p w:rsidR="00F07DB8" w:rsidRPr="00A30E69" w:rsidRDefault="00F07DB8" w:rsidP="008C71BF">
            <w:pPr>
              <w:pStyle w:val="textvtabulce"/>
            </w:pPr>
          </w:p>
        </w:tc>
        <w:tc>
          <w:tcPr>
            <w:tcW w:w="1417" w:type="dxa"/>
            <w:tcBorders>
              <w:top w:val="single" w:sz="12" w:space="0" w:color="000000"/>
              <w:left w:val="single" w:sz="12" w:space="0" w:color="000000"/>
              <w:bottom w:val="single" w:sz="12" w:space="0" w:color="000000"/>
              <w:right w:val="single" w:sz="12" w:space="0" w:color="000000"/>
            </w:tcBorders>
          </w:tcPr>
          <w:p w:rsidR="00BB1C29" w:rsidRPr="00A30E69" w:rsidRDefault="00F07DB8" w:rsidP="008C71BF">
            <w:pPr>
              <w:pStyle w:val="textvtabulce"/>
            </w:pPr>
            <w:r w:rsidRPr="00A30E69">
              <w:t>Turistika</w:t>
            </w:r>
            <w:r w:rsidR="00E55BB1" w:rsidRPr="00A30E69">
              <w:t xml:space="preserve"> a </w:t>
            </w:r>
            <w:r w:rsidRPr="00A30E69">
              <w:t>pobyt</w:t>
            </w:r>
          </w:p>
          <w:p w:rsidR="00F07DB8" w:rsidRPr="00A30E69" w:rsidRDefault="00F07DB8" w:rsidP="008C71BF">
            <w:pPr>
              <w:pStyle w:val="textvtabulce"/>
            </w:pPr>
            <w:r w:rsidRPr="00A30E69">
              <w:t xml:space="preserve">v přírodě </w:t>
            </w:r>
          </w:p>
          <w:p w:rsidR="00BB1C29" w:rsidRPr="00A30E69" w:rsidRDefault="00BB1C29" w:rsidP="008C71BF">
            <w:pPr>
              <w:pStyle w:val="textvtabulce"/>
            </w:pPr>
          </w:p>
          <w:p w:rsidR="005A4BF5" w:rsidRPr="00A30E69" w:rsidRDefault="005A4BF5" w:rsidP="008C71BF">
            <w:pPr>
              <w:pStyle w:val="textvtabulce"/>
            </w:pPr>
            <w:r w:rsidRPr="00A30E69">
              <w:t>Pobyt</w:t>
            </w:r>
            <w:r w:rsidR="00577685" w:rsidRPr="00A30E69">
              <w:t xml:space="preserve"> v </w:t>
            </w:r>
            <w:r w:rsidRPr="00A30E69">
              <w:t xml:space="preserve">zimní přírodě </w:t>
            </w:r>
          </w:p>
          <w:p w:rsidR="005A4BF5" w:rsidRPr="00A30E69" w:rsidRDefault="005A4BF5" w:rsidP="008C71BF">
            <w:pPr>
              <w:pStyle w:val="textvtabulce"/>
            </w:pPr>
            <w:r w:rsidRPr="00A30E69">
              <w:t xml:space="preserve">Další pohybové činnosti </w:t>
            </w:r>
          </w:p>
          <w:p w:rsidR="005A4BF5" w:rsidRPr="00A30E69" w:rsidRDefault="005A4BF5" w:rsidP="008C71BF">
            <w:pPr>
              <w:pStyle w:val="textvtabulce"/>
            </w:pPr>
            <w:r w:rsidRPr="00A30E69">
              <w:t>a netradiční sporty</w:t>
            </w:r>
          </w:p>
          <w:p w:rsidR="00BB1C29" w:rsidRPr="00A30E69" w:rsidRDefault="00BB1C29" w:rsidP="008C71BF">
            <w:pPr>
              <w:pStyle w:val="textvtabulce"/>
            </w:pPr>
          </w:p>
        </w:tc>
        <w:tc>
          <w:tcPr>
            <w:tcW w:w="1176" w:type="dxa"/>
            <w:tcBorders>
              <w:top w:val="single" w:sz="12" w:space="0" w:color="000000"/>
              <w:left w:val="single" w:sz="12" w:space="0" w:color="000000"/>
              <w:bottom w:val="single" w:sz="12" w:space="0" w:color="000000"/>
              <w:right w:val="single" w:sz="15" w:space="0" w:color="000000"/>
            </w:tcBorders>
          </w:tcPr>
          <w:p w:rsidR="00A04FD6" w:rsidRPr="00A30E69" w:rsidRDefault="00A04FD6" w:rsidP="008C71BF">
            <w:pPr>
              <w:pStyle w:val="textvtabulce"/>
            </w:pPr>
            <w:r w:rsidRPr="00A30E69">
              <w:t>OSV</w:t>
            </w:r>
          </w:p>
          <w:p w:rsidR="0041018E" w:rsidRPr="00A30E69" w:rsidRDefault="0041018E" w:rsidP="008C71BF">
            <w:pPr>
              <w:pStyle w:val="textvtabulce"/>
            </w:pPr>
            <w:r w:rsidRPr="00A30E69">
              <w:t>VDO</w:t>
            </w:r>
          </w:p>
          <w:p w:rsidR="00F07DB8" w:rsidRPr="00A30E69" w:rsidRDefault="008C4BB8" w:rsidP="008C71BF">
            <w:pPr>
              <w:pStyle w:val="textvtabulce"/>
            </w:pPr>
            <w:r w:rsidRPr="00A30E69">
              <w:t xml:space="preserve">VEGS </w:t>
            </w:r>
            <w:r w:rsidRPr="00A30E69">
              <w:rPr>
                <w:szCs w:val="22"/>
              </w:rPr>
              <w:t>EVVO</w:t>
            </w:r>
          </w:p>
          <w:p w:rsidR="00F07DB8" w:rsidRPr="00A30E69" w:rsidRDefault="002B76AA" w:rsidP="008C71BF">
            <w:pPr>
              <w:pStyle w:val="textvtabulce"/>
            </w:pPr>
            <w:r w:rsidRPr="00A30E69">
              <w:t xml:space="preserve"> MEV</w:t>
            </w:r>
          </w:p>
        </w:tc>
      </w:tr>
    </w:tbl>
    <w:p w:rsidR="00FA2676" w:rsidRDefault="00FA2676" w:rsidP="00FA2676">
      <w:pPr>
        <w:pStyle w:val="Nadpis2"/>
        <w:numPr>
          <w:ilvl w:val="0"/>
          <w:numId w:val="0"/>
        </w:numPr>
        <w:ind w:left="792"/>
      </w:pPr>
      <w:bookmarkStart w:id="1130" w:name="_Toc62907390"/>
      <w:bookmarkStart w:id="1131" w:name="_Toc62914147"/>
      <w:bookmarkStart w:id="1132" w:name="_Toc62915122"/>
      <w:bookmarkStart w:id="1133" w:name="_Toc63255611"/>
    </w:p>
    <w:p w:rsidR="00FA2676" w:rsidRDefault="00FA2676" w:rsidP="00FA2676">
      <w:pPr>
        <w:pStyle w:val="Nadpis2"/>
        <w:numPr>
          <w:ilvl w:val="0"/>
          <w:numId w:val="0"/>
        </w:numPr>
        <w:ind w:left="792"/>
      </w:pPr>
    </w:p>
    <w:p w:rsidR="00F07DB8" w:rsidRPr="00A30E69" w:rsidRDefault="00F07DB8" w:rsidP="00954068">
      <w:pPr>
        <w:pStyle w:val="Nadpis2"/>
      </w:pPr>
      <w:r w:rsidRPr="00A30E69">
        <w:t>Vzdělávací oblast: Člověk</w:t>
      </w:r>
      <w:r w:rsidR="00E55BB1" w:rsidRPr="00A30E69">
        <w:t xml:space="preserve"> a </w:t>
      </w:r>
      <w:r w:rsidRPr="00A30E69">
        <w:t>svět práce</w:t>
      </w:r>
      <w:bookmarkEnd w:id="1130"/>
      <w:bookmarkEnd w:id="1131"/>
      <w:bookmarkEnd w:id="1132"/>
      <w:bookmarkEnd w:id="1133"/>
    </w:p>
    <w:p w:rsidR="00F9706E" w:rsidRPr="00A30E69" w:rsidRDefault="00F9706E" w:rsidP="00F9706E"/>
    <w:p w:rsidR="008C71BF" w:rsidRPr="00A30E69" w:rsidRDefault="008C71BF" w:rsidP="00441D24">
      <w:pPr>
        <w:pStyle w:val="Odstavecseseznamem"/>
        <w:keepNext/>
        <w:keepLines/>
        <w:numPr>
          <w:ilvl w:val="1"/>
          <w:numId w:val="177"/>
        </w:numPr>
        <w:spacing w:before="40"/>
        <w:ind w:right="0"/>
        <w:outlineLvl w:val="2"/>
        <w:rPr>
          <w:rFonts w:cstheme="majorBidi"/>
          <w:b/>
          <w:i/>
          <w:vanish/>
          <w:color w:val="auto"/>
          <w:sz w:val="28"/>
          <w:szCs w:val="24"/>
        </w:rPr>
      </w:pPr>
      <w:bookmarkStart w:id="1134" w:name="_Toc62914148"/>
      <w:bookmarkStart w:id="1135" w:name="_Toc62915123"/>
      <w:bookmarkStart w:id="1136" w:name="_Toc62915412"/>
      <w:bookmarkStart w:id="1137" w:name="_Toc62915660"/>
      <w:bookmarkStart w:id="1138" w:name="_Toc62916047"/>
      <w:bookmarkStart w:id="1139" w:name="_Toc62917666"/>
      <w:bookmarkStart w:id="1140" w:name="_Toc63255181"/>
      <w:bookmarkStart w:id="1141" w:name="_Toc63255612"/>
      <w:bookmarkEnd w:id="1134"/>
      <w:bookmarkEnd w:id="1135"/>
      <w:bookmarkEnd w:id="1136"/>
      <w:bookmarkEnd w:id="1137"/>
      <w:bookmarkEnd w:id="1138"/>
      <w:bookmarkEnd w:id="1139"/>
      <w:bookmarkEnd w:id="1140"/>
      <w:bookmarkEnd w:id="1141"/>
    </w:p>
    <w:p w:rsidR="00F07DB8" w:rsidRPr="00A30E69" w:rsidRDefault="00F07DB8" w:rsidP="008C71BF">
      <w:pPr>
        <w:pStyle w:val="Nadpis3"/>
        <w:rPr>
          <w:u w:val="none"/>
        </w:rPr>
      </w:pPr>
      <w:bookmarkStart w:id="1142" w:name="_Toc62907391"/>
      <w:bookmarkStart w:id="1143" w:name="_Toc62914149"/>
      <w:bookmarkStart w:id="1144" w:name="_Toc62915124"/>
      <w:bookmarkStart w:id="1145" w:name="_Toc63255613"/>
      <w:r w:rsidRPr="00A30E69">
        <w:rPr>
          <w:u w:val="none"/>
        </w:rPr>
        <w:t xml:space="preserve">Vyučovací předmět: Pracovní vyučování </w:t>
      </w:r>
      <w:r w:rsidR="008C71BF" w:rsidRPr="00A30E69">
        <w:rPr>
          <w:u w:val="none"/>
        </w:rPr>
        <w:t>I. stupeň</w:t>
      </w:r>
      <w:bookmarkEnd w:id="1142"/>
      <w:bookmarkEnd w:id="1143"/>
      <w:bookmarkEnd w:id="1144"/>
      <w:bookmarkEnd w:id="1145"/>
    </w:p>
    <w:p w:rsidR="003A212A" w:rsidRPr="00A30E69" w:rsidRDefault="003A212A" w:rsidP="006E0113">
      <w:bookmarkStart w:id="1146" w:name="_Toc62907392"/>
    </w:p>
    <w:p w:rsidR="00F07DB8" w:rsidRPr="00A30E69" w:rsidRDefault="008C71BF" w:rsidP="009139B9">
      <w:pPr>
        <w:pStyle w:val="Nadpis6"/>
        <w:rPr>
          <w:u w:val="none"/>
        </w:rPr>
      </w:pPr>
      <w:r w:rsidRPr="00A30E69">
        <w:rPr>
          <w:u w:val="none"/>
        </w:rPr>
        <w:t>OBSAH VYUČOVACÍHO PŘEDMĚTU</w:t>
      </w:r>
      <w:bookmarkEnd w:id="1146"/>
    </w:p>
    <w:tbl>
      <w:tblPr>
        <w:tblW w:w="10348"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113" w:type="dxa"/>
          <w:bottom w:w="8" w:type="dxa"/>
          <w:right w:w="58" w:type="dxa"/>
        </w:tblCellMar>
        <w:tblLook w:val="04A0" w:firstRow="1" w:lastRow="0" w:firstColumn="1" w:lastColumn="0" w:noHBand="0" w:noVBand="1"/>
      </w:tblPr>
      <w:tblGrid>
        <w:gridCol w:w="3544"/>
        <w:gridCol w:w="3969"/>
        <w:gridCol w:w="1559"/>
        <w:gridCol w:w="1276"/>
      </w:tblGrid>
      <w:tr w:rsidR="008C71BF" w:rsidRPr="00A30E69" w:rsidTr="00DB1E4B">
        <w:trPr>
          <w:trHeight w:val="286"/>
        </w:trPr>
        <w:tc>
          <w:tcPr>
            <w:tcW w:w="10348" w:type="dxa"/>
            <w:gridSpan w:val="4"/>
            <w:shd w:val="clear" w:color="auto" w:fill="BDD6EE" w:themeFill="accent1" w:themeFillTint="66"/>
            <w:vAlign w:val="center"/>
          </w:tcPr>
          <w:p w:rsidR="008C71BF" w:rsidRPr="00A30E69" w:rsidRDefault="008C71BF" w:rsidP="008C71BF">
            <w:pPr>
              <w:pStyle w:val="textvtabulce"/>
              <w:jc w:val="center"/>
              <w:rPr>
                <w:b/>
              </w:rPr>
            </w:pPr>
            <w:r w:rsidRPr="00A30E69">
              <w:rPr>
                <w:b/>
              </w:rPr>
              <w:t>ČLOVĚK A SVĚT PRÁCE</w:t>
            </w:r>
          </w:p>
        </w:tc>
      </w:tr>
      <w:tr w:rsidR="008C71BF" w:rsidRPr="00A30E69" w:rsidTr="00DB1E4B">
        <w:trPr>
          <w:trHeight w:val="307"/>
        </w:trPr>
        <w:tc>
          <w:tcPr>
            <w:tcW w:w="10348" w:type="dxa"/>
            <w:gridSpan w:val="4"/>
            <w:shd w:val="clear" w:color="auto" w:fill="BDD6EE" w:themeFill="accent1" w:themeFillTint="66"/>
            <w:vAlign w:val="center"/>
          </w:tcPr>
          <w:p w:rsidR="008C71BF" w:rsidRPr="00A30E69" w:rsidRDefault="008C71BF" w:rsidP="008C71BF">
            <w:pPr>
              <w:pStyle w:val="textvtabulce"/>
              <w:jc w:val="center"/>
              <w:rPr>
                <w:b/>
              </w:rPr>
            </w:pPr>
            <w:r w:rsidRPr="00A30E69">
              <w:rPr>
                <w:b/>
              </w:rPr>
              <w:t>Pracovní vyučování 1. - 3. ročník – 1. období</w:t>
            </w:r>
          </w:p>
        </w:tc>
      </w:tr>
      <w:tr w:rsidR="00F07DB8" w:rsidRPr="00A30E69" w:rsidTr="00DB1E4B">
        <w:trPr>
          <w:trHeight w:val="630"/>
        </w:trPr>
        <w:tc>
          <w:tcPr>
            <w:tcW w:w="3544" w:type="dxa"/>
            <w:shd w:val="clear" w:color="auto" w:fill="BDD6EE" w:themeFill="accent1" w:themeFillTint="66"/>
            <w:vAlign w:val="center"/>
          </w:tcPr>
          <w:p w:rsidR="00F07DB8" w:rsidRPr="00A30E69" w:rsidRDefault="00F07DB8" w:rsidP="008C71BF">
            <w:pPr>
              <w:pStyle w:val="textvtabulce"/>
              <w:jc w:val="center"/>
              <w:rPr>
                <w:b/>
              </w:rPr>
            </w:pPr>
            <w:r w:rsidRPr="00A30E69">
              <w:rPr>
                <w:b/>
              </w:rPr>
              <w:t>Minimální úroveň očekávaných výstupů</w:t>
            </w:r>
          </w:p>
        </w:tc>
        <w:tc>
          <w:tcPr>
            <w:tcW w:w="3969" w:type="dxa"/>
            <w:shd w:val="clear" w:color="auto" w:fill="BDD6EE" w:themeFill="accent1" w:themeFillTint="66"/>
            <w:vAlign w:val="center"/>
          </w:tcPr>
          <w:p w:rsidR="00F07DB8" w:rsidRPr="00A30E69" w:rsidRDefault="00F07DB8" w:rsidP="008C71BF">
            <w:pPr>
              <w:pStyle w:val="textvtabulce"/>
              <w:jc w:val="center"/>
              <w:rPr>
                <w:b/>
              </w:rPr>
            </w:pPr>
            <w:r w:rsidRPr="00A30E69">
              <w:rPr>
                <w:b/>
              </w:rPr>
              <w:t>Učivo</w:t>
            </w:r>
          </w:p>
        </w:tc>
        <w:tc>
          <w:tcPr>
            <w:tcW w:w="1559" w:type="dxa"/>
            <w:shd w:val="clear" w:color="auto" w:fill="BDD6EE" w:themeFill="accent1" w:themeFillTint="66"/>
            <w:vAlign w:val="center"/>
          </w:tcPr>
          <w:p w:rsidR="00F07DB8" w:rsidRPr="00A30E69" w:rsidRDefault="00F07DB8" w:rsidP="008C71BF">
            <w:pPr>
              <w:pStyle w:val="textvtabulce"/>
              <w:jc w:val="center"/>
              <w:rPr>
                <w:b/>
              </w:rPr>
            </w:pPr>
            <w:r w:rsidRPr="00A30E69">
              <w:rPr>
                <w:b/>
              </w:rPr>
              <w:t>Téma</w:t>
            </w:r>
          </w:p>
        </w:tc>
        <w:tc>
          <w:tcPr>
            <w:tcW w:w="1276" w:type="dxa"/>
            <w:shd w:val="clear" w:color="auto" w:fill="BDD6EE" w:themeFill="accent1" w:themeFillTint="66"/>
            <w:vAlign w:val="center"/>
          </w:tcPr>
          <w:p w:rsidR="00F07DB8" w:rsidRPr="00A30E69" w:rsidRDefault="00F07DB8" w:rsidP="008C71BF">
            <w:pPr>
              <w:pStyle w:val="textvtabulce"/>
              <w:jc w:val="center"/>
              <w:rPr>
                <w:b/>
              </w:rPr>
            </w:pPr>
            <w:r w:rsidRPr="00A30E69">
              <w:rPr>
                <w:b/>
              </w:rPr>
              <w:t>Průřezová témata</w:t>
            </w:r>
          </w:p>
        </w:tc>
      </w:tr>
      <w:tr w:rsidR="00F07DB8" w:rsidRPr="00A30E69" w:rsidTr="00F9706E">
        <w:trPr>
          <w:trHeight w:val="2507"/>
        </w:trPr>
        <w:tc>
          <w:tcPr>
            <w:tcW w:w="3544" w:type="dxa"/>
          </w:tcPr>
          <w:p w:rsidR="00F07DB8" w:rsidRPr="00A30E69" w:rsidRDefault="00F07DB8" w:rsidP="008C71BF">
            <w:pPr>
              <w:pStyle w:val="textvtabulce"/>
            </w:pPr>
            <w:r w:rsidRPr="00A30E69">
              <w:t xml:space="preserve">Žák </w:t>
            </w:r>
          </w:p>
          <w:p w:rsidR="00F07DB8" w:rsidRPr="00A30E69" w:rsidRDefault="00F07DB8" w:rsidP="00441D24">
            <w:pPr>
              <w:pStyle w:val="textvtabulce"/>
              <w:numPr>
                <w:ilvl w:val="0"/>
                <w:numId w:val="282"/>
              </w:numPr>
              <w:ind w:left="313" w:hanging="284"/>
            </w:pPr>
            <w:r w:rsidRPr="00A30E69">
              <w:t>ovládá základní manuální dovednosti při práci</w:t>
            </w:r>
            <w:r w:rsidR="00E55BB1" w:rsidRPr="00A30E69">
              <w:t xml:space="preserve"> s </w:t>
            </w:r>
            <w:r w:rsidRPr="00A30E69">
              <w:t xml:space="preserve">jednotlivými materiály </w:t>
            </w:r>
          </w:p>
          <w:p w:rsidR="00227E68" w:rsidRPr="00A30E69" w:rsidRDefault="00F07DB8" w:rsidP="00441D24">
            <w:pPr>
              <w:pStyle w:val="textvtabulce"/>
              <w:numPr>
                <w:ilvl w:val="0"/>
                <w:numId w:val="282"/>
              </w:numPr>
              <w:ind w:left="313" w:hanging="284"/>
            </w:pPr>
            <w:r w:rsidRPr="00A30E69">
              <w:t>a</w:t>
            </w:r>
            <w:r w:rsidR="00227E68" w:rsidRPr="00A30E69">
              <w:t xml:space="preserve"> pomůckami</w:t>
            </w:r>
          </w:p>
          <w:p w:rsidR="00227E68" w:rsidRPr="00A30E69" w:rsidRDefault="00F07DB8" w:rsidP="00441D24">
            <w:pPr>
              <w:pStyle w:val="textvtabulce"/>
              <w:numPr>
                <w:ilvl w:val="0"/>
                <w:numId w:val="282"/>
              </w:numPr>
              <w:ind w:left="313" w:hanging="284"/>
            </w:pPr>
            <w:r w:rsidRPr="00A30E69">
              <w:t>vytváří jednoduchými postupy předměty</w:t>
            </w:r>
            <w:r w:rsidR="00577685" w:rsidRPr="00A30E69">
              <w:t xml:space="preserve"> z </w:t>
            </w:r>
            <w:r w:rsidRPr="00A30E69">
              <w:t>tradi</w:t>
            </w:r>
            <w:r w:rsidR="00227E68" w:rsidRPr="00A30E69">
              <w:t>čních</w:t>
            </w:r>
            <w:r w:rsidR="00E55BB1" w:rsidRPr="00A30E69">
              <w:t xml:space="preserve"> i </w:t>
            </w:r>
            <w:r w:rsidR="00227E68" w:rsidRPr="00A30E69">
              <w:t>netradičních materiálů</w:t>
            </w:r>
          </w:p>
          <w:p w:rsidR="00F07DB8" w:rsidRPr="00A30E69" w:rsidRDefault="00F07DB8" w:rsidP="00441D24">
            <w:pPr>
              <w:pStyle w:val="textvtabulce"/>
              <w:numPr>
                <w:ilvl w:val="0"/>
                <w:numId w:val="282"/>
              </w:numPr>
              <w:ind w:left="313" w:hanging="284"/>
            </w:pPr>
            <w:r w:rsidRPr="00A30E69">
              <w:t>pracuje dle slovního návodu či předlohy</w:t>
            </w:r>
          </w:p>
        </w:tc>
        <w:tc>
          <w:tcPr>
            <w:tcW w:w="3969" w:type="dxa"/>
          </w:tcPr>
          <w:p w:rsidR="00F07DB8" w:rsidRPr="00A30E69" w:rsidRDefault="00F07DB8" w:rsidP="008C71BF">
            <w:pPr>
              <w:pStyle w:val="textvtabulce"/>
            </w:pPr>
            <w:r w:rsidRPr="00A30E69">
              <w:t>Vlastnosti různých materiálů</w:t>
            </w:r>
            <w:r w:rsidR="00E55BB1" w:rsidRPr="00A30E69">
              <w:t xml:space="preserve"> a </w:t>
            </w:r>
            <w:r w:rsidRPr="00A30E69">
              <w:t xml:space="preserve">jejich užití. </w:t>
            </w:r>
          </w:p>
          <w:p w:rsidR="002A03D2" w:rsidRPr="00A30E69" w:rsidRDefault="00F07DB8" w:rsidP="008C71BF">
            <w:pPr>
              <w:pStyle w:val="textvtabulce"/>
            </w:pPr>
            <w:r w:rsidRPr="00A30E69">
              <w:t>Funkce</w:t>
            </w:r>
            <w:r w:rsidR="00E55BB1" w:rsidRPr="00A30E69">
              <w:t xml:space="preserve"> a </w:t>
            </w:r>
            <w:r w:rsidRPr="00A30E69">
              <w:t>využití pracovních pomůcek Jednoduché pracovní operace</w:t>
            </w:r>
            <w:r w:rsidR="00E55BB1" w:rsidRPr="00A30E69">
              <w:t xml:space="preserve"> a </w:t>
            </w:r>
            <w:r w:rsidRPr="00A30E69">
              <w:t xml:space="preserve">postupy, organizace práce. </w:t>
            </w:r>
          </w:p>
          <w:p w:rsidR="00F07DB8" w:rsidRPr="00A30E69" w:rsidRDefault="00F07DB8" w:rsidP="008C71BF">
            <w:pPr>
              <w:pStyle w:val="textvtabulce"/>
            </w:pPr>
            <w:r w:rsidRPr="00A30E69">
              <w:t xml:space="preserve">Lidové zvyky, tradice, řemesla </w:t>
            </w:r>
          </w:p>
          <w:p w:rsidR="00AA3910" w:rsidRPr="00A30E69" w:rsidRDefault="00AA3910" w:rsidP="008C71BF">
            <w:pPr>
              <w:pStyle w:val="textvtabulce"/>
            </w:pPr>
          </w:p>
        </w:tc>
        <w:tc>
          <w:tcPr>
            <w:tcW w:w="1559" w:type="dxa"/>
          </w:tcPr>
          <w:p w:rsidR="00F07DB8" w:rsidRPr="00A30E69" w:rsidRDefault="00F07DB8" w:rsidP="008C71BF">
            <w:pPr>
              <w:pStyle w:val="textvtabulce"/>
            </w:pPr>
            <w:r w:rsidRPr="00A30E69">
              <w:t>Práce</w:t>
            </w:r>
            <w:r w:rsidR="00E55BB1" w:rsidRPr="00A30E69">
              <w:t xml:space="preserve"> s </w:t>
            </w:r>
            <w:r w:rsidRPr="00A30E69">
              <w:t xml:space="preserve">drobným materiálem </w:t>
            </w:r>
          </w:p>
          <w:p w:rsidR="00AA3910" w:rsidRPr="00A30E69" w:rsidRDefault="00AA3910" w:rsidP="008C71BF">
            <w:pPr>
              <w:pStyle w:val="textvtabulce"/>
            </w:pPr>
          </w:p>
        </w:tc>
        <w:tc>
          <w:tcPr>
            <w:tcW w:w="1276" w:type="dxa"/>
            <w:vMerge w:val="restart"/>
          </w:tcPr>
          <w:p w:rsidR="0041018E" w:rsidRPr="00A30E69" w:rsidRDefault="0041018E" w:rsidP="008C71BF">
            <w:pPr>
              <w:pStyle w:val="textvtabulce"/>
            </w:pPr>
            <w:r w:rsidRPr="00A30E69">
              <w:t>OSV</w:t>
            </w:r>
          </w:p>
          <w:p w:rsidR="0041018E" w:rsidRPr="00A30E69" w:rsidRDefault="0041018E" w:rsidP="008C71BF">
            <w:pPr>
              <w:pStyle w:val="textvtabulce"/>
            </w:pPr>
            <w:r w:rsidRPr="00A30E69">
              <w:t>VDO</w:t>
            </w:r>
          </w:p>
          <w:p w:rsidR="00AA3910" w:rsidRPr="00A30E69" w:rsidRDefault="008C4BB8" w:rsidP="008C71BF">
            <w:pPr>
              <w:pStyle w:val="textvtabulce"/>
            </w:pPr>
            <w:r w:rsidRPr="00A30E69">
              <w:t>EVVO</w:t>
            </w:r>
          </w:p>
          <w:p w:rsidR="00AA3910" w:rsidRPr="00A30E69" w:rsidRDefault="00AA3910" w:rsidP="008C71BF">
            <w:pPr>
              <w:pStyle w:val="textvtabulce"/>
            </w:pPr>
          </w:p>
        </w:tc>
      </w:tr>
      <w:tr w:rsidR="00F07DB8" w:rsidRPr="00A30E69" w:rsidTr="00F9706E">
        <w:trPr>
          <w:trHeight w:val="674"/>
        </w:trPr>
        <w:tc>
          <w:tcPr>
            <w:tcW w:w="3544" w:type="dxa"/>
          </w:tcPr>
          <w:p w:rsidR="00F07DB8" w:rsidRPr="00A30E69" w:rsidRDefault="00F07DB8" w:rsidP="00441D24">
            <w:pPr>
              <w:pStyle w:val="textvtabulce"/>
              <w:numPr>
                <w:ilvl w:val="0"/>
                <w:numId w:val="282"/>
              </w:numPr>
              <w:ind w:left="313" w:hanging="284"/>
            </w:pPr>
            <w:r w:rsidRPr="00A30E69">
              <w:lastRenderedPageBreak/>
              <w:t>zvládá základní činnosti</w:t>
            </w:r>
            <w:r w:rsidR="00E55BB1" w:rsidRPr="00A30E69">
              <w:t xml:space="preserve"> a </w:t>
            </w:r>
            <w:r w:rsidRPr="00A30E69">
              <w:t xml:space="preserve">dovednosti při práci se stavebnicí </w:t>
            </w:r>
          </w:p>
        </w:tc>
        <w:tc>
          <w:tcPr>
            <w:tcW w:w="3969" w:type="dxa"/>
          </w:tcPr>
          <w:p w:rsidR="002A03D2" w:rsidRPr="00A30E69" w:rsidRDefault="00F07DB8" w:rsidP="008C71BF">
            <w:pPr>
              <w:pStyle w:val="textvtabulce"/>
            </w:pPr>
            <w:r w:rsidRPr="00A30E69">
              <w:t xml:space="preserve">Stavebnice – jednoduché činnosti. </w:t>
            </w:r>
          </w:p>
          <w:p w:rsidR="002A03D2" w:rsidRPr="00A30E69" w:rsidRDefault="00F07DB8" w:rsidP="008C71BF">
            <w:pPr>
              <w:pStyle w:val="textvtabulce"/>
            </w:pPr>
            <w:r w:rsidRPr="00A30E69">
              <w:t>Práce</w:t>
            </w:r>
            <w:r w:rsidR="00E55BB1" w:rsidRPr="00A30E69">
              <w:t xml:space="preserve"> s </w:t>
            </w:r>
            <w:r w:rsidRPr="00A30E69">
              <w:t>návodem</w:t>
            </w:r>
            <w:r w:rsidR="00E55BB1" w:rsidRPr="00A30E69">
              <w:t xml:space="preserve"> a </w:t>
            </w:r>
            <w:r w:rsidRPr="00A30E69">
              <w:t xml:space="preserve">předlohou </w:t>
            </w:r>
          </w:p>
          <w:p w:rsidR="00F07DB8" w:rsidRPr="00A30E69" w:rsidRDefault="00F07DB8" w:rsidP="008C71BF">
            <w:pPr>
              <w:pStyle w:val="textvtabulce"/>
            </w:pPr>
            <w:r w:rsidRPr="00A30E69">
              <w:t>Montáž</w:t>
            </w:r>
            <w:r w:rsidR="00E55BB1" w:rsidRPr="00A30E69">
              <w:t xml:space="preserve"> a </w:t>
            </w:r>
            <w:r w:rsidRPr="00A30E69">
              <w:t xml:space="preserve">demontáž jednoduchý předmětů </w:t>
            </w:r>
          </w:p>
        </w:tc>
        <w:tc>
          <w:tcPr>
            <w:tcW w:w="1559" w:type="dxa"/>
          </w:tcPr>
          <w:p w:rsidR="00F07DB8" w:rsidRPr="00A30E69" w:rsidRDefault="00F07DB8" w:rsidP="008C71BF">
            <w:pPr>
              <w:pStyle w:val="textvtabulce"/>
            </w:pPr>
            <w:r w:rsidRPr="00A30E69">
              <w:t xml:space="preserve">Konstrukční činnosti </w:t>
            </w:r>
          </w:p>
          <w:p w:rsidR="00AA3910" w:rsidRPr="00A30E69" w:rsidRDefault="00AA3910" w:rsidP="008C71BF">
            <w:pPr>
              <w:pStyle w:val="textvtabulce"/>
            </w:pPr>
          </w:p>
        </w:tc>
        <w:tc>
          <w:tcPr>
            <w:tcW w:w="1276" w:type="dxa"/>
            <w:vMerge/>
          </w:tcPr>
          <w:p w:rsidR="00F07DB8" w:rsidRPr="00A30E69" w:rsidRDefault="00F07DB8" w:rsidP="008C71BF">
            <w:pPr>
              <w:pStyle w:val="textvtabulce"/>
            </w:pPr>
          </w:p>
        </w:tc>
      </w:tr>
      <w:tr w:rsidR="00F07DB8" w:rsidRPr="00A30E69" w:rsidTr="00F9706E">
        <w:trPr>
          <w:trHeight w:val="906"/>
        </w:trPr>
        <w:tc>
          <w:tcPr>
            <w:tcW w:w="3544" w:type="dxa"/>
          </w:tcPr>
          <w:p w:rsidR="00D84985" w:rsidRPr="00A30E69" w:rsidRDefault="00F07DB8" w:rsidP="00441D24">
            <w:pPr>
              <w:pStyle w:val="textvtabulce"/>
              <w:numPr>
                <w:ilvl w:val="0"/>
                <w:numId w:val="282"/>
              </w:numPr>
              <w:ind w:left="313" w:hanging="284"/>
            </w:pPr>
            <w:r w:rsidRPr="00A30E69">
              <w:t>provádí pozorování přírody</w:t>
            </w:r>
            <w:r w:rsidR="00577685" w:rsidRPr="00A30E69">
              <w:t xml:space="preserve"> v </w:t>
            </w:r>
            <w:r w:rsidRPr="00A30E69">
              <w:t>jednotlivých ročních o</w:t>
            </w:r>
            <w:r w:rsidR="00D84985" w:rsidRPr="00A30E69">
              <w:t>bdobích</w:t>
            </w:r>
            <w:r w:rsidR="00E55BB1" w:rsidRPr="00A30E69">
              <w:t xml:space="preserve"> a </w:t>
            </w:r>
            <w:r w:rsidR="00D84985" w:rsidRPr="00A30E69">
              <w:t>popíše jeho výsledky</w:t>
            </w:r>
          </w:p>
          <w:p w:rsidR="00F07DB8" w:rsidRPr="00A30E69" w:rsidRDefault="00F07DB8" w:rsidP="00441D24">
            <w:pPr>
              <w:pStyle w:val="textvtabulce"/>
              <w:numPr>
                <w:ilvl w:val="0"/>
                <w:numId w:val="282"/>
              </w:numPr>
              <w:ind w:left="313" w:hanging="284"/>
            </w:pPr>
            <w:r w:rsidRPr="00A30E69">
              <w:t>pečuje</w:t>
            </w:r>
            <w:r w:rsidR="00E55BB1" w:rsidRPr="00A30E69">
              <w:t xml:space="preserve"> o </w:t>
            </w:r>
            <w:r w:rsidRPr="00A30E69">
              <w:t>nenáročné rostliny</w:t>
            </w:r>
            <w:r w:rsidR="00577685" w:rsidRPr="00A30E69">
              <w:t xml:space="preserve"> v </w:t>
            </w:r>
            <w:r w:rsidRPr="00A30E69">
              <w:t xml:space="preserve">bytě </w:t>
            </w:r>
          </w:p>
        </w:tc>
        <w:tc>
          <w:tcPr>
            <w:tcW w:w="3969" w:type="dxa"/>
          </w:tcPr>
          <w:p w:rsidR="00BB1C29" w:rsidRPr="00A30E69" w:rsidRDefault="00F07DB8" w:rsidP="008C71BF">
            <w:pPr>
              <w:pStyle w:val="textvtabulce"/>
            </w:pPr>
            <w:r w:rsidRPr="00A30E69">
              <w:t>Základní podmínky</w:t>
            </w:r>
            <w:r w:rsidR="00E55BB1" w:rsidRPr="00A30E69">
              <w:t xml:space="preserve"> pro </w:t>
            </w:r>
            <w:r w:rsidRPr="00A30E69">
              <w:t>pěstování rostlin. Pěstování rostlin ze semen</w:t>
            </w:r>
            <w:r w:rsidR="00577685" w:rsidRPr="00A30E69">
              <w:t xml:space="preserve"> v </w:t>
            </w:r>
            <w:r w:rsidRPr="00A30E69">
              <w:t xml:space="preserve">místnosti. </w:t>
            </w:r>
          </w:p>
          <w:p w:rsidR="00F07DB8" w:rsidRPr="00A30E69" w:rsidRDefault="00F07DB8" w:rsidP="008C71BF">
            <w:pPr>
              <w:pStyle w:val="textvtabulce"/>
            </w:pPr>
            <w:r w:rsidRPr="00A30E69">
              <w:t>Péče</w:t>
            </w:r>
            <w:r w:rsidR="00E55BB1" w:rsidRPr="00A30E69">
              <w:t xml:space="preserve"> o </w:t>
            </w:r>
            <w:r w:rsidRPr="00A30E69">
              <w:t xml:space="preserve">pokojové rostliny. </w:t>
            </w:r>
          </w:p>
          <w:p w:rsidR="00A42A70" w:rsidRPr="00A30E69" w:rsidRDefault="00F07DB8" w:rsidP="008C71BF">
            <w:pPr>
              <w:pStyle w:val="textvtabulce"/>
            </w:pPr>
            <w:r w:rsidRPr="00A30E69">
              <w:t>Zásady bezpečné práce</w:t>
            </w:r>
            <w:r w:rsidR="00E55BB1" w:rsidRPr="00A30E69">
              <w:t xml:space="preserve"> s </w:t>
            </w:r>
            <w:r w:rsidRPr="00A30E69">
              <w:t xml:space="preserve">rostlinami </w:t>
            </w:r>
          </w:p>
        </w:tc>
        <w:tc>
          <w:tcPr>
            <w:tcW w:w="1559" w:type="dxa"/>
          </w:tcPr>
          <w:p w:rsidR="00F07DB8" w:rsidRPr="00A30E69" w:rsidRDefault="00F07DB8" w:rsidP="008C71BF">
            <w:pPr>
              <w:pStyle w:val="textvtabulce"/>
            </w:pPr>
            <w:r w:rsidRPr="00A30E69">
              <w:t xml:space="preserve">Pěstitelské práce </w:t>
            </w:r>
          </w:p>
          <w:p w:rsidR="00AA3910" w:rsidRPr="00A30E69" w:rsidRDefault="00AA3910" w:rsidP="008C71BF">
            <w:pPr>
              <w:pStyle w:val="textvtabulce"/>
            </w:pPr>
          </w:p>
        </w:tc>
        <w:tc>
          <w:tcPr>
            <w:tcW w:w="1276" w:type="dxa"/>
            <w:vMerge/>
          </w:tcPr>
          <w:p w:rsidR="00F07DB8" w:rsidRPr="00A30E69" w:rsidRDefault="00F07DB8" w:rsidP="008C71BF">
            <w:pPr>
              <w:pStyle w:val="textvtabulce"/>
            </w:pPr>
          </w:p>
        </w:tc>
      </w:tr>
      <w:tr w:rsidR="00F07DB8" w:rsidRPr="00A30E69" w:rsidTr="00F9706E">
        <w:trPr>
          <w:trHeight w:val="20"/>
        </w:trPr>
        <w:tc>
          <w:tcPr>
            <w:tcW w:w="3544" w:type="dxa"/>
          </w:tcPr>
          <w:p w:rsidR="00A42A70" w:rsidRPr="00A30E69" w:rsidRDefault="00A42A70" w:rsidP="00441D24">
            <w:pPr>
              <w:pStyle w:val="textvtabulce"/>
              <w:numPr>
                <w:ilvl w:val="0"/>
                <w:numId w:val="282"/>
              </w:numPr>
              <w:ind w:left="313" w:hanging="284"/>
            </w:pPr>
            <w:r w:rsidRPr="00A30E69">
              <w:t>upraví stůl</w:t>
            </w:r>
            <w:r w:rsidR="00E55BB1" w:rsidRPr="00A30E69">
              <w:t xml:space="preserve"> pro </w:t>
            </w:r>
            <w:r w:rsidRPr="00A30E69">
              <w:t>stolování,</w:t>
            </w:r>
          </w:p>
          <w:p w:rsidR="00D84985" w:rsidRPr="00A30E69" w:rsidRDefault="00D84985" w:rsidP="00441D24">
            <w:pPr>
              <w:pStyle w:val="textvtabulce"/>
              <w:numPr>
                <w:ilvl w:val="0"/>
                <w:numId w:val="282"/>
              </w:numPr>
              <w:ind w:left="313" w:hanging="284"/>
            </w:pPr>
            <w:r w:rsidRPr="00A30E69">
              <w:t>chová se vhodně při stolování</w:t>
            </w:r>
          </w:p>
          <w:p w:rsidR="00D84985" w:rsidRPr="00A30E69" w:rsidRDefault="00F07DB8" w:rsidP="00441D24">
            <w:pPr>
              <w:pStyle w:val="textvtabulce"/>
              <w:numPr>
                <w:ilvl w:val="0"/>
                <w:numId w:val="282"/>
              </w:numPr>
              <w:ind w:left="313" w:hanging="284"/>
            </w:pPr>
            <w:r w:rsidRPr="00A30E69">
              <w:t>dodržuje zás</w:t>
            </w:r>
            <w:r w:rsidR="00D84985" w:rsidRPr="00A30E69">
              <w:t>ady hygieny</w:t>
            </w:r>
            <w:r w:rsidR="00E55BB1" w:rsidRPr="00A30E69">
              <w:t xml:space="preserve"> a </w:t>
            </w:r>
            <w:r w:rsidR="00D84985" w:rsidRPr="00A30E69">
              <w:t>bezpečnosti práce</w:t>
            </w:r>
          </w:p>
          <w:p w:rsidR="00D84985" w:rsidRPr="00A30E69" w:rsidRDefault="00653355" w:rsidP="00441D24">
            <w:pPr>
              <w:pStyle w:val="textvtabulce"/>
              <w:numPr>
                <w:ilvl w:val="0"/>
                <w:numId w:val="282"/>
              </w:numPr>
              <w:ind w:left="313" w:hanging="284"/>
            </w:pPr>
            <w:r w:rsidRPr="00A30E69">
              <w:t>vytváří přiměřenými pracovními postupy rů</w:t>
            </w:r>
            <w:r w:rsidR="00D84985" w:rsidRPr="00A30E69">
              <w:t>zné výrobky</w:t>
            </w:r>
            <w:r w:rsidR="00577685" w:rsidRPr="00A30E69">
              <w:t xml:space="preserve"> z </w:t>
            </w:r>
            <w:r w:rsidR="00D84985" w:rsidRPr="00A30E69">
              <w:t>daného materiálu</w:t>
            </w:r>
          </w:p>
          <w:p w:rsidR="00D84985" w:rsidRPr="00A30E69" w:rsidRDefault="00653355" w:rsidP="00441D24">
            <w:pPr>
              <w:pStyle w:val="textvtabulce"/>
              <w:numPr>
                <w:ilvl w:val="0"/>
                <w:numId w:val="282"/>
              </w:numPr>
              <w:ind w:left="313" w:hanging="284"/>
            </w:pPr>
            <w:r w:rsidRPr="00A30E69">
              <w:t>vy</w:t>
            </w:r>
            <w:r w:rsidR="00D84985" w:rsidRPr="00A30E69">
              <w:t>užívá při tvoření svou fantazii</w:t>
            </w:r>
          </w:p>
          <w:p w:rsidR="00653355" w:rsidRPr="00A30E69" w:rsidRDefault="00653355" w:rsidP="00441D24">
            <w:pPr>
              <w:pStyle w:val="textvtabulce"/>
              <w:numPr>
                <w:ilvl w:val="0"/>
                <w:numId w:val="282"/>
              </w:numPr>
              <w:ind w:left="313" w:hanging="284"/>
            </w:pPr>
            <w:r w:rsidRPr="00A30E69">
              <w:t>volí vhodné pracovní pomůcky</w:t>
            </w:r>
            <w:r w:rsidR="00E55BB1" w:rsidRPr="00A30E69">
              <w:t xml:space="preserve"> a </w:t>
            </w:r>
            <w:r w:rsidRPr="00A30E69">
              <w:t>nástroje vzhledem</w:t>
            </w:r>
            <w:r w:rsidR="00577685" w:rsidRPr="00A30E69">
              <w:t xml:space="preserve"> k </w:t>
            </w:r>
            <w:r w:rsidRPr="00A30E69">
              <w:t xml:space="preserve">použitému </w:t>
            </w:r>
          </w:p>
          <w:p w:rsidR="00D84985" w:rsidRPr="00A30E69" w:rsidRDefault="00653355" w:rsidP="00441D24">
            <w:pPr>
              <w:pStyle w:val="textvtabulce"/>
              <w:numPr>
                <w:ilvl w:val="0"/>
                <w:numId w:val="282"/>
              </w:numPr>
              <w:ind w:left="313" w:hanging="284"/>
            </w:pPr>
            <w:r w:rsidRPr="00A30E69">
              <w:t>m</w:t>
            </w:r>
            <w:r w:rsidR="00D84985" w:rsidRPr="00A30E69">
              <w:t>ateriálu</w:t>
            </w:r>
          </w:p>
          <w:p w:rsidR="00D84985" w:rsidRPr="00A30E69" w:rsidRDefault="00653355" w:rsidP="00441D24">
            <w:pPr>
              <w:pStyle w:val="textvtabulce"/>
              <w:numPr>
                <w:ilvl w:val="0"/>
                <w:numId w:val="282"/>
              </w:numPr>
              <w:ind w:left="313" w:hanging="284"/>
            </w:pPr>
            <w:r w:rsidRPr="00A30E69">
              <w:t>dovede pracov</w:t>
            </w:r>
            <w:r w:rsidR="00D84985" w:rsidRPr="00A30E69">
              <w:t>ní postupy</w:t>
            </w:r>
            <w:r w:rsidR="00577685" w:rsidRPr="00A30E69">
              <w:t xml:space="preserve"> k </w:t>
            </w:r>
            <w:r w:rsidR="00D84985" w:rsidRPr="00A30E69">
              <w:t>finálnímu výrobku</w:t>
            </w:r>
          </w:p>
          <w:p w:rsidR="00D84985" w:rsidRPr="00A30E69" w:rsidRDefault="00D84985" w:rsidP="00441D24">
            <w:pPr>
              <w:pStyle w:val="textvtabulce"/>
              <w:numPr>
                <w:ilvl w:val="0"/>
                <w:numId w:val="282"/>
              </w:numPr>
              <w:ind w:left="313" w:hanging="284"/>
            </w:pPr>
            <w:r w:rsidRPr="00A30E69">
              <w:t>udržuje pořádek</w:t>
            </w:r>
            <w:r w:rsidR="00E55BB1" w:rsidRPr="00A30E69">
              <w:t xml:space="preserve"> na </w:t>
            </w:r>
            <w:r w:rsidRPr="00A30E69">
              <w:t>pracovišti</w:t>
            </w:r>
          </w:p>
          <w:p w:rsidR="00D84985" w:rsidRPr="00A30E69" w:rsidRDefault="00653355" w:rsidP="00441D24">
            <w:pPr>
              <w:pStyle w:val="textvtabulce"/>
              <w:numPr>
                <w:ilvl w:val="0"/>
                <w:numId w:val="282"/>
              </w:numPr>
              <w:ind w:left="313" w:hanging="284"/>
            </w:pPr>
            <w:r w:rsidRPr="00A30E69">
              <w:t>dodržuje zásady bezpečn</w:t>
            </w:r>
            <w:r w:rsidR="00D84985" w:rsidRPr="00A30E69">
              <w:t>osti</w:t>
            </w:r>
            <w:r w:rsidR="00E55BB1" w:rsidRPr="00A30E69">
              <w:t xml:space="preserve"> a </w:t>
            </w:r>
            <w:r w:rsidR="00D84985" w:rsidRPr="00A30E69">
              <w:t>hygieny práce</w:t>
            </w:r>
          </w:p>
          <w:p w:rsidR="00653355" w:rsidRPr="00A30E69" w:rsidRDefault="00653355" w:rsidP="00441D24">
            <w:pPr>
              <w:pStyle w:val="textvtabulce"/>
              <w:numPr>
                <w:ilvl w:val="0"/>
                <w:numId w:val="282"/>
              </w:numPr>
              <w:ind w:left="313" w:hanging="284"/>
            </w:pPr>
            <w:r w:rsidRPr="00A30E69">
              <w:t xml:space="preserve">v případě poranění přivolá pomoc </w:t>
            </w:r>
          </w:p>
          <w:p w:rsidR="00F07DB8" w:rsidRPr="00A30E69" w:rsidRDefault="00F07DB8" w:rsidP="008C71BF">
            <w:pPr>
              <w:pStyle w:val="textvtabulce"/>
            </w:pPr>
          </w:p>
        </w:tc>
        <w:tc>
          <w:tcPr>
            <w:tcW w:w="3969" w:type="dxa"/>
          </w:tcPr>
          <w:p w:rsidR="002A03D2" w:rsidRPr="00A30E69" w:rsidRDefault="00F07DB8" w:rsidP="008C71BF">
            <w:pPr>
              <w:pStyle w:val="textvtabulce"/>
            </w:pPr>
            <w:r w:rsidRPr="00A30E69">
              <w:t xml:space="preserve">Základní vybavení kuchyně </w:t>
            </w:r>
          </w:p>
          <w:p w:rsidR="00F07DB8" w:rsidRPr="00A30E69" w:rsidRDefault="00F07DB8" w:rsidP="008C71BF">
            <w:pPr>
              <w:pStyle w:val="textvtabulce"/>
            </w:pPr>
            <w:r w:rsidRPr="00A30E69">
              <w:t xml:space="preserve">Potraviny </w:t>
            </w:r>
          </w:p>
          <w:p w:rsidR="002A03D2" w:rsidRPr="00A30E69" w:rsidRDefault="00F07DB8" w:rsidP="008C71BF">
            <w:pPr>
              <w:pStyle w:val="textvtabulce"/>
            </w:pPr>
            <w:r w:rsidRPr="00A30E69">
              <w:t xml:space="preserve">Jednoduchá úprava stolu, pravidla správného stolování. </w:t>
            </w:r>
          </w:p>
          <w:p w:rsidR="00F07DB8" w:rsidRPr="00A30E69" w:rsidRDefault="00F07DB8" w:rsidP="008C71BF">
            <w:pPr>
              <w:pStyle w:val="textvtabulce"/>
            </w:pPr>
            <w:r w:rsidRPr="00A30E69">
              <w:t xml:space="preserve">Bezpečná obsluha spotřebičů </w:t>
            </w:r>
          </w:p>
          <w:p w:rsidR="00F07DB8" w:rsidRPr="00A30E69" w:rsidRDefault="00F07DB8" w:rsidP="008C71BF">
            <w:pPr>
              <w:pStyle w:val="textvtabulce"/>
            </w:pPr>
            <w:r w:rsidRPr="00A30E69">
              <w:t>Technika</w:t>
            </w:r>
            <w:r w:rsidR="00577685" w:rsidRPr="00A30E69">
              <w:t xml:space="preserve"> v </w:t>
            </w:r>
            <w:r w:rsidRPr="00A30E69">
              <w:t xml:space="preserve">kuchyni </w:t>
            </w:r>
          </w:p>
          <w:p w:rsidR="00AA3910" w:rsidRPr="00A30E69" w:rsidRDefault="00AA3910" w:rsidP="008C71BF">
            <w:pPr>
              <w:pStyle w:val="textvtabulce"/>
            </w:pPr>
          </w:p>
          <w:p w:rsidR="00653355" w:rsidRPr="00A30E69" w:rsidRDefault="00653355" w:rsidP="008C71BF">
            <w:pPr>
              <w:pStyle w:val="textvtabulce"/>
            </w:pPr>
            <w:r w:rsidRPr="00A30E69">
              <w:t>Vlastnosti různých materiálů</w:t>
            </w:r>
            <w:r w:rsidR="00E55BB1" w:rsidRPr="00A30E69">
              <w:t xml:space="preserve"> a </w:t>
            </w:r>
            <w:r w:rsidRPr="00A30E69">
              <w:t xml:space="preserve">jejich </w:t>
            </w:r>
          </w:p>
          <w:p w:rsidR="002A03D2" w:rsidRPr="00A30E69" w:rsidRDefault="00653355" w:rsidP="008C71BF">
            <w:pPr>
              <w:pStyle w:val="textvtabulce"/>
            </w:pPr>
            <w:r w:rsidRPr="00A30E69">
              <w:t>užití. (papír, karton, modelovací hmota, keramická hlína, drát, provázek, nit…) Funkce</w:t>
            </w:r>
            <w:r w:rsidR="00E55BB1" w:rsidRPr="00A30E69">
              <w:t xml:space="preserve"> a </w:t>
            </w:r>
            <w:r w:rsidRPr="00A30E69">
              <w:t>využití pracovních pomůcek Jednoduché pracovní operace</w:t>
            </w:r>
            <w:r w:rsidR="00E55BB1" w:rsidRPr="00A30E69">
              <w:t xml:space="preserve"> a </w:t>
            </w:r>
            <w:r w:rsidRPr="00A30E69">
              <w:t>postupy, organizace práce. (pracovní postup, bezpečnost</w:t>
            </w:r>
            <w:r w:rsidR="00E55BB1" w:rsidRPr="00A30E69">
              <w:t xml:space="preserve"> a </w:t>
            </w:r>
            <w:r w:rsidRPr="00A30E69">
              <w:t xml:space="preserve">hygiena práce, pravidla práce) </w:t>
            </w:r>
          </w:p>
          <w:p w:rsidR="00A42A70" w:rsidRPr="00A30E69" w:rsidRDefault="00653355" w:rsidP="008C71BF">
            <w:pPr>
              <w:pStyle w:val="textvtabulce"/>
            </w:pPr>
            <w:r w:rsidRPr="00A30E69">
              <w:t>Lidové zvyky, tradice, řemesla</w:t>
            </w:r>
          </w:p>
          <w:p w:rsidR="00AA3910" w:rsidRPr="00A30E69" w:rsidRDefault="00AA3910" w:rsidP="008C71BF">
            <w:pPr>
              <w:pStyle w:val="textvtabulce"/>
            </w:pPr>
          </w:p>
        </w:tc>
        <w:tc>
          <w:tcPr>
            <w:tcW w:w="1559" w:type="dxa"/>
          </w:tcPr>
          <w:p w:rsidR="00F07DB8" w:rsidRPr="00A30E69" w:rsidRDefault="00F07DB8" w:rsidP="008C71BF">
            <w:pPr>
              <w:pStyle w:val="textvtabulce"/>
            </w:pPr>
            <w:r w:rsidRPr="00A30E69">
              <w:t xml:space="preserve">Příprava pokrmů </w:t>
            </w:r>
          </w:p>
          <w:p w:rsidR="00AA3910" w:rsidRPr="00A30E69" w:rsidRDefault="00AA3910" w:rsidP="008C71BF">
            <w:pPr>
              <w:pStyle w:val="textvtabulce"/>
            </w:pPr>
          </w:p>
          <w:p w:rsidR="00653355" w:rsidRPr="00A30E69" w:rsidRDefault="00653355" w:rsidP="008C71BF">
            <w:pPr>
              <w:pStyle w:val="textvtabulce"/>
            </w:pPr>
            <w:r w:rsidRPr="00A30E69">
              <w:t>Práce</w:t>
            </w:r>
            <w:r w:rsidR="00E55BB1" w:rsidRPr="00A30E69">
              <w:t xml:space="preserve"> s </w:t>
            </w:r>
            <w:r w:rsidRPr="00A30E69">
              <w:t>drobným materiálem</w:t>
            </w:r>
          </w:p>
          <w:p w:rsidR="00AA3910" w:rsidRPr="00A30E69" w:rsidRDefault="00AA3910" w:rsidP="008C71BF">
            <w:pPr>
              <w:pStyle w:val="textvtabulce"/>
            </w:pPr>
          </w:p>
        </w:tc>
        <w:tc>
          <w:tcPr>
            <w:tcW w:w="1276" w:type="dxa"/>
            <w:vMerge/>
          </w:tcPr>
          <w:p w:rsidR="00F07DB8" w:rsidRPr="00A30E69" w:rsidRDefault="00F07DB8" w:rsidP="008C71BF">
            <w:pPr>
              <w:pStyle w:val="textvtabulce"/>
            </w:pPr>
          </w:p>
        </w:tc>
      </w:tr>
      <w:tr w:rsidR="00F07DB8" w:rsidRPr="00A30E69" w:rsidTr="00F9706E">
        <w:trPr>
          <w:trHeight w:val="4254"/>
        </w:trPr>
        <w:tc>
          <w:tcPr>
            <w:tcW w:w="3544" w:type="dxa"/>
          </w:tcPr>
          <w:p w:rsidR="00F07DB8" w:rsidRPr="00A30E69" w:rsidRDefault="00F07DB8" w:rsidP="008C71BF">
            <w:pPr>
              <w:pStyle w:val="textvtabulce"/>
            </w:pPr>
            <w:r w:rsidRPr="00A30E69">
              <w:t xml:space="preserve">Žák </w:t>
            </w:r>
          </w:p>
          <w:p w:rsidR="00F07DB8" w:rsidRPr="00A30E69" w:rsidRDefault="00F07DB8" w:rsidP="00441D24">
            <w:pPr>
              <w:pStyle w:val="textvtabulce"/>
              <w:numPr>
                <w:ilvl w:val="0"/>
                <w:numId w:val="282"/>
              </w:numPr>
              <w:ind w:left="313" w:hanging="284"/>
            </w:pPr>
            <w:r w:rsidRPr="00A30E69">
              <w:t>zná funkci, užití nástrojů</w:t>
            </w:r>
            <w:r w:rsidR="00E55BB1" w:rsidRPr="00A30E69">
              <w:t xml:space="preserve"> a </w:t>
            </w:r>
            <w:r w:rsidRPr="00A30E69">
              <w:t xml:space="preserve">pomůcek; </w:t>
            </w:r>
          </w:p>
          <w:p w:rsidR="00F07DB8" w:rsidRPr="00A30E69" w:rsidRDefault="00F07DB8" w:rsidP="00441D24">
            <w:pPr>
              <w:pStyle w:val="textvtabulce"/>
              <w:numPr>
                <w:ilvl w:val="0"/>
                <w:numId w:val="282"/>
              </w:numPr>
              <w:ind w:left="313" w:hanging="284"/>
            </w:pPr>
            <w:r w:rsidRPr="00A30E69">
              <w:t>provádí při práci se stavebnicí jednoduchou montáž</w:t>
            </w:r>
            <w:r w:rsidR="00E55BB1" w:rsidRPr="00A30E69">
              <w:t xml:space="preserve"> a </w:t>
            </w:r>
            <w:r w:rsidRPr="00A30E69">
              <w:t xml:space="preserve">demontáž; </w:t>
            </w:r>
          </w:p>
          <w:p w:rsidR="00F07DB8" w:rsidRPr="00A30E69" w:rsidRDefault="00F07DB8" w:rsidP="00441D24">
            <w:pPr>
              <w:pStyle w:val="textvtabulce"/>
              <w:numPr>
                <w:ilvl w:val="0"/>
                <w:numId w:val="282"/>
              </w:numPr>
              <w:ind w:left="313" w:hanging="284"/>
            </w:pPr>
            <w:r w:rsidRPr="00A30E69">
              <w:t xml:space="preserve">pracuje dle jednoduchého slovního návodu, předlohy; </w:t>
            </w:r>
          </w:p>
          <w:p w:rsidR="00F07DB8" w:rsidRPr="00A30E69" w:rsidRDefault="00F07DB8" w:rsidP="00441D24">
            <w:pPr>
              <w:pStyle w:val="textvtabulce"/>
              <w:numPr>
                <w:ilvl w:val="0"/>
                <w:numId w:val="282"/>
              </w:numPr>
              <w:ind w:left="313" w:hanging="284"/>
            </w:pPr>
            <w:r w:rsidRPr="00A30E69">
              <w:t>udržuje pořádek</w:t>
            </w:r>
            <w:r w:rsidR="00E55BB1" w:rsidRPr="00A30E69">
              <w:t xml:space="preserve"> na </w:t>
            </w:r>
            <w:r w:rsidRPr="00A30E69">
              <w:t xml:space="preserve">pracovním místě; </w:t>
            </w:r>
          </w:p>
          <w:p w:rsidR="00F07DB8" w:rsidRPr="00A30E69" w:rsidRDefault="00F07DB8" w:rsidP="00441D24">
            <w:pPr>
              <w:pStyle w:val="textvtabulce"/>
              <w:numPr>
                <w:ilvl w:val="0"/>
                <w:numId w:val="282"/>
              </w:numPr>
              <w:ind w:left="313" w:hanging="284"/>
            </w:pPr>
            <w:r w:rsidRPr="00A30E69">
              <w:t>dodržuje bezpečnost</w:t>
            </w:r>
            <w:r w:rsidR="00E55BB1" w:rsidRPr="00A30E69">
              <w:t xml:space="preserve"> a </w:t>
            </w:r>
            <w:r w:rsidRPr="00A30E69">
              <w:t xml:space="preserve">hygienu práce; </w:t>
            </w:r>
          </w:p>
          <w:p w:rsidR="00F07DB8" w:rsidRPr="00A30E69" w:rsidRDefault="00F07DB8" w:rsidP="00441D24">
            <w:pPr>
              <w:pStyle w:val="textvtabulce"/>
              <w:numPr>
                <w:ilvl w:val="0"/>
                <w:numId w:val="282"/>
              </w:numPr>
              <w:ind w:left="313" w:hanging="284"/>
            </w:pPr>
            <w:r w:rsidRPr="00A30E69">
              <w:t>v případě poranění přivolá pomoc</w:t>
            </w:r>
            <w:r w:rsidR="00E55BB1" w:rsidRPr="00A30E69">
              <w:t xml:space="preserve"> a </w:t>
            </w:r>
            <w:r w:rsidRPr="00A30E69">
              <w:t xml:space="preserve">poskytne při drobném poranění první pomoc </w:t>
            </w:r>
          </w:p>
        </w:tc>
        <w:tc>
          <w:tcPr>
            <w:tcW w:w="3969" w:type="dxa"/>
          </w:tcPr>
          <w:p w:rsidR="002A03D2" w:rsidRPr="00A30E69" w:rsidRDefault="00F07DB8" w:rsidP="008C71BF">
            <w:pPr>
              <w:pStyle w:val="textvtabulce"/>
            </w:pPr>
            <w:r w:rsidRPr="00A30E69">
              <w:t xml:space="preserve">Stavebnice – jednoduché činnosti. (plošné, prostorové, konstrukční) </w:t>
            </w:r>
          </w:p>
          <w:p w:rsidR="002A03D2" w:rsidRPr="00A30E69" w:rsidRDefault="00F07DB8" w:rsidP="008C71BF">
            <w:pPr>
              <w:pStyle w:val="textvtabulce"/>
            </w:pPr>
            <w:r w:rsidRPr="00A30E69">
              <w:t>Práce</w:t>
            </w:r>
            <w:r w:rsidR="00E55BB1" w:rsidRPr="00A30E69">
              <w:t xml:space="preserve"> s </w:t>
            </w:r>
            <w:r w:rsidRPr="00A30E69">
              <w:t>návodem</w:t>
            </w:r>
            <w:r w:rsidR="00E55BB1" w:rsidRPr="00A30E69">
              <w:t xml:space="preserve"> a </w:t>
            </w:r>
            <w:r w:rsidRPr="00A30E69">
              <w:t xml:space="preserve">předlohou </w:t>
            </w:r>
          </w:p>
          <w:p w:rsidR="00F07DB8" w:rsidRPr="00A30E69" w:rsidRDefault="00F07DB8" w:rsidP="008C71BF">
            <w:pPr>
              <w:pStyle w:val="textvtabulce"/>
            </w:pPr>
            <w:r w:rsidRPr="00A30E69">
              <w:t>Montáž</w:t>
            </w:r>
            <w:r w:rsidR="00E55BB1" w:rsidRPr="00A30E69">
              <w:t xml:space="preserve"> a </w:t>
            </w:r>
            <w:r w:rsidRPr="00A30E69">
              <w:t>demontáž jednoduchý</w:t>
            </w:r>
            <w:r w:rsidR="00490C23" w:rsidRPr="00A30E69">
              <w:t>ch</w:t>
            </w:r>
            <w:r w:rsidRPr="00A30E69">
              <w:t xml:space="preserve"> předmětů </w:t>
            </w:r>
          </w:p>
        </w:tc>
        <w:tc>
          <w:tcPr>
            <w:tcW w:w="1559" w:type="dxa"/>
          </w:tcPr>
          <w:p w:rsidR="00F07DB8" w:rsidRPr="00A30E69" w:rsidRDefault="00F07DB8" w:rsidP="008C71BF">
            <w:pPr>
              <w:pStyle w:val="textvtabulce"/>
            </w:pPr>
            <w:r w:rsidRPr="00A30E69">
              <w:t xml:space="preserve">Konstrukční činnosti </w:t>
            </w:r>
          </w:p>
        </w:tc>
        <w:tc>
          <w:tcPr>
            <w:tcW w:w="1276" w:type="dxa"/>
            <w:vMerge w:val="restart"/>
          </w:tcPr>
          <w:p w:rsidR="00F07DB8" w:rsidRPr="00A30E69" w:rsidRDefault="00F07DB8" w:rsidP="008C71BF">
            <w:pPr>
              <w:pStyle w:val="textvtabulce"/>
            </w:pPr>
          </w:p>
        </w:tc>
      </w:tr>
      <w:tr w:rsidR="00F07DB8" w:rsidRPr="00A30E69" w:rsidTr="00F9706E">
        <w:trPr>
          <w:trHeight w:val="4532"/>
        </w:trPr>
        <w:tc>
          <w:tcPr>
            <w:tcW w:w="3544" w:type="dxa"/>
          </w:tcPr>
          <w:p w:rsidR="00F07DB8" w:rsidRPr="00A30E69" w:rsidRDefault="00F07DB8" w:rsidP="008C71BF">
            <w:pPr>
              <w:pStyle w:val="textvtabulce"/>
            </w:pPr>
            <w:r w:rsidRPr="00A30E69">
              <w:lastRenderedPageBreak/>
              <w:t xml:space="preserve">Žák </w:t>
            </w:r>
          </w:p>
          <w:p w:rsidR="00F07DB8" w:rsidRPr="00A30E69" w:rsidRDefault="00F07DB8" w:rsidP="00441D24">
            <w:pPr>
              <w:pStyle w:val="textvtabulce"/>
              <w:numPr>
                <w:ilvl w:val="0"/>
                <w:numId w:val="282"/>
              </w:numPr>
              <w:ind w:left="313" w:hanging="284"/>
            </w:pPr>
            <w:r w:rsidRPr="00A30E69">
              <w:t>zná základní podmínky</w:t>
            </w:r>
            <w:r w:rsidR="00E55BB1" w:rsidRPr="00A30E69">
              <w:t xml:space="preserve"> a </w:t>
            </w:r>
            <w:r w:rsidRPr="00A30E69">
              <w:t>postupy</w:t>
            </w:r>
            <w:r w:rsidR="00E55BB1" w:rsidRPr="00A30E69">
              <w:t xml:space="preserve"> pro </w:t>
            </w:r>
            <w:r w:rsidRPr="00A30E69">
              <w:t xml:space="preserve">pěstování vybraných rostlin; </w:t>
            </w:r>
          </w:p>
          <w:p w:rsidR="00F07DB8" w:rsidRPr="00A30E69" w:rsidRDefault="00F07DB8" w:rsidP="00441D24">
            <w:pPr>
              <w:pStyle w:val="textvtabulce"/>
              <w:numPr>
                <w:ilvl w:val="0"/>
                <w:numId w:val="282"/>
              </w:numPr>
              <w:ind w:left="313" w:hanging="284"/>
            </w:pPr>
            <w:r w:rsidRPr="00A30E69">
              <w:t>ošetřuje</w:t>
            </w:r>
            <w:r w:rsidR="00E55BB1" w:rsidRPr="00A30E69">
              <w:t xml:space="preserve"> a </w:t>
            </w:r>
            <w:r w:rsidRPr="00A30E69">
              <w:t xml:space="preserve">pěstuje je podle daných zásad, </w:t>
            </w:r>
          </w:p>
          <w:p w:rsidR="00F07DB8" w:rsidRPr="00A30E69" w:rsidRDefault="00F07DB8" w:rsidP="00441D24">
            <w:pPr>
              <w:pStyle w:val="textvtabulce"/>
              <w:numPr>
                <w:ilvl w:val="0"/>
                <w:numId w:val="282"/>
              </w:numPr>
              <w:ind w:left="313" w:hanging="284"/>
            </w:pPr>
            <w:r w:rsidRPr="00A30E69">
              <w:t>volí podle druhu pěstitelských činností správné pomůcky</w:t>
            </w:r>
            <w:r w:rsidR="00E55BB1" w:rsidRPr="00A30E69">
              <w:t xml:space="preserve"> a </w:t>
            </w:r>
            <w:r w:rsidRPr="00A30E69">
              <w:t>nástroje</w:t>
            </w:r>
            <w:r w:rsidR="00E55BB1" w:rsidRPr="00A30E69">
              <w:t xml:space="preserve"> a </w:t>
            </w:r>
            <w:r w:rsidRPr="00A30E69">
              <w:t>udržuje je</w:t>
            </w:r>
            <w:r w:rsidR="00577685" w:rsidRPr="00A30E69">
              <w:t xml:space="preserve"> v </w:t>
            </w:r>
            <w:r w:rsidRPr="00A30E69">
              <w:t>pořádku</w:t>
            </w:r>
            <w:r w:rsidR="00E55BB1" w:rsidRPr="00A30E69">
              <w:t xml:space="preserve"> a </w:t>
            </w:r>
            <w:r w:rsidRPr="00A30E69">
              <w:t xml:space="preserve">čistotě; </w:t>
            </w:r>
          </w:p>
          <w:p w:rsidR="00F07DB8" w:rsidRPr="00A30E69" w:rsidRDefault="00F07DB8" w:rsidP="00441D24">
            <w:pPr>
              <w:pStyle w:val="textvtabulce"/>
              <w:numPr>
                <w:ilvl w:val="0"/>
                <w:numId w:val="282"/>
              </w:numPr>
              <w:ind w:left="313" w:hanging="284"/>
            </w:pPr>
            <w:r w:rsidRPr="00A30E69">
              <w:t xml:space="preserve">provádí pěstitelská pozorování </w:t>
            </w:r>
          </w:p>
          <w:p w:rsidR="00F07DB8" w:rsidRPr="00A30E69" w:rsidRDefault="00F07DB8" w:rsidP="00441D24">
            <w:pPr>
              <w:pStyle w:val="textvtabulce"/>
              <w:numPr>
                <w:ilvl w:val="0"/>
                <w:numId w:val="282"/>
              </w:numPr>
              <w:ind w:left="313" w:hanging="284"/>
            </w:pPr>
            <w:r w:rsidRPr="00A30E69">
              <w:t>dodržuje zásady hygieny</w:t>
            </w:r>
            <w:r w:rsidR="00E55BB1" w:rsidRPr="00A30E69">
              <w:t xml:space="preserve"> a </w:t>
            </w:r>
            <w:r w:rsidRPr="00A30E69">
              <w:t xml:space="preserve">bezpečnosti práce; </w:t>
            </w:r>
          </w:p>
          <w:p w:rsidR="00F07DB8" w:rsidRPr="00A30E69" w:rsidRDefault="00F07DB8" w:rsidP="00441D24">
            <w:pPr>
              <w:pStyle w:val="textvtabulce"/>
              <w:numPr>
                <w:ilvl w:val="0"/>
                <w:numId w:val="282"/>
              </w:numPr>
              <w:ind w:left="313" w:hanging="284"/>
            </w:pPr>
            <w:r w:rsidRPr="00A30E69">
              <w:t>v případě poranění přivolá pomoc</w:t>
            </w:r>
            <w:r w:rsidR="00E55BB1" w:rsidRPr="00A30E69">
              <w:t xml:space="preserve"> a </w:t>
            </w:r>
            <w:r w:rsidRPr="00A30E69">
              <w:t xml:space="preserve">poskytne při drobném poranění první pomoc </w:t>
            </w:r>
          </w:p>
          <w:p w:rsidR="00B17863" w:rsidRPr="00A30E69" w:rsidRDefault="00B17863" w:rsidP="008C71BF">
            <w:pPr>
              <w:pStyle w:val="textvtabulce"/>
            </w:pPr>
          </w:p>
        </w:tc>
        <w:tc>
          <w:tcPr>
            <w:tcW w:w="3969" w:type="dxa"/>
          </w:tcPr>
          <w:p w:rsidR="002A03D2" w:rsidRPr="00A30E69" w:rsidRDefault="00F07DB8" w:rsidP="008C71BF">
            <w:pPr>
              <w:pStyle w:val="textvtabulce"/>
            </w:pPr>
            <w:r w:rsidRPr="00A30E69">
              <w:t>Základní podmínky</w:t>
            </w:r>
            <w:r w:rsidR="00E55BB1" w:rsidRPr="00A30E69">
              <w:t xml:space="preserve"> pro </w:t>
            </w:r>
            <w:r w:rsidRPr="00A30E69">
              <w:t>pěstování rostlin. Pěstování rostlin ze semen</w:t>
            </w:r>
            <w:r w:rsidR="00577685" w:rsidRPr="00A30E69">
              <w:t xml:space="preserve"> v </w:t>
            </w:r>
            <w:r w:rsidRPr="00A30E69">
              <w:t xml:space="preserve">místnosti. </w:t>
            </w:r>
          </w:p>
          <w:p w:rsidR="00F07DB8" w:rsidRPr="00A30E69" w:rsidRDefault="00F07DB8" w:rsidP="008C71BF">
            <w:pPr>
              <w:pStyle w:val="textvtabulce"/>
            </w:pPr>
            <w:r w:rsidRPr="00A30E69">
              <w:t>Péče</w:t>
            </w:r>
            <w:r w:rsidR="00E55BB1" w:rsidRPr="00A30E69">
              <w:t xml:space="preserve"> o </w:t>
            </w:r>
            <w:r w:rsidRPr="00A30E69">
              <w:t xml:space="preserve">pokojové rostliny. </w:t>
            </w:r>
          </w:p>
          <w:p w:rsidR="00A13817" w:rsidRPr="00A30E69" w:rsidRDefault="00F07DB8" w:rsidP="008C71BF">
            <w:pPr>
              <w:pStyle w:val="textvtabulce"/>
            </w:pPr>
            <w:r w:rsidRPr="00A30E69">
              <w:t>Zásady bezpečné práce</w:t>
            </w:r>
          </w:p>
          <w:p w:rsidR="00F07DB8" w:rsidRPr="00A30E69" w:rsidRDefault="00E55BB1" w:rsidP="008C71BF">
            <w:pPr>
              <w:pStyle w:val="textvtabulce"/>
            </w:pPr>
            <w:r w:rsidRPr="00A30E69">
              <w:t xml:space="preserve"> s </w:t>
            </w:r>
            <w:r w:rsidR="00F07DB8" w:rsidRPr="00A30E69">
              <w:t xml:space="preserve">rostlinami </w:t>
            </w:r>
          </w:p>
        </w:tc>
        <w:tc>
          <w:tcPr>
            <w:tcW w:w="1559" w:type="dxa"/>
          </w:tcPr>
          <w:p w:rsidR="00F07DB8" w:rsidRPr="00A30E69" w:rsidRDefault="00F07DB8" w:rsidP="008C71BF">
            <w:pPr>
              <w:pStyle w:val="textvtabulce"/>
            </w:pPr>
            <w:r w:rsidRPr="00A30E69">
              <w:t xml:space="preserve">Pěstitelské práce </w:t>
            </w:r>
          </w:p>
          <w:p w:rsidR="00653355" w:rsidRPr="00A30E69" w:rsidRDefault="00653355" w:rsidP="008C71BF">
            <w:pPr>
              <w:pStyle w:val="textvtabulce"/>
            </w:pPr>
          </w:p>
        </w:tc>
        <w:tc>
          <w:tcPr>
            <w:tcW w:w="1276" w:type="dxa"/>
            <w:vMerge/>
          </w:tcPr>
          <w:p w:rsidR="00F07DB8" w:rsidRPr="00A30E69" w:rsidRDefault="00F07DB8" w:rsidP="008C71BF">
            <w:pPr>
              <w:pStyle w:val="textvtabulce"/>
            </w:pPr>
          </w:p>
        </w:tc>
      </w:tr>
    </w:tbl>
    <w:p w:rsidR="008C71BF" w:rsidRPr="00A30E69" w:rsidRDefault="008C71BF"/>
    <w:p w:rsidR="00F9706E" w:rsidRPr="00A30E69" w:rsidRDefault="00F9706E"/>
    <w:p w:rsidR="00F9706E" w:rsidRPr="00A30E69" w:rsidRDefault="00F9706E"/>
    <w:p w:rsidR="00F9706E" w:rsidRPr="00A30E69" w:rsidRDefault="00F9706E"/>
    <w:tbl>
      <w:tblPr>
        <w:tblW w:w="10206"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113" w:type="dxa"/>
          <w:bottom w:w="8" w:type="dxa"/>
          <w:right w:w="58" w:type="dxa"/>
        </w:tblCellMar>
        <w:tblLook w:val="04A0" w:firstRow="1" w:lastRow="0" w:firstColumn="1" w:lastColumn="0" w:noHBand="0" w:noVBand="1"/>
      </w:tblPr>
      <w:tblGrid>
        <w:gridCol w:w="3969"/>
        <w:gridCol w:w="3402"/>
        <w:gridCol w:w="1559"/>
        <w:gridCol w:w="1276"/>
      </w:tblGrid>
      <w:tr w:rsidR="00471D62" w:rsidRPr="00A30E69" w:rsidTr="00DB1E4B">
        <w:trPr>
          <w:trHeight w:val="286"/>
        </w:trPr>
        <w:tc>
          <w:tcPr>
            <w:tcW w:w="10206" w:type="dxa"/>
            <w:gridSpan w:val="4"/>
            <w:shd w:val="clear" w:color="auto" w:fill="BDD6EE" w:themeFill="accent1" w:themeFillTint="66"/>
            <w:vAlign w:val="center"/>
          </w:tcPr>
          <w:p w:rsidR="00471D62" w:rsidRPr="00A30E69" w:rsidRDefault="00EB75AF" w:rsidP="004F2B27">
            <w:pPr>
              <w:pStyle w:val="textvtabulce"/>
              <w:jc w:val="center"/>
              <w:rPr>
                <w:b/>
              </w:rPr>
            </w:pPr>
            <w:r w:rsidRPr="00A30E69">
              <w:rPr>
                <w:b/>
              </w:rPr>
              <w:t>ČLOVĚK A SVĚT PRÁCE</w:t>
            </w:r>
          </w:p>
        </w:tc>
      </w:tr>
      <w:tr w:rsidR="00471D62" w:rsidRPr="00A30E69" w:rsidTr="00DB1E4B">
        <w:trPr>
          <w:trHeight w:val="307"/>
        </w:trPr>
        <w:tc>
          <w:tcPr>
            <w:tcW w:w="10206" w:type="dxa"/>
            <w:gridSpan w:val="4"/>
            <w:shd w:val="clear" w:color="auto" w:fill="BDD6EE" w:themeFill="accent1" w:themeFillTint="66"/>
            <w:vAlign w:val="center"/>
          </w:tcPr>
          <w:p w:rsidR="00471D62" w:rsidRPr="00A30E69" w:rsidRDefault="00471D62" w:rsidP="004F2B27">
            <w:pPr>
              <w:pStyle w:val="textvtabulce"/>
              <w:jc w:val="center"/>
              <w:rPr>
                <w:b/>
              </w:rPr>
            </w:pPr>
            <w:r w:rsidRPr="00A30E69">
              <w:rPr>
                <w:b/>
              </w:rPr>
              <w:t>Pracovní vyučování 4. - 5. ročník – 2. období</w:t>
            </w:r>
          </w:p>
        </w:tc>
      </w:tr>
      <w:tr w:rsidR="00471D62" w:rsidRPr="00A30E69" w:rsidTr="00DB1E4B">
        <w:trPr>
          <w:trHeight w:val="630"/>
        </w:trPr>
        <w:tc>
          <w:tcPr>
            <w:tcW w:w="3969" w:type="dxa"/>
            <w:shd w:val="clear" w:color="auto" w:fill="BDD6EE" w:themeFill="accent1" w:themeFillTint="66"/>
            <w:vAlign w:val="center"/>
          </w:tcPr>
          <w:p w:rsidR="00471D62" w:rsidRPr="00A30E69" w:rsidRDefault="00471D62" w:rsidP="004F2B27">
            <w:pPr>
              <w:pStyle w:val="textvtabulce"/>
              <w:jc w:val="center"/>
              <w:rPr>
                <w:b/>
              </w:rPr>
            </w:pPr>
            <w:r w:rsidRPr="00A30E69">
              <w:rPr>
                <w:b/>
              </w:rPr>
              <w:t>Minimální úroveň očekávaných výstupů</w:t>
            </w:r>
          </w:p>
        </w:tc>
        <w:tc>
          <w:tcPr>
            <w:tcW w:w="3402" w:type="dxa"/>
            <w:shd w:val="clear" w:color="auto" w:fill="BDD6EE" w:themeFill="accent1" w:themeFillTint="66"/>
            <w:vAlign w:val="center"/>
          </w:tcPr>
          <w:p w:rsidR="00471D62" w:rsidRPr="00A30E69" w:rsidRDefault="00471D62" w:rsidP="004F2B27">
            <w:pPr>
              <w:pStyle w:val="textvtabulce"/>
              <w:jc w:val="center"/>
              <w:rPr>
                <w:b/>
              </w:rPr>
            </w:pPr>
            <w:r w:rsidRPr="00A30E69">
              <w:rPr>
                <w:b/>
              </w:rPr>
              <w:t>Učivo</w:t>
            </w:r>
          </w:p>
        </w:tc>
        <w:tc>
          <w:tcPr>
            <w:tcW w:w="1559" w:type="dxa"/>
            <w:shd w:val="clear" w:color="auto" w:fill="BDD6EE" w:themeFill="accent1" w:themeFillTint="66"/>
            <w:vAlign w:val="center"/>
          </w:tcPr>
          <w:p w:rsidR="00471D62" w:rsidRPr="00A30E69" w:rsidRDefault="00471D62" w:rsidP="004F2B27">
            <w:pPr>
              <w:pStyle w:val="textvtabulce"/>
              <w:jc w:val="center"/>
              <w:rPr>
                <w:b/>
              </w:rPr>
            </w:pPr>
            <w:r w:rsidRPr="00A30E69">
              <w:rPr>
                <w:b/>
              </w:rPr>
              <w:t>Téma</w:t>
            </w:r>
          </w:p>
        </w:tc>
        <w:tc>
          <w:tcPr>
            <w:tcW w:w="1276" w:type="dxa"/>
            <w:shd w:val="clear" w:color="auto" w:fill="BDD6EE" w:themeFill="accent1" w:themeFillTint="66"/>
            <w:vAlign w:val="center"/>
          </w:tcPr>
          <w:p w:rsidR="00471D62" w:rsidRPr="00A30E69" w:rsidRDefault="00471D62" w:rsidP="004F2B27">
            <w:pPr>
              <w:pStyle w:val="textvtabulce"/>
              <w:jc w:val="center"/>
              <w:rPr>
                <w:b/>
              </w:rPr>
            </w:pPr>
            <w:r w:rsidRPr="00A30E69">
              <w:rPr>
                <w:b/>
              </w:rPr>
              <w:t>Průřezová témata</w:t>
            </w:r>
          </w:p>
        </w:tc>
      </w:tr>
      <w:tr w:rsidR="00471D62" w:rsidRPr="00A30E69" w:rsidTr="004F2B27">
        <w:trPr>
          <w:trHeight w:val="3168"/>
        </w:trPr>
        <w:tc>
          <w:tcPr>
            <w:tcW w:w="3969" w:type="dxa"/>
          </w:tcPr>
          <w:p w:rsidR="00471D62" w:rsidRPr="00A30E69" w:rsidRDefault="00471D62" w:rsidP="004F2B27">
            <w:pPr>
              <w:pStyle w:val="textvtabulce"/>
            </w:pPr>
            <w:r w:rsidRPr="00A30E69">
              <w:t xml:space="preserve">Žák </w:t>
            </w:r>
          </w:p>
          <w:p w:rsidR="00471D62" w:rsidRPr="00A30E69" w:rsidRDefault="00471D62" w:rsidP="00441D24">
            <w:pPr>
              <w:pStyle w:val="textvtabulce"/>
              <w:numPr>
                <w:ilvl w:val="0"/>
                <w:numId w:val="283"/>
              </w:numPr>
              <w:ind w:left="289" w:hanging="219"/>
            </w:pPr>
            <w:r w:rsidRPr="00A30E69">
              <w:t>vytváří přiměřenými pracovními postupy různé výrobky</w:t>
            </w:r>
            <w:r w:rsidR="00577685" w:rsidRPr="00A30E69">
              <w:t xml:space="preserve"> z </w:t>
            </w:r>
            <w:r w:rsidRPr="00A30E69">
              <w:t xml:space="preserve">daného materiálu; </w:t>
            </w:r>
          </w:p>
          <w:p w:rsidR="00471D62" w:rsidRPr="00A30E69" w:rsidRDefault="00471D62" w:rsidP="00441D24">
            <w:pPr>
              <w:pStyle w:val="textvtabulce"/>
              <w:numPr>
                <w:ilvl w:val="0"/>
                <w:numId w:val="283"/>
              </w:numPr>
              <w:ind w:left="289" w:hanging="219"/>
            </w:pPr>
            <w:r w:rsidRPr="00A30E69">
              <w:t xml:space="preserve">využívá při tvoření svou fantazii </w:t>
            </w:r>
          </w:p>
          <w:p w:rsidR="00471D62" w:rsidRPr="00A30E69" w:rsidRDefault="00471D62" w:rsidP="00441D24">
            <w:pPr>
              <w:pStyle w:val="textvtabulce"/>
              <w:numPr>
                <w:ilvl w:val="0"/>
                <w:numId w:val="283"/>
              </w:numPr>
              <w:ind w:left="289" w:hanging="219"/>
            </w:pPr>
            <w:r w:rsidRPr="00A30E69">
              <w:t>volí vhodné pracovní pomůcky</w:t>
            </w:r>
            <w:r w:rsidR="00E55BB1" w:rsidRPr="00A30E69">
              <w:t xml:space="preserve"> a </w:t>
            </w:r>
            <w:r w:rsidRPr="00A30E69">
              <w:t>nástroje vzhledem</w:t>
            </w:r>
            <w:r w:rsidR="00577685" w:rsidRPr="00A30E69">
              <w:t xml:space="preserve"> k </w:t>
            </w:r>
            <w:r w:rsidRPr="00A30E69">
              <w:t xml:space="preserve">použitému materiálu; </w:t>
            </w:r>
          </w:p>
          <w:p w:rsidR="00471D62" w:rsidRPr="00A30E69" w:rsidRDefault="00471D62" w:rsidP="00441D24">
            <w:pPr>
              <w:pStyle w:val="textvtabulce"/>
              <w:numPr>
                <w:ilvl w:val="0"/>
                <w:numId w:val="283"/>
              </w:numPr>
              <w:ind w:left="289" w:hanging="219"/>
            </w:pPr>
            <w:r w:rsidRPr="00A30E69">
              <w:t>dovede pracovní postupy</w:t>
            </w:r>
            <w:r w:rsidR="00577685" w:rsidRPr="00A30E69">
              <w:t xml:space="preserve"> k </w:t>
            </w:r>
            <w:r w:rsidRPr="00A30E69">
              <w:t xml:space="preserve">finálnímu výrobku; </w:t>
            </w:r>
          </w:p>
          <w:p w:rsidR="00471D62" w:rsidRPr="00A30E69" w:rsidRDefault="00471D62" w:rsidP="00441D24">
            <w:pPr>
              <w:pStyle w:val="textvtabulce"/>
              <w:numPr>
                <w:ilvl w:val="0"/>
                <w:numId w:val="283"/>
              </w:numPr>
              <w:ind w:left="289" w:hanging="219"/>
            </w:pPr>
            <w:r w:rsidRPr="00A30E69">
              <w:t>udržuje pořádek</w:t>
            </w:r>
            <w:r w:rsidR="00E55BB1" w:rsidRPr="00A30E69">
              <w:t xml:space="preserve"> na </w:t>
            </w:r>
            <w:r w:rsidRPr="00A30E69">
              <w:t xml:space="preserve">pracovišti </w:t>
            </w:r>
          </w:p>
          <w:p w:rsidR="004A65FD" w:rsidRPr="00A30E69" w:rsidRDefault="00471D62" w:rsidP="00441D24">
            <w:pPr>
              <w:pStyle w:val="textvtabulce"/>
              <w:numPr>
                <w:ilvl w:val="0"/>
                <w:numId w:val="283"/>
              </w:numPr>
              <w:ind w:left="289" w:hanging="219"/>
            </w:pPr>
            <w:r w:rsidRPr="00A30E69">
              <w:t>dodržuje zásady bezpečnosti</w:t>
            </w:r>
            <w:r w:rsidR="00E55BB1" w:rsidRPr="00A30E69">
              <w:t xml:space="preserve"> a </w:t>
            </w:r>
            <w:r w:rsidRPr="00A30E69">
              <w:t xml:space="preserve">hygieny práce; </w:t>
            </w:r>
          </w:p>
        </w:tc>
        <w:tc>
          <w:tcPr>
            <w:tcW w:w="3402" w:type="dxa"/>
          </w:tcPr>
          <w:p w:rsidR="00471D62" w:rsidRPr="00A30E69" w:rsidRDefault="00471D62" w:rsidP="008C71BF">
            <w:pPr>
              <w:pStyle w:val="textvtabulce"/>
            </w:pPr>
            <w:r w:rsidRPr="00A30E69">
              <w:t>Vlastnosti různých materiálů</w:t>
            </w:r>
            <w:r w:rsidR="00E55BB1" w:rsidRPr="00A30E69">
              <w:t xml:space="preserve"> a </w:t>
            </w:r>
            <w:r w:rsidRPr="00A30E69">
              <w:t>jejich užití. (papír, karton, modelovací hmota, keramická hlína, drát, provázek, nit…) Funkce</w:t>
            </w:r>
            <w:r w:rsidR="00E55BB1" w:rsidRPr="00A30E69">
              <w:t xml:space="preserve"> a </w:t>
            </w:r>
            <w:r w:rsidRPr="00A30E69">
              <w:t>využití pracovních pomůcek Jednoduché pracovní operace</w:t>
            </w:r>
            <w:r w:rsidR="00E55BB1" w:rsidRPr="00A30E69">
              <w:t xml:space="preserve"> a </w:t>
            </w:r>
            <w:r w:rsidRPr="00A30E69">
              <w:t>postupy, organizace práce. (pracovní postup, bezpečnost</w:t>
            </w:r>
            <w:r w:rsidR="00E55BB1" w:rsidRPr="00A30E69">
              <w:t xml:space="preserve"> a </w:t>
            </w:r>
            <w:r w:rsidRPr="00A30E69">
              <w:t xml:space="preserve">hygiena práce, pravidla práce) </w:t>
            </w:r>
          </w:p>
        </w:tc>
        <w:tc>
          <w:tcPr>
            <w:tcW w:w="1559" w:type="dxa"/>
          </w:tcPr>
          <w:p w:rsidR="00471D62" w:rsidRPr="00A30E69" w:rsidRDefault="00471D62" w:rsidP="008C71BF">
            <w:pPr>
              <w:pStyle w:val="textvtabulce"/>
            </w:pPr>
            <w:r w:rsidRPr="00A30E69">
              <w:t>Práce</w:t>
            </w:r>
            <w:r w:rsidR="00E55BB1" w:rsidRPr="00A30E69">
              <w:t xml:space="preserve"> s </w:t>
            </w:r>
            <w:r w:rsidRPr="00A30E69">
              <w:t xml:space="preserve">drobným materiálem </w:t>
            </w:r>
          </w:p>
          <w:p w:rsidR="006A5A64" w:rsidRPr="00A30E69" w:rsidRDefault="006A5A64" w:rsidP="004F2B27">
            <w:pPr>
              <w:pStyle w:val="textvtabulce"/>
            </w:pPr>
          </w:p>
        </w:tc>
        <w:tc>
          <w:tcPr>
            <w:tcW w:w="1276" w:type="dxa"/>
            <w:vMerge w:val="restart"/>
          </w:tcPr>
          <w:p w:rsidR="0041018E" w:rsidRPr="00A30E69" w:rsidRDefault="0041018E" w:rsidP="008C71BF">
            <w:pPr>
              <w:pStyle w:val="textvtabulce"/>
            </w:pPr>
            <w:r w:rsidRPr="00A30E69">
              <w:t>OSV</w:t>
            </w:r>
          </w:p>
          <w:p w:rsidR="0041018E" w:rsidRPr="00A30E69" w:rsidRDefault="0041018E" w:rsidP="008C71BF">
            <w:pPr>
              <w:pStyle w:val="textvtabulce"/>
            </w:pPr>
            <w:r w:rsidRPr="00A30E69">
              <w:t>VDO</w:t>
            </w:r>
          </w:p>
          <w:p w:rsidR="004A65FD" w:rsidRPr="00A30E69" w:rsidRDefault="008C4BB8" w:rsidP="008C71BF">
            <w:pPr>
              <w:pStyle w:val="textvtabulce"/>
            </w:pPr>
            <w:r w:rsidRPr="00A30E69">
              <w:t>EVVO</w:t>
            </w:r>
          </w:p>
          <w:p w:rsidR="004A65FD" w:rsidRPr="00A30E69" w:rsidRDefault="004A65FD" w:rsidP="008C71BF">
            <w:pPr>
              <w:pStyle w:val="textvtabulce"/>
            </w:pPr>
          </w:p>
          <w:p w:rsidR="0041018E" w:rsidRPr="00A30E69" w:rsidRDefault="0041018E" w:rsidP="008C71BF">
            <w:pPr>
              <w:pStyle w:val="textvtabulce"/>
            </w:pPr>
            <w:r w:rsidRPr="00A30E69">
              <w:t>OSV</w:t>
            </w:r>
          </w:p>
          <w:p w:rsidR="0041018E" w:rsidRPr="00A30E69" w:rsidRDefault="0041018E" w:rsidP="008C71BF">
            <w:pPr>
              <w:pStyle w:val="textvtabulce"/>
            </w:pPr>
            <w:r w:rsidRPr="00A30E69">
              <w:t>VDO</w:t>
            </w:r>
          </w:p>
          <w:p w:rsidR="004A65FD" w:rsidRPr="00A30E69" w:rsidRDefault="008C4BB8" w:rsidP="008C71BF">
            <w:pPr>
              <w:pStyle w:val="textvtabulce"/>
            </w:pPr>
            <w:r w:rsidRPr="00A30E69">
              <w:t>EVVO</w:t>
            </w:r>
          </w:p>
          <w:p w:rsidR="004A65FD" w:rsidRPr="00A30E69" w:rsidRDefault="004A65FD" w:rsidP="008C71BF">
            <w:pPr>
              <w:pStyle w:val="textvtabulce"/>
            </w:pPr>
          </w:p>
          <w:p w:rsidR="004A65FD" w:rsidRPr="00A30E69" w:rsidRDefault="004A65FD" w:rsidP="008C71BF">
            <w:pPr>
              <w:pStyle w:val="textvtabulce"/>
            </w:pPr>
          </w:p>
        </w:tc>
      </w:tr>
      <w:tr w:rsidR="00471D62" w:rsidRPr="00A30E69" w:rsidTr="004F2B27">
        <w:trPr>
          <w:trHeight w:val="2421"/>
        </w:trPr>
        <w:tc>
          <w:tcPr>
            <w:tcW w:w="3969" w:type="dxa"/>
          </w:tcPr>
          <w:p w:rsidR="00471D62" w:rsidRPr="00A30E69" w:rsidRDefault="00471D62" w:rsidP="00441D24">
            <w:pPr>
              <w:pStyle w:val="textvtabulce"/>
              <w:numPr>
                <w:ilvl w:val="0"/>
                <w:numId w:val="283"/>
              </w:numPr>
              <w:ind w:left="289" w:hanging="219"/>
            </w:pPr>
            <w:r w:rsidRPr="00A30E69">
              <w:lastRenderedPageBreak/>
              <w:t>zná funkci, užití nástrojů</w:t>
            </w:r>
            <w:r w:rsidR="00E55BB1" w:rsidRPr="00A30E69">
              <w:t xml:space="preserve"> a </w:t>
            </w:r>
            <w:r w:rsidRPr="00A30E69">
              <w:t xml:space="preserve">pomůcek; </w:t>
            </w:r>
          </w:p>
          <w:p w:rsidR="00471D62" w:rsidRPr="00A30E69" w:rsidRDefault="00471D62" w:rsidP="00441D24">
            <w:pPr>
              <w:pStyle w:val="textvtabulce"/>
              <w:numPr>
                <w:ilvl w:val="0"/>
                <w:numId w:val="283"/>
              </w:numPr>
              <w:ind w:left="289" w:hanging="219"/>
            </w:pPr>
            <w:r w:rsidRPr="00A30E69">
              <w:t>provádí při práci se stavebnicí jednoduchou montáž</w:t>
            </w:r>
            <w:r w:rsidR="00E55BB1" w:rsidRPr="00A30E69">
              <w:t xml:space="preserve"> a </w:t>
            </w:r>
            <w:r w:rsidRPr="00A30E69">
              <w:t xml:space="preserve">demontáž; </w:t>
            </w:r>
          </w:p>
          <w:p w:rsidR="00471D62" w:rsidRPr="00A30E69" w:rsidRDefault="00471D62" w:rsidP="00441D24">
            <w:pPr>
              <w:pStyle w:val="textvtabulce"/>
              <w:numPr>
                <w:ilvl w:val="0"/>
                <w:numId w:val="283"/>
              </w:numPr>
              <w:ind w:left="289" w:hanging="219"/>
            </w:pPr>
            <w:r w:rsidRPr="00A30E69">
              <w:t xml:space="preserve">pracuje dle jednoduchého slovního návodu, předlohy; </w:t>
            </w:r>
          </w:p>
          <w:p w:rsidR="00471D62" w:rsidRPr="00A30E69" w:rsidRDefault="00471D62" w:rsidP="00441D24">
            <w:pPr>
              <w:pStyle w:val="textvtabulce"/>
              <w:numPr>
                <w:ilvl w:val="0"/>
                <w:numId w:val="283"/>
              </w:numPr>
              <w:ind w:left="289" w:hanging="219"/>
            </w:pPr>
            <w:r w:rsidRPr="00A30E69">
              <w:t>udržuje pořádek</w:t>
            </w:r>
            <w:r w:rsidR="00E55BB1" w:rsidRPr="00A30E69">
              <w:t xml:space="preserve"> na </w:t>
            </w:r>
            <w:r w:rsidRPr="00A30E69">
              <w:t xml:space="preserve">pracovním místě; </w:t>
            </w:r>
          </w:p>
          <w:p w:rsidR="00471D62" w:rsidRPr="00A30E69" w:rsidRDefault="00471D62" w:rsidP="00441D24">
            <w:pPr>
              <w:pStyle w:val="textvtabulce"/>
              <w:numPr>
                <w:ilvl w:val="0"/>
                <w:numId w:val="283"/>
              </w:numPr>
              <w:ind w:left="289" w:hanging="219"/>
            </w:pPr>
            <w:r w:rsidRPr="00A30E69">
              <w:t>dodržuje bezpečnost</w:t>
            </w:r>
            <w:r w:rsidR="00E55BB1" w:rsidRPr="00A30E69">
              <w:t xml:space="preserve"> a </w:t>
            </w:r>
            <w:r w:rsidRPr="00A30E69">
              <w:t xml:space="preserve">hygienu práce; </w:t>
            </w:r>
          </w:p>
          <w:p w:rsidR="00471D62" w:rsidRPr="00A30E69" w:rsidRDefault="00471D62" w:rsidP="00441D24">
            <w:pPr>
              <w:pStyle w:val="textvtabulce"/>
              <w:numPr>
                <w:ilvl w:val="0"/>
                <w:numId w:val="283"/>
              </w:numPr>
              <w:ind w:left="289" w:hanging="219"/>
            </w:pPr>
            <w:r w:rsidRPr="00A30E69">
              <w:t>v případě poranění přivolá pomoc</w:t>
            </w:r>
            <w:r w:rsidR="00E55BB1" w:rsidRPr="00A30E69">
              <w:t xml:space="preserve"> a </w:t>
            </w:r>
            <w:r w:rsidRPr="00A30E69">
              <w:t xml:space="preserve">poskytne při drobném poranění první pomoc </w:t>
            </w:r>
          </w:p>
        </w:tc>
        <w:tc>
          <w:tcPr>
            <w:tcW w:w="3402" w:type="dxa"/>
          </w:tcPr>
          <w:p w:rsidR="002A03D2" w:rsidRPr="00A30E69" w:rsidRDefault="00471D62" w:rsidP="008C71BF">
            <w:pPr>
              <w:pStyle w:val="textvtabulce"/>
            </w:pPr>
            <w:r w:rsidRPr="00A30E69">
              <w:t xml:space="preserve">Stavebnice – jednoduché činnosti. (plošné, prostorové, konstrukční) </w:t>
            </w:r>
          </w:p>
          <w:p w:rsidR="002A03D2" w:rsidRPr="00A30E69" w:rsidRDefault="00471D62" w:rsidP="008C71BF">
            <w:pPr>
              <w:pStyle w:val="textvtabulce"/>
            </w:pPr>
            <w:r w:rsidRPr="00A30E69">
              <w:t>Práce</w:t>
            </w:r>
            <w:r w:rsidR="00E55BB1" w:rsidRPr="00A30E69">
              <w:t xml:space="preserve"> s </w:t>
            </w:r>
            <w:r w:rsidRPr="00A30E69">
              <w:t>návodem</w:t>
            </w:r>
            <w:r w:rsidR="00E55BB1" w:rsidRPr="00A30E69">
              <w:t xml:space="preserve"> a </w:t>
            </w:r>
            <w:r w:rsidRPr="00A30E69">
              <w:t>předlohou</w:t>
            </w:r>
          </w:p>
          <w:p w:rsidR="00471D62" w:rsidRPr="00A30E69" w:rsidRDefault="00471D62" w:rsidP="008C71BF">
            <w:pPr>
              <w:pStyle w:val="textvtabulce"/>
            </w:pPr>
            <w:r w:rsidRPr="00A30E69">
              <w:t>Montáž</w:t>
            </w:r>
            <w:r w:rsidR="00E55BB1" w:rsidRPr="00A30E69">
              <w:t xml:space="preserve"> a </w:t>
            </w:r>
            <w:r w:rsidRPr="00A30E69">
              <w:t xml:space="preserve">demontáž jednoduchý předmětů </w:t>
            </w:r>
          </w:p>
        </w:tc>
        <w:tc>
          <w:tcPr>
            <w:tcW w:w="1559" w:type="dxa"/>
          </w:tcPr>
          <w:p w:rsidR="00471D62" w:rsidRPr="00A30E69" w:rsidRDefault="00471D62" w:rsidP="008C71BF">
            <w:pPr>
              <w:pStyle w:val="textvtabulce"/>
            </w:pPr>
            <w:r w:rsidRPr="00A30E69">
              <w:t xml:space="preserve">Konstrukční činnosti </w:t>
            </w:r>
          </w:p>
          <w:p w:rsidR="0084294E" w:rsidRPr="00A30E69" w:rsidRDefault="0084294E" w:rsidP="004F2B27">
            <w:pPr>
              <w:pStyle w:val="textvtabulce"/>
            </w:pPr>
          </w:p>
        </w:tc>
        <w:tc>
          <w:tcPr>
            <w:tcW w:w="1276" w:type="dxa"/>
            <w:vMerge/>
          </w:tcPr>
          <w:p w:rsidR="00471D62" w:rsidRPr="00A30E69" w:rsidRDefault="00471D62" w:rsidP="008C71BF">
            <w:pPr>
              <w:pStyle w:val="textvtabulce"/>
            </w:pPr>
          </w:p>
        </w:tc>
      </w:tr>
      <w:tr w:rsidR="00471D62" w:rsidRPr="00A30E69" w:rsidTr="003A212A">
        <w:trPr>
          <w:trHeight w:val="998"/>
        </w:trPr>
        <w:tc>
          <w:tcPr>
            <w:tcW w:w="3969" w:type="dxa"/>
          </w:tcPr>
          <w:p w:rsidR="00471D62" w:rsidRPr="00A30E69" w:rsidRDefault="00471D62" w:rsidP="00441D24">
            <w:pPr>
              <w:pStyle w:val="textvtabulce"/>
              <w:numPr>
                <w:ilvl w:val="0"/>
                <w:numId w:val="283"/>
              </w:numPr>
              <w:ind w:left="289" w:hanging="219"/>
            </w:pPr>
            <w:r w:rsidRPr="00A30E69">
              <w:t>zná základní podmínky</w:t>
            </w:r>
            <w:r w:rsidR="00E55BB1" w:rsidRPr="00A30E69">
              <w:t xml:space="preserve"> a </w:t>
            </w:r>
            <w:r w:rsidRPr="00A30E69">
              <w:t>postupy</w:t>
            </w:r>
            <w:r w:rsidR="00E55BB1" w:rsidRPr="00A30E69">
              <w:t xml:space="preserve"> pro </w:t>
            </w:r>
            <w:r w:rsidRPr="00A30E69">
              <w:t xml:space="preserve">pěstování vybraných rostlin; </w:t>
            </w:r>
          </w:p>
          <w:p w:rsidR="00471D62" w:rsidRPr="00A30E69" w:rsidRDefault="00471D62" w:rsidP="00441D24">
            <w:pPr>
              <w:pStyle w:val="textvtabulce"/>
              <w:numPr>
                <w:ilvl w:val="0"/>
                <w:numId w:val="283"/>
              </w:numPr>
              <w:ind w:left="289" w:hanging="219"/>
            </w:pPr>
            <w:r w:rsidRPr="00A30E69">
              <w:t>ošetřuje</w:t>
            </w:r>
            <w:r w:rsidR="00E55BB1" w:rsidRPr="00A30E69">
              <w:t xml:space="preserve"> a </w:t>
            </w:r>
            <w:r w:rsidRPr="00A30E69">
              <w:t xml:space="preserve">pěstuje je podle daných zásad, </w:t>
            </w:r>
          </w:p>
          <w:p w:rsidR="00471D62" w:rsidRPr="00A30E69" w:rsidRDefault="00471D62" w:rsidP="00441D24">
            <w:pPr>
              <w:pStyle w:val="textvtabulce"/>
              <w:numPr>
                <w:ilvl w:val="0"/>
                <w:numId w:val="283"/>
              </w:numPr>
              <w:ind w:left="289" w:hanging="219"/>
            </w:pPr>
            <w:r w:rsidRPr="00A30E69">
              <w:t>volí podle druhu pěstitelských činností správné pomůcky</w:t>
            </w:r>
            <w:r w:rsidR="00E55BB1" w:rsidRPr="00A30E69">
              <w:t xml:space="preserve"> a </w:t>
            </w:r>
            <w:r w:rsidRPr="00A30E69">
              <w:t>nástroje</w:t>
            </w:r>
            <w:r w:rsidR="00E55BB1" w:rsidRPr="00A30E69">
              <w:t xml:space="preserve"> a </w:t>
            </w:r>
            <w:r w:rsidRPr="00A30E69">
              <w:t>udržuje je</w:t>
            </w:r>
            <w:r w:rsidR="00577685" w:rsidRPr="00A30E69">
              <w:t xml:space="preserve"> v </w:t>
            </w:r>
            <w:r w:rsidRPr="00A30E69">
              <w:t>pořádku</w:t>
            </w:r>
            <w:r w:rsidR="00E55BB1" w:rsidRPr="00A30E69">
              <w:t xml:space="preserve"> a </w:t>
            </w:r>
            <w:r w:rsidRPr="00A30E69">
              <w:t xml:space="preserve">čistotě; </w:t>
            </w:r>
          </w:p>
          <w:p w:rsidR="00471D62" w:rsidRPr="00A30E69" w:rsidRDefault="00471D62" w:rsidP="00441D24">
            <w:pPr>
              <w:pStyle w:val="textvtabulce"/>
              <w:numPr>
                <w:ilvl w:val="0"/>
                <w:numId w:val="283"/>
              </w:numPr>
              <w:ind w:left="289" w:hanging="219"/>
            </w:pPr>
            <w:r w:rsidRPr="00A30E69">
              <w:t xml:space="preserve">provádí pěstitelská pozorování </w:t>
            </w:r>
          </w:p>
          <w:p w:rsidR="00471D62" w:rsidRPr="00A30E69" w:rsidRDefault="00471D62" w:rsidP="00441D24">
            <w:pPr>
              <w:pStyle w:val="textvtabulce"/>
              <w:numPr>
                <w:ilvl w:val="0"/>
                <w:numId w:val="283"/>
              </w:numPr>
              <w:ind w:left="289" w:hanging="219"/>
            </w:pPr>
            <w:r w:rsidRPr="00A30E69">
              <w:t>dodržuje zásady hygieny</w:t>
            </w:r>
            <w:r w:rsidR="00E55BB1" w:rsidRPr="00A30E69">
              <w:t xml:space="preserve"> a </w:t>
            </w:r>
            <w:r w:rsidRPr="00A30E69">
              <w:t xml:space="preserve">bezpečnosti práce; </w:t>
            </w:r>
          </w:p>
          <w:p w:rsidR="002A03D2" w:rsidRPr="00A30E69" w:rsidRDefault="00471D62" w:rsidP="00441D24">
            <w:pPr>
              <w:pStyle w:val="textvtabulce"/>
              <w:numPr>
                <w:ilvl w:val="0"/>
                <w:numId w:val="283"/>
              </w:numPr>
              <w:ind w:left="289" w:hanging="219"/>
            </w:pPr>
            <w:r w:rsidRPr="00A30E69">
              <w:t>v případě poranění přivolá pomoc</w:t>
            </w:r>
            <w:r w:rsidR="00E55BB1" w:rsidRPr="00A30E69">
              <w:t xml:space="preserve"> a </w:t>
            </w:r>
            <w:r w:rsidRPr="00A30E69">
              <w:t>poskytne p</w:t>
            </w:r>
            <w:r w:rsidR="002A03D2" w:rsidRPr="00A30E69">
              <w:t>ři drobném poranění první pomoc</w:t>
            </w:r>
          </w:p>
          <w:p w:rsidR="004A65FD" w:rsidRPr="00A30E69" w:rsidRDefault="004A65FD" w:rsidP="00441D24">
            <w:pPr>
              <w:pStyle w:val="textvtabulce"/>
              <w:numPr>
                <w:ilvl w:val="0"/>
                <w:numId w:val="283"/>
              </w:numPr>
              <w:ind w:left="289" w:hanging="219"/>
            </w:pPr>
            <w:r w:rsidRPr="00A30E69">
              <w:t>zná základní vybavení kuchyně</w:t>
            </w:r>
            <w:r w:rsidR="00E55BB1" w:rsidRPr="00A30E69">
              <w:t xml:space="preserve"> a </w:t>
            </w:r>
            <w:r w:rsidRPr="00A30E69">
              <w:t xml:space="preserve">bezpečně obsluhuje základní spotřebiče; </w:t>
            </w:r>
          </w:p>
          <w:p w:rsidR="009D75F7" w:rsidRPr="00A30E69" w:rsidRDefault="004A65FD" w:rsidP="00441D24">
            <w:pPr>
              <w:pStyle w:val="textvtabulce"/>
              <w:numPr>
                <w:ilvl w:val="0"/>
                <w:numId w:val="283"/>
              </w:numPr>
              <w:ind w:left="289" w:hanging="219"/>
            </w:pPr>
            <w:r w:rsidRPr="00A30E69">
              <w:t>samostatně připraví jednoduché pohoštění</w:t>
            </w:r>
            <w:r w:rsidR="00E55BB1" w:rsidRPr="00A30E69">
              <w:t xml:space="preserve"> a </w:t>
            </w:r>
            <w:r w:rsidRPr="00A30E69">
              <w:t xml:space="preserve">pokrmy </w:t>
            </w:r>
          </w:p>
          <w:p w:rsidR="004A65FD" w:rsidRPr="00A30E69" w:rsidRDefault="004A65FD" w:rsidP="00441D24">
            <w:pPr>
              <w:pStyle w:val="textvtabulce"/>
              <w:numPr>
                <w:ilvl w:val="0"/>
                <w:numId w:val="283"/>
              </w:numPr>
              <w:ind w:left="289" w:hanging="219"/>
            </w:pPr>
            <w:r w:rsidRPr="00A30E69">
              <w:t>dodržuje pravidla správného stolování</w:t>
            </w:r>
            <w:r w:rsidR="00E55BB1" w:rsidRPr="00A30E69">
              <w:t xml:space="preserve"> a </w:t>
            </w:r>
            <w:r w:rsidRPr="00A30E69">
              <w:t xml:space="preserve">společenského chování; </w:t>
            </w:r>
          </w:p>
          <w:p w:rsidR="00471D62" w:rsidRPr="00A30E69" w:rsidRDefault="00471D62" w:rsidP="004F2B27">
            <w:pPr>
              <w:pStyle w:val="textvtabulce"/>
              <w:ind w:left="289" w:hanging="219"/>
            </w:pPr>
          </w:p>
        </w:tc>
        <w:tc>
          <w:tcPr>
            <w:tcW w:w="3402" w:type="dxa"/>
          </w:tcPr>
          <w:p w:rsidR="002A03D2" w:rsidRPr="00A30E69" w:rsidRDefault="00471D62" w:rsidP="008C71BF">
            <w:pPr>
              <w:pStyle w:val="textvtabulce"/>
            </w:pPr>
            <w:r w:rsidRPr="00A30E69">
              <w:t>Základní podmínky</w:t>
            </w:r>
            <w:r w:rsidR="00E55BB1" w:rsidRPr="00A30E69">
              <w:t xml:space="preserve"> pro </w:t>
            </w:r>
            <w:r w:rsidRPr="00A30E69">
              <w:t>pěstování rostli</w:t>
            </w:r>
            <w:r w:rsidR="00BB1C29" w:rsidRPr="00A30E69">
              <w:t>n. Pěstování rostlin ze semen</w:t>
            </w:r>
            <w:r w:rsidR="00577685" w:rsidRPr="00A30E69">
              <w:t xml:space="preserve"> v </w:t>
            </w:r>
            <w:r w:rsidRPr="00A30E69">
              <w:t xml:space="preserve">místnosti. </w:t>
            </w:r>
          </w:p>
          <w:p w:rsidR="00471D62" w:rsidRPr="00A30E69" w:rsidRDefault="00471D62" w:rsidP="008C71BF">
            <w:pPr>
              <w:pStyle w:val="textvtabulce"/>
            </w:pPr>
            <w:r w:rsidRPr="00A30E69">
              <w:t>Péče</w:t>
            </w:r>
            <w:r w:rsidR="00E55BB1" w:rsidRPr="00A30E69">
              <w:t xml:space="preserve"> o </w:t>
            </w:r>
            <w:r w:rsidRPr="00A30E69">
              <w:t xml:space="preserve">pokojové rostliny. </w:t>
            </w:r>
          </w:p>
          <w:p w:rsidR="004A65FD" w:rsidRPr="00A30E69" w:rsidRDefault="00BB1C29" w:rsidP="008C71BF">
            <w:pPr>
              <w:pStyle w:val="textvtabulce"/>
            </w:pPr>
            <w:r w:rsidRPr="00A30E69">
              <w:t>Zásady bezpečné práce</w:t>
            </w:r>
            <w:r w:rsidR="00E55BB1" w:rsidRPr="00A30E69">
              <w:t xml:space="preserve"> s </w:t>
            </w:r>
            <w:r w:rsidR="00471D62" w:rsidRPr="00A30E69">
              <w:t xml:space="preserve">rostlinami </w:t>
            </w:r>
          </w:p>
          <w:p w:rsidR="004A65FD" w:rsidRPr="00A30E69" w:rsidRDefault="004A65FD" w:rsidP="008C71BF">
            <w:pPr>
              <w:pStyle w:val="textvtabulce"/>
            </w:pPr>
          </w:p>
          <w:p w:rsidR="004A65FD" w:rsidRPr="00A30E69" w:rsidRDefault="004A65FD" w:rsidP="008C71BF">
            <w:pPr>
              <w:pStyle w:val="textvtabulce"/>
            </w:pPr>
            <w:r w:rsidRPr="00A30E69">
              <w:t xml:space="preserve">Základní vybavení kuchyně </w:t>
            </w:r>
          </w:p>
          <w:p w:rsidR="004A65FD" w:rsidRPr="00A30E69" w:rsidRDefault="004A65FD" w:rsidP="008C71BF">
            <w:pPr>
              <w:pStyle w:val="textvtabulce"/>
            </w:pPr>
            <w:r w:rsidRPr="00A30E69">
              <w:t xml:space="preserve">Potraviny </w:t>
            </w:r>
          </w:p>
          <w:p w:rsidR="004A65FD" w:rsidRPr="00A30E69" w:rsidRDefault="004A65FD" w:rsidP="008C71BF">
            <w:pPr>
              <w:pStyle w:val="textvtabulce"/>
            </w:pPr>
            <w:r w:rsidRPr="00A30E69">
              <w:t xml:space="preserve">Jednoduchá úprava stolu, pravidla správného stolování. </w:t>
            </w:r>
          </w:p>
          <w:p w:rsidR="004A65FD" w:rsidRPr="00A30E69" w:rsidRDefault="004A65FD" w:rsidP="008C71BF">
            <w:pPr>
              <w:pStyle w:val="textvtabulce"/>
            </w:pPr>
            <w:r w:rsidRPr="00A30E69">
              <w:t xml:space="preserve">Bezpečná obsluha spotřebičů </w:t>
            </w:r>
          </w:p>
          <w:p w:rsidR="00471D62" w:rsidRPr="00A30E69" w:rsidRDefault="004A65FD" w:rsidP="008C71BF">
            <w:pPr>
              <w:pStyle w:val="textvtabulce"/>
            </w:pPr>
            <w:r w:rsidRPr="00A30E69">
              <w:t>Technika</w:t>
            </w:r>
            <w:r w:rsidR="00577685" w:rsidRPr="00A30E69">
              <w:t xml:space="preserve"> v </w:t>
            </w:r>
            <w:r w:rsidRPr="00A30E69">
              <w:t>kuchyni</w:t>
            </w:r>
          </w:p>
        </w:tc>
        <w:tc>
          <w:tcPr>
            <w:tcW w:w="1559" w:type="dxa"/>
          </w:tcPr>
          <w:p w:rsidR="00471D62" w:rsidRPr="00A30E69" w:rsidRDefault="00471D62" w:rsidP="008C71BF">
            <w:pPr>
              <w:pStyle w:val="textvtabulce"/>
            </w:pPr>
            <w:r w:rsidRPr="00A30E69">
              <w:t xml:space="preserve">Pěstitelské práce </w:t>
            </w:r>
          </w:p>
          <w:p w:rsidR="006A5A64" w:rsidRPr="00A30E69" w:rsidRDefault="006A5A64" w:rsidP="008C71BF">
            <w:pPr>
              <w:pStyle w:val="textvtabulce"/>
            </w:pPr>
          </w:p>
          <w:p w:rsidR="004A65FD" w:rsidRPr="00A30E69" w:rsidRDefault="004A65FD" w:rsidP="008C71BF">
            <w:pPr>
              <w:pStyle w:val="textvtabulce"/>
            </w:pPr>
            <w:r w:rsidRPr="00A30E69">
              <w:t xml:space="preserve">Příprava pokrmů </w:t>
            </w:r>
          </w:p>
          <w:p w:rsidR="006A5A64" w:rsidRPr="00A30E69" w:rsidRDefault="006A5A64" w:rsidP="004F2B27">
            <w:pPr>
              <w:pStyle w:val="textvtabulce"/>
            </w:pPr>
          </w:p>
        </w:tc>
        <w:tc>
          <w:tcPr>
            <w:tcW w:w="1276" w:type="dxa"/>
            <w:vMerge/>
          </w:tcPr>
          <w:p w:rsidR="00471D62" w:rsidRPr="00A30E69" w:rsidRDefault="00471D62" w:rsidP="008C71BF">
            <w:pPr>
              <w:pStyle w:val="textvtabulce"/>
            </w:pPr>
          </w:p>
        </w:tc>
      </w:tr>
    </w:tbl>
    <w:p w:rsidR="003A212A" w:rsidRPr="00A30E69" w:rsidRDefault="003A212A" w:rsidP="00246547"/>
    <w:p w:rsidR="003A212A" w:rsidRPr="00A30E69" w:rsidRDefault="003A212A">
      <w:pPr>
        <w:spacing w:before="0" w:after="160" w:line="259" w:lineRule="auto"/>
        <w:ind w:firstLine="0"/>
        <w:jc w:val="left"/>
      </w:pPr>
      <w:r w:rsidRPr="00A30E69">
        <w:br w:type="page"/>
      </w:r>
    </w:p>
    <w:p w:rsidR="004F2B27" w:rsidRPr="00A30E69" w:rsidRDefault="004F2B27" w:rsidP="004F2B27">
      <w:pPr>
        <w:pStyle w:val="Nadpis3"/>
        <w:rPr>
          <w:u w:val="none"/>
        </w:rPr>
      </w:pPr>
      <w:bookmarkStart w:id="1147" w:name="_Toc62907393"/>
      <w:bookmarkStart w:id="1148" w:name="_Toc62914150"/>
      <w:bookmarkStart w:id="1149" w:name="_Toc62915125"/>
      <w:bookmarkStart w:id="1150" w:name="_Toc63255614"/>
      <w:r w:rsidRPr="00A30E69">
        <w:rPr>
          <w:u w:val="none"/>
        </w:rPr>
        <w:lastRenderedPageBreak/>
        <w:t>Vyučovací předmět: Pracovní vyučování II. stupeň</w:t>
      </w:r>
      <w:bookmarkEnd w:id="1147"/>
      <w:bookmarkEnd w:id="1148"/>
      <w:bookmarkEnd w:id="1149"/>
      <w:bookmarkEnd w:id="1150"/>
    </w:p>
    <w:p w:rsidR="00F9706E" w:rsidRPr="00A30E69" w:rsidRDefault="00F9706E" w:rsidP="00F9706E"/>
    <w:p w:rsidR="00F07DB8" w:rsidRPr="00A30E69" w:rsidRDefault="004F2B27" w:rsidP="009139B9">
      <w:pPr>
        <w:pStyle w:val="Nadpis6"/>
        <w:rPr>
          <w:u w:val="none"/>
        </w:rPr>
      </w:pPr>
      <w:bookmarkStart w:id="1151" w:name="_Toc62907394"/>
      <w:r w:rsidRPr="00A30E69">
        <w:rPr>
          <w:u w:val="none"/>
        </w:rPr>
        <w:t>OBSAH VYUČOVACÍHO PŘEDMĚTU</w:t>
      </w:r>
      <w:bookmarkEnd w:id="1151"/>
    </w:p>
    <w:tbl>
      <w:tblPr>
        <w:tblW w:w="10095" w:type="dxa"/>
        <w:tblInd w:w="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4" w:type="dxa"/>
          <w:left w:w="106" w:type="dxa"/>
          <w:bottom w:w="7" w:type="dxa"/>
          <w:right w:w="50" w:type="dxa"/>
        </w:tblCellMar>
        <w:tblLook w:val="04A0" w:firstRow="1" w:lastRow="0" w:firstColumn="1" w:lastColumn="0" w:noHBand="0" w:noVBand="1"/>
      </w:tblPr>
      <w:tblGrid>
        <w:gridCol w:w="3402"/>
        <w:gridCol w:w="3858"/>
        <w:gridCol w:w="1529"/>
        <w:gridCol w:w="30"/>
        <w:gridCol w:w="1276"/>
      </w:tblGrid>
      <w:tr w:rsidR="00F07DB8" w:rsidRPr="00A30E69" w:rsidTr="00DB1E4B">
        <w:trPr>
          <w:trHeight w:val="286"/>
        </w:trPr>
        <w:tc>
          <w:tcPr>
            <w:tcW w:w="8789" w:type="dxa"/>
            <w:gridSpan w:val="3"/>
            <w:shd w:val="clear" w:color="auto" w:fill="BDD6EE" w:themeFill="accent1" w:themeFillTint="66"/>
            <w:vAlign w:val="center"/>
          </w:tcPr>
          <w:p w:rsidR="00F07DB8" w:rsidRPr="00A30E69" w:rsidRDefault="00EB75AF" w:rsidP="004F2B27">
            <w:pPr>
              <w:pStyle w:val="textvtabulce"/>
              <w:jc w:val="center"/>
              <w:rPr>
                <w:b/>
              </w:rPr>
            </w:pPr>
            <w:r w:rsidRPr="00A30E69">
              <w:rPr>
                <w:b/>
              </w:rPr>
              <w:t>ČLOVĚK A SVĚT PRÁCE</w:t>
            </w:r>
          </w:p>
        </w:tc>
        <w:tc>
          <w:tcPr>
            <w:tcW w:w="1306" w:type="dxa"/>
            <w:gridSpan w:val="2"/>
            <w:shd w:val="clear" w:color="auto" w:fill="BDD6EE" w:themeFill="accent1" w:themeFillTint="66"/>
            <w:vAlign w:val="center"/>
          </w:tcPr>
          <w:p w:rsidR="00F07DB8" w:rsidRPr="00A30E69" w:rsidRDefault="00F07DB8" w:rsidP="004F2B27">
            <w:pPr>
              <w:pStyle w:val="textvtabulce"/>
              <w:jc w:val="center"/>
              <w:rPr>
                <w:b/>
              </w:rPr>
            </w:pPr>
          </w:p>
        </w:tc>
      </w:tr>
      <w:tr w:rsidR="00F07DB8" w:rsidRPr="00A30E69" w:rsidTr="00DB1E4B">
        <w:trPr>
          <w:trHeight w:val="286"/>
        </w:trPr>
        <w:tc>
          <w:tcPr>
            <w:tcW w:w="8789" w:type="dxa"/>
            <w:gridSpan w:val="3"/>
            <w:shd w:val="clear" w:color="auto" w:fill="BDD6EE" w:themeFill="accent1" w:themeFillTint="66"/>
            <w:vAlign w:val="center"/>
          </w:tcPr>
          <w:p w:rsidR="00F07DB8" w:rsidRPr="00A30E69" w:rsidRDefault="00F07DB8" w:rsidP="004F2B27">
            <w:pPr>
              <w:pStyle w:val="textvtabulce"/>
              <w:jc w:val="center"/>
              <w:rPr>
                <w:b/>
              </w:rPr>
            </w:pPr>
            <w:r w:rsidRPr="00A30E69">
              <w:rPr>
                <w:b/>
              </w:rPr>
              <w:t>Pracovní vyučování 6. - 9. ročník</w:t>
            </w:r>
          </w:p>
        </w:tc>
        <w:tc>
          <w:tcPr>
            <w:tcW w:w="1306" w:type="dxa"/>
            <w:gridSpan w:val="2"/>
            <w:shd w:val="clear" w:color="auto" w:fill="BDD6EE" w:themeFill="accent1" w:themeFillTint="66"/>
            <w:vAlign w:val="center"/>
          </w:tcPr>
          <w:p w:rsidR="00F07DB8" w:rsidRPr="00A30E69" w:rsidRDefault="00F07DB8" w:rsidP="004F2B27">
            <w:pPr>
              <w:pStyle w:val="textvtabulce"/>
              <w:jc w:val="center"/>
              <w:rPr>
                <w:b/>
              </w:rPr>
            </w:pPr>
          </w:p>
        </w:tc>
      </w:tr>
      <w:tr w:rsidR="00F07DB8" w:rsidRPr="00A30E69" w:rsidTr="00DB1E4B">
        <w:trPr>
          <w:trHeight w:val="560"/>
        </w:trPr>
        <w:tc>
          <w:tcPr>
            <w:tcW w:w="3402" w:type="dxa"/>
            <w:shd w:val="clear" w:color="auto" w:fill="BDD6EE" w:themeFill="accent1" w:themeFillTint="66"/>
            <w:vAlign w:val="center"/>
          </w:tcPr>
          <w:p w:rsidR="00F07DB8" w:rsidRPr="00A30E69" w:rsidRDefault="001843E6" w:rsidP="004F2B27">
            <w:pPr>
              <w:pStyle w:val="textvtabulce"/>
              <w:jc w:val="center"/>
              <w:rPr>
                <w:b/>
              </w:rPr>
            </w:pPr>
            <w:r w:rsidRPr="00A30E69">
              <w:rPr>
                <w:b/>
              </w:rPr>
              <w:t>Minimální úroveň očekávaných výstupů</w:t>
            </w:r>
          </w:p>
        </w:tc>
        <w:tc>
          <w:tcPr>
            <w:tcW w:w="3858" w:type="dxa"/>
            <w:shd w:val="clear" w:color="auto" w:fill="BDD6EE" w:themeFill="accent1" w:themeFillTint="66"/>
            <w:vAlign w:val="center"/>
          </w:tcPr>
          <w:p w:rsidR="00F07DB8" w:rsidRPr="00A30E69" w:rsidRDefault="00F07DB8" w:rsidP="004F2B27">
            <w:pPr>
              <w:pStyle w:val="textvtabulce"/>
              <w:jc w:val="center"/>
              <w:rPr>
                <w:b/>
              </w:rPr>
            </w:pPr>
            <w:r w:rsidRPr="00A30E69">
              <w:rPr>
                <w:b/>
              </w:rPr>
              <w:t>Učivo</w:t>
            </w:r>
          </w:p>
        </w:tc>
        <w:tc>
          <w:tcPr>
            <w:tcW w:w="1529" w:type="dxa"/>
            <w:shd w:val="clear" w:color="auto" w:fill="BDD6EE" w:themeFill="accent1" w:themeFillTint="66"/>
            <w:vAlign w:val="center"/>
          </w:tcPr>
          <w:p w:rsidR="00F07DB8" w:rsidRPr="00A30E69" w:rsidRDefault="00F07DB8" w:rsidP="004F2B27">
            <w:pPr>
              <w:pStyle w:val="textvtabulce"/>
              <w:jc w:val="center"/>
              <w:rPr>
                <w:b/>
              </w:rPr>
            </w:pPr>
            <w:r w:rsidRPr="00A30E69">
              <w:rPr>
                <w:b/>
              </w:rPr>
              <w:t>Téma</w:t>
            </w:r>
          </w:p>
        </w:tc>
        <w:tc>
          <w:tcPr>
            <w:tcW w:w="1306" w:type="dxa"/>
            <w:gridSpan w:val="2"/>
            <w:shd w:val="clear" w:color="auto" w:fill="BDD6EE" w:themeFill="accent1" w:themeFillTint="66"/>
            <w:vAlign w:val="center"/>
          </w:tcPr>
          <w:p w:rsidR="00F07DB8" w:rsidRPr="00A30E69" w:rsidRDefault="00F07DB8" w:rsidP="004F2B27">
            <w:pPr>
              <w:pStyle w:val="textvtabulce"/>
              <w:jc w:val="center"/>
              <w:rPr>
                <w:b/>
              </w:rPr>
            </w:pPr>
            <w:r w:rsidRPr="00A30E69">
              <w:rPr>
                <w:b/>
              </w:rPr>
              <w:t>Průřezová témata</w:t>
            </w:r>
          </w:p>
        </w:tc>
      </w:tr>
      <w:tr w:rsidR="001843E6" w:rsidRPr="00A30E69" w:rsidTr="004F2B27">
        <w:trPr>
          <w:trHeight w:val="560"/>
        </w:trPr>
        <w:tc>
          <w:tcPr>
            <w:tcW w:w="3402" w:type="dxa"/>
            <w:shd w:val="clear" w:color="auto" w:fill="auto"/>
          </w:tcPr>
          <w:p w:rsidR="001843E6" w:rsidRPr="00A30E69" w:rsidRDefault="001843E6" w:rsidP="004F2B27">
            <w:pPr>
              <w:pStyle w:val="textvtabulce"/>
            </w:pPr>
            <w:r w:rsidRPr="00A30E69">
              <w:t xml:space="preserve">Žák </w:t>
            </w:r>
          </w:p>
          <w:p w:rsidR="001843E6" w:rsidRPr="00A30E69" w:rsidRDefault="001843E6" w:rsidP="00441D24">
            <w:pPr>
              <w:pStyle w:val="textvtabulce"/>
              <w:numPr>
                <w:ilvl w:val="0"/>
                <w:numId w:val="284"/>
              </w:numPr>
              <w:ind w:left="289" w:hanging="219"/>
            </w:pPr>
            <w:r w:rsidRPr="00A30E69">
              <w:t>zná základní vybavení kuchyně</w:t>
            </w:r>
            <w:r w:rsidR="00E55BB1" w:rsidRPr="00A30E69">
              <w:t xml:space="preserve"> a </w:t>
            </w:r>
            <w:r w:rsidRPr="00A30E69">
              <w:t xml:space="preserve">bezpečně obsluhuje základní spotřebiče; </w:t>
            </w:r>
          </w:p>
          <w:p w:rsidR="00A17EB9" w:rsidRPr="00A30E69" w:rsidRDefault="001843E6" w:rsidP="00441D24">
            <w:pPr>
              <w:pStyle w:val="textvtabulce"/>
              <w:numPr>
                <w:ilvl w:val="0"/>
                <w:numId w:val="284"/>
              </w:numPr>
              <w:ind w:left="289" w:hanging="219"/>
            </w:pPr>
            <w:r w:rsidRPr="00A30E69">
              <w:t>samostatně připraví jednoduché pohoštění</w:t>
            </w:r>
            <w:r w:rsidR="00E55BB1" w:rsidRPr="00A30E69">
              <w:t xml:space="preserve"> a </w:t>
            </w:r>
            <w:r w:rsidRPr="00A30E69">
              <w:t>pokrmy</w:t>
            </w:r>
            <w:r w:rsidR="00577685" w:rsidRPr="00A30E69">
              <w:t xml:space="preserve"> v </w:t>
            </w:r>
            <w:r w:rsidRPr="00A30E69">
              <w:t>rámci daných postupů</w:t>
            </w:r>
            <w:r w:rsidR="00E55BB1" w:rsidRPr="00A30E69">
              <w:t xml:space="preserve"> a </w:t>
            </w:r>
            <w:r w:rsidR="00577685" w:rsidRPr="00A30E69">
              <w:t>v </w:t>
            </w:r>
            <w:r w:rsidRPr="00A30E69">
              <w:t>soula</w:t>
            </w:r>
            <w:r w:rsidR="00A17EB9" w:rsidRPr="00A30E69">
              <w:t>du se zásadami zdravé výživy</w:t>
            </w:r>
          </w:p>
          <w:p w:rsidR="001843E6" w:rsidRPr="00A30E69" w:rsidRDefault="001843E6" w:rsidP="00441D24">
            <w:pPr>
              <w:pStyle w:val="textvtabulce"/>
              <w:numPr>
                <w:ilvl w:val="0"/>
                <w:numId w:val="284"/>
              </w:numPr>
              <w:ind w:left="289" w:hanging="219"/>
            </w:pPr>
            <w:r w:rsidRPr="00A30E69">
              <w:t>dodržuje pravidla správného stolování</w:t>
            </w:r>
            <w:r w:rsidR="00E55BB1" w:rsidRPr="00A30E69">
              <w:t xml:space="preserve"> a </w:t>
            </w:r>
            <w:r w:rsidRPr="00A30E69">
              <w:t xml:space="preserve">společenského chování; </w:t>
            </w:r>
          </w:p>
          <w:p w:rsidR="001843E6" w:rsidRPr="00A30E69" w:rsidRDefault="001843E6" w:rsidP="00441D24">
            <w:pPr>
              <w:pStyle w:val="textvtabulce"/>
              <w:numPr>
                <w:ilvl w:val="0"/>
                <w:numId w:val="284"/>
              </w:numPr>
              <w:ind w:left="289" w:hanging="219"/>
            </w:pPr>
            <w:r w:rsidRPr="00A30E69">
              <w:t>udržuje pořádek</w:t>
            </w:r>
            <w:r w:rsidR="00E55BB1" w:rsidRPr="00A30E69">
              <w:t xml:space="preserve"> a </w:t>
            </w:r>
            <w:r w:rsidRPr="00A30E69">
              <w:t xml:space="preserve">čistotu; </w:t>
            </w:r>
          </w:p>
          <w:p w:rsidR="002A03D2" w:rsidRPr="00A30E69" w:rsidRDefault="001843E6" w:rsidP="00441D24">
            <w:pPr>
              <w:pStyle w:val="textvtabulce"/>
              <w:numPr>
                <w:ilvl w:val="0"/>
                <w:numId w:val="284"/>
              </w:numPr>
              <w:ind w:left="289" w:hanging="219"/>
            </w:pPr>
            <w:r w:rsidRPr="00A30E69">
              <w:t>dodržuje zása</w:t>
            </w:r>
            <w:r w:rsidR="002A03D2" w:rsidRPr="00A30E69">
              <w:t>dy hygieny</w:t>
            </w:r>
            <w:r w:rsidR="00E55BB1" w:rsidRPr="00A30E69">
              <w:t xml:space="preserve"> a </w:t>
            </w:r>
            <w:r w:rsidR="002A03D2" w:rsidRPr="00A30E69">
              <w:t>bezpečnosti práce</w:t>
            </w:r>
          </w:p>
          <w:p w:rsidR="0088660C" w:rsidRPr="00A30E69" w:rsidRDefault="001843E6" w:rsidP="00441D24">
            <w:pPr>
              <w:pStyle w:val="textvtabulce"/>
              <w:numPr>
                <w:ilvl w:val="0"/>
                <w:numId w:val="284"/>
              </w:numPr>
              <w:ind w:left="289" w:hanging="219"/>
            </w:pPr>
            <w:r w:rsidRPr="00A30E69">
              <w:t>v případě poranění přivolá pomoc</w:t>
            </w:r>
            <w:r w:rsidR="00E55BB1" w:rsidRPr="00A30E69">
              <w:t xml:space="preserve"> a </w:t>
            </w:r>
            <w:r w:rsidRPr="00A30E69">
              <w:t>poskytne při drobném poranění první pomoc</w:t>
            </w:r>
          </w:p>
          <w:p w:rsidR="0088660C" w:rsidRPr="00A30E69" w:rsidRDefault="0088660C" w:rsidP="00441D24">
            <w:pPr>
              <w:pStyle w:val="textvtabulce"/>
              <w:numPr>
                <w:ilvl w:val="0"/>
                <w:numId w:val="284"/>
              </w:numPr>
              <w:ind w:left="289" w:hanging="219"/>
            </w:pPr>
            <w:r w:rsidRPr="00A30E69">
              <w:t>získá základní vědomosti</w:t>
            </w:r>
            <w:r w:rsidR="00E55BB1" w:rsidRPr="00A30E69">
              <w:t xml:space="preserve"> o </w:t>
            </w:r>
            <w:r w:rsidRPr="00A30E69">
              <w:t>materiálech, nástrojích</w:t>
            </w:r>
            <w:r w:rsidR="00E55BB1" w:rsidRPr="00A30E69">
              <w:t xml:space="preserve"> a </w:t>
            </w:r>
            <w:r w:rsidRPr="00A30E69">
              <w:t xml:space="preserve">pracovních postupech; </w:t>
            </w:r>
          </w:p>
          <w:p w:rsidR="0088660C" w:rsidRPr="00A30E69" w:rsidRDefault="0088660C" w:rsidP="00441D24">
            <w:pPr>
              <w:pStyle w:val="textvtabulce"/>
              <w:numPr>
                <w:ilvl w:val="0"/>
                <w:numId w:val="284"/>
              </w:numPr>
              <w:ind w:left="289" w:hanging="219"/>
            </w:pPr>
            <w:r w:rsidRPr="00A30E69">
              <w:t>provádí jednoduché práce</w:t>
            </w:r>
            <w:r w:rsidR="00E55BB1" w:rsidRPr="00A30E69">
              <w:t xml:space="preserve"> s </w:t>
            </w:r>
            <w:r w:rsidRPr="00A30E69">
              <w:t xml:space="preserve">materiály; </w:t>
            </w:r>
          </w:p>
          <w:p w:rsidR="0088660C" w:rsidRPr="00A30E69" w:rsidRDefault="0088660C" w:rsidP="00441D24">
            <w:pPr>
              <w:pStyle w:val="textvtabulce"/>
              <w:numPr>
                <w:ilvl w:val="0"/>
                <w:numId w:val="284"/>
              </w:numPr>
              <w:ind w:left="289" w:hanging="219"/>
            </w:pPr>
            <w:r w:rsidRPr="00A30E69">
              <w:t>orientuje se</w:t>
            </w:r>
            <w:r w:rsidR="00577685" w:rsidRPr="00A30E69">
              <w:t xml:space="preserve"> v </w:t>
            </w:r>
            <w:r w:rsidRPr="00A30E69">
              <w:t xml:space="preserve">technickém výkresu, čte kóty,  </w:t>
            </w:r>
          </w:p>
          <w:p w:rsidR="0088660C" w:rsidRPr="00A30E69" w:rsidRDefault="0088660C" w:rsidP="00441D24">
            <w:pPr>
              <w:pStyle w:val="textvtabulce"/>
              <w:numPr>
                <w:ilvl w:val="0"/>
                <w:numId w:val="284"/>
              </w:numPr>
              <w:ind w:left="289" w:hanging="219"/>
            </w:pPr>
            <w:r w:rsidRPr="00A30E69">
              <w:t>řeší jednoduché úkoly</w:t>
            </w:r>
            <w:r w:rsidR="00E55BB1" w:rsidRPr="00A30E69">
              <w:t xml:space="preserve"> s </w:t>
            </w:r>
            <w:r w:rsidRPr="00A30E69">
              <w:t>vhodným výběrem materiálu, nástrojů</w:t>
            </w:r>
            <w:r w:rsidR="00E55BB1" w:rsidRPr="00A30E69">
              <w:t xml:space="preserve"> a </w:t>
            </w:r>
            <w:r w:rsidRPr="00A30E69">
              <w:t xml:space="preserve">nářadí; </w:t>
            </w:r>
          </w:p>
          <w:p w:rsidR="0088660C" w:rsidRPr="00A30E69" w:rsidRDefault="0088660C" w:rsidP="00441D24">
            <w:pPr>
              <w:pStyle w:val="textvtabulce"/>
              <w:numPr>
                <w:ilvl w:val="0"/>
                <w:numId w:val="284"/>
              </w:numPr>
              <w:ind w:left="289" w:hanging="219"/>
            </w:pPr>
            <w:r w:rsidRPr="00A30E69">
              <w:t xml:space="preserve">organizuje svou pracovní činnost; </w:t>
            </w:r>
          </w:p>
          <w:p w:rsidR="0088660C" w:rsidRPr="00A30E69" w:rsidRDefault="0088660C" w:rsidP="00441D24">
            <w:pPr>
              <w:pStyle w:val="textvtabulce"/>
              <w:numPr>
                <w:ilvl w:val="0"/>
                <w:numId w:val="284"/>
              </w:numPr>
              <w:ind w:left="289" w:hanging="219"/>
            </w:pPr>
            <w:r w:rsidRPr="00A30E69">
              <w:t>orientuje se</w:t>
            </w:r>
            <w:r w:rsidR="00577685" w:rsidRPr="00A30E69">
              <w:t xml:space="preserve"> v </w:t>
            </w:r>
            <w:r w:rsidRPr="00A30E69">
              <w:t>pracovních postupech</w:t>
            </w:r>
            <w:r w:rsidR="00E55BB1" w:rsidRPr="00A30E69">
              <w:t xml:space="preserve"> a </w:t>
            </w:r>
            <w:r w:rsidRPr="00A30E69">
              <w:t>návodech, pracuje</w:t>
            </w:r>
            <w:r w:rsidR="00E55BB1" w:rsidRPr="00A30E69">
              <w:t xml:space="preserve"> s </w:t>
            </w:r>
            <w:r w:rsidRPr="00A30E69">
              <w:t xml:space="preserve">technickou dokumentací; </w:t>
            </w:r>
          </w:p>
          <w:p w:rsidR="0088660C" w:rsidRPr="00A30E69" w:rsidRDefault="0088660C" w:rsidP="00441D24">
            <w:pPr>
              <w:pStyle w:val="textvtabulce"/>
              <w:numPr>
                <w:ilvl w:val="0"/>
                <w:numId w:val="284"/>
              </w:numPr>
              <w:ind w:left="289" w:hanging="219"/>
            </w:pPr>
            <w:r w:rsidRPr="00A30E69">
              <w:t xml:space="preserve">rozlišuje různé druhy materiálů, zná jejich vlastnosti; </w:t>
            </w:r>
          </w:p>
          <w:p w:rsidR="00ED04D4" w:rsidRPr="00A30E69" w:rsidRDefault="0088660C" w:rsidP="00441D24">
            <w:pPr>
              <w:pStyle w:val="textvtabulce"/>
              <w:numPr>
                <w:ilvl w:val="0"/>
                <w:numId w:val="284"/>
              </w:numPr>
              <w:ind w:left="289" w:hanging="219"/>
            </w:pPr>
            <w:r w:rsidRPr="00A30E69">
              <w:lastRenderedPageBreak/>
              <w:t>zvolí vhodný pracovní postup, správně vybere</w:t>
            </w:r>
            <w:r w:rsidR="00E55BB1" w:rsidRPr="00A30E69">
              <w:t xml:space="preserve"> a </w:t>
            </w:r>
            <w:r w:rsidRPr="00A30E69">
              <w:t>použije vhodný pracovní nástroj</w:t>
            </w:r>
            <w:r w:rsidR="00E55BB1" w:rsidRPr="00A30E69">
              <w:t xml:space="preserve"> a </w:t>
            </w:r>
            <w:r w:rsidRPr="00A30E69">
              <w:t xml:space="preserve">pomůcky; </w:t>
            </w:r>
          </w:p>
          <w:p w:rsidR="001843E6" w:rsidRPr="00A30E69" w:rsidRDefault="0088660C" w:rsidP="00441D24">
            <w:pPr>
              <w:pStyle w:val="textvtabulce"/>
              <w:numPr>
                <w:ilvl w:val="0"/>
                <w:numId w:val="284"/>
              </w:numPr>
              <w:ind w:left="289" w:hanging="219"/>
            </w:pPr>
            <w:r w:rsidRPr="00A30E69">
              <w:t>dovede pracovní postupy</w:t>
            </w:r>
            <w:r w:rsidR="00577685" w:rsidRPr="00A30E69">
              <w:t xml:space="preserve"> k </w:t>
            </w:r>
            <w:r w:rsidRPr="00A30E69">
              <w:t>finálnímu výrobku; -dodržuje technologickou kázeň, zásady hygieny</w:t>
            </w:r>
            <w:r w:rsidR="00E55BB1" w:rsidRPr="00A30E69">
              <w:t xml:space="preserve"> a </w:t>
            </w:r>
            <w:r w:rsidRPr="00A30E69">
              <w:t>bezpečnosti práce, poskytne první pomoc při drobném úrazu</w:t>
            </w:r>
          </w:p>
        </w:tc>
        <w:tc>
          <w:tcPr>
            <w:tcW w:w="3858" w:type="dxa"/>
            <w:shd w:val="clear" w:color="auto" w:fill="auto"/>
          </w:tcPr>
          <w:p w:rsidR="002A03D2" w:rsidRPr="00A30E69" w:rsidRDefault="001843E6" w:rsidP="004F2B27">
            <w:pPr>
              <w:pStyle w:val="textvtabulce"/>
            </w:pPr>
            <w:r w:rsidRPr="00A30E69">
              <w:lastRenderedPageBreak/>
              <w:t xml:space="preserve">Základní vybavení kuchyně </w:t>
            </w:r>
          </w:p>
          <w:p w:rsidR="001843E6" w:rsidRPr="00A30E69" w:rsidRDefault="001843E6" w:rsidP="004F2B27">
            <w:pPr>
              <w:pStyle w:val="textvtabulce"/>
            </w:pPr>
            <w:r w:rsidRPr="00A30E69">
              <w:t xml:space="preserve">Potraviny </w:t>
            </w:r>
          </w:p>
          <w:p w:rsidR="002A03D2" w:rsidRPr="00A30E69" w:rsidRDefault="001843E6" w:rsidP="004F2B27">
            <w:pPr>
              <w:pStyle w:val="textvtabulce"/>
            </w:pPr>
            <w:r w:rsidRPr="00A30E69">
              <w:t xml:space="preserve">Jednoduchá úprava stolu, pravidla správného stolování. </w:t>
            </w:r>
          </w:p>
          <w:p w:rsidR="001843E6" w:rsidRPr="00A30E69" w:rsidRDefault="001843E6" w:rsidP="004F2B27">
            <w:pPr>
              <w:pStyle w:val="textvtabulce"/>
            </w:pPr>
            <w:r w:rsidRPr="00A30E69">
              <w:t xml:space="preserve">Bezpečná obsluha spotřebičů </w:t>
            </w:r>
          </w:p>
          <w:p w:rsidR="001843E6" w:rsidRPr="00A30E69" w:rsidRDefault="001843E6" w:rsidP="004F2B27">
            <w:pPr>
              <w:pStyle w:val="textvtabulce"/>
            </w:pPr>
            <w:r w:rsidRPr="00A30E69">
              <w:t>Technika</w:t>
            </w:r>
            <w:r w:rsidR="00577685" w:rsidRPr="00A30E69">
              <w:t xml:space="preserve"> v </w:t>
            </w:r>
            <w:r w:rsidRPr="00A30E69">
              <w:t>kuchyni</w:t>
            </w:r>
          </w:p>
          <w:p w:rsidR="0088660C" w:rsidRPr="00A30E69" w:rsidRDefault="0088660C" w:rsidP="004F2B27">
            <w:pPr>
              <w:pStyle w:val="textvtabulce"/>
            </w:pPr>
          </w:p>
          <w:p w:rsidR="00E428B2" w:rsidRPr="00A30E69" w:rsidRDefault="00E428B2" w:rsidP="004F2B27">
            <w:pPr>
              <w:pStyle w:val="textvtabulce"/>
            </w:pPr>
            <w:r w:rsidRPr="00A30E69">
              <w:t xml:space="preserve">Dřevo </w:t>
            </w:r>
          </w:p>
          <w:p w:rsidR="00E428B2" w:rsidRPr="00A30E69" w:rsidRDefault="00E428B2" w:rsidP="004F2B27">
            <w:pPr>
              <w:pStyle w:val="textvtabulce"/>
            </w:pPr>
            <w:r w:rsidRPr="00A30E69">
              <w:t xml:space="preserve">Jeho význam a vlastnosti. Druhy řeziva a deskových materiálů. Nástroje a nářadí k opracování dřeva. </w:t>
            </w:r>
          </w:p>
          <w:p w:rsidR="00E428B2" w:rsidRPr="00A30E69" w:rsidRDefault="00E428B2" w:rsidP="004F2B27">
            <w:pPr>
              <w:pStyle w:val="textvtabulce"/>
            </w:pPr>
            <w:r w:rsidRPr="00A30E69">
              <w:t xml:space="preserve">Základní pracovní operace, konstrukční spoje dřeva. Zhotovování výrobků ze dřeva. </w:t>
            </w:r>
          </w:p>
          <w:p w:rsidR="00E428B2" w:rsidRPr="00A30E69" w:rsidRDefault="00E428B2" w:rsidP="004F2B27">
            <w:pPr>
              <w:pStyle w:val="textvtabulce"/>
            </w:pPr>
            <w:r w:rsidRPr="00A30E69">
              <w:t xml:space="preserve">Kovy a jejich slitiny </w:t>
            </w:r>
          </w:p>
          <w:p w:rsidR="00E428B2" w:rsidRPr="00A30E69" w:rsidRDefault="00E428B2" w:rsidP="004F2B27">
            <w:pPr>
              <w:pStyle w:val="textvtabulce"/>
            </w:pPr>
            <w:r w:rsidRPr="00A30E69">
              <w:t xml:space="preserve">Jejich význam a vlastnosti. </w:t>
            </w:r>
          </w:p>
          <w:p w:rsidR="00E428B2" w:rsidRPr="00A30E69" w:rsidRDefault="00E428B2" w:rsidP="004F2B27">
            <w:pPr>
              <w:pStyle w:val="textvtabulce"/>
            </w:pPr>
            <w:r w:rsidRPr="00A30E69">
              <w:t xml:space="preserve">Nástroje a nářadí k opracování kovů. </w:t>
            </w:r>
          </w:p>
          <w:p w:rsidR="00E428B2" w:rsidRPr="00A30E69" w:rsidRDefault="00E428B2" w:rsidP="004F2B27">
            <w:pPr>
              <w:pStyle w:val="textvtabulce"/>
            </w:pPr>
            <w:r w:rsidRPr="00A30E69">
              <w:t xml:space="preserve">Plasty </w:t>
            </w:r>
          </w:p>
          <w:p w:rsidR="00E428B2" w:rsidRPr="00A30E69" w:rsidRDefault="00E428B2" w:rsidP="004F2B27">
            <w:pPr>
              <w:pStyle w:val="textvtabulce"/>
            </w:pPr>
            <w:r w:rsidRPr="00A30E69">
              <w:t xml:space="preserve">Jejich význam a vlastnosti. Opracování plastů, spojování, ohýbání za tepla. Zhotovování výrobků z plastu. </w:t>
            </w:r>
          </w:p>
          <w:p w:rsidR="00E428B2" w:rsidRPr="00A30E69" w:rsidRDefault="00E428B2" w:rsidP="004F2B27">
            <w:pPr>
              <w:pStyle w:val="textvtabulce"/>
            </w:pPr>
            <w:r w:rsidRPr="00A30E69">
              <w:t xml:space="preserve">Bezpečnost práce v dílně </w:t>
            </w:r>
          </w:p>
          <w:p w:rsidR="00E428B2" w:rsidRPr="00A30E69" w:rsidRDefault="00E428B2" w:rsidP="004F2B27">
            <w:pPr>
              <w:pStyle w:val="textvtabulce"/>
            </w:pPr>
            <w:r w:rsidRPr="00A30E69">
              <w:t xml:space="preserve">Zásady bezpečnosti a ochrany při práci s nástroji a nářadím včetně točivých strojů, elektrických přístrojů a další techniky. </w:t>
            </w:r>
          </w:p>
          <w:p w:rsidR="00E428B2" w:rsidRPr="00A30E69" w:rsidRDefault="00E428B2" w:rsidP="004F2B27">
            <w:pPr>
              <w:pStyle w:val="textvtabulce"/>
            </w:pPr>
            <w:r w:rsidRPr="00A30E69">
              <w:t xml:space="preserve">Volba správného nástroje a ochranných pomůcek. Zásady hygieny a pracovní kázně. </w:t>
            </w:r>
          </w:p>
          <w:p w:rsidR="00E428B2" w:rsidRPr="00A30E69" w:rsidRDefault="00E428B2" w:rsidP="004F2B27">
            <w:pPr>
              <w:pStyle w:val="textvtabulce"/>
            </w:pPr>
            <w:r w:rsidRPr="00A30E69">
              <w:t xml:space="preserve">Organizace práce. </w:t>
            </w:r>
          </w:p>
          <w:p w:rsidR="00E428B2" w:rsidRPr="00A30E69" w:rsidRDefault="00E428B2" w:rsidP="004F2B27">
            <w:pPr>
              <w:pStyle w:val="textvtabulce"/>
            </w:pPr>
            <w:r w:rsidRPr="00A30E69">
              <w:t>První pomoc při úrazech.</w:t>
            </w:r>
          </w:p>
          <w:p w:rsidR="00E428B2" w:rsidRPr="00A30E69" w:rsidRDefault="00E428B2" w:rsidP="004F2B27">
            <w:pPr>
              <w:pStyle w:val="textvtabulce"/>
            </w:pPr>
          </w:p>
        </w:tc>
        <w:tc>
          <w:tcPr>
            <w:tcW w:w="1529" w:type="dxa"/>
            <w:shd w:val="clear" w:color="auto" w:fill="auto"/>
          </w:tcPr>
          <w:p w:rsidR="0088660C" w:rsidRPr="00A30E69" w:rsidRDefault="001843E6" w:rsidP="004F2B27">
            <w:pPr>
              <w:pStyle w:val="textvtabulce"/>
            </w:pPr>
            <w:r w:rsidRPr="00A30E69">
              <w:t>Příprava pokrmů</w:t>
            </w:r>
          </w:p>
          <w:p w:rsidR="0088660C" w:rsidRPr="00A30E69" w:rsidRDefault="0088660C" w:rsidP="004F2B27">
            <w:pPr>
              <w:pStyle w:val="textvtabulce"/>
            </w:pPr>
          </w:p>
          <w:p w:rsidR="0088660C" w:rsidRPr="00A30E69" w:rsidRDefault="0088660C" w:rsidP="004F2B27">
            <w:pPr>
              <w:pStyle w:val="textvtabulce"/>
            </w:pPr>
            <w:r w:rsidRPr="00A30E69">
              <w:t>Práce</w:t>
            </w:r>
            <w:r w:rsidR="00E55BB1" w:rsidRPr="00A30E69">
              <w:t xml:space="preserve"> s </w:t>
            </w:r>
            <w:r w:rsidRPr="00A30E69">
              <w:t>technickými materiály</w:t>
            </w:r>
          </w:p>
          <w:p w:rsidR="0088660C" w:rsidRPr="00A30E69" w:rsidRDefault="0088660C" w:rsidP="004F2B27">
            <w:pPr>
              <w:pStyle w:val="textvtabulce"/>
            </w:pPr>
          </w:p>
        </w:tc>
        <w:tc>
          <w:tcPr>
            <w:tcW w:w="1306" w:type="dxa"/>
            <w:gridSpan w:val="2"/>
            <w:shd w:val="clear" w:color="auto" w:fill="auto"/>
          </w:tcPr>
          <w:p w:rsidR="0041018E" w:rsidRPr="00A30E69" w:rsidRDefault="0041018E" w:rsidP="004F2B27">
            <w:pPr>
              <w:pStyle w:val="textvtabulce"/>
            </w:pPr>
            <w:r w:rsidRPr="00A30E69">
              <w:t>OSV</w:t>
            </w:r>
          </w:p>
          <w:p w:rsidR="0041018E" w:rsidRPr="00A30E69" w:rsidRDefault="0041018E" w:rsidP="004F2B27">
            <w:pPr>
              <w:pStyle w:val="textvtabulce"/>
            </w:pPr>
            <w:r w:rsidRPr="00A30E69">
              <w:t>VDO</w:t>
            </w:r>
          </w:p>
          <w:p w:rsidR="0041018E" w:rsidRPr="00A30E69" w:rsidRDefault="008C4BB8" w:rsidP="004F2B27">
            <w:pPr>
              <w:pStyle w:val="textvtabulce"/>
            </w:pPr>
            <w:r w:rsidRPr="00A30E69">
              <w:t>EVVO</w:t>
            </w:r>
            <w:r w:rsidR="0041018E" w:rsidRPr="00A30E69">
              <w:t>OSV</w:t>
            </w:r>
          </w:p>
          <w:p w:rsidR="0088660C" w:rsidRPr="00A30E69" w:rsidRDefault="0088660C" w:rsidP="004F2B27">
            <w:pPr>
              <w:pStyle w:val="textvtabulce"/>
            </w:pPr>
          </w:p>
          <w:p w:rsidR="001843E6" w:rsidRPr="00A30E69" w:rsidRDefault="008C4BB8" w:rsidP="004F2B27">
            <w:pPr>
              <w:pStyle w:val="textvtabulce"/>
              <w:rPr>
                <w:color w:val="FFFFFF"/>
              </w:rPr>
            </w:pPr>
            <w:r w:rsidRPr="00A30E69">
              <w:t>EVVO</w:t>
            </w:r>
          </w:p>
        </w:tc>
      </w:tr>
      <w:tr w:rsidR="00F07DB8" w:rsidRPr="00A30E69" w:rsidTr="004F2B27">
        <w:trPr>
          <w:trHeight w:val="2603"/>
        </w:trPr>
        <w:tc>
          <w:tcPr>
            <w:tcW w:w="3402" w:type="dxa"/>
          </w:tcPr>
          <w:p w:rsidR="00F07DB8" w:rsidRPr="00A30E69" w:rsidRDefault="00F07DB8" w:rsidP="004F2B27">
            <w:pPr>
              <w:pStyle w:val="textvtabulce"/>
            </w:pPr>
            <w:r w:rsidRPr="00A30E69">
              <w:t xml:space="preserve">Žák </w:t>
            </w:r>
          </w:p>
          <w:p w:rsidR="00F07DB8" w:rsidRPr="00A30E69" w:rsidRDefault="00F07DB8" w:rsidP="00441D24">
            <w:pPr>
              <w:pStyle w:val="textvtabulce"/>
              <w:numPr>
                <w:ilvl w:val="0"/>
                <w:numId w:val="285"/>
              </w:numPr>
              <w:ind w:left="319" w:hanging="218"/>
            </w:pPr>
            <w:r w:rsidRPr="00A30E69">
              <w:t xml:space="preserve">sestaví podle návodu, náčrtu nebo plánu daný model; </w:t>
            </w:r>
          </w:p>
          <w:p w:rsidR="00F07DB8" w:rsidRPr="00A30E69" w:rsidRDefault="00F07DB8" w:rsidP="00441D24">
            <w:pPr>
              <w:pStyle w:val="textvtabulce"/>
              <w:numPr>
                <w:ilvl w:val="0"/>
                <w:numId w:val="285"/>
              </w:numPr>
              <w:ind w:left="319" w:hanging="218"/>
            </w:pPr>
            <w:r w:rsidRPr="00A30E69">
              <w:t>ovládá montáž</w:t>
            </w:r>
            <w:r w:rsidR="00E55BB1" w:rsidRPr="00A30E69">
              <w:t xml:space="preserve"> a </w:t>
            </w:r>
            <w:r w:rsidRPr="00A30E69">
              <w:t xml:space="preserve">demontáž jednoduchého zařízení; </w:t>
            </w:r>
          </w:p>
          <w:p w:rsidR="00F07DB8" w:rsidRPr="00A30E69" w:rsidRDefault="00F07DB8" w:rsidP="00441D24">
            <w:pPr>
              <w:pStyle w:val="textvtabulce"/>
              <w:numPr>
                <w:ilvl w:val="0"/>
                <w:numId w:val="285"/>
              </w:numPr>
              <w:ind w:left="319" w:hanging="218"/>
            </w:pPr>
            <w:r w:rsidRPr="00A30E69">
              <w:t>provádí údržbu jednoduchých předmětů</w:t>
            </w:r>
            <w:r w:rsidR="00E55BB1" w:rsidRPr="00A30E69">
              <w:t xml:space="preserve"> a </w:t>
            </w:r>
            <w:r w:rsidRPr="00A30E69">
              <w:t xml:space="preserve">zařízení  </w:t>
            </w:r>
          </w:p>
          <w:p w:rsidR="00F07DB8" w:rsidRPr="00A30E69" w:rsidRDefault="00F07DB8" w:rsidP="00441D24">
            <w:pPr>
              <w:pStyle w:val="textvtabulce"/>
              <w:numPr>
                <w:ilvl w:val="0"/>
                <w:numId w:val="285"/>
              </w:numPr>
              <w:ind w:left="319" w:hanging="218"/>
            </w:pPr>
            <w:r w:rsidRPr="00A30E69">
              <w:t xml:space="preserve">dodržuje zásady bezpečnosti, poskytne první pomoc při úrazu </w:t>
            </w:r>
          </w:p>
        </w:tc>
        <w:tc>
          <w:tcPr>
            <w:tcW w:w="3858" w:type="dxa"/>
          </w:tcPr>
          <w:p w:rsidR="00F07DB8" w:rsidRPr="00A30E69" w:rsidRDefault="00F07DB8" w:rsidP="004F2B27">
            <w:pPr>
              <w:pStyle w:val="textvtabulce"/>
            </w:pPr>
            <w:r w:rsidRPr="00A30E69">
              <w:t xml:space="preserve">Stavebnice konstrukční, elektrotechnické. </w:t>
            </w:r>
          </w:p>
          <w:p w:rsidR="00F07DB8" w:rsidRPr="00A30E69" w:rsidRDefault="00F07DB8" w:rsidP="004F2B27">
            <w:pPr>
              <w:pStyle w:val="textvtabulce"/>
            </w:pPr>
            <w:r w:rsidRPr="00A30E69">
              <w:t>Práce</w:t>
            </w:r>
            <w:r w:rsidR="00E55BB1" w:rsidRPr="00A30E69">
              <w:t xml:space="preserve"> s </w:t>
            </w:r>
            <w:r w:rsidRPr="00A30E69">
              <w:t xml:space="preserve">návodem, předlohou, náčrtem, plánem, schématem. </w:t>
            </w:r>
          </w:p>
          <w:p w:rsidR="00F07DB8" w:rsidRPr="00A30E69" w:rsidRDefault="00F07DB8" w:rsidP="004F2B27">
            <w:pPr>
              <w:pStyle w:val="textvtabulce"/>
            </w:pPr>
            <w:r w:rsidRPr="00A30E69">
              <w:t xml:space="preserve">Sestavování modelů.  </w:t>
            </w:r>
          </w:p>
          <w:p w:rsidR="00F07DB8" w:rsidRPr="00A30E69" w:rsidRDefault="00F07DB8" w:rsidP="004F2B27">
            <w:pPr>
              <w:pStyle w:val="textvtabulce"/>
            </w:pPr>
            <w:r w:rsidRPr="00A30E69">
              <w:t>Montáž</w:t>
            </w:r>
            <w:r w:rsidR="00E55BB1" w:rsidRPr="00A30E69">
              <w:t xml:space="preserve"> a </w:t>
            </w:r>
            <w:r w:rsidRPr="00A30E69">
              <w:t xml:space="preserve">demontáž. </w:t>
            </w:r>
          </w:p>
          <w:p w:rsidR="00F07DB8" w:rsidRPr="00A30E69" w:rsidRDefault="00F07DB8" w:rsidP="004F2B27">
            <w:pPr>
              <w:pStyle w:val="textvtabulce"/>
            </w:pPr>
            <w:r w:rsidRPr="00A30E69">
              <w:t>Práce</w:t>
            </w:r>
            <w:r w:rsidR="00E55BB1" w:rsidRPr="00A30E69">
              <w:t xml:space="preserve"> s </w:t>
            </w:r>
            <w:r w:rsidRPr="00A30E69">
              <w:t>různým materiálem podle podmínek</w:t>
            </w:r>
            <w:r w:rsidR="00E55BB1" w:rsidRPr="00A30E69">
              <w:t xml:space="preserve"> a </w:t>
            </w:r>
            <w:r w:rsidRPr="00A30E69">
              <w:t xml:space="preserve">vybavení školy (keramická hlína). </w:t>
            </w:r>
          </w:p>
        </w:tc>
        <w:tc>
          <w:tcPr>
            <w:tcW w:w="1529" w:type="dxa"/>
          </w:tcPr>
          <w:p w:rsidR="002A03D2" w:rsidRPr="00A30E69" w:rsidRDefault="00F07DB8" w:rsidP="004F2B27">
            <w:pPr>
              <w:pStyle w:val="textvtabulce"/>
            </w:pPr>
            <w:r w:rsidRPr="00A30E69">
              <w:t>Design</w:t>
            </w:r>
            <w:r w:rsidR="00E55BB1" w:rsidRPr="00A30E69">
              <w:t xml:space="preserve"> a </w:t>
            </w:r>
            <w:r w:rsidRPr="00A30E69">
              <w:t xml:space="preserve">konstruování </w:t>
            </w:r>
          </w:p>
        </w:tc>
        <w:tc>
          <w:tcPr>
            <w:tcW w:w="1306" w:type="dxa"/>
            <w:gridSpan w:val="2"/>
          </w:tcPr>
          <w:p w:rsidR="0041018E" w:rsidRPr="00A30E69" w:rsidRDefault="0041018E" w:rsidP="004F2B27">
            <w:pPr>
              <w:pStyle w:val="textvtabulce"/>
            </w:pPr>
            <w:r w:rsidRPr="00A30E69">
              <w:t>OSV</w:t>
            </w:r>
          </w:p>
          <w:p w:rsidR="00F07DB8" w:rsidRPr="00A30E69" w:rsidRDefault="008C4BB8" w:rsidP="004F2B27">
            <w:pPr>
              <w:pStyle w:val="textvtabulce"/>
            </w:pPr>
            <w:r w:rsidRPr="00A30E69">
              <w:t>EVVO</w:t>
            </w:r>
          </w:p>
        </w:tc>
      </w:tr>
      <w:tr w:rsidR="00F07DB8" w:rsidRPr="00A30E69" w:rsidTr="00DB1E4B">
        <w:trPr>
          <w:trHeight w:val="20"/>
        </w:trPr>
        <w:tc>
          <w:tcPr>
            <w:tcW w:w="3402" w:type="dxa"/>
          </w:tcPr>
          <w:p w:rsidR="00F07DB8" w:rsidRPr="00A30E69" w:rsidRDefault="00F07DB8" w:rsidP="004F2B27">
            <w:pPr>
              <w:pStyle w:val="textvtabulce"/>
            </w:pPr>
            <w:r w:rsidRPr="00A30E69">
              <w:t xml:space="preserve">Žák </w:t>
            </w:r>
          </w:p>
          <w:p w:rsidR="00F07DB8" w:rsidRPr="00A30E69" w:rsidRDefault="00F07DB8" w:rsidP="00441D24">
            <w:pPr>
              <w:pStyle w:val="textvtabulce"/>
              <w:numPr>
                <w:ilvl w:val="0"/>
                <w:numId w:val="285"/>
              </w:numPr>
              <w:ind w:left="319" w:hanging="218"/>
            </w:pPr>
            <w:r w:rsidRPr="00A30E69">
              <w:t xml:space="preserve">volí vhodné pracovní postupy při pěstování rostlin; </w:t>
            </w:r>
          </w:p>
          <w:p w:rsidR="00F07DB8" w:rsidRPr="00A30E69" w:rsidRDefault="00F07DB8" w:rsidP="00441D24">
            <w:pPr>
              <w:pStyle w:val="textvtabulce"/>
              <w:numPr>
                <w:ilvl w:val="0"/>
                <w:numId w:val="285"/>
              </w:numPr>
              <w:ind w:left="319" w:hanging="218"/>
            </w:pPr>
            <w:r w:rsidRPr="00A30E69">
              <w:t>pěstuje</w:t>
            </w:r>
            <w:r w:rsidR="00E55BB1" w:rsidRPr="00A30E69">
              <w:t xml:space="preserve"> a </w:t>
            </w:r>
            <w:r w:rsidRPr="00A30E69">
              <w:t>ošetřuje květiny</w:t>
            </w:r>
            <w:r w:rsidR="00577685" w:rsidRPr="00A30E69">
              <w:t xml:space="preserve"> v </w:t>
            </w:r>
            <w:r w:rsidRPr="00A30E69">
              <w:t>interiéru</w:t>
            </w:r>
            <w:r w:rsidR="00E55BB1" w:rsidRPr="00A30E69">
              <w:t xml:space="preserve"> a </w:t>
            </w:r>
            <w:r w:rsidRPr="00A30E69">
              <w:t>využívá je</w:t>
            </w:r>
            <w:r w:rsidR="00577685" w:rsidRPr="00A30E69">
              <w:t xml:space="preserve"> k </w:t>
            </w:r>
            <w:r w:rsidRPr="00A30E69">
              <w:t xml:space="preserve">výzdobě; </w:t>
            </w:r>
          </w:p>
          <w:p w:rsidR="00F07DB8" w:rsidRPr="00A30E69" w:rsidRDefault="00F07DB8" w:rsidP="00441D24">
            <w:pPr>
              <w:pStyle w:val="textvtabulce"/>
              <w:numPr>
                <w:ilvl w:val="0"/>
                <w:numId w:val="285"/>
              </w:numPr>
              <w:ind w:left="319" w:hanging="218"/>
            </w:pPr>
            <w:r w:rsidRPr="00A30E69">
              <w:t>používá vhodné pracovní pomůcky</w:t>
            </w:r>
            <w:r w:rsidR="00E55BB1" w:rsidRPr="00A30E69">
              <w:t xml:space="preserve"> a </w:t>
            </w:r>
            <w:r w:rsidRPr="00A30E69">
              <w:t xml:space="preserve">provádí jejich údržbu; </w:t>
            </w:r>
          </w:p>
          <w:p w:rsidR="00F07DB8" w:rsidRPr="00A30E69" w:rsidRDefault="00F07DB8" w:rsidP="00441D24">
            <w:pPr>
              <w:pStyle w:val="textvtabulce"/>
              <w:numPr>
                <w:ilvl w:val="0"/>
                <w:numId w:val="285"/>
              </w:numPr>
              <w:ind w:left="319" w:hanging="218"/>
            </w:pPr>
            <w:r w:rsidRPr="00A30E69">
              <w:t>zná základy chovu drobných zvířat</w:t>
            </w:r>
            <w:r w:rsidR="00E55BB1" w:rsidRPr="00A30E69">
              <w:t xml:space="preserve"> a </w:t>
            </w:r>
            <w:r w:rsidRPr="00A30E69">
              <w:t xml:space="preserve">zásady bezpečného kontaktu; </w:t>
            </w:r>
          </w:p>
          <w:p w:rsidR="00F07DB8" w:rsidRPr="00A30E69" w:rsidRDefault="00F07DB8" w:rsidP="00441D24">
            <w:pPr>
              <w:pStyle w:val="textvtabulce"/>
              <w:numPr>
                <w:ilvl w:val="0"/>
                <w:numId w:val="285"/>
              </w:numPr>
              <w:ind w:left="319" w:hanging="218"/>
            </w:pPr>
            <w:r w:rsidRPr="00A30E69">
              <w:t>dodržuje technologickou kázeň, hygienu, bezpečnost při práci</w:t>
            </w:r>
            <w:r w:rsidR="00E55BB1" w:rsidRPr="00A30E69">
              <w:t xml:space="preserve"> a </w:t>
            </w:r>
            <w:r w:rsidRPr="00A30E69">
              <w:t>poskytne první pomoc při úrazu od zvířat</w:t>
            </w:r>
            <w:r w:rsidR="00E55BB1" w:rsidRPr="00A30E69">
              <w:t xml:space="preserve"> a </w:t>
            </w:r>
            <w:r w:rsidRPr="00A30E69">
              <w:t>při styku</w:t>
            </w:r>
            <w:r w:rsidR="00E55BB1" w:rsidRPr="00A30E69">
              <w:t xml:space="preserve"> s </w:t>
            </w:r>
            <w:r w:rsidRPr="00A30E69">
              <w:t xml:space="preserve">jedovatými rostlinami </w:t>
            </w:r>
          </w:p>
        </w:tc>
        <w:tc>
          <w:tcPr>
            <w:tcW w:w="3858" w:type="dxa"/>
          </w:tcPr>
          <w:p w:rsidR="00F07DB8" w:rsidRPr="00A30E69" w:rsidRDefault="00F07DB8" w:rsidP="004F2B27">
            <w:pPr>
              <w:pStyle w:val="textvtabulce"/>
            </w:pPr>
            <w:r w:rsidRPr="00A30E69">
              <w:t>Základní podmínky</w:t>
            </w:r>
            <w:r w:rsidR="00E55BB1" w:rsidRPr="00A30E69">
              <w:t xml:space="preserve"> pro </w:t>
            </w:r>
            <w:r w:rsidRPr="00A30E69">
              <w:t xml:space="preserve">pěstování </w:t>
            </w:r>
          </w:p>
          <w:p w:rsidR="00F07DB8" w:rsidRPr="00A30E69" w:rsidRDefault="00F07DB8" w:rsidP="004F2B27">
            <w:pPr>
              <w:pStyle w:val="textvtabulce"/>
            </w:pPr>
            <w:r w:rsidRPr="00A30E69">
              <w:t>Půda, její úprava</w:t>
            </w:r>
            <w:r w:rsidR="00E55BB1" w:rsidRPr="00A30E69">
              <w:t xml:space="preserve"> a </w:t>
            </w:r>
            <w:r w:rsidRPr="00A30E69">
              <w:t xml:space="preserve">ochrana. </w:t>
            </w:r>
          </w:p>
          <w:p w:rsidR="00BB1C29" w:rsidRPr="00A30E69" w:rsidRDefault="00F07DB8" w:rsidP="004F2B27">
            <w:pPr>
              <w:pStyle w:val="textvtabulce"/>
            </w:pPr>
            <w:r w:rsidRPr="00A30E69">
              <w:t>Výživa</w:t>
            </w:r>
            <w:r w:rsidR="00E55BB1" w:rsidRPr="00A30E69">
              <w:t xml:space="preserve"> a </w:t>
            </w:r>
            <w:r w:rsidRPr="00A30E69">
              <w:t>ochrana rostlin.</w:t>
            </w:r>
          </w:p>
          <w:p w:rsidR="00BB1C29" w:rsidRPr="00A30E69" w:rsidRDefault="00F07DB8" w:rsidP="004F2B27">
            <w:pPr>
              <w:pStyle w:val="textvtabulce"/>
            </w:pPr>
            <w:r w:rsidRPr="00A30E69">
              <w:t xml:space="preserve">Zelenina </w:t>
            </w:r>
          </w:p>
          <w:p w:rsidR="00F07DB8" w:rsidRPr="00A30E69" w:rsidRDefault="00F07DB8" w:rsidP="004F2B27">
            <w:pPr>
              <w:pStyle w:val="textvtabulce"/>
            </w:pPr>
            <w:r w:rsidRPr="00A30E69">
              <w:t xml:space="preserve">Osivo, sadba, výpěstky. </w:t>
            </w:r>
          </w:p>
          <w:p w:rsidR="00F07DB8" w:rsidRPr="00A30E69" w:rsidRDefault="00F07DB8" w:rsidP="004F2B27">
            <w:pPr>
              <w:pStyle w:val="textvtabulce"/>
            </w:pPr>
            <w:r w:rsidRPr="00A30E69">
              <w:t>Druhy zeleniny, třídění, plení, hnojení, sklizeň</w:t>
            </w:r>
            <w:r w:rsidR="00E55BB1" w:rsidRPr="00A30E69">
              <w:t xml:space="preserve"> a </w:t>
            </w:r>
            <w:r w:rsidRPr="00A30E69">
              <w:t xml:space="preserve">zpracování. Boj proti škůdcům. </w:t>
            </w:r>
          </w:p>
          <w:p w:rsidR="00F07DB8" w:rsidRPr="00A30E69" w:rsidRDefault="00F07DB8" w:rsidP="004F2B27">
            <w:pPr>
              <w:pStyle w:val="textvtabulce"/>
            </w:pPr>
            <w:r w:rsidRPr="00A30E69">
              <w:t xml:space="preserve">Okrasné rostliny </w:t>
            </w:r>
          </w:p>
          <w:p w:rsidR="00F07DB8" w:rsidRPr="00A30E69" w:rsidRDefault="00F07DB8" w:rsidP="004F2B27">
            <w:pPr>
              <w:pStyle w:val="textvtabulce"/>
            </w:pPr>
            <w:r w:rsidRPr="00A30E69">
              <w:t>Ošetřování pokojových rostlin. Využití květin</w:t>
            </w:r>
            <w:r w:rsidR="00577685" w:rsidRPr="00A30E69">
              <w:t xml:space="preserve"> v </w:t>
            </w:r>
            <w:r w:rsidRPr="00A30E69">
              <w:t>exteriéru</w:t>
            </w:r>
            <w:r w:rsidR="00E55BB1" w:rsidRPr="00A30E69">
              <w:t xml:space="preserve"> a </w:t>
            </w:r>
            <w:r w:rsidRPr="00A30E69">
              <w:t xml:space="preserve">interiéru. </w:t>
            </w:r>
          </w:p>
          <w:p w:rsidR="00F07DB8" w:rsidRPr="00A30E69" w:rsidRDefault="00F07DB8" w:rsidP="004F2B27">
            <w:pPr>
              <w:pStyle w:val="textvtabulce"/>
            </w:pPr>
            <w:r w:rsidRPr="00A30E69">
              <w:t xml:space="preserve">Aranžování květin. </w:t>
            </w:r>
          </w:p>
          <w:p w:rsidR="00F07DB8" w:rsidRPr="00A30E69" w:rsidRDefault="00F07DB8" w:rsidP="004F2B27">
            <w:pPr>
              <w:pStyle w:val="textvtabulce"/>
            </w:pPr>
            <w:r w:rsidRPr="00A30E69">
              <w:t xml:space="preserve">Ovocné rostliny </w:t>
            </w:r>
          </w:p>
          <w:p w:rsidR="00F07DB8" w:rsidRPr="00A30E69" w:rsidRDefault="00F07DB8" w:rsidP="004F2B27">
            <w:pPr>
              <w:pStyle w:val="textvtabulce"/>
            </w:pPr>
            <w:r w:rsidRPr="00A30E69">
              <w:t xml:space="preserve">Druhy ovocných rostlin. </w:t>
            </w:r>
          </w:p>
          <w:p w:rsidR="00BB1C29" w:rsidRPr="00A30E69" w:rsidRDefault="00F07DB8" w:rsidP="004F2B27">
            <w:pPr>
              <w:pStyle w:val="textvtabulce"/>
            </w:pPr>
            <w:r w:rsidRPr="00A30E69">
              <w:t>Sklizeň, skladování</w:t>
            </w:r>
            <w:r w:rsidR="00E55BB1" w:rsidRPr="00A30E69">
              <w:t xml:space="preserve"> a </w:t>
            </w:r>
            <w:r w:rsidRPr="00A30E69">
              <w:t xml:space="preserve">využití. </w:t>
            </w:r>
          </w:p>
          <w:p w:rsidR="00F07DB8" w:rsidRPr="00A30E69" w:rsidRDefault="00F07DB8" w:rsidP="004F2B27">
            <w:pPr>
              <w:pStyle w:val="textvtabulce"/>
            </w:pPr>
            <w:r w:rsidRPr="00A30E69">
              <w:rPr>
                <w:b/>
              </w:rPr>
              <w:t xml:space="preserve">Léčivé rostliny, koření </w:t>
            </w:r>
            <w:r w:rsidRPr="00A30E69">
              <w:t>Význam léčivých rostlin dříve</w:t>
            </w:r>
            <w:r w:rsidR="00E55BB1" w:rsidRPr="00A30E69">
              <w:t xml:space="preserve"> i </w:t>
            </w:r>
            <w:r w:rsidRPr="00A30E69">
              <w:t>dnes, léčivé účinky, druhy koření</w:t>
            </w:r>
            <w:r w:rsidR="00E55BB1" w:rsidRPr="00A30E69">
              <w:t xml:space="preserve"> a </w:t>
            </w:r>
            <w:r w:rsidRPr="00A30E69">
              <w:t xml:space="preserve">jeho využití. </w:t>
            </w:r>
          </w:p>
          <w:p w:rsidR="00F07DB8" w:rsidRPr="00A30E69" w:rsidRDefault="00F07DB8" w:rsidP="004F2B27">
            <w:pPr>
              <w:pStyle w:val="textvtabulce"/>
            </w:pPr>
            <w:r w:rsidRPr="00A30E69">
              <w:t xml:space="preserve">Zneužívání léčivých rostlin – drogy, rostliny jedovaté. Alergie. </w:t>
            </w:r>
          </w:p>
          <w:p w:rsidR="00F07DB8" w:rsidRPr="00A30E69" w:rsidRDefault="00F07DB8" w:rsidP="004F2B27">
            <w:pPr>
              <w:pStyle w:val="textvtabulce"/>
            </w:pPr>
            <w:r w:rsidRPr="00A30E69">
              <w:t xml:space="preserve">Chovatelství </w:t>
            </w:r>
          </w:p>
          <w:p w:rsidR="00F07DB8" w:rsidRPr="00A30E69" w:rsidRDefault="00F07DB8" w:rsidP="004F2B27">
            <w:pPr>
              <w:pStyle w:val="textvtabulce"/>
            </w:pPr>
            <w:r w:rsidRPr="00A30E69">
              <w:t>Chov zvířat</w:t>
            </w:r>
            <w:r w:rsidR="00577685" w:rsidRPr="00A30E69">
              <w:t xml:space="preserve"> v </w:t>
            </w:r>
            <w:r w:rsidRPr="00A30E69">
              <w:t xml:space="preserve">domácnosti. </w:t>
            </w:r>
          </w:p>
          <w:p w:rsidR="00F07DB8" w:rsidRPr="00A30E69" w:rsidRDefault="00F07DB8" w:rsidP="004F2B27">
            <w:pPr>
              <w:pStyle w:val="textvtabulce"/>
            </w:pPr>
            <w:r w:rsidRPr="00A30E69">
              <w:t>Podmínky</w:t>
            </w:r>
            <w:r w:rsidR="00577685" w:rsidRPr="00A30E69">
              <w:t xml:space="preserve"> k </w:t>
            </w:r>
            <w:r w:rsidRPr="00A30E69">
              <w:t xml:space="preserve">chovu. </w:t>
            </w:r>
          </w:p>
          <w:p w:rsidR="00F07DB8" w:rsidRPr="00A30E69" w:rsidRDefault="00F07DB8" w:rsidP="004F2B27">
            <w:pPr>
              <w:pStyle w:val="textvtabulce"/>
            </w:pPr>
            <w:r w:rsidRPr="00A30E69">
              <w:t>Hygiena</w:t>
            </w:r>
            <w:r w:rsidR="00E55BB1" w:rsidRPr="00A30E69">
              <w:t xml:space="preserve"> a </w:t>
            </w:r>
            <w:r w:rsidRPr="00A30E69">
              <w:t xml:space="preserve">bezpečnost. </w:t>
            </w:r>
          </w:p>
          <w:p w:rsidR="00F07DB8" w:rsidRPr="00A30E69" w:rsidRDefault="00F07DB8" w:rsidP="004F2B27">
            <w:pPr>
              <w:pStyle w:val="textvtabulce"/>
            </w:pPr>
            <w:r w:rsidRPr="00A30E69">
              <w:t>Ošetřování</w:t>
            </w:r>
            <w:r w:rsidR="00E55BB1" w:rsidRPr="00A30E69">
              <w:t xml:space="preserve"> a </w:t>
            </w:r>
            <w:r w:rsidRPr="00A30E69">
              <w:t xml:space="preserve">krmení drobného zvířectva. </w:t>
            </w:r>
          </w:p>
          <w:p w:rsidR="002A03D2" w:rsidRPr="00A30E69" w:rsidRDefault="00F07DB8" w:rsidP="00DB1E4B">
            <w:pPr>
              <w:pStyle w:val="textvtabulce"/>
            </w:pPr>
            <w:r w:rsidRPr="00A30E69">
              <w:lastRenderedPageBreak/>
              <w:t>Kontakt</w:t>
            </w:r>
            <w:r w:rsidR="00E55BB1" w:rsidRPr="00A30E69">
              <w:t xml:space="preserve"> s </w:t>
            </w:r>
            <w:r w:rsidRPr="00A30E69">
              <w:t xml:space="preserve">neznámými zvířaty. </w:t>
            </w:r>
          </w:p>
        </w:tc>
        <w:tc>
          <w:tcPr>
            <w:tcW w:w="1529" w:type="dxa"/>
          </w:tcPr>
          <w:p w:rsidR="00F07DB8" w:rsidRPr="00A30E69" w:rsidRDefault="00F07DB8" w:rsidP="004F2B27">
            <w:pPr>
              <w:pStyle w:val="textvtabulce"/>
            </w:pPr>
            <w:r w:rsidRPr="00A30E69">
              <w:lastRenderedPageBreak/>
              <w:t xml:space="preserve">Pěstitelské práce, chovatelství </w:t>
            </w:r>
          </w:p>
          <w:p w:rsidR="002A03D2" w:rsidRPr="00A30E69" w:rsidRDefault="002A03D2" w:rsidP="004F2B27">
            <w:pPr>
              <w:pStyle w:val="textvtabulce"/>
            </w:pPr>
          </w:p>
        </w:tc>
        <w:tc>
          <w:tcPr>
            <w:tcW w:w="1306" w:type="dxa"/>
            <w:gridSpan w:val="2"/>
          </w:tcPr>
          <w:p w:rsidR="0041018E" w:rsidRPr="00A30E69" w:rsidRDefault="0041018E" w:rsidP="004F2B27">
            <w:pPr>
              <w:pStyle w:val="textvtabulce"/>
            </w:pPr>
            <w:r w:rsidRPr="00A30E69">
              <w:t>OSV</w:t>
            </w:r>
          </w:p>
          <w:p w:rsidR="00F07DB8" w:rsidRPr="00A30E69" w:rsidRDefault="008C4BB8" w:rsidP="004F2B27">
            <w:pPr>
              <w:pStyle w:val="textvtabulce"/>
            </w:pPr>
            <w:r w:rsidRPr="00A30E69">
              <w:t>EVVO</w:t>
            </w:r>
            <w:r w:rsidR="002B76AA" w:rsidRPr="00A30E69">
              <w:t>MEV</w:t>
            </w:r>
          </w:p>
        </w:tc>
      </w:tr>
      <w:tr w:rsidR="00F07DB8" w:rsidRPr="00A30E69" w:rsidTr="004F2B27">
        <w:trPr>
          <w:trHeight w:val="4340"/>
        </w:trPr>
        <w:tc>
          <w:tcPr>
            <w:tcW w:w="3402" w:type="dxa"/>
          </w:tcPr>
          <w:p w:rsidR="00F07DB8" w:rsidRPr="00A30E69" w:rsidRDefault="00F07DB8" w:rsidP="004F2B27">
            <w:pPr>
              <w:pStyle w:val="textvtabulce"/>
            </w:pPr>
            <w:r w:rsidRPr="00A30E69">
              <w:t xml:space="preserve">Žák </w:t>
            </w:r>
          </w:p>
          <w:p w:rsidR="00F07DB8" w:rsidRPr="00A30E69" w:rsidRDefault="00F07DB8" w:rsidP="00441D24">
            <w:pPr>
              <w:pStyle w:val="textvtabulce"/>
              <w:numPr>
                <w:ilvl w:val="0"/>
                <w:numId w:val="285"/>
              </w:numPr>
              <w:ind w:left="319" w:hanging="218"/>
            </w:pPr>
            <w:r w:rsidRPr="00A30E69">
              <w:t>zvládá</w:t>
            </w:r>
            <w:r w:rsidR="00E55BB1" w:rsidRPr="00A30E69">
              <w:t xml:space="preserve"> a </w:t>
            </w:r>
            <w:r w:rsidRPr="00A30E69">
              <w:t xml:space="preserve">dodržuje zásady osobní hygieny   </w:t>
            </w:r>
          </w:p>
          <w:p w:rsidR="000A6EA0" w:rsidRPr="00A30E69" w:rsidRDefault="00F07DB8" w:rsidP="00441D24">
            <w:pPr>
              <w:pStyle w:val="textvtabulce"/>
              <w:numPr>
                <w:ilvl w:val="0"/>
                <w:numId w:val="285"/>
              </w:numPr>
              <w:ind w:left="319" w:hanging="218"/>
            </w:pPr>
            <w:r w:rsidRPr="00A30E69">
              <w:t>ovládá jednoduché pracovní postupy při základních činnostech</w:t>
            </w:r>
            <w:r w:rsidR="00577685" w:rsidRPr="00A30E69">
              <w:t xml:space="preserve"> v </w:t>
            </w:r>
            <w:r w:rsidRPr="00A30E69">
              <w:t>domácnosti, orientuje se</w:t>
            </w:r>
            <w:r w:rsidR="00577685" w:rsidRPr="00A30E69">
              <w:t xml:space="preserve"> v </w:t>
            </w:r>
            <w:r w:rsidRPr="00A30E69">
              <w:t>návodech</w:t>
            </w:r>
            <w:r w:rsidR="00577685" w:rsidRPr="00A30E69">
              <w:t xml:space="preserve"> k </w:t>
            </w:r>
            <w:r w:rsidR="000A6EA0" w:rsidRPr="00A30E69">
              <w:t>obsluze domácích spotřebičů</w:t>
            </w:r>
          </w:p>
          <w:p w:rsidR="000A6EA0" w:rsidRPr="00A30E69" w:rsidRDefault="00F07DB8" w:rsidP="00441D24">
            <w:pPr>
              <w:pStyle w:val="textvtabulce"/>
              <w:numPr>
                <w:ilvl w:val="0"/>
                <w:numId w:val="285"/>
              </w:numPr>
              <w:ind w:left="319" w:hanging="218"/>
            </w:pPr>
            <w:r w:rsidRPr="00A30E69">
              <w:t>správně zachází</w:t>
            </w:r>
            <w:r w:rsidR="00E55BB1" w:rsidRPr="00A30E69">
              <w:t xml:space="preserve"> s </w:t>
            </w:r>
            <w:r w:rsidRPr="00A30E69">
              <w:t xml:space="preserve">pomůckami, nástroji, nářadím, </w:t>
            </w:r>
            <w:r w:rsidR="000A6EA0" w:rsidRPr="00A30E69">
              <w:t>provádí drobnou domácí údržbu</w:t>
            </w:r>
          </w:p>
          <w:p w:rsidR="00F07DB8" w:rsidRPr="00A30E69" w:rsidRDefault="00F07DB8" w:rsidP="00441D24">
            <w:pPr>
              <w:pStyle w:val="textvtabulce"/>
              <w:numPr>
                <w:ilvl w:val="0"/>
                <w:numId w:val="285"/>
              </w:numPr>
              <w:ind w:left="319" w:hanging="218"/>
            </w:pPr>
            <w:r w:rsidRPr="00A30E69">
              <w:t>zná základní výdaje</w:t>
            </w:r>
            <w:r w:rsidR="00E55BB1" w:rsidRPr="00A30E69">
              <w:t xml:space="preserve"> a </w:t>
            </w:r>
            <w:r w:rsidRPr="00A30E69">
              <w:t>náklady</w:t>
            </w:r>
            <w:r w:rsidR="00E55BB1" w:rsidRPr="00A30E69">
              <w:t xml:space="preserve"> na </w:t>
            </w:r>
            <w:r w:rsidR="00C03664" w:rsidRPr="00A30E69">
              <w:t>domácnost</w:t>
            </w:r>
          </w:p>
          <w:p w:rsidR="00F07DB8" w:rsidRPr="00A30E69" w:rsidRDefault="00F07DB8" w:rsidP="00441D24">
            <w:pPr>
              <w:pStyle w:val="textvtabulce"/>
              <w:numPr>
                <w:ilvl w:val="0"/>
                <w:numId w:val="285"/>
              </w:numPr>
              <w:ind w:left="319" w:hanging="218"/>
            </w:pPr>
            <w:r w:rsidRPr="00A30E69">
              <w:t>úsporně hospodaří</w:t>
            </w:r>
            <w:r w:rsidR="00E55BB1" w:rsidRPr="00A30E69">
              <w:t xml:space="preserve"> s </w:t>
            </w:r>
            <w:r w:rsidRPr="00A30E69">
              <w:t>energií</w:t>
            </w:r>
            <w:r w:rsidR="00E55BB1" w:rsidRPr="00A30E69">
              <w:t xml:space="preserve"> a </w:t>
            </w:r>
            <w:r w:rsidRPr="00A30E69">
              <w:t xml:space="preserve">vodou; </w:t>
            </w:r>
          </w:p>
          <w:p w:rsidR="00F07DB8" w:rsidRPr="00A30E69" w:rsidRDefault="00F07DB8" w:rsidP="00441D24">
            <w:pPr>
              <w:pStyle w:val="textvtabulce"/>
              <w:numPr>
                <w:ilvl w:val="0"/>
                <w:numId w:val="285"/>
              </w:numPr>
              <w:ind w:left="319" w:hanging="218"/>
            </w:pPr>
            <w:r w:rsidRPr="00A30E69">
              <w:t>dodržuje bezpečnost při práci</w:t>
            </w:r>
            <w:r w:rsidR="00E55BB1" w:rsidRPr="00A30E69">
              <w:t xml:space="preserve"> a </w:t>
            </w:r>
            <w:r w:rsidRPr="00A30E69">
              <w:t xml:space="preserve">poskytne první pomoc při úrazu el. proudem nebo chemikálií </w:t>
            </w:r>
          </w:p>
        </w:tc>
        <w:tc>
          <w:tcPr>
            <w:tcW w:w="3858" w:type="dxa"/>
          </w:tcPr>
          <w:p w:rsidR="00F07DB8" w:rsidRPr="00A30E69" w:rsidRDefault="00F07DB8" w:rsidP="004F2B27">
            <w:pPr>
              <w:pStyle w:val="textvtabulce"/>
            </w:pPr>
            <w:r w:rsidRPr="00A30E69">
              <w:t>Údržba oděvů</w:t>
            </w:r>
            <w:r w:rsidR="00E55BB1" w:rsidRPr="00A30E69">
              <w:t xml:space="preserve"> a </w:t>
            </w:r>
            <w:r w:rsidRPr="00A30E69">
              <w:t xml:space="preserve">textilií, úklid domácnosti, postupy, prostředky </w:t>
            </w:r>
          </w:p>
          <w:p w:rsidR="000A6EA0" w:rsidRPr="00A30E69" w:rsidRDefault="00F07DB8" w:rsidP="004F2B27">
            <w:pPr>
              <w:pStyle w:val="textvtabulce"/>
            </w:pPr>
            <w:r w:rsidRPr="00A30E69">
              <w:t>a jejich dopad</w:t>
            </w:r>
            <w:r w:rsidR="00E55BB1" w:rsidRPr="00A30E69">
              <w:t xml:space="preserve"> na </w:t>
            </w:r>
            <w:r w:rsidRPr="00A30E69">
              <w:t>životní prostředí, odpad</w:t>
            </w:r>
            <w:r w:rsidR="00E55BB1" w:rsidRPr="00A30E69">
              <w:t xml:space="preserve"> a </w:t>
            </w:r>
            <w:r w:rsidRPr="00A30E69">
              <w:t>jeho ekologická likvidace. Spotřebiče</w:t>
            </w:r>
            <w:r w:rsidR="00577685" w:rsidRPr="00A30E69">
              <w:t xml:space="preserve"> v </w:t>
            </w:r>
            <w:r w:rsidRPr="00A30E69">
              <w:t xml:space="preserve">domácnosti. </w:t>
            </w:r>
          </w:p>
          <w:p w:rsidR="00F07DB8" w:rsidRPr="00A30E69" w:rsidRDefault="00F07DB8" w:rsidP="004F2B27">
            <w:pPr>
              <w:pStyle w:val="textvtabulce"/>
            </w:pPr>
            <w:r w:rsidRPr="00A30E69">
              <w:rPr>
                <w:b/>
              </w:rPr>
              <w:t>Elektrotechnika</w:t>
            </w:r>
            <w:r w:rsidR="00577685" w:rsidRPr="00A30E69">
              <w:rPr>
                <w:b/>
              </w:rPr>
              <w:t xml:space="preserve"> v </w:t>
            </w:r>
            <w:r w:rsidRPr="00A30E69">
              <w:rPr>
                <w:b/>
              </w:rPr>
              <w:t xml:space="preserve">domácnosti </w:t>
            </w:r>
            <w:r w:rsidRPr="00A30E69">
              <w:t>Elektroin</w:t>
            </w:r>
            <w:r w:rsidR="000A6EA0" w:rsidRPr="00A30E69">
              <w:t xml:space="preserve">stalace, </w:t>
            </w:r>
            <w:r w:rsidRPr="00A30E69">
              <w:t>elektrospotřebiče, elektronika, sdělovací technika, funkce, ovládání</w:t>
            </w:r>
            <w:r w:rsidR="00E55BB1" w:rsidRPr="00A30E69">
              <w:t xml:space="preserve"> a </w:t>
            </w:r>
            <w:r w:rsidRPr="00A30E69">
              <w:t>užití, ochrana, údržba, bezpečnost</w:t>
            </w:r>
            <w:r w:rsidR="00E55BB1" w:rsidRPr="00A30E69">
              <w:t xml:space="preserve"> a </w:t>
            </w:r>
            <w:r w:rsidRPr="00A30E69">
              <w:t xml:space="preserve">ekonomika provozu, nebezpečí úrazu elektrickým proudem. </w:t>
            </w:r>
          </w:p>
        </w:tc>
        <w:tc>
          <w:tcPr>
            <w:tcW w:w="1559" w:type="dxa"/>
            <w:gridSpan w:val="2"/>
          </w:tcPr>
          <w:p w:rsidR="00F07DB8" w:rsidRPr="00A30E69" w:rsidRDefault="00F07DB8" w:rsidP="004F2B27">
            <w:pPr>
              <w:pStyle w:val="textvtabulce"/>
            </w:pPr>
            <w:r w:rsidRPr="00A30E69">
              <w:t>Provoz</w:t>
            </w:r>
            <w:r w:rsidR="00E55BB1" w:rsidRPr="00A30E69">
              <w:t xml:space="preserve"> a </w:t>
            </w:r>
            <w:r w:rsidRPr="00A30E69">
              <w:t xml:space="preserve">údržba domácnosti </w:t>
            </w:r>
          </w:p>
          <w:p w:rsidR="00713540" w:rsidRPr="00A30E69" w:rsidRDefault="00713540" w:rsidP="004F2B27">
            <w:pPr>
              <w:pStyle w:val="textvtabulce"/>
            </w:pPr>
          </w:p>
        </w:tc>
        <w:tc>
          <w:tcPr>
            <w:tcW w:w="1276" w:type="dxa"/>
          </w:tcPr>
          <w:p w:rsidR="0041018E" w:rsidRPr="00A30E69" w:rsidRDefault="0041018E" w:rsidP="004F2B27">
            <w:pPr>
              <w:pStyle w:val="textvtabulce"/>
            </w:pPr>
            <w:r w:rsidRPr="00A30E69">
              <w:t>OSV</w:t>
            </w:r>
          </w:p>
          <w:p w:rsidR="0041018E" w:rsidRPr="00A30E69" w:rsidRDefault="0041018E" w:rsidP="004F2B27">
            <w:pPr>
              <w:pStyle w:val="textvtabulce"/>
            </w:pPr>
            <w:r w:rsidRPr="00A30E69">
              <w:t>VDO</w:t>
            </w:r>
          </w:p>
          <w:p w:rsidR="00F07DB8" w:rsidRPr="00A30E69" w:rsidRDefault="008C4BB8" w:rsidP="004F2B27">
            <w:pPr>
              <w:pStyle w:val="textvtabulce"/>
            </w:pPr>
            <w:r w:rsidRPr="00A30E69">
              <w:t>EVVO</w:t>
            </w:r>
            <w:r w:rsidR="002B76AA" w:rsidRPr="00A30E69">
              <w:t>MEV</w:t>
            </w:r>
          </w:p>
          <w:p w:rsidR="00713540" w:rsidRPr="00A30E69" w:rsidRDefault="00713540" w:rsidP="004F2B27">
            <w:pPr>
              <w:pStyle w:val="textvtabulce"/>
            </w:pPr>
          </w:p>
        </w:tc>
      </w:tr>
      <w:tr w:rsidR="00F07DB8" w:rsidRPr="00A30E69" w:rsidTr="004F2B27">
        <w:trPr>
          <w:trHeight w:val="5049"/>
        </w:trPr>
        <w:tc>
          <w:tcPr>
            <w:tcW w:w="3402" w:type="dxa"/>
          </w:tcPr>
          <w:p w:rsidR="00F07DB8" w:rsidRPr="00A30E69" w:rsidRDefault="00F07DB8" w:rsidP="00441D24">
            <w:pPr>
              <w:pStyle w:val="textvtabulce"/>
              <w:numPr>
                <w:ilvl w:val="0"/>
                <w:numId w:val="285"/>
              </w:numPr>
              <w:ind w:left="319" w:hanging="218"/>
            </w:pPr>
            <w:r w:rsidRPr="00A30E69">
              <w:t>používá základní kuchyňský inventář</w:t>
            </w:r>
            <w:r w:rsidR="00E55BB1" w:rsidRPr="00A30E69">
              <w:t xml:space="preserve"> a </w:t>
            </w:r>
            <w:r w:rsidRPr="00A30E69">
              <w:t xml:space="preserve">bezpečně obsluhuje základní spotřebiče </w:t>
            </w:r>
          </w:p>
          <w:p w:rsidR="00F07DB8" w:rsidRPr="00A30E69" w:rsidRDefault="00F07DB8" w:rsidP="00441D24">
            <w:pPr>
              <w:pStyle w:val="textvtabulce"/>
              <w:numPr>
                <w:ilvl w:val="0"/>
                <w:numId w:val="285"/>
              </w:numPr>
              <w:ind w:left="319" w:hanging="218"/>
            </w:pPr>
            <w:r w:rsidRPr="00A30E69">
              <w:t>připravuje jednoduché pokrmy</w:t>
            </w:r>
            <w:r w:rsidR="00577685" w:rsidRPr="00A30E69">
              <w:t xml:space="preserve"> v </w:t>
            </w:r>
            <w:r w:rsidRPr="00A30E69">
              <w:t xml:space="preserve">souladu se zásadami zdravé výživy </w:t>
            </w:r>
          </w:p>
          <w:p w:rsidR="00F07DB8" w:rsidRPr="00A30E69" w:rsidRDefault="00F07DB8" w:rsidP="00441D24">
            <w:pPr>
              <w:pStyle w:val="textvtabulce"/>
              <w:numPr>
                <w:ilvl w:val="0"/>
                <w:numId w:val="285"/>
              </w:numPr>
              <w:ind w:left="319" w:hanging="218"/>
            </w:pPr>
            <w:r w:rsidRPr="00A30E69">
              <w:t>dodržuje základní principy stolování</w:t>
            </w:r>
            <w:r w:rsidR="00E55BB1" w:rsidRPr="00A30E69">
              <w:t xml:space="preserve"> a </w:t>
            </w:r>
            <w:r w:rsidRPr="00A30E69">
              <w:t>obsluhy</w:t>
            </w:r>
            <w:r w:rsidR="00E55BB1" w:rsidRPr="00A30E69">
              <w:t xml:space="preserve"> u </w:t>
            </w:r>
            <w:r w:rsidRPr="00A30E69">
              <w:t xml:space="preserve">stolu </w:t>
            </w:r>
          </w:p>
          <w:p w:rsidR="00F07DB8" w:rsidRPr="00A30E69" w:rsidRDefault="00F07DB8" w:rsidP="00441D24">
            <w:pPr>
              <w:pStyle w:val="textvtabulce"/>
              <w:numPr>
                <w:ilvl w:val="0"/>
                <w:numId w:val="285"/>
              </w:numPr>
              <w:ind w:left="319" w:hanging="218"/>
            </w:pPr>
            <w:r w:rsidRPr="00A30E69">
              <w:t>dodržuje zásady hygieny</w:t>
            </w:r>
            <w:r w:rsidR="00E55BB1" w:rsidRPr="00A30E69">
              <w:t xml:space="preserve"> a </w:t>
            </w:r>
            <w:r w:rsidRPr="00A30E69">
              <w:t xml:space="preserve">bezpečnosti práce </w:t>
            </w:r>
          </w:p>
          <w:p w:rsidR="00652E46" w:rsidRPr="00A30E69" w:rsidRDefault="00F07DB8" w:rsidP="00441D24">
            <w:pPr>
              <w:pStyle w:val="textvtabulce"/>
              <w:numPr>
                <w:ilvl w:val="0"/>
                <w:numId w:val="285"/>
              </w:numPr>
              <w:ind w:left="319" w:hanging="218"/>
            </w:pPr>
            <w:r w:rsidRPr="00A30E69">
              <w:t>poskytuje první pomoc při úrazech</w:t>
            </w:r>
            <w:r w:rsidR="00577685" w:rsidRPr="00A30E69">
              <w:t xml:space="preserve"> v </w:t>
            </w:r>
            <w:r w:rsidRPr="00A30E69">
              <w:t xml:space="preserve">kuchyni </w:t>
            </w:r>
          </w:p>
          <w:p w:rsidR="000A6EA0" w:rsidRPr="00A30E69" w:rsidRDefault="000A6EA0" w:rsidP="00441D24">
            <w:pPr>
              <w:pStyle w:val="textvtabulce"/>
              <w:numPr>
                <w:ilvl w:val="0"/>
                <w:numId w:val="285"/>
              </w:numPr>
              <w:ind w:left="319" w:hanging="218"/>
            </w:pPr>
            <w:r w:rsidRPr="00A30E69">
              <w:t>dodrží kázeň při práci</w:t>
            </w:r>
            <w:r w:rsidR="00E55BB1" w:rsidRPr="00A30E69">
              <w:t xml:space="preserve"> s </w:t>
            </w:r>
            <w:r w:rsidRPr="00A30E69">
              <w:t>přístroji, zařízením</w:t>
            </w:r>
            <w:r w:rsidR="00E55BB1" w:rsidRPr="00A30E69">
              <w:t xml:space="preserve"> a </w:t>
            </w:r>
            <w:r w:rsidRPr="00A30E69">
              <w:t xml:space="preserve">pomůckami; </w:t>
            </w:r>
          </w:p>
          <w:p w:rsidR="000A6EA0" w:rsidRPr="00A30E69" w:rsidRDefault="000A6EA0" w:rsidP="004F2B27">
            <w:pPr>
              <w:pStyle w:val="textvtabulce"/>
              <w:ind w:left="319" w:hanging="218"/>
            </w:pPr>
          </w:p>
        </w:tc>
        <w:tc>
          <w:tcPr>
            <w:tcW w:w="3858" w:type="dxa"/>
          </w:tcPr>
          <w:p w:rsidR="00F07DB8" w:rsidRPr="00A30E69" w:rsidRDefault="00F07DB8" w:rsidP="004F2B27">
            <w:pPr>
              <w:pStyle w:val="textvtabulce"/>
            </w:pPr>
            <w:r w:rsidRPr="00A30E69">
              <w:t xml:space="preserve">Kuchyně </w:t>
            </w:r>
          </w:p>
          <w:p w:rsidR="000A6EA0" w:rsidRPr="00A30E69" w:rsidRDefault="00F07DB8" w:rsidP="004F2B27">
            <w:pPr>
              <w:pStyle w:val="textvtabulce"/>
            </w:pPr>
            <w:r w:rsidRPr="00A30E69">
              <w:t>základní vybavení, udržování pořádku</w:t>
            </w:r>
            <w:r w:rsidR="00E55BB1" w:rsidRPr="00A30E69">
              <w:t xml:space="preserve"> a </w:t>
            </w:r>
            <w:r w:rsidRPr="00A30E69">
              <w:t>čistoty, bezpečnost</w:t>
            </w:r>
            <w:r w:rsidR="00E55BB1" w:rsidRPr="00A30E69">
              <w:t xml:space="preserve"> a </w:t>
            </w:r>
            <w:r w:rsidRPr="00A30E69">
              <w:t xml:space="preserve">hygiena provozu </w:t>
            </w:r>
          </w:p>
          <w:p w:rsidR="000A6EA0" w:rsidRPr="00A30E69" w:rsidRDefault="00F07DB8" w:rsidP="004F2B27">
            <w:pPr>
              <w:pStyle w:val="textvtabulce"/>
            </w:pPr>
            <w:r w:rsidRPr="00A30E69">
              <w:t xml:space="preserve">Potraviny </w:t>
            </w:r>
          </w:p>
          <w:p w:rsidR="00F07DB8" w:rsidRPr="00A30E69" w:rsidRDefault="00F07DB8" w:rsidP="004F2B27">
            <w:pPr>
              <w:pStyle w:val="textvtabulce"/>
            </w:pPr>
            <w:r w:rsidRPr="00A30E69">
              <w:t xml:space="preserve">výběr, nákup, skladování </w:t>
            </w:r>
          </w:p>
          <w:p w:rsidR="00652E46" w:rsidRPr="00A30E69" w:rsidRDefault="00F07DB8" w:rsidP="004F2B27">
            <w:pPr>
              <w:pStyle w:val="textvtabulce"/>
              <w:rPr>
                <w:b/>
              </w:rPr>
            </w:pPr>
            <w:r w:rsidRPr="00A30E69">
              <w:t xml:space="preserve">sestava jídelníčku </w:t>
            </w:r>
            <w:r w:rsidR="000A6EA0" w:rsidRPr="00A30E69">
              <w:br/>
            </w:r>
            <w:r w:rsidRPr="00A30E69">
              <w:rPr>
                <w:b/>
              </w:rPr>
              <w:t xml:space="preserve">Příprava pokrmů </w:t>
            </w:r>
          </w:p>
          <w:p w:rsidR="00953CDC" w:rsidRPr="00A30E69" w:rsidRDefault="00F07DB8" w:rsidP="004F2B27">
            <w:pPr>
              <w:pStyle w:val="textvtabulce"/>
            </w:pPr>
            <w:r w:rsidRPr="00A30E69">
              <w:t xml:space="preserve">úprava pokrmů za studena </w:t>
            </w:r>
          </w:p>
          <w:p w:rsidR="00F07DB8" w:rsidRPr="00A30E69" w:rsidRDefault="00F07DB8" w:rsidP="004F2B27">
            <w:pPr>
              <w:pStyle w:val="textvtabulce"/>
            </w:pPr>
            <w:r w:rsidRPr="00A30E69">
              <w:t>základní způsoby tepelné úpravy základní postupy při přípravě pokrmů</w:t>
            </w:r>
            <w:r w:rsidR="00E55BB1" w:rsidRPr="00A30E69">
              <w:t xml:space="preserve"> a </w:t>
            </w:r>
            <w:r w:rsidRPr="00A30E69">
              <w:t>nápojů</w:t>
            </w:r>
          </w:p>
          <w:p w:rsidR="000A6EA0" w:rsidRPr="00A30E69" w:rsidRDefault="00F07DB8" w:rsidP="004F2B27">
            <w:pPr>
              <w:pStyle w:val="textvtabulce"/>
            </w:pPr>
            <w:r w:rsidRPr="00A30E69">
              <w:t>Úprava stolu</w:t>
            </w:r>
            <w:r w:rsidR="00E55BB1" w:rsidRPr="00A30E69">
              <w:t xml:space="preserve"> a </w:t>
            </w:r>
            <w:r w:rsidRPr="00A30E69">
              <w:t xml:space="preserve">stolování  </w:t>
            </w:r>
          </w:p>
          <w:p w:rsidR="00F07DB8" w:rsidRPr="00A30E69" w:rsidRDefault="00F07DB8" w:rsidP="004F2B27">
            <w:pPr>
              <w:pStyle w:val="textvtabulce"/>
            </w:pPr>
            <w:r w:rsidRPr="00A30E69">
              <w:t xml:space="preserve">základy správného stolování, prostírání stolu; </w:t>
            </w:r>
          </w:p>
          <w:p w:rsidR="00953CDC" w:rsidRPr="00A30E69" w:rsidRDefault="00F07DB8" w:rsidP="004F2B27">
            <w:pPr>
              <w:pStyle w:val="textvtabulce"/>
            </w:pPr>
            <w:r w:rsidRPr="00A30E69">
              <w:t>slavnostní tabule, společenské chování doma</w:t>
            </w:r>
            <w:r w:rsidR="00E55BB1" w:rsidRPr="00A30E69">
              <w:t xml:space="preserve"> i </w:t>
            </w:r>
            <w:r w:rsidRPr="00A30E69">
              <w:t>ve společnos</w:t>
            </w:r>
            <w:r w:rsidR="00713540" w:rsidRPr="00A30E69">
              <w:t xml:space="preserve">ti; </w:t>
            </w:r>
          </w:p>
          <w:p w:rsidR="00F07DB8" w:rsidRPr="00A30E69" w:rsidRDefault="00713540" w:rsidP="004F2B27">
            <w:pPr>
              <w:pStyle w:val="textvtabulce"/>
            </w:pPr>
            <w:r w:rsidRPr="00A30E69">
              <w:t>úklid po vaření</w:t>
            </w:r>
            <w:r w:rsidR="00E55BB1" w:rsidRPr="00A30E69">
              <w:t xml:space="preserve"> a </w:t>
            </w:r>
            <w:r w:rsidRPr="00A30E69">
              <w:t>stolování</w:t>
            </w:r>
          </w:p>
          <w:p w:rsidR="00713540" w:rsidRPr="00A30E69" w:rsidRDefault="00713540" w:rsidP="004F2B27">
            <w:pPr>
              <w:pStyle w:val="textvtabulce"/>
            </w:pPr>
          </w:p>
        </w:tc>
        <w:tc>
          <w:tcPr>
            <w:tcW w:w="1559" w:type="dxa"/>
            <w:gridSpan w:val="2"/>
          </w:tcPr>
          <w:p w:rsidR="00F07DB8" w:rsidRPr="00A30E69" w:rsidRDefault="00F07DB8" w:rsidP="004F2B27">
            <w:pPr>
              <w:pStyle w:val="textvtabulce"/>
            </w:pPr>
            <w:r w:rsidRPr="00A30E69">
              <w:t xml:space="preserve">Příprava pokrmů </w:t>
            </w:r>
          </w:p>
          <w:p w:rsidR="00713540" w:rsidRPr="00A30E69" w:rsidRDefault="00713540" w:rsidP="004F2B27">
            <w:pPr>
              <w:pStyle w:val="textvtabulce"/>
            </w:pPr>
          </w:p>
        </w:tc>
        <w:tc>
          <w:tcPr>
            <w:tcW w:w="1276" w:type="dxa"/>
          </w:tcPr>
          <w:p w:rsidR="00F07DB8" w:rsidRPr="00A30E69" w:rsidRDefault="00F07DB8" w:rsidP="004F2B27">
            <w:pPr>
              <w:pStyle w:val="textvtabulce"/>
            </w:pPr>
          </w:p>
        </w:tc>
      </w:tr>
    </w:tbl>
    <w:p w:rsidR="004F2B27" w:rsidRPr="00A30E69" w:rsidRDefault="004F2B27" w:rsidP="00246547"/>
    <w:p w:rsidR="004F2B27" w:rsidRPr="00A30E69" w:rsidRDefault="004F2B27">
      <w:pPr>
        <w:spacing w:before="0" w:after="160" w:line="259" w:lineRule="auto"/>
        <w:ind w:firstLine="0"/>
        <w:jc w:val="left"/>
      </w:pPr>
      <w:r w:rsidRPr="00A30E69">
        <w:br w:type="page"/>
      </w:r>
    </w:p>
    <w:p w:rsidR="00EB75AF" w:rsidRPr="00A30E69" w:rsidRDefault="00EB75AF" w:rsidP="004F2B27">
      <w:pPr>
        <w:pStyle w:val="Nadpis1"/>
      </w:pPr>
      <w:bookmarkStart w:id="1152" w:name="_Toc62907395"/>
      <w:bookmarkStart w:id="1153" w:name="_Toc62914151"/>
      <w:bookmarkStart w:id="1154" w:name="_Toc62915126"/>
      <w:bookmarkStart w:id="1155" w:name="_Toc63255615"/>
      <w:bookmarkStart w:id="1156" w:name="_Toc475473973"/>
      <w:r w:rsidRPr="00A30E69">
        <w:lastRenderedPageBreak/>
        <w:t>ZÁKLADNÍ ŠKOLA SPECIÁLNÍ</w:t>
      </w:r>
      <w:bookmarkEnd w:id="1152"/>
      <w:bookmarkEnd w:id="1153"/>
      <w:bookmarkEnd w:id="1154"/>
      <w:bookmarkEnd w:id="1155"/>
    </w:p>
    <w:p w:rsidR="004F2B27" w:rsidRPr="00A30E69" w:rsidRDefault="004F2B27"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157" w:name="_Toc62914152"/>
      <w:bookmarkStart w:id="1158" w:name="_Toc62915127"/>
      <w:bookmarkStart w:id="1159" w:name="_Toc62915416"/>
      <w:bookmarkStart w:id="1160" w:name="_Toc62915664"/>
      <w:bookmarkStart w:id="1161" w:name="_Toc62916051"/>
      <w:bookmarkStart w:id="1162" w:name="_Toc62917670"/>
      <w:bookmarkStart w:id="1163" w:name="_Toc63255185"/>
      <w:bookmarkStart w:id="1164" w:name="_Toc63255616"/>
      <w:bookmarkEnd w:id="1157"/>
      <w:bookmarkEnd w:id="1158"/>
      <w:bookmarkEnd w:id="1159"/>
      <w:bookmarkEnd w:id="1160"/>
      <w:bookmarkEnd w:id="1161"/>
      <w:bookmarkEnd w:id="1162"/>
      <w:bookmarkEnd w:id="1163"/>
      <w:bookmarkEnd w:id="1164"/>
    </w:p>
    <w:p w:rsidR="00F9706E" w:rsidRPr="00A30E69" w:rsidRDefault="00F9706E" w:rsidP="006E0113">
      <w:bookmarkStart w:id="1165" w:name="_Toc62907396"/>
    </w:p>
    <w:p w:rsidR="00E55BB1" w:rsidRPr="00A30E69" w:rsidRDefault="00121F7D" w:rsidP="009139B9">
      <w:pPr>
        <w:pStyle w:val="Nadpis6"/>
        <w:rPr>
          <w:u w:val="none"/>
        </w:rPr>
      </w:pPr>
      <w:r w:rsidRPr="00A30E69">
        <w:rPr>
          <w:u w:val="none"/>
        </w:rPr>
        <w:t>CHARAKTERISTIKA OBORU VZDĚLÁNÍ</w:t>
      </w:r>
      <w:bookmarkEnd w:id="1156"/>
      <w:bookmarkEnd w:id="1165"/>
    </w:p>
    <w:p w:rsidR="00E55BB1" w:rsidRPr="00A30E69" w:rsidRDefault="00E55BB1" w:rsidP="00246547">
      <w:r w:rsidRPr="00A30E69">
        <w:t>Základní škola speciální poskytuje vzdělávání žákům s takovou úrovní rozumových schopností, která jim nedovoluje zvládat požadavky obsažené v RVP ZV ani RVP ZV-LMP, ale umožňuje jim, aby si ve vhodně upravených podmínkách a při odborné speciálně pedagogické péči osvojovali základní vědomosti, dovednosti a návyky.</w:t>
      </w:r>
    </w:p>
    <w:p w:rsidR="00E55BB1" w:rsidRPr="00A30E69" w:rsidRDefault="00E55BB1" w:rsidP="00246547">
      <w:r w:rsidRPr="00A30E69">
        <w:t xml:space="preserve">Základní vzdělávání, kterým se dosahuje stupně </w:t>
      </w:r>
      <w:r w:rsidRPr="00A30E69">
        <w:rPr>
          <w:i/>
        </w:rPr>
        <w:t>základy vzdělání</w:t>
      </w:r>
      <w:r w:rsidRPr="00A30E69">
        <w:t xml:space="preserve">, se realizuje oborem vzdělání </w:t>
      </w:r>
      <w:r w:rsidRPr="00A30E69">
        <w:rPr>
          <w:i/>
        </w:rPr>
        <w:t>základní škola speciální.</w:t>
      </w:r>
      <w:r w:rsidRPr="00A30E69">
        <w:t xml:space="preserve"> V souladu se školským zákonem je pro realizaci základního vzdělávání v základní škole speciální vydán Rámcový vzdělávací program pro základní školu speciální (RVP ZŠS).</w:t>
      </w:r>
    </w:p>
    <w:p w:rsidR="00E55BB1" w:rsidRPr="00A30E69" w:rsidRDefault="00E55BB1" w:rsidP="00246547">
      <w:r w:rsidRPr="00A30E69">
        <w:t>RVP ZŠS obsahuje dva díly, které jsou zpracovány podle stupně mentálního postižení žáků a jsou navzájem plně prostupné.</w:t>
      </w:r>
    </w:p>
    <w:p w:rsidR="00E55BB1" w:rsidRPr="00A30E69" w:rsidRDefault="00E55BB1" w:rsidP="00246547">
      <w:r w:rsidRPr="00A30E69">
        <w:t>Díl I.   - Vzdělávání žáků se středně těžkým mentálním postižením</w:t>
      </w:r>
    </w:p>
    <w:p w:rsidR="00E55BB1" w:rsidRPr="00A30E69" w:rsidRDefault="00E55BB1" w:rsidP="00246547">
      <w:r w:rsidRPr="00A30E69">
        <w:t>Díl II.  - Vzdělávání žáků s těžkým mentálním postižením a souběžným postižením více vadami</w:t>
      </w:r>
    </w:p>
    <w:p w:rsidR="00EB75AF" w:rsidRPr="00A30E69" w:rsidRDefault="00EB75AF" w:rsidP="00246547"/>
    <w:p w:rsidR="00E55BB1" w:rsidRPr="00A30E69" w:rsidRDefault="00E55BB1" w:rsidP="00246547">
      <w:r w:rsidRPr="00A30E69">
        <w:t>Základní škola speciální je desetiletá a člení se na první stupeň, který tvoří 1. - 6. ročník, a druhý stupeň, který tvoří 7. - 10. ročník. Od základní školy se odlišuje organizačními formami vzdělávání i obsahovým zaměřením výuky. Vzdělávací požadavky se přizpůsobují schopnostem a možnostem jednotlivých žáků. Učivo je redukováno na osvojení základních vědomostí a dovedností v jednotlivých vzdělávacích oblastech a vzdělávacích oborech, prakticky zaměřených činností a pracovních dovedností.</w:t>
      </w:r>
    </w:p>
    <w:p w:rsidR="00E55BB1" w:rsidRPr="00A30E69" w:rsidRDefault="00E55BB1" w:rsidP="00246547"/>
    <w:p w:rsidR="00E55BB1" w:rsidRPr="00A30E69" w:rsidRDefault="00121F7D" w:rsidP="009139B9">
      <w:pPr>
        <w:pStyle w:val="Nadpis6"/>
        <w:rPr>
          <w:u w:val="none"/>
        </w:rPr>
      </w:pPr>
      <w:bookmarkStart w:id="1166" w:name="_Toc475473974"/>
      <w:bookmarkStart w:id="1167" w:name="_Toc494540362"/>
      <w:bookmarkStart w:id="1168" w:name="_Toc62907397"/>
      <w:r w:rsidRPr="00A30E69">
        <w:rPr>
          <w:u w:val="none"/>
        </w:rPr>
        <w:t>ORGANIZACE VZDĚLÁVÁNÍ ŽÁKŮ</w:t>
      </w:r>
      <w:bookmarkEnd w:id="1166"/>
      <w:bookmarkEnd w:id="1167"/>
      <w:bookmarkEnd w:id="1168"/>
    </w:p>
    <w:p w:rsidR="00E55BB1" w:rsidRPr="00A30E69" w:rsidRDefault="00E55BB1" w:rsidP="00954068">
      <w:r w:rsidRPr="00A30E69">
        <w:t>Do vzdělávacího programu ZŠS jsou přijímáni nebo přeřazováni žáci na základě rozhodnutí ředitele školy a písemného doporučení odborného lékaře a školského poradenského zařízení s předchozím písemným souhlasem zákonného zástupce žáka. V případě přeřazení do jiného vzdělávacího programu zařadí ředitel školy žáka do ročníku, který odpovídá dosaženým znalostem a dovednostem žáka. Ředitel školy je povinen informovat zákonného zástupce žáka o rozdílech ve vzdělávacích programech. Zařazení žáka do některé formy speciálního vzdělávání může předcházet diagnostický pobyt žáka ve škole (2 – 6 měsíců). V naší škole je pro žáky se středně těžkým a těžkým mentálním postižením, žáky s více vadami a žáky s PAS určena třída ZŠS v níž jsou žáci různých ročníků. Žáci, jímž to zdravotní, psychický stav a typ postižení dovolí, jsou integrování do tříd základní školy.</w:t>
      </w:r>
    </w:p>
    <w:p w:rsidR="00E55BB1" w:rsidRPr="00A30E69" w:rsidRDefault="00E55BB1" w:rsidP="00246547"/>
    <w:p w:rsidR="00E55BB1" w:rsidRPr="00A30E69" w:rsidRDefault="00121F7D" w:rsidP="009139B9">
      <w:pPr>
        <w:pStyle w:val="Nadpis6"/>
        <w:rPr>
          <w:u w:val="none"/>
        </w:rPr>
      </w:pPr>
      <w:bookmarkStart w:id="1169" w:name="_Toc475473975"/>
      <w:bookmarkStart w:id="1170" w:name="_Toc494540363"/>
      <w:bookmarkStart w:id="1171" w:name="_Toc62907398"/>
      <w:r w:rsidRPr="00A30E69">
        <w:rPr>
          <w:u w:val="none"/>
        </w:rPr>
        <w:t>SPOLUPRÁCE S RODIČI A SPOLUPRÁCE S JINÝMI SUBJEKTY</w:t>
      </w:r>
      <w:bookmarkEnd w:id="1169"/>
      <w:bookmarkEnd w:id="1170"/>
      <w:bookmarkEnd w:id="1171"/>
    </w:p>
    <w:p w:rsidR="00E55BB1" w:rsidRPr="00A30E69" w:rsidRDefault="00E55BB1" w:rsidP="00246547">
      <w:r w:rsidRPr="00A30E69">
        <w:t>Zákonní zástupci mohou komunikovat se školou prostřednictvím webových stránek.</w:t>
      </w:r>
    </w:p>
    <w:p w:rsidR="00E55BB1" w:rsidRPr="00A30E69" w:rsidRDefault="00E55BB1" w:rsidP="00246547">
      <w:r w:rsidRPr="00A30E69">
        <w:t>Se zákonnými zástupci žáků ZŠS jsme v každodenním kontaktu, jsou vstřícní a pokud je potřeba i nápomocní. Dobrá komunikace se zákonnými zástupci jedním z hlavních cílů školy. Vtažení zákonných zástupců do procesu vzdělávání svých dětí je velmi podstatné pro správnou realizaci školního vzdělávacího programu.</w:t>
      </w:r>
    </w:p>
    <w:p w:rsidR="00E55BB1" w:rsidRPr="00A30E69" w:rsidRDefault="00E55BB1" w:rsidP="00246547">
      <w:r w:rsidRPr="00A30E69">
        <w:t>Další spolupráce probíhá s PPP a SPC Karlovy Vary, s odbornými lékaři našich žáků, s Policií ČR, s Odborem sociálních věcí péče o dítě (Karlovy Vary a Toužim).</w:t>
      </w:r>
    </w:p>
    <w:p w:rsidR="00E55BB1" w:rsidRPr="00A30E69" w:rsidRDefault="00485A53" w:rsidP="00485A53">
      <w:pPr>
        <w:pStyle w:val="Nadpis2"/>
      </w:pPr>
      <w:bookmarkStart w:id="1172" w:name="_Toc475473976"/>
      <w:bookmarkStart w:id="1173" w:name="_Toc494540364"/>
      <w:bookmarkStart w:id="1174" w:name="_Toc62907399"/>
      <w:bookmarkStart w:id="1175" w:name="_Toc62914153"/>
      <w:bookmarkStart w:id="1176" w:name="_Toc62915128"/>
      <w:bookmarkStart w:id="1177" w:name="_Toc63255617"/>
      <w:r w:rsidRPr="00A30E69">
        <w:lastRenderedPageBreak/>
        <w:t>Hodnocení žáků</w:t>
      </w:r>
      <w:bookmarkEnd w:id="1172"/>
      <w:bookmarkEnd w:id="1173"/>
      <w:bookmarkEnd w:id="1174"/>
      <w:bookmarkEnd w:id="1175"/>
      <w:bookmarkEnd w:id="1176"/>
      <w:bookmarkEnd w:id="1177"/>
    </w:p>
    <w:p w:rsidR="00E55BB1" w:rsidRPr="00A30E69" w:rsidRDefault="00E55BB1" w:rsidP="00246547">
      <w:r w:rsidRPr="00A30E69">
        <w:t>Nedílnou součástí výchovně vzdělávací práce školy je hodnocení a klasifikace žáků. Klade vysoké požadavky na všechny pedagogické pracovníky. Cílem tohoto klasifikačního řádu je pomoci těmto pracovníkům a stanovit všem jednoznačně platná kritéria pro hodnocení.</w:t>
      </w:r>
    </w:p>
    <w:p w:rsidR="00E55BB1" w:rsidRPr="00A30E69" w:rsidRDefault="00E55BB1" w:rsidP="00246547">
      <w:r w:rsidRPr="00A30E69">
        <w:t>Hodnocení a klasifikace patří mezi metody pedagogické diagnostiky. Úkolem hodnocení je zjišťovat a posuzovat úroveň dosažených kompetencí. Postihuje celou osobnost dítěte a je orientováno především na jeho kladné rysy. Je dlouhodobé. K nejčastěji používaným formám hodnocení, které využíváme</w:t>
      </w:r>
      <w:r w:rsidR="00B17863" w:rsidRPr="00A30E69">
        <w:t>,</w:t>
      </w:r>
      <w:r w:rsidRPr="00A30E69">
        <w:t xml:space="preserve"> patří například klasifikace, pochvala, odměna, vytyčení chyby, trest,…</w:t>
      </w:r>
    </w:p>
    <w:p w:rsidR="00E55BB1" w:rsidRPr="00A30E69" w:rsidRDefault="00E55BB1" w:rsidP="00246547">
      <w:r w:rsidRPr="00A30E69">
        <w:t>Hodnocení a klasifikace žáků základní školy speciální je součástí jejich výchovy a vzdělávání. Účelem hodnocení a klasifikace je přispívat k odpovědnému vztahu žáka k výchově a vzdělávání v souladu se školskými předpisy. Výsledky hodnocení a klasifikace uvede škola na vysvědčení.</w:t>
      </w:r>
    </w:p>
    <w:p w:rsidR="00E55BB1" w:rsidRPr="00A30E69" w:rsidRDefault="00E55BB1" w:rsidP="00246547"/>
    <w:p w:rsidR="00954068" w:rsidRPr="00A30E69" w:rsidRDefault="00954068" w:rsidP="00441D24">
      <w:pPr>
        <w:pStyle w:val="Odstavecseseznamem"/>
        <w:keepNext/>
        <w:keepLines/>
        <w:numPr>
          <w:ilvl w:val="0"/>
          <w:numId w:val="177"/>
        </w:numPr>
        <w:spacing w:before="40"/>
        <w:ind w:right="0"/>
        <w:outlineLvl w:val="2"/>
        <w:rPr>
          <w:rFonts w:cstheme="majorBidi"/>
          <w:b/>
          <w:i/>
          <w:vanish/>
          <w:color w:val="auto"/>
          <w:sz w:val="28"/>
          <w:szCs w:val="24"/>
        </w:rPr>
      </w:pPr>
      <w:bookmarkStart w:id="1178" w:name="_Toc62914154"/>
      <w:bookmarkStart w:id="1179" w:name="_Toc62915129"/>
      <w:bookmarkStart w:id="1180" w:name="_Toc62915418"/>
      <w:bookmarkStart w:id="1181" w:name="_Toc62915666"/>
      <w:bookmarkStart w:id="1182" w:name="_Toc62916053"/>
      <w:bookmarkStart w:id="1183" w:name="_Toc62917672"/>
      <w:bookmarkStart w:id="1184" w:name="_Toc63255187"/>
      <w:bookmarkStart w:id="1185" w:name="_Toc63255618"/>
      <w:bookmarkStart w:id="1186" w:name="_Toc475473977"/>
      <w:bookmarkStart w:id="1187" w:name="_Toc494540365"/>
      <w:bookmarkEnd w:id="1178"/>
      <w:bookmarkEnd w:id="1179"/>
      <w:bookmarkEnd w:id="1180"/>
      <w:bookmarkEnd w:id="1181"/>
      <w:bookmarkEnd w:id="1182"/>
      <w:bookmarkEnd w:id="1183"/>
      <w:bookmarkEnd w:id="1184"/>
      <w:bookmarkEnd w:id="1185"/>
    </w:p>
    <w:p w:rsidR="00954068" w:rsidRPr="00A30E69" w:rsidRDefault="00954068" w:rsidP="00441D24">
      <w:pPr>
        <w:pStyle w:val="Odstavecseseznamem"/>
        <w:keepNext/>
        <w:keepLines/>
        <w:numPr>
          <w:ilvl w:val="1"/>
          <w:numId w:val="177"/>
        </w:numPr>
        <w:spacing w:before="40"/>
        <w:ind w:right="0"/>
        <w:outlineLvl w:val="2"/>
        <w:rPr>
          <w:rFonts w:cstheme="majorBidi"/>
          <w:b/>
          <w:i/>
          <w:vanish/>
          <w:color w:val="auto"/>
          <w:sz w:val="28"/>
          <w:szCs w:val="24"/>
        </w:rPr>
      </w:pPr>
      <w:bookmarkStart w:id="1188" w:name="_Toc62914155"/>
      <w:bookmarkStart w:id="1189" w:name="_Toc62915130"/>
      <w:bookmarkStart w:id="1190" w:name="_Toc62915419"/>
      <w:bookmarkStart w:id="1191" w:name="_Toc62915667"/>
      <w:bookmarkStart w:id="1192" w:name="_Toc62916054"/>
      <w:bookmarkStart w:id="1193" w:name="_Toc62917673"/>
      <w:bookmarkStart w:id="1194" w:name="_Toc63255188"/>
      <w:bookmarkStart w:id="1195" w:name="_Toc63255619"/>
      <w:bookmarkEnd w:id="1188"/>
      <w:bookmarkEnd w:id="1189"/>
      <w:bookmarkEnd w:id="1190"/>
      <w:bookmarkEnd w:id="1191"/>
      <w:bookmarkEnd w:id="1192"/>
      <w:bookmarkEnd w:id="1193"/>
      <w:bookmarkEnd w:id="1194"/>
      <w:bookmarkEnd w:id="1195"/>
    </w:p>
    <w:p w:rsidR="00954068" w:rsidRPr="00A30E69" w:rsidRDefault="00954068" w:rsidP="00441D24">
      <w:pPr>
        <w:pStyle w:val="Odstavecseseznamem"/>
        <w:keepNext/>
        <w:keepLines/>
        <w:numPr>
          <w:ilvl w:val="1"/>
          <w:numId w:val="177"/>
        </w:numPr>
        <w:spacing w:before="40"/>
        <w:ind w:right="0"/>
        <w:outlineLvl w:val="2"/>
        <w:rPr>
          <w:rFonts w:cstheme="majorBidi"/>
          <w:b/>
          <w:i/>
          <w:vanish/>
          <w:color w:val="auto"/>
          <w:sz w:val="28"/>
          <w:szCs w:val="24"/>
        </w:rPr>
      </w:pPr>
      <w:bookmarkStart w:id="1196" w:name="_Toc62914156"/>
      <w:bookmarkStart w:id="1197" w:name="_Toc62915131"/>
      <w:bookmarkStart w:id="1198" w:name="_Toc62915420"/>
      <w:bookmarkStart w:id="1199" w:name="_Toc62915668"/>
      <w:bookmarkStart w:id="1200" w:name="_Toc62916055"/>
      <w:bookmarkStart w:id="1201" w:name="_Toc62917674"/>
      <w:bookmarkStart w:id="1202" w:name="_Toc63255189"/>
      <w:bookmarkStart w:id="1203" w:name="_Toc63255620"/>
      <w:bookmarkEnd w:id="1196"/>
      <w:bookmarkEnd w:id="1197"/>
      <w:bookmarkEnd w:id="1198"/>
      <w:bookmarkEnd w:id="1199"/>
      <w:bookmarkEnd w:id="1200"/>
      <w:bookmarkEnd w:id="1201"/>
      <w:bookmarkEnd w:id="1202"/>
      <w:bookmarkEnd w:id="1203"/>
    </w:p>
    <w:p w:rsidR="00954068" w:rsidRPr="00A30E69" w:rsidRDefault="00954068" w:rsidP="00441D24">
      <w:pPr>
        <w:pStyle w:val="Odstavecseseznamem"/>
        <w:keepNext/>
        <w:keepLines/>
        <w:numPr>
          <w:ilvl w:val="1"/>
          <w:numId w:val="177"/>
        </w:numPr>
        <w:spacing w:before="40"/>
        <w:ind w:right="0"/>
        <w:outlineLvl w:val="2"/>
        <w:rPr>
          <w:rFonts w:cstheme="majorBidi"/>
          <w:b/>
          <w:i/>
          <w:vanish/>
          <w:color w:val="auto"/>
          <w:sz w:val="28"/>
          <w:szCs w:val="24"/>
        </w:rPr>
      </w:pPr>
      <w:bookmarkStart w:id="1204" w:name="_Toc62914157"/>
      <w:bookmarkStart w:id="1205" w:name="_Toc62915132"/>
      <w:bookmarkStart w:id="1206" w:name="_Toc62915421"/>
      <w:bookmarkStart w:id="1207" w:name="_Toc62915669"/>
      <w:bookmarkStart w:id="1208" w:name="_Toc62916056"/>
      <w:bookmarkStart w:id="1209" w:name="_Toc62917675"/>
      <w:bookmarkStart w:id="1210" w:name="_Toc63255190"/>
      <w:bookmarkStart w:id="1211" w:name="_Toc63255621"/>
      <w:bookmarkEnd w:id="1204"/>
      <w:bookmarkEnd w:id="1205"/>
      <w:bookmarkEnd w:id="1206"/>
      <w:bookmarkEnd w:id="1207"/>
      <w:bookmarkEnd w:id="1208"/>
      <w:bookmarkEnd w:id="1209"/>
      <w:bookmarkEnd w:id="1210"/>
      <w:bookmarkEnd w:id="1211"/>
    </w:p>
    <w:p w:rsidR="00954068" w:rsidRPr="00A30E69" w:rsidRDefault="00954068" w:rsidP="00441D24">
      <w:pPr>
        <w:pStyle w:val="Odstavecseseznamem"/>
        <w:keepNext/>
        <w:keepLines/>
        <w:numPr>
          <w:ilvl w:val="1"/>
          <w:numId w:val="177"/>
        </w:numPr>
        <w:spacing w:before="40"/>
        <w:ind w:right="0"/>
        <w:outlineLvl w:val="2"/>
        <w:rPr>
          <w:rFonts w:cstheme="majorBidi"/>
          <w:b/>
          <w:i/>
          <w:vanish/>
          <w:color w:val="auto"/>
          <w:sz w:val="28"/>
          <w:szCs w:val="24"/>
        </w:rPr>
      </w:pPr>
      <w:bookmarkStart w:id="1212" w:name="_Toc62914158"/>
      <w:bookmarkStart w:id="1213" w:name="_Toc62915133"/>
      <w:bookmarkStart w:id="1214" w:name="_Toc62915422"/>
      <w:bookmarkStart w:id="1215" w:name="_Toc62915670"/>
      <w:bookmarkStart w:id="1216" w:name="_Toc62916057"/>
      <w:bookmarkStart w:id="1217" w:name="_Toc62917676"/>
      <w:bookmarkStart w:id="1218" w:name="_Toc63255191"/>
      <w:bookmarkStart w:id="1219" w:name="_Toc63255622"/>
      <w:bookmarkEnd w:id="1212"/>
      <w:bookmarkEnd w:id="1213"/>
      <w:bookmarkEnd w:id="1214"/>
      <w:bookmarkEnd w:id="1215"/>
      <w:bookmarkEnd w:id="1216"/>
      <w:bookmarkEnd w:id="1217"/>
      <w:bookmarkEnd w:id="1218"/>
      <w:bookmarkEnd w:id="1219"/>
    </w:p>
    <w:p w:rsidR="00E55BB1" w:rsidRPr="00A30E69" w:rsidRDefault="00485A53" w:rsidP="009139B9">
      <w:pPr>
        <w:pStyle w:val="Nadpis6"/>
        <w:rPr>
          <w:u w:val="none"/>
        </w:rPr>
      </w:pPr>
      <w:bookmarkStart w:id="1220" w:name="_Toc62907400"/>
      <w:r w:rsidRPr="00A30E69">
        <w:rPr>
          <w:u w:val="none"/>
        </w:rPr>
        <w:t>KRITÉRIA PRO HODNOCENÍ</w:t>
      </w:r>
      <w:bookmarkEnd w:id="1186"/>
      <w:bookmarkEnd w:id="1187"/>
      <w:bookmarkEnd w:id="1220"/>
    </w:p>
    <w:p w:rsidR="00E55BB1" w:rsidRPr="00A30E69" w:rsidRDefault="00E55BB1" w:rsidP="00246547">
      <w:r w:rsidRPr="00A30E69">
        <w:t>Základní a podrobná pravidla hodnocení jsou v klasifikačním řádu školy</w:t>
      </w:r>
    </w:p>
    <w:p w:rsidR="00E55BB1" w:rsidRPr="00A30E69" w:rsidRDefault="00E55BB1" w:rsidP="00441D24">
      <w:pPr>
        <w:pStyle w:val="Odstavecseseznamem"/>
        <w:numPr>
          <w:ilvl w:val="0"/>
          <w:numId w:val="286"/>
        </w:numPr>
        <w:spacing w:before="0" w:after="0"/>
        <w:ind w:left="1418"/>
      </w:pPr>
      <w:r w:rsidRPr="00A30E69">
        <w:t>zvládnutí školních a očekávaných výstupů jednotlivých vyučovacích předmětů v rámci individuálních schopností žáka</w:t>
      </w:r>
    </w:p>
    <w:p w:rsidR="00E55BB1" w:rsidRPr="00A30E69" w:rsidRDefault="00E55BB1" w:rsidP="00441D24">
      <w:pPr>
        <w:pStyle w:val="Odstavecseseznamem"/>
        <w:numPr>
          <w:ilvl w:val="0"/>
          <w:numId w:val="286"/>
        </w:numPr>
        <w:spacing w:before="0" w:after="0"/>
        <w:ind w:left="1418"/>
      </w:pPr>
      <w:r w:rsidRPr="00A30E69">
        <w:t>schopnost dokončit započatou činnost</w:t>
      </w:r>
    </w:p>
    <w:p w:rsidR="00E55BB1" w:rsidRPr="00A30E69" w:rsidRDefault="00E55BB1" w:rsidP="00441D24">
      <w:pPr>
        <w:pStyle w:val="Odstavecseseznamem"/>
        <w:numPr>
          <w:ilvl w:val="0"/>
          <w:numId w:val="286"/>
        </w:numPr>
        <w:spacing w:before="0" w:after="0"/>
        <w:ind w:left="1418"/>
      </w:pPr>
      <w:r w:rsidRPr="00A30E69">
        <w:t>kladný přístup k činnostem</w:t>
      </w:r>
    </w:p>
    <w:p w:rsidR="00E55BB1" w:rsidRPr="00A30E69" w:rsidRDefault="00E55BB1" w:rsidP="00441D24">
      <w:pPr>
        <w:pStyle w:val="Odstavecseseznamem"/>
        <w:numPr>
          <w:ilvl w:val="0"/>
          <w:numId w:val="286"/>
        </w:numPr>
        <w:spacing w:before="0" w:after="0"/>
        <w:ind w:left="1418"/>
      </w:pPr>
      <w:r w:rsidRPr="00A30E69">
        <w:t>žák získává zpětnou vazbu o splnění – nesplnění zadaného úkolu</w:t>
      </w:r>
    </w:p>
    <w:p w:rsidR="00E55BB1" w:rsidRPr="00A30E69" w:rsidRDefault="00E55BB1" w:rsidP="00441D24">
      <w:pPr>
        <w:pStyle w:val="Odstavecseseznamem"/>
        <w:numPr>
          <w:ilvl w:val="0"/>
          <w:numId w:val="286"/>
        </w:numPr>
        <w:spacing w:before="0" w:after="0"/>
        <w:ind w:left="1418"/>
      </w:pPr>
      <w:r w:rsidRPr="00A30E69">
        <w:t>žák má možnost hodnotit svůj výkon</w:t>
      </w:r>
    </w:p>
    <w:p w:rsidR="00E55BB1" w:rsidRPr="00A30E69" w:rsidRDefault="00E55BB1" w:rsidP="00441D24">
      <w:pPr>
        <w:pStyle w:val="Odstavecseseznamem"/>
        <w:numPr>
          <w:ilvl w:val="0"/>
          <w:numId w:val="286"/>
        </w:numPr>
        <w:spacing w:before="0" w:after="0"/>
        <w:ind w:left="1418"/>
      </w:pPr>
      <w:r w:rsidRPr="00A30E69">
        <w:t>podporujeme vzájemné hodnocení mezi žáky</w:t>
      </w:r>
    </w:p>
    <w:p w:rsidR="00954068" w:rsidRPr="00A30E69" w:rsidRDefault="00954068" w:rsidP="00954068"/>
    <w:p w:rsidR="00E55BB1" w:rsidRPr="00A30E69" w:rsidRDefault="00485A53" w:rsidP="009139B9">
      <w:pPr>
        <w:pStyle w:val="Nadpis6"/>
        <w:rPr>
          <w:u w:val="none"/>
        </w:rPr>
      </w:pPr>
      <w:bookmarkStart w:id="1221" w:name="_Toc62907401"/>
      <w:r w:rsidRPr="00A30E69">
        <w:rPr>
          <w:u w:val="none"/>
        </w:rPr>
        <w:t>HODNOCENÍ ŽÁKŮ</w:t>
      </w:r>
      <w:bookmarkEnd w:id="1221"/>
    </w:p>
    <w:p w:rsidR="00E55BB1" w:rsidRPr="00A30E69" w:rsidRDefault="00E55BB1" w:rsidP="00954068">
      <w:r w:rsidRPr="00A30E69">
        <w:t>Hodnocení průběhu a výsledků vzdělávání a chování žáků je:</w:t>
      </w:r>
    </w:p>
    <w:p w:rsidR="00E55BB1" w:rsidRPr="00A30E69" w:rsidRDefault="00E55BB1" w:rsidP="00441D24">
      <w:pPr>
        <w:pStyle w:val="Odstavecseseznamem"/>
        <w:numPr>
          <w:ilvl w:val="0"/>
          <w:numId w:val="286"/>
        </w:numPr>
        <w:spacing w:before="0" w:after="0"/>
        <w:ind w:left="1418"/>
      </w:pPr>
      <w:r w:rsidRPr="00A30E69">
        <w:t>jednoznačné</w:t>
      </w:r>
    </w:p>
    <w:p w:rsidR="00E55BB1" w:rsidRPr="00A30E69" w:rsidRDefault="00E55BB1" w:rsidP="00441D24">
      <w:pPr>
        <w:pStyle w:val="Odstavecseseznamem"/>
        <w:numPr>
          <w:ilvl w:val="0"/>
          <w:numId w:val="286"/>
        </w:numPr>
        <w:spacing w:before="0" w:after="0"/>
        <w:ind w:left="1418"/>
      </w:pPr>
      <w:r w:rsidRPr="00A30E69">
        <w:t>srozumitelné</w:t>
      </w:r>
    </w:p>
    <w:p w:rsidR="00E55BB1" w:rsidRPr="00A30E69" w:rsidRDefault="00E55BB1" w:rsidP="00441D24">
      <w:pPr>
        <w:pStyle w:val="Odstavecseseznamem"/>
        <w:numPr>
          <w:ilvl w:val="0"/>
          <w:numId w:val="286"/>
        </w:numPr>
        <w:spacing w:before="0" w:after="0"/>
        <w:ind w:left="1418"/>
      </w:pPr>
      <w:r w:rsidRPr="00A30E69">
        <w:t>srovnatelné s předem stanovenými kritérii</w:t>
      </w:r>
    </w:p>
    <w:p w:rsidR="00E55BB1" w:rsidRPr="00A30E69" w:rsidRDefault="00E55BB1" w:rsidP="00441D24">
      <w:pPr>
        <w:pStyle w:val="Odstavecseseznamem"/>
        <w:numPr>
          <w:ilvl w:val="0"/>
          <w:numId w:val="286"/>
        </w:numPr>
        <w:spacing w:before="0" w:after="0"/>
        <w:ind w:left="1418"/>
      </w:pPr>
      <w:r w:rsidRPr="00A30E69">
        <w:t>věcné</w:t>
      </w:r>
    </w:p>
    <w:p w:rsidR="00E55BB1" w:rsidRPr="00A30E69" w:rsidRDefault="00E55BB1" w:rsidP="00441D24">
      <w:pPr>
        <w:pStyle w:val="Odstavecseseznamem"/>
        <w:numPr>
          <w:ilvl w:val="0"/>
          <w:numId w:val="286"/>
        </w:numPr>
        <w:spacing w:before="0" w:after="0"/>
        <w:ind w:left="1418"/>
      </w:pPr>
      <w:r w:rsidRPr="00A30E69">
        <w:t>všestranné</w:t>
      </w:r>
    </w:p>
    <w:p w:rsidR="00E55BB1" w:rsidRPr="00A30E69" w:rsidRDefault="00E55BB1" w:rsidP="00246547">
      <w:r w:rsidRPr="00A30E69">
        <w:t>Hodnocení vychází z posouzení míry dosažení očekávaných výstupů jednotlivých předmětů školního vzdělávacího programu. Hodnocení je pedagogicky zdůvodněné, odborně správné a doložitelné</w:t>
      </w:r>
    </w:p>
    <w:p w:rsidR="00E55BB1" w:rsidRPr="00A30E69" w:rsidRDefault="00E55BB1" w:rsidP="00246547"/>
    <w:p w:rsidR="00E55BB1" w:rsidRPr="00A30E69" w:rsidRDefault="00485A53" w:rsidP="009139B9">
      <w:pPr>
        <w:pStyle w:val="Nadpis6"/>
        <w:rPr>
          <w:u w:val="none"/>
        </w:rPr>
      </w:pPr>
      <w:bookmarkStart w:id="1222" w:name="_Toc62907402"/>
      <w:r w:rsidRPr="00A30E69">
        <w:rPr>
          <w:u w:val="none"/>
        </w:rPr>
        <w:t>PRAVIDLA PRO HODNOCENÍ A ZPŮSOB ZÍSKÁVÁNÍ PODKLADŮ PRO HODNOCENÍ ŽÁKŮ ZÁKLADNÍ ŠKOLY SPECIÁLNÍ</w:t>
      </w:r>
      <w:bookmarkEnd w:id="1222"/>
    </w:p>
    <w:p w:rsidR="00E55BB1" w:rsidRPr="00A30E69" w:rsidRDefault="00E55BB1" w:rsidP="00441D24">
      <w:pPr>
        <w:pStyle w:val="Odstavecseseznamem"/>
        <w:numPr>
          <w:ilvl w:val="0"/>
          <w:numId w:val="287"/>
        </w:numPr>
        <w:tabs>
          <w:tab w:val="clear" w:pos="720"/>
        </w:tabs>
        <w:ind w:left="993"/>
      </w:pPr>
      <w:r w:rsidRPr="00A30E69">
        <w:t>Hodnocení žáka je nedílnou součástí výchovně vzdělávacího procesu.</w:t>
      </w:r>
    </w:p>
    <w:p w:rsidR="00E55BB1" w:rsidRPr="00A30E69" w:rsidRDefault="00E55BB1" w:rsidP="00441D24">
      <w:pPr>
        <w:pStyle w:val="Odstavecseseznamem"/>
        <w:numPr>
          <w:ilvl w:val="0"/>
          <w:numId w:val="287"/>
        </w:numPr>
        <w:tabs>
          <w:tab w:val="clear" w:pos="720"/>
        </w:tabs>
        <w:ind w:left="993"/>
      </w:pPr>
      <w:r w:rsidRPr="00A30E69">
        <w:t>Hodnocení se provádí průběžně, na konci každého pololetí se vydává vysvědčení.</w:t>
      </w:r>
    </w:p>
    <w:p w:rsidR="00FA2676" w:rsidRDefault="00E55BB1" w:rsidP="00441D24">
      <w:pPr>
        <w:pStyle w:val="Odstavecseseznamem"/>
        <w:numPr>
          <w:ilvl w:val="0"/>
          <w:numId w:val="287"/>
        </w:numPr>
        <w:tabs>
          <w:tab w:val="clear" w:pos="720"/>
        </w:tabs>
        <w:ind w:left="993"/>
      </w:pPr>
      <w:r w:rsidRPr="00A30E69">
        <w:t xml:space="preserve">Činnost žáka v zájmových útvarech, které organizuje škola, se hodnotí dvěma stupni: </w:t>
      </w:r>
    </w:p>
    <w:p w:rsidR="00E55BB1" w:rsidRPr="00A30E69" w:rsidRDefault="00E55BB1" w:rsidP="00FA2676">
      <w:pPr>
        <w:pStyle w:val="Odstavecseseznamem"/>
        <w:numPr>
          <w:ilvl w:val="0"/>
          <w:numId w:val="0"/>
        </w:numPr>
        <w:ind w:left="993"/>
      </w:pPr>
      <w:r w:rsidRPr="00A30E69">
        <w:rPr>
          <w:b/>
        </w:rPr>
        <w:t>pracoval úspěšně, pracoval</w:t>
      </w:r>
      <w:r w:rsidRPr="00A30E69">
        <w:t>.</w:t>
      </w:r>
    </w:p>
    <w:p w:rsidR="00E55BB1" w:rsidRPr="00A30E69" w:rsidRDefault="00E55BB1" w:rsidP="00441D24">
      <w:pPr>
        <w:pStyle w:val="Odstavecseseznamem"/>
        <w:numPr>
          <w:ilvl w:val="0"/>
          <w:numId w:val="287"/>
        </w:numPr>
        <w:tabs>
          <w:tab w:val="clear" w:pos="720"/>
        </w:tabs>
        <w:ind w:left="993"/>
      </w:pPr>
      <w:r w:rsidRPr="00A30E69">
        <w:t>Nepovinné předměty se hodnotí analogicky jako předměty povinné.</w:t>
      </w:r>
    </w:p>
    <w:p w:rsidR="00E55BB1" w:rsidRPr="00A30E69" w:rsidRDefault="00E55BB1" w:rsidP="00441D24">
      <w:pPr>
        <w:pStyle w:val="Odstavecseseznamem"/>
        <w:numPr>
          <w:ilvl w:val="0"/>
          <w:numId w:val="287"/>
        </w:numPr>
        <w:tabs>
          <w:tab w:val="clear" w:pos="720"/>
        </w:tabs>
        <w:ind w:left="993"/>
      </w:pPr>
      <w:r w:rsidRPr="00A30E69">
        <w:lastRenderedPageBreak/>
        <w:t>Předmětem hodnocení jsou výsledky, jichž žák dosáhl ve vyučovacích předmětech v souladu s požadavky ŠVP.</w:t>
      </w:r>
    </w:p>
    <w:p w:rsidR="00E55BB1" w:rsidRPr="00A30E69" w:rsidRDefault="00E55BB1" w:rsidP="00441D24">
      <w:pPr>
        <w:pStyle w:val="Odstavecseseznamem"/>
        <w:numPr>
          <w:ilvl w:val="0"/>
          <w:numId w:val="287"/>
        </w:numPr>
        <w:tabs>
          <w:tab w:val="clear" w:pos="720"/>
        </w:tabs>
        <w:ind w:left="993"/>
      </w:pPr>
      <w:r w:rsidRPr="00A30E69">
        <w:t>Při hodnocení zohledňuje učitel druh a stupeň mentálního postižení žáka, jeho zdravotní stav a jeho individuální a věkové zvláštnosti, s akcentem na kultivaci žáka a rozvoj jeho schopností.</w:t>
      </w:r>
    </w:p>
    <w:p w:rsidR="00E55BB1" w:rsidRPr="00A30E69" w:rsidRDefault="00E55BB1" w:rsidP="00441D24">
      <w:pPr>
        <w:pStyle w:val="Odstavecseseznamem"/>
        <w:numPr>
          <w:ilvl w:val="0"/>
          <w:numId w:val="287"/>
        </w:numPr>
        <w:tabs>
          <w:tab w:val="clear" w:pos="720"/>
        </w:tabs>
        <w:ind w:left="993"/>
      </w:pPr>
      <w:r w:rsidRPr="00A30E69">
        <w:t>Škola využívá možnosti klasifikace klasickou známkou, slovním hodnocením nebo jejich kombinací.</w:t>
      </w:r>
    </w:p>
    <w:p w:rsidR="00E55BB1" w:rsidRPr="00A30E69" w:rsidRDefault="00E55BB1" w:rsidP="00441D24">
      <w:pPr>
        <w:pStyle w:val="Odstavecseseznamem"/>
        <w:numPr>
          <w:ilvl w:val="0"/>
          <w:numId w:val="287"/>
        </w:numPr>
        <w:tabs>
          <w:tab w:val="clear" w:pos="720"/>
        </w:tabs>
        <w:ind w:left="993"/>
      </w:pPr>
      <w:r w:rsidRPr="00A30E69">
        <w:t>Předpokladem úspěšného hodnocení žáka s postižením je maximální respektování jeho schopností, hodnocení je individuální.</w:t>
      </w:r>
    </w:p>
    <w:p w:rsidR="00E55BB1" w:rsidRPr="00A30E69" w:rsidRDefault="00E55BB1" w:rsidP="00441D24">
      <w:pPr>
        <w:pStyle w:val="Odstavecseseznamem"/>
        <w:numPr>
          <w:ilvl w:val="0"/>
          <w:numId w:val="287"/>
        </w:numPr>
        <w:tabs>
          <w:tab w:val="clear" w:pos="720"/>
        </w:tabs>
        <w:ind w:left="993"/>
      </w:pPr>
      <w:r w:rsidRPr="00A30E69">
        <w:t>Výsledky žáka se nesrovnávají s jeho okolím, hodnotí se jeho osobnost a jeho rozvoj.</w:t>
      </w:r>
    </w:p>
    <w:p w:rsidR="00E55BB1" w:rsidRPr="00A30E69" w:rsidRDefault="00E55BB1" w:rsidP="00441D24">
      <w:pPr>
        <w:pStyle w:val="Odstavecseseznamem"/>
        <w:numPr>
          <w:ilvl w:val="0"/>
          <w:numId w:val="287"/>
        </w:numPr>
        <w:tabs>
          <w:tab w:val="clear" w:pos="720"/>
        </w:tabs>
        <w:ind w:left="993"/>
      </w:pPr>
      <w:r w:rsidRPr="00A30E69">
        <w:t>Při slovním hodnocení se kromě výsledků ve vzdělávání ohodnotí píle a jeho schopnosti plnit zadané úkoly.</w:t>
      </w:r>
    </w:p>
    <w:p w:rsidR="00E55BB1" w:rsidRPr="00A30E69" w:rsidRDefault="00E55BB1" w:rsidP="00246547"/>
    <w:p w:rsidR="00E55BB1" w:rsidRPr="00A30E69" w:rsidRDefault="00485A53" w:rsidP="009139B9">
      <w:pPr>
        <w:pStyle w:val="Nadpis6"/>
        <w:rPr>
          <w:u w:val="none"/>
        </w:rPr>
      </w:pPr>
      <w:bookmarkStart w:id="1223" w:name="_Toc62907403"/>
      <w:r w:rsidRPr="00A30E69">
        <w:rPr>
          <w:u w:val="none"/>
        </w:rPr>
        <w:t>ZÁSADY A PRAVIDLA PRO SEBEHODNOCENÍ ŽÁKŮ (AUTOEVALUACE)</w:t>
      </w:r>
      <w:bookmarkEnd w:id="1223"/>
    </w:p>
    <w:p w:rsidR="00E55BB1" w:rsidRPr="00A30E69" w:rsidRDefault="00E55BB1" w:rsidP="00441D24">
      <w:pPr>
        <w:pStyle w:val="Odstavecseseznamem"/>
        <w:numPr>
          <w:ilvl w:val="0"/>
          <w:numId w:val="288"/>
        </w:numPr>
      </w:pPr>
      <w:r w:rsidRPr="00A30E69">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E55BB1" w:rsidRPr="00A30E69" w:rsidRDefault="00E55BB1" w:rsidP="00441D24">
      <w:pPr>
        <w:pStyle w:val="Odstavecseseznamem"/>
        <w:numPr>
          <w:ilvl w:val="0"/>
          <w:numId w:val="288"/>
        </w:numPr>
      </w:pPr>
      <w:r w:rsidRPr="00A30E69">
        <w:t>Sebehodnocení je důležitou součástí hodnocení žáků</w:t>
      </w:r>
    </w:p>
    <w:p w:rsidR="00E55BB1" w:rsidRPr="00A30E69" w:rsidRDefault="00E55BB1" w:rsidP="00441D24">
      <w:pPr>
        <w:pStyle w:val="Odstavecseseznamem"/>
        <w:numPr>
          <w:ilvl w:val="0"/>
          <w:numId w:val="288"/>
        </w:numPr>
      </w:pPr>
      <w:r w:rsidRPr="00A30E69">
        <w:t>Sebehodnocením se posiluje sebeúcta a sebevědomí žáků</w:t>
      </w:r>
    </w:p>
    <w:p w:rsidR="00E55BB1" w:rsidRPr="00A30E69" w:rsidRDefault="00E55BB1" w:rsidP="00441D24">
      <w:pPr>
        <w:pStyle w:val="Odstavecseseznamem"/>
        <w:numPr>
          <w:ilvl w:val="0"/>
          <w:numId w:val="288"/>
        </w:numPr>
      </w:pPr>
      <w:r w:rsidRPr="00A30E69">
        <w:t>Při sebehodnocení se žák snaží popsat, co se mu daří, co mu ještě nejde a jak bude pokračovat dál.</w:t>
      </w:r>
    </w:p>
    <w:p w:rsidR="00E55BB1" w:rsidRPr="00A30E69" w:rsidRDefault="00E55BB1" w:rsidP="00441D24">
      <w:pPr>
        <w:pStyle w:val="Odstavecseseznamem"/>
        <w:numPr>
          <w:ilvl w:val="0"/>
          <w:numId w:val="288"/>
        </w:numPr>
      </w:pPr>
      <w:r w:rsidRPr="00A30E69">
        <w:t>Při školní práci vedeme žáka, aby komentoval svoje výkony a výsledky.</w:t>
      </w:r>
    </w:p>
    <w:p w:rsidR="00E55BB1" w:rsidRPr="00A30E69" w:rsidRDefault="00E55BB1" w:rsidP="00441D24">
      <w:pPr>
        <w:pStyle w:val="Odstavecseseznamem"/>
        <w:numPr>
          <w:ilvl w:val="0"/>
          <w:numId w:val="288"/>
        </w:numPr>
      </w:pPr>
      <w:r w:rsidRPr="00A30E69">
        <w:t>Konečné hodnocení žáka je vždy v kompetenci vyučujícího.</w:t>
      </w:r>
    </w:p>
    <w:p w:rsidR="00E55BB1" w:rsidRPr="00A30E69" w:rsidRDefault="00E55BB1" w:rsidP="00441D24">
      <w:pPr>
        <w:pStyle w:val="Odstavecseseznamem"/>
        <w:numPr>
          <w:ilvl w:val="0"/>
          <w:numId w:val="288"/>
        </w:numPr>
      </w:pPr>
      <w:r w:rsidRPr="00A30E69">
        <w:t>Cílem sebehodnocení je pozitivní motivace žáka ke zlepšování vědomostí, dovedností a zvyšování vlastního sebevědomí.</w:t>
      </w:r>
    </w:p>
    <w:p w:rsidR="00E55BB1" w:rsidRPr="00A30E69" w:rsidRDefault="00E55BB1" w:rsidP="00246547"/>
    <w:p w:rsidR="00E55BB1" w:rsidRPr="00A30E69" w:rsidRDefault="00121F7D" w:rsidP="009139B9">
      <w:pPr>
        <w:pStyle w:val="Nadpis6"/>
        <w:rPr>
          <w:u w:val="none"/>
        </w:rPr>
      </w:pPr>
      <w:bookmarkStart w:id="1224" w:name="_Toc475473978"/>
      <w:bookmarkStart w:id="1225" w:name="_Toc494540366"/>
      <w:bookmarkStart w:id="1226" w:name="_Toc62907404"/>
      <w:r w:rsidRPr="00A30E69">
        <w:rPr>
          <w:u w:val="none"/>
        </w:rPr>
        <w:t>FORMY A METODY OVĚŘOVÁNÍ VĚDOMOSTÍ A DOVEDNOSTÍ ŽÁKŮ</w:t>
      </w:r>
      <w:bookmarkEnd w:id="1224"/>
      <w:bookmarkEnd w:id="1225"/>
      <w:bookmarkEnd w:id="1226"/>
    </w:p>
    <w:p w:rsidR="00E55BB1" w:rsidRPr="00A30E69" w:rsidRDefault="00E55BB1" w:rsidP="00441D24">
      <w:pPr>
        <w:pStyle w:val="Odstavecseseznamem"/>
        <w:numPr>
          <w:ilvl w:val="0"/>
          <w:numId w:val="289"/>
        </w:numPr>
        <w:spacing w:before="0" w:after="0"/>
      </w:pPr>
      <w:r w:rsidRPr="00A30E69">
        <w:t>sledování výkonů žáka během výuky</w:t>
      </w:r>
    </w:p>
    <w:p w:rsidR="00E55BB1" w:rsidRPr="00A30E69" w:rsidRDefault="00E55BB1" w:rsidP="00441D24">
      <w:pPr>
        <w:pStyle w:val="Odstavecseseznamem"/>
        <w:numPr>
          <w:ilvl w:val="0"/>
          <w:numId w:val="289"/>
        </w:numPr>
        <w:spacing w:before="0" w:after="0"/>
      </w:pPr>
      <w:r w:rsidRPr="00A30E69">
        <w:t>sledování aktivity během vyučování</w:t>
      </w:r>
    </w:p>
    <w:p w:rsidR="00E55BB1" w:rsidRPr="00A30E69" w:rsidRDefault="00E55BB1" w:rsidP="00441D24">
      <w:pPr>
        <w:pStyle w:val="Odstavecseseznamem"/>
        <w:numPr>
          <w:ilvl w:val="0"/>
          <w:numId w:val="289"/>
        </w:numPr>
        <w:spacing w:before="0" w:after="0"/>
      </w:pPr>
      <w:r w:rsidRPr="00A30E69">
        <w:t>ústní a písemná cvičení</w:t>
      </w:r>
    </w:p>
    <w:p w:rsidR="00E55BB1" w:rsidRPr="00A30E69" w:rsidRDefault="00E55BB1" w:rsidP="00441D24">
      <w:pPr>
        <w:pStyle w:val="Odstavecseseznamem"/>
        <w:numPr>
          <w:ilvl w:val="0"/>
          <w:numId w:val="289"/>
        </w:numPr>
        <w:spacing w:before="0" w:after="0"/>
      </w:pPr>
      <w:r w:rsidRPr="00A30E69">
        <w:t>práce s chybou</w:t>
      </w:r>
    </w:p>
    <w:p w:rsidR="00E55BB1" w:rsidRPr="00A30E69" w:rsidRDefault="00E55BB1" w:rsidP="00441D24">
      <w:pPr>
        <w:pStyle w:val="Odstavecseseznamem"/>
        <w:numPr>
          <w:ilvl w:val="0"/>
          <w:numId w:val="289"/>
        </w:numPr>
        <w:spacing w:before="0" w:after="0"/>
      </w:pPr>
      <w:r w:rsidRPr="00A30E69">
        <w:t>samostatná práce dle schopností žáků</w:t>
      </w:r>
    </w:p>
    <w:p w:rsidR="00E55BB1" w:rsidRPr="00A30E69" w:rsidRDefault="00E55BB1" w:rsidP="00441D24">
      <w:pPr>
        <w:pStyle w:val="Odstavecseseznamem"/>
        <w:numPr>
          <w:ilvl w:val="0"/>
          <w:numId w:val="289"/>
        </w:numPr>
        <w:spacing w:before="0" w:after="0"/>
      </w:pPr>
      <w:r w:rsidRPr="00A30E69">
        <w:t>grafická úprava</w:t>
      </w:r>
    </w:p>
    <w:p w:rsidR="00E55BB1" w:rsidRPr="00A30E69" w:rsidRDefault="00E55BB1" w:rsidP="00441D24">
      <w:pPr>
        <w:pStyle w:val="Odstavecseseznamem"/>
        <w:numPr>
          <w:ilvl w:val="0"/>
          <w:numId w:val="289"/>
        </w:numPr>
        <w:spacing w:before="0" w:after="0"/>
      </w:pPr>
      <w:r w:rsidRPr="00A30E69">
        <w:t>praktické a pohybové dovednosti</w:t>
      </w:r>
    </w:p>
    <w:p w:rsidR="00E55BB1" w:rsidRPr="00A30E69" w:rsidRDefault="00E55BB1" w:rsidP="00441D24">
      <w:pPr>
        <w:pStyle w:val="Odstavecseseznamem"/>
        <w:numPr>
          <w:ilvl w:val="0"/>
          <w:numId w:val="289"/>
        </w:numPr>
        <w:spacing w:before="0" w:after="0"/>
      </w:pPr>
      <w:r w:rsidRPr="00A30E69">
        <w:t>rozhovor se žákem</w:t>
      </w:r>
    </w:p>
    <w:p w:rsidR="00E55BB1" w:rsidRPr="00A30E69" w:rsidRDefault="00E55BB1" w:rsidP="00441D24">
      <w:pPr>
        <w:pStyle w:val="Odstavecseseznamem"/>
        <w:numPr>
          <w:ilvl w:val="0"/>
          <w:numId w:val="289"/>
        </w:numPr>
        <w:spacing w:before="0" w:after="0"/>
      </w:pPr>
      <w:r w:rsidRPr="00A30E69">
        <w:t>pozorování žákova zapojení do skupinové a individuální práce</w:t>
      </w:r>
    </w:p>
    <w:p w:rsidR="00E55BB1" w:rsidRPr="00A30E69" w:rsidRDefault="00E55BB1" w:rsidP="00441D24">
      <w:pPr>
        <w:pStyle w:val="Odstavecseseznamem"/>
        <w:numPr>
          <w:ilvl w:val="0"/>
          <w:numId w:val="289"/>
        </w:numPr>
        <w:spacing w:before="0" w:after="0"/>
      </w:pPr>
      <w:r w:rsidRPr="00A30E69">
        <w:t>diskuse dle aktuálních schopností žáků</w:t>
      </w:r>
    </w:p>
    <w:p w:rsidR="00E55BB1" w:rsidRPr="00A30E69" w:rsidRDefault="00E55BB1" w:rsidP="00441D24">
      <w:pPr>
        <w:pStyle w:val="Odstavecseseznamem"/>
        <w:numPr>
          <w:ilvl w:val="0"/>
          <w:numId w:val="289"/>
        </w:numPr>
        <w:spacing w:before="0" w:after="0"/>
      </w:pPr>
      <w:r w:rsidRPr="00A30E69">
        <w:t>diagnostické pozorování žáka</w:t>
      </w:r>
    </w:p>
    <w:p w:rsidR="00E55BB1" w:rsidRPr="00A30E69" w:rsidRDefault="00E55BB1" w:rsidP="00246547"/>
    <w:p w:rsidR="00B17863" w:rsidRPr="00A30E69" w:rsidRDefault="00B17863" w:rsidP="00246547"/>
    <w:p w:rsidR="00E55BB1" w:rsidRPr="00A30E69" w:rsidRDefault="00121F7D" w:rsidP="009139B9">
      <w:pPr>
        <w:pStyle w:val="Nadpis6"/>
        <w:rPr>
          <w:u w:val="none"/>
        </w:rPr>
      </w:pPr>
      <w:bookmarkStart w:id="1227" w:name="_Toc62907405"/>
      <w:r w:rsidRPr="00A30E69">
        <w:rPr>
          <w:u w:val="none"/>
        </w:rPr>
        <w:lastRenderedPageBreak/>
        <w:t>TABULKA STUPŇŮ KLASIFIKACE ZÁKLADNÍ ŠKOLY SPECIÁLNÍ</w:t>
      </w:r>
      <w:r w:rsidR="00043359">
        <w:rPr>
          <w:u w:val="none"/>
        </w:rPr>
        <w:t>,</w:t>
      </w:r>
      <w:r w:rsidRPr="00A30E69">
        <w:rPr>
          <w:u w:val="none"/>
        </w:rPr>
        <w:t xml:space="preserve"> I. DÍL</w:t>
      </w:r>
      <w:bookmarkEnd w:id="1227"/>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450"/>
        <w:gridCol w:w="1417"/>
        <w:gridCol w:w="1560"/>
        <w:gridCol w:w="1420"/>
        <w:gridCol w:w="1340"/>
        <w:gridCol w:w="1605"/>
      </w:tblGrid>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Vzdělávací oblast</w:t>
            </w:r>
          </w:p>
        </w:tc>
        <w:tc>
          <w:tcPr>
            <w:tcW w:w="1450" w:type="dxa"/>
            <w:vAlign w:val="center"/>
          </w:tcPr>
          <w:p w:rsidR="00E55BB1" w:rsidRPr="00A30E69" w:rsidRDefault="00E55BB1" w:rsidP="00121F7D">
            <w:pPr>
              <w:pStyle w:val="textvtabulce"/>
              <w:rPr>
                <w:b/>
              </w:rPr>
            </w:pPr>
            <w:r w:rsidRPr="00A30E69">
              <w:rPr>
                <w:b/>
              </w:rPr>
              <w:t>Předmět</w:t>
            </w:r>
          </w:p>
        </w:tc>
        <w:tc>
          <w:tcPr>
            <w:tcW w:w="1417" w:type="dxa"/>
            <w:vAlign w:val="center"/>
          </w:tcPr>
          <w:p w:rsidR="00E55BB1" w:rsidRPr="00A30E69" w:rsidRDefault="00E55BB1" w:rsidP="00121F7D">
            <w:pPr>
              <w:pStyle w:val="textvtabulce"/>
              <w:jc w:val="center"/>
              <w:rPr>
                <w:b/>
              </w:rPr>
            </w:pPr>
            <w:r w:rsidRPr="00A30E69">
              <w:rPr>
                <w:b/>
              </w:rPr>
              <w:t>1</w:t>
            </w:r>
          </w:p>
        </w:tc>
        <w:tc>
          <w:tcPr>
            <w:tcW w:w="1560" w:type="dxa"/>
            <w:vAlign w:val="center"/>
          </w:tcPr>
          <w:p w:rsidR="00E55BB1" w:rsidRPr="00A30E69" w:rsidRDefault="00E55BB1" w:rsidP="00121F7D">
            <w:pPr>
              <w:pStyle w:val="textvtabulce"/>
              <w:jc w:val="center"/>
              <w:rPr>
                <w:b/>
              </w:rPr>
            </w:pPr>
            <w:r w:rsidRPr="00A30E69">
              <w:rPr>
                <w:b/>
              </w:rPr>
              <w:t>2</w:t>
            </w:r>
          </w:p>
        </w:tc>
        <w:tc>
          <w:tcPr>
            <w:tcW w:w="1420" w:type="dxa"/>
            <w:vAlign w:val="center"/>
          </w:tcPr>
          <w:p w:rsidR="00E55BB1" w:rsidRPr="00A30E69" w:rsidRDefault="00E55BB1" w:rsidP="00121F7D">
            <w:pPr>
              <w:pStyle w:val="textvtabulce"/>
              <w:jc w:val="center"/>
              <w:rPr>
                <w:b/>
              </w:rPr>
            </w:pPr>
            <w:r w:rsidRPr="00A30E69">
              <w:rPr>
                <w:b/>
              </w:rPr>
              <w:t>3</w:t>
            </w:r>
          </w:p>
        </w:tc>
        <w:tc>
          <w:tcPr>
            <w:tcW w:w="1340" w:type="dxa"/>
            <w:vAlign w:val="center"/>
          </w:tcPr>
          <w:p w:rsidR="00E55BB1" w:rsidRPr="00A30E69" w:rsidRDefault="00E55BB1" w:rsidP="00121F7D">
            <w:pPr>
              <w:pStyle w:val="textvtabulce"/>
              <w:jc w:val="center"/>
              <w:rPr>
                <w:b/>
              </w:rPr>
            </w:pPr>
            <w:r w:rsidRPr="00A30E69">
              <w:rPr>
                <w:b/>
              </w:rPr>
              <w:t>4</w:t>
            </w:r>
          </w:p>
        </w:tc>
        <w:tc>
          <w:tcPr>
            <w:tcW w:w="1605" w:type="dxa"/>
            <w:vAlign w:val="center"/>
          </w:tcPr>
          <w:p w:rsidR="00E55BB1" w:rsidRPr="00A30E69" w:rsidRDefault="00E55BB1" w:rsidP="00121F7D">
            <w:pPr>
              <w:pStyle w:val="textvtabulce"/>
              <w:jc w:val="center"/>
              <w:rPr>
                <w:b/>
              </w:rPr>
            </w:pPr>
            <w:r w:rsidRPr="00A30E69">
              <w:rPr>
                <w:b/>
              </w:rPr>
              <w:t>5</w:t>
            </w:r>
          </w:p>
        </w:tc>
      </w:tr>
      <w:tr w:rsidR="00E55BB1" w:rsidRPr="00A30E69" w:rsidTr="00043359">
        <w:trPr>
          <w:cantSplit/>
        </w:trPr>
        <w:tc>
          <w:tcPr>
            <w:tcW w:w="1664" w:type="dxa"/>
            <w:vMerge w:val="restart"/>
            <w:shd w:val="clear" w:color="auto" w:fill="FFFF00"/>
            <w:vAlign w:val="center"/>
          </w:tcPr>
          <w:p w:rsidR="00E55BB1" w:rsidRPr="00A30E69" w:rsidRDefault="00E55BB1" w:rsidP="00121F7D">
            <w:pPr>
              <w:pStyle w:val="textvtabulce"/>
              <w:rPr>
                <w:b/>
              </w:rPr>
            </w:pPr>
            <w:r w:rsidRPr="00A30E69">
              <w:rPr>
                <w:b/>
              </w:rPr>
              <w:t>Jazyková komunikace</w:t>
            </w:r>
          </w:p>
        </w:tc>
        <w:tc>
          <w:tcPr>
            <w:tcW w:w="1450" w:type="dxa"/>
            <w:vAlign w:val="center"/>
          </w:tcPr>
          <w:p w:rsidR="00E55BB1" w:rsidRPr="00A30E69" w:rsidRDefault="00E55BB1" w:rsidP="00121F7D">
            <w:pPr>
              <w:pStyle w:val="textvtabulce"/>
            </w:pPr>
            <w:r w:rsidRPr="00A30E69">
              <w:t>Čtení</w:t>
            </w:r>
          </w:p>
        </w:tc>
        <w:tc>
          <w:tcPr>
            <w:tcW w:w="1417" w:type="dxa"/>
          </w:tcPr>
          <w:p w:rsidR="00E55BB1" w:rsidRPr="00A30E69" w:rsidRDefault="00E55BB1" w:rsidP="00121F7D">
            <w:pPr>
              <w:pStyle w:val="textvtabulce"/>
            </w:pPr>
            <w:r w:rsidRPr="00A30E69">
              <w:t>Čte samostatně, plynule s porozuměním</w:t>
            </w:r>
          </w:p>
        </w:tc>
        <w:tc>
          <w:tcPr>
            <w:tcW w:w="1560" w:type="dxa"/>
          </w:tcPr>
          <w:p w:rsidR="00E55BB1" w:rsidRPr="00A30E69" w:rsidRDefault="00E55BB1" w:rsidP="00121F7D">
            <w:pPr>
              <w:pStyle w:val="textvtabulce"/>
            </w:pPr>
            <w:r w:rsidRPr="00A30E69">
              <w:t>Čte s částečným porozuměním</w:t>
            </w:r>
          </w:p>
        </w:tc>
        <w:tc>
          <w:tcPr>
            <w:tcW w:w="1420" w:type="dxa"/>
          </w:tcPr>
          <w:p w:rsidR="00E55BB1" w:rsidRPr="00A30E69" w:rsidRDefault="00E55BB1" w:rsidP="00121F7D">
            <w:pPr>
              <w:pStyle w:val="textvtabulce"/>
            </w:pPr>
            <w:r w:rsidRPr="00A30E69">
              <w:t>Čte s pomocí</w:t>
            </w:r>
          </w:p>
        </w:tc>
        <w:tc>
          <w:tcPr>
            <w:tcW w:w="1340" w:type="dxa"/>
          </w:tcPr>
          <w:p w:rsidR="00E55BB1" w:rsidRPr="00A30E69" w:rsidRDefault="00E55BB1" w:rsidP="00121F7D">
            <w:pPr>
              <w:pStyle w:val="textvtabulce"/>
            </w:pPr>
            <w:r w:rsidRPr="00A30E69">
              <w:t>Čte pouze s trvalou pomocí</w:t>
            </w:r>
          </w:p>
        </w:tc>
        <w:tc>
          <w:tcPr>
            <w:tcW w:w="1605" w:type="dxa"/>
          </w:tcPr>
          <w:p w:rsidR="00E55BB1" w:rsidRPr="00A30E69" w:rsidRDefault="00E55BB1" w:rsidP="00121F7D">
            <w:pPr>
              <w:pStyle w:val="textvtabulce"/>
            </w:pPr>
            <w:r w:rsidRPr="00A30E69">
              <w:t>Čtení dosud nezvládá</w:t>
            </w:r>
          </w:p>
        </w:tc>
      </w:tr>
      <w:tr w:rsidR="00E55BB1" w:rsidRPr="00A30E69" w:rsidTr="00043359">
        <w:trPr>
          <w:cantSplit/>
        </w:trPr>
        <w:tc>
          <w:tcPr>
            <w:tcW w:w="1664" w:type="dxa"/>
            <w:vMerge/>
            <w:shd w:val="clear" w:color="auto" w:fill="FFFF00"/>
            <w:vAlign w:val="center"/>
          </w:tcPr>
          <w:p w:rsidR="00E55BB1" w:rsidRPr="00A30E69" w:rsidRDefault="00E55BB1" w:rsidP="00121F7D">
            <w:pPr>
              <w:pStyle w:val="textvtabulce"/>
              <w:rPr>
                <w:b/>
              </w:rPr>
            </w:pPr>
          </w:p>
        </w:tc>
        <w:tc>
          <w:tcPr>
            <w:tcW w:w="1450" w:type="dxa"/>
            <w:vAlign w:val="center"/>
          </w:tcPr>
          <w:p w:rsidR="00E55BB1" w:rsidRPr="00A30E69" w:rsidRDefault="00E55BB1" w:rsidP="00121F7D">
            <w:pPr>
              <w:pStyle w:val="textvtabulce"/>
            </w:pPr>
            <w:r w:rsidRPr="00A30E69">
              <w:t>Psaní</w:t>
            </w:r>
          </w:p>
        </w:tc>
        <w:tc>
          <w:tcPr>
            <w:tcW w:w="1417" w:type="dxa"/>
          </w:tcPr>
          <w:p w:rsidR="00E55BB1" w:rsidRPr="00A30E69" w:rsidRDefault="00E55BB1" w:rsidP="00121F7D">
            <w:pPr>
              <w:pStyle w:val="textvtabulce"/>
            </w:pPr>
            <w:r w:rsidRPr="00A30E69">
              <w:t>Píše čitelně a samostatně</w:t>
            </w:r>
          </w:p>
        </w:tc>
        <w:tc>
          <w:tcPr>
            <w:tcW w:w="1560" w:type="dxa"/>
          </w:tcPr>
          <w:p w:rsidR="00E55BB1" w:rsidRPr="00A30E69" w:rsidRDefault="00E55BB1" w:rsidP="00121F7D">
            <w:pPr>
              <w:pStyle w:val="textvtabulce"/>
            </w:pPr>
            <w:r w:rsidRPr="00A30E69">
              <w:t>Píše čitelně s drobnými chybami</w:t>
            </w:r>
          </w:p>
        </w:tc>
        <w:tc>
          <w:tcPr>
            <w:tcW w:w="1420" w:type="dxa"/>
          </w:tcPr>
          <w:p w:rsidR="00E55BB1" w:rsidRPr="00A30E69" w:rsidRDefault="00E55BB1" w:rsidP="00121F7D">
            <w:pPr>
              <w:pStyle w:val="textvtabulce"/>
            </w:pPr>
            <w:r w:rsidRPr="00A30E69">
              <w:t>Píše s pomocí</w:t>
            </w:r>
          </w:p>
        </w:tc>
        <w:tc>
          <w:tcPr>
            <w:tcW w:w="1340" w:type="dxa"/>
          </w:tcPr>
          <w:p w:rsidR="00E55BB1" w:rsidRPr="00A30E69" w:rsidRDefault="00E55BB1" w:rsidP="00121F7D">
            <w:pPr>
              <w:pStyle w:val="textvtabulce"/>
            </w:pPr>
            <w:r w:rsidRPr="00A30E69">
              <w:t>Píše pouze s trvalou pomocí</w:t>
            </w:r>
          </w:p>
        </w:tc>
        <w:tc>
          <w:tcPr>
            <w:tcW w:w="1605" w:type="dxa"/>
          </w:tcPr>
          <w:p w:rsidR="00E55BB1" w:rsidRPr="00A30E69" w:rsidRDefault="00E55BB1" w:rsidP="00121F7D">
            <w:pPr>
              <w:pStyle w:val="textvtabulce"/>
            </w:pPr>
            <w:r w:rsidRPr="00A30E69">
              <w:t>Psaní zatím nezvládá</w:t>
            </w:r>
          </w:p>
        </w:tc>
      </w:tr>
      <w:tr w:rsidR="00E55BB1" w:rsidRPr="00A30E69" w:rsidTr="00043359">
        <w:trPr>
          <w:cantSplit/>
        </w:trPr>
        <w:tc>
          <w:tcPr>
            <w:tcW w:w="1664" w:type="dxa"/>
            <w:vMerge/>
            <w:shd w:val="clear" w:color="auto" w:fill="FFFF00"/>
            <w:vAlign w:val="center"/>
          </w:tcPr>
          <w:p w:rsidR="00E55BB1" w:rsidRPr="00A30E69" w:rsidRDefault="00E55BB1" w:rsidP="00121F7D">
            <w:pPr>
              <w:pStyle w:val="textvtabulce"/>
              <w:rPr>
                <w:b/>
              </w:rPr>
            </w:pPr>
          </w:p>
        </w:tc>
        <w:tc>
          <w:tcPr>
            <w:tcW w:w="1450" w:type="dxa"/>
            <w:vAlign w:val="center"/>
          </w:tcPr>
          <w:p w:rsidR="00E55BB1" w:rsidRPr="00A30E69" w:rsidRDefault="00E55BB1" w:rsidP="00121F7D">
            <w:pPr>
              <w:pStyle w:val="textvtabulce"/>
            </w:pPr>
            <w:r w:rsidRPr="00A30E69">
              <w:t>Řečová výchova</w:t>
            </w:r>
          </w:p>
        </w:tc>
        <w:tc>
          <w:tcPr>
            <w:tcW w:w="1417" w:type="dxa"/>
          </w:tcPr>
          <w:p w:rsidR="00E55BB1" w:rsidRPr="00A30E69" w:rsidRDefault="00E55BB1" w:rsidP="00121F7D">
            <w:pPr>
              <w:pStyle w:val="textvtabulce"/>
            </w:pPr>
            <w:r w:rsidRPr="00A30E69">
              <w:t>Komunikuje jasně a srozumitelně</w:t>
            </w:r>
          </w:p>
        </w:tc>
        <w:tc>
          <w:tcPr>
            <w:tcW w:w="1560" w:type="dxa"/>
          </w:tcPr>
          <w:p w:rsidR="00E55BB1" w:rsidRPr="00A30E69" w:rsidRDefault="00E55BB1" w:rsidP="00121F7D">
            <w:pPr>
              <w:pStyle w:val="textvtabulce"/>
            </w:pPr>
            <w:r w:rsidRPr="00A30E69">
              <w:t>Komunikaci zvládá</w:t>
            </w:r>
          </w:p>
        </w:tc>
        <w:tc>
          <w:tcPr>
            <w:tcW w:w="1420" w:type="dxa"/>
          </w:tcPr>
          <w:p w:rsidR="00E55BB1" w:rsidRPr="00A30E69" w:rsidRDefault="00E55BB1" w:rsidP="00121F7D">
            <w:pPr>
              <w:pStyle w:val="textvtabulce"/>
            </w:pPr>
            <w:r w:rsidRPr="00A30E69">
              <w:t>Komunikaci částečně zvládá</w:t>
            </w:r>
          </w:p>
        </w:tc>
        <w:tc>
          <w:tcPr>
            <w:tcW w:w="1340" w:type="dxa"/>
          </w:tcPr>
          <w:p w:rsidR="00E55BB1" w:rsidRPr="00A30E69" w:rsidRDefault="00E55BB1" w:rsidP="00121F7D">
            <w:pPr>
              <w:pStyle w:val="textvtabulce"/>
            </w:pPr>
            <w:r w:rsidRPr="00A30E69">
              <w:t>Komunikaci zvládá s trvalou pomocí</w:t>
            </w:r>
          </w:p>
        </w:tc>
        <w:tc>
          <w:tcPr>
            <w:tcW w:w="1605" w:type="dxa"/>
          </w:tcPr>
          <w:p w:rsidR="00E55BB1" w:rsidRPr="00A30E69" w:rsidRDefault="00E55BB1" w:rsidP="00121F7D">
            <w:pPr>
              <w:pStyle w:val="textvtabulce"/>
            </w:pPr>
            <w:r w:rsidRPr="00A30E69">
              <w:t>Komunikuje nesrozumitelně</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Matematika a její aplikace</w:t>
            </w:r>
          </w:p>
        </w:tc>
        <w:tc>
          <w:tcPr>
            <w:tcW w:w="1450" w:type="dxa"/>
            <w:vAlign w:val="center"/>
          </w:tcPr>
          <w:p w:rsidR="00E55BB1" w:rsidRPr="00A30E69" w:rsidRDefault="00E55BB1" w:rsidP="00121F7D">
            <w:pPr>
              <w:pStyle w:val="textvtabulce"/>
            </w:pPr>
            <w:r w:rsidRPr="00A30E69">
              <w:t>Počty</w:t>
            </w:r>
          </w:p>
        </w:tc>
        <w:tc>
          <w:tcPr>
            <w:tcW w:w="1417" w:type="dxa"/>
          </w:tcPr>
          <w:p w:rsidR="00E55BB1" w:rsidRPr="00A30E69" w:rsidRDefault="00E55BB1" w:rsidP="00121F7D">
            <w:pPr>
              <w:pStyle w:val="textvtabulce"/>
            </w:pPr>
            <w:r w:rsidRPr="00A30E69">
              <w:t>Počítá přesně a pohotově</w:t>
            </w:r>
          </w:p>
        </w:tc>
        <w:tc>
          <w:tcPr>
            <w:tcW w:w="1560" w:type="dxa"/>
          </w:tcPr>
          <w:p w:rsidR="00E55BB1" w:rsidRPr="00A30E69" w:rsidRDefault="00E55BB1" w:rsidP="00121F7D">
            <w:pPr>
              <w:pStyle w:val="textvtabulce"/>
            </w:pPr>
            <w:r w:rsidRPr="00A30E69">
              <w:t>Počítá s drobnými chybami</w:t>
            </w:r>
          </w:p>
        </w:tc>
        <w:tc>
          <w:tcPr>
            <w:tcW w:w="1420" w:type="dxa"/>
          </w:tcPr>
          <w:p w:rsidR="00E55BB1" w:rsidRPr="00A30E69" w:rsidRDefault="00E55BB1" w:rsidP="00121F7D">
            <w:pPr>
              <w:pStyle w:val="textvtabulce"/>
            </w:pPr>
            <w:r w:rsidRPr="00A30E69">
              <w:t>Počítá s pomocí</w:t>
            </w:r>
          </w:p>
        </w:tc>
        <w:tc>
          <w:tcPr>
            <w:tcW w:w="1340" w:type="dxa"/>
          </w:tcPr>
          <w:p w:rsidR="00E55BB1" w:rsidRPr="00A30E69" w:rsidRDefault="00E55BB1" w:rsidP="00121F7D">
            <w:pPr>
              <w:pStyle w:val="textvtabulce"/>
            </w:pPr>
            <w:r w:rsidRPr="00A30E69">
              <w:t>Počítá s trvalou pomocí</w:t>
            </w:r>
          </w:p>
        </w:tc>
        <w:tc>
          <w:tcPr>
            <w:tcW w:w="1605" w:type="dxa"/>
          </w:tcPr>
          <w:p w:rsidR="00E55BB1" w:rsidRPr="00A30E69" w:rsidRDefault="00E55BB1" w:rsidP="00121F7D">
            <w:pPr>
              <w:pStyle w:val="textvtabulce"/>
            </w:pPr>
            <w:r w:rsidRPr="00A30E69">
              <w:t>Učivo zatím nezvládá</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Informační a komunikační technologie</w:t>
            </w:r>
          </w:p>
        </w:tc>
        <w:tc>
          <w:tcPr>
            <w:tcW w:w="1450" w:type="dxa"/>
            <w:vAlign w:val="center"/>
          </w:tcPr>
          <w:p w:rsidR="00E55BB1" w:rsidRPr="00A30E69" w:rsidRDefault="00E55BB1" w:rsidP="00121F7D">
            <w:pPr>
              <w:pStyle w:val="textvtabulce"/>
            </w:pPr>
            <w:r w:rsidRPr="00A30E69">
              <w:t>Informatika</w:t>
            </w:r>
          </w:p>
        </w:tc>
        <w:tc>
          <w:tcPr>
            <w:tcW w:w="1417" w:type="dxa"/>
          </w:tcPr>
          <w:p w:rsidR="00E55BB1" w:rsidRPr="00A30E69" w:rsidRDefault="00E55BB1" w:rsidP="00121F7D">
            <w:pPr>
              <w:pStyle w:val="textvtabulce"/>
            </w:pPr>
            <w:r w:rsidRPr="00A30E69">
              <w:t>Učivo dobře zvládá a správně se orientuje</w:t>
            </w:r>
          </w:p>
        </w:tc>
        <w:tc>
          <w:tcPr>
            <w:tcW w:w="1560" w:type="dxa"/>
          </w:tcPr>
          <w:p w:rsidR="00E55BB1" w:rsidRPr="00A30E69" w:rsidRDefault="00E55BB1" w:rsidP="00121F7D">
            <w:pPr>
              <w:pStyle w:val="textvtabulce"/>
            </w:pPr>
            <w:r w:rsidRPr="00A30E69">
              <w:t>Učivo zvládá a částečně se orientuje</w:t>
            </w:r>
          </w:p>
        </w:tc>
        <w:tc>
          <w:tcPr>
            <w:tcW w:w="1420" w:type="dxa"/>
          </w:tcPr>
          <w:p w:rsidR="00E55BB1" w:rsidRPr="00A30E69" w:rsidRDefault="00E55BB1" w:rsidP="00121F7D">
            <w:pPr>
              <w:pStyle w:val="textvtabulce"/>
            </w:pPr>
            <w:r w:rsidRPr="00A30E69">
              <w:t>Učivo zvládá s pomocí</w:t>
            </w:r>
          </w:p>
        </w:tc>
        <w:tc>
          <w:tcPr>
            <w:tcW w:w="1340" w:type="dxa"/>
          </w:tcPr>
          <w:p w:rsidR="00E55BB1" w:rsidRPr="00A30E69" w:rsidRDefault="00E55BB1" w:rsidP="00121F7D">
            <w:pPr>
              <w:pStyle w:val="textvtabulce"/>
            </w:pPr>
            <w:r w:rsidRPr="00A30E69">
              <w:t>Učivo zvládá pouze s trvalou pomocí</w:t>
            </w:r>
          </w:p>
        </w:tc>
        <w:tc>
          <w:tcPr>
            <w:tcW w:w="1605" w:type="dxa"/>
          </w:tcPr>
          <w:p w:rsidR="00E55BB1" w:rsidRPr="00A30E69" w:rsidRDefault="00E55BB1" w:rsidP="00121F7D">
            <w:pPr>
              <w:pStyle w:val="textvtabulce"/>
            </w:pPr>
            <w:r w:rsidRPr="00A30E69">
              <w:t>Učivo dosud nezvládá</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Člověk a jeho svět</w:t>
            </w:r>
          </w:p>
        </w:tc>
        <w:tc>
          <w:tcPr>
            <w:tcW w:w="1450" w:type="dxa"/>
            <w:vAlign w:val="center"/>
          </w:tcPr>
          <w:p w:rsidR="00E55BB1" w:rsidRPr="00A30E69" w:rsidRDefault="00E55BB1" w:rsidP="00121F7D">
            <w:pPr>
              <w:pStyle w:val="textvtabulce"/>
            </w:pPr>
            <w:r w:rsidRPr="00A30E69">
              <w:t xml:space="preserve">Prvouka </w:t>
            </w:r>
          </w:p>
        </w:tc>
        <w:tc>
          <w:tcPr>
            <w:tcW w:w="1417" w:type="dxa"/>
          </w:tcPr>
          <w:p w:rsidR="00E55BB1" w:rsidRPr="00A30E69" w:rsidRDefault="00E55BB1" w:rsidP="00121F7D">
            <w:pPr>
              <w:pStyle w:val="textvtabulce"/>
            </w:pPr>
            <w:r w:rsidRPr="00A30E69">
              <w:t>Učivo chápe a správně reprodukuje</w:t>
            </w:r>
          </w:p>
        </w:tc>
        <w:tc>
          <w:tcPr>
            <w:tcW w:w="1560" w:type="dxa"/>
          </w:tcPr>
          <w:p w:rsidR="00FA2676" w:rsidRDefault="00E55BB1" w:rsidP="00121F7D">
            <w:pPr>
              <w:pStyle w:val="textvtabulce"/>
            </w:pPr>
            <w:r w:rsidRPr="00A30E69">
              <w:t>Učivu rozumí,</w:t>
            </w:r>
            <w:r w:rsidR="00FA2676">
              <w:t xml:space="preserve"> </w:t>
            </w:r>
          </w:p>
          <w:p w:rsidR="00E55BB1" w:rsidRPr="00A30E69" w:rsidRDefault="00E55BB1" w:rsidP="00121F7D">
            <w:pPr>
              <w:pStyle w:val="textvtabulce"/>
            </w:pPr>
            <w:r w:rsidRPr="00A30E69">
              <w:t>na otázky správně odpovídá</w:t>
            </w:r>
          </w:p>
        </w:tc>
        <w:tc>
          <w:tcPr>
            <w:tcW w:w="1420" w:type="dxa"/>
          </w:tcPr>
          <w:p w:rsidR="00E55BB1" w:rsidRPr="00A30E69" w:rsidRDefault="00E55BB1" w:rsidP="00121F7D">
            <w:pPr>
              <w:pStyle w:val="textvtabulce"/>
            </w:pPr>
            <w:r w:rsidRPr="00A30E69">
              <w:t>Učivo částečně zvládá</w:t>
            </w:r>
          </w:p>
        </w:tc>
        <w:tc>
          <w:tcPr>
            <w:tcW w:w="1340" w:type="dxa"/>
          </w:tcPr>
          <w:p w:rsidR="00E55BB1" w:rsidRPr="00A30E69" w:rsidRDefault="00E55BB1" w:rsidP="00121F7D">
            <w:pPr>
              <w:pStyle w:val="textvtabulce"/>
            </w:pPr>
            <w:r w:rsidRPr="00A30E69">
              <w:t>Učivo zvládá jen s trvalou pomocí</w:t>
            </w:r>
          </w:p>
        </w:tc>
        <w:tc>
          <w:tcPr>
            <w:tcW w:w="1605" w:type="dxa"/>
          </w:tcPr>
          <w:p w:rsidR="00E55BB1" w:rsidRPr="00A30E69" w:rsidRDefault="00E55BB1" w:rsidP="00121F7D">
            <w:pPr>
              <w:pStyle w:val="textvtabulce"/>
            </w:pPr>
            <w:r w:rsidRPr="00A30E69">
              <w:t>Učivo dosud nezvládá</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Člověk a společnost</w:t>
            </w:r>
          </w:p>
        </w:tc>
        <w:tc>
          <w:tcPr>
            <w:tcW w:w="1450" w:type="dxa"/>
            <w:vAlign w:val="center"/>
          </w:tcPr>
          <w:p w:rsidR="00E55BB1" w:rsidRPr="00A30E69" w:rsidRDefault="00E55BB1" w:rsidP="00121F7D">
            <w:pPr>
              <w:pStyle w:val="textvtabulce"/>
            </w:pPr>
            <w:r w:rsidRPr="00A30E69">
              <w:t>Společenská výchova</w:t>
            </w:r>
          </w:p>
        </w:tc>
        <w:tc>
          <w:tcPr>
            <w:tcW w:w="1417" w:type="dxa"/>
          </w:tcPr>
          <w:p w:rsidR="00E55BB1" w:rsidRPr="00A30E69" w:rsidRDefault="00E55BB1" w:rsidP="00121F7D">
            <w:pPr>
              <w:pStyle w:val="textvtabulce"/>
            </w:pPr>
            <w:r w:rsidRPr="00A30E69">
              <w:t>Učivo chápe a správně reprodukuje</w:t>
            </w:r>
          </w:p>
        </w:tc>
        <w:tc>
          <w:tcPr>
            <w:tcW w:w="1560" w:type="dxa"/>
          </w:tcPr>
          <w:p w:rsidR="00E55BB1" w:rsidRPr="00A30E69" w:rsidRDefault="00E55BB1" w:rsidP="00121F7D">
            <w:pPr>
              <w:pStyle w:val="textvtabulce"/>
            </w:pPr>
            <w:r w:rsidRPr="00A30E69">
              <w:t>Učivu rozumí,</w:t>
            </w:r>
            <w:r w:rsidR="00FA2676">
              <w:t xml:space="preserve"> </w:t>
            </w:r>
            <w:r w:rsidRPr="00A30E69">
              <w:t>na otázky správně odpovídá</w:t>
            </w:r>
          </w:p>
        </w:tc>
        <w:tc>
          <w:tcPr>
            <w:tcW w:w="1420" w:type="dxa"/>
          </w:tcPr>
          <w:p w:rsidR="00E55BB1" w:rsidRPr="00A30E69" w:rsidRDefault="00E55BB1" w:rsidP="00121F7D">
            <w:pPr>
              <w:pStyle w:val="textvtabulce"/>
            </w:pPr>
            <w:r w:rsidRPr="00A30E69">
              <w:t>Učivo částečně zvládá</w:t>
            </w:r>
          </w:p>
        </w:tc>
        <w:tc>
          <w:tcPr>
            <w:tcW w:w="1340" w:type="dxa"/>
          </w:tcPr>
          <w:p w:rsidR="00E55BB1" w:rsidRPr="00A30E69" w:rsidRDefault="00E55BB1" w:rsidP="00121F7D">
            <w:pPr>
              <w:pStyle w:val="textvtabulce"/>
            </w:pPr>
            <w:r w:rsidRPr="00A30E69">
              <w:t>Učivo zvládá jen s trvalou pomocí</w:t>
            </w:r>
          </w:p>
        </w:tc>
        <w:tc>
          <w:tcPr>
            <w:tcW w:w="1605" w:type="dxa"/>
          </w:tcPr>
          <w:p w:rsidR="00E55BB1" w:rsidRPr="00A30E69" w:rsidRDefault="00E55BB1" w:rsidP="00121F7D">
            <w:pPr>
              <w:pStyle w:val="textvtabulce"/>
            </w:pPr>
            <w:r w:rsidRPr="00A30E69">
              <w:t>Učivo dosud nezvládá</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Člověk a příroda</w:t>
            </w:r>
          </w:p>
        </w:tc>
        <w:tc>
          <w:tcPr>
            <w:tcW w:w="1450" w:type="dxa"/>
            <w:vAlign w:val="center"/>
          </w:tcPr>
          <w:p w:rsidR="00E55BB1" w:rsidRPr="00A30E69" w:rsidRDefault="00E55BB1" w:rsidP="00121F7D">
            <w:pPr>
              <w:pStyle w:val="textvtabulce"/>
            </w:pPr>
            <w:r w:rsidRPr="00A30E69">
              <w:t>Věcné učení</w:t>
            </w:r>
          </w:p>
        </w:tc>
        <w:tc>
          <w:tcPr>
            <w:tcW w:w="1417" w:type="dxa"/>
          </w:tcPr>
          <w:p w:rsidR="00E55BB1" w:rsidRPr="00A30E69" w:rsidRDefault="00E55BB1" w:rsidP="00121F7D">
            <w:pPr>
              <w:pStyle w:val="textvtabulce"/>
            </w:pPr>
            <w:r w:rsidRPr="00A30E69">
              <w:t>Učivo chápe a správně reprodukuje</w:t>
            </w:r>
          </w:p>
        </w:tc>
        <w:tc>
          <w:tcPr>
            <w:tcW w:w="1560" w:type="dxa"/>
          </w:tcPr>
          <w:p w:rsidR="00FA2676" w:rsidRDefault="00E55BB1" w:rsidP="00121F7D">
            <w:pPr>
              <w:pStyle w:val="textvtabulce"/>
            </w:pPr>
            <w:r w:rsidRPr="00A30E69">
              <w:t>Učivu rozumí,</w:t>
            </w:r>
          </w:p>
          <w:p w:rsidR="00E55BB1" w:rsidRPr="00A30E69" w:rsidRDefault="00E55BB1" w:rsidP="00121F7D">
            <w:pPr>
              <w:pStyle w:val="textvtabulce"/>
            </w:pPr>
            <w:r w:rsidRPr="00A30E69">
              <w:t>na otázky správně odpovídá</w:t>
            </w:r>
          </w:p>
        </w:tc>
        <w:tc>
          <w:tcPr>
            <w:tcW w:w="1420" w:type="dxa"/>
          </w:tcPr>
          <w:p w:rsidR="00E55BB1" w:rsidRPr="00A30E69" w:rsidRDefault="00E55BB1" w:rsidP="00121F7D">
            <w:pPr>
              <w:pStyle w:val="textvtabulce"/>
            </w:pPr>
            <w:r w:rsidRPr="00A30E69">
              <w:t>Učivo částečně zvládá</w:t>
            </w:r>
          </w:p>
        </w:tc>
        <w:tc>
          <w:tcPr>
            <w:tcW w:w="1340" w:type="dxa"/>
          </w:tcPr>
          <w:p w:rsidR="00E55BB1" w:rsidRPr="00A30E69" w:rsidRDefault="00E55BB1" w:rsidP="00121F7D">
            <w:pPr>
              <w:pStyle w:val="textvtabulce"/>
            </w:pPr>
            <w:r w:rsidRPr="00A30E69">
              <w:t>Učivo zvládá jen s trvalou pomocí</w:t>
            </w:r>
          </w:p>
        </w:tc>
        <w:tc>
          <w:tcPr>
            <w:tcW w:w="1605" w:type="dxa"/>
          </w:tcPr>
          <w:p w:rsidR="00E55BB1" w:rsidRPr="00A30E69" w:rsidRDefault="00E55BB1" w:rsidP="00121F7D">
            <w:pPr>
              <w:pStyle w:val="textvtabulce"/>
            </w:pPr>
            <w:r w:rsidRPr="00A30E69">
              <w:t>Učivo dosud nezvládá</w:t>
            </w:r>
          </w:p>
        </w:tc>
      </w:tr>
      <w:tr w:rsidR="00E55BB1" w:rsidRPr="00A30E69" w:rsidTr="00043359">
        <w:trPr>
          <w:cantSplit/>
        </w:trPr>
        <w:tc>
          <w:tcPr>
            <w:tcW w:w="1664" w:type="dxa"/>
            <w:vMerge w:val="restart"/>
            <w:shd w:val="clear" w:color="auto" w:fill="FFFF00"/>
            <w:vAlign w:val="center"/>
          </w:tcPr>
          <w:p w:rsidR="00E55BB1" w:rsidRPr="00A30E69" w:rsidRDefault="00E55BB1" w:rsidP="00121F7D">
            <w:pPr>
              <w:pStyle w:val="textvtabulce"/>
              <w:rPr>
                <w:b/>
              </w:rPr>
            </w:pPr>
            <w:r w:rsidRPr="00A30E69">
              <w:rPr>
                <w:b/>
              </w:rPr>
              <w:t>Umění a kultura</w:t>
            </w:r>
          </w:p>
        </w:tc>
        <w:tc>
          <w:tcPr>
            <w:tcW w:w="1450" w:type="dxa"/>
            <w:vAlign w:val="center"/>
          </w:tcPr>
          <w:p w:rsidR="00E55BB1" w:rsidRPr="00A30E69" w:rsidRDefault="00E55BB1" w:rsidP="00121F7D">
            <w:pPr>
              <w:pStyle w:val="textvtabulce"/>
            </w:pPr>
            <w:r w:rsidRPr="00A30E69">
              <w:t>Hudební výchova</w:t>
            </w:r>
          </w:p>
        </w:tc>
        <w:tc>
          <w:tcPr>
            <w:tcW w:w="1417" w:type="dxa"/>
          </w:tcPr>
          <w:p w:rsidR="00E55BB1" w:rsidRPr="00A30E69" w:rsidRDefault="00E55BB1" w:rsidP="00121F7D">
            <w:pPr>
              <w:pStyle w:val="textvtabulce"/>
            </w:pPr>
            <w:r w:rsidRPr="00A30E69">
              <w:t>Pěkně zpívá, zvládá rytmus</w:t>
            </w:r>
          </w:p>
        </w:tc>
        <w:tc>
          <w:tcPr>
            <w:tcW w:w="1560" w:type="dxa"/>
          </w:tcPr>
          <w:p w:rsidR="00E55BB1" w:rsidRPr="00A30E69" w:rsidRDefault="00E55BB1" w:rsidP="00121F7D">
            <w:pPr>
              <w:pStyle w:val="textvtabulce"/>
            </w:pPr>
            <w:r w:rsidRPr="00A30E69">
              <w:t>Zpívá rád, vnímá rytmus</w:t>
            </w:r>
          </w:p>
        </w:tc>
        <w:tc>
          <w:tcPr>
            <w:tcW w:w="1420" w:type="dxa"/>
          </w:tcPr>
          <w:p w:rsidR="00E55BB1" w:rsidRPr="00A30E69" w:rsidRDefault="00E55BB1" w:rsidP="00121F7D">
            <w:pPr>
              <w:pStyle w:val="textvtabulce"/>
            </w:pPr>
            <w:r w:rsidRPr="00A30E69">
              <w:t>Zpívá rád, nezvládá rytmus</w:t>
            </w:r>
          </w:p>
        </w:tc>
        <w:tc>
          <w:tcPr>
            <w:tcW w:w="1340" w:type="dxa"/>
          </w:tcPr>
          <w:p w:rsidR="00E55BB1" w:rsidRPr="00A30E69" w:rsidRDefault="00E55BB1" w:rsidP="00121F7D">
            <w:pPr>
              <w:pStyle w:val="textvtabulce"/>
            </w:pPr>
            <w:r w:rsidRPr="00A30E69">
              <w:t>Vnímá hudbu, ale nezpívá</w:t>
            </w:r>
          </w:p>
        </w:tc>
        <w:tc>
          <w:tcPr>
            <w:tcW w:w="1605" w:type="dxa"/>
          </w:tcPr>
          <w:p w:rsidR="00E55BB1" w:rsidRPr="00A30E69" w:rsidRDefault="00E55BB1" w:rsidP="00121F7D">
            <w:pPr>
              <w:pStyle w:val="textvtabulce"/>
            </w:pPr>
            <w:r w:rsidRPr="00A30E69">
              <w:t>Dosud nemá vztah k hudbě</w:t>
            </w:r>
          </w:p>
        </w:tc>
      </w:tr>
      <w:tr w:rsidR="00E55BB1" w:rsidRPr="00A30E69" w:rsidTr="00043359">
        <w:trPr>
          <w:cantSplit/>
        </w:trPr>
        <w:tc>
          <w:tcPr>
            <w:tcW w:w="1664" w:type="dxa"/>
            <w:vMerge/>
            <w:shd w:val="clear" w:color="auto" w:fill="FFFF00"/>
            <w:vAlign w:val="center"/>
          </w:tcPr>
          <w:p w:rsidR="00E55BB1" w:rsidRPr="00A30E69" w:rsidRDefault="00E55BB1" w:rsidP="00121F7D">
            <w:pPr>
              <w:pStyle w:val="textvtabulce"/>
              <w:rPr>
                <w:b/>
              </w:rPr>
            </w:pPr>
          </w:p>
        </w:tc>
        <w:tc>
          <w:tcPr>
            <w:tcW w:w="1450" w:type="dxa"/>
            <w:vAlign w:val="center"/>
          </w:tcPr>
          <w:p w:rsidR="00E55BB1" w:rsidRPr="00A30E69" w:rsidRDefault="00E55BB1" w:rsidP="00121F7D">
            <w:pPr>
              <w:pStyle w:val="textvtabulce"/>
            </w:pPr>
            <w:r w:rsidRPr="00A30E69">
              <w:t>Výtvarná výchova</w:t>
            </w:r>
          </w:p>
        </w:tc>
        <w:tc>
          <w:tcPr>
            <w:tcW w:w="1417" w:type="dxa"/>
          </w:tcPr>
          <w:p w:rsidR="00E55BB1" w:rsidRPr="00A30E69" w:rsidRDefault="00E55BB1" w:rsidP="00121F7D">
            <w:pPr>
              <w:pStyle w:val="textvtabulce"/>
            </w:pPr>
            <w:r w:rsidRPr="00A30E69">
              <w:t>Je tvořivý, zručný, samostatný</w:t>
            </w:r>
          </w:p>
        </w:tc>
        <w:tc>
          <w:tcPr>
            <w:tcW w:w="1560" w:type="dxa"/>
          </w:tcPr>
          <w:p w:rsidR="00E55BB1" w:rsidRPr="00A30E69" w:rsidRDefault="00E55BB1" w:rsidP="00121F7D">
            <w:pPr>
              <w:pStyle w:val="textvtabulce"/>
            </w:pPr>
            <w:r w:rsidRPr="00A30E69">
              <w:t>Je tvořivý, pracuje s mírnou pomocí</w:t>
            </w:r>
          </w:p>
        </w:tc>
        <w:tc>
          <w:tcPr>
            <w:tcW w:w="1420" w:type="dxa"/>
          </w:tcPr>
          <w:p w:rsidR="00E55BB1" w:rsidRPr="00A30E69" w:rsidRDefault="00E55BB1" w:rsidP="00121F7D">
            <w:pPr>
              <w:pStyle w:val="textvtabulce"/>
            </w:pPr>
            <w:r w:rsidRPr="00A30E69">
              <w:t>Při práci vyžaduje vedení</w:t>
            </w:r>
          </w:p>
        </w:tc>
        <w:tc>
          <w:tcPr>
            <w:tcW w:w="1340" w:type="dxa"/>
          </w:tcPr>
          <w:p w:rsidR="00E55BB1" w:rsidRPr="00A30E69" w:rsidRDefault="00E55BB1" w:rsidP="00121F7D">
            <w:pPr>
              <w:pStyle w:val="textvtabulce"/>
            </w:pPr>
            <w:r w:rsidRPr="00A30E69">
              <w:t>Pracuje s trvalou pomocí</w:t>
            </w:r>
          </w:p>
        </w:tc>
        <w:tc>
          <w:tcPr>
            <w:tcW w:w="1605" w:type="dxa"/>
          </w:tcPr>
          <w:p w:rsidR="00E55BB1" w:rsidRPr="00A30E69" w:rsidRDefault="00E55BB1" w:rsidP="00121F7D">
            <w:pPr>
              <w:pStyle w:val="textvtabulce"/>
            </w:pPr>
            <w:r w:rsidRPr="00A30E69">
              <w:t>Práce se mu zatím nedaří</w:t>
            </w:r>
          </w:p>
        </w:tc>
      </w:tr>
      <w:tr w:rsidR="00E55BB1" w:rsidRPr="00A30E69" w:rsidTr="00043359">
        <w:trPr>
          <w:cantSplit/>
        </w:trPr>
        <w:tc>
          <w:tcPr>
            <w:tcW w:w="1664" w:type="dxa"/>
            <w:vMerge w:val="restart"/>
            <w:shd w:val="clear" w:color="auto" w:fill="FFFF00"/>
            <w:vAlign w:val="center"/>
          </w:tcPr>
          <w:p w:rsidR="00E55BB1" w:rsidRPr="00A30E69" w:rsidRDefault="00E55BB1" w:rsidP="00121F7D">
            <w:pPr>
              <w:pStyle w:val="textvtabulce"/>
              <w:rPr>
                <w:b/>
              </w:rPr>
            </w:pPr>
            <w:r w:rsidRPr="00A30E69">
              <w:rPr>
                <w:b/>
              </w:rPr>
              <w:lastRenderedPageBreak/>
              <w:t>Člověk a zdraví</w:t>
            </w:r>
          </w:p>
        </w:tc>
        <w:tc>
          <w:tcPr>
            <w:tcW w:w="1450" w:type="dxa"/>
            <w:vAlign w:val="center"/>
          </w:tcPr>
          <w:p w:rsidR="00E55BB1" w:rsidRPr="00A30E69" w:rsidRDefault="00E55BB1" w:rsidP="00121F7D">
            <w:pPr>
              <w:pStyle w:val="textvtabulce"/>
            </w:pPr>
            <w:r w:rsidRPr="00A30E69">
              <w:t xml:space="preserve">Výchova ke </w:t>
            </w:r>
            <w:r w:rsidR="00BD361C" w:rsidRPr="00A30E69">
              <w:t> </w:t>
            </w:r>
            <w:r w:rsidRPr="00A30E69">
              <w:t>draví</w:t>
            </w:r>
          </w:p>
        </w:tc>
        <w:tc>
          <w:tcPr>
            <w:tcW w:w="1417" w:type="dxa"/>
          </w:tcPr>
          <w:p w:rsidR="00E55BB1" w:rsidRPr="00A30E69" w:rsidRDefault="00E55BB1" w:rsidP="00121F7D">
            <w:pPr>
              <w:pStyle w:val="textvtabulce"/>
            </w:pPr>
            <w:r w:rsidRPr="00A30E69">
              <w:t>Učivo chápe a správně reprodukuje</w:t>
            </w:r>
          </w:p>
        </w:tc>
        <w:tc>
          <w:tcPr>
            <w:tcW w:w="1560" w:type="dxa"/>
          </w:tcPr>
          <w:p w:rsidR="00E55BB1" w:rsidRPr="00A30E69" w:rsidRDefault="00E55BB1" w:rsidP="00121F7D">
            <w:pPr>
              <w:pStyle w:val="textvtabulce"/>
            </w:pPr>
            <w:r w:rsidRPr="00A30E69">
              <w:t>Učivu rozumí, částečně se orientuje</w:t>
            </w:r>
          </w:p>
        </w:tc>
        <w:tc>
          <w:tcPr>
            <w:tcW w:w="1420" w:type="dxa"/>
          </w:tcPr>
          <w:p w:rsidR="00E55BB1" w:rsidRPr="00A30E69" w:rsidRDefault="00E55BB1" w:rsidP="00121F7D">
            <w:pPr>
              <w:pStyle w:val="textvtabulce"/>
            </w:pPr>
            <w:r w:rsidRPr="00A30E69">
              <w:t>Učivo částečně zvládá</w:t>
            </w:r>
          </w:p>
        </w:tc>
        <w:tc>
          <w:tcPr>
            <w:tcW w:w="1340" w:type="dxa"/>
          </w:tcPr>
          <w:p w:rsidR="00E55BB1" w:rsidRPr="00A30E69" w:rsidRDefault="00E55BB1" w:rsidP="00121F7D">
            <w:pPr>
              <w:pStyle w:val="textvtabulce"/>
            </w:pPr>
            <w:r w:rsidRPr="00A30E69">
              <w:t>Učivo zvládá jen s trvalou pomocí</w:t>
            </w:r>
          </w:p>
        </w:tc>
        <w:tc>
          <w:tcPr>
            <w:tcW w:w="1605" w:type="dxa"/>
          </w:tcPr>
          <w:p w:rsidR="00E55BB1" w:rsidRPr="00A30E69" w:rsidRDefault="00E55BB1" w:rsidP="00121F7D">
            <w:pPr>
              <w:pStyle w:val="textvtabulce"/>
            </w:pPr>
            <w:r w:rsidRPr="00A30E69">
              <w:t>Učivo zatím nezvládá</w:t>
            </w:r>
          </w:p>
        </w:tc>
      </w:tr>
      <w:tr w:rsidR="00E55BB1" w:rsidRPr="00A30E69" w:rsidTr="00043359">
        <w:trPr>
          <w:cantSplit/>
        </w:trPr>
        <w:tc>
          <w:tcPr>
            <w:tcW w:w="1664" w:type="dxa"/>
            <w:vMerge/>
            <w:shd w:val="clear" w:color="auto" w:fill="FFFF00"/>
            <w:vAlign w:val="center"/>
          </w:tcPr>
          <w:p w:rsidR="00E55BB1" w:rsidRPr="00A30E69" w:rsidRDefault="00E55BB1" w:rsidP="00121F7D">
            <w:pPr>
              <w:pStyle w:val="textvtabulce"/>
              <w:rPr>
                <w:b/>
              </w:rPr>
            </w:pPr>
          </w:p>
        </w:tc>
        <w:tc>
          <w:tcPr>
            <w:tcW w:w="1450" w:type="dxa"/>
            <w:vAlign w:val="center"/>
          </w:tcPr>
          <w:p w:rsidR="00E55BB1" w:rsidRPr="00A30E69" w:rsidRDefault="00E55BB1" w:rsidP="00121F7D">
            <w:pPr>
              <w:pStyle w:val="textvtabulce"/>
            </w:pPr>
            <w:r w:rsidRPr="00A30E69">
              <w:t>Tělesná výchova</w:t>
            </w:r>
          </w:p>
        </w:tc>
        <w:tc>
          <w:tcPr>
            <w:tcW w:w="1417" w:type="dxa"/>
          </w:tcPr>
          <w:p w:rsidR="00E55BB1" w:rsidRPr="00A30E69" w:rsidRDefault="00E55BB1" w:rsidP="00121F7D">
            <w:pPr>
              <w:pStyle w:val="textvtabulce"/>
            </w:pPr>
            <w:r w:rsidRPr="00A30E69">
              <w:t>Je obratný, snaživý</w:t>
            </w:r>
          </w:p>
        </w:tc>
        <w:tc>
          <w:tcPr>
            <w:tcW w:w="1560" w:type="dxa"/>
          </w:tcPr>
          <w:p w:rsidR="00E55BB1" w:rsidRPr="00A30E69" w:rsidRDefault="00E55BB1" w:rsidP="00121F7D">
            <w:pPr>
              <w:pStyle w:val="textvtabulce"/>
            </w:pPr>
            <w:r w:rsidRPr="00A30E69">
              <w:t>Je méně obratný, ale snaží se</w:t>
            </w:r>
          </w:p>
        </w:tc>
        <w:tc>
          <w:tcPr>
            <w:tcW w:w="1420" w:type="dxa"/>
          </w:tcPr>
          <w:p w:rsidR="00E55BB1" w:rsidRPr="00A30E69" w:rsidRDefault="00E55BB1" w:rsidP="00121F7D">
            <w:pPr>
              <w:pStyle w:val="textvtabulce"/>
            </w:pPr>
            <w:r w:rsidRPr="00A30E69">
              <w:t>Cvičení zvládá s pomocí</w:t>
            </w:r>
          </w:p>
        </w:tc>
        <w:tc>
          <w:tcPr>
            <w:tcW w:w="1340" w:type="dxa"/>
          </w:tcPr>
          <w:p w:rsidR="00E55BB1" w:rsidRPr="00A30E69" w:rsidRDefault="00E55BB1" w:rsidP="00121F7D">
            <w:pPr>
              <w:pStyle w:val="textvtabulce"/>
            </w:pPr>
            <w:r w:rsidRPr="00A30E69">
              <w:t>Je méně obratný, cvičí s pomocí</w:t>
            </w:r>
          </w:p>
        </w:tc>
        <w:tc>
          <w:tcPr>
            <w:tcW w:w="1605" w:type="dxa"/>
          </w:tcPr>
          <w:p w:rsidR="00E55BB1" w:rsidRPr="00A30E69" w:rsidRDefault="00E55BB1" w:rsidP="00121F7D">
            <w:pPr>
              <w:pStyle w:val="textvtabulce"/>
            </w:pPr>
            <w:r w:rsidRPr="00A30E69">
              <w:t>Při cvičení potřebuje velkou pomoc</w:t>
            </w:r>
          </w:p>
        </w:tc>
      </w:tr>
      <w:tr w:rsidR="00E55BB1" w:rsidRPr="00A30E69" w:rsidTr="00043359">
        <w:tc>
          <w:tcPr>
            <w:tcW w:w="1664" w:type="dxa"/>
            <w:shd w:val="clear" w:color="auto" w:fill="FFFF00"/>
            <w:vAlign w:val="center"/>
          </w:tcPr>
          <w:p w:rsidR="00E55BB1" w:rsidRPr="00A30E69" w:rsidRDefault="00E55BB1" w:rsidP="00121F7D">
            <w:pPr>
              <w:pStyle w:val="textvtabulce"/>
              <w:rPr>
                <w:b/>
              </w:rPr>
            </w:pPr>
            <w:r w:rsidRPr="00A30E69">
              <w:rPr>
                <w:b/>
              </w:rPr>
              <w:t>Člověk a svět práce</w:t>
            </w:r>
          </w:p>
        </w:tc>
        <w:tc>
          <w:tcPr>
            <w:tcW w:w="1450" w:type="dxa"/>
            <w:vAlign w:val="center"/>
          </w:tcPr>
          <w:p w:rsidR="00E55BB1" w:rsidRPr="00A30E69" w:rsidRDefault="00E55BB1" w:rsidP="00121F7D">
            <w:pPr>
              <w:pStyle w:val="textvtabulce"/>
            </w:pPr>
            <w:r w:rsidRPr="00A30E69">
              <w:t>Pracovní vyučování</w:t>
            </w:r>
          </w:p>
        </w:tc>
        <w:tc>
          <w:tcPr>
            <w:tcW w:w="1417" w:type="dxa"/>
          </w:tcPr>
          <w:p w:rsidR="00E55BB1" w:rsidRPr="00A30E69" w:rsidRDefault="00E55BB1" w:rsidP="00121F7D">
            <w:pPr>
              <w:pStyle w:val="textvtabulce"/>
            </w:pPr>
            <w:r w:rsidRPr="00A30E69">
              <w:t>Je tvořivý, zručný, samostatný</w:t>
            </w:r>
          </w:p>
        </w:tc>
        <w:tc>
          <w:tcPr>
            <w:tcW w:w="1560" w:type="dxa"/>
          </w:tcPr>
          <w:p w:rsidR="00E55BB1" w:rsidRPr="00A30E69" w:rsidRDefault="00E55BB1" w:rsidP="00121F7D">
            <w:pPr>
              <w:pStyle w:val="textvtabulce"/>
            </w:pPr>
            <w:r w:rsidRPr="00A30E69">
              <w:t>Je tvořivý, samostatný, méně zručný</w:t>
            </w:r>
          </w:p>
        </w:tc>
        <w:tc>
          <w:tcPr>
            <w:tcW w:w="1420" w:type="dxa"/>
          </w:tcPr>
          <w:p w:rsidR="00E55BB1" w:rsidRPr="00A30E69" w:rsidRDefault="00E55BB1" w:rsidP="00121F7D">
            <w:pPr>
              <w:pStyle w:val="textvtabulce"/>
            </w:pPr>
            <w:r w:rsidRPr="00A30E69">
              <w:t>Při práci vyžaduje vedení</w:t>
            </w:r>
          </w:p>
        </w:tc>
        <w:tc>
          <w:tcPr>
            <w:tcW w:w="1340" w:type="dxa"/>
          </w:tcPr>
          <w:p w:rsidR="00E55BB1" w:rsidRPr="00A30E69" w:rsidRDefault="00E55BB1" w:rsidP="00121F7D">
            <w:pPr>
              <w:pStyle w:val="textvtabulce"/>
            </w:pPr>
            <w:r w:rsidRPr="00A30E69">
              <w:t>Při práci potřebuje pomoc vedení</w:t>
            </w:r>
          </w:p>
        </w:tc>
        <w:tc>
          <w:tcPr>
            <w:tcW w:w="1605" w:type="dxa"/>
          </w:tcPr>
          <w:p w:rsidR="00E55BB1" w:rsidRPr="00A30E69" w:rsidRDefault="00E55BB1" w:rsidP="00121F7D">
            <w:pPr>
              <w:pStyle w:val="textvtabulce"/>
            </w:pPr>
            <w:r w:rsidRPr="00A30E69">
              <w:t>Práce se mu zatím nedaří</w:t>
            </w:r>
          </w:p>
        </w:tc>
      </w:tr>
    </w:tbl>
    <w:p w:rsidR="00450CD0" w:rsidRPr="00A30E69" w:rsidRDefault="00450CD0" w:rsidP="00246547"/>
    <w:p w:rsidR="00450CD0" w:rsidRPr="00A30E69" w:rsidRDefault="00450CD0" w:rsidP="009139B9">
      <w:pPr>
        <w:pStyle w:val="Nadpis6"/>
        <w:rPr>
          <w:u w:val="none"/>
        </w:rPr>
      </w:pPr>
      <w:bookmarkStart w:id="1228" w:name="_Toc62907406"/>
      <w:r w:rsidRPr="00A30E69">
        <w:rPr>
          <w:u w:val="none"/>
        </w:rPr>
        <w:t>TABULKA STUPŇŮ KLASIFIKACE ZÁKLADNÍ ŠKOLY SPECIÁLNÍ</w:t>
      </w:r>
      <w:r w:rsidR="00043359">
        <w:rPr>
          <w:u w:val="none"/>
        </w:rPr>
        <w:t>,</w:t>
      </w:r>
      <w:r w:rsidRPr="00A30E69">
        <w:rPr>
          <w:u w:val="none"/>
        </w:rPr>
        <w:t xml:space="preserve"> II.</w:t>
      </w:r>
      <w:r w:rsidR="00043359">
        <w:rPr>
          <w:u w:val="none"/>
        </w:rPr>
        <w:t xml:space="preserve"> </w:t>
      </w:r>
      <w:r w:rsidRPr="00A30E69">
        <w:rPr>
          <w:u w:val="none"/>
        </w:rPr>
        <w:t>díl</w:t>
      </w:r>
      <w:bookmarkEnd w:id="1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1"/>
        <w:gridCol w:w="1773"/>
        <w:gridCol w:w="1689"/>
        <w:gridCol w:w="1657"/>
        <w:gridCol w:w="1617"/>
      </w:tblGrid>
      <w:tr w:rsidR="002D500D" w:rsidRPr="00A30E69" w:rsidTr="00043359">
        <w:trPr>
          <w:trHeight w:val="758"/>
        </w:trPr>
        <w:tc>
          <w:tcPr>
            <w:tcW w:w="1765" w:type="dxa"/>
            <w:shd w:val="clear" w:color="auto" w:fill="FFFF00"/>
            <w:vAlign w:val="center"/>
          </w:tcPr>
          <w:p w:rsidR="002D500D" w:rsidRPr="00A30E69" w:rsidRDefault="002D500D" w:rsidP="00121F7D">
            <w:pPr>
              <w:pStyle w:val="textvtabulce"/>
              <w:rPr>
                <w:b/>
              </w:rPr>
            </w:pPr>
            <w:r w:rsidRPr="00A30E69">
              <w:rPr>
                <w:b/>
              </w:rPr>
              <w:t>Předmět</w:t>
            </w:r>
          </w:p>
        </w:tc>
        <w:tc>
          <w:tcPr>
            <w:tcW w:w="1757" w:type="dxa"/>
            <w:vAlign w:val="center"/>
          </w:tcPr>
          <w:p w:rsidR="002D500D" w:rsidRPr="00A30E69" w:rsidRDefault="002D500D" w:rsidP="00121F7D">
            <w:pPr>
              <w:pStyle w:val="textvtabulce"/>
              <w:jc w:val="center"/>
            </w:pPr>
            <w:r w:rsidRPr="00A30E69">
              <w:t>1</w:t>
            </w:r>
          </w:p>
        </w:tc>
        <w:tc>
          <w:tcPr>
            <w:tcW w:w="1806" w:type="dxa"/>
            <w:vAlign w:val="center"/>
          </w:tcPr>
          <w:p w:rsidR="002D500D" w:rsidRPr="00A30E69" w:rsidRDefault="002D500D" w:rsidP="00121F7D">
            <w:pPr>
              <w:pStyle w:val="textvtabulce"/>
              <w:jc w:val="center"/>
            </w:pPr>
            <w:r w:rsidRPr="00A30E69">
              <w:t>2</w:t>
            </w:r>
          </w:p>
        </w:tc>
        <w:tc>
          <w:tcPr>
            <w:tcW w:w="1727" w:type="dxa"/>
            <w:vAlign w:val="center"/>
          </w:tcPr>
          <w:p w:rsidR="002D500D" w:rsidRPr="00A30E69" w:rsidRDefault="002D500D" w:rsidP="00121F7D">
            <w:pPr>
              <w:pStyle w:val="textvtabulce"/>
              <w:jc w:val="center"/>
            </w:pPr>
            <w:r w:rsidRPr="00A30E69">
              <w:t>3</w:t>
            </w:r>
          </w:p>
        </w:tc>
        <w:tc>
          <w:tcPr>
            <w:tcW w:w="1697" w:type="dxa"/>
            <w:vAlign w:val="center"/>
          </w:tcPr>
          <w:p w:rsidR="002D500D" w:rsidRPr="00A30E69" w:rsidRDefault="002D500D" w:rsidP="00121F7D">
            <w:pPr>
              <w:pStyle w:val="textvtabulce"/>
              <w:jc w:val="center"/>
            </w:pPr>
            <w:r w:rsidRPr="00A30E69">
              <w:t>4</w:t>
            </w:r>
          </w:p>
        </w:tc>
        <w:tc>
          <w:tcPr>
            <w:tcW w:w="1659" w:type="dxa"/>
            <w:vAlign w:val="center"/>
          </w:tcPr>
          <w:p w:rsidR="002D500D" w:rsidRPr="00A30E69" w:rsidRDefault="002D500D" w:rsidP="00121F7D">
            <w:pPr>
              <w:pStyle w:val="textvtabulce"/>
              <w:jc w:val="center"/>
            </w:pPr>
            <w:r w:rsidRPr="00A30E69">
              <w:t>5</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Rozumová výchova</w:t>
            </w:r>
          </w:p>
        </w:tc>
        <w:tc>
          <w:tcPr>
            <w:tcW w:w="1757" w:type="dxa"/>
          </w:tcPr>
          <w:p w:rsidR="002D500D" w:rsidRPr="00A30E69" w:rsidRDefault="002D500D" w:rsidP="00121F7D">
            <w:pPr>
              <w:pStyle w:val="textvtabulce"/>
            </w:pPr>
            <w:r w:rsidRPr="00A30E69">
              <w:t>Učivo zvládá</w:t>
            </w:r>
          </w:p>
        </w:tc>
        <w:tc>
          <w:tcPr>
            <w:tcW w:w="1806" w:type="dxa"/>
          </w:tcPr>
          <w:p w:rsidR="002D500D" w:rsidRPr="00A30E69" w:rsidRDefault="002D500D" w:rsidP="00121F7D">
            <w:pPr>
              <w:pStyle w:val="textvtabulce"/>
            </w:pPr>
            <w:r w:rsidRPr="00A30E69">
              <w:t>Učivo zvládá s menší pomocí</w:t>
            </w:r>
          </w:p>
        </w:tc>
        <w:tc>
          <w:tcPr>
            <w:tcW w:w="1727" w:type="dxa"/>
          </w:tcPr>
          <w:p w:rsidR="002D500D" w:rsidRPr="00A30E69" w:rsidRDefault="002D500D" w:rsidP="00121F7D">
            <w:pPr>
              <w:pStyle w:val="textvtabulce"/>
            </w:pPr>
            <w:r w:rsidRPr="00A30E69">
              <w:t>Učivo zvládá částečně</w:t>
            </w:r>
          </w:p>
        </w:tc>
        <w:tc>
          <w:tcPr>
            <w:tcW w:w="1697" w:type="dxa"/>
          </w:tcPr>
          <w:p w:rsidR="002D500D" w:rsidRPr="00A30E69" w:rsidRDefault="002D500D" w:rsidP="00121F7D">
            <w:pPr>
              <w:pStyle w:val="textvtabulce"/>
            </w:pPr>
            <w:r w:rsidRPr="00A30E69">
              <w:t>Učivo zvládá jen s trvalou pomocí</w:t>
            </w:r>
          </w:p>
        </w:tc>
        <w:tc>
          <w:tcPr>
            <w:tcW w:w="1659" w:type="dxa"/>
          </w:tcPr>
          <w:p w:rsidR="002D500D" w:rsidRPr="00A30E69" w:rsidRDefault="002D500D" w:rsidP="00121F7D">
            <w:pPr>
              <w:pStyle w:val="textvtabulce"/>
            </w:pPr>
            <w:r w:rsidRPr="00A30E69">
              <w:t>Učivo dosud nezvládá</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Smyslová výchova</w:t>
            </w:r>
          </w:p>
        </w:tc>
        <w:tc>
          <w:tcPr>
            <w:tcW w:w="1757" w:type="dxa"/>
          </w:tcPr>
          <w:p w:rsidR="002D500D" w:rsidRPr="00A30E69" w:rsidRDefault="002D500D" w:rsidP="00121F7D">
            <w:pPr>
              <w:pStyle w:val="textvtabulce"/>
            </w:pPr>
            <w:r w:rsidRPr="00A30E69">
              <w:t>Učivo zvládá</w:t>
            </w:r>
          </w:p>
        </w:tc>
        <w:tc>
          <w:tcPr>
            <w:tcW w:w="1806" w:type="dxa"/>
          </w:tcPr>
          <w:p w:rsidR="002D500D" w:rsidRPr="00A30E69" w:rsidRDefault="002D500D" w:rsidP="00121F7D">
            <w:pPr>
              <w:pStyle w:val="textvtabulce"/>
            </w:pPr>
            <w:r w:rsidRPr="00A30E69">
              <w:t>Učivo zvládá s menší pomocí</w:t>
            </w:r>
          </w:p>
        </w:tc>
        <w:tc>
          <w:tcPr>
            <w:tcW w:w="1727" w:type="dxa"/>
          </w:tcPr>
          <w:p w:rsidR="002D500D" w:rsidRPr="00A30E69" w:rsidRDefault="002D500D" w:rsidP="00121F7D">
            <w:pPr>
              <w:pStyle w:val="textvtabulce"/>
            </w:pPr>
            <w:r w:rsidRPr="00A30E69">
              <w:t>Učivo zvládá částečně</w:t>
            </w:r>
          </w:p>
        </w:tc>
        <w:tc>
          <w:tcPr>
            <w:tcW w:w="1697" w:type="dxa"/>
          </w:tcPr>
          <w:p w:rsidR="002D500D" w:rsidRPr="00A30E69" w:rsidRDefault="002D500D" w:rsidP="00121F7D">
            <w:pPr>
              <w:pStyle w:val="textvtabulce"/>
            </w:pPr>
            <w:r w:rsidRPr="00A30E69">
              <w:t>Učivo zvládá jen s trvalou pomocí</w:t>
            </w:r>
          </w:p>
        </w:tc>
        <w:tc>
          <w:tcPr>
            <w:tcW w:w="1659" w:type="dxa"/>
          </w:tcPr>
          <w:p w:rsidR="002D500D" w:rsidRPr="00A30E69" w:rsidRDefault="002D500D" w:rsidP="00121F7D">
            <w:pPr>
              <w:pStyle w:val="textvtabulce"/>
            </w:pPr>
            <w:r w:rsidRPr="00A30E69">
              <w:t>Učivo dosud nezvládá</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Hudební výchova</w:t>
            </w:r>
          </w:p>
        </w:tc>
        <w:tc>
          <w:tcPr>
            <w:tcW w:w="1757" w:type="dxa"/>
          </w:tcPr>
          <w:p w:rsidR="002D500D" w:rsidRPr="00A30E69" w:rsidRDefault="002D500D" w:rsidP="00121F7D">
            <w:pPr>
              <w:pStyle w:val="textvtabulce"/>
            </w:pPr>
            <w:r w:rsidRPr="00A30E69">
              <w:t>Má dobrý hudební sluch i rytmus, pěkně zpívá</w:t>
            </w:r>
          </w:p>
        </w:tc>
        <w:tc>
          <w:tcPr>
            <w:tcW w:w="1806" w:type="dxa"/>
          </w:tcPr>
          <w:p w:rsidR="002D500D" w:rsidRPr="00A30E69" w:rsidRDefault="002D500D" w:rsidP="00121F7D">
            <w:pPr>
              <w:pStyle w:val="textvtabulce"/>
            </w:pPr>
            <w:r w:rsidRPr="00A30E69">
              <w:t>Rád zpívá, má dobrý rytmus</w:t>
            </w:r>
          </w:p>
        </w:tc>
        <w:tc>
          <w:tcPr>
            <w:tcW w:w="1727" w:type="dxa"/>
          </w:tcPr>
          <w:p w:rsidR="002D500D" w:rsidRPr="00A30E69" w:rsidRDefault="002D500D" w:rsidP="00121F7D">
            <w:pPr>
              <w:pStyle w:val="textvtabulce"/>
            </w:pPr>
            <w:r w:rsidRPr="00A30E69">
              <w:t>Rád zpívá a poslouchá hudbu</w:t>
            </w:r>
          </w:p>
        </w:tc>
        <w:tc>
          <w:tcPr>
            <w:tcW w:w="1697" w:type="dxa"/>
          </w:tcPr>
          <w:p w:rsidR="002D500D" w:rsidRPr="00A30E69" w:rsidRDefault="002D500D" w:rsidP="00121F7D">
            <w:pPr>
              <w:pStyle w:val="textvtabulce"/>
            </w:pPr>
            <w:r w:rsidRPr="00A30E69">
              <w:t>Rád poslouchá hudbu</w:t>
            </w:r>
          </w:p>
        </w:tc>
        <w:tc>
          <w:tcPr>
            <w:tcW w:w="1659" w:type="dxa"/>
          </w:tcPr>
          <w:p w:rsidR="002D500D" w:rsidRPr="00A30E69" w:rsidRDefault="002D500D" w:rsidP="00121F7D">
            <w:pPr>
              <w:pStyle w:val="textvtabulce"/>
            </w:pPr>
            <w:r w:rsidRPr="00A30E69">
              <w:t>Dosud nemá vztah k hudbě</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Výtvarná výchova</w:t>
            </w:r>
          </w:p>
        </w:tc>
        <w:tc>
          <w:tcPr>
            <w:tcW w:w="1757" w:type="dxa"/>
          </w:tcPr>
          <w:p w:rsidR="002D500D" w:rsidRPr="00A30E69" w:rsidRDefault="002D500D" w:rsidP="00121F7D">
            <w:pPr>
              <w:pStyle w:val="textvtabulce"/>
            </w:pPr>
            <w:r w:rsidRPr="00A30E69">
              <w:t>Učivo zvládá</w:t>
            </w:r>
          </w:p>
        </w:tc>
        <w:tc>
          <w:tcPr>
            <w:tcW w:w="1806" w:type="dxa"/>
          </w:tcPr>
          <w:p w:rsidR="002D500D" w:rsidRPr="00A30E69" w:rsidRDefault="002D500D" w:rsidP="00121F7D">
            <w:pPr>
              <w:pStyle w:val="textvtabulce"/>
            </w:pPr>
            <w:r w:rsidRPr="00A30E69">
              <w:t>Učivo zvládá s menší pomocí</w:t>
            </w:r>
          </w:p>
        </w:tc>
        <w:tc>
          <w:tcPr>
            <w:tcW w:w="1727" w:type="dxa"/>
          </w:tcPr>
          <w:p w:rsidR="002D500D" w:rsidRPr="00A30E69" w:rsidRDefault="002D500D" w:rsidP="00121F7D">
            <w:pPr>
              <w:pStyle w:val="textvtabulce"/>
            </w:pPr>
            <w:r w:rsidRPr="00A30E69">
              <w:t>Učivo zvládá částečně</w:t>
            </w:r>
          </w:p>
        </w:tc>
        <w:tc>
          <w:tcPr>
            <w:tcW w:w="1697" w:type="dxa"/>
          </w:tcPr>
          <w:p w:rsidR="002D500D" w:rsidRPr="00A30E69" w:rsidRDefault="002D500D" w:rsidP="00121F7D">
            <w:pPr>
              <w:pStyle w:val="textvtabulce"/>
            </w:pPr>
            <w:r w:rsidRPr="00A30E69">
              <w:t>Učivo zvládá jen s trvalou pomocí</w:t>
            </w:r>
          </w:p>
        </w:tc>
        <w:tc>
          <w:tcPr>
            <w:tcW w:w="1659" w:type="dxa"/>
          </w:tcPr>
          <w:p w:rsidR="002D500D" w:rsidRPr="00A30E69" w:rsidRDefault="002D500D" w:rsidP="00121F7D">
            <w:pPr>
              <w:pStyle w:val="textvtabulce"/>
            </w:pPr>
            <w:r w:rsidRPr="00A30E69">
              <w:t>Učivo dosud nezvládá</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Pohybová výchova</w:t>
            </w:r>
          </w:p>
        </w:tc>
        <w:tc>
          <w:tcPr>
            <w:tcW w:w="1757" w:type="dxa"/>
            <w:vMerge w:val="restart"/>
          </w:tcPr>
          <w:p w:rsidR="002D500D" w:rsidRPr="00A30E69" w:rsidRDefault="002D500D" w:rsidP="00121F7D">
            <w:pPr>
              <w:pStyle w:val="textvtabulce"/>
            </w:pPr>
            <w:r w:rsidRPr="00A30E69">
              <w:t>Je obratný a snaživý</w:t>
            </w:r>
          </w:p>
        </w:tc>
        <w:tc>
          <w:tcPr>
            <w:tcW w:w="1806" w:type="dxa"/>
            <w:vMerge w:val="restart"/>
          </w:tcPr>
          <w:p w:rsidR="002D500D" w:rsidRPr="00A30E69" w:rsidRDefault="002D500D" w:rsidP="00121F7D">
            <w:pPr>
              <w:pStyle w:val="textvtabulce"/>
            </w:pPr>
            <w:r w:rsidRPr="00A30E69">
              <w:t>Je méně obratný, ale snaživý</w:t>
            </w:r>
          </w:p>
        </w:tc>
        <w:tc>
          <w:tcPr>
            <w:tcW w:w="1727" w:type="dxa"/>
            <w:vMerge w:val="restart"/>
          </w:tcPr>
          <w:p w:rsidR="002D500D" w:rsidRPr="00A30E69" w:rsidRDefault="002D500D" w:rsidP="00121F7D">
            <w:pPr>
              <w:pStyle w:val="textvtabulce"/>
            </w:pPr>
            <w:r w:rsidRPr="00A30E69">
              <w:t>Snaží se cvičit podle svých schopností</w:t>
            </w:r>
          </w:p>
        </w:tc>
        <w:tc>
          <w:tcPr>
            <w:tcW w:w="1697" w:type="dxa"/>
            <w:vMerge w:val="restart"/>
          </w:tcPr>
          <w:p w:rsidR="002D500D" w:rsidRPr="00A30E69" w:rsidRDefault="002D500D" w:rsidP="00121F7D">
            <w:pPr>
              <w:pStyle w:val="textvtabulce"/>
            </w:pPr>
            <w:r w:rsidRPr="00A30E69">
              <w:t>Je méně obratný, cvičí jen s pomocí</w:t>
            </w:r>
          </w:p>
        </w:tc>
        <w:tc>
          <w:tcPr>
            <w:tcW w:w="1659" w:type="dxa"/>
            <w:vMerge w:val="restart"/>
          </w:tcPr>
          <w:p w:rsidR="002D500D" w:rsidRPr="00A30E69" w:rsidRDefault="002D500D" w:rsidP="00121F7D">
            <w:pPr>
              <w:pStyle w:val="textvtabulce"/>
            </w:pPr>
            <w:r w:rsidRPr="00A30E69">
              <w:t>Při cvičení potřebuje velkou pomoc</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Tělesná výchova</w:t>
            </w:r>
          </w:p>
        </w:tc>
        <w:tc>
          <w:tcPr>
            <w:tcW w:w="1757" w:type="dxa"/>
            <w:vMerge/>
          </w:tcPr>
          <w:p w:rsidR="002D500D" w:rsidRPr="00A30E69" w:rsidRDefault="002D500D" w:rsidP="00121F7D">
            <w:pPr>
              <w:pStyle w:val="textvtabulce"/>
            </w:pPr>
          </w:p>
        </w:tc>
        <w:tc>
          <w:tcPr>
            <w:tcW w:w="1806" w:type="dxa"/>
            <w:vMerge/>
          </w:tcPr>
          <w:p w:rsidR="002D500D" w:rsidRPr="00A30E69" w:rsidRDefault="002D500D" w:rsidP="00121F7D">
            <w:pPr>
              <w:pStyle w:val="textvtabulce"/>
            </w:pPr>
          </w:p>
        </w:tc>
        <w:tc>
          <w:tcPr>
            <w:tcW w:w="1727" w:type="dxa"/>
            <w:vMerge/>
          </w:tcPr>
          <w:p w:rsidR="002D500D" w:rsidRPr="00A30E69" w:rsidRDefault="002D500D" w:rsidP="00121F7D">
            <w:pPr>
              <w:pStyle w:val="textvtabulce"/>
            </w:pPr>
          </w:p>
        </w:tc>
        <w:tc>
          <w:tcPr>
            <w:tcW w:w="1697" w:type="dxa"/>
            <w:vMerge/>
          </w:tcPr>
          <w:p w:rsidR="002D500D" w:rsidRPr="00A30E69" w:rsidRDefault="002D500D" w:rsidP="00121F7D">
            <w:pPr>
              <w:pStyle w:val="textvtabulce"/>
            </w:pPr>
          </w:p>
        </w:tc>
        <w:tc>
          <w:tcPr>
            <w:tcW w:w="1659" w:type="dxa"/>
            <w:vMerge/>
          </w:tcPr>
          <w:p w:rsidR="002D500D" w:rsidRPr="00A30E69" w:rsidRDefault="002D500D" w:rsidP="00121F7D">
            <w:pPr>
              <w:pStyle w:val="textvtabulce"/>
            </w:pP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 xml:space="preserve">Pracovní </w:t>
            </w:r>
            <w:r w:rsidR="00BD361C" w:rsidRPr="00A30E69">
              <w:rPr>
                <w:b/>
              </w:rPr>
              <w:t>vyučování</w:t>
            </w:r>
          </w:p>
        </w:tc>
        <w:tc>
          <w:tcPr>
            <w:tcW w:w="1757" w:type="dxa"/>
          </w:tcPr>
          <w:p w:rsidR="002D500D" w:rsidRPr="00A30E69" w:rsidRDefault="002D500D" w:rsidP="00121F7D">
            <w:pPr>
              <w:pStyle w:val="textvtabulce"/>
            </w:pPr>
            <w:r w:rsidRPr="00A30E69">
              <w:t>Je samostatný a zručný</w:t>
            </w:r>
          </w:p>
        </w:tc>
        <w:tc>
          <w:tcPr>
            <w:tcW w:w="1806" w:type="dxa"/>
          </w:tcPr>
          <w:p w:rsidR="002D500D" w:rsidRPr="00A30E69" w:rsidRDefault="002D500D" w:rsidP="00121F7D">
            <w:pPr>
              <w:pStyle w:val="textvtabulce"/>
            </w:pPr>
            <w:r w:rsidRPr="00A30E69">
              <w:t>Pracuje s ojedinělou pomocí</w:t>
            </w:r>
          </w:p>
        </w:tc>
        <w:tc>
          <w:tcPr>
            <w:tcW w:w="1727" w:type="dxa"/>
          </w:tcPr>
          <w:p w:rsidR="002D500D" w:rsidRPr="00A30E69" w:rsidRDefault="002D500D" w:rsidP="00121F7D">
            <w:pPr>
              <w:pStyle w:val="textvtabulce"/>
            </w:pPr>
            <w:r w:rsidRPr="00A30E69">
              <w:t>Při práci vyžaduje vedení</w:t>
            </w:r>
          </w:p>
        </w:tc>
        <w:tc>
          <w:tcPr>
            <w:tcW w:w="1697" w:type="dxa"/>
          </w:tcPr>
          <w:p w:rsidR="002D500D" w:rsidRPr="00A30E69" w:rsidRDefault="002D500D" w:rsidP="00121F7D">
            <w:pPr>
              <w:pStyle w:val="textvtabulce"/>
            </w:pPr>
            <w:r w:rsidRPr="00A30E69">
              <w:t>Při práci vyžaduje trvalé vedení a pomoc</w:t>
            </w:r>
          </w:p>
        </w:tc>
        <w:tc>
          <w:tcPr>
            <w:tcW w:w="1659" w:type="dxa"/>
          </w:tcPr>
          <w:p w:rsidR="002D500D" w:rsidRPr="00A30E69" w:rsidRDefault="002D500D" w:rsidP="00121F7D">
            <w:pPr>
              <w:pStyle w:val="textvtabulce"/>
            </w:pPr>
            <w:r w:rsidRPr="00A30E69">
              <w:t>Práce se mu zatím nedaří</w:t>
            </w:r>
          </w:p>
        </w:tc>
      </w:tr>
      <w:tr w:rsidR="002D500D" w:rsidRPr="00A30E69" w:rsidTr="00043359">
        <w:tc>
          <w:tcPr>
            <w:tcW w:w="1765" w:type="dxa"/>
            <w:shd w:val="clear" w:color="auto" w:fill="FFFF00"/>
            <w:vAlign w:val="center"/>
          </w:tcPr>
          <w:p w:rsidR="002D500D" w:rsidRPr="00A30E69" w:rsidRDefault="002D500D" w:rsidP="00121F7D">
            <w:pPr>
              <w:pStyle w:val="textvtabulce"/>
              <w:rPr>
                <w:b/>
              </w:rPr>
            </w:pPr>
            <w:r w:rsidRPr="00A30E69">
              <w:rPr>
                <w:b/>
              </w:rPr>
              <w:t>Řečová výchova</w:t>
            </w:r>
          </w:p>
        </w:tc>
        <w:tc>
          <w:tcPr>
            <w:tcW w:w="8646" w:type="dxa"/>
            <w:gridSpan w:val="5"/>
          </w:tcPr>
          <w:p w:rsidR="002D500D" w:rsidRPr="00A30E69" w:rsidRDefault="002D500D" w:rsidP="00121F7D">
            <w:pPr>
              <w:pStyle w:val="textvtabulce"/>
              <w:rPr>
                <w:b/>
                <w:i/>
              </w:rPr>
            </w:pPr>
            <w:r w:rsidRPr="00A30E69">
              <w:t>Neklasifikuje se</w:t>
            </w:r>
          </w:p>
        </w:tc>
      </w:tr>
    </w:tbl>
    <w:p w:rsidR="00A13817" w:rsidRPr="00A30E69" w:rsidRDefault="00A13817" w:rsidP="00246547"/>
    <w:p w:rsidR="00043359" w:rsidRDefault="00043359" w:rsidP="009139B9">
      <w:pPr>
        <w:pStyle w:val="Nadpis6"/>
        <w:rPr>
          <w:u w:val="none"/>
        </w:rPr>
      </w:pPr>
      <w:bookmarkStart w:id="1229" w:name="_Toc62907407"/>
    </w:p>
    <w:p w:rsidR="00043359" w:rsidRDefault="00043359" w:rsidP="009139B9">
      <w:pPr>
        <w:pStyle w:val="Nadpis6"/>
        <w:rPr>
          <w:u w:val="none"/>
        </w:rPr>
      </w:pPr>
    </w:p>
    <w:p w:rsidR="00043359" w:rsidRDefault="00043359" w:rsidP="009139B9">
      <w:pPr>
        <w:pStyle w:val="Nadpis6"/>
        <w:rPr>
          <w:u w:val="none"/>
        </w:rPr>
      </w:pPr>
    </w:p>
    <w:p w:rsidR="00043359" w:rsidRDefault="00043359" w:rsidP="009139B9">
      <w:pPr>
        <w:pStyle w:val="Nadpis6"/>
        <w:rPr>
          <w:u w:val="none"/>
        </w:rPr>
      </w:pPr>
    </w:p>
    <w:p w:rsidR="00E55BB1" w:rsidRPr="00A30E69" w:rsidRDefault="00121F7D" w:rsidP="009139B9">
      <w:pPr>
        <w:pStyle w:val="Nadpis6"/>
        <w:rPr>
          <w:u w:val="none"/>
        </w:rPr>
      </w:pPr>
      <w:r w:rsidRPr="00A30E69">
        <w:rPr>
          <w:u w:val="none"/>
        </w:rPr>
        <w:lastRenderedPageBreak/>
        <w:t>POSTUP DO VYŠŠÍHO ROČNÍKU, OPAKOVÁNÍ ROČNÍKU</w:t>
      </w:r>
      <w:bookmarkEnd w:id="1229"/>
    </w:p>
    <w:p w:rsidR="00FA2676" w:rsidRDefault="00E55BB1" w:rsidP="00BB3232">
      <w:r w:rsidRPr="00A30E69">
        <w:t>Do vyššího ročníku postoupí žák, který na </w:t>
      </w:r>
    </w:p>
    <w:p w:rsidR="00E55BB1" w:rsidRPr="00A30E69" w:rsidRDefault="00E55BB1" w:rsidP="00FA2676">
      <w:r w:rsidRPr="00A30E69">
        <w:t> konci druhého pololetí prospěl ze všech povinných předmětů stanovených školním vzdělávacím programem s výjimkou předmětů výchovného zaměření stanovených rámcovým vzdělávacím programem a předmětů, z nichž byl uvolněn.</w:t>
      </w:r>
      <w:r w:rsidR="00E20CD8" w:rsidRPr="00A30E69">
        <w:t xml:space="preserve"> D</w:t>
      </w:r>
      <w:r w:rsidRPr="00A30E69">
        <w:t>o vyššího ročníku postoupí i žák prvního stupně základní školy speciální, který již v rámci prvního stupně opakoval ročník, a žák druhého stupně základní školy speciální, který již v rámci druhého stupně opakoval ročník, a to bez ohledu na prospěch tohoto žáka.</w:t>
      </w:r>
    </w:p>
    <w:p w:rsidR="00E55BB1" w:rsidRPr="00A30E69" w:rsidRDefault="00E55BB1" w:rsidP="00BB3232">
      <w:pPr>
        <w:rPr>
          <w:b/>
        </w:rPr>
      </w:pPr>
      <w:r w:rsidRPr="00A30E69">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55BB1" w:rsidRPr="00A30E69" w:rsidRDefault="00E55BB1" w:rsidP="00BB3232">
      <w:pPr>
        <w:rPr>
          <w:b/>
        </w:rPr>
      </w:pPr>
      <w:r w:rsidRPr="00A30E69">
        <w:t>Nelze-li žáka hodnotit na konci druhého pololetí, určí ředitel školy pro jeho hodnocení náhradní termín, a to tak, aby hodnocení za druhé pololetí bylo provedeno nejpozději do 15.října následujícího školního roku. V období měsíce září do doby hodnocení navštěvuje žák nejbližší vyšší ročník, popřípadě znovu devátý ročník.</w:t>
      </w:r>
    </w:p>
    <w:p w:rsidR="00E55BB1" w:rsidRPr="00A30E69" w:rsidRDefault="00E55BB1" w:rsidP="00BB3232">
      <w:r w:rsidRPr="00A30E69">
        <w:t xml:space="preserve">Má-li zástupce žáka pochybnosti o správnosti klasifikace v jednotlivých předmětech na konci prvního nebo druhého pololetí, může do tří dnů ode dne, kdy bylo žákovi vydáno vysvědčení, požádat ředitele školy o jeho </w:t>
      </w:r>
      <w:r w:rsidRPr="00A30E69">
        <w:rPr>
          <w:b/>
          <w:bCs/>
        </w:rPr>
        <w:t>komisionální přezkoušení</w:t>
      </w:r>
      <w:r w:rsidRPr="00A30E69">
        <w:t>. Je-li vyučujícím ředitel školy, může zástupce žáka požádat o komisionální přezkoušení příslušného školního inspektora. Ředitel nebo školní inspektor oprávněnost žádosti posoudí a neprodleně zástupci žáka sdělí, zda bude přezkoušen.</w:t>
      </w:r>
    </w:p>
    <w:p w:rsidR="00E55BB1" w:rsidRPr="00A30E69" w:rsidRDefault="00E55BB1" w:rsidP="00BB3232">
      <w:r w:rsidRPr="00A30E69">
        <w:t>Komisi pro přezkoušení jmenuje ředitel. V případě, že je vyučujícím ředitel, jmenuje komisi příslušný školní inspektor. Komise je tříčlenná -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w:t>
      </w:r>
      <w:r w:rsidR="004B1D7F" w:rsidRPr="00A30E69">
        <w:t xml:space="preserve"> O </w:t>
      </w:r>
      <w:r w:rsidRPr="00A30E69">
        <w:t>komisionální zkoušce se pořizuje protokol.</w:t>
      </w:r>
    </w:p>
    <w:p w:rsidR="00E55BB1" w:rsidRPr="00A30E69" w:rsidRDefault="00E55BB1" w:rsidP="00BB3232">
      <w:r w:rsidRPr="00A30E69">
        <w:t>Ředitel školy může žákovy,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B17863" w:rsidRPr="00A30E69" w:rsidRDefault="00B17863" w:rsidP="00246547"/>
    <w:p w:rsidR="00E55BB1" w:rsidRPr="00A30E69" w:rsidRDefault="00BB3232" w:rsidP="009139B9">
      <w:pPr>
        <w:pStyle w:val="Nadpis6"/>
        <w:rPr>
          <w:u w:val="none"/>
        </w:rPr>
      </w:pPr>
      <w:bookmarkStart w:id="1230" w:name="_Toc62907408"/>
      <w:r w:rsidRPr="00A30E69">
        <w:rPr>
          <w:u w:val="none"/>
        </w:rPr>
        <w:t>HODNOCENÍ CHOVÁNÍ</w:t>
      </w:r>
      <w:bookmarkEnd w:id="1230"/>
    </w:p>
    <w:p w:rsidR="00E55BB1" w:rsidRPr="00A30E69" w:rsidRDefault="00E55BB1" w:rsidP="00441D24">
      <w:pPr>
        <w:pStyle w:val="Odstavecseseznamem"/>
        <w:numPr>
          <w:ilvl w:val="0"/>
          <w:numId w:val="290"/>
        </w:numPr>
        <w:spacing w:before="0" w:after="0"/>
      </w:pPr>
      <w:r w:rsidRPr="00A30E69">
        <w:t>hodnocení chování žáka se řídí školním řádem</w:t>
      </w:r>
    </w:p>
    <w:p w:rsidR="00E55BB1" w:rsidRPr="00A30E69" w:rsidRDefault="00E55BB1" w:rsidP="00441D24">
      <w:pPr>
        <w:pStyle w:val="Odstavecseseznamem"/>
        <w:numPr>
          <w:ilvl w:val="0"/>
          <w:numId w:val="290"/>
        </w:numPr>
        <w:spacing w:before="0" w:after="0"/>
      </w:pPr>
      <w:r w:rsidRPr="00A30E69">
        <w:t>hodnotí se chování ve škole, při školních akcích a reprezentaci školy</w:t>
      </w:r>
    </w:p>
    <w:p w:rsidR="00E55BB1" w:rsidRPr="00A30E69" w:rsidRDefault="00E55BB1" w:rsidP="00441D24">
      <w:pPr>
        <w:pStyle w:val="Odstavecseseznamem"/>
        <w:numPr>
          <w:ilvl w:val="0"/>
          <w:numId w:val="290"/>
        </w:numPr>
        <w:spacing w:before="0" w:after="0"/>
      </w:pPr>
      <w:r w:rsidRPr="00A30E69">
        <w:t>hodnocení provádí třídní učitel po dohodě s vyučujícími a ostatními pedagogickými pracovníky</w:t>
      </w:r>
    </w:p>
    <w:p w:rsidR="00E55BB1" w:rsidRPr="00A30E69" w:rsidRDefault="00E55BB1" w:rsidP="00441D24">
      <w:pPr>
        <w:pStyle w:val="Odstavecseseznamem"/>
        <w:numPr>
          <w:ilvl w:val="0"/>
          <w:numId w:val="290"/>
        </w:numPr>
        <w:spacing w:before="0" w:after="0"/>
      </w:pPr>
      <w:r w:rsidRPr="00A30E69">
        <w:t>hodnocení chování schvaluje pedagogická rada</w:t>
      </w:r>
    </w:p>
    <w:p w:rsidR="00E55BB1" w:rsidRPr="00A30E69" w:rsidRDefault="00E55BB1" w:rsidP="00441D24">
      <w:pPr>
        <w:pStyle w:val="Odstavecseseznamem"/>
        <w:numPr>
          <w:ilvl w:val="0"/>
          <w:numId w:val="290"/>
        </w:numPr>
        <w:spacing w:before="0" w:after="0"/>
      </w:pPr>
      <w:r w:rsidRPr="00A30E69">
        <w:t>využívá se tří stupňů chování     1- velmi dobré, 2- uspokojivé, 3- neuspokojivé</w:t>
      </w:r>
    </w:p>
    <w:p w:rsidR="00E55BB1" w:rsidRPr="00A30E69" w:rsidRDefault="00E55BB1" w:rsidP="00441D24">
      <w:pPr>
        <w:pStyle w:val="Odstavecseseznamem"/>
        <w:numPr>
          <w:ilvl w:val="0"/>
          <w:numId w:val="290"/>
        </w:numPr>
        <w:spacing w:before="0" w:after="0"/>
      </w:pPr>
      <w:r w:rsidRPr="00A30E69">
        <w:t>pochvaly navrhuje vyučující a ostatní pedagogičtí pracovníci, uděluje třídní učitel, ředitelka školy a pedagogická rada schvaluje</w:t>
      </w:r>
    </w:p>
    <w:p w:rsidR="00E55BB1" w:rsidRPr="00A30E69" w:rsidRDefault="00E55BB1" w:rsidP="00441D24">
      <w:pPr>
        <w:pStyle w:val="Odstavecseseznamem"/>
        <w:numPr>
          <w:ilvl w:val="0"/>
          <w:numId w:val="290"/>
        </w:numPr>
        <w:spacing w:before="0" w:after="0"/>
      </w:pPr>
      <w:r w:rsidRPr="00A30E69">
        <w:t>návrh na snížený stupeň z chování projednává pedagogická rada</w:t>
      </w:r>
    </w:p>
    <w:p w:rsidR="00B17863" w:rsidRPr="00A30E69" w:rsidRDefault="00E55BB1" w:rsidP="00441D24">
      <w:pPr>
        <w:pStyle w:val="Odstavecseseznamem"/>
        <w:numPr>
          <w:ilvl w:val="0"/>
          <w:numId w:val="290"/>
        </w:numPr>
        <w:spacing w:before="0" w:after="0"/>
      </w:pPr>
      <w:r w:rsidRPr="00A30E69">
        <w:t>při porušení školního řádu lze p</w:t>
      </w:r>
      <w:r w:rsidR="00B17863" w:rsidRPr="00A30E69">
        <w:t>odle závažnosti přestupku žákovi</w:t>
      </w:r>
      <w:r w:rsidRPr="00A30E69">
        <w:t xml:space="preserve"> udělit:</w:t>
      </w:r>
      <w:r w:rsidRPr="00A30E69">
        <w:tab/>
      </w:r>
    </w:p>
    <w:p w:rsidR="00B17863" w:rsidRPr="00A30E69" w:rsidRDefault="00E55BB1" w:rsidP="00441D24">
      <w:pPr>
        <w:pStyle w:val="Odstavecseseznamem"/>
        <w:numPr>
          <w:ilvl w:val="0"/>
          <w:numId w:val="148"/>
        </w:numPr>
        <w:spacing w:before="0" w:after="0"/>
        <w:ind w:left="1560"/>
      </w:pPr>
      <w:r w:rsidRPr="00A30E69">
        <w:t>napomenutí třídního učitele</w:t>
      </w:r>
    </w:p>
    <w:p w:rsidR="00B17863" w:rsidRPr="00A30E69" w:rsidRDefault="00E55BB1" w:rsidP="00441D24">
      <w:pPr>
        <w:pStyle w:val="Odstavecseseznamem"/>
        <w:numPr>
          <w:ilvl w:val="0"/>
          <w:numId w:val="148"/>
        </w:numPr>
        <w:spacing w:before="0" w:after="0"/>
        <w:ind w:left="1560"/>
      </w:pPr>
      <w:r w:rsidRPr="00A30E69">
        <w:t>důtku třídního učitele</w:t>
      </w:r>
    </w:p>
    <w:p w:rsidR="00B17863" w:rsidRPr="00A30E69" w:rsidRDefault="00E55BB1" w:rsidP="00441D24">
      <w:pPr>
        <w:pStyle w:val="Odstavecseseznamem"/>
        <w:numPr>
          <w:ilvl w:val="0"/>
          <w:numId w:val="148"/>
        </w:numPr>
        <w:spacing w:before="0" w:after="0"/>
        <w:ind w:left="1560"/>
      </w:pPr>
      <w:r w:rsidRPr="00A30E69">
        <w:t>důtku ředitele školy</w:t>
      </w:r>
    </w:p>
    <w:p w:rsidR="00E55BB1" w:rsidRPr="00A30E69" w:rsidRDefault="00E55BB1" w:rsidP="00441D24">
      <w:pPr>
        <w:pStyle w:val="Odstavecseseznamem"/>
        <w:numPr>
          <w:ilvl w:val="0"/>
          <w:numId w:val="148"/>
        </w:numPr>
        <w:spacing w:before="0" w:after="0"/>
        <w:ind w:left="1560"/>
      </w:pPr>
      <w:r w:rsidRPr="00A30E69">
        <w:t>sníženou známku z</w:t>
      </w:r>
      <w:r w:rsidR="00B17863" w:rsidRPr="00A30E69">
        <w:t> </w:t>
      </w:r>
      <w:r w:rsidRPr="00A30E69">
        <w:t>chování</w:t>
      </w:r>
    </w:p>
    <w:p w:rsidR="00E55BB1" w:rsidRPr="00A30E69" w:rsidRDefault="00E55BB1" w:rsidP="00441D24">
      <w:pPr>
        <w:pStyle w:val="Odstavecseseznamem"/>
        <w:numPr>
          <w:ilvl w:val="0"/>
          <w:numId w:val="291"/>
        </w:numPr>
        <w:ind w:left="709"/>
      </w:pPr>
      <w:r w:rsidRPr="00A30E69">
        <w:t>udělení pochvaly, třídní důtky či snížený stupeň z chování oznámí třídní učitel písemně rodičům nebo zákonným zástupcům</w:t>
      </w:r>
    </w:p>
    <w:p w:rsidR="00E55BB1" w:rsidRPr="00A30E69" w:rsidRDefault="00E55BB1" w:rsidP="00485A53">
      <w:pPr>
        <w:pStyle w:val="Nadpis2"/>
      </w:pPr>
      <w:bookmarkStart w:id="1231" w:name="_Toc475473979"/>
      <w:bookmarkStart w:id="1232" w:name="_Toc494540367"/>
      <w:bookmarkStart w:id="1233" w:name="_Toc62907409"/>
      <w:bookmarkStart w:id="1234" w:name="_Toc62914159"/>
      <w:bookmarkStart w:id="1235" w:name="_Toc62915134"/>
      <w:bookmarkStart w:id="1236" w:name="_Toc63255623"/>
      <w:r w:rsidRPr="00A30E69">
        <w:lastRenderedPageBreak/>
        <w:t>C</w:t>
      </w:r>
      <w:r w:rsidR="00B17863" w:rsidRPr="00A30E69">
        <w:t>íle vzdělávání</w:t>
      </w:r>
      <w:bookmarkEnd w:id="1231"/>
      <w:bookmarkEnd w:id="1232"/>
      <w:bookmarkEnd w:id="1233"/>
      <w:bookmarkEnd w:id="1234"/>
      <w:bookmarkEnd w:id="1235"/>
      <w:bookmarkEnd w:id="1236"/>
    </w:p>
    <w:p w:rsidR="00E55BB1" w:rsidRPr="00A30E69" w:rsidRDefault="00E55BB1" w:rsidP="00246547">
      <w:pPr>
        <w:pStyle w:val="Zhlav"/>
      </w:pPr>
      <w:r w:rsidRPr="00A30E69">
        <w:tab/>
        <w:t xml:space="preserve">Základním cílem je rozvinout u žáků takové dovednosti, návyky a vědomosti, které jim umožní orientaci v okolním světě a zapojení do společenského života v co největší míře. </w:t>
      </w:r>
    </w:p>
    <w:p w:rsidR="00E55BB1" w:rsidRPr="00A30E69" w:rsidRDefault="00E55BB1" w:rsidP="00246547"/>
    <w:p w:rsidR="00E55BB1" w:rsidRPr="00A30E69" w:rsidRDefault="00E55BB1" w:rsidP="00441D24">
      <w:pPr>
        <w:pStyle w:val="Odstavecseseznamem"/>
        <w:numPr>
          <w:ilvl w:val="0"/>
          <w:numId w:val="124"/>
        </w:numPr>
        <w:rPr>
          <w:b/>
        </w:rPr>
      </w:pPr>
      <w:r w:rsidRPr="00A30E69">
        <w:rPr>
          <w:b/>
        </w:rPr>
        <w:t xml:space="preserve">Vést žáky </w:t>
      </w:r>
      <w:r w:rsidR="00951FD4" w:rsidRPr="00A30E69">
        <w:rPr>
          <w:b/>
        </w:rPr>
        <w:t>k</w:t>
      </w:r>
      <w:r w:rsidRPr="00A30E69">
        <w:rPr>
          <w:b/>
        </w:rPr>
        <w:t> všestranné a účinné komunikaci</w:t>
      </w:r>
    </w:p>
    <w:p w:rsidR="00E55BB1" w:rsidRPr="00A30E69" w:rsidRDefault="00E55BB1" w:rsidP="00246547">
      <w:r w:rsidRPr="00A30E69">
        <w:t>Dovednost komunikovat je jedním ze základních faktorů ovlivňujících úspěšnost procesu sociální integrace žáků.</w:t>
      </w:r>
    </w:p>
    <w:p w:rsidR="00E55BB1" w:rsidRPr="00A30E69" w:rsidRDefault="00E55BB1" w:rsidP="00246547">
      <w:r w:rsidRPr="00A30E69">
        <w:t>Usnadňovat komunikaci pomocí alternativní a augmentativní komunikace – AAK</w:t>
      </w:r>
      <w:r w:rsidR="00FA2676">
        <w:t xml:space="preserve"> </w:t>
      </w:r>
      <w:r w:rsidRPr="00A30E69">
        <w:t>-</w:t>
      </w:r>
      <w:r w:rsidR="00FA2676">
        <w:t xml:space="preserve"> </w:t>
      </w:r>
      <w:r w:rsidRPr="00A30E69">
        <w:t>využití znakové řeči, piktogramů, předmětové komunikace i bazální stimulace. Žáky učit řešit běžné problémy, formulaci konkrétních potřeb, žádat o pomoc, apod. Žákům věnovat individuální logopedickou péči.</w:t>
      </w:r>
    </w:p>
    <w:p w:rsidR="00E55BB1" w:rsidRPr="00A30E69" w:rsidRDefault="00E55BB1" w:rsidP="00441D24">
      <w:pPr>
        <w:pStyle w:val="Odstavecseseznamem"/>
        <w:numPr>
          <w:ilvl w:val="0"/>
          <w:numId w:val="124"/>
        </w:numPr>
        <w:rPr>
          <w:b/>
        </w:rPr>
      </w:pPr>
      <w:r w:rsidRPr="00A30E69">
        <w:rPr>
          <w:b/>
        </w:rPr>
        <w:t>Pomáhat žákům, aby poznávali své schopnosti a možnosti a využívali je v osobním životě</w:t>
      </w:r>
    </w:p>
    <w:p w:rsidR="00E55BB1" w:rsidRPr="00A30E69" w:rsidRDefault="00E55BB1" w:rsidP="00246547">
      <w:r w:rsidRPr="00A30E69">
        <w:t xml:space="preserve">Vést žáky k osvojení </w:t>
      </w:r>
      <w:proofErr w:type="spellStart"/>
      <w:r w:rsidRPr="00A30E69">
        <w:t>sebeobslužných</w:t>
      </w:r>
      <w:proofErr w:type="spellEnd"/>
      <w:r w:rsidRPr="00A30E69">
        <w:t xml:space="preserve"> činností a základních pracovních dovedností v co nejširší míře, tak aby je dokázali využít v občanském životě. Žákům poskytovat základní dovednosti a poznatky z oblasti různých výtvarných a pracovních technik a vést je tím ke smysluplnému způsobu trávení volného času a k vlastní seberealizaci.</w:t>
      </w:r>
    </w:p>
    <w:p w:rsidR="00E55BB1" w:rsidRPr="00A30E69" w:rsidRDefault="00E55BB1" w:rsidP="00441D24">
      <w:pPr>
        <w:pStyle w:val="Odstavecseseznamem"/>
        <w:numPr>
          <w:ilvl w:val="0"/>
          <w:numId w:val="124"/>
        </w:numPr>
        <w:rPr>
          <w:b/>
        </w:rPr>
      </w:pPr>
      <w:r w:rsidRPr="00A30E69">
        <w:rPr>
          <w:b/>
        </w:rPr>
        <w:t>Umožnit žákům osvojit si strategii učení a motivovat je k učení</w:t>
      </w:r>
    </w:p>
    <w:p w:rsidR="00E55BB1" w:rsidRPr="00A30E69" w:rsidRDefault="00E55BB1" w:rsidP="00246547">
      <w:r w:rsidRPr="00A30E69">
        <w:t>Formou průběžné pozitivní motivace vést žáky k zájmu osvojovat si základní dovednosti a návyky.</w:t>
      </w:r>
    </w:p>
    <w:p w:rsidR="00E55BB1" w:rsidRPr="00A30E69" w:rsidRDefault="00E55BB1" w:rsidP="00441D24">
      <w:pPr>
        <w:pStyle w:val="Odstavecseseznamem"/>
        <w:numPr>
          <w:ilvl w:val="0"/>
          <w:numId w:val="124"/>
        </w:numPr>
        <w:rPr>
          <w:b/>
        </w:rPr>
      </w:pPr>
      <w:r w:rsidRPr="00A30E69">
        <w:rPr>
          <w:b/>
        </w:rPr>
        <w:t>Podněcovat žáky k myšlení na podkladě názoru a k řešení problémů</w:t>
      </w:r>
    </w:p>
    <w:p w:rsidR="004B1D7F" w:rsidRPr="00A30E69" w:rsidRDefault="00E55BB1" w:rsidP="00246547">
      <w:r w:rsidRPr="00A30E69">
        <w:t>Vytvářet u žáků stereotypy chování pro uplatnění v konkrétních životních situacích – názor v sepětí s realitou – výlety do města, nákupy v obchodech, setkávání s ostatními žáky školy a pedagogy, návštěva divadel a koncertů, exkurze, apod.</w:t>
      </w:r>
    </w:p>
    <w:p w:rsidR="00E55BB1" w:rsidRPr="00A30E69" w:rsidRDefault="00E55BB1" w:rsidP="00441D24">
      <w:pPr>
        <w:pStyle w:val="Odstavecseseznamem"/>
        <w:numPr>
          <w:ilvl w:val="0"/>
          <w:numId w:val="124"/>
        </w:numPr>
        <w:rPr>
          <w:b/>
        </w:rPr>
      </w:pPr>
      <w:r w:rsidRPr="00A30E69">
        <w:rPr>
          <w:b/>
        </w:rPr>
        <w:t>Rozvíjet u žáků schopnost spolupracovat a respektovat práci a úspěchy vlastní i druhých</w:t>
      </w:r>
    </w:p>
    <w:p w:rsidR="00E55BB1" w:rsidRPr="00A30E69" w:rsidRDefault="00E55BB1" w:rsidP="00246547">
      <w:r w:rsidRPr="00A30E69">
        <w:t>Vést žáky k porozumění chování a činnostem nejen druhých, ale i své. Umožnit jim zažít úspěch ze své i společné práce. Podílet se na společných třídních projektech, účast ve výtvarných i sportovních soutěžích, příprav společného programu pro  rodiče, apod.</w:t>
      </w:r>
    </w:p>
    <w:p w:rsidR="00E55BB1" w:rsidRPr="00A30E69" w:rsidRDefault="00E55BB1" w:rsidP="00441D24">
      <w:pPr>
        <w:pStyle w:val="Odstavecseseznamem"/>
        <w:numPr>
          <w:ilvl w:val="0"/>
          <w:numId w:val="124"/>
        </w:numPr>
        <w:rPr>
          <w:b/>
        </w:rPr>
      </w:pPr>
      <w:r w:rsidRPr="00A30E69">
        <w:rPr>
          <w:b/>
        </w:rPr>
        <w:t>Vytvářet u žáků potřebu projevovat pozitivní city, vhodné projevy v chování, jednání, prožívání životních situací - rozvíjet vnímavost a citlivé vztahy k lidem, svému prostředí i k přírodě</w:t>
      </w:r>
    </w:p>
    <w:p w:rsidR="00E55BB1" w:rsidRPr="00A30E69" w:rsidRDefault="00E55BB1" w:rsidP="00246547">
      <w:r w:rsidRPr="00A30E69">
        <w:t>Vhodnou stimulací lze ovlivňovat emoční procesy žáků vyjadřující jejich vztahy a postoje k okolnímu světu. Je třeba zajišťovat žákům dostatek příležitostí k získání zkušeností v činnostech, které jim přinášejí radost, uspokojení, zážitky a tím podporovat jejich psychický vývoj žádoucím směrem. Umožnit jim podílet se na jednoduchých sociálních aktivitách</w:t>
      </w:r>
    </w:p>
    <w:p w:rsidR="00E55BB1" w:rsidRPr="00A30E69" w:rsidRDefault="00E55BB1" w:rsidP="00441D24">
      <w:pPr>
        <w:pStyle w:val="Odstavecseseznamem"/>
        <w:numPr>
          <w:ilvl w:val="0"/>
          <w:numId w:val="124"/>
        </w:numPr>
        <w:rPr>
          <w:b/>
        </w:rPr>
      </w:pPr>
      <w:r w:rsidRPr="00A30E69">
        <w:rPr>
          <w:b/>
        </w:rPr>
        <w:t>Učit žáky chránit vlastní zdraví i zdraví jiných</w:t>
      </w:r>
    </w:p>
    <w:p w:rsidR="00E55BB1" w:rsidRPr="00A30E69" w:rsidRDefault="00E55BB1" w:rsidP="00246547">
      <w:r w:rsidRPr="00A30E69">
        <w:t>Škola bude zajišťovat vzdělávání žáků v oblasti zdravého životního stylu a zdravé výživy. Vytvářet a upevňovat poznatky a dovednosti v péči o zdraví. Rozvíjet svoji fyzickou zdatnost i psychickou odolnost – sport, relaxace, rehabilitace, zájmové činnosti, zdravá výživa apod.</w:t>
      </w:r>
    </w:p>
    <w:p w:rsidR="00E55BB1" w:rsidRPr="00A30E69" w:rsidRDefault="00E55BB1" w:rsidP="00441D24">
      <w:pPr>
        <w:pStyle w:val="Odstavecseseznamem"/>
        <w:numPr>
          <w:ilvl w:val="0"/>
          <w:numId w:val="124"/>
        </w:numPr>
        <w:rPr>
          <w:b/>
        </w:rPr>
      </w:pPr>
      <w:r w:rsidRPr="00A30E69">
        <w:rPr>
          <w:b/>
        </w:rPr>
        <w:t>Vést žáky k toleranci a ohleduplnosti k jiným lidem, učit je žít společně s ostatními lidmi</w:t>
      </w:r>
    </w:p>
    <w:p w:rsidR="00E55BB1" w:rsidRPr="00A30E69" w:rsidRDefault="00E55BB1" w:rsidP="00246547">
      <w:r w:rsidRPr="00A30E69">
        <w:t xml:space="preserve">Poskytovat dostatek příležitostí k získání zkušeností s jinými lidmi. Vést je k poznání a toleranci různých skupin ve společnosti. Zaměřit se především na soudržnost vztahů ve škole – mezi žáky </w:t>
      </w:r>
      <w:r w:rsidRPr="00A30E69">
        <w:lastRenderedPageBreak/>
        <w:t>a pedagogy, mezi žáky navzájem, mezi dětmi a rodiči, ale i mezi pedagogy navzájem</w:t>
      </w:r>
      <w:r w:rsidR="00FA2676">
        <w:t xml:space="preserve"> </w:t>
      </w:r>
      <w:r w:rsidRPr="00A30E69">
        <w:t>- chceme usilovat o pozitivně působící, harmonické a spolupracující prostředí</w:t>
      </w:r>
    </w:p>
    <w:p w:rsidR="00E55BB1" w:rsidRPr="00A30E69" w:rsidRDefault="00E55BB1" w:rsidP="00441D24">
      <w:pPr>
        <w:pStyle w:val="Odstavecseseznamem"/>
        <w:numPr>
          <w:ilvl w:val="0"/>
          <w:numId w:val="124"/>
        </w:numPr>
        <w:rPr>
          <w:b/>
        </w:rPr>
      </w:pPr>
      <w:r w:rsidRPr="00A30E69">
        <w:rPr>
          <w:b/>
        </w:rPr>
        <w:t>Připravovat žáky k tomu, aby si uvědomovali svá práva a naplňovali své povinnosti</w:t>
      </w:r>
    </w:p>
    <w:p w:rsidR="00E55BB1" w:rsidRPr="00A30E69" w:rsidRDefault="00E55BB1" w:rsidP="00246547">
      <w:r w:rsidRPr="00A30E69">
        <w:t>Rozvíjet u žáků schopnost vyjádřit své potřeby a požadavky vhodnou formou a vést je k co nejvyšší míře samostatnosti.</w:t>
      </w:r>
    </w:p>
    <w:p w:rsidR="00E20CD8" w:rsidRPr="00A30E69" w:rsidRDefault="00E20CD8" w:rsidP="00043359">
      <w:pPr>
        <w:ind w:firstLine="0"/>
      </w:pPr>
    </w:p>
    <w:p w:rsidR="00E55BB1" w:rsidRPr="00A30E69" w:rsidRDefault="00E55BB1" w:rsidP="00951FD4">
      <w:pPr>
        <w:pStyle w:val="Nadpis2"/>
      </w:pPr>
      <w:bookmarkStart w:id="1237" w:name="_Toc475473980"/>
      <w:bookmarkStart w:id="1238" w:name="_Toc62907410"/>
      <w:bookmarkStart w:id="1239" w:name="_Toc62914160"/>
      <w:bookmarkStart w:id="1240" w:name="_Toc62915135"/>
      <w:bookmarkStart w:id="1241" w:name="_Toc63255624"/>
      <w:r w:rsidRPr="00A30E69">
        <w:t>Zabezpečení výuky žáků s kombinací postižení</w:t>
      </w:r>
      <w:bookmarkEnd w:id="1237"/>
      <w:bookmarkEnd w:id="1238"/>
      <w:bookmarkEnd w:id="1239"/>
      <w:bookmarkEnd w:id="1240"/>
      <w:bookmarkEnd w:id="1241"/>
    </w:p>
    <w:p w:rsidR="00E55BB1" w:rsidRPr="00A30E69" w:rsidRDefault="00E55BB1" w:rsidP="00246547">
      <w:r w:rsidRPr="00A30E69">
        <w:t>U žáků s kombinovaným postižením (mentálním postižením a dalším zdravotním postižením – tělesným, zrakovým, sluchovým, těžkými vadami řeči a autismem) je třeba uplatňovat při vzdělávání speciálně pedagogické postupy a alternativní metody výuky. Tyto metody nacházejí uplatnění zejména při rozvíjení rozumových schopností, orientačních dovedností, zlepšování sociální komunikace, sebeobsluhy a dalších dovedností potřebných k úspěšné integraci do společnosti.</w:t>
      </w:r>
    </w:p>
    <w:p w:rsidR="00E55BB1" w:rsidRPr="00A30E69" w:rsidRDefault="00E55BB1" w:rsidP="00246547">
      <w:r w:rsidRPr="00A30E69">
        <w:t>Na úrovni ŠVP je možné přizpůsobit a upravit vzdělávací obsah pro tyto žáky tak, aby bylo dosahováno v souladu mezi vzdělávacími požadavky a jejich skutečnými možnostmi. Zařazujeme předměty speciálně pedagogické péče – zejména individuální logopedickou péči, alternativní způsoby komunikace, zdravotní tělesnou výchovu.</w:t>
      </w:r>
    </w:p>
    <w:p w:rsidR="00E55BB1" w:rsidRPr="00A30E69" w:rsidRDefault="00E55BB1" w:rsidP="00246547">
      <w:r w:rsidRPr="00A30E69">
        <w:t>Pro úspěšné vzdělávání žáků s kombinací postižení je potřebné zabezpečit tyto podmínky:</w:t>
      </w:r>
    </w:p>
    <w:p w:rsidR="00E55BB1" w:rsidRPr="00A30E69" w:rsidRDefault="00E55BB1" w:rsidP="00441D24">
      <w:pPr>
        <w:pStyle w:val="Odstavecseseznamem"/>
        <w:numPr>
          <w:ilvl w:val="0"/>
          <w:numId w:val="123"/>
        </w:numPr>
      </w:pPr>
      <w:r w:rsidRPr="00A30E69">
        <w:t>uplatňovat zdravotní hlediska a respektovat jejich individualitu a potřeby žáka</w:t>
      </w:r>
    </w:p>
    <w:p w:rsidR="00E55BB1" w:rsidRPr="00A30E69" w:rsidRDefault="00E55BB1" w:rsidP="00441D24">
      <w:pPr>
        <w:pStyle w:val="Odstavecseseznamem"/>
        <w:numPr>
          <w:ilvl w:val="0"/>
          <w:numId w:val="123"/>
        </w:numPr>
      </w:pPr>
      <w:r w:rsidRPr="00A30E69">
        <w:t>umožnit při vzdělávání využívání všech podpůrných opatření</w:t>
      </w:r>
    </w:p>
    <w:p w:rsidR="00E55BB1" w:rsidRPr="00A30E69" w:rsidRDefault="00E55BB1" w:rsidP="00441D24">
      <w:pPr>
        <w:pStyle w:val="Odstavecseseznamem"/>
        <w:numPr>
          <w:ilvl w:val="0"/>
          <w:numId w:val="123"/>
        </w:numPr>
      </w:pPr>
      <w:r w:rsidRPr="00A30E69">
        <w:t>diferencovat postupy, formy a metody výchovné a vzdělávací práce</w:t>
      </w:r>
    </w:p>
    <w:p w:rsidR="00E55BB1" w:rsidRPr="00A30E69" w:rsidRDefault="00E55BB1" w:rsidP="00441D24">
      <w:pPr>
        <w:pStyle w:val="Odstavecseseznamem"/>
        <w:numPr>
          <w:ilvl w:val="0"/>
          <w:numId w:val="123"/>
        </w:numPr>
      </w:pPr>
      <w:r w:rsidRPr="00A30E69">
        <w:t>zabezpečit výuku ve všech předmětech včetně předmětů speciálně pedagogické péče pedagogickým pracovníkem s příslušnou kvalifikací</w:t>
      </w:r>
    </w:p>
    <w:p w:rsidR="00E55BB1" w:rsidRPr="00A30E69" w:rsidRDefault="00E55BB1" w:rsidP="00441D24">
      <w:pPr>
        <w:pStyle w:val="Odstavecseseznamem"/>
        <w:numPr>
          <w:ilvl w:val="0"/>
          <w:numId w:val="123"/>
        </w:numPr>
      </w:pPr>
      <w:r w:rsidRPr="00A30E69">
        <w:t>zohlednit druh, stupeň a míru postižení při hodnocení výsledků vzdělávání</w:t>
      </w:r>
    </w:p>
    <w:p w:rsidR="00E55BB1" w:rsidRPr="00A30E69" w:rsidRDefault="00E55BB1" w:rsidP="00441D24">
      <w:pPr>
        <w:pStyle w:val="Odstavecseseznamem"/>
        <w:numPr>
          <w:ilvl w:val="0"/>
          <w:numId w:val="123"/>
        </w:numPr>
      </w:pPr>
      <w:r w:rsidRPr="00A30E69">
        <w:t>odstraňovat architektonické bariéry a provádět potřebné změny, případně úpravy školního prostředí</w:t>
      </w:r>
    </w:p>
    <w:p w:rsidR="00E55BB1" w:rsidRPr="00A30E69" w:rsidRDefault="00E55BB1" w:rsidP="00441D24">
      <w:pPr>
        <w:pStyle w:val="Odstavecseseznamem"/>
        <w:numPr>
          <w:ilvl w:val="0"/>
          <w:numId w:val="123"/>
        </w:numPr>
      </w:pPr>
      <w:r w:rsidRPr="00A30E69">
        <w:t>spolupracovat se zákonnými zástupci žáka, školskými poradenskými zařízeními a s odborníky z jiných resortů při tvorbě individuálních vzdělávacích plánů</w:t>
      </w:r>
    </w:p>
    <w:p w:rsidR="00E55BB1" w:rsidRPr="00A30E69" w:rsidRDefault="00E55BB1" w:rsidP="00441D24">
      <w:pPr>
        <w:pStyle w:val="Odstavecseseznamem"/>
        <w:numPr>
          <w:ilvl w:val="0"/>
          <w:numId w:val="123"/>
        </w:numPr>
      </w:pPr>
      <w:r w:rsidRPr="00A30E69">
        <w:t>spolupracovat s ostatními školami, které vzdělávají žáky se stejným druhem postižení</w:t>
      </w:r>
    </w:p>
    <w:p w:rsidR="00E55BB1" w:rsidRPr="00A30E69" w:rsidRDefault="00E55BB1" w:rsidP="00441D24">
      <w:pPr>
        <w:pStyle w:val="Odstavecseseznamem"/>
        <w:numPr>
          <w:ilvl w:val="0"/>
          <w:numId w:val="123"/>
        </w:numPr>
      </w:pPr>
      <w:r w:rsidRPr="00A30E69">
        <w:t>umožnit ve ŠVP – pokud zdravotní postižení žáka objektivně neumožňuje realizaci vzdělávacího obsahu některého vzdělávacího oboru RVP ZŠS nebo jeho části – nahradit příslušný vzdělávací obsah nebo jeho část příbuzným, případně jiným vzdělávacím obsahem, který lépe vyhovuje jejich vzdělávacím možnostem</w:t>
      </w:r>
    </w:p>
    <w:p w:rsidR="00E55BB1" w:rsidRPr="00A30E69" w:rsidRDefault="00E55BB1" w:rsidP="00441D24">
      <w:pPr>
        <w:pStyle w:val="Odstavecseseznamem"/>
        <w:numPr>
          <w:ilvl w:val="0"/>
          <w:numId w:val="123"/>
        </w:numPr>
      </w:pPr>
      <w:r w:rsidRPr="00A30E69">
        <w:t>upravit a formulovat očekávané výstupy vzdělávacích oborů v jednotlivých obdobích tak, aby byly pro tyto žáky z hlediska jejich možností reálné a splnitelné a těmto výstupům přizpůsobit i výběr učiva</w:t>
      </w:r>
    </w:p>
    <w:p w:rsidR="00E55BB1" w:rsidRPr="00A30E69" w:rsidRDefault="00E55BB1" w:rsidP="00441D24">
      <w:pPr>
        <w:pStyle w:val="Odstavecseseznamem"/>
        <w:numPr>
          <w:ilvl w:val="0"/>
          <w:numId w:val="123"/>
        </w:numPr>
      </w:pPr>
      <w:r w:rsidRPr="00A30E69">
        <w:t>uplatňovat alternativní formy komunikace</w:t>
      </w:r>
    </w:p>
    <w:p w:rsidR="00E55BB1" w:rsidRPr="00A30E69" w:rsidRDefault="00E55BB1" w:rsidP="00441D24">
      <w:pPr>
        <w:pStyle w:val="Odstavecseseznamem"/>
        <w:numPr>
          <w:ilvl w:val="0"/>
          <w:numId w:val="123"/>
        </w:numPr>
      </w:pPr>
      <w:r w:rsidRPr="00A30E69">
        <w:t>umožnit v případě potřeby, v souladu s právními předpisy, působení asistenta pedagoga a osobního asistenta ve třídě nebo studijní skupině</w:t>
      </w:r>
    </w:p>
    <w:p w:rsidR="00E55BB1" w:rsidRPr="00A30E69" w:rsidRDefault="00E55BB1" w:rsidP="00441D24">
      <w:pPr>
        <w:pStyle w:val="Odstavecseseznamem"/>
        <w:numPr>
          <w:ilvl w:val="0"/>
          <w:numId w:val="123"/>
        </w:numPr>
      </w:pPr>
      <w:r w:rsidRPr="00A30E69">
        <w:t>vytvářet vhodné vzdělávací nabídky a tím podporovat zájmy žáků</w:t>
      </w:r>
    </w:p>
    <w:p w:rsidR="00E55BB1" w:rsidRPr="00A30E69" w:rsidRDefault="00E55BB1" w:rsidP="004221B2">
      <w:pPr>
        <w:pStyle w:val="Nadpis2"/>
      </w:pPr>
      <w:bookmarkStart w:id="1242" w:name="_Toc475473981"/>
      <w:bookmarkStart w:id="1243" w:name="_Toc62907411"/>
      <w:bookmarkStart w:id="1244" w:name="_Toc62914161"/>
      <w:bookmarkStart w:id="1245" w:name="_Toc62915136"/>
      <w:bookmarkStart w:id="1246" w:name="_Toc63255625"/>
      <w:r w:rsidRPr="00A30E69">
        <w:lastRenderedPageBreak/>
        <w:t>Průřezová témata</w:t>
      </w:r>
      <w:bookmarkEnd w:id="1242"/>
      <w:bookmarkEnd w:id="1243"/>
      <w:bookmarkEnd w:id="1244"/>
      <w:bookmarkEnd w:id="1245"/>
      <w:bookmarkEnd w:id="1246"/>
    </w:p>
    <w:p w:rsidR="00E55BB1" w:rsidRPr="00A30E69" w:rsidRDefault="00E55BB1" w:rsidP="003A212A">
      <w:r w:rsidRPr="00A30E69">
        <w:t>Průřezová témata reprezentují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E55BB1" w:rsidRPr="00A30E69" w:rsidRDefault="00E55BB1" w:rsidP="003A212A">
      <w:r w:rsidRPr="00A30E69">
        <w:t>Zařazení průřezových témat je důležité pro utváření a rozvíjení klíčových kompetencí žáků, protože mají silný výchovný aspekt a pomohou v osobnostním a charakterovém rozvoji žáků, především pak v jejich postojích a utváření hodnotového systému.</w:t>
      </w:r>
    </w:p>
    <w:p w:rsidR="00E55BB1" w:rsidRPr="00A30E69" w:rsidRDefault="00E55BB1" w:rsidP="00246547">
      <w:r w:rsidRPr="00A30E69">
        <w:rPr>
          <w:b/>
        </w:rPr>
        <w:t>Tematické okruhy průřezových témat</w:t>
      </w:r>
      <w:r w:rsidRPr="00A30E69">
        <w:t xml:space="preserve"> procházejí napříč vzdělávacími oblastmi a umožňují propojení vzdělávacích obsahů oborů. Tím přispívají ke komplexnosti vzdělávání žáků a pozitivně ovlivňují proces utváření a rozvíjení klíčových kompetencí žáků. </w:t>
      </w:r>
    </w:p>
    <w:p w:rsidR="00E55BB1" w:rsidRPr="00A30E69" w:rsidRDefault="00E55BB1" w:rsidP="00246547">
      <w:r w:rsidRPr="00A30E69">
        <w:t>Škola zařadí a vybere nejméně tři průřezová témata, která nemusí být obsažena v každém ročníku. Škola uvedená průřezová témata obsahově upraví podle konkrétních vzdělávacích potřeb žáků, přizpůsobí podle specifických podmínek školy a rozpracuje rozsah a způsob realizace.</w:t>
      </w:r>
    </w:p>
    <w:p w:rsidR="00E55BB1" w:rsidRPr="00A30E69" w:rsidRDefault="00E55BB1" w:rsidP="00246547">
      <w:r w:rsidRPr="00A30E69">
        <w:t>Podmínkou účinnosti průřezových témat je jejich propojenost se vzdělávacím obsahem konkrétních vyučovacích předmětů a s obsahem dalších činností žáků realizovaných ve škole i mimo školu.</w:t>
      </w:r>
    </w:p>
    <w:p w:rsidR="00E55BB1" w:rsidRPr="00A30E69" w:rsidRDefault="00E55BB1" w:rsidP="004221B2">
      <w:r w:rsidRPr="00A30E69">
        <w:t>Naše škola vybrala a zařadila do vzdělávání žáků tato průřezová témata:</w:t>
      </w:r>
    </w:p>
    <w:p w:rsidR="00E55BB1" w:rsidRPr="00A30E69" w:rsidRDefault="00E55BB1" w:rsidP="00441D24">
      <w:pPr>
        <w:pStyle w:val="Odstavecseseznamem"/>
        <w:numPr>
          <w:ilvl w:val="0"/>
          <w:numId w:val="120"/>
        </w:numPr>
      </w:pPr>
      <w:r w:rsidRPr="00A30E69">
        <w:t>Osobnostní a sociální výchova</w:t>
      </w:r>
    </w:p>
    <w:p w:rsidR="00E55BB1" w:rsidRPr="00A30E69" w:rsidRDefault="00E55BB1" w:rsidP="00441D24">
      <w:pPr>
        <w:pStyle w:val="Odstavecseseznamem"/>
        <w:numPr>
          <w:ilvl w:val="0"/>
          <w:numId w:val="120"/>
        </w:numPr>
      </w:pPr>
      <w:r w:rsidRPr="00A30E69">
        <w:t>Environmentální výchova</w:t>
      </w:r>
    </w:p>
    <w:p w:rsidR="00E55BB1" w:rsidRPr="00A30E69" w:rsidRDefault="00E55BB1" w:rsidP="00441D24">
      <w:pPr>
        <w:pStyle w:val="Odstavecseseznamem"/>
        <w:numPr>
          <w:ilvl w:val="0"/>
          <w:numId w:val="120"/>
        </w:numPr>
      </w:pPr>
      <w:r w:rsidRPr="00A30E69">
        <w:t>Mediální výchova</w:t>
      </w:r>
    </w:p>
    <w:p w:rsidR="00E55BB1" w:rsidRPr="00A30E69" w:rsidRDefault="00E55BB1" w:rsidP="00246547"/>
    <w:p w:rsidR="00F9706E" w:rsidRPr="00A30E69" w:rsidRDefault="00F9706E" w:rsidP="00246547"/>
    <w:p w:rsidR="00E55BB1" w:rsidRPr="00A30E69" w:rsidRDefault="004221B2" w:rsidP="004221B2">
      <w:pPr>
        <w:pStyle w:val="Nadpis3"/>
        <w:rPr>
          <w:u w:val="none"/>
        </w:rPr>
      </w:pPr>
      <w:bookmarkStart w:id="1247" w:name="_Toc62907412"/>
      <w:bookmarkStart w:id="1248" w:name="_Toc62914162"/>
      <w:bookmarkStart w:id="1249" w:name="_Toc62915137"/>
      <w:bookmarkStart w:id="1250" w:name="_Toc63255626"/>
      <w:r w:rsidRPr="00A30E69">
        <w:rPr>
          <w:u w:val="none"/>
        </w:rPr>
        <w:t>Osobnostní a sociální výchova</w:t>
      </w:r>
      <w:bookmarkEnd w:id="1247"/>
      <w:bookmarkEnd w:id="1248"/>
      <w:bookmarkEnd w:id="1249"/>
      <w:bookmarkEnd w:id="1250"/>
    </w:p>
    <w:p w:rsidR="003A212A" w:rsidRPr="00A30E69" w:rsidRDefault="003A212A" w:rsidP="006E0113">
      <w:bookmarkStart w:id="1251" w:name="_Toc475473982"/>
      <w:bookmarkStart w:id="1252" w:name="_Toc494540370"/>
      <w:bookmarkStart w:id="1253" w:name="_Toc62907413"/>
    </w:p>
    <w:p w:rsidR="00E55BB1" w:rsidRPr="00A30E69" w:rsidRDefault="004221B2" w:rsidP="009139B9">
      <w:pPr>
        <w:pStyle w:val="Nadpis6"/>
        <w:rPr>
          <w:u w:val="none"/>
        </w:rPr>
      </w:pPr>
      <w:r w:rsidRPr="00A30E69">
        <w:rPr>
          <w:u w:val="none"/>
        </w:rPr>
        <w:t>CHARAKTERISTIKA PRŮŘEZOVÉHO TÉMATU</w:t>
      </w:r>
      <w:bookmarkEnd w:id="1251"/>
      <w:bookmarkEnd w:id="1252"/>
      <w:bookmarkEnd w:id="1253"/>
    </w:p>
    <w:p w:rsidR="00E55BB1" w:rsidRPr="00A30E69" w:rsidRDefault="00E55BB1" w:rsidP="00246547">
      <w:r w:rsidRPr="00A30E69">
        <w:t>Průřezové téma Osobnostní a sociální výchova formuje osobnost žáka, jeho individuální potřeby i zvláštnosti, je praktické a má každodenní využití v běžném životě. Jeho smyslem je pomáhat každému žákovi utvářet praktické životní dovednosti.</w:t>
      </w:r>
    </w:p>
    <w:p w:rsidR="00E55BB1" w:rsidRPr="00A30E69" w:rsidRDefault="00E55BB1" w:rsidP="00246547">
      <w:r w:rsidRPr="00A30E69">
        <w:t>Specifikou Osobnostní a sociální výchovy je, že se učivem stává sám žák, stává se jím konkrétní žákovská skupina a stávají se jím běžné situace každodenního života. Jejím smyslem je pomáhat každému žákovi hledat vlastní cestu k životní spokojenosti založené na dobrých vztazích k sobě samému i k dalším lidem a světu.</w:t>
      </w:r>
    </w:p>
    <w:p w:rsidR="00E55BB1" w:rsidRPr="00A30E69" w:rsidRDefault="00E55BB1" w:rsidP="00246547">
      <w:r w:rsidRPr="00A30E69">
        <w:t xml:space="preserve">Vztah Osobnostní a sociální výchovy ke vzdělávací oblasti </w:t>
      </w:r>
      <w:r w:rsidRPr="00A30E69">
        <w:rPr>
          <w:b/>
          <w:i/>
        </w:rPr>
        <w:t xml:space="preserve">Jazyk a jazyková </w:t>
      </w:r>
      <w:r w:rsidR="00FA2676">
        <w:rPr>
          <w:b/>
          <w:i/>
        </w:rPr>
        <w:t xml:space="preserve">komunikace </w:t>
      </w:r>
      <w:r w:rsidR="00FA2676">
        <w:t>j</w:t>
      </w:r>
      <w:r w:rsidRPr="00A30E69">
        <w:t xml:space="preserve">e založen na samotném faktu komunikační podstaty jazyka s tím, že se zaměřuje na každodenní verbální komunikaci jako na klíčový nástroj jednání v různých životních situacích. Prohlubuje vztah mezi verbální a neverbální složkou komunikace a rozšiřuje specifické aplikace jazyka o sociální dovednosti. </w:t>
      </w:r>
    </w:p>
    <w:p w:rsidR="00E55BB1" w:rsidRPr="00A30E69" w:rsidRDefault="00E55BB1" w:rsidP="00246547">
      <w:r w:rsidRPr="00A30E69">
        <w:t xml:space="preserve">Vzdělávací oblast </w:t>
      </w:r>
      <w:r w:rsidRPr="00A30E69">
        <w:rPr>
          <w:b/>
          <w:i/>
        </w:rPr>
        <w:t>Člověk a jeho svět</w:t>
      </w:r>
      <w:r w:rsidRPr="00A30E69">
        <w:t xml:space="preserve"> lze naplňovat prostřednictvím témat směřujících k sebepoznání, zdravému sebepojetí a k udržení psychického zdraví (psychohygieně), komunikaci, mezilidským vztahům. </w:t>
      </w:r>
    </w:p>
    <w:p w:rsidR="00E55BB1" w:rsidRPr="00A30E69" w:rsidRDefault="00E55BB1" w:rsidP="00246547">
      <w:r w:rsidRPr="00A30E69">
        <w:lastRenderedPageBreak/>
        <w:t xml:space="preserve">Úzká je vazba ke vzdělávací oblasti </w:t>
      </w:r>
      <w:r w:rsidRPr="00A30E69">
        <w:rPr>
          <w:b/>
          <w:i/>
        </w:rPr>
        <w:t>Člověk a společnost</w:t>
      </w:r>
      <w:r w:rsidRPr="00A30E69">
        <w:t xml:space="preserve">. Osobnostní a sociální výchova klade důraz na získávání praktických dovedností. </w:t>
      </w:r>
    </w:p>
    <w:p w:rsidR="00E55BB1" w:rsidRPr="00A30E69" w:rsidRDefault="00E55BB1" w:rsidP="00246547">
      <w:r w:rsidRPr="00A30E69">
        <w:t xml:space="preserve">Vazba ke vzdělávací oblasti </w:t>
      </w:r>
      <w:r w:rsidRPr="00A30E69">
        <w:rPr>
          <w:b/>
          <w:i/>
        </w:rPr>
        <w:t>Člověk a příroda</w:t>
      </w:r>
      <w:r w:rsidR="00FA2676">
        <w:rPr>
          <w:b/>
          <w:i/>
        </w:rPr>
        <w:t xml:space="preserve"> </w:t>
      </w:r>
      <w:r w:rsidRPr="00A30E69">
        <w:t xml:space="preserve">se týká evoluce lidského chování, zvířecí a lidské komunikace. Nabízí též možnosti rozvoje emocionálních vztahů, osobních postojů a praktických dovedností ve vztahu k přírodnímu prostředí. </w:t>
      </w:r>
    </w:p>
    <w:p w:rsidR="00E55BB1" w:rsidRPr="00A30E69" w:rsidRDefault="00E55BB1" w:rsidP="00246547">
      <w:r w:rsidRPr="00A30E69">
        <w:t xml:space="preserve">Vazba na vzdělávací oblast </w:t>
      </w:r>
      <w:r w:rsidRPr="00A30E69">
        <w:rPr>
          <w:b/>
          <w:i/>
        </w:rPr>
        <w:t>Umění a kultura</w:t>
      </w:r>
      <w:r w:rsidR="00FA2676">
        <w:rPr>
          <w:b/>
          <w:i/>
        </w:rPr>
        <w:t xml:space="preserve"> </w:t>
      </w:r>
      <w:r w:rsidRPr="00A30E69">
        <w:t xml:space="preserve">se týká především společného zaměření na rozvoj smyslového vnímání, kreativity, vnímání a utváření mimouměleckého estetična, jako např. estetiky chování a mezilidských vztahů a chápání umění jako prostředku komunikace a osvojování si světa. </w:t>
      </w:r>
    </w:p>
    <w:p w:rsidR="00E55BB1" w:rsidRPr="00A30E69" w:rsidRDefault="00E55BB1" w:rsidP="00246547">
      <w:r w:rsidRPr="00A30E69">
        <w:t xml:space="preserve">Propojení se vzdělávací oblastí </w:t>
      </w:r>
      <w:r w:rsidRPr="00A30E69">
        <w:rPr>
          <w:b/>
          <w:i/>
        </w:rPr>
        <w:t>Člověk a zdraví</w:t>
      </w:r>
      <w:r w:rsidR="00FA2676">
        <w:rPr>
          <w:b/>
          <w:i/>
        </w:rPr>
        <w:t xml:space="preserve"> </w:t>
      </w:r>
      <w:r w:rsidRPr="00A30E69">
        <w:t xml:space="preserve">je vhodné v tématech reflektujících fyzickou stránku člověka, sociální vztahy, komunikaci a rozhodování v běžných i vypjatých situacích. Osobnostní a sociální výchova tak může napomoci k získání dovedností vztahujících se k zdravému duševnímu a sociálnímu životu. </w:t>
      </w:r>
    </w:p>
    <w:p w:rsidR="00E55BB1" w:rsidRPr="00A30E69" w:rsidRDefault="00E55BB1" w:rsidP="00246547">
      <w:r w:rsidRPr="00A30E69">
        <w:t xml:space="preserve">Rovněž přispívá k realizaci vzdělávací oblasti </w:t>
      </w:r>
      <w:r w:rsidRPr="00A30E69">
        <w:rPr>
          <w:b/>
          <w:i/>
        </w:rPr>
        <w:t>Člověk a svět práce</w:t>
      </w:r>
      <w:r w:rsidRPr="00A30E69">
        <w:t>, zejména zdokonalováním dovedností týkajících se spolupráce a komunikace v týmu a v různých pracovních situacích.</w:t>
      </w:r>
    </w:p>
    <w:p w:rsidR="004221B2" w:rsidRPr="00A30E69" w:rsidRDefault="004221B2" w:rsidP="004221B2">
      <w:bookmarkStart w:id="1254" w:name="_Toc475473983"/>
      <w:bookmarkStart w:id="1255" w:name="_Toc494540371"/>
    </w:p>
    <w:p w:rsidR="00E55BB1" w:rsidRPr="00A30E69" w:rsidRDefault="004221B2" w:rsidP="009139B9">
      <w:pPr>
        <w:pStyle w:val="Nadpis6"/>
        <w:rPr>
          <w:u w:val="none"/>
        </w:rPr>
      </w:pPr>
      <w:bookmarkStart w:id="1256" w:name="_Toc62907414"/>
      <w:r w:rsidRPr="00A30E69">
        <w:rPr>
          <w:u w:val="none"/>
        </w:rPr>
        <w:t>PŘÍNOS PRŮŘEZOVÉHO TÉMATU K ROZVOJI OSOBNOSTI ŽÁKA</w:t>
      </w:r>
      <w:bookmarkEnd w:id="1254"/>
      <w:bookmarkEnd w:id="1255"/>
      <w:bookmarkEnd w:id="1256"/>
    </w:p>
    <w:p w:rsidR="00E55BB1" w:rsidRPr="001316F3" w:rsidRDefault="00E55BB1" w:rsidP="004221B2">
      <w:pPr>
        <w:rPr>
          <w:b/>
          <w:i/>
        </w:rPr>
      </w:pPr>
      <w:bookmarkStart w:id="1257" w:name="_Toc475473984"/>
      <w:bookmarkStart w:id="1258" w:name="_Toc494540372"/>
      <w:r w:rsidRPr="001316F3">
        <w:rPr>
          <w:b/>
          <w:i/>
        </w:rPr>
        <w:t>V oblasti vědomostí, dovedností a schopností průřezové téma:</w:t>
      </w:r>
      <w:bookmarkEnd w:id="1257"/>
      <w:bookmarkEnd w:id="1258"/>
    </w:p>
    <w:p w:rsidR="00E55BB1" w:rsidRPr="00A30E69" w:rsidRDefault="00E55BB1" w:rsidP="00441D24">
      <w:pPr>
        <w:pStyle w:val="Odstavecseseznamem"/>
        <w:numPr>
          <w:ilvl w:val="0"/>
          <w:numId w:val="121"/>
        </w:numPr>
        <w:spacing w:before="0" w:after="0"/>
      </w:pPr>
      <w:r w:rsidRPr="00A30E69">
        <w:t>vede k porozumění sobě samému a druhým</w:t>
      </w:r>
    </w:p>
    <w:p w:rsidR="00E55BB1" w:rsidRPr="00A30E69" w:rsidRDefault="00E55BB1" w:rsidP="00441D24">
      <w:pPr>
        <w:pStyle w:val="Odstavecseseznamem"/>
        <w:numPr>
          <w:ilvl w:val="0"/>
          <w:numId w:val="121"/>
        </w:numPr>
        <w:spacing w:before="0" w:after="0"/>
      </w:pPr>
      <w:r w:rsidRPr="00A30E69">
        <w:t>napomáhá k zvládání vlastního chování</w:t>
      </w:r>
    </w:p>
    <w:p w:rsidR="00E55BB1" w:rsidRPr="00A30E69" w:rsidRDefault="00E55BB1" w:rsidP="00441D24">
      <w:pPr>
        <w:pStyle w:val="Odstavecseseznamem"/>
        <w:numPr>
          <w:ilvl w:val="0"/>
          <w:numId w:val="121"/>
        </w:numPr>
        <w:spacing w:before="0" w:after="0"/>
      </w:pPr>
      <w:r w:rsidRPr="00A30E69">
        <w:t>přispívá k utváření dobrých mezilidských vztahů ve třídě i mimo ni</w:t>
      </w:r>
    </w:p>
    <w:p w:rsidR="00E55BB1" w:rsidRPr="00A30E69" w:rsidRDefault="00E55BB1" w:rsidP="00441D24">
      <w:pPr>
        <w:pStyle w:val="Odstavecseseznamem"/>
        <w:numPr>
          <w:ilvl w:val="0"/>
          <w:numId w:val="121"/>
        </w:numPr>
        <w:spacing w:before="0" w:after="0"/>
      </w:pPr>
      <w:r w:rsidRPr="00A30E69">
        <w:t xml:space="preserve">rozvíjí základní dovednosti dobré komunikace </w:t>
      </w:r>
    </w:p>
    <w:p w:rsidR="00E55BB1" w:rsidRPr="00A30E69" w:rsidRDefault="00E55BB1" w:rsidP="00441D24">
      <w:pPr>
        <w:pStyle w:val="Odstavecseseznamem"/>
        <w:numPr>
          <w:ilvl w:val="0"/>
          <w:numId w:val="121"/>
        </w:numPr>
        <w:spacing w:before="0" w:after="0"/>
      </w:pPr>
      <w:r w:rsidRPr="00A30E69">
        <w:t>utváří a rozvíjí základní dovednosti pro spolupráci</w:t>
      </w:r>
    </w:p>
    <w:p w:rsidR="00E55BB1" w:rsidRPr="00A30E69" w:rsidRDefault="00E55BB1" w:rsidP="00441D24">
      <w:pPr>
        <w:pStyle w:val="Odstavecseseznamem"/>
        <w:numPr>
          <w:ilvl w:val="0"/>
          <w:numId w:val="121"/>
        </w:numPr>
        <w:spacing w:before="0" w:after="0"/>
      </w:pPr>
      <w:r w:rsidRPr="00A30E69">
        <w:t>umožňuje získat základní sociální dovednosti pro řešení různých situací (např. konfliktů)</w:t>
      </w:r>
    </w:p>
    <w:p w:rsidR="00BF5C8C" w:rsidRPr="00A30E69" w:rsidRDefault="00BF5C8C" w:rsidP="001316F3">
      <w:pPr>
        <w:spacing w:before="0" w:after="0"/>
      </w:pPr>
    </w:p>
    <w:p w:rsidR="00E55BB1" w:rsidRPr="001316F3" w:rsidRDefault="00E55BB1" w:rsidP="004221B2">
      <w:pPr>
        <w:rPr>
          <w:b/>
          <w:i/>
        </w:rPr>
      </w:pPr>
      <w:bookmarkStart w:id="1259" w:name="_Toc475473985"/>
      <w:bookmarkStart w:id="1260" w:name="_Toc494540373"/>
      <w:r w:rsidRPr="001316F3">
        <w:rPr>
          <w:b/>
          <w:i/>
        </w:rPr>
        <w:t>V oblasti postojů a hodnot průřezové téma:</w:t>
      </w:r>
      <w:bookmarkEnd w:id="1259"/>
      <w:bookmarkEnd w:id="1260"/>
    </w:p>
    <w:p w:rsidR="00E55BB1" w:rsidRPr="00A30E69" w:rsidRDefault="00E55BB1" w:rsidP="00441D24">
      <w:pPr>
        <w:pStyle w:val="Odstavecseseznamem"/>
        <w:numPr>
          <w:ilvl w:val="0"/>
          <w:numId w:val="121"/>
        </w:numPr>
        <w:spacing w:before="0" w:after="0"/>
      </w:pPr>
      <w:r w:rsidRPr="00A30E69">
        <w:t>pomáhá k utváření pozitivního (nezraňujícího) postoje k sobě samému a k druhým</w:t>
      </w:r>
    </w:p>
    <w:p w:rsidR="00E55BB1" w:rsidRPr="00A30E69" w:rsidRDefault="00E55BB1" w:rsidP="00441D24">
      <w:pPr>
        <w:pStyle w:val="Odstavecseseznamem"/>
        <w:numPr>
          <w:ilvl w:val="0"/>
          <w:numId w:val="121"/>
        </w:numPr>
        <w:spacing w:before="0" w:after="0"/>
      </w:pPr>
      <w:r w:rsidRPr="00A30E69">
        <w:t>vede k uvědomování si hodnoty spolupráce a pomoci</w:t>
      </w:r>
    </w:p>
    <w:p w:rsidR="00E55BB1" w:rsidRPr="00A30E69" w:rsidRDefault="00E55BB1" w:rsidP="00441D24">
      <w:pPr>
        <w:pStyle w:val="Odstavecseseznamem"/>
        <w:numPr>
          <w:ilvl w:val="0"/>
          <w:numId w:val="121"/>
        </w:numPr>
        <w:spacing w:before="0" w:after="0"/>
      </w:pPr>
      <w:r w:rsidRPr="00A30E69">
        <w:t>vede k akceptaci různých typů lidí, názorů, přístupů k řešení problémů</w:t>
      </w:r>
    </w:p>
    <w:p w:rsidR="00E55BB1" w:rsidRPr="00A30E69" w:rsidRDefault="00E55BB1" w:rsidP="00441D24">
      <w:pPr>
        <w:pStyle w:val="Odstavecseseznamem"/>
        <w:numPr>
          <w:ilvl w:val="0"/>
          <w:numId w:val="121"/>
        </w:numPr>
        <w:spacing w:before="0" w:after="0"/>
      </w:pPr>
      <w:r w:rsidRPr="00A30E69">
        <w:t>napomáhá primární prevenci sociálně patologických jevů a rizikového chování</w:t>
      </w:r>
    </w:p>
    <w:p w:rsidR="00E55BB1" w:rsidRPr="00A30E69" w:rsidRDefault="00E55BB1" w:rsidP="001316F3">
      <w:pPr>
        <w:spacing w:before="0" w:after="0"/>
      </w:pPr>
    </w:p>
    <w:p w:rsidR="00E55BB1" w:rsidRPr="00A30E69" w:rsidRDefault="004221B2" w:rsidP="009139B9">
      <w:pPr>
        <w:pStyle w:val="Nadpis6"/>
        <w:rPr>
          <w:u w:val="none"/>
        </w:rPr>
      </w:pPr>
      <w:bookmarkStart w:id="1261" w:name="_Toc62907415"/>
      <w:r w:rsidRPr="00A30E69">
        <w:rPr>
          <w:u w:val="none"/>
        </w:rPr>
        <w:t>TEMATICKÉ OKRUHY PRŮŘEZOVÉHO TÉMATU</w:t>
      </w:r>
      <w:bookmarkEnd w:id="1261"/>
    </w:p>
    <w:p w:rsidR="00E55BB1" w:rsidRPr="00A30E69" w:rsidRDefault="00E55BB1" w:rsidP="00246547">
      <w:r w:rsidRPr="00A30E69">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E55BB1" w:rsidRPr="00A30E69" w:rsidRDefault="00E55BB1" w:rsidP="00246547">
      <w:r w:rsidRPr="00A30E69">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E55BB1" w:rsidRDefault="00E55BB1" w:rsidP="00246547">
      <w:pPr>
        <w:pStyle w:val="StylMezititulekRVPZV11bTunZarovnatdoblokuPrvndekCharCharCharCharCharCharCharCharChar"/>
      </w:pPr>
    </w:p>
    <w:p w:rsidR="001316F3" w:rsidRPr="00A30E69" w:rsidRDefault="001316F3" w:rsidP="00246547">
      <w:pPr>
        <w:pStyle w:val="StylMezititulekRVPZV11bTunZarovnatdoblokuPrvndekCharCharCharCharCharCharCharCharChar"/>
      </w:pPr>
    </w:p>
    <w:p w:rsidR="00E55BB1" w:rsidRPr="001316F3" w:rsidRDefault="00E55BB1" w:rsidP="004221B2">
      <w:pPr>
        <w:rPr>
          <w:b/>
          <w:i/>
          <w:sz w:val="28"/>
        </w:rPr>
      </w:pPr>
      <w:bookmarkStart w:id="1262" w:name="_Toc475473986"/>
      <w:bookmarkStart w:id="1263" w:name="_Toc494540374"/>
      <w:r w:rsidRPr="001316F3">
        <w:rPr>
          <w:b/>
          <w:i/>
          <w:sz w:val="28"/>
        </w:rPr>
        <w:lastRenderedPageBreak/>
        <w:t>Osobnostní rozvoj</w:t>
      </w:r>
      <w:bookmarkEnd w:id="1262"/>
      <w:bookmarkEnd w:id="1263"/>
    </w:p>
    <w:p w:rsidR="00E55BB1" w:rsidRPr="00A30E69" w:rsidRDefault="00E55BB1" w:rsidP="001316F3">
      <w:pPr>
        <w:ind w:firstLine="0"/>
      </w:pPr>
      <w:r w:rsidRPr="001316F3">
        <w:rPr>
          <w:b/>
        </w:rPr>
        <w:t>Rozvoj schopností poznávání</w:t>
      </w:r>
      <w:r w:rsidR="001316F3" w:rsidRPr="001316F3">
        <w:rPr>
          <w:b/>
        </w:rPr>
        <w:t xml:space="preserve"> </w:t>
      </w:r>
      <w:r w:rsidRPr="00A30E69">
        <w:sym w:font="Symbol" w:char="F02D"/>
      </w:r>
      <w:r w:rsidRPr="00A30E69">
        <w:t xml:space="preserve"> cvičení smyslového vnímání, pozornosti a soustředění; cvičení dovedností zapamatování, řešení problémů; </w:t>
      </w:r>
    </w:p>
    <w:p w:rsidR="00E55BB1" w:rsidRPr="00A30E69" w:rsidRDefault="00E55BB1" w:rsidP="001316F3">
      <w:pPr>
        <w:ind w:firstLine="0"/>
      </w:pPr>
      <w:r w:rsidRPr="001316F3">
        <w:rPr>
          <w:b/>
        </w:rPr>
        <w:t>Sebepoznání a sebepojetí</w:t>
      </w:r>
      <w:r w:rsidR="001316F3" w:rsidRPr="001316F3">
        <w:rPr>
          <w:b/>
        </w:rPr>
        <w:t xml:space="preserve"> </w:t>
      </w:r>
      <w:r w:rsidRPr="00A30E69">
        <w:sym w:font="Symbol" w:char="F02D"/>
      </w:r>
      <w:r w:rsidRPr="00A30E69">
        <w:t xml:space="preserve"> já jako zdroj informací o sobě; druzí jako zdroj informací o mně; moje tělo, moje psychika (temperament, postoje, hodnoty); co o sobě vím a co ne; jak se promítá mé já v mém chování; můj vztah ke mně samé/mu; moje vztahy k druhým lidem; </w:t>
      </w:r>
    </w:p>
    <w:p w:rsidR="00E55BB1" w:rsidRPr="00A30E69" w:rsidRDefault="00E55BB1" w:rsidP="001316F3">
      <w:pPr>
        <w:ind w:firstLine="0"/>
      </w:pPr>
      <w:r w:rsidRPr="001316F3">
        <w:rPr>
          <w:b/>
        </w:rPr>
        <w:t>Seberegulace a </w:t>
      </w:r>
      <w:proofErr w:type="spellStart"/>
      <w:r w:rsidRPr="001316F3">
        <w:rPr>
          <w:b/>
        </w:rPr>
        <w:t>sebeorganizace</w:t>
      </w:r>
      <w:proofErr w:type="spellEnd"/>
      <w:r w:rsidR="001316F3" w:rsidRPr="001316F3">
        <w:rPr>
          <w:b/>
        </w:rPr>
        <w:t xml:space="preserve"> </w:t>
      </w:r>
      <w:r w:rsidRPr="00A30E69">
        <w:sym w:font="Symbol" w:char="F02D"/>
      </w:r>
      <w:r w:rsidRPr="00A30E69">
        <w:t xml:space="preserve"> cvičení sebeovládání; organizace vlastního času</w:t>
      </w:r>
    </w:p>
    <w:p w:rsidR="00E55BB1" w:rsidRPr="00A30E69" w:rsidRDefault="00E55BB1" w:rsidP="001316F3">
      <w:pPr>
        <w:ind w:firstLine="0"/>
      </w:pPr>
      <w:r w:rsidRPr="001316F3">
        <w:rPr>
          <w:b/>
        </w:rPr>
        <w:t>Psychohygiena</w:t>
      </w:r>
      <w:r w:rsidRPr="00A30E69">
        <w:sym w:font="Symbol" w:char="F02D"/>
      </w:r>
      <w:r w:rsidRPr="00A30E69">
        <w:t xml:space="preserve"> dovednosti pro pozitivní naladění mysli a dobrý vztah k sobě samému; dovednosti zvládání stresových situací (uvolnění – relaxace), hledání pomoci při potížích</w:t>
      </w:r>
    </w:p>
    <w:p w:rsidR="00E55BB1" w:rsidRPr="00A30E69" w:rsidRDefault="00E55BB1" w:rsidP="00246547">
      <w:pPr>
        <w:pStyle w:val="StylMezititulekRVPZV11bTunZarovnatdoblokuPrvndekCharCharCharCharCharCharCharCharChar"/>
      </w:pPr>
    </w:p>
    <w:p w:rsidR="00E55BB1" w:rsidRPr="001316F3" w:rsidRDefault="00E55BB1" w:rsidP="004221B2">
      <w:pPr>
        <w:rPr>
          <w:b/>
          <w:i/>
          <w:sz w:val="28"/>
        </w:rPr>
      </w:pPr>
      <w:bookmarkStart w:id="1264" w:name="_Toc475473987"/>
      <w:bookmarkStart w:id="1265" w:name="_Toc494540375"/>
      <w:r w:rsidRPr="001316F3">
        <w:rPr>
          <w:b/>
          <w:i/>
          <w:sz w:val="28"/>
        </w:rPr>
        <w:t>Sociální rozvoj</w:t>
      </w:r>
      <w:bookmarkEnd w:id="1264"/>
      <w:bookmarkEnd w:id="1265"/>
    </w:p>
    <w:p w:rsidR="00E55BB1" w:rsidRPr="00A30E69" w:rsidRDefault="00E55BB1" w:rsidP="001316F3">
      <w:pPr>
        <w:ind w:firstLine="0"/>
      </w:pPr>
      <w:r w:rsidRPr="001316F3">
        <w:rPr>
          <w:b/>
        </w:rPr>
        <w:t>Poznávací schopnosti</w:t>
      </w:r>
      <w:r w:rsidRPr="00A30E69">
        <w:sym w:font="Symbol" w:char="F02D"/>
      </w:r>
      <w:r w:rsidRPr="00A30E69">
        <w:t xml:space="preserve"> vzájemné poznávání se ve skupině/třídě; </w:t>
      </w:r>
    </w:p>
    <w:p w:rsidR="00E55BB1" w:rsidRPr="00A30E69" w:rsidRDefault="00E55BB1" w:rsidP="001316F3">
      <w:pPr>
        <w:ind w:firstLine="0"/>
      </w:pPr>
      <w:r w:rsidRPr="001316F3">
        <w:rPr>
          <w:b/>
        </w:rPr>
        <w:t>Mezilidské vztahy</w:t>
      </w:r>
      <w:r w:rsidRPr="00A30E69">
        <w:t xml:space="preserve"> – péče o dobré vztahy; chování podporující dobré vztahy, respekt, podpora, pomoc; vztahy a naše skupina/třída (práce s přirozenou dynamikou dané třídy jako sociální skupiny)</w:t>
      </w:r>
    </w:p>
    <w:p w:rsidR="00E55BB1" w:rsidRPr="00A30E69" w:rsidRDefault="00E55BB1" w:rsidP="001316F3">
      <w:pPr>
        <w:ind w:firstLine="0"/>
      </w:pPr>
      <w:r w:rsidRPr="001316F3">
        <w:rPr>
          <w:b/>
        </w:rPr>
        <w:t>Komunikace</w:t>
      </w:r>
      <w:r w:rsidRPr="00A30E69">
        <w:sym w:font="Symbol" w:char="F02D"/>
      </w:r>
      <w:r w:rsidRPr="00A30E69">
        <w:t xml:space="preserve"> řeč těla, řeč zvuků a slov, řeč předmětů a prostředí vytvářeného člověkem, řeč lidských skutků; cvičení pozorování; dovednosti pro sdělování verbální i neverbální (technika řeči, výraz řeči, cvičení v neverbálním sdělování); komunikace v různých situacích (informování, odmítání, omluva, pozdrav, prosba, přesvědčování, řešení konfliktů, vyjednávání, vysvětlování, žádost apod.); </w:t>
      </w:r>
    </w:p>
    <w:p w:rsidR="00E55BB1" w:rsidRPr="001316F3" w:rsidRDefault="00E55BB1" w:rsidP="001316F3">
      <w:pPr>
        <w:ind w:firstLine="0"/>
      </w:pPr>
      <w:r w:rsidRPr="001316F3">
        <w:rPr>
          <w:b/>
        </w:rPr>
        <w:t>Spolupráce a soutěživost</w:t>
      </w:r>
      <w:r w:rsidRPr="00A30E69">
        <w:sym w:font="Symbol" w:char="F02D"/>
      </w:r>
      <w:r w:rsidRPr="00A30E69">
        <w:t xml:space="preserve"> rozvoj individuálních dovedností pro spolupráci (nesouhlas, odpor apod.); rozvoj sociálních dovedností pro spolupráci (jasná a respektující komunikace, řešení konfliktů, podřízení se); </w:t>
      </w:r>
    </w:p>
    <w:p w:rsidR="00E55BB1" w:rsidRPr="001316F3" w:rsidRDefault="00E55BB1" w:rsidP="00246547">
      <w:pPr>
        <w:rPr>
          <w:b/>
          <w:i/>
          <w:sz w:val="28"/>
        </w:rPr>
      </w:pPr>
      <w:r w:rsidRPr="001316F3">
        <w:rPr>
          <w:b/>
          <w:i/>
          <w:sz w:val="28"/>
        </w:rPr>
        <w:t>Morální rozvoj</w:t>
      </w:r>
    </w:p>
    <w:p w:rsidR="00E55BB1" w:rsidRPr="00A30E69" w:rsidRDefault="00E55BB1" w:rsidP="001316F3">
      <w:pPr>
        <w:ind w:firstLine="0"/>
      </w:pPr>
      <w:r w:rsidRPr="001316F3">
        <w:rPr>
          <w:b/>
        </w:rPr>
        <w:t xml:space="preserve">Řešení problémů a rozhodovací dovednosti </w:t>
      </w:r>
      <w:r w:rsidRPr="00A30E69">
        <w:sym w:font="Symbol" w:char="F02D"/>
      </w:r>
      <w:r w:rsidRPr="00A30E69">
        <w:t xml:space="preserve"> dovednosti pro řešení problémů a rozhodování z hlediska různých typů problémů a sociálních rolí – problémy v mezilidských vztazích, </w:t>
      </w:r>
    </w:p>
    <w:p w:rsidR="00E55BB1" w:rsidRPr="00A30E69" w:rsidRDefault="00E55BB1" w:rsidP="001316F3">
      <w:pPr>
        <w:ind w:firstLine="0"/>
      </w:pPr>
      <w:r w:rsidRPr="001316F3">
        <w:rPr>
          <w:b/>
        </w:rPr>
        <w:t xml:space="preserve">Hodnoty, postoje, praktická etika </w:t>
      </w:r>
      <w:r w:rsidRPr="00A30E69">
        <w:sym w:font="Symbol" w:char="F02D"/>
      </w:r>
      <w:r w:rsidRPr="00A30E69">
        <w:t xml:space="preserve"> vytváření povědomí o kvalitách typu odpovědnost, spolehlivost, spravedlivost, respektování atd.; dovednosti rozhodování v problematických situacích všedního dne</w:t>
      </w:r>
    </w:p>
    <w:p w:rsidR="004B1D7F" w:rsidRPr="00A30E69" w:rsidRDefault="004B1D7F" w:rsidP="00246547"/>
    <w:p w:rsidR="00F9706E" w:rsidRPr="00A30E69" w:rsidRDefault="00F9706E" w:rsidP="00246547"/>
    <w:p w:rsidR="00E55BB1" w:rsidRPr="00A30E69" w:rsidRDefault="004221B2" w:rsidP="004221B2">
      <w:pPr>
        <w:pStyle w:val="Nadpis3"/>
        <w:rPr>
          <w:u w:val="none"/>
        </w:rPr>
      </w:pPr>
      <w:bookmarkStart w:id="1266" w:name="_Toc62907416"/>
      <w:bookmarkStart w:id="1267" w:name="_Toc62914163"/>
      <w:bookmarkStart w:id="1268" w:name="_Toc62915138"/>
      <w:bookmarkStart w:id="1269" w:name="_Toc63255627"/>
      <w:r w:rsidRPr="00A30E69">
        <w:rPr>
          <w:u w:val="none"/>
        </w:rPr>
        <w:t>Environmentální výchova</w:t>
      </w:r>
      <w:bookmarkEnd w:id="1266"/>
      <w:bookmarkEnd w:id="1267"/>
      <w:bookmarkEnd w:id="1268"/>
      <w:bookmarkEnd w:id="1269"/>
    </w:p>
    <w:p w:rsidR="003A212A" w:rsidRPr="00A30E69" w:rsidRDefault="003A212A" w:rsidP="006E0113">
      <w:bookmarkStart w:id="1270" w:name="_Toc62907417"/>
    </w:p>
    <w:p w:rsidR="00E55BB1" w:rsidRPr="00A30E69" w:rsidRDefault="004221B2" w:rsidP="009139B9">
      <w:pPr>
        <w:pStyle w:val="Nadpis6"/>
        <w:rPr>
          <w:u w:val="none"/>
        </w:rPr>
      </w:pPr>
      <w:r w:rsidRPr="00A30E69">
        <w:rPr>
          <w:u w:val="none"/>
        </w:rPr>
        <w:t>CHARAKTERISTIKA PRŮŘEZOVÉHO TÉMATU</w:t>
      </w:r>
      <w:bookmarkEnd w:id="1270"/>
    </w:p>
    <w:p w:rsidR="00E55BB1" w:rsidRPr="00A30E69" w:rsidRDefault="00E55BB1" w:rsidP="00246547">
      <w:r w:rsidRPr="00A30E69">
        <w:t>Environmentální výchova vede jedince k pochopení komplexnosti a složitosti vztahů člověka a životního prostředí, Umožňuje sledovat a vztahy mezi člověkem a prostředím. Vede jedince k účasti na ochraně a utváření prostředí a ovlivňuje životní styl a hodnotovou orientaci žáků.</w:t>
      </w:r>
    </w:p>
    <w:p w:rsidR="00E55BB1" w:rsidRPr="00A30E69" w:rsidRDefault="00E55BB1" w:rsidP="00246547">
      <w:r w:rsidRPr="00A30E69">
        <w:t xml:space="preserve">Ve vzdělávací oblasti </w:t>
      </w:r>
      <w:r w:rsidRPr="00A30E69">
        <w:rPr>
          <w:b/>
          <w:i/>
        </w:rPr>
        <w:t>Člověk a jeho svět</w:t>
      </w:r>
      <w:r w:rsidR="001316F3">
        <w:rPr>
          <w:b/>
          <w:i/>
        </w:rPr>
        <w:t xml:space="preserve"> </w:t>
      </w:r>
      <w:r w:rsidRPr="00A30E69">
        <w:t>poskytuje průřezové téma ucelený elementární pohled na okolní přírodu i prostředí. Učí pozorovat, citlivě vnímat jednání lidí, přispívá k osvojování si základních dovedností a návyků v přístupu k prostředí v každodenním životě. V maximální míře využívá přímých kontaktů žáků s okolním prostředím.</w:t>
      </w:r>
    </w:p>
    <w:p w:rsidR="00E55BB1" w:rsidRPr="00A30E69" w:rsidRDefault="00E55BB1" w:rsidP="00246547">
      <w:r w:rsidRPr="00A30E69">
        <w:lastRenderedPageBreak/>
        <w:t xml:space="preserve">Ve vzdělávací oblasti </w:t>
      </w:r>
      <w:r w:rsidRPr="00A30E69">
        <w:rPr>
          <w:b/>
          <w:i/>
        </w:rPr>
        <w:t>Člověk a příroda</w:t>
      </w:r>
      <w:r w:rsidRPr="00A30E69">
        <w:t xml:space="preserve"> zdůrazňuje pochopení základních přírodních zákonitostí a souvislostí, postavení člověka v přírodě.</w:t>
      </w:r>
    </w:p>
    <w:p w:rsidR="00E55BB1" w:rsidRPr="00A30E69" w:rsidRDefault="00E55BB1" w:rsidP="00246547">
      <w:r w:rsidRPr="00A30E69">
        <w:t xml:space="preserve">Ve vzdělávací oblasti </w:t>
      </w:r>
      <w:r w:rsidRPr="00A30E69">
        <w:rPr>
          <w:b/>
          <w:i/>
        </w:rPr>
        <w:t>Člověk a společnost</w:t>
      </w:r>
      <w:r w:rsidR="001316F3">
        <w:rPr>
          <w:b/>
          <w:i/>
        </w:rPr>
        <w:t xml:space="preserve"> </w:t>
      </w:r>
      <w:r w:rsidRPr="00A30E69">
        <w:t xml:space="preserve">téma odkrývá souvislosti mezi ekologickými, </w:t>
      </w:r>
      <w:proofErr w:type="spellStart"/>
      <w:r w:rsidRPr="00A30E69">
        <w:t>technicko-ekonomickými</w:t>
      </w:r>
      <w:proofErr w:type="spellEnd"/>
      <w:r w:rsidRPr="00A30E69">
        <w:t xml:space="preserve"> a sociálními jevy. </w:t>
      </w:r>
    </w:p>
    <w:p w:rsidR="00E55BB1" w:rsidRPr="00A30E69" w:rsidRDefault="00E55BB1" w:rsidP="00246547">
      <w:r w:rsidRPr="00A30E69">
        <w:t xml:space="preserve">Ve vzdělávací oblasti </w:t>
      </w:r>
      <w:r w:rsidRPr="00A30E69">
        <w:rPr>
          <w:b/>
          <w:i/>
        </w:rPr>
        <w:t>Člověk a zdraví</w:t>
      </w:r>
      <w:r w:rsidR="001316F3">
        <w:rPr>
          <w:b/>
          <w:i/>
        </w:rPr>
        <w:t xml:space="preserve"> </w:t>
      </w:r>
      <w:r w:rsidRPr="00A30E69">
        <w:t xml:space="preserve">se téma dotýká problematiky vlivů prostředí na vlastní zdraví i na zdraví ostatních lidí. V souvislosti s problémy současného světa vede k poznání důležitosti péče o přírodu při organizaci masových sportovních akcí. </w:t>
      </w:r>
    </w:p>
    <w:p w:rsidR="00E55BB1" w:rsidRPr="00A30E69" w:rsidRDefault="00E55BB1" w:rsidP="00246547">
      <w:r w:rsidRPr="00A30E69">
        <w:t xml:space="preserve">Ve vzdělávací oblasti </w:t>
      </w:r>
      <w:r w:rsidRPr="00A30E69">
        <w:rPr>
          <w:b/>
          <w:i/>
        </w:rPr>
        <w:t>Informační a komunikační technologie</w:t>
      </w:r>
      <w:r w:rsidR="001316F3">
        <w:rPr>
          <w:b/>
          <w:i/>
        </w:rPr>
        <w:t xml:space="preserve"> </w:t>
      </w:r>
      <w:r w:rsidRPr="00A30E69">
        <w:t xml:space="preserve">umožňuje průřezové téma aktivně využívat výpočetní techniku při zjišťování informací o stavu prostředí. </w:t>
      </w:r>
    </w:p>
    <w:p w:rsidR="00E55BB1" w:rsidRPr="00A30E69" w:rsidRDefault="00E55BB1" w:rsidP="00246547">
      <w:r w:rsidRPr="00A30E69">
        <w:t xml:space="preserve">Vzdělávací oblast </w:t>
      </w:r>
      <w:r w:rsidRPr="00A30E69">
        <w:rPr>
          <w:b/>
          <w:i/>
        </w:rPr>
        <w:t>Umění a kultura</w:t>
      </w:r>
      <w:r w:rsidR="001316F3">
        <w:rPr>
          <w:b/>
          <w:i/>
        </w:rPr>
        <w:t xml:space="preserve"> </w:t>
      </w:r>
      <w:r w:rsidRPr="00A30E69">
        <w:t>poskytuje environmentální výchově mnoho příležitostí pro zamýšlení se nad vztahy člověka a prostředí a přispívá k vnímání estetických kvalit prostředí.</w:t>
      </w:r>
    </w:p>
    <w:p w:rsidR="00E55BB1" w:rsidRPr="00A30E69" w:rsidRDefault="00E55BB1" w:rsidP="00246547">
      <w:r w:rsidRPr="00A30E69">
        <w:t xml:space="preserve">Propojení tématu se vzdělávací oblastí </w:t>
      </w:r>
      <w:r w:rsidRPr="00A30E69">
        <w:rPr>
          <w:b/>
          <w:i/>
        </w:rPr>
        <w:t>Člověk a svět práce</w:t>
      </w:r>
      <w:r w:rsidR="001316F3">
        <w:rPr>
          <w:b/>
          <w:i/>
        </w:rPr>
        <w:t xml:space="preserve"> </w:t>
      </w:r>
      <w:r w:rsidRPr="00A30E69">
        <w:t>se realizuje prostřednictvím konkrétních pracovních aktivit ve prospěch životního prostředí. Umožňuje poznávat význam a role různých profesí ve vztahu k životnímu prostředí.</w:t>
      </w:r>
    </w:p>
    <w:p w:rsidR="00E55BB1" w:rsidRPr="00A30E69" w:rsidRDefault="00E55BB1" w:rsidP="00246547">
      <w:pPr>
        <w:pStyle w:val="stylmezititulekrvpzv11btunzarovnatdoblokuprvndekcharcharcharcharcharcharcharcharchar0"/>
      </w:pPr>
    </w:p>
    <w:p w:rsidR="00E55BB1" w:rsidRPr="00A30E69" w:rsidRDefault="004221B2" w:rsidP="009139B9">
      <w:pPr>
        <w:pStyle w:val="Nadpis6"/>
        <w:rPr>
          <w:u w:val="none"/>
        </w:rPr>
      </w:pPr>
      <w:bookmarkStart w:id="1271" w:name="_Toc475473988"/>
      <w:bookmarkStart w:id="1272" w:name="_Toc494540376"/>
      <w:bookmarkStart w:id="1273" w:name="_Toc62907418"/>
      <w:r w:rsidRPr="00A30E69">
        <w:rPr>
          <w:u w:val="none"/>
        </w:rPr>
        <w:t>PŘÍNOS PRŮŘEZOVÉHO TÉMATU K ROZVOJI OSOBNOSTI ŽÁKA</w:t>
      </w:r>
      <w:bookmarkEnd w:id="1271"/>
      <w:bookmarkEnd w:id="1272"/>
      <w:bookmarkEnd w:id="1273"/>
    </w:p>
    <w:p w:rsidR="00E55BB1" w:rsidRPr="001316F3" w:rsidRDefault="00E55BB1" w:rsidP="004221B2">
      <w:pPr>
        <w:rPr>
          <w:b/>
          <w:i/>
        </w:rPr>
      </w:pPr>
      <w:bookmarkStart w:id="1274" w:name="_Toc475473989"/>
      <w:bookmarkStart w:id="1275" w:name="_Toc494540377"/>
      <w:r w:rsidRPr="001316F3">
        <w:rPr>
          <w:b/>
          <w:i/>
        </w:rPr>
        <w:t>V oblasti vědomostí, dovedností a schopností průřezové téma:</w:t>
      </w:r>
      <w:bookmarkEnd w:id="1274"/>
      <w:bookmarkEnd w:id="1275"/>
    </w:p>
    <w:p w:rsidR="00E55BB1" w:rsidRPr="00A30E69" w:rsidRDefault="00E55BB1" w:rsidP="00441D24">
      <w:pPr>
        <w:pStyle w:val="Odstavecseseznamem"/>
        <w:numPr>
          <w:ilvl w:val="0"/>
          <w:numId w:val="121"/>
        </w:numPr>
        <w:spacing w:before="0" w:after="0"/>
      </w:pPr>
      <w:r w:rsidRPr="00A30E69">
        <w:t>rozvíjí porozumění vztahům člověka a prostředí a důsledkům lidských činností na prostředí</w:t>
      </w:r>
    </w:p>
    <w:p w:rsidR="00E55BB1" w:rsidRPr="00A30E69" w:rsidRDefault="00E55BB1" w:rsidP="00441D24">
      <w:pPr>
        <w:pStyle w:val="Odstavecseseznamem"/>
        <w:numPr>
          <w:ilvl w:val="0"/>
          <w:numId w:val="121"/>
        </w:numPr>
        <w:spacing w:before="0" w:after="0"/>
      </w:pPr>
      <w:r w:rsidRPr="00A30E69">
        <w:t>vede k uvědomování si podmínek života a možností jejich ohrožování</w:t>
      </w:r>
    </w:p>
    <w:p w:rsidR="00E55BB1" w:rsidRPr="00A30E69" w:rsidRDefault="00E55BB1" w:rsidP="00441D24">
      <w:pPr>
        <w:pStyle w:val="Odstavecseseznamem"/>
        <w:numPr>
          <w:ilvl w:val="0"/>
          <w:numId w:val="121"/>
        </w:numPr>
        <w:spacing w:before="0" w:after="0"/>
      </w:pPr>
      <w:r w:rsidRPr="00A30E69">
        <w:t xml:space="preserve">umožňuje pochopení souvislostí mezi lokálními a globálními problémy </w:t>
      </w:r>
    </w:p>
    <w:p w:rsidR="00E55BB1" w:rsidRPr="00A30E69" w:rsidRDefault="00E55BB1" w:rsidP="00441D24">
      <w:pPr>
        <w:pStyle w:val="Odstavecseseznamem"/>
        <w:numPr>
          <w:ilvl w:val="0"/>
          <w:numId w:val="121"/>
        </w:numPr>
        <w:spacing w:before="0" w:after="0"/>
      </w:pPr>
      <w:r w:rsidRPr="00A30E69">
        <w:t>poskytuje znalosti, dovednosti a pěstuje návyky nezbytné pro každodenní žádoucí jednání občana vůči prostředí</w:t>
      </w:r>
    </w:p>
    <w:p w:rsidR="00E55BB1" w:rsidRPr="00A30E69" w:rsidRDefault="00E55BB1" w:rsidP="00441D24">
      <w:pPr>
        <w:pStyle w:val="Odstavecseseznamem"/>
        <w:numPr>
          <w:ilvl w:val="0"/>
          <w:numId w:val="121"/>
        </w:numPr>
        <w:spacing w:before="0" w:after="0"/>
      </w:pPr>
      <w:r w:rsidRPr="00A30E69">
        <w:t>ukazuje modelové příklady jednání, která jsou žádoucí i nežádoucí z hledisek životního prostředí a udržitelného rozvoje</w:t>
      </w:r>
    </w:p>
    <w:p w:rsidR="00E55BB1" w:rsidRPr="00A30E69" w:rsidRDefault="00E55BB1" w:rsidP="00441D24">
      <w:pPr>
        <w:pStyle w:val="Odstavecseseznamem"/>
        <w:numPr>
          <w:ilvl w:val="0"/>
          <w:numId w:val="121"/>
        </w:numPr>
        <w:spacing w:before="0" w:after="0"/>
      </w:pPr>
      <w:r w:rsidRPr="00A30E69">
        <w:t xml:space="preserve">napomáhá rozvíjení spolupráce v péči o životní prostředí </w:t>
      </w:r>
    </w:p>
    <w:p w:rsidR="004221B2" w:rsidRPr="001316F3" w:rsidRDefault="004221B2" w:rsidP="001316F3">
      <w:pPr>
        <w:pStyle w:val="stylmezititulekrvpzv11btunzarovnatdoblokuprvndekcharcharcharcharcharcharcharcharchar0"/>
        <w:spacing w:before="0" w:after="0"/>
      </w:pPr>
      <w:bookmarkStart w:id="1276" w:name="_Toc475473990"/>
      <w:bookmarkStart w:id="1277" w:name="_Toc494540378"/>
    </w:p>
    <w:p w:rsidR="00E55BB1" w:rsidRPr="001316F3" w:rsidRDefault="00E55BB1" w:rsidP="004221B2">
      <w:pPr>
        <w:rPr>
          <w:b/>
          <w:i/>
        </w:rPr>
      </w:pPr>
      <w:r w:rsidRPr="001316F3">
        <w:rPr>
          <w:b/>
          <w:i/>
        </w:rPr>
        <w:t>V oblasti postojů a hodnot průřezové téma:</w:t>
      </w:r>
      <w:bookmarkEnd w:id="1276"/>
      <w:bookmarkEnd w:id="1277"/>
    </w:p>
    <w:p w:rsidR="00E55BB1" w:rsidRPr="00A30E69" w:rsidRDefault="00E55BB1" w:rsidP="00441D24">
      <w:pPr>
        <w:pStyle w:val="Odstavecseseznamem"/>
        <w:numPr>
          <w:ilvl w:val="0"/>
          <w:numId w:val="121"/>
        </w:numPr>
        <w:spacing w:before="0" w:after="0"/>
      </w:pPr>
      <w:r w:rsidRPr="00A30E69">
        <w:t>přispívá k vnímání života jako nejvyšší hodnoty</w:t>
      </w:r>
    </w:p>
    <w:p w:rsidR="00E55BB1" w:rsidRPr="00A30E69" w:rsidRDefault="00E55BB1" w:rsidP="00441D24">
      <w:pPr>
        <w:pStyle w:val="Odstavecseseznamem"/>
        <w:numPr>
          <w:ilvl w:val="0"/>
          <w:numId w:val="121"/>
        </w:numPr>
        <w:spacing w:before="0" w:after="0"/>
      </w:pPr>
      <w:r w:rsidRPr="00A30E69">
        <w:t>vede k odpovědnosti k ochraně přírody a přírodních zdrojů</w:t>
      </w:r>
    </w:p>
    <w:p w:rsidR="00E55BB1" w:rsidRPr="00A30E69" w:rsidRDefault="00E55BB1" w:rsidP="00441D24">
      <w:pPr>
        <w:pStyle w:val="Odstavecseseznamem"/>
        <w:numPr>
          <w:ilvl w:val="0"/>
          <w:numId w:val="121"/>
        </w:numPr>
        <w:spacing w:before="0" w:after="0"/>
      </w:pPr>
      <w:r w:rsidRPr="00A30E69">
        <w:t>podněcuje aktivitu, tvořivost, toleranci, vstřícnost a ohleduplnost ve vztahu k prostředí</w:t>
      </w:r>
    </w:p>
    <w:p w:rsidR="00E55BB1" w:rsidRPr="00A30E69" w:rsidRDefault="00E55BB1" w:rsidP="00441D24">
      <w:pPr>
        <w:pStyle w:val="Odstavecseseznamem"/>
        <w:numPr>
          <w:ilvl w:val="0"/>
          <w:numId w:val="121"/>
        </w:numPr>
        <w:spacing w:before="0" w:after="0"/>
      </w:pPr>
      <w:r w:rsidRPr="00A30E69">
        <w:t>přispívá k utváření zdravého životního stylu a k vnímání estetických hodnot prostředí</w:t>
      </w:r>
    </w:p>
    <w:p w:rsidR="00E55BB1" w:rsidRPr="00A30E69" w:rsidRDefault="00E55BB1" w:rsidP="00441D24">
      <w:pPr>
        <w:pStyle w:val="Odstavecseseznamem"/>
        <w:numPr>
          <w:ilvl w:val="0"/>
          <w:numId w:val="121"/>
        </w:numPr>
        <w:spacing w:before="0" w:after="0"/>
      </w:pPr>
      <w:r w:rsidRPr="00A30E69">
        <w:t>vede k vnímavému a citlivému přístupu k přírodě a přírodnímu a kulturnímu dědictví</w:t>
      </w:r>
    </w:p>
    <w:p w:rsidR="00E55BB1" w:rsidRPr="00A30E69" w:rsidRDefault="00E55BB1" w:rsidP="001316F3">
      <w:pPr>
        <w:spacing w:before="0" w:after="0"/>
      </w:pPr>
    </w:p>
    <w:p w:rsidR="00E55BB1" w:rsidRPr="00A30E69" w:rsidRDefault="004221B2" w:rsidP="009139B9">
      <w:pPr>
        <w:pStyle w:val="Nadpis6"/>
        <w:rPr>
          <w:u w:val="none"/>
        </w:rPr>
      </w:pPr>
      <w:bookmarkStart w:id="1278" w:name="_Toc475473991"/>
      <w:bookmarkStart w:id="1279" w:name="_Toc494540379"/>
      <w:bookmarkStart w:id="1280" w:name="_Toc62907419"/>
      <w:r w:rsidRPr="00A30E69">
        <w:rPr>
          <w:u w:val="none"/>
        </w:rPr>
        <w:t>TEMATICKÉ OKRUHY PRŮŘEZOVÉHO TÉMATU</w:t>
      </w:r>
      <w:bookmarkEnd w:id="1278"/>
      <w:bookmarkEnd w:id="1279"/>
      <w:bookmarkEnd w:id="1280"/>
    </w:p>
    <w:p w:rsidR="00E55BB1" w:rsidRPr="00A30E69" w:rsidRDefault="00E55BB1" w:rsidP="00441D24">
      <w:pPr>
        <w:pStyle w:val="Odstavecseseznamem"/>
        <w:numPr>
          <w:ilvl w:val="0"/>
          <w:numId w:val="121"/>
        </w:numPr>
      </w:pPr>
      <w:r w:rsidRPr="00A30E69">
        <w:rPr>
          <w:b/>
        </w:rPr>
        <w:t>ekosystémy</w:t>
      </w:r>
      <w:r w:rsidR="001316F3">
        <w:rPr>
          <w:b/>
        </w:rPr>
        <w:t xml:space="preserve"> </w:t>
      </w:r>
      <w:r w:rsidRPr="00A30E69">
        <w:sym w:font="Symbol" w:char="F02D"/>
      </w:r>
      <w:r w:rsidRPr="00A30E69">
        <w:t xml:space="preserve"> les (les v našem prostředí, význam lesa); pole (význam, změny okolní krajiny vlivem člověka, způsoby hospodaření na  nich, pole a jejich okolí); vodní zdroje (lidské aktivity spojené s vodním hospodářstvím, důležitost pro  krajinnou ekologii); moře (druhová odlišnost, význam pro  biosféru) lidské sídlo </w:t>
      </w:r>
      <w:r w:rsidRPr="00A30E69">
        <w:sym w:font="Symbol" w:char="F02D"/>
      </w:r>
      <w:r w:rsidRPr="00A30E69">
        <w:t xml:space="preserve"> město – vesnice (umělý ekosystém, jeho funkce a vztahy k okolí, aplikace na  místní podmínky); kulturní krajina (pochopení hlubokého ovlivnění přírody v průběhu vzniku civilizace až po dnešek)</w:t>
      </w:r>
    </w:p>
    <w:p w:rsidR="00E55BB1" w:rsidRPr="00A30E69" w:rsidRDefault="00E55BB1" w:rsidP="00441D24">
      <w:pPr>
        <w:pStyle w:val="Odstavecseseznamem"/>
        <w:numPr>
          <w:ilvl w:val="0"/>
          <w:numId w:val="121"/>
        </w:numPr>
        <w:rPr>
          <w:sz w:val="22"/>
        </w:rPr>
      </w:pPr>
      <w:r w:rsidRPr="00A30E69">
        <w:rPr>
          <w:b/>
        </w:rPr>
        <w:t>základní podmínky života</w:t>
      </w:r>
      <w:r w:rsidRPr="00A30E69">
        <w:sym w:font="Symbol" w:char="F02D"/>
      </w:r>
      <w:r w:rsidRPr="00A30E69">
        <w:t xml:space="preserve"> voda (význam vody pro  lidské aktivity, ochrana její čistoty, pitná voda); ovzduší (význam pro  život na  Zemi, čistota ovzduší); půda (zdroj výživy, ohrožení půdy, </w:t>
      </w:r>
      <w:r w:rsidRPr="00A30E69">
        <w:lastRenderedPageBreak/>
        <w:t>rekultivace a situace v okolí) ochrana biologických druhů (důvody ochrany a způsoby ochrany jednotlivých druhů); ekosystémy; energie (energie a život, vliv energetických zdrojů na  společenský rozvoj, využív</w:t>
      </w:r>
      <w:r w:rsidR="004B1D7F" w:rsidRPr="00A30E69">
        <w:t>ání energie); přírodní zdroje (</w:t>
      </w:r>
      <w:r w:rsidRPr="00A30E69">
        <w:t xml:space="preserve">zdroje surovinové a energetické, jejich </w:t>
      </w:r>
      <w:r w:rsidRPr="00A30E69">
        <w:rPr>
          <w:sz w:val="22"/>
        </w:rPr>
        <w:t>vyčerpatelnost, vlivy na  prostředí, význam a způsoby získávání a využívání přírodních zdrojů v okolí)</w:t>
      </w:r>
    </w:p>
    <w:p w:rsidR="00E55BB1" w:rsidRPr="00A30E69" w:rsidRDefault="00E55BB1" w:rsidP="00441D24">
      <w:pPr>
        <w:pStyle w:val="Odstavecseseznamem"/>
        <w:numPr>
          <w:ilvl w:val="0"/>
          <w:numId w:val="121"/>
        </w:numPr>
      </w:pPr>
      <w:r w:rsidRPr="00A30E69">
        <w:rPr>
          <w:b/>
        </w:rPr>
        <w:t xml:space="preserve">lidské aktivity a problémy životního prostředí </w:t>
      </w:r>
      <w:r w:rsidRPr="00A30E69">
        <w:sym w:font="Symbol" w:char="F02D"/>
      </w:r>
      <w:r w:rsidRPr="00A30E69">
        <w:t xml:space="preserve"> zemědělství a životní prostředí, ekologické zemědělství; doprava a životní prostředí (význam vlivu dopravy na  prostředí, druhy dopravy a ekologická zátěž); průmysl a životní prostředí (vliv průmyslu na  prostředí, zpracovávané materiály); odpady a hospodaření s odpady (odpady a příroda, principy a způsoby hospodaření s odpady, druhotné suroviny); ochrana přírody a kulturních památek (význam ochrany přírody a kulturních památek; ochrana přírody při masových sportovních akcích); změny v krajině (krajina dříve a dnes, vliv lidských aktivit)</w:t>
      </w:r>
    </w:p>
    <w:p w:rsidR="00E55BB1" w:rsidRPr="00A30E69" w:rsidRDefault="00E55BB1" w:rsidP="00441D24">
      <w:pPr>
        <w:pStyle w:val="Odstavecseseznamem"/>
        <w:numPr>
          <w:ilvl w:val="0"/>
          <w:numId w:val="121"/>
        </w:numPr>
      </w:pPr>
      <w:r w:rsidRPr="00A30E69">
        <w:rPr>
          <w:b/>
        </w:rPr>
        <w:t xml:space="preserve">vztah člověka k prostředí </w:t>
      </w:r>
      <w:r w:rsidRPr="00A30E69">
        <w:sym w:font="Symbol" w:char="F02D"/>
      </w:r>
      <w:r w:rsidRPr="00A30E69">
        <w:t xml:space="preserve"> naše obec (přírodní zdroje, způsoby využívání, příroda a kultura obce a její ochrana, zajišťování ochrany životního prostředí v obci); náš životní styl (spotřeba věcí, energie, odpady, způsoby jednání a vlivy na prostředí); prostředí a zdraví (rozmanitost vlivů prostředí na zdraví, možnosti a způsoby ochrany zdraví)</w:t>
      </w:r>
    </w:p>
    <w:p w:rsidR="00E55BB1" w:rsidRPr="00A30E69" w:rsidRDefault="00E55BB1" w:rsidP="00246547"/>
    <w:p w:rsidR="00F9706E" w:rsidRPr="00A30E69" w:rsidRDefault="00F9706E" w:rsidP="00246547"/>
    <w:p w:rsidR="00E55BB1" w:rsidRPr="00A30E69" w:rsidRDefault="004221B2" w:rsidP="004221B2">
      <w:pPr>
        <w:pStyle w:val="Nadpis3"/>
        <w:rPr>
          <w:u w:val="none"/>
        </w:rPr>
      </w:pPr>
      <w:bookmarkStart w:id="1281" w:name="_Toc62907420"/>
      <w:bookmarkStart w:id="1282" w:name="_Toc62914164"/>
      <w:bookmarkStart w:id="1283" w:name="_Toc62915139"/>
      <w:bookmarkStart w:id="1284" w:name="_Toc63255628"/>
      <w:r w:rsidRPr="00A30E69">
        <w:rPr>
          <w:u w:val="none"/>
        </w:rPr>
        <w:t>Mediální výchova</w:t>
      </w:r>
      <w:bookmarkEnd w:id="1281"/>
      <w:bookmarkEnd w:id="1282"/>
      <w:bookmarkEnd w:id="1283"/>
      <w:bookmarkEnd w:id="1284"/>
    </w:p>
    <w:p w:rsidR="003A212A" w:rsidRPr="00A30E69" w:rsidRDefault="003A212A" w:rsidP="006E0113">
      <w:bookmarkStart w:id="1285" w:name="_Toc62907421"/>
    </w:p>
    <w:p w:rsidR="00E55BB1" w:rsidRPr="00A30E69" w:rsidRDefault="004221B2" w:rsidP="009139B9">
      <w:pPr>
        <w:pStyle w:val="Nadpis6"/>
        <w:rPr>
          <w:u w:val="none"/>
        </w:rPr>
      </w:pPr>
      <w:r w:rsidRPr="00A30E69">
        <w:rPr>
          <w:u w:val="none"/>
        </w:rPr>
        <w:t>CHARAKTERISTIKA PRŮŘEZOVÉHO TÉMATU</w:t>
      </w:r>
      <w:bookmarkEnd w:id="1285"/>
    </w:p>
    <w:p w:rsidR="00E55BB1" w:rsidRPr="00A30E69" w:rsidRDefault="00E55BB1" w:rsidP="00246547">
      <w:r w:rsidRPr="00A30E69">
        <w:t>Průřezové téma Mediální výchova v základním vzdělávání nabízí elementární poznatky a dovednosti týkající se mediální komunikace. Média a komunikace představují velmi významný zdroj zkušeností, prožitků a poznatků. pro uplatnění jednotlivce ve společnosti je důležité využít podněty, které přicházejí z okolního světa prostřednictvím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vytvářena s různými (namnoze nepřiznanými, a tedy potenciálně manipulativními) záměry.</w:t>
      </w:r>
    </w:p>
    <w:p w:rsidR="00E55BB1" w:rsidRPr="00A30E69" w:rsidRDefault="00E55BB1" w:rsidP="00246547">
      <w:r w:rsidRPr="00A30E69">
        <w:t>Mediální výchova má vybavit žáka základní úrovní mediální gramotnosti. Především se jedná o schopnost volby odpovídajícího média jako prostředku pro naplnění nejrůznějších potřeb.</w:t>
      </w:r>
    </w:p>
    <w:p w:rsidR="00E55BB1" w:rsidRPr="00A30E69" w:rsidRDefault="00E55BB1" w:rsidP="00246547">
      <w:r w:rsidRPr="00A30E69">
        <w:t xml:space="preserve">Mediální výchova má blízkou vazbu na vzdělávací oblast </w:t>
      </w:r>
      <w:r w:rsidRPr="00A30E69">
        <w:rPr>
          <w:b/>
          <w:i/>
        </w:rPr>
        <w:t>Člověk a společnost</w:t>
      </w:r>
      <w:r w:rsidRPr="00A30E69">
        <w:t>, zejména tím, že média, jako sociální instituce, se podílejí na utváření podob a hodnot moderní doby.</w:t>
      </w:r>
    </w:p>
    <w:p w:rsidR="00E55BB1" w:rsidRPr="00A30E69" w:rsidRDefault="00E55BB1" w:rsidP="00246547">
      <w:r w:rsidRPr="00A30E69">
        <w:t xml:space="preserve">Propojení se vzdělávací oblastí </w:t>
      </w:r>
      <w:r w:rsidRPr="00A30E69">
        <w:rPr>
          <w:b/>
          <w:i/>
        </w:rPr>
        <w:t>Jazyk a jazyková komunikace</w:t>
      </w:r>
      <w:r w:rsidRPr="00A30E69">
        <w:t xml:space="preserve"> se týká zejména vnímání mluveného i psaného projevu.</w:t>
      </w:r>
    </w:p>
    <w:p w:rsidR="00E55BB1" w:rsidRPr="00A30E69" w:rsidRDefault="00E55BB1" w:rsidP="00246547">
      <w:r w:rsidRPr="00A30E69">
        <w:t xml:space="preserve">V rámci vzdělávací oblasti </w:t>
      </w:r>
      <w:r w:rsidRPr="00A30E69">
        <w:rPr>
          <w:b/>
          <w:i/>
        </w:rPr>
        <w:t>Informační a komunikační technologie</w:t>
      </w:r>
      <w:r w:rsidR="001316F3">
        <w:rPr>
          <w:b/>
          <w:i/>
        </w:rPr>
        <w:t xml:space="preserve"> </w:t>
      </w:r>
      <w:r w:rsidRPr="00A30E69">
        <w:t>se pak jedná o využívání tištěných</w:t>
      </w:r>
      <w:r w:rsidRPr="00A30E69">
        <w:br/>
        <w:t xml:space="preserve">i digitálních dokumentů jako zdroje informací. </w:t>
      </w:r>
    </w:p>
    <w:p w:rsidR="00E55BB1" w:rsidRPr="00A30E69" w:rsidRDefault="00E55BB1" w:rsidP="00246547">
      <w:r w:rsidRPr="00A30E69">
        <w:t xml:space="preserve">Vztah ke vzdělávací oblasti </w:t>
      </w:r>
      <w:r w:rsidRPr="00A30E69">
        <w:rPr>
          <w:b/>
          <w:i/>
        </w:rPr>
        <w:t>Umění a kultura</w:t>
      </w:r>
      <w:r w:rsidRPr="00A30E69">
        <w:t xml:space="preserve"> je založen na vnímání specifické „řeči“ znakových kódů, jež média užívají, a jejich kombinací, a to nejen přirozeného jazyka, ale i obrazu a zvuku.</w:t>
      </w:r>
    </w:p>
    <w:p w:rsidR="00E55BB1" w:rsidRDefault="00E55BB1" w:rsidP="00246547">
      <w:pPr>
        <w:pStyle w:val="StylMezititulekRVPZV11bTunZarovnatdoblokuPrvndekCharCharCharCharCharCharCharCharChar"/>
      </w:pPr>
    </w:p>
    <w:p w:rsidR="001316F3" w:rsidRDefault="001316F3" w:rsidP="00246547">
      <w:pPr>
        <w:pStyle w:val="StylMezititulekRVPZV11bTunZarovnatdoblokuPrvndekCharCharCharCharCharCharCharCharChar"/>
      </w:pPr>
    </w:p>
    <w:p w:rsidR="001316F3" w:rsidRPr="00A30E69" w:rsidRDefault="001316F3" w:rsidP="00246547">
      <w:pPr>
        <w:pStyle w:val="StylMezititulekRVPZV11bTunZarovnatdoblokuPrvndekCharCharCharCharCharCharCharCharChar"/>
      </w:pPr>
    </w:p>
    <w:p w:rsidR="00E55BB1" w:rsidRPr="00A30E69" w:rsidRDefault="004221B2" w:rsidP="009139B9">
      <w:pPr>
        <w:pStyle w:val="Nadpis6"/>
        <w:rPr>
          <w:u w:val="none"/>
        </w:rPr>
      </w:pPr>
      <w:bookmarkStart w:id="1286" w:name="_Toc475473992"/>
      <w:bookmarkStart w:id="1287" w:name="_Toc494540380"/>
      <w:bookmarkStart w:id="1288" w:name="_Toc62907422"/>
      <w:r w:rsidRPr="00A30E69">
        <w:rPr>
          <w:u w:val="none"/>
        </w:rPr>
        <w:t>PŘÍNOS PRŮŘEZOVÉHO TÉMATU K ROZVOJI OSOBNOSTI ŽÁKA</w:t>
      </w:r>
      <w:bookmarkEnd w:id="1286"/>
      <w:bookmarkEnd w:id="1287"/>
      <w:bookmarkEnd w:id="1288"/>
    </w:p>
    <w:p w:rsidR="00E55BB1" w:rsidRPr="001316F3" w:rsidRDefault="00E55BB1" w:rsidP="004221B2">
      <w:pPr>
        <w:rPr>
          <w:b/>
          <w:i/>
        </w:rPr>
      </w:pPr>
      <w:bookmarkStart w:id="1289" w:name="_Toc475473993"/>
      <w:bookmarkStart w:id="1290" w:name="_Toc494540381"/>
      <w:r w:rsidRPr="001316F3">
        <w:rPr>
          <w:b/>
          <w:i/>
        </w:rPr>
        <w:t>V oblasti vědomostí, dovedností a schopností průřezové téma:</w:t>
      </w:r>
      <w:bookmarkEnd w:id="1289"/>
      <w:bookmarkEnd w:id="1290"/>
    </w:p>
    <w:p w:rsidR="00E55BB1" w:rsidRPr="00A30E69" w:rsidRDefault="00E55BB1" w:rsidP="00441D24">
      <w:pPr>
        <w:pStyle w:val="Odstavecseseznamem"/>
        <w:numPr>
          <w:ilvl w:val="0"/>
          <w:numId w:val="121"/>
        </w:numPr>
        <w:spacing w:before="0" w:after="0"/>
      </w:pPr>
      <w:r w:rsidRPr="00A30E69">
        <w:t>učí využívat potenciál médií jako zdroje informací, kvalitní zábavy i naplnění volného času</w:t>
      </w:r>
    </w:p>
    <w:p w:rsidR="00E55BB1" w:rsidRPr="00A30E69" w:rsidRDefault="00E55BB1" w:rsidP="00441D24">
      <w:pPr>
        <w:pStyle w:val="Odstavecseseznamem"/>
        <w:numPr>
          <w:ilvl w:val="0"/>
          <w:numId w:val="121"/>
        </w:numPr>
        <w:spacing w:before="0" w:after="0"/>
      </w:pPr>
      <w:r w:rsidRPr="00A30E69">
        <w:t>rozvíjí komunikační schopnost, zvláště při veřejném vystupování</w:t>
      </w:r>
    </w:p>
    <w:p w:rsidR="00E55BB1" w:rsidRPr="00A30E69" w:rsidRDefault="00E55BB1" w:rsidP="00441D24">
      <w:pPr>
        <w:pStyle w:val="Odstavecseseznamem"/>
        <w:numPr>
          <w:ilvl w:val="0"/>
          <w:numId w:val="121"/>
        </w:numPr>
        <w:spacing w:before="0" w:after="0"/>
      </w:pPr>
      <w:r w:rsidRPr="00A30E69">
        <w:t>přispívá k využívání vlastních schopností v týmové práci</w:t>
      </w:r>
    </w:p>
    <w:p w:rsidR="00E55BB1" w:rsidRPr="001316F3" w:rsidRDefault="00E55BB1" w:rsidP="001316F3">
      <w:pPr>
        <w:pStyle w:val="StylMezititulekRVPZV11bTunZarovnatdoblokuPrvndekCharCharCharCharCharCharCharCharChar"/>
        <w:spacing w:before="0" w:after="0"/>
        <w:rPr>
          <w:i/>
          <w:sz w:val="24"/>
        </w:rPr>
      </w:pPr>
      <w:bookmarkStart w:id="1291" w:name="_Toc475473994"/>
      <w:bookmarkStart w:id="1292" w:name="_Toc494540382"/>
      <w:r w:rsidRPr="001316F3">
        <w:rPr>
          <w:i/>
          <w:sz w:val="24"/>
        </w:rPr>
        <w:t>V oblasti postojů a hodnot průřezové téma:</w:t>
      </w:r>
      <w:bookmarkEnd w:id="1291"/>
      <w:bookmarkEnd w:id="1292"/>
    </w:p>
    <w:p w:rsidR="00E55BB1" w:rsidRPr="00A30E69" w:rsidRDefault="00E55BB1" w:rsidP="00441D24">
      <w:pPr>
        <w:pStyle w:val="Odstavecseseznamem"/>
        <w:numPr>
          <w:ilvl w:val="0"/>
          <w:numId w:val="121"/>
        </w:numPr>
        <w:spacing w:before="0" w:after="0"/>
      </w:pPr>
      <w:r w:rsidRPr="00A30E69">
        <w:t xml:space="preserve">vede k uvědomování si hodnoty vlastního života (zvláště volného času) </w:t>
      </w:r>
    </w:p>
    <w:p w:rsidR="00E55BB1" w:rsidRPr="00A30E69" w:rsidRDefault="00E55BB1" w:rsidP="00441D24">
      <w:pPr>
        <w:pStyle w:val="Odstavecseseznamem"/>
        <w:numPr>
          <w:ilvl w:val="0"/>
          <w:numId w:val="121"/>
        </w:numPr>
        <w:spacing w:before="0" w:after="0"/>
      </w:pPr>
      <w:r w:rsidRPr="00A30E69">
        <w:t xml:space="preserve">rozvíjí citlivost vůči předsudkům </w:t>
      </w:r>
    </w:p>
    <w:p w:rsidR="00E55BB1" w:rsidRPr="00A30E69" w:rsidRDefault="00E55BB1" w:rsidP="001316F3">
      <w:pPr>
        <w:spacing w:before="0" w:after="0"/>
      </w:pPr>
    </w:p>
    <w:p w:rsidR="00E55BB1" w:rsidRPr="00A30E69" w:rsidRDefault="004221B2" w:rsidP="009139B9">
      <w:pPr>
        <w:pStyle w:val="Nadpis6"/>
        <w:rPr>
          <w:u w:val="none"/>
        </w:rPr>
      </w:pPr>
      <w:bookmarkStart w:id="1293" w:name="_Toc62907423"/>
      <w:r w:rsidRPr="00A30E69">
        <w:rPr>
          <w:u w:val="none"/>
        </w:rPr>
        <w:t>TEMATICKÉ OKRUHY PRŮŘEZOVÉHO TÉMATU</w:t>
      </w:r>
      <w:bookmarkEnd w:id="1293"/>
    </w:p>
    <w:p w:rsidR="00E55BB1" w:rsidRPr="00A30E69" w:rsidRDefault="00E55BB1" w:rsidP="00246547">
      <w:r w:rsidRPr="00A30E69">
        <w:t xml:space="preserve">Mediální výchova na úrovni základního vzdělávání obsahuje základní poznatky a dovednosti týkající se médií a mediální komunikace. </w:t>
      </w:r>
    </w:p>
    <w:p w:rsidR="00E55BB1" w:rsidRPr="00A30E69" w:rsidRDefault="00E55BB1" w:rsidP="00441D24">
      <w:pPr>
        <w:pStyle w:val="Odstavecseseznamem"/>
        <w:numPr>
          <w:ilvl w:val="0"/>
          <w:numId w:val="121"/>
        </w:numPr>
      </w:pPr>
      <w:r w:rsidRPr="00A30E69">
        <w:rPr>
          <w:b/>
        </w:rPr>
        <w:t>vnímání mediálních sdělení</w:t>
      </w:r>
      <w:r w:rsidR="001316F3">
        <w:rPr>
          <w:b/>
        </w:rPr>
        <w:t xml:space="preserve"> </w:t>
      </w:r>
      <w:r w:rsidRPr="00A30E69">
        <w:sym w:font="Symbol" w:char="F02D"/>
      </w:r>
      <w:r w:rsidRPr="00A30E69">
        <w:t xml:space="preserve"> hledání rozdílu mezi informativním, zábavním a reklamním sdělením</w:t>
      </w:r>
    </w:p>
    <w:p w:rsidR="00E55BB1" w:rsidRPr="00A30E69" w:rsidRDefault="00E55BB1" w:rsidP="00441D24">
      <w:pPr>
        <w:pStyle w:val="Odstavecseseznamem"/>
        <w:numPr>
          <w:ilvl w:val="0"/>
          <w:numId w:val="121"/>
        </w:numPr>
      </w:pPr>
      <w:r w:rsidRPr="00A30E69">
        <w:rPr>
          <w:b/>
        </w:rPr>
        <w:t>interpretace vztahu mediálních sdělení a reality</w:t>
      </w:r>
      <w:r w:rsidR="001316F3">
        <w:rPr>
          <w:b/>
        </w:rPr>
        <w:t xml:space="preserve"> </w:t>
      </w:r>
      <w:r w:rsidRPr="00A30E69">
        <w:sym w:font="Symbol" w:char="F02D"/>
      </w:r>
      <w:r w:rsidRPr="00A30E69">
        <w:t xml:space="preserve"> různé typy sdělení, jejich rozlišování a jejich funkce; rozdíl mezi reklamou a zprávou</w:t>
      </w:r>
    </w:p>
    <w:p w:rsidR="00E55BB1" w:rsidRPr="00A30E69" w:rsidRDefault="00E55BB1" w:rsidP="00441D24">
      <w:pPr>
        <w:pStyle w:val="Odstavecseseznamem"/>
        <w:numPr>
          <w:ilvl w:val="0"/>
          <w:numId w:val="121"/>
        </w:numPr>
        <w:rPr>
          <w:i/>
        </w:rPr>
      </w:pPr>
      <w:r w:rsidRPr="00A30E69">
        <w:rPr>
          <w:b/>
        </w:rPr>
        <w:t>fungování a vliv médií ve společnosti</w:t>
      </w:r>
      <w:r w:rsidR="001316F3">
        <w:rPr>
          <w:b/>
        </w:rPr>
        <w:t xml:space="preserve"> </w:t>
      </w:r>
      <w:r w:rsidRPr="00A30E69">
        <w:sym w:font="Symbol" w:char="F02D"/>
      </w:r>
      <w:r w:rsidRPr="00A30E69">
        <w:t xml:space="preserve"> vliv médií na každodenní život, role médií v každodenním životě jednotlivce, vliv médií na uspořádání dne, vliv médií na kulturu (role filmu a televize v životě jednotlivce, rodiny, společnosti); </w:t>
      </w:r>
    </w:p>
    <w:p w:rsidR="00E55BB1" w:rsidRPr="00A30E69" w:rsidRDefault="00E55BB1" w:rsidP="00246547"/>
    <w:p w:rsidR="00BF5C8C" w:rsidRPr="00A30E69" w:rsidRDefault="00BF5C8C" w:rsidP="00246547"/>
    <w:p w:rsidR="00E55BB1" w:rsidRPr="00A30E69" w:rsidRDefault="004221B2" w:rsidP="004221B2">
      <w:pPr>
        <w:pStyle w:val="Nadpis2"/>
      </w:pPr>
      <w:bookmarkStart w:id="1294" w:name="_Toc475473995"/>
      <w:bookmarkStart w:id="1295" w:name="_Toc62907424"/>
      <w:bookmarkStart w:id="1296" w:name="_Toc62914165"/>
      <w:bookmarkStart w:id="1297" w:name="_Toc62915140"/>
      <w:bookmarkStart w:id="1298" w:name="_Toc63255629"/>
      <w:r w:rsidRPr="00A30E69">
        <w:t>Klíčové kompetence</w:t>
      </w:r>
      <w:bookmarkEnd w:id="1294"/>
      <w:bookmarkEnd w:id="1295"/>
      <w:bookmarkEnd w:id="1296"/>
      <w:bookmarkEnd w:id="1297"/>
      <w:bookmarkEnd w:id="1298"/>
    </w:p>
    <w:p w:rsidR="00E55BB1" w:rsidRPr="00A30E69" w:rsidRDefault="00E55BB1" w:rsidP="00246547">
      <w:r w:rsidRPr="00A30E69">
        <w:t>Pedagog musí být dovedným organizátorem i vyučujícím, musí umět plánovat. Práce pedagoga předpokládá tedy jisté manažerské schopnosti – jinak řečeno, musí být kompetentní. K tomu, aby škola zajistila rozvoj klíčových kompetencí žáků, uplatňuje společné postupy, které jsou uplatňovány ve výuce, ale i mimo výuku. Tyto postupy uplatňují všichni zaměstnanci školy. U žáků se středně těžkým mentálním postižen</w:t>
      </w:r>
      <w:r w:rsidR="004B1D7F" w:rsidRPr="00A30E69">
        <w:t>ím</w:t>
      </w:r>
      <w:r w:rsidRPr="00A30E69">
        <w:t xml:space="preserve"> preferujeme především klíčové kompetence komunikativní, sociální a personální, pracovní.</w:t>
      </w:r>
    </w:p>
    <w:p w:rsidR="00E55BB1" w:rsidRPr="00A30E69" w:rsidRDefault="00E55BB1" w:rsidP="00246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6111"/>
      </w:tblGrid>
      <w:tr w:rsidR="00E55BB1" w:rsidRPr="00A30E69" w:rsidTr="001316F3">
        <w:tc>
          <w:tcPr>
            <w:tcW w:w="4077" w:type="dxa"/>
            <w:shd w:val="clear" w:color="auto" w:fill="00B0F0"/>
            <w:vAlign w:val="center"/>
          </w:tcPr>
          <w:p w:rsidR="00E55BB1" w:rsidRPr="00A30E69" w:rsidRDefault="00E55BB1" w:rsidP="00A132FE">
            <w:pPr>
              <w:pStyle w:val="textvtabulce"/>
              <w:jc w:val="center"/>
              <w:rPr>
                <w:b/>
              </w:rPr>
            </w:pPr>
            <w:r w:rsidRPr="00A30E69">
              <w:rPr>
                <w:b/>
              </w:rPr>
              <w:t>Klíčové kompetence</w:t>
            </w:r>
          </w:p>
        </w:tc>
        <w:tc>
          <w:tcPr>
            <w:tcW w:w="6117" w:type="dxa"/>
            <w:shd w:val="clear" w:color="auto" w:fill="00B0F0"/>
            <w:vAlign w:val="center"/>
          </w:tcPr>
          <w:p w:rsidR="00E55BB1" w:rsidRPr="00A30E69" w:rsidRDefault="00E55BB1" w:rsidP="00A132FE">
            <w:pPr>
              <w:pStyle w:val="textvtabulce"/>
              <w:jc w:val="center"/>
              <w:rPr>
                <w:b/>
              </w:rPr>
            </w:pPr>
            <w:r w:rsidRPr="00A30E69">
              <w:rPr>
                <w:b/>
              </w:rPr>
              <w:t>Výchovné a vzdělávací strategie vedoucí k formování klíčových kompetencí</w:t>
            </w:r>
          </w:p>
        </w:tc>
      </w:tr>
      <w:tr w:rsidR="00E55BB1" w:rsidRPr="00A30E69" w:rsidTr="001316F3">
        <w:tc>
          <w:tcPr>
            <w:tcW w:w="4077" w:type="dxa"/>
          </w:tcPr>
          <w:p w:rsidR="00E55BB1" w:rsidRPr="00A30E69" w:rsidRDefault="00E55BB1" w:rsidP="00A132FE">
            <w:pPr>
              <w:pStyle w:val="textvtabulce"/>
              <w:rPr>
                <w:b/>
              </w:rPr>
            </w:pPr>
            <w:r w:rsidRPr="00A30E69">
              <w:rPr>
                <w:b/>
              </w:rPr>
              <w:t>Kompetence k učení</w:t>
            </w:r>
          </w:p>
          <w:p w:rsidR="001316F3" w:rsidRDefault="00E55BB1" w:rsidP="00441D24">
            <w:pPr>
              <w:pStyle w:val="textvtabulce"/>
              <w:numPr>
                <w:ilvl w:val="0"/>
                <w:numId w:val="293"/>
              </w:numPr>
              <w:ind w:left="426"/>
            </w:pPr>
            <w:r w:rsidRPr="00A30E69">
              <w:t>ovládá základy čtení, psaní a počítání</w:t>
            </w:r>
          </w:p>
          <w:p w:rsidR="001316F3" w:rsidRDefault="00E55BB1" w:rsidP="00441D24">
            <w:pPr>
              <w:pStyle w:val="textvtabulce"/>
              <w:numPr>
                <w:ilvl w:val="0"/>
                <w:numId w:val="293"/>
              </w:numPr>
              <w:ind w:left="426"/>
            </w:pPr>
            <w:r w:rsidRPr="00A30E69">
              <w:t>orientuje se v učebnici a používá vybrané učební materiály a pomůcky</w:t>
            </w:r>
          </w:p>
          <w:p w:rsidR="001316F3" w:rsidRDefault="00E55BB1" w:rsidP="00441D24">
            <w:pPr>
              <w:pStyle w:val="textvtabulce"/>
              <w:numPr>
                <w:ilvl w:val="0"/>
                <w:numId w:val="293"/>
              </w:numPr>
              <w:ind w:left="426"/>
            </w:pPr>
            <w:r w:rsidRPr="00A30E69">
              <w:t>dodržuje návykové stereotypy učení, podle svých možností udrží pozornost</w:t>
            </w:r>
          </w:p>
          <w:p w:rsidR="00E55BB1" w:rsidRPr="00A30E69" w:rsidRDefault="00E55BB1" w:rsidP="00441D24">
            <w:pPr>
              <w:pStyle w:val="textvtabulce"/>
              <w:numPr>
                <w:ilvl w:val="0"/>
                <w:numId w:val="293"/>
              </w:numPr>
              <w:ind w:left="426"/>
            </w:pPr>
            <w:r w:rsidRPr="00A30E69">
              <w:lastRenderedPageBreak/>
              <w:t>kladně reaguje na pochvalu – motivace k další práci</w:t>
            </w:r>
          </w:p>
          <w:p w:rsidR="00A132FE" w:rsidRPr="00A30E69" w:rsidRDefault="00A132FE" w:rsidP="00A132FE">
            <w:pPr>
              <w:pStyle w:val="textvtabulce"/>
              <w:ind w:left="426"/>
            </w:pPr>
          </w:p>
          <w:p w:rsidR="001316F3" w:rsidRDefault="00E55BB1" w:rsidP="00441D24">
            <w:pPr>
              <w:pStyle w:val="textvtabulce"/>
              <w:numPr>
                <w:ilvl w:val="0"/>
                <w:numId w:val="293"/>
              </w:numPr>
              <w:ind w:left="426"/>
            </w:pPr>
            <w:r w:rsidRPr="00A30E69">
              <w:t>používá termíny, znaky a symboly ve spojení s konkrétními situacemi každodenního života</w:t>
            </w:r>
          </w:p>
          <w:p w:rsidR="001316F3" w:rsidRDefault="00E55BB1" w:rsidP="00441D24">
            <w:pPr>
              <w:pStyle w:val="textvtabulce"/>
              <w:numPr>
                <w:ilvl w:val="0"/>
                <w:numId w:val="293"/>
              </w:numPr>
              <w:ind w:left="426"/>
            </w:pPr>
            <w:r w:rsidRPr="00A30E69">
              <w:t>podle svých možností pracuje s</w:t>
            </w:r>
            <w:r w:rsidR="001316F3">
              <w:t> </w:t>
            </w:r>
            <w:r w:rsidRPr="00A30E69">
              <w:t>PC</w:t>
            </w:r>
          </w:p>
          <w:p w:rsidR="00E55BB1" w:rsidRPr="00A30E69" w:rsidRDefault="00E55BB1" w:rsidP="00441D24">
            <w:pPr>
              <w:pStyle w:val="textvtabulce"/>
              <w:numPr>
                <w:ilvl w:val="0"/>
                <w:numId w:val="293"/>
              </w:numPr>
              <w:ind w:left="426"/>
            </w:pPr>
            <w:r w:rsidRPr="00A30E69">
              <w:t>získané zkušenosti uplatňuje v běžném životě</w:t>
            </w:r>
          </w:p>
        </w:tc>
        <w:tc>
          <w:tcPr>
            <w:tcW w:w="6117" w:type="dxa"/>
          </w:tcPr>
          <w:p w:rsidR="00E55BB1" w:rsidRPr="00A30E69" w:rsidRDefault="00E55BB1" w:rsidP="00441D24">
            <w:pPr>
              <w:pStyle w:val="textvtabulce"/>
              <w:numPr>
                <w:ilvl w:val="0"/>
                <w:numId w:val="292"/>
              </w:numPr>
              <w:ind w:left="431"/>
            </w:pPr>
            <w:r w:rsidRPr="00A30E69">
              <w:lastRenderedPageBreak/>
              <w:t>pomocí názoru, všech alternativních metod a rozvojem smyslového vnímání vytváříme podmínky ke zvládnutí trivia (čtení, psaní, počítání)</w:t>
            </w:r>
          </w:p>
          <w:p w:rsidR="00E55BB1" w:rsidRPr="00A30E69" w:rsidRDefault="00E55BB1" w:rsidP="00441D24">
            <w:pPr>
              <w:pStyle w:val="textvtabulce"/>
              <w:numPr>
                <w:ilvl w:val="0"/>
                <w:numId w:val="292"/>
              </w:numPr>
              <w:ind w:left="431"/>
            </w:pPr>
            <w:r w:rsidRPr="00A30E69">
              <w:t>používáme učební a informační materiály, letáky, dotazníky, knihy, pracovní listy a další dostupné názorné pomůcky</w:t>
            </w:r>
          </w:p>
          <w:p w:rsidR="00E55BB1" w:rsidRPr="00A30E69" w:rsidRDefault="00E55BB1" w:rsidP="00441D24">
            <w:pPr>
              <w:pStyle w:val="textvtabulce"/>
              <w:numPr>
                <w:ilvl w:val="0"/>
                <w:numId w:val="292"/>
              </w:numPr>
              <w:ind w:left="431"/>
            </w:pPr>
            <w:r w:rsidRPr="00A30E69">
              <w:t>výukou v blocích, zábavnou formou a střídáním činností se snažíme udržet pozornost žáků</w:t>
            </w:r>
          </w:p>
          <w:p w:rsidR="00E55BB1" w:rsidRPr="00A30E69" w:rsidRDefault="00E55BB1" w:rsidP="00441D24">
            <w:pPr>
              <w:pStyle w:val="textvtabulce"/>
              <w:numPr>
                <w:ilvl w:val="0"/>
                <w:numId w:val="292"/>
              </w:numPr>
              <w:ind w:left="431"/>
            </w:pPr>
            <w:r w:rsidRPr="00A30E69">
              <w:t>průběžným hodnocením a individuálním přístupem posilujeme sebekontrolu a sebehodnocení žáků – motivace k dalšímu aktivnímu učení</w:t>
            </w:r>
          </w:p>
          <w:p w:rsidR="00E55BB1" w:rsidRPr="00A30E69" w:rsidRDefault="00E55BB1" w:rsidP="00441D24">
            <w:pPr>
              <w:pStyle w:val="textvtabulce"/>
              <w:numPr>
                <w:ilvl w:val="0"/>
                <w:numId w:val="292"/>
              </w:numPr>
              <w:ind w:left="431"/>
            </w:pPr>
            <w:r w:rsidRPr="00A30E69">
              <w:lastRenderedPageBreak/>
              <w:t>vytváříme modelové situace, kde si žák vlastním prožitkem ověřuje získané vědomosti a poznatky</w:t>
            </w:r>
          </w:p>
          <w:p w:rsidR="00E55BB1" w:rsidRPr="00A30E69" w:rsidRDefault="00E55BB1" w:rsidP="00441D24">
            <w:pPr>
              <w:pStyle w:val="textvtabulce"/>
              <w:numPr>
                <w:ilvl w:val="0"/>
                <w:numId w:val="292"/>
              </w:numPr>
              <w:ind w:left="431"/>
            </w:pPr>
            <w:r w:rsidRPr="00A30E69">
              <w:t>formou počítačových her seznamujeme žáky s prací na PC</w:t>
            </w:r>
          </w:p>
          <w:p w:rsidR="00E55BB1" w:rsidRPr="00A30E69" w:rsidRDefault="00E55BB1" w:rsidP="00441D24">
            <w:pPr>
              <w:pStyle w:val="textvtabulce"/>
              <w:numPr>
                <w:ilvl w:val="0"/>
                <w:numId w:val="292"/>
              </w:numPr>
              <w:ind w:left="431"/>
            </w:pPr>
            <w:r w:rsidRPr="00A30E69">
              <w:t>prací na školním pozemku, ve cvičné kuchyňce, v dílně umožňujeme využití teoretických poznatků v praxi – vše směřujeme k praktickému využití získaných znalostí a dovedností - zařazujeme projekty</w:t>
            </w:r>
          </w:p>
        </w:tc>
      </w:tr>
      <w:tr w:rsidR="00E55BB1" w:rsidRPr="00A30E69" w:rsidTr="001316F3">
        <w:tc>
          <w:tcPr>
            <w:tcW w:w="4077" w:type="dxa"/>
          </w:tcPr>
          <w:p w:rsidR="00E55BB1" w:rsidRPr="00A30E69" w:rsidRDefault="00E55BB1" w:rsidP="00A132FE">
            <w:pPr>
              <w:pStyle w:val="textvtabulce"/>
              <w:rPr>
                <w:b/>
              </w:rPr>
            </w:pPr>
            <w:r w:rsidRPr="00A30E69">
              <w:rPr>
                <w:b/>
              </w:rPr>
              <w:lastRenderedPageBreak/>
              <w:t>Kompetence k řešení problémů</w:t>
            </w:r>
          </w:p>
          <w:p w:rsidR="00E55BB1" w:rsidRPr="00A30E69" w:rsidRDefault="00E55BB1" w:rsidP="00441D24">
            <w:pPr>
              <w:pStyle w:val="textvtabulce"/>
              <w:numPr>
                <w:ilvl w:val="0"/>
                <w:numId w:val="293"/>
              </w:numPr>
              <w:ind w:left="426"/>
            </w:pPr>
            <w:r w:rsidRPr="00A30E69">
              <w:t>překonává problémy přiměřeně ke svým možnostem</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na základě vlastních prožitků zvládá známé, opakující se situace</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při řešení problému se nenechá odradit nezdarem</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formuluje žádost o pomoc a ví na koho se obrátit v případě nesnází</w:t>
            </w:r>
          </w:p>
        </w:tc>
        <w:tc>
          <w:tcPr>
            <w:tcW w:w="6117" w:type="dxa"/>
          </w:tcPr>
          <w:p w:rsidR="00E55BB1" w:rsidRPr="00A30E69" w:rsidRDefault="00E55BB1" w:rsidP="00441D24">
            <w:pPr>
              <w:pStyle w:val="textvtabulce"/>
              <w:numPr>
                <w:ilvl w:val="0"/>
                <w:numId w:val="292"/>
              </w:numPr>
              <w:ind w:left="431"/>
            </w:pPr>
            <w:r w:rsidRPr="00A30E69">
              <w:t>vytváříme problémové situace – zařazujeme činnosti pro samostatnou a skupinovou práci</w:t>
            </w:r>
          </w:p>
          <w:p w:rsidR="00E55BB1" w:rsidRPr="00A30E69" w:rsidRDefault="00E55BB1" w:rsidP="00441D24">
            <w:pPr>
              <w:pStyle w:val="textvtabulce"/>
              <w:numPr>
                <w:ilvl w:val="0"/>
                <w:numId w:val="292"/>
              </w:numPr>
              <w:ind w:left="431"/>
            </w:pPr>
            <w:r w:rsidRPr="00A30E69">
              <w:t>modelovými situacemi a nápodobou vytváříme u žáků vlastní prožitky – využití při řešení vlastních problémových situací</w:t>
            </w:r>
          </w:p>
          <w:p w:rsidR="00E55BB1" w:rsidRPr="00A30E69" w:rsidRDefault="00E55BB1" w:rsidP="00441D24">
            <w:pPr>
              <w:pStyle w:val="textvtabulce"/>
              <w:numPr>
                <w:ilvl w:val="0"/>
                <w:numId w:val="292"/>
              </w:numPr>
              <w:ind w:left="431"/>
            </w:pPr>
            <w:r w:rsidRPr="00A30E69">
              <w:t>vysvětlováním v konkrétních situacích žáky povzbuzujeme k řešení problémů různými způsoby, nabízíme jiné cesty, aby se žáci nenechali odradit nezdarem – kladným hodnocením a pochvalou posilujeme sebevědomí</w:t>
            </w:r>
          </w:p>
          <w:p w:rsidR="00E55BB1" w:rsidRPr="00A30E69" w:rsidRDefault="00E55BB1" w:rsidP="00441D24">
            <w:pPr>
              <w:pStyle w:val="textvtabulce"/>
              <w:numPr>
                <w:ilvl w:val="0"/>
                <w:numId w:val="292"/>
              </w:numPr>
              <w:ind w:left="431"/>
            </w:pPr>
            <w:r w:rsidRPr="00A30E69">
              <w:t>vytváříme pro žáky pocit bezpečí – mohou se svěřit s problémy – umožňujeme konzultaci s pracovníky školy</w:t>
            </w:r>
          </w:p>
        </w:tc>
      </w:tr>
      <w:tr w:rsidR="00E55BB1" w:rsidRPr="00A30E69" w:rsidTr="001316F3">
        <w:tc>
          <w:tcPr>
            <w:tcW w:w="4077" w:type="dxa"/>
          </w:tcPr>
          <w:p w:rsidR="00E55BB1" w:rsidRPr="00A30E69" w:rsidRDefault="00E55BB1" w:rsidP="00A132FE">
            <w:pPr>
              <w:pStyle w:val="textvtabulce"/>
              <w:rPr>
                <w:b/>
              </w:rPr>
            </w:pPr>
            <w:r w:rsidRPr="00A30E69">
              <w:rPr>
                <w:b/>
              </w:rPr>
              <w:t>Kompetence komunikativní</w:t>
            </w:r>
          </w:p>
          <w:p w:rsidR="00E55BB1" w:rsidRPr="00A30E69" w:rsidRDefault="00E55BB1" w:rsidP="00441D24">
            <w:pPr>
              <w:pStyle w:val="textvtabulce"/>
              <w:numPr>
                <w:ilvl w:val="0"/>
                <w:numId w:val="293"/>
              </w:numPr>
              <w:ind w:left="426"/>
            </w:pPr>
            <w:r w:rsidRPr="00A30E69">
              <w:t>dorozumí se jakýmikoliv komunikačními prostředky s lidmi ve svém okolí</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reaguje na jednoduchý pokyn a řídí se jím</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vyjadřuje své pocity, prožitky a nálady vhodným způsobem</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chápe jednoduché, běžně používané texty, záznamy a obrazové materiály</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používá ke komunikaci jednoduchou písemnou formu</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srozumitelně formuluje a obhájí své názory pomocí naučených strategií</w:t>
            </w:r>
          </w:p>
          <w:p w:rsidR="00E55BB1" w:rsidRPr="00A30E69" w:rsidRDefault="00E55BB1" w:rsidP="00441D24">
            <w:pPr>
              <w:pStyle w:val="textvtabulce"/>
              <w:numPr>
                <w:ilvl w:val="0"/>
                <w:numId w:val="293"/>
              </w:numPr>
              <w:ind w:left="426"/>
            </w:pPr>
            <w:r w:rsidRPr="00A30E69">
              <w:t>využívá získané komunikační dovednosti k životu ve společnosti</w:t>
            </w:r>
          </w:p>
        </w:tc>
        <w:tc>
          <w:tcPr>
            <w:tcW w:w="6117" w:type="dxa"/>
          </w:tcPr>
          <w:p w:rsidR="00E55BB1" w:rsidRPr="00A30E69" w:rsidRDefault="00E55BB1" w:rsidP="00441D24">
            <w:pPr>
              <w:pStyle w:val="textvtabulce"/>
              <w:numPr>
                <w:ilvl w:val="0"/>
                <w:numId w:val="292"/>
              </w:numPr>
              <w:ind w:left="431"/>
            </w:pPr>
            <w:r w:rsidRPr="00A30E69">
              <w:t>při všech činnostech podněcujeme k aktivnímu mluvnímu projevu i za využití alternativních metod – dramatizace, prožitky – trénujeme komunikaci v různých situacích</w:t>
            </w:r>
          </w:p>
          <w:p w:rsidR="00E55BB1" w:rsidRPr="00A30E69" w:rsidRDefault="00E55BB1" w:rsidP="00441D24">
            <w:pPr>
              <w:pStyle w:val="textvtabulce"/>
              <w:numPr>
                <w:ilvl w:val="0"/>
                <w:numId w:val="292"/>
              </w:numPr>
              <w:ind w:left="431"/>
            </w:pPr>
            <w:r w:rsidRPr="00A30E69">
              <w:t>jednoduchým slovním sdělením a názorem usilujeme o pochopení daného úkolu, problému</w:t>
            </w:r>
          </w:p>
          <w:p w:rsidR="00E55BB1" w:rsidRPr="00A30E69" w:rsidRDefault="00E55BB1" w:rsidP="00441D24">
            <w:pPr>
              <w:pStyle w:val="textvtabulce"/>
              <w:numPr>
                <w:ilvl w:val="0"/>
                <w:numId w:val="292"/>
              </w:numPr>
              <w:ind w:left="431"/>
            </w:pPr>
            <w:r w:rsidRPr="00A30E69">
              <w:t>relaxačními chvilkami i cvičením, hudebními chvilkami, arteterapií navozujeme podmínky pro vyjádření vlastních prožitků a pocitů</w:t>
            </w:r>
          </w:p>
          <w:p w:rsidR="00E55BB1" w:rsidRPr="00A30E69" w:rsidRDefault="00E55BB1" w:rsidP="00441D24">
            <w:pPr>
              <w:pStyle w:val="textvtabulce"/>
              <w:numPr>
                <w:ilvl w:val="0"/>
                <w:numId w:val="292"/>
              </w:numPr>
              <w:ind w:left="431"/>
            </w:pPr>
            <w:r w:rsidRPr="00A30E69">
              <w:t>zařazujeme úkoly, které směřují k porozumění slovních pokynů, obrazových materiálů, běžně užívaných textů a symbolů – vytváříme pro jednotlivce alternativní způsoby komunikace</w:t>
            </w:r>
          </w:p>
          <w:p w:rsidR="00E55BB1" w:rsidRPr="00A30E69" w:rsidRDefault="00E55BB1" w:rsidP="00441D24">
            <w:pPr>
              <w:pStyle w:val="textvtabulce"/>
              <w:numPr>
                <w:ilvl w:val="0"/>
                <w:numId w:val="292"/>
              </w:numPr>
              <w:ind w:left="431"/>
            </w:pPr>
            <w:r w:rsidRPr="00A30E69">
              <w:t xml:space="preserve">nacvičujeme psaní od </w:t>
            </w:r>
            <w:proofErr w:type="spellStart"/>
            <w:r w:rsidRPr="00A30E69">
              <w:t>grafomotorického</w:t>
            </w:r>
            <w:proofErr w:type="spellEnd"/>
            <w:r w:rsidRPr="00A30E69">
              <w:t xml:space="preserve"> cvičení až po nácvik písmen, slabik, slov a vět</w:t>
            </w:r>
          </w:p>
          <w:p w:rsidR="00E55BB1" w:rsidRPr="00A30E69" w:rsidRDefault="00E55BB1" w:rsidP="00441D24">
            <w:pPr>
              <w:pStyle w:val="textvtabulce"/>
              <w:numPr>
                <w:ilvl w:val="0"/>
                <w:numId w:val="292"/>
              </w:numPr>
              <w:ind w:left="431"/>
            </w:pPr>
            <w:r w:rsidRPr="00A30E69">
              <w:t>sebehodnocením a hodnocením ostatních připravujeme žáky k vyjádření a obhájení názoru</w:t>
            </w:r>
          </w:p>
          <w:p w:rsidR="00E55BB1" w:rsidRPr="00A30E69" w:rsidRDefault="00E55BB1" w:rsidP="00441D24">
            <w:pPr>
              <w:pStyle w:val="textvtabulce"/>
              <w:numPr>
                <w:ilvl w:val="0"/>
                <w:numId w:val="292"/>
              </w:numPr>
              <w:ind w:left="431"/>
            </w:pPr>
            <w:r w:rsidRPr="00A30E69">
              <w:t xml:space="preserve">podporujeme schopnost komunikovat s vrstevníky i ostatními lidmi </w:t>
            </w:r>
          </w:p>
        </w:tc>
      </w:tr>
      <w:tr w:rsidR="00E55BB1" w:rsidRPr="00A30E69" w:rsidTr="001316F3">
        <w:trPr>
          <w:trHeight w:val="3152"/>
        </w:trPr>
        <w:tc>
          <w:tcPr>
            <w:tcW w:w="4077" w:type="dxa"/>
          </w:tcPr>
          <w:p w:rsidR="00E55BB1" w:rsidRPr="00A30E69" w:rsidRDefault="00E55BB1" w:rsidP="00A132FE">
            <w:pPr>
              <w:pStyle w:val="textvtabulce"/>
              <w:rPr>
                <w:b/>
              </w:rPr>
            </w:pPr>
            <w:r w:rsidRPr="00A30E69">
              <w:rPr>
                <w:b/>
              </w:rPr>
              <w:lastRenderedPageBreak/>
              <w:t>Kompetence sociální a personální</w:t>
            </w:r>
          </w:p>
          <w:p w:rsidR="00E55BB1" w:rsidRPr="00A30E69" w:rsidRDefault="00E55BB1" w:rsidP="00441D24">
            <w:pPr>
              <w:pStyle w:val="textvtabulce"/>
              <w:numPr>
                <w:ilvl w:val="0"/>
                <w:numId w:val="293"/>
              </w:numPr>
              <w:ind w:left="426"/>
            </w:pPr>
            <w:r w:rsidRPr="00A30E69">
              <w:t>orientuje se v základních vztazích mezi lidmi</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orientuje se v prostředí, ve kterém žije</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dokáže se spolupodílet na aktivitách, které uplatní v běžném životě</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vhodným způsobem se chová a jedná na veřejnosti</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spolupracuje s vrstevníky – navazuje a udržuje vztahy</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rozpozná nevhodné a rizikové chování – zná možné důsledky</w:t>
            </w:r>
          </w:p>
          <w:p w:rsidR="00E55BB1" w:rsidRPr="00A30E69" w:rsidRDefault="00E55BB1" w:rsidP="00441D24">
            <w:pPr>
              <w:pStyle w:val="textvtabulce"/>
              <w:numPr>
                <w:ilvl w:val="0"/>
                <w:numId w:val="293"/>
              </w:numPr>
              <w:ind w:left="426"/>
            </w:pPr>
            <w:r w:rsidRPr="00A30E69">
              <w:t>uvědomuje si nebezpečí možného psychického i fyzického zneužívání</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sebevědomě vystoupí v neznámém prostředí</w:t>
            </w:r>
          </w:p>
        </w:tc>
        <w:tc>
          <w:tcPr>
            <w:tcW w:w="6117" w:type="dxa"/>
          </w:tcPr>
          <w:p w:rsidR="00E55BB1" w:rsidRPr="00A30E69" w:rsidRDefault="00E55BB1" w:rsidP="00441D24">
            <w:pPr>
              <w:pStyle w:val="textvtabulce"/>
              <w:numPr>
                <w:ilvl w:val="0"/>
                <w:numId w:val="292"/>
              </w:numPr>
              <w:ind w:left="431"/>
            </w:pPr>
            <w:r w:rsidRPr="00A30E69">
              <w:t>poslechem, četbou a sledováním vhodných pořadů vytváříme představu o vztazích mezi lidmi, v rodině, mezi kamarády, ve škole…</w:t>
            </w:r>
          </w:p>
          <w:p w:rsidR="00E55BB1" w:rsidRPr="00A30E69" w:rsidRDefault="00E55BB1" w:rsidP="00441D24">
            <w:pPr>
              <w:pStyle w:val="textvtabulce"/>
              <w:numPr>
                <w:ilvl w:val="0"/>
                <w:numId w:val="292"/>
              </w:numPr>
              <w:ind w:left="431"/>
            </w:pPr>
            <w:r w:rsidRPr="00A30E69">
              <w:t>pravidelnými vycházkami procvičujeme orientaci v blízkém okolí</w:t>
            </w:r>
          </w:p>
          <w:p w:rsidR="00E55BB1" w:rsidRPr="00A30E69" w:rsidRDefault="00E55BB1" w:rsidP="00441D24">
            <w:pPr>
              <w:pStyle w:val="textvtabulce"/>
              <w:numPr>
                <w:ilvl w:val="0"/>
                <w:numId w:val="292"/>
              </w:numPr>
              <w:ind w:left="431"/>
            </w:pPr>
            <w:r w:rsidRPr="00A30E69">
              <w:t>na podporu sociálního chování zařazujeme praktické činnosti – nákupy, návštěvy knihovny, výlety,…</w:t>
            </w:r>
          </w:p>
          <w:p w:rsidR="00E55BB1" w:rsidRPr="00A30E69" w:rsidRDefault="00E55BB1" w:rsidP="00441D24">
            <w:pPr>
              <w:pStyle w:val="textvtabulce"/>
              <w:numPr>
                <w:ilvl w:val="0"/>
                <w:numId w:val="292"/>
              </w:numPr>
              <w:ind w:left="431"/>
            </w:pPr>
            <w:r w:rsidRPr="00A30E69">
              <w:t>veřejným vystupováním a účastí na veřejných akcích upevňujeme základní společenské návyky</w:t>
            </w:r>
          </w:p>
          <w:p w:rsidR="00E55BB1" w:rsidRPr="00A30E69" w:rsidRDefault="00E55BB1" w:rsidP="00441D24">
            <w:pPr>
              <w:pStyle w:val="textvtabulce"/>
              <w:numPr>
                <w:ilvl w:val="0"/>
                <w:numId w:val="292"/>
              </w:numPr>
              <w:ind w:left="431"/>
            </w:pPr>
            <w:r w:rsidRPr="00A30E69">
              <w:t>prací ve skupině, účastí na školních akcích, soutěžích a projektech posilujeme a utváříme kladné vztahy s vrstevníky</w:t>
            </w:r>
          </w:p>
          <w:p w:rsidR="00E55BB1" w:rsidRPr="00A30E69" w:rsidRDefault="00E55BB1" w:rsidP="00441D24">
            <w:pPr>
              <w:pStyle w:val="textvtabulce"/>
              <w:numPr>
                <w:ilvl w:val="0"/>
                <w:numId w:val="292"/>
              </w:numPr>
              <w:ind w:left="431"/>
            </w:pPr>
            <w:r w:rsidRPr="00A30E69">
              <w:t>vysvětlováním, ukázkami, dramatizací upozorňujeme na možná nebezpečí a důsledky rizikového chování</w:t>
            </w:r>
          </w:p>
          <w:p w:rsidR="00E55BB1" w:rsidRPr="00A30E69" w:rsidRDefault="00E55BB1" w:rsidP="00441D24">
            <w:pPr>
              <w:pStyle w:val="textvtabulce"/>
              <w:numPr>
                <w:ilvl w:val="0"/>
                <w:numId w:val="292"/>
              </w:numPr>
              <w:ind w:left="431"/>
            </w:pPr>
            <w:r w:rsidRPr="00A30E69">
              <w:t>rozhovorem, besedami s odborníky, sledováním naučných programů a modelovými situacemi seznamujeme žáky s možným psychickým a fyzickým zneužíváním vlastní osoby</w:t>
            </w:r>
          </w:p>
          <w:p w:rsidR="004B1D7F" w:rsidRPr="00A30E69" w:rsidRDefault="00E55BB1" w:rsidP="00441D24">
            <w:pPr>
              <w:pStyle w:val="textvtabulce"/>
              <w:numPr>
                <w:ilvl w:val="0"/>
                <w:numId w:val="292"/>
              </w:numPr>
              <w:ind w:left="431"/>
            </w:pPr>
            <w:r w:rsidRPr="00A30E69">
              <w:t>společnými akcemi, soutěžemi, projekty, veřejným vystupováním posilujeme sebevědomí žáků</w:t>
            </w:r>
          </w:p>
        </w:tc>
      </w:tr>
      <w:tr w:rsidR="00E55BB1" w:rsidRPr="00A30E69" w:rsidTr="001316F3">
        <w:tc>
          <w:tcPr>
            <w:tcW w:w="4077" w:type="dxa"/>
          </w:tcPr>
          <w:p w:rsidR="00E55BB1" w:rsidRPr="00A30E69" w:rsidRDefault="00E55BB1" w:rsidP="00A132FE">
            <w:pPr>
              <w:pStyle w:val="textvtabulce"/>
              <w:rPr>
                <w:b/>
              </w:rPr>
            </w:pPr>
            <w:r w:rsidRPr="00A30E69">
              <w:rPr>
                <w:b/>
              </w:rPr>
              <w:t>Kompetence občanské</w:t>
            </w:r>
          </w:p>
          <w:p w:rsidR="00E55BB1" w:rsidRPr="00A30E69" w:rsidRDefault="00E55BB1" w:rsidP="00441D24">
            <w:pPr>
              <w:pStyle w:val="textvtabulce"/>
              <w:numPr>
                <w:ilvl w:val="0"/>
                <w:numId w:val="293"/>
              </w:numPr>
              <w:ind w:left="426"/>
            </w:pPr>
            <w:r w:rsidRPr="00A30E69">
              <w:t>aktivně se zapojuje do společnosti</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 xml:space="preserve">chrání životní prostředí dle svých možností a schopností </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chrání své zdraví – dodržuje naučené stereotypy zdravého životního stylu</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dodržuje základní společenské normy a pravidla – vhodné chování na veřejnosti</w:t>
            </w:r>
          </w:p>
          <w:p w:rsidR="00E55BB1" w:rsidRPr="00A30E69" w:rsidRDefault="00E55BB1" w:rsidP="00441D24">
            <w:pPr>
              <w:pStyle w:val="textvtabulce"/>
              <w:numPr>
                <w:ilvl w:val="0"/>
                <w:numId w:val="293"/>
              </w:numPr>
              <w:ind w:left="426"/>
            </w:pPr>
            <w:r w:rsidRPr="00A30E69">
              <w:t>vhodně reaguje na krizové situace – ví kdy požádat o pomoc</w:t>
            </w:r>
          </w:p>
        </w:tc>
        <w:tc>
          <w:tcPr>
            <w:tcW w:w="6117" w:type="dxa"/>
          </w:tcPr>
          <w:p w:rsidR="00E55BB1" w:rsidRPr="00A30E69" w:rsidRDefault="00E55BB1" w:rsidP="00441D24">
            <w:pPr>
              <w:pStyle w:val="textvtabulce"/>
              <w:numPr>
                <w:ilvl w:val="0"/>
                <w:numId w:val="292"/>
              </w:numPr>
              <w:ind w:left="431"/>
            </w:pPr>
            <w:r w:rsidRPr="00A30E69">
              <w:t>zařazujeme aktivity zaměřené k osvojení si vhodných způsobů chování na veřejnosti</w:t>
            </w:r>
          </w:p>
          <w:p w:rsidR="00E55BB1" w:rsidRPr="00A30E69" w:rsidRDefault="00E55BB1" w:rsidP="00441D24">
            <w:pPr>
              <w:pStyle w:val="textvtabulce"/>
              <w:numPr>
                <w:ilvl w:val="0"/>
                <w:numId w:val="292"/>
              </w:numPr>
              <w:ind w:left="431"/>
            </w:pPr>
            <w:r w:rsidRPr="00A30E69">
              <w:t>praktickými činnostmi a aktivitami se žáci podílí na ochraně životního prostředí – třídění odpadu, projekty</w:t>
            </w:r>
          </w:p>
          <w:p w:rsidR="00E55BB1" w:rsidRPr="00A30E69" w:rsidRDefault="00E55BB1" w:rsidP="00441D24">
            <w:pPr>
              <w:pStyle w:val="textvtabulce"/>
              <w:numPr>
                <w:ilvl w:val="0"/>
                <w:numId w:val="292"/>
              </w:numPr>
              <w:ind w:left="431"/>
            </w:pPr>
            <w:r w:rsidRPr="00A30E69">
              <w:t>praktickými činnostmi péče o vlastní tělo, preventivními programy o správné výživě se žáci aktivně podílí na ochraně vlastního zdraví</w:t>
            </w:r>
          </w:p>
          <w:p w:rsidR="00E55BB1" w:rsidRPr="00A30E69" w:rsidRDefault="00E55BB1" w:rsidP="00441D24">
            <w:pPr>
              <w:pStyle w:val="textvtabulce"/>
              <w:numPr>
                <w:ilvl w:val="0"/>
                <w:numId w:val="292"/>
              </w:numPr>
              <w:ind w:left="431"/>
            </w:pPr>
            <w:r w:rsidRPr="00A30E69">
              <w:t>soustavně žáky seznamujeme se školním řádem, vyzdvihujeme pozitivní příklady správného soužití</w:t>
            </w:r>
          </w:p>
          <w:p w:rsidR="00E55BB1" w:rsidRPr="00A30E69" w:rsidRDefault="00E55BB1" w:rsidP="00441D24">
            <w:pPr>
              <w:pStyle w:val="textvtabulce"/>
              <w:numPr>
                <w:ilvl w:val="0"/>
                <w:numId w:val="292"/>
              </w:numPr>
              <w:ind w:left="431"/>
            </w:pPr>
            <w:r w:rsidRPr="00A30E69">
              <w:t>pravidelně zařazujeme besedy s policií a hasiči, provádíme nácvik přivolání pomoci</w:t>
            </w:r>
          </w:p>
        </w:tc>
      </w:tr>
      <w:tr w:rsidR="00E55BB1" w:rsidRPr="00A30E69" w:rsidTr="001316F3">
        <w:tc>
          <w:tcPr>
            <w:tcW w:w="4077" w:type="dxa"/>
          </w:tcPr>
          <w:p w:rsidR="00E55BB1" w:rsidRPr="00A30E69" w:rsidRDefault="00E55BB1" w:rsidP="00A132FE">
            <w:pPr>
              <w:pStyle w:val="textvtabulce"/>
              <w:rPr>
                <w:b/>
              </w:rPr>
            </w:pPr>
            <w:r w:rsidRPr="00A30E69">
              <w:rPr>
                <w:b/>
              </w:rPr>
              <w:t>Kompetence pracovní</w:t>
            </w:r>
          </w:p>
          <w:p w:rsidR="00E55BB1" w:rsidRPr="00A30E69" w:rsidRDefault="00E55BB1" w:rsidP="00441D24">
            <w:pPr>
              <w:pStyle w:val="textvtabulce"/>
              <w:numPr>
                <w:ilvl w:val="0"/>
                <w:numId w:val="293"/>
              </w:numPr>
              <w:ind w:left="426"/>
            </w:pPr>
            <w:r w:rsidRPr="00A30E69">
              <w:t>uplatňuje základní hygienické návyky, zvládá sebeobsluhu dle svých možností</w:t>
            </w:r>
          </w:p>
          <w:p w:rsidR="00A132FE" w:rsidRPr="00A30E69" w:rsidRDefault="00A132FE" w:rsidP="00A132FE">
            <w:pPr>
              <w:pStyle w:val="textvtabulce"/>
              <w:ind w:left="426"/>
            </w:pPr>
          </w:p>
          <w:p w:rsidR="00E55BB1" w:rsidRPr="00A30E69" w:rsidRDefault="00E55BB1" w:rsidP="00441D24">
            <w:pPr>
              <w:pStyle w:val="textvtabulce"/>
              <w:numPr>
                <w:ilvl w:val="0"/>
                <w:numId w:val="293"/>
              </w:numPr>
              <w:ind w:left="426"/>
            </w:pPr>
            <w:r w:rsidRPr="00A30E69">
              <w:t>zvládá základní pracovní dovednosti, operace a postupy při jednoduchých pracovních činnostech</w:t>
            </w:r>
          </w:p>
          <w:p w:rsidR="00A132FE" w:rsidRPr="00A30E69" w:rsidRDefault="00A132FE" w:rsidP="00A132FE">
            <w:pPr>
              <w:pStyle w:val="textvtabulce"/>
              <w:ind w:left="426"/>
            </w:pPr>
          </w:p>
          <w:p w:rsidR="00E55BB1" w:rsidRPr="00A30E69" w:rsidRDefault="00E55BB1" w:rsidP="00441D24">
            <w:pPr>
              <w:pStyle w:val="textvtabulce"/>
              <w:numPr>
                <w:ilvl w:val="0"/>
                <w:numId w:val="293"/>
              </w:numPr>
              <w:ind w:left="426"/>
            </w:pPr>
            <w:r w:rsidRPr="00A30E69">
              <w:t xml:space="preserve">pracuje podle naučeného pracovního postupu a podle jednoduchých pokynů </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udrží pozornost při vykonávané práci</w:t>
            </w:r>
          </w:p>
          <w:p w:rsidR="00E55BB1" w:rsidRPr="00A30E69" w:rsidRDefault="00E55BB1" w:rsidP="004221B2">
            <w:pPr>
              <w:pStyle w:val="textvtabulce"/>
              <w:ind w:left="426"/>
            </w:pPr>
          </w:p>
          <w:p w:rsidR="00E55BB1" w:rsidRPr="00A30E69" w:rsidRDefault="00E55BB1" w:rsidP="00441D24">
            <w:pPr>
              <w:pStyle w:val="textvtabulce"/>
              <w:numPr>
                <w:ilvl w:val="0"/>
                <w:numId w:val="293"/>
              </w:numPr>
              <w:ind w:left="426"/>
            </w:pPr>
            <w:r w:rsidRPr="00A30E69">
              <w:t>respektuje pravidla práce v týmu, svým výkonem přispívá k dokončení zadaného úkolu</w:t>
            </w:r>
          </w:p>
          <w:p w:rsidR="00E55BB1" w:rsidRPr="00A30E69" w:rsidRDefault="00E55BB1" w:rsidP="004221B2">
            <w:pPr>
              <w:pStyle w:val="textvtabulce"/>
              <w:ind w:left="426"/>
            </w:pPr>
          </w:p>
          <w:p w:rsidR="00A132FE" w:rsidRPr="00A30E69" w:rsidRDefault="00E55BB1" w:rsidP="00441D24">
            <w:pPr>
              <w:pStyle w:val="textvtabulce"/>
              <w:numPr>
                <w:ilvl w:val="0"/>
                <w:numId w:val="293"/>
              </w:numPr>
              <w:ind w:left="426"/>
            </w:pPr>
            <w:r w:rsidRPr="00A30E69">
              <w:t>přijímá posouzení kladných i kritických výsledků své práce</w:t>
            </w:r>
          </w:p>
          <w:p w:rsidR="00A132FE" w:rsidRPr="00A30E69" w:rsidRDefault="00A132FE" w:rsidP="00A132FE">
            <w:pPr>
              <w:pStyle w:val="textvtabulce"/>
              <w:ind w:left="426"/>
            </w:pPr>
          </w:p>
          <w:p w:rsidR="00E55BB1" w:rsidRPr="00A30E69" w:rsidRDefault="00E55BB1" w:rsidP="00441D24">
            <w:pPr>
              <w:pStyle w:val="textvtabulce"/>
              <w:numPr>
                <w:ilvl w:val="0"/>
                <w:numId w:val="293"/>
              </w:numPr>
              <w:ind w:left="426"/>
            </w:pPr>
            <w:r w:rsidRPr="00A30E69">
              <w:t>dodržuje zásady bezpečnosti, ochrany zdraví a životního prostředí podle naučených stereotypů</w:t>
            </w:r>
          </w:p>
        </w:tc>
        <w:tc>
          <w:tcPr>
            <w:tcW w:w="6117" w:type="dxa"/>
          </w:tcPr>
          <w:p w:rsidR="00E55BB1" w:rsidRPr="00A30E69" w:rsidRDefault="00E55BB1" w:rsidP="00441D24">
            <w:pPr>
              <w:pStyle w:val="textvtabulce"/>
              <w:numPr>
                <w:ilvl w:val="0"/>
                <w:numId w:val="292"/>
              </w:numPr>
              <w:ind w:left="431"/>
            </w:pPr>
            <w:r w:rsidRPr="00A30E69">
              <w:lastRenderedPageBreak/>
              <w:t>formou her, praktických činností motivujeme, dohlížíme a procvičujeme hygienická pravidla a </w:t>
            </w:r>
            <w:proofErr w:type="spellStart"/>
            <w:r w:rsidRPr="00A30E69">
              <w:t>sebeobslužné</w:t>
            </w:r>
            <w:proofErr w:type="spellEnd"/>
            <w:r w:rsidRPr="00A30E69">
              <w:t xml:space="preserve"> činnosti</w:t>
            </w:r>
          </w:p>
          <w:p w:rsidR="00E55BB1" w:rsidRPr="00A30E69" w:rsidRDefault="00E55BB1" w:rsidP="00441D24">
            <w:pPr>
              <w:pStyle w:val="textvtabulce"/>
              <w:numPr>
                <w:ilvl w:val="0"/>
                <w:numId w:val="292"/>
              </w:numPr>
              <w:ind w:left="431"/>
            </w:pPr>
            <w:r w:rsidRPr="00A30E69">
              <w:t>učíme žáky jednoduchým pracovním dovednostem a používat různé materiály, nástroje, techniku i vybavení</w:t>
            </w:r>
          </w:p>
          <w:p w:rsidR="00E55BB1" w:rsidRPr="00A30E69" w:rsidRDefault="00E55BB1" w:rsidP="00441D24">
            <w:pPr>
              <w:pStyle w:val="textvtabulce"/>
              <w:numPr>
                <w:ilvl w:val="0"/>
                <w:numId w:val="292"/>
              </w:numPr>
              <w:ind w:left="431"/>
            </w:pPr>
            <w:r w:rsidRPr="00A30E69">
              <w:t>rozšiřujeme slovní zásobu, používáme jednoduché, srozumitelné pokyny – používáme návodné karty s pracovním postupem</w:t>
            </w:r>
          </w:p>
          <w:p w:rsidR="00E55BB1" w:rsidRPr="00A30E69" w:rsidRDefault="00E55BB1" w:rsidP="00441D24">
            <w:pPr>
              <w:pStyle w:val="textvtabulce"/>
              <w:numPr>
                <w:ilvl w:val="0"/>
                <w:numId w:val="292"/>
              </w:numPr>
              <w:ind w:left="431"/>
            </w:pPr>
            <w:r w:rsidRPr="00A30E69">
              <w:lastRenderedPageBreak/>
              <w:t>vhodným výběrem činností a kladným přístupem udržujeme pozornost žáků a zájem pracovat</w:t>
            </w:r>
          </w:p>
          <w:p w:rsidR="00E55BB1" w:rsidRPr="00A30E69" w:rsidRDefault="00E55BB1" w:rsidP="00441D24">
            <w:pPr>
              <w:pStyle w:val="textvtabulce"/>
              <w:numPr>
                <w:ilvl w:val="0"/>
                <w:numId w:val="292"/>
              </w:numPr>
              <w:ind w:left="431"/>
            </w:pPr>
            <w:r w:rsidRPr="00A30E69">
              <w:t>vhodnou motivací dochází k respektování pravidel při práci v týmu – kladným hodnocením ovlivňujeme kvalitu společné práce</w:t>
            </w:r>
          </w:p>
          <w:p w:rsidR="00E55BB1" w:rsidRPr="00A30E69" w:rsidRDefault="00E55BB1" w:rsidP="00441D24">
            <w:pPr>
              <w:pStyle w:val="textvtabulce"/>
              <w:numPr>
                <w:ilvl w:val="0"/>
                <w:numId w:val="292"/>
              </w:numPr>
              <w:ind w:left="431"/>
            </w:pPr>
            <w:r w:rsidRPr="00A30E69">
              <w:t>pravidelným a průběžným hodnocením výsledků a rozborem činnosti posilujeme u žáků schopnost přijímat hodnocení výsledků práce</w:t>
            </w:r>
          </w:p>
          <w:p w:rsidR="00E55BB1" w:rsidRPr="00A30E69" w:rsidRDefault="00E55BB1" w:rsidP="00441D24">
            <w:pPr>
              <w:pStyle w:val="textvtabulce"/>
              <w:numPr>
                <w:ilvl w:val="0"/>
                <w:numId w:val="292"/>
              </w:numPr>
              <w:ind w:left="431"/>
            </w:pPr>
            <w:r w:rsidRPr="00A30E69">
              <w:t>soustavně seznamujeme se zásadami bezpečnosti – řešíme modelové situace, poukazujeme na následky nedodržení bezpečnostních zásad</w:t>
            </w:r>
          </w:p>
        </w:tc>
      </w:tr>
    </w:tbl>
    <w:p w:rsidR="00E55BB1" w:rsidRPr="00A30E69" w:rsidRDefault="00E55BB1" w:rsidP="00246547"/>
    <w:p w:rsidR="00E55BB1" w:rsidRPr="00A30E69" w:rsidRDefault="00E55BB1" w:rsidP="00246547">
      <w:r w:rsidRPr="00A30E69">
        <w:t>Ve výchovně vzdělávacím procesu podporujeme skupinovou práci, vede žáky ke spolupráci a podporuje komunikaci. Vyučování probíhá v blocích – zavádíme projektové vyučování – v oblasti environmentální výchovy, společenských věd, výchov. Podporujeme mezipředmětové vztahy. Pro naše žáky je velmi důležité, aby si prošli co největším množstvím sociálních a učebních situací, aby rozvinuli svůj potenciál.</w:t>
      </w:r>
    </w:p>
    <w:p w:rsidR="00A13817" w:rsidRPr="00A30E69" w:rsidRDefault="00E55BB1" w:rsidP="00246547">
      <w:r w:rsidRPr="00A30E69">
        <w:t>Na základě speciálně pedagogické a psychologické diagnózy je každoročně pro každého žáka vytvořen IVP, který respektuje jeho mentální a vývojovou úroveň, zdravotní a psychický stav, typ postižení. IVP obsahuje takové metody a formy práce, které umožní maximální duševní a fyzický rozvoj žáka, akceptuje ty oblasti, ve kterých může být žák úspěšný, a kompenzuje problémy,</w:t>
      </w:r>
      <w:r w:rsidR="00231D5F" w:rsidRPr="00A30E69">
        <w:t xml:space="preserve"> které žák má</w:t>
      </w:r>
    </w:p>
    <w:p w:rsidR="00E55BB1" w:rsidRPr="00A30E69" w:rsidRDefault="00E55BB1" w:rsidP="00246547"/>
    <w:p w:rsidR="00F9706E" w:rsidRPr="00A30E69" w:rsidRDefault="00F9706E" w:rsidP="00246547"/>
    <w:p w:rsidR="00F9706E" w:rsidRDefault="00F9706E" w:rsidP="00246547"/>
    <w:p w:rsidR="001316F3" w:rsidRDefault="001316F3" w:rsidP="00246547"/>
    <w:p w:rsidR="001316F3" w:rsidRDefault="001316F3" w:rsidP="00246547"/>
    <w:p w:rsidR="001316F3" w:rsidRDefault="001316F3" w:rsidP="00246547"/>
    <w:p w:rsidR="001316F3" w:rsidRDefault="001316F3" w:rsidP="00246547"/>
    <w:p w:rsidR="001316F3" w:rsidRDefault="001316F3" w:rsidP="00246547"/>
    <w:p w:rsidR="001316F3" w:rsidRDefault="001316F3" w:rsidP="00246547"/>
    <w:p w:rsidR="001316F3" w:rsidRPr="00A30E69" w:rsidRDefault="001316F3" w:rsidP="00246547"/>
    <w:p w:rsidR="00F9706E" w:rsidRPr="00A30E69" w:rsidRDefault="00F9706E" w:rsidP="00246547"/>
    <w:p w:rsidR="00E55BB1" w:rsidRPr="00A30E69" w:rsidRDefault="00A132FE" w:rsidP="00A132FE">
      <w:pPr>
        <w:pStyle w:val="Nadpis2"/>
      </w:pPr>
      <w:bookmarkStart w:id="1299" w:name="_Toc475473996"/>
      <w:bookmarkStart w:id="1300" w:name="_Toc62907425"/>
      <w:bookmarkStart w:id="1301" w:name="_Toc62914166"/>
      <w:bookmarkStart w:id="1302" w:name="_Toc62915141"/>
      <w:bookmarkStart w:id="1303" w:name="_Toc63255630"/>
      <w:r w:rsidRPr="00A30E69">
        <w:lastRenderedPageBreak/>
        <w:t>Učební plán</w:t>
      </w:r>
      <w:bookmarkEnd w:id="1299"/>
      <w:bookmarkEnd w:id="1300"/>
      <w:bookmarkEnd w:id="1301"/>
      <w:bookmarkEnd w:id="1302"/>
      <w:bookmarkEnd w:id="1303"/>
    </w:p>
    <w:p w:rsidR="003A212A" w:rsidRPr="00A30E69" w:rsidRDefault="003A212A" w:rsidP="006E0113">
      <w:bookmarkStart w:id="1304" w:name="_Toc62907426"/>
    </w:p>
    <w:p w:rsidR="00E55BB1" w:rsidRPr="00A30E69" w:rsidRDefault="00F75BE9" w:rsidP="009139B9">
      <w:pPr>
        <w:pStyle w:val="Nadpis6"/>
        <w:rPr>
          <w:u w:val="none"/>
        </w:rPr>
      </w:pPr>
      <w:r w:rsidRPr="00A30E69">
        <w:rPr>
          <w:u w:val="none"/>
        </w:rPr>
        <w:t>TABULACE UČEBNÍHO PLÁNU ŽÁKŮ SE STŘEDNĚ TĚŽKÝM MENTÁLNÍM POSTIŽENÍM (PRO DÍL I.):</w:t>
      </w:r>
      <w:bookmarkEnd w:id="1304"/>
    </w:p>
    <w:tbl>
      <w:tblPr>
        <w:tblpPr w:leftFromText="141" w:rightFromText="141" w:vertAnchor="text" w:horzAnchor="margin" w:tblpY="161"/>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127"/>
        <w:gridCol w:w="626"/>
        <w:gridCol w:w="627"/>
        <w:gridCol w:w="154"/>
        <w:gridCol w:w="473"/>
        <w:gridCol w:w="67"/>
        <w:gridCol w:w="540"/>
        <w:gridCol w:w="19"/>
        <w:gridCol w:w="521"/>
        <w:gridCol w:w="106"/>
        <w:gridCol w:w="434"/>
        <w:gridCol w:w="99"/>
        <w:gridCol w:w="441"/>
        <w:gridCol w:w="279"/>
        <w:gridCol w:w="261"/>
        <w:gridCol w:w="366"/>
        <w:gridCol w:w="174"/>
        <w:gridCol w:w="453"/>
        <w:gridCol w:w="87"/>
        <w:gridCol w:w="793"/>
      </w:tblGrid>
      <w:tr w:rsidR="00E55BB1" w:rsidRPr="00A30E69" w:rsidTr="00BA7D16">
        <w:trPr>
          <w:cantSplit/>
        </w:trPr>
        <w:tc>
          <w:tcPr>
            <w:tcW w:w="1686" w:type="dxa"/>
            <w:vMerge w:val="restart"/>
            <w:tcBorders>
              <w:top w:val="single" w:sz="12"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Vzdělávací předmět</w:t>
            </w:r>
          </w:p>
        </w:tc>
        <w:tc>
          <w:tcPr>
            <w:tcW w:w="2127" w:type="dxa"/>
            <w:vMerge w:val="restart"/>
            <w:tcBorders>
              <w:top w:val="single" w:sz="12"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Předmět</w:t>
            </w:r>
          </w:p>
        </w:tc>
        <w:tc>
          <w:tcPr>
            <w:tcW w:w="6520" w:type="dxa"/>
            <w:gridSpan w:val="19"/>
            <w:tcBorders>
              <w:top w:val="single" w:sz="12"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Ročník</w:t>
            </w:r>
          </w:p>
        </w:tc>
      </w:tr>
      <w:tr w:rsidR="00E55BB1" w:rsidRPr="00A30E69" w:rsidTr="00BA7D16">
        <w:trPr>
          <w:cantSplit/>
        </w:trPr>
        <w:tc>
          <w:tcPr>
            <w:tcW w:w="1686" w:type="dxa"/>
            <w:vMerge/>
            <w:tcBorders>
              <w:top w:val="single" w:sz="6"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jc w:val="center"/>
              <w:rPr>
                <w:b/>
              </w:rPr>
            </w:pPr>
          </w:p>
        </w:tc>
        <w:tc>
          <w:tcPr>
            <w:tcW w:w="2127" w:type="dxa"/>
            <w:vMerge/>
            <w:tcBorders>
              <w:top w:val="single" w:sz="6"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jc w:val="center"/>
              <w:rPr>
                <w:b/>
              </w:rPr>
            </w:pPr>
          </w:p>
        </w:tc>
        <w:tc>
          <w:tcPr>
            <w:tcW w:w="3666" w:type="dxa"/>
            <w:gridSpan w:val="11"/>
            <w:tcBorders>
              <w:top w:val="single" w:sz="12"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První stupeň</w:t>
            </w:r>
          </w:p>
        </w:tc>
        <w:tc>
          <w:tcPr>
            <w:tcW w:w="2854" w:type="dxa"/>
            <w:gridSpan w:val="8"/>
            <w:tcBorders>
              <w:top w:val="single" w:sz="12"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Druhý stupeň</w:t>
            </w:r>
          </w:p>
        </w:tc>
      </w:tr>
      <w:tr w:rsidR="00E55BB1" w:rsidRPr="00A30E69" w:rsidTr="00BA7D16">
        <w:trPr>
          <w:cantSplit/>
        </w:trPr>
        <w:tc>
          <w:tcPr>
            <w:tcW w:w="1686" w:type="dxa"/>
            <w:vMerge/>
            <w:tcBorders>
              <w:top w:val="single" w:sz="6"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p>
        </w:tc>
        <w:tc>
          <w:tcPr>
            <w:tcW w:w="2127" w:type="dxa"/>
            <w:vMerge/>
            <w:tcBorders>
              <w:top w:val="single" w:sz="6"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p>
        </w:tc>
        <w:tc>
          <w:tcPr>
            <w:tcW w:w="626" w:type="dxa"/>
            <w:tcBorders>
              <w:top w:val="single" w:sz="12" w:space="0" w:color="auto"/>
              <w:left w:val="single" w:sz="12"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1.</w:t>
            </w:r>
          </w:p>
        </w:tc>
        <w:tc>
          <w:tcPr>
            <w:tcW w:w="627" w:type="dxa"/>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2.</w:t>
            </w:r>
          </w:p>
        </w:tc>
        <w:tc>
          <w:tcPr>
            <w:tcW w:w="627" w:type="dxa"/>
            <w:gridSpan w:val="2"/>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3.</w:t>
            </w:r>
          </w:p>
        </w:tc>
        <w:tc>
          <w:tcPr>
            <w:tcW w:w="626" w:type="dxa"/>
            <w:gridSpan w:val="3"/>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4.</w:t>
            </w:r>
          </w:p>
        </w:tc>
        <w:tc>
          <w:tcPr>
            <w:tcW w:w="627" w:type="dxa"/>
            <w:gridSpan w:val="2"/>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5.</w:t>
            </w:r>
          </w:p>
        </w:tc>
        <w:tc>
          <w:tcPr>
            <w:tcW w:w="533" w:type="dxa"/>
            <w:gridSpan w:val="2"/>
            <w:tcBorders>
              <w:top w:val="single" w:sz="12" w:space="0" w:color="auto"/>
              <w:left w:val="single" w:sz="6"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6.</w:t>
            </w:r>
          </w:p>
        </w:tc>
        <w:tc>
          <w:tcPr>
            <w:tcW w:w="720" w:type="dxa"/>
            <w:gridSpan w:val="2"/>
            <w:tcBorders>
              <w:top w:val="single" w:sz="12" w:space="0" w:color="auto"/>
              <w:left w:val="single" w:sz="12"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7.</w:t>
            </w:r>
          </w:p>
        </w:tc>
        <w:tc>
          <w:tcPr>
            <w:tcW w:w="627" w:type="dxa"/>
            <w:gridSpan w:val="2"/>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8.</w:t>
            </w:r>
          </w:p>
        </w:tc>
        <w:tc>
          <w:tcPr>
            <w:tcW w:w="627" w:type="dxa"/>
            <w:gridSpan w:val="2"/>
            <w:tcBorders>
              <w:top w:val="single" w:sz="12" w:space="0" w:color="auto"/>
              <w:left w:val="single" w:sz="6" w:space="0" w:color="auto"/>
              <w:bottom w:val="single" w:sz="12" w:space="0" w:color="auto"/>
              <w:right w:val="single" w:sz="6" w:space="0" w:color="auto"/>
            </w:tcBorders>
            <w:shd w:val="clear" w:color="auto" w:fill="92D050"/>
            <w:vAlign w:val="center"/>
          </w:tcPr>
          <w:p w:rsidR="00E55BB1" w:rsidRPr="00A30E69" w:rsidRDefault="00E55BB1" w:rsidP="00F75BE9">
            <w:pPr>
              <w:pStyle w:val="textvtabulce"/>
              <w:jc w:val="center"/>
              <w:rPr>
                <w:b/>
              </w:rPr>
            </w:pPr>
            <w:r w:rsidRPr="00A30E69">
              <w:rPr>
                <w:b/>
              </w:rPr>
              <w:t>9.</w:t>
            </w:r>
          </w:p>
        </w:tc>
        <w:tc>
          <w:tcPr>
            <w:tcW w:w="880" w:type="dxa"/>
            <w:gridSpan w:val="2"/>
            <w:tcBorders>
              <w:top w:val="single" w:sz="12" w:space="0" w:color="auto"/>
              <w:left w:val="single" w:sz="6"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jc w:val="center"/>
              <w:rPr>
                <w:b/>
              </w:rPr>
            </w:pPr>
            <w:r w:rsidRPr="00A30E69">
              <w:rPr>
                <w:b/>
              </w:rPr>
              <w:t>10.</w:t>
            </w:r>
          </w:p>
        </w:tc>
      </w:tr>
      <w:tr w:rsidR="00E55BB1" w:rsidRPr="00A30E69" w:rsidTr="00BA7D16">
        <w:trPr>
          <w:cantSplit/>
        </w:trPr>
        <w:tc>
          <w:tcPr>
            <w:tcW w:w="1686"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Jazyk a jazyková komunikace</w:t>
            </w:r>
          </w:p>
        </w:tc>
        <w:tc>
          <w:tcPr>
            <w:tcW w:w="2127" w:type="dxa"/>
            <w:tcBorders>
              <w:top w:val="single" w:sz="12"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Čtení</w:t>
            </w:r>
          </w:p>
        </w:tc>
        <w:tc>
          <w:tcPr>
            <w:tcW w:w="626" w:type="dxa"/>
            <w:tcBorders>
              <w:top w:val="single" w:sz="12"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tcBorders>
              <w:top w:val="single" w:sz="12"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12"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6" w:type="dxa"/>
            <w:gridSpan w:val="3"/>
            <w:tcBorders>
              <w:top w:val="single" w:sz="12"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12"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533" w:type="dxa"/>
            <w:gridSpan w:val="2"/>
            <w:tcBorders>
              <w:top w:val="single" w:sz="12"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p>
        </w:tc>
        <w:tc>
          <w:tcPr>
            <w:tcW w:w="720" w:type="dxa"/>
            <w:gridSpan w:val="2"/>
            <w:tcBorders>
              <w:top w:val="single" w:sz="12"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627" w:type="dxa"/>
            <w:gridSpan w:val="2"/>
            <w:tcBorders>
              <w:top w:val="single" w:sz="12" w:space="0" w:color="auto"/>
              <w:left w:val="single" w:sz="6" w:space="0" w:color="auto"/>
              <w:bottom w:val="single" w:sz="6" w:space="0" w:color="auto"/>
              <w:right w:val="single" w:sz="6" w:space="0" w:color="auto"/>
            </w:tcBorders>
            <w:vAlign w:val="center"/>
          </w:tcPr>
          <w:p w:rsidR="00E55BB1" w:rsidRPr="00A30E69" w:rsidRDefault="00231D5F" w:rsidP="00F75BE9">
            <w:pPr>
              <w:pStyle w:val="textvtabulce"/>
            </w:pPr>
            <w:r w:rsidRPr="00A30E69">
              <w:t>3+</w:t>
            </w:r>
            <w:r w:rsidR="00E55BB1" w:rsidRPr="00A30E69">
              <w:rPr>
                <w:color w:val="FF00FF"/>
              </w:rPr>
              <w:t>1</w:t>
            </w:r>
          </w:p>
        </w:tc>
        <w:tc>
          <w:tcPr>
            <w:tcW w:w="627" w:type="dxa"/>
            <w:gridSpan w:val="2"/>
            <w:tcBorders>
              <w:top w:val="single" w:sz="12"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880" w:type="dxa"/>
            <w:gridSpan w:val="2"/>
            <w:tcBorders>
              <w:top w:val="single" w:sz="12"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r>
      <w:tr w:rsidR="00E55BB1" w:rsidRPr="00A30E69" w:rsidTr="00BA7D16">
        <w:trPr>
          <w:cantSplit/>
        </w:trPr>
        <w:tc>
          <w:tcPr>
            <w:tcW w:w="168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Psaní</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2</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r w:rsidR="00231D5F" w:rsidRPr="00A30E69">
              <w:t>+</w:t>
            </w:r>
            <w:r w:rsidRPr="00A30E69">
              <w:rPr>
                <w:color w:val="FF00FF"/>
              </w:rPr>
              <w:t>1</w:t>
            </w:r>
          </w:p>
        </w:tc>
      </w:tr>
      <w:tr w:rsidR="00E55BB1" w:rsidRPr="00A30E69" w:rsidTr="00BA7D16">
        <w:trPr>
          <w:cantSplit/>
          <w:trHeight w:val="291"/>
        </w:trPr>
        <w:tc>
          <w:tcPr>
            <w:tcW w:w="168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Řečová výchova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2</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Matematika a její aplikace</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Počty</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231D5F" w:rsidP="00F75BE9">
            <w:pPr>
              <w:pStyle w:val="textvtabulce"/>
            </w:pPr>
            <w:r w:rsidRPr="00A30E69">
              <w:t>2+</w:t>
            </w:r>
            <w:r w:rsidR="00E55BB1"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r w:rsidR="00231D5F" w:rsidRPr="00A30E69">
              <w:t>+</w:t>
            </w:r>
            <w:r w:rsidRPr="00A30E69">
              <w:rPr>
                <w:color w:val="FF00FF"/>
              </w:rPr>
              <w:t xml:space="preserve">1 </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2</w:t>
            </w:r>
            <w:r w:rsidR="00231D5F" w:rsidRPr="00A30E69">
              <w:t>+</w:t>
            </w:r>
            <w:r w:rsidRPr="00A30E69">
              <w:rPr>
                <w:color w:val="FF00FF"/>
              </w:rPr>
              <w:t>1</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Informační a komunikační technologie</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Informatika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jeho svět</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Prvouka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společnost</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Společenská výchova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2</w:t>
            </w: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příroda</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Věcné učení</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p>
        </w:tc>
      </w:tr>
      <w:tr w:rsidR="00E55BB1" w:rsidRPr="00A30E69" w:rsidTr="00BA7D16">
        <w:trPr>
          <w:cantSplit/>
        </w:trPr>
        <w:tc>
          <w:tcPr>
            <w:tcW w:w="1686" w:type="dxa"/>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kultura</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Hudební výchova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r w:rsidR="00231D5F" w:rsidRPr="00A30E69">
              <w:t>+</w:t>
            </w:r>
            <w:r w:rsidRPr="00A30E69">
              <w:rPr>
                <w:color w:val="FF00FF"/>
              </w:rPr>
              <w:t>1</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231D5F" w:rsidP="00F75BE9">
            <w:pPr>
              <w:pStyle w:val="textvtabulce"/>
            </w:pPr>
            <w:r w:rsidRPr="00A30E69">
              <w:t>1+</w:t>
            </w:r>
            <w:r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231D5F" w:rsidP="00F75BE9">
            <w:pPr>
              <w:pStyle w:val="textvtabulce"/>
            </w:pPr>
            <w:r w:rsidRPr="00A30E69">
              <w:t>1+</w:t>
            </w:r>
            <w:r w:rsidRPr="00A30E69">
              <w:rPr>
                <w:color w:val="FF00FF"/>
              </w:rPr>
              <w:t>1</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 xml:space="preserve">1 </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 xml:space="preserve">1 </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 xml:space="preserve">1 </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r>
      <w:tr w:rsidR="00E55BB1" w:rsidRPr="00A30E69" w:rsidTr="00BA7D16">
        <w:trPr>
          <w:cantSplit/>
        </w:trPr>
        <w:tc>
          <w:tcPr>
            <w:tcW w:w="168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Výtvarná výchova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2</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2</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r>
      <w:tr w:rsidR="00E55BB1" w:rsidRPr="00A30E69" w:rsidTr="00BA7D16">
        <w:trPr>
          <w:cantSplit/>
        </w:trPr>
        <w:tc>
          <w:tcPr>
            <w:tcW w:w="1686" w:type="dxa"/>
            <w:vMerge w:val="restart"/>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zdraví</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Výchova ke zdraví</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1</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1</w:t>
            </w:r>
          </w:p>
        </w:tc>
      </w:tr>
      <w:tr w:rsidR="00E55BB1" w:rsidRPr="00A30E69" w:rsidTr="00BA7D16">
        <w:trPr>
          <w:cantSplit/>
        </w:trPr>
        <w:tc>
          <w:tcPr>
            <w:tcW w:w="168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Tělesná výchova</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3</w:t>
            </w:r>
          </w:p>
        </w:tc>
      </w:tr>
      <w:tr w:rsidR="00E55BB1" w:rsidRPr="00A30E69" w:rsidTr="00BA7D16">
        <w:tc>
          <w:tcPr>
            <w:tcW w:w="1686" w:type="dxa"/>
            <w:tcBorders>
              <w:top w:val="single" w:sz="6" w:space="0" w:color="auto"/>
              <w:left w:val="single" w:sz="12" w:space="0" w:color="auto"/>
              <w:bottom w:val="single" w:sz="6" w:space="0" w:color="auto"/>
              <w:right w:val="single" w:sz="12" w:space="0" w:color="auto"/>
            </w:tcBorders>
            <w:shd w:val="clear" w:color="auto" w:fill="auto"/>
            <w:vAlign w:val="center"/>
          </w:tcPr>
          <w:p w:rsidR="00E55BB1" w:rsidRPr="00A30E69" w:rsidRDefault="00E55BB1" w:rsidP="00F75BE9">
            <w:pPr>
              <w:pStyle w:val="textvtabulce"/>
            </w:pPr>
            <w:r w:rsidRPr="00A30E69">
              <w:t>Člověk a svět práce</w:t>
            </w:r>
          </w:p>
        </w:tc>
        <w:tc>
          <w:tcPr>
            <w:tcW w:w="2127" w:type="dxa"/>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pPr>
            <w:r w:rsidRPr="00A30E69">
              <w:t>Pracovní vyučování</w:t>
            </w:r>
          </w:p>
        </w:tc>
        <w:tc>
          <w:tcPr>
            <w:tcW w:w="626" w:type="dxa"/>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627" w:type="dxa"/>
            <w:tcBorders>
              <w:top w:val="single" w:sz="6" w:space="0" w:color="auto"/>
              <w:left w:val="single" w:sz="6" w:space="0" w:color="auto"/>
              <w:bottom w:val="single" w:sz="6" w:space="0" w:color="auto"/>
              <w:right w:val="single" w:sz="6" w:space="0" w:color="auto"/>
            </w:tcBorders>
            <w:vAlign w:val="center"/>
          </w:tcPr>
          <w:p w:rsidR="00E55BB1" w:rsidRPr="00A30E69" w:rsidRDefault="00231D5F" w:rsidP="00F75BE9">
            <w:pPr>
              <w:pStyle w:val="textvtabulce"/>
            </w:pPr>
            <w:r w:rsidRPr="00A30E69">
              <w:t>3+</w:t>
            </w:r>
            <w:r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3</w:t>
            </w:r>
            <w:r w:rsidR="00231D5F" w:rsidRPr="00A30E69">
              <w:t>+</w:t>
            </w:r>
            <w:r w:rsidRPr="00A30E69">
              <w:rPr>
                <w:color w:val="FF00FF"/>
              </w:rPr>
              <w:t>1</w:t>
            </w:r>
          </w:p>
        </w:tc>
        <w:tc>
          <w:tcPr>
            <w:tcW w:w="626" w:type="dxa"/>
            <w:gridSpan w:val="3"/>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4</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4</w:t>
            </w:r>
          </w:p>
        </w:tc>
        <w:tc>
          <w:tcPr>
            <w:tcW w:w="533"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4</w:t>
            </w:r>
            <w:r w:rsidR="00231D5F" w:rsidRPr="00A30E69">
              <w:t>+</w:t>
            </w:r>
            <w:r w:rsidRPr="00A30E69">
              <w:rPr>
                <w:color w:val="FF00FF"/>
              </w:rPr>
              <w:t>1</w:t>
            </w:r>
          </w:p>
        </w:tc>
        <w:tc>
          <w:tcPr>
            <w:tcW w:w="72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pPr>
            <w:r w:rsidRPr="00A30E69">
              <w:t>5</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5</w:t>
            </w:r>
            <w:r w:rsidR="00231D5F" w:rsidRPr="00A30E69">
              <w:t>+</w:t>
            </w:r>
            <w:r w:rsidRPr="00A30E69">
              <w:rPr>
                <w:color w:val="FF00FF"/>
              </w:rPr>
              <w:t>1</w:t>
            </w:r>
          </w:p>
        </w:tc>
        <w:tc>
          <w:tcPr>
            <w:tcW w:w="627"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pPr>
            <w:r w:rsidRPr="00A30E69">
              <w:t>6</w:t>
            </w:r>
          </w:p>
        </w:tc>
        <w:tc>
          <w:tcPr>
            <w:tcW w:w="88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pPr>
            <w:r w:rsidRPr="00A30E69">
              <w:t xml:space="preserve">6  </w:t>
            </w:r>
          </w:p>
        </w:tc>
      </w:tr>
      <w:tr w:rsidR="00E55BB1" w:rsidRPr="00A30E69" w:rsidTr="00081EF9">
        <w:tc>
          <w:tcPr>
            <w:tcW w:w="3813" w:type="dxa"/>
            <w:gridSpan w:val="2"/>
            <w:tcBorders>
              <w:top w:val="single" w:sz="6"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rPr>
                <w:color w:val="FF3399"/>
              </w:rPr>
            </w:pPr>
            <w:r w:rsidRPr="00A30E69">
              <w:rPr>
                <w:color w:val="FF3399"/>
              </w:rPr>
              <w:t>Disponibilní časová dotace</w:t>
            </w:r>
          </w:p>
        </w:tc>
        <w:tc>
          <w:tcPr>
            <w:tcW w:w="4107" w:type="dxa"/>
            <w:gridSpan w:val="12"/>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rPr>
                <w:color w:val="FF3399"/>
              </w:rPr>
            </w:pPr>
            <w:r w:rsidRPr="00A30E69">
              <w:rPr>
                <w:color w:val="FF3399"/>
              </w:rPr>
              <w:t>10</w:t>
            </w:r>
          </w:p>
        </w:tc>
        <w:tc>
          <w:tcPr>
            <w:tcW w:w="2413" w:type="dxa"/>
            <w:gridSpan w:val="7"/>
            <w:tcBorders>
              <w:top w:val="single" w:sz="6" w:space="0" w:color="auto"/>
              <w:left w:val="single" w:sz="12" w:space="0" w:color="auto"/>
              <w:bottom w:val="single" w:sz="6" w:space="0" w:color="auto"/>
              <w:right w:val="single" w:sz="12" w:space="0" w:color="auto"/>
            </w:tcBorders>
            <w:vAlign w:val="center"/>
          </w:tcPr>
          <w:p w:rsidR="00E55BB1" w:rsidRPr="00A30E69" w:rsidRDefault="00E55BB1" w:rsidP="00F75BE9">
            <w:pPr>
              <w:pStyle w:val="textvtabulce"/>
              <w:rPr>
                <w:color w:val="FF3399"/>
              </w:rPr>
            </w:pPr>
            <w:r w:rsidRPr="00A30E69">
              <w:rPr>
                <w:color w:val="FF3399"/>
              </w:rPr>
              <w:t>11</w:t>
            </w:r>
          </w:p>
        </w:tc>
      </w:tr>
      <w:tr w:rsidR="00E55BB1" w:rsidRPr="00A30E69" w:rsidTr="00BA7D16">
        <w:tc>
          <w:tcPr>
            <w:tcW w:w="3813" w:type="dxa"/>
            <w:gridSpan w:val="2"/>
            <w:tcBorders>
              <w:top w:val="single" w:sz="6" w:space="0" w:color="auto"/>
              <w:left w:val="single" w:sz="12" w:space="0" w:color="auto"/>
              <w:bottom w:val="single" w:sz="6" w:space="0" w:color="auto"/>
              <w:right w:val="single" w:sz="12" w:space="0" w:color="auto"/>
            </w:tcBorders>
            <w:shd w:val="clear" w:color="auto" w:fill="92D050"/>
            <w:vAlign w:val="center"/>
          </w:tcPr>
          <w:p w:rsidR="00E55BB1" w:rsidRPr="00A30E69" w:rsidRDefault="00E55BB1" w:rsidP="00F75BE9">
            <w:pPr>
              <w:pStyle w:val="textvtabulce"/>
              <w:rPr>
                <w:b/>
              </w:rPr>
            </w:pPr>
            <w:r w:rsidRPr="00A30E69">
              <w:rPr>
                <w:b/>
              </w:rPr>
              <w:t>Týdenní časová dotace</w:t>
            </w:r>
          </w:p>
        </w:tc>
        <w:tc>
          <w:tcPr>
            <w:tcW w:w="1407" w:type="dxa"/>
            <w:gridSpan w:val="3"/>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20</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20</w:t>
            </w:r>
          </w:p>
        </w:tc>
        <w:tc>
          <w:tcPr>
            <w:tcW w:w="540" w:type="dxa"/>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23</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23</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24</w:t>
            </w:r>
          </w:p>
        </w:tc>
        <w:tc>
          <w:tcPr>
            <w:tcW w:w="540" w:type="dxa"/>
            <w:gridSpan w:val="2"/>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rPr>
                <w:b/>
              </w:rPr>
            </w:pPr>
            <w:r w:rsidRPr="00A30E69">
              <w:rPr>
                <w:b/>
              </w:rPr>
              <w:t>25</w:t>
            </w:r>
          </w:p>
        </w:tc>
        <w:tc>
          <w:tcPr>
            <w:tcW w:w="540" w:type="dxa"/>
            <w:gridSpan w:val="2"/>
            <w:tcBorders>
              <w:top w:val="single" w:sz="6" w:space="0" w:color="auto"/>
              <w:left w:val="single" w:sz="12"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27</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29</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E55BB1" w:rsidRPr="00A30E69" w:rsidRDefault="00E55BB1" w:rsidP="00F75BE9">
            <w:pPr>
              <w:pStyle w:val="textvtabulce"/>
              <w:rPr>
                <w:b/>
              </w:rPr>
            </w:pPr>
            <w:r w:rsidRPr="00A30E69">
              <w:rPr>
                <w:b/>
              </w:rPr>
              <w:t>29</w:t>
            </w:r>
          </w:p>
        </w:tc>
        <w:tc>
          <w:tcPr>
            <w:tcW w:w="793" w:type="dxa"/>
            <w:tcBorders>
              <w:top w:val="single" w:sz="6" w:space="0" w:color="auto"/>
              <w:left w:val="single" w:sz="6" w:space="0" w:color="auto"/>
              <w:bottom w:val="single" w:sz="6" w:space="0" w:color="auto"/>
              <w:right w:val="single" w:sz="12" w:space="0" w:color="auto"/>
            </w:tcBorders>
            <w:vAlign w:val="center"/>
          </w:tcPr>
          <w:p w:rsidR="00E55BB1" w:rsidRPr="00A30E69" w:rsidRDefault="00E55BB1" w:rsidP="00F75BE9">
            <w:pPr>
              <w:pStyle w:val="textvtabulce"/>
              <w:rPr>
                <w:b/>
              </w:rPr>
            </w:pPr>
            <w:r w:rsidRPr="00A30E69">
              <w:rPr>
                <w:b/>
              </w:rPr>
              <w:t>29</w:t>
            </w:r>
          </w:p>
        </w:tc>
      </w:tr>
      <w:tr w:rsidR="00E55BB1" w:rsidRPr="00A30E69" w:rsidTr="00081EF9">
        <w:tc>
          <w:tcPr>
            <w:tcW w:w="3813" w:type="dxa"/>
            <w:gridSpan w:val="2"/>
            <w:tcBorders>
              <w:top w:val="single" w:sz="6" w:space="0" w:color="auto"/>
              <w:left w:val="single" w:sz="12" w:space="0" w:color="auto"/>
              <w:bottom w:val="single" w:sz="12" w:space="0" w:color="auto"/>
              <w:right w:val="single" w:sz="12" w:space="0" w:color="auto"/>
            </w:tcBorders>
            <w:shd w:val="clear" w:color="auto" w:fill="92D050"/>
            <w:vAlign w:val="center"/>
          </w:tcPr>
          <w:p w:rsidR="00E55BB1" w:rsidRPr="00A30E69" w:rsidRDefault="00E55BB1" w:rsidP="00F75BE9">
            <w:pPr>
              <w:pStyle w:val="textvtabulce"/>
            </w:pPr>
            <w:r w:rsidRPr="00A30E69">
              <w:t>Celková povinná časová dotace</w:t>
            </w:r>
          </w:p>
        </w:tc>
        <w:tc>
          <w:tcPr>
            <w:tcW w:w="4107" w:type="dxa"/>
            <w:gridSpan w:val="12"/>
            <w:tcBorders>
              <w:top w:val="single" w:sz="6" w:space="0" w:color="auto"/>
              <w:left w:val="single" w:sz="12" w:space="0" w:color="auto"/>
              <w:bottom w:val="single" w:sz="12" w:space="0" w:color="auto"/>
              <w:right w:val="single" w:sz="12" w:space="0" w:color="auto"/>
            </w:tcBorders>
            <w:vAlign w:val="center"/>
          </w:tcPr>
          <w:p w:rsidR="00E55BB1" w:rsidRPr="00A30E69" w:rsidRDefault="00E55BB1" w:rsidP="00F75BE9">
            <w:pPr>
              <w:pStyle w:val="textvtabulce"/>
            </w:pPr>
            <w:r w:rsidRPr="00A30E69">
              <w:t>135</w:t>
            </w:r>
          </w:p>
        </w:tc>
        <w:tc>
          <w:tcPr>
            <w:tcW w:w="2413" w:type="dxa"/>
            <w:gridSpan w:val="7"/>
            <w:tcBorders>
              <w:top w:val="single" w:sz="6" w:space="0" w:color="auto"/>
              <w:left w:val="single" w:sz="12" w:space="0" w:color="auto"/>
              <w:bottom w:val="single" w:sz="12" w:space="0" w:color="auto"/>
              <w:right w:val="single" w:sz="12" w:space="0" w:color="auto"/>
            </w:tcBorders>
            <w:vAlign w:val="center"/>
          </w:tcPr>
          <w:p w:rsidR="00E55BB1" w:rsidRPr="00A30E69" w:rsidRDefault="00E55BB1" w:rsidP="00F75BE9">
            <w:pPr>
              <w:pStyle w:val="textvtabulce"/>
            </w:pPr>
            <w:r w:rsidRPr="00A30E69">
              <w:t>114</w:t>
            </w:r>
          </w:p>
        </w:tc>
      </w:tr>
    </w:tbl>
    <w:p w:rsidR="00E55BB1" w:rsidRPr="00A30E69" w:rsidRDefault="00E55BB1" w:rsidP="00246547"/>
    <w:p w:rsidR="00E55BB1" w:rsidRPr="00A30E69" w:rsidRDefault="00F75BE9" w:rsidP="00F75BE9">
      <w:pPr>
        <w:rPr>
          <w:i/>
        </w:rPr>
      </w:pPr>
      <w:r w:rsidRPr="00A30E69">
        <w:rPr>
          <w:i/>
        </w:rPr>
        <w:t>Poznámky k učebnímu plánu:</w:t>
      </w:r>
    </w:p>
    <w:p w:rsidR="00E55BB1" w:rsidRPr="00A30E69" w:rsidRDefault="00E55BB1" w:rsidP="00246547">
      <w:r w:rsidRPr="00A30E69">
        <w:t>Disponibilní časová dotace je na </w:t>
      </w:r>
      <w:r w:rsidRPr="00A30E69">
        <w:rPr>
          <w:b/>
        </w:rPr>
        <w:t>prvním stupni</w:t>
      </w:r>
      <w:r w:rsidRPr="00A30E69">
        <w:t xml:space="preserve"> využita k navýšení hodin Hudební výchovy v 1. až 6. ročníku a k navýšení předmětu Pracovní vyučování v 1. až 3.</w:t>
      </w:r>
      <w:r w:rsidR="001316F3">
        <w:t xml:space="preserve"> </w:t>
      </w:r>
      <w:r w:rsidRPr="00A30E69">
        <w:t>ročníku a v 6.</w:t>
      </w:r>
      <w:r w:rsidR="001316F3">
        <w:t xml:space="preserve"> </w:t>
      </w:r>
      <w:r w:rsidRPr="00A30E69">
        <w:t>ročníku po jedné hodině. na </w:t>
      </w:r>
      <w:r w:rsidRPr="00A30E69">
        <w:rPr>
          <w:b/>
        </w:rPr>
        <w:t>druhém stupni</w:t>
      </w:r>
      <w:r w:rsidRPr="00A30E69">
        <w:t xml:space="preserve"> je využita k navýšení hodin Čtení po jedné hodině v 7. až 10. ročníku, Počty po jedné hodině v 7. až 10.</w:t>
      </w:r>
      <w:r w:rsidR="001316F3">
        <w:t xml:space="preserve"> </w:t>
      </w:r>
      <w:r w:rsidRPr="00A30E69">
        <w:t>ročníku, Psaní jedna hodina v 10.</w:t>
      </w:r>
      <w:r w:rsidR="001316F3">
        <w:t xml:space="preserve"> </w:t>
      </w:r>
      <w:r w:rsidRPr="00A30E69">
        <w:t>ročníku a Pracovní vyučování po jedné hodině v 8. a 10.</w:t>
      </w:r>
      <w:r w:rsidR="001316F3">
        <w:t xml:space="preserve"> </w:t>
      </w:r>
      <w:r w:rsidRPr="00A30E69">
        <w:t>ročníku.</w:t>
      </w:r>
    </w:p>
    <w:p w:rsidR="00E55BB1" w:rsidRPr="00A30E69" w:rsidRDefault="00E55BB1" w:rsidP="00246547">
      <w:r w:rsidRPr="00A30E69">
        <w:t>Vyučování probíhá v blocích, přičemž zůstává zachována týdenní časová dotace.</w:t>
      </w:r>
    </w:p>
    <w:p w:rsidR="00E55BB1" w:rsidRPr="00A30E69" w:rsidRDefault="00E55BB1" w:rsidP="00246547">
      <w:r w:rsidRPr="00A30E69">
        <w:t>Speciálně pedagogická péče – logopedická péče bude zajištěna asistentem logopeda vždy individuálně v rámci vzdělávacího předmětu Jazyk a jazyková komunikace, zdravotní tělesná výchova bude zajišťována</w:t>
      </w:r>
      <w:r w:rsidR="00291698" w:rsidRPr="00A30E69">
        <w:t xml:space="preserve"> odborníkem vždy v rámci hodin t</w:t>
      </w:r>
      <w:r w:rsidRPr="00A30E69">
        <w:t>ělesné výchovy.</w:t>
      </w:r>
    </w:p>
    <w:p w:rsidR="00E55BB1" w:rsidRPr="00A30E69" w:rsidRDefault="00E55BB1" w:rsidP="00246547"/>
    <w:p w:rsidR="0024533D" w:rsidRPr="00A30E69" w:rsidRDefault="00F75BE9" w:rsidP="009139B9">
      <w:pPr>
        <w:pStyle w:val="Nadpis6"/>
        <w:rPr>
          <w:u w:val="none"/>
        </w:rPr>
      </w:pPr>
      <w:bookmarkStart w:id="1305" w:name="_Toc62907427"/>
      <w:r w:rsidRPr="00A30E69">
        <w:rPr>
          <w:u w:val="none"/>
        </w:rPr>
        <w:lastRenderedPageBreak/>
        <w:t>TAB</w:t>
      </w:r>
      <w:r w:rsidR="001316F3">
        <w:rPr>
          <w:u w:val="none"/>
        </w:rPr>
        <w:t>ULACE UČEBNÍHO PLÁNU PRO ŽÁKY S</w:t>
      </w:r>
      <w:r w:rsidRPr="00A30E69">
        <w:rPr>
          <w:u w:val="none"/>
        </w:rPr>
        <w:t xml:space="preserve"> TMP A SOUBĚŽNÝM POSTIŽENÍM VÍCE VADAMI (PRO DÍL II.)</w:t>
      </w:r>
      <w:bookmarkEnd w:id="1305"/>
    </w:p>
    <w:tbl>
      <w:tblPr>
        <w:tblW w:w="9953" w:type="dxa"/>
        <w:tblLayout w:type="fixed"/>
        <w:tblCellMar>
          <w:left w:w="30" w:type="dxa"/>
          <w:right w:w="30" w:type="dxa"/>
        </w:tblCellMar>
        <w:tblLook w:val="0000" w:firstRow="0" w:lastRow="0" w:firstColumn="0" w:lastColumn="0" w:noHBand="0" w:noVBand="0"/>
      </w:tblPr>
      <w:tblGrid>
        <w:gridCol w:w="1448"/>
        <w:gridCol w:w="1559"/>
        <w:gridCol w:w="992"/>
        <w:gridCol w:w="709"/>
        <w:gridCol w:w="567"/>
        <w:gridCol w:w="567"/>
        <w:gridCol w:w="567"/>
        <w:gridCol w:w="709"/>
        <w:gridCol w:w="567"/>
        <w:gridCol w:w="567"/>
        <w:gridCol w:w="425"/>
        <w:gridCol w:w="567"/>
        <w:gridCol w:w="709"/>
      </w:tblGrid>
      <w:tr w:rsidR="00F75BE9" w:rsidRPr="00A30E69" w:rsidTr="00081EF9">
        <w:trPr>
          <w:trHeight w:val="290"/>
        </w:trPr>
        <w:tc>
          <w:tcPr>
            <w:tcW w:w="1448" w:type="dxa"/>
            <w:vMerge w:val="restart"/>
            <w:tcBorders>
              <w:top w:val="single" w:sz="6" w:space="0" w:color="auto"/>
              <w:left w:val="single" w:sz="6" w:space="0" w:color="auto"/>
              <w:right w:val="single" w:sz="6" w:space="0" w:color="auto"/>
            </w:tcBorders>
            <w:shd w:val="clear" w:color="auto" w:fill="00B0F0"/>
            <w:vAlign w:val="center"/>
          </w:tcPr>
          <w:p w:rsidR="00F75BE9" w:rsidRPr="00A30E69" w:rsidRDefault="00F75BE9" w:rsidP="00F75BE9">
            <w:pPr>
              <w:pStyle w:val="textvtabulce"/>
              <w:rPr>
                <w:rFonts w:eastAsia="Calibri"/>
                <w:b/>
              </w:rPr>
            </w:pPr>
            <w:proofErr w:type="spellStart"/>
            <w:r w:rsidRPr="00A30E69">
              <w:rPr>
                <w:rFonts w:eastAsia="Calibri"/>
                <w:b/>
              </w:rPr>
              <w:t>Vzděl</w:t>
            </w:r>
            <w:proofErr w:type="spellEnd"/>
            <w:r w:rsidRPr="00A30E69">
              <w:rPr>
                <w:rFonts w:eastAsia="Calibri"/>
                <w:b/>
              </w:rPr>
              <w:t>. Oblasti</w:t>
            </w:r>
          </w:p>
        </w:tc>
        <w:tc>
          <w:tcPr>
            <w:tcW w:w="1559" w:type="dxa"/>
            <w:vMerge w:val="restart"/>
            <w:tcBorders>
              <w:top w:val="single" w:sz="6" w:space="0" w:color="auto"/>
              <w:left w:val="single" w:sz="6" w:space="0" w:color="auto"/>
              <w:right w:val="single" w:sz="6" w:space="0" w:color="auto"/>
            </w:tcBorders>
            <w:shd w:val="clear" w:color="auto" w:fill="00B0F0"/>
            <w:vAlign w:val="center"/>
          </w:tcPr>
          <w:p w:rsidR="00F75BE9" w:rsidRPr="00A30E69" w:rsidRDefault="00F75BE9" w:rsidP="00F75BE9">
            <w:pPr>
              <w:pStyle w:val="textvtabulce"/>
              <w:rPr>
                <w:rFonts w:eastAsia="Calibri"/>
                <w:b/>
              </w:rPr>
            </w:pPr>
            <w:proofErr w:type="spellStart"/>
            <w:r w:rsidRPr="00A30E69">
              <w:rPr>
                <w:rFonts w:eastAsia="Calibri"/>
                <w:b/>
              </w:rPr>
              <w:t>Vzděl</w:t>
            </w:r>
            <w:proofErr w:type="spellEnd"/>
            <w:r w:rsidRPr="00A30E69">
              <w:rPr>
                <w:rFonts w:eastAsia="Calibri"/>
                <w:b/>
              </w:rPr>
              <w:t>. Obory</w:t>
            </w:r>
          </w:p>
        </w:tc>
        <w:tc>
          <w:tcPr>
            <w:tcW w:w="992" w:type="dxa"/>
            <w:vMerge w:val="restart"/>
            <w:tcBorders>
              <w:top w:val="single" w:sz="6" w:space="0" w:color="auto"/>
              <w:left w:val="single" w:sz="6" w:space="0" w:color="auto"/>
              <w:right w:val="single" w:sz="6" w:space="0" w:color="auto"/>
            </w:tcBorders>
            <w:shd w:val="clear" w:color="auto" w:fill="00B0F0"/>
            <w:vAlign w:val="center"/>
          </w:tcPr>
          <w:p w:rsidR="00F75BE9" w:rsidRPr="00A30E69" w:rsidRDefault="00F75BE9" w:rsidP="00F75BE9">
            <w:pPr>
              <w:pStyle w:val="textvtabulce"/>
              <w:rPr>
                <w:rFonts w:eastAsia="Calibri"/>
                <w:b/>
              </w:rPr>
            </w:pPr>
            <w:r w:rsidRPr="00A30E69">
              <w:rPr>
                <w:rFonts w:eastAsia="Calibri"/>
                <w:b/>
              </w:rPr>
              <w:t>Časová dotace</w:t>
            </w:r>
          </w:p>
        </w:tc>
        <w:tc>
          <w:tcPr>
            <w:tcW w:w="5954" w:type="dxa"/>
            <w:gridSpan w:val="10"/>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Ročník</w:t>
            </w:r>
          </w:p>
        </w:tc>
      </w:tr>
      <w:tr w:rsidR="00F75BE9" w:rsidRPr="00A30E69" w:rsidTr="00081EF9">
        <w:trPr>
          <w:trHeight w:val="290"/>
        </w:trPr>
        <w:tc>
          <w:tcPr>
            <w:tcW w:w="1448" w:type="dxa"/>
            <w:vMerge/>
            <w:tcBorders>
              <w:left w:val="single" w:sz="6" w:space="0" w:color="auto"/>
              <w:bottom w:val="nil"/>
              <w:right w:val="single" w:sz="6" w:space="0" w:color="auto"/>
            </w:tcBorders>
            <w:shd w:val="clear" w:color="auto" w:fill="00B0F0"/>
            <w:vAlign w:val="center"/>
          </w:tcPr>
          <w:p w:rsidR="00F75BE9" w:rsidRPr="00A30E69" w:rsidRDefault="00F75BE9" w:rsidP="00F75BE9">
            <w:pPr>
              <w:pStyle w:val="textvtabulce"/>
              <w:rPr>
                <w:rFonts w:eastAsia="Calibri"/>
                <w:b/>
              </w:rPr>
            </w:pPr>
          </w:p>
        </w:tc>
        <w:tc>
          <w:tcPr>
            <w:tcW w:w="1559" w:type="dxa"/>
            <w:vMerge/>
            <w:tcBorders>
              <w:left w:val="single" w:sz="6" w:space="0" w:color="auto"/>
              <w:bottom w:val="nil"/>
              <w:right w:val="single" w:sz="6" w:space="0" w:color="auto"/>
            </w:tcBorders>
            <w:shd w:val="clear" w:color="auto" w:fill="00B0F0"/>
            <w:vAlign w:val="center"/>
          </w:tcPr>
          <w:p w:rsidR="00F75BE9" w:rsidRPr="00A30E69" w:rsidRDefault="00F75BE9" w:rsidP="00F75BE9">
            <w:pPr>
              <w:pStyle w:val="textvtabulce"/>
              <w:rPr>
                <w:rFonts w:eastAsia="Calibri"/>
                <w:b/>
              </w:rPr>
            </w:pPr>
          </w:p>
        </w:tc>
        <w:tc>
          <w:tcPr>
            <w:tcW w:w="992" w:type="dxa"/>
            <w:vMerge/>
            <w:tcBorders>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rPr>
                <w:rFonts w:eastAsia="Calibri"/>
                <w:b/>
              </w:rPr>
            </w:pPr>
          </w:p>
        </w:tc>
        <w:tc>
          <w:tcPr>
            <w:tcW w:w="709"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1.</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2.</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3.</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4.</w:t>
            </w:r>
          </w:p>
        </w:tc>
        <w:tc>
          <w:tcPr>
            <w:tcW w:w="709"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5.</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6.</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7.</w:t>
            </w:r>
          </w:p>
        </w:tc>
        <w:tc>
          <w:tcPr>
            <w:tcW w:w="425"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8.</w:t>
            </w:r>
          </w:p>
        </w:tc>
        <w:tc>
          <w:tcPr>
            <w:tcW w:w="567"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9.</w:t>
            </w:r>
          </w:p>
        </w:tc>
        <w:tc>
          <w:tcPr>
            <w:tcW w:w="709" w:type="dxa"/>
            <w:tcBorders>
              <w:top w:val="single" w:sz="6" w:space="0" w:color="auto"/>
              <w:left w:val="single" w:sz="6" w:space="0" w:color="auto"/>
              <w:bottom w:val="single" w:sz="6" w:space="0" w:color="auto"/>
              <w:right w:val="single" w:sz="6" w:space="0" w:color="auto"/>
            </w:tcBorders>
            <w:shd w:val="clear" w:color="auto" w:fill="00B0F0"/>
            <w:vAlign w:val="center"/>
          </w:tcPr>
          <w:p w:rsidR="00F75BE9" w:rsidRPr="00A30E69" w:rsidRDefault="00F75BE9" w:rsidP="00F75BE9">
            <w:pPr>
              <w:pStyle w:val="textvtabulce"/>
              <w:jc w:val="center"/>
              <w:rPr>
                <w:rFonts w:eastAsia="Calibri"/>
                <w:b/>
              </w:rPr>
            </w:pPr>
            <w:r w:rsidRPr="00A30E69">
              <w:rPr>
                <w:rFonts w:eastAsia="Calibri"/>
                <w:b/>
              </w:rPr>
              <w:t>10.</w:t>
            </w:r>
          </w:p>
        </w:tc>
      </w:tr>
      <w:tr w:rsidR="00F75BE9" w:rsidRPr="00A30E69" w:rsidTr="007E40A2">
        <w:trPr>
          <w:trHeight w:val="635"/>
        </w:trPr>
        <w:tc>
          <w:tcPr>
            <w:tcW w:w="1448" w:type="dxa"/>
            <w:vMerge w:val="restart"/>
            <w:tcBorders>
              <w:top w:val="single" w:sz="6" w:space="0" w:color="auto"/>
              <w:left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Člověk a komunikace</w:t>
            </w:r>
          </w:p>
        </w:tc>
        <w:tc>
          <w:tcPr>
            <w:tcW w:w="155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Rozumová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F75BE9" w:rsidRPr="00A30E69" w:rsidRDefault="00F75BE9" w:rsidP="00F75BE9">
            <w:pPr>
              <w:pStyle w:val="textvtabulce"/>
              <w:ind w:left="112"/>
              <w:rPr>
                <w:rFonts w:eastAsia="Calibri"/>
              </w:rPr>
            </w:pPr>
            <w:r w:rsidRPr="00A30E69">
              <w:rPr>
                <w:rFonts w:eastAsia="Calibri"/>
              </w:rPr>
              <w:t>30</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425"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r>
      <w:tr w:rsidR="00F75BE9" w:rsidRPr="00A30E69" w:rsidTr="007E40A2">
        <w:trPr>
          <w:trHeight w:val="403"/>
        </w:trPr>
        <w:tc>
          <w:tcPr>
            <w:tcW w:w="1448" w:type="dxa"/>
            <w:vMerge/>
            <w:tcBorders>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p>
        </w:tc>
        <w:tc>
          <w:tcPr>
            <w:tcW w:w="155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Řečová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F75BE9" w:rsidRPr="00A30E69" w:rsidRDefault="00F75BE9" w:rsidP="00F75BE9">
            <w:pPr>
              <w:pStyle w:val="textvtabulce"/>
              <w:ind w:left="112"/>
              <w:rPr>
                <w:rFonts w:eastAsia="Calibri"/>
              </w:rPr>
            </w:pPr>
            <w:r w:rsidRPr="00A30E69">
              <w:rPr>
                <w:rFonts w:eastAsia="Calibri"/>
              </w:rPr>
              <w:t>20+10</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425"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3</w:t>
            </w:r>
          </w:p>
        </w:tc>
      </w:tr>
      <w:tr w:rsidR="0024533D" w:rsidRPr="00A30E69" w:rsidTr="00F75BE9">
        <w:trPr>
          <w:trHeight w:val="605"/>
        </w:trPr>
        <w:tc>
          <w:tcPr>
            <w:tcW w:w="1448"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rPr>
                <w:rFonts w:eastAsia="Calibri"/>
              </w:rPr>
            </w:pPr>
            <w:r w:rsidRPr="00A30E69">
              <w:rPr>
                <w:rFonts w:eastAsia="Calibri"/>
              </w:rPr>
              <w:t>Člověk a jeho svět</w:t>
            </w:r>
          </w:p>
        </w:tc>
        <w:tc>
          <w:tcPr>
            <w:tcW w:w="1559" w:type="dxa"/>
            <w:tcBorders>
              <w:top w:val="single" w:sz="6" w:space="0" w:color="auto"/>
              <w:left w:val="single" w:sz="6" w:space="0" w:color="auto"/>
              <w:bottom w:val="single" w:sz="6" w:space="0" w:color="auto"/>
              <w:right w:val="single" w:sz="6" w:space="0" w:color="auto"/>
            </w:tcBorders>
            <w:vAlign w:val="center"/>
          </w:tcPr>
          <w:p w:rsidR="0024533D" w:rsidRPr="00A30E69" w:rsidRDefault="00F75BE9" w:rsidP="00F75BE9">
            <w:pPr>
              <w:pStyle w:val="textvtabulce"/>
              <w:rPr>
                <w:rFonts w:eastAsia="Calibri"/>
              </w:rPr>
            </w:pPr>
            <w:r w:rsidRPr="00A30E69">
              <w:rPr>
                <w:rFonts w:eastAsia="Calibri"/>
              </w:rPr>
              <w:t>Smyslová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24533D" w:rsidRPr="00A30E69" w:rsidRDefault="0024533D" w:rsidP="00F75BE9">
            <w:pPr>
              <w:pStyle w:val="textvtabulce"/>
              <w:ind w:left="112"/>
              <w:rPr>
                <w:rFonts w:eastAsia="Calibri"/>
              </w:rPr>
            </w:pPr>
            <w:r w:rsidRPr="00A30E69">
              <w:rPr>
                <w:rFonts w:eastAsia="Calibri"/>
              </w:rPr>
              <w:t>40</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425"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4</w:t>
            </w:r>
          </w:p>
        </w:tc>
      </w:tr>
      <w:tr w:rsidR="00F75BE9" w:rsidRPr="00A30E69" w:rsidTr="007E40A2">
        <w:trPr>
          <w:trHeight w:val="403"/>
        </w:trPr>
        <w:tc>
          <w:tcPr>
            <w:tcW w:w="1448" w:type="dxa"/>
            <w:vMerge w:val="restart"/>
            <w:tcBorders>
              <w:top w:val="single" w:sz="6" w:space="0" w:color="auto"/>
              <w:left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Umění a kultura</w:t>
            </w:r>
          </w:p>
        </w:tc>
        <w:tc>
          <w:tcPr>
            <w:tcW w:w="155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Hudební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F75BE9" w:rsidRPr="00A30E69" w:rsidRDefault="00F75BE9" w:rsidP="00F75BE9">
            <w:pPr>
              <w:pStyle w:val="textvtabulce"/>
              <w:ind w:left="112"/>
              <w:rPr>
                <w:rFonts w:eastAsia="Calibri"/>
              </w:rPr>
            </w:pPr>
            <w:r w:rsidRPr="00A30E69">
              <w:rPr>
                <w:rFonts w:eastAsia="Calibri"/>
              </w:rPr>
              <w:t>10</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425"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r>
      <w:tr w:rsidR="00F75BE9" w:rsidRPr="00A30E69" w:rsidTr="007E40A2">
        <w:trPr>
          <w:trHeight w:val="403"/>
        </w:trPr>
        <w:tc>
          <w:tcPr>
            <w:tcW w:w="1448" w:type="dxa"/>
            <w:vMerge/>
            <w:tcBorders>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p>
        </w:tc>
        <w:tc>
          <w:tcPr>
            <w:tcW w:w="155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rPr>
                <w:rFonts w:eastAsia="Calibri"/>
              </w:rPr>
            </w:pPr>
            <w:r w:rsidRPr="00A30E69">
              <w:rPr>
                <w:rFonts w:eastAsia="Calibri"/>
              </w:rPr>
              <w:t>Výtvarná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F75BE9" w:rsidRPr="00A30E69" w:rsidRDefault="00F75BE9" w:rsidP="00F75BE9">
            <w:pPr>
              <w:pStyle w:val="textvtabulce"/>
              <w:ind w:left="112"/>
              <w:rPr>
                <w:rFonts w:eastAsia="Calibri"/>
              </w:rPr>
            </w:pPr>
            <w:r w:rsidRPr="00A30E69">
              <w:rPr>
                <w:rFonts w:eastAsia="Calibri"/>
              </w:rPr>
              <w:t>10</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425"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567"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c>
          <w:tcPr>
            <w:tcW w:w="709" w:type="dxa"/>
            <w:tcBorders>
              <w:top w:val="single" w:sz="6" w:space="0" w:color="auto"/>
              <w:left w:val="single" w:sz="6" w:space="0" w:color="auto"/>
              <w:bottom w:val="single" w:sz="6" w:space="0" w:color="auto"/>
              <w:right w:val="single" w:sz="6" w:space="0" w:color="auto"/>
            </w:tcBorders>
            <w:vAlign w:val="center"/>
          </w:tcPr>
          <w:p w:rsidR="00F75BE9" w:rsidRPr="00A30E69" w:rsidRDefault="00F75BE9" w:rsidP="00F75BE9">
            <w:pPr>
              <w:pStyle w:val="textvtabulce"/>
              <w:jc w:val="center"/>
              <w:rPr>
                <w:rFonts w:eastAsia="Calibri"/>
              </w:rPr>
            </w:pPr>
            <w:r w:rsidRPr="00A30E69">
              <w:rPr>
                <w:rFonts w:eastAsia="Calibri"/>
              </w:rPr>
              <w:t>1</w:t>
            </w:r>
          </w:p>
        </w:tc>
      </w:tr>
      <w:tr w:rsidR="0024533D" w:rsidRPr="00A30E69" w:rsidTr="00F75BE9">
        <w:trPr>
          <w:trHeight w:val="403"/>
        </w:trPr>
        <w:tc>
          <w:tcPr>
            <w:tcW w:w="1448" w:type="dxa"/>
            <w:tcBorders>
              <w:top w:val="single" w:sz="6" w:space="0" w:color="auto"/>
              <w:left w:val="single" w:sz="6" w:space="0" w:color="auto"/>
              <w:bottom w:val="nil"/>
              <w:right w:val="single" w:sz="6" w:space="0" w:color="auto"/>
            </w:tcBorders>
            <w:vAlign w:val="center"/>
          </w:tcPr>
          <w:p w:rsidR="0024533D" w:rsidRPr="00A30E69" w:rsidRDefault="0024533D" w:rsidP="00F75BE9">
            <w:pPr>
              <w:pStyle w:val="textvtabulce"/>
              <w:rPr>
                <w:rFonts w:eastAsia="Calibri"/>
              </w:rPr>
            </w:pPr>
            <w:r w:rsidRPr="00A30E69">
              <w:rPr>
                <w:rFonts w:eastAsia="Calibri"/>
              </w:rPr>
              <w:t>Člověk a zdraví</w:t>
            </w:r>
          </w:p>
        </w:tc>
        <w:tc>
          <w:tcPr>
            <w:tcW w:w="1559" w:type="dxa"/>
            <w:tcBorders>
              <w:top w:val="single" w:sz="6" w:space="0" w:color="auto"/>
              <w:left w:val="single" w:sz="6" w:space="0" w:color="auto"/>
              <w:bottom w:val="single" w:sz="6" w:space="0" w:color="auto"/>
              <w:right w:val="single" w:sz="6" w:space="0" w:color="auto"/>
            </w:tcBorders>
            <w:vAlign w:val="center"/>
          </w:tcPr>
          <w:p w:rsidR="0024533D" w:rsidRPr="00A30E69" w:rsidRDefault="00F75BE9" w:rsidP="00F75BE9">
            <w:pPr>
              <w:pStyle w:val="textvtabulce"/>
              <w:rPr>
                <w:rFonts w:eastAsia="Calibri"/>
              </w:rPr>
            </w:pPr>
            <w:r w:rsidRPr="00A30E69">
              <w:rPr>
                <w:rFonts w:eastAsia="Calibri"/>
              </w:rPr>
              <w:t>Pohybová výchova</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24533D" w:rsidRPr="00A30E69" w:rsidRDefault="0024533D" w:rsidP="00F75BE9">
            <w:pPr>
              <w:pStyle w:val="textvtabulce"/>
              <w:ind w:left="112"/>
              <w:rPr>
                <w:rFonts w:eastAsia="Calibri"/>
              </w:rPr>
            </w:pPr>
            <w:r w:rsidRPr="00A30E69">
              <w:rPr>
                <w:rFonts w:eastAsia="Calibri"/>
              </w:rPr>
              <w:t>60</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425"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6</w:t>
            </w:r>
          </w:p>
        </w:tc>
      </w:tr>
      <w:tr w:rsidR="0024533D" w:rsidRPr="00A30E69" w:rsidTr="00F75BE9">
        <w:trPr>
          <w:trHeight w:val="403"/>
        </w:trPr>
        <w:tc>
          <w:tcPr>
            <w:tcW w:w="1448"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rPr>
                <w:rFonts w:eastAsia="Calibri"/>
              </w:rPr>
            </w:pPr>
            <w:r w:rsidRPr="00A30E69">
              <w:rPr>
                <w:rFonts w:eastAsia="Calibri"/>
              </w:rPr>
              <w:t>Člověk a svět práce</w:t>
            </w:r>
          </w:p>
        </w:tc>
        <w:tc>
          <w:tcPr>
            <w:tcW w:w="1559" w:type="dxa"/>
            <w:tcBorders>
              <w:top w:val="single" w:sz="6" w:space="0" w:color="auto"/>
              <w:left w:val="single" w:sz="6" w:space="0" w:color="auto"/>
              <w:bottom w:val="single" w:sz="6" w:space="0" w:color="auto"/>
              <w:right w:val="single" w:sz="6" w:space="0" w:color="auto"/>
            </w:tcBorders>
            <w:vAlign w:val="center"/>
          </w:tcPr>
          <w:p w:rsidR="0024533D" w:rsidRPr="00A30E69" w:rsidRDefault="00F75BE9" w:rsidP="00F75BE9">
            <w:pPr>
              <w:pStyle w:val="textvtabulce"/>
              <w:rPr>
                <w:rFonts w:eastAsia="Calibri"/>
              </w:rPr>
            </w:pPr>
            <w:r w:rsidRPr="00A30E69">
              <w:rPr>
                <w:rFonts w:eastAsia="Calibri"/>
              </w:rPr>
              <w:t>Pracovní vyučování</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24533D" w:rsidRPr="00A30E69" w:rsidRDefault="0024533D" w:rsidP="00F75BE9">
            <w:pPr>
              <w:pStyle w:val="textvtabulce"/>
              <w:ind w:left="112"/>
              <w:rPr>
                <w:rFonts w:eastAsia="Calibri"/>
              </w:rPr>
            </w:pPr>
            <w:r w:rsidRPr="00A30E69">
              <w:rPr>
                <w:rFonts w:eastAsia="Calibri"/>
              </w:rPr>
              <w:t>20+10</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425"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rPr>
            </w:pPr>
            <w:r w:rsidRPr="00A30E69">
              <w:rPr>
                <w:rFonts w:eastAsia="Calibri"/>
              </w:rPr>
              <w:t>3</w:t>
            </w:r>
          </w:p>
        </w:tc>
      </w:tr>
      <w:tr w:rsidR="0024533D" w:rsidRPr="00A30E69" w:rsidTr="00081EF9">
        <w:trPr>
          <w:trHeight w:val="403"/>
        </w:trPr>
        <w:tc>
          <w:tcPr>
            <w:tcW w:w="3007"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rsidR="0024533D" w:rsidRPr="00A30E69" w:rsidRDefault="0024533D" w:rsidP="00F75BE9">
            <w:pPr>
              <w:pStyle w:val="textvtabulce"/>
              <w:rPr>
                <w:rFonts w:eastAsia="Calibri"/>
                <w:b/>
              </w:rPr>
            </w:pPr>
            <w:r w:rsidRPr="00A30E69">
              <w:rPr>
                <w:rFonts w:eastAsia="Calibri"/>
                <w:b/>
              </w:rPr>
              <w:t>Celková povinná časová dotace</w:t>
            </w:r>
          </w:p>
        </w:tc>
        <w:tc>
          <w:tcPr>
            <w:tcW w:w="992" w:type="dxa"/>
            <w:tcBorders>
              <w:top w:val="single" w:sz="6" w:space="0" w:color="auto"/>
              <w:left w:val="single" w:sz="6" w:space="0" w:color="auto"/>
              <w:bottom w:val="single" w:sz="6" w:space="0" w:color="auto"/>
              <w:right w:val="single" w:sz="6" w:space="0" w:color="auto"/>
            </w:tcBorders>
            <w:shd w:val="solid" w:color="CCFFFF" w:fill="auto"/>
            <w:vAlign w:val="center"/>
          </w:tcPr>
          <w:p w:rsidR="0024533D" w:rsidRPr="00A30E69" w:rsidRDefault="0024533D" w:rsidP="00F75BE9">
            <w:pPr>
              <w:pStyle w:val="textvtabulce"/>
              <w:ind w:left="112"/>
              <w:rPr>
                <w:rFonts w:eastAsia="Calibri"/>
                <w:b/>
              </w:rPr>
            </w:pPr>
            <w:r w:rsidRPr="00A30E69">
              <w:rPr>
                <w:rFonts w:eastAsia="Calibri"/>
                <w:b/>
              </w:rPr>
              <w:t>210</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425"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567"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c>
          <w:tcPr>
            <w:tcW w:w="709" w:type="dxa"/>
            <w:tcBorders>
              <w:top w:val="single" w:sz="6" w:space="0" w:color="auto"/>
              <w:left w:val="single" w:sz="6" w:space="0" w:color="auto"/>
              <w:bottom w:val="single" w:sz="6" w:space="0" w:color="auto"/>
              <w:right w:val="single" w:sz="6" w:space="0" w:color="auto"/>
            </w:tcBorders>
            <w:vAlign w:val="center"/>
          </w:tcPr>
          <w:p w:rsidR="0024533D" w:rsidRPr="00A30E69" w:rsidRDefault="0024533D" w:rsidP="00F75BE9">
            <w:pPr>
              <w:pStyle w:val="textvtabulce"/>
              <w:jc w:val="center"/>
              <w:rPr>
                <w:rFonts w:eastAsia="Calibri"/>
                <w:b/>
              </w:rPr>
            </w:pPr>
            <w:r w:rsidRPr="00A30E69">
              <w:rPr>
                <w:rFonts w:eastAsia="Calibri"/>
                <w:b/>
              </w:rPr>
              <w:t>21</w:t>
            </w:r>
          </w:p>
        </w:tc>
      </w:tr>
      <w:tr w:rsidR="0024533D" w:rsidRPr="00A30E69" w:rsidTr="00081EF9">
        <w:trPr>
          <w:trHeight w:val="710"/>
        </w:trPr>
        <w:tc>
          <w:tcPr>
            <w:tcW w:w="3007"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rsidR="0024533D" w:rsidRPr="00A30E69" w:rsidRDefault="0024533D" w:rsidP="00F75BE9">
            <w:pPr>
              <w:pStyle w:val="textvtabulce"/>
              <w:rPr>
                <w:rFonts w:eastAsia="Calibri"/>
              </w:rPr>
            </w:pPr>
            <w:r w:rsidRPr="00A30E69">
              <w:rPr>
                <w:rFonts w:eastAsia="Calibri"/>
              </w:rPr>
              <w:t xml:space="preserve">z toho </w:t>
            </w:r>
          </w:p>
          <w:p w:rsidR="0024533D" w:rsidRPr="00A30E69" w:rsidRDefault="0024533D" w:rsidP="00F75BE9">
            <w:pPr>
              <w:pStyle w:val="textvtabulce"/>
              <w:rPr>
                <w:rFonts w:eastAsia="Calibri"/>
              </w:rPr>
            </w:pPr>
            <w:r w:rsidRPr="00A30E69">
              <w:rPr>
                <w:rFonts w:eastAsia="Calibri"/>
              </w:rPr>
              <w:t>disponibilní časová dotace</w:t>
            </w:r>
          </w:p>
        </w:tc>
        <w:tc>
          <w:tcPr>
            <w:tcW w:w="992"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ind w:left="112"/>
              <w:rPr>
                <w:rFonts w:eastAsia="Calibri"/>
              </w:rPr>
            </w:pPr>
            <w:r w:rsidRPr="00A30E69">
              <w:rPr>
                <w:rFonts w:eastAsia="Calibri"/>
              </w:rPr>
              <w:t>20</w:t>
            </w:r>
          </w:p>
        </w:tc>
        <w:tc>
          <w:tcPr>
            <w:tcW w:w="709"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709"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425"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567"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c>
          <w:tcPr>
            <w:tcW w:w="709" w:type="dxa"/>
            <w:tcBorders>
              <w:top w:val="single" w:sz="6" w:space="0" w:color="auto"/>
              <w:left w:val="single" w:sz="6" w:space="0" w:color="auto"/>
              <w:bottom w:val="single" w:sz="6" w:space="0" w:color="auto"/>
              <w:right w:val="single" w:sz="6" w:space="0" w:color="auto"/>
            </w:tcBorders>
            <w:shd w:val="solid" w:color="FFFFCC" w:fill="auto"/>
            <w:vAlign w:val="center"/>
          </w:tcPr>
          <w:p w:rsidR="0024533D" w:rsidRPr="00A30E69" w:rsidRDefault="0024533D" w:rsidP="00F75BE9">
            <w:pPr>
              <w:pStyle w:val="textvtabulce"/>
              <w:rPr>
                <w:rFonts w:eastAsia="Calibri"/>
              </w:rPr>
            </w:pPr>
            <w:r w:rsidRPr="00A30E69">
              <w:rPr>
                <w:rFonts w:eastAsia="Calibri"/>
              </w:rPr>
              <w:t>1Řv</w:t>
            </w:r>
          </w:p>
          <w:p w:rsidR="0024533D" w:rsidRPr="00A30E69" w:rsidRDefault="0024533D" w:rsidP="00F75BE9">
            <w:pPr>
              <w:pStyle w:val="textvtabulce"/>
              <w:rPr>
                <w:rFonts w:eastAsia="Calibri"/>
              </w:rPr>
            </w:pPr>
            <w:r w:rsidRPr="00A30E69">
              <w:rPr>
                <w:rFonts w:eastAsia="Calibri"/>
              </w:rPr>
              <w:t>1Pv</w:t>
            </w:r>
          </w:p>
        </w:tc>
      </w:tr>
    </w:tbl>
    <w:p w:rsidR="00F75BE9" w:rsidRPr="00A30E69" w:rsidRDefault="00F75BE9" w:rsidP="00441D24">
      <w:pPr>
        <w:pStyle w:val="Zkladntext"/>
        <w:numPr>
          <w:ilvl w:val="0"/>
          <w:numId w:val="127"/>
        </w:numPr>
        <w:rPr>
          <w:b/>
          <w:bCs/>
          <w:color w:val="FF0000"/>
          <w:sz w:val="28"/>
          <w:szCs w:val="28"/>
        </w:rPr>
      </w:pPr>
      <w:r w:rsidRPr="00A30E69">
        <w:rPr>
          <w:rFonts w:eastAsia="Calibri"/>
        </w:rPr>
        <w:t>Dis hodiny jsou již započteny v jednotlivých předmětech.</w:t>
      </w:r>
    </w:p>
    <w:p w:rsidR="0024533D" w:rsidRPr="00A30E69" w:rsidRDefault="0024533D" w:rsidP="00441D24">
      <w:pPr>
        <w:pStyle w:val="Zkladntext"/>
        <w:numPr>
          <w:ilvl w:val="0"/>
          <w:numId w:val="127"/>
        </w:numPr>
        <w:rPr>
          <w:b/>
          <w:bCs/>
          <w:color w:val="FF0000"/>
          <w:sz w:val="28"/>
          <w:szCs w:val="28"/>
        </w:rPr>
      </w:pPr>
      <w:r w:rsidRPr="00A30E69">
        <w:t>Předmět Pohybová výchova (</w:t>
      </w:r>
      <w:proofErr w:type="spellStart"/>
      <w:r w:rsidRPr="00A30E69">
        <w:t>Poh</w:t>
      </w:r>
      <w:proofErr w:type="spellEnd"/>
      <w:r w:rsidRPr="00A30E69">
        <w:t>) byl vytvořen ze vzdělávací oblasti Člověk a zdraví a obsahuje prvky zdravotní tělesné výchovy a rehabilitační tělesné výchovy.</w:t>
      </w:r>
    </w:p>
    <w:p w:rsidR="00E55BB1" w:rsidRPr="00A30E69" w:rsidRDefault="00E55BB1" w:rsidP="00246547"/>
    <w:p w:rsidR="00F9706E" w:rsidRPr="00A30E69" w:rsidRDefault="00F9706E" w:rsidP="00246547"/>
    <w:p w:rsidR="00E55BB1" w:rsidRPr="00A30E69" w:rsidRDefault="007E40A2" w:rsidP="007E40A2">
      <w:pPr>
        <w:pStyle w:val="Nadpis2"/>
      </w:pPr>
      <w:bookmarkStart w:id="1306" w:name="_Toc475473997"/>
      <w:bookmarkStart w:id="1307" w:name="_Toc62907428"/>
      <w:bookmarkStart w:id="1308" w:name="_Toc62914167"/>
      <w:bookmarkStart w:id="1309" w:name="_Toc62915142"/>
      <w:bookmarkStart w:id="1310" w:name="_Toc63255631"/>
      <w:r w:rsidRPr="00A30E69">
        <w:t>Vzdělávací oblasti</w:t>
      </w:r>
      <w:bookmarkEnd w:id="1306"/>
      <w:r w:rsidR="001316F3">
        <w:t xml:space="preserve"> </w:t>
      </w:r>
      <w:r w:rsidRPr="00A30E69">
        <w:t>pro I. díl</w:t>
      </w:r>
      <w:bookmarkEnd w:id="1307"/>
      <w:bookmarkEnd w:id="1308"/>
      <w:bookmarkEnd w:id="1309"/>
      <w:bookmarkEnd w:id="1310"/>
    </w:p>
    <w:p w:rsidR="003A212A" w:rsidRPr="00A30E69" w:rsidRDefault="003A212A" w:rsidP="003A212A"/>
    <w:p w:rsidR="00012794" w:rsidRPr="00A30E69" w:rsidRDefault="00012794" w:rsidP="00441D24">
      <w:pPr>
        <w:pStyle w:val="Odstavecseseznamem"/>
        <w:keepNext/>
        <w:keepLines/>
        <w:numPr>
          <w:ilvl w:val="1"/>
          <w:numId w:val="177"/>
        </w:numPr>
        <w:spacing w:before="40"/>
        <w:ind w:right="0"/>
        <w:outlineLvl w:val="2"/>
        <w:rPr>
          <w:rFonts w:cstheme="majorBidi"/>
          <w:b/>
          <w:i/>
          <w:vanish/>
          <w:color w:val="auto"/>
          <w:sz w:val="28"/>
          <w:szCs w:val="24"/>
        </w:rPr>
      </w:pPr>
      <w:bookmarkStart w:id="1311" w:name="_Toc62914168"/>
      <w:bookmarkStart w:id="1312" w:name="_Toc62915143"/>
      <w:bookmarkStart w:id="1313" w:name="_Toc62915432"/>
      <w:bookmarkStart w:id="1314" w:name="_Toc62915680"/>
      <w:bookmarkStart w:id="1315" w:name="_Toc62916067"/>
      <w:bookmarkStart w:id="1316" w:name="_Toc62917686"/>
      <w:bookmarkStart w:id="1317" w:name="_Toc63255201"/>
      <w:bookmarkStart w:id="1318" w:name="_Toc63255632"/>
      <w:bookmarkStart w:id="1319" w:name="_Toc475473998"/>
      <w:bookmarkEnd w:id="1311"/>
      <w:bookmarkEnd w:id="1312"/>
      <w:bookmarkEnd w:id="1313"/>
      <w:bookmarkEnd w:id="1314"/>
      <w:bookmarkEnd w:id="1315"/>
      <w:bookmarkEnd w:id="1316"/>
      <w:bookmarkEnd w:id="1317"/>
      <w:bookmarkEnd w:id="1318"/>
    </w:p>
    <w:p w:rsidR="00012794" w:rsidRPr="00A30E69" w:rsidRDefault="00012794" w:rsidP="00441D24">
      <w:pPr>
        <w:pStyle w:val="Odstavecseseznamem"/>
        <w:keepNext/>
        <w:keepLines/>
        <w:numPr>
          <w:ilvl w:val="1"/>
          <w:numId w:val="177"/>
        </w:numPr>
        <w:spacing w:before="40"/>
        <w:ind w:right="0"/>
        <w:outlineLvl w:val="2"/>
        <w:rPr>
          <w:rFonts w:cstheme="majorBidi"/>
          <w:b/>
          <w:i/>
          <w:vanish/>
          <w:color w:val="auto"/>
          <w:sz w:val="28"/>
          <w:szCs w:val="24"/>
        </w:rPr>
      </w:pPr>
      <w:bookmarkStart w:id="1320" w:name="_Toc62914169"/>
      <w:bookmarkStart w:id="1321" w:name="_Toc62915144"/>
      <w:bookmarkStart w:id="1322" w:name="_Toc62915433"/>
      <w:bookmarkStart w:id="1323" w:name="_Toc62915681"/>
      <w:bookmarkStart w:id="1324" w:name="_Toc62916068"/>
      <w:bookmarkStart w:id="1325" w:name="_Toc62917687"/>
      <w:bookmarkStart w:id="1326" w:name="_Toc63255202"/>
      <w:bookmarkStart w:id="1327" w:name="_Toc63255633"/>
      <w:bookmarkEnd w:id="1320"/>
      <w:bookmarkEnd w:id="1321"/>
      <w:bookmarkEnd w:id="1322"/>
      <w:bookmarkEnd w:id="1323"/>
      <w:bookmarkEnd w:id="1324"/>
      <w:bookmarkEnd w:id="1325"/>
      <w:bookmarkEnd w:id="1326"/>
      <w:bookmarkEnd w:id="1327"/>
    </w:p>
    <w:p w:rsidR="00012794" w:rsidRPr="00A30E69" w:rsidRDefault="00012794" w:rsidP="00441D24">
      <w:pPr>
        <w:pStyle w:val="Odstavecseseznamem"/>
        <w:keepNext/>
        <w:keepLines/>
        <w:numPr>
          <w:ilvl w:val="1"/>
          <w:numId w:val="177"/>
        </w:numPr>
        <w:spacing w:before="40"/>
        <w:ind w:right="0"/>
        <w:outlineLvl w:val="2"/>
        <w:rPr>
          <w:rFonts w:cstheme="majorBidi"/>
          <w:b/>
          <w:i/>
          <w:vanish/>
          <w:color w:val="auto"/>
          <w:sz w:val="28"/>
          <w:szCs w:val="24"/>
        </w:rPr>
      </w:pPr>
      <w:bookmarkStart w:id="1328" w:name="_Toc62914170"/>
      <w:bookmarkStart w:id="1329" w:name="_Toc62915145"/>
      <w:bookmarkStart w:id="1330" w:name="_Toc62915434"/>
      <w:bookmarkStart w:id="1331" w:name="_Toc62915682"/>
      <w:bookmarkStart w:id="1332" w:name="_Toc62916069"/>
      <w:bookmarkStart w:id="1333" w:name="_Toc62917688"/>
      <w:bookmarkStart w:id="1334" w:name="_Toc63255203"/>
      <w:bookmarkStart w:id="1335" w:name="_Toc63255634"/>
      <w:bookmarkEnd w:id="1328"/>
      <w:bookmarkEnd w:id="1329"/>
      <w:bookmarkEnd w:id="1330"/>
      <w:bookmarkEnd w:id="1331"/>
      <w:bookmarkEnd w:id="1332"/>
      <w:bookmarkEnd w:id="1333"/>
      <w:bookmarkEnd w:id="1334"/>
      <w:bookmarkEnd w:id="1335"/>
    </w:p>
    <w:p w:rsidR="00E55BB1" w:rsidRPr="00A30E69" w:rsidRDefault="00BF5C8C" w:rsidP="00012794">
      <w:pPr>
        <w:pStyle w:val="Nadpis3"/>
        <w:rPr>
          <w:u w:val="none"/>
        </w:rPr>
      </w:pPr>
      <w:bookmarkStart w:id="1336" w:name="_Toc62907429"/>
      <w:bookmarkStart w:id="1337" w:name="_Toc62914171"/>
      <w:bookmarkStart w:id="1338" w:name="_Toc62915146"/>
      <w:bookmarkStart w:id="1339" w:name="_Toc63255635"/>
      <w:r w:rsidRPr="00A30E69">
        <w:rPr>
          <w:u w:val="none"/>
        </w:rPr>
        <w:t>Jazyk a jazyková komunikace</w:t>
      </w:r>
      <w:bookmarkEnd w:id="1319"/>
      <w:bookmarkEnd w:id="1336"/>
      <w:bookmarkEnd w:id="1337"/>
      <w:bookmarkEnd w:id="1338"/>
      <w:bookmarkEnd w:id="1339"/>
    </w:p>
    <w:p w:rsidR="003A212A" w:rsidRPr="00A30E69" w:rsidRDefault="003A212A" w:rsidP="006E0113">
      <w:bookmarkStart w:id="1340" w:name="_Toc62907430"/>
    </w:p>
    <w:p w:rsidR="00E55BB1" w:rsidRPr="00A30E69" w:rsidRDefault="007E40A2" w:rsidP="009139B9">
      <w:pPr>
        <w:pStyle w:val="Nadpis6"/>
        <w:rPr>
          <w:u w:val="none"/>
        </w:rPr>
      </w:pPr>
      <w:r w:rsidRPr="00A30E69">
        <w:rPr>
          <w:u w:val="none"/>
        </w:rPr>
        <w:t>CHARAKTERISTIKA VZDĚLÁVACÍ OBLASTI</w:t>
      </w:r>
      <w:bookmarkEnd w:id="1340"/>
    </w:p>
    <w:p w:rsidR="00E55BB1" w:rsidRPr="00A30E69" w:rsidRDefault="00E55BB1" w:rsidP="00246547">
      <w:r w:rsidRPr="00A30E69">
        <w:t xml:space="preserve">Vzdělávací oblast </w:t>
      </w:r>
      <w:r w:rsidRPr="00A30E69">
        <w:rPr>
          <w:b/>
          <w:bCs/>
        </w:rPr>
        <w:t xml:space="preserve">Jazyk a jazyková komunikace </w:t>
      </w:r>
      <w:r w:rsidRPr="00A30E69">
        <w:t xml:space="preserve">má stěžejní postavení ve výchovně vzdělávacím procesu. Rozvíjí u žáků osvojení a používání mluvené i písemné podoby jazyka. Žáci se učí vnímat různá sdělení, rozumět jim a reprodukovat je. Jazykový rozvoj žáků probíhá paralelně s rozumovým a emocionálním zráním. </w:t>
      </w:r>
    </w:p>
    <w:p w:rsidR="00E55BB1" w:rsidRPr="00A30E69" w:rsidRDefault="00E55BB1" w:rsidP="00246547">
      <w:r w:rsidRPr="00A30E69">
        <w:t xml:space="preserve">Vzdělávací oblast zahrnuje učivo zaměřené na rozvoj smyslového a citového vnímání, vyjadřovacích schopností, čtení a psaní. </w:t>
      </w:r>
    </w:p>
    <w:p w:rsidR="00E55BB1" w:rsidRPr="00A30E69" w:rsidRDefault="00E55BB1" w:rsidP="00246547">
      <w:r w:rsidRPr="00A30E69">
        <w:lastRenderedPageBreak/>
        <w:t xml:space="preserve">Obsah vzdělávací oblasti </w:t>
      </w:r>
      <w:r w:rsidRPr="00A30E69">
        <w:rPr>
          <w:b/>
        </w:rPr>
        <w:t>J</w:t>
      </w:r>
      <w:r w:rsidRPr="00A30E69">
        <w:rPr>
          <w:b/>
          <w:bCs/>
        </w:rPr>
        <w:t>azyková komunikace</w:t>
      </w:r>
      <w:r w:rsidRPr="00A30E69">
        <w:t xml:space="preserve"> se realizuje ve vzdělávacích oborech </w:t>
      </w:r>
      <w:r w:rsidRPr="00A30E69">
        <w:rPr>
          <w:b/>
          <w:bCs/>
        </w:rPr>
        <w:t>Čtení, Psaní a Řečová výchova.</w:t>
      </w:r>
    </w:p>
    <w:p w:rsidR="00E55BB1" w:rsidRPr="00A30E69" w:rsidRDefault="00E55BB1" w:rsidP="00246547">
      <w:r w:rsidRPr="00A30E69">
        <w:t xml:space="preserve">Obsah vzdělávacího oboru </w:t>
      </w:r>
      <w:r w:rsidRPr="00A30E69">
        <w:rPr>
          <w:b/>
        </w:rPr>
        <w:t xml:space="preserve">Čtení </w:t>
      </w:r>
      <w:r w:rsidRPr="00A30E69">
        <w:t>je postupné osvojování písmen, slov a vět, které vede k rozvíjení čtecí dovednosti, vnímání obsahu čteného textu a čtení krátkého snadného textu s porozuměním. Důležité je povzbuzovat u žáků zájem o čtení, jako o jeden ze zdrojů informací.</w:t>
      </w:r>
    </w:p>
    <w:p w:rsidR="00E55BB1" w:rsidRPr="00A30E69" w:rsidRDefault="00E55BB1" w:rsidP="00246547">
      <w:r w:rsidRPr="00A30E69">
        <w:t xml:space="preserve">Vzdělávací obor </w:t>
      </w:r>
      <w:r w:rsidRPr="00A30E69">
        <w:rPr>
          <w:b/>
        </w:rPr>
        <w:t xml:space="preserve">Psaní </w:t>
      </w:r>
      <w:r w:rsidRPr="00A30E69">
        <w:t>rozvíjí grafické dovednosti žáků, jejich jemnou motoriku a </w:t>
      </w:r>
      <w:proofErr w:type="spellStart"/>
      <w:r w:rsidRPr="00A30E69">
        <w:t>grafomotoriku</w:t>
      </w:r>
      <w:proofErr w:type="spellEnd"/>
      <w:r w:rsidRPr="00A30E69">
        <w:t>, a tím zároveň stimuluje jejich myšlení. Získávání grafických dovedností, postupné zvyšování kvality a rychlosti písma a praktické využívání získaných dovedností dává žákům možnost jednoduché písemné komunikace.</w:t>
      </w:r>
    </w:p>
    <w:p w:rsidR="00E55BB1" w:rsidRPr="00A30E69" w:rsidRDefault="00E55BB1" w:rsidP="00246547">
      <w:r w:rsidRPr="00A30E69">
        <w:t xml:space="preserve">Vzdělávací obor </w:t>
      </w:r>
      <w:r w:rsidRPr="00A30E69">
        <w:rPr>
          <w:b/>
        </w:rPr>
        <w:t xml:space="preserve">Řečová výchova </w:t>
      </w:r>
      <w:r w:rsidRPr="00A30E69">
        <w:t>se zaměřuje na osvojení a užívání mateřského jazyka v jeho mluvené podobě, na správné a srozumitelné vyjadřování a rozvíjí komunikační dovednosti žáků, které jsou předpokladem funkčního dorozumívání s okolím, úspěšné sociální integrace a jejich dalšího vzdělávání.</w:t>
      </w:r>
    </w:p>
    <w:p w:rsidR="00E55BB1" w:rsidRPr="00A30E69" w:rsidRDefault="00E55BB1" w:rsidP="00246547">
      <w:r w:rsidRPr="00A30E69">
        <w:t>Vzhledem k individuálně variabilním schopnostem je nezbytné rozvíjení a budování řeči přiměřeně věku a schopnostem jednotlivých žáků.</w:t>
      </w:r>
    </w:p>
    <w:p w:rsidR="00E55BB1" w:rsidRPr="00A30E69" w:rsidRDefault="00E55BB1" w:rsidP="00246547"/>
    <w:p w:rsidR="00E55BB1" w:rsidRPr="00A30E69" w:rsidRDefault="007E40A2" w:rsidP="009139B9">
      <w:pPr>
        <w:pStyle w:val="Nadpis6"/>
        <w:rPr>
          <w:u w:val="none"/>
        </w:rPr>
      </w:pPr>
      <w:bookmarkStart w:id="1341" w:name="_Toc62907431"/>
      <w:r w:rsidRPr="00A30E69">
        <w:rPr>
          <w:u w:val="none"/>
        </w:rPr>
        <w:t>CÍLOVÉ ZAMĚŘENÍ VZDĚLÁVACÍ OBLASTI</w:t>
      </w:r>
      <w:bookmarkEnd w:id="1341"/>
    </w:p>
    <w:p w:rsidR="00E55BB1" w:rsidRPr="00A30E69" w:rsidRDefault="00E55BB1" w:rsidP="00246547">
      <w:r w:rsidRPr="00A30E69">
        <w:t xml:space="preserve">Vzdělávání v dané vzdělávací oblasti směřuje k utváření a rozvíjení klíčových kompetencí tím, že vede žáka k: </w:t>
      </w:r>
    </w:p>
    <w:p w:rsidR="00E55BB1" w:rsidRPr="00A30E69" w:rsidRDefault="00E55BB1" w:rsidP="00441D24">
      <w:pPr>
        <w:pStyle w:val="Odstavecseseznamem"/>
        <w:numPr>
          <w:ilvl w:val="0"/>
          <w:numId w:val="467"/>
        </w:numPr>
        <w:spacing w:before="0" w:after="0"/>
      </w:pPr>
      <w:r w:rsidRPr="00A30E69">
        <w:t>rozvíjení řečových schopnost a myšlení</w:t>
      </w:r>
    </w:p>
    <w:p w:rsidR="00E55BB1" w:rsidRPr="00A30E69" w:rsidRDefault="00E55BB1" w:rsidP="00441D24">
      <w:pPr>
        <w:pStyle w:val="Odstavecseseznamem"/>
        <w:numPr>
          <w:ilvl w:val="0"/>
          <w:numId w:val="467"/>
        </w:numPr>
        <w:spacing w:before="0" w:after="0"/>
      </w:pPr>
      <w:r w:rsidRPr="00A30E69">
        <w:t xml:space="preserve">srozumitelnému vyjadřování se ústní i písemnou formou a kultivovanému projevu v běžných situacích </w:t>
      </w:r>
    </w:p>
    <w:p w:rsidR="00E55BB1" w:rsidRPr="00A30E69" w:rsidRDefault="00E55BB1" w:rsidP="00441D24">
      <w:pPr>
        <w:pStyle w:val="Odstavecseseznamem"/>
        <w:numPr>
          <w:ilvl w:val="0"/>
          <w:numId w:val="467"/>
        </w:numPr>
        <w:spacing w:before="0" w:after="0"/>
      </w:pPr>
      <w:r w:rsidRPr="00A30E69">
        <w:t xml:space="preserve">dorozumívání v běžných komunikačních situacích, ke sdělování názorů  </w:t>
      </w:r>
    </w:p>
    <w:p w:rsidR="00E55BB1" w:rsidRPr="00A30E69" w:rsidRDefault="00E55BB1" w:rsidP="00441D24">
      <w:pPr>
        <w:pStyle w:val="Odstavecseseznamem"/>
        <w:numPr>
          <w:ilvl w:val="0"/>
          <w:numId w:val="467"/>
        </w:numPr>
        <w:spacing w:before="0" w:after="0"/>
      </w:pPr>
      <w:r w:rsidRPr="00A30E69">
        <w:t xml:space="preserve">osvojení techniky čtení a psaní </w:t>
      </w:r>
    </w:p>
    <w:p w:rsidR="00E55BB1" w:rsidRPr="00A30E69" w:rsidRDefault="00E55BB1" w:rsidP="00441D24">
      <w:pPr>
        <w:pStyle w:val="Odstavecseseznamem"/>
        <w:numPr>
          <w:ilvl w:val="0"/>
          <w:numId w:val="467"/>
        </w:numPr>
        <w:spacing w:before="0" w:after="0"/>
      </w:pPr>
      <w:r w:rsidRPr="00A30E69">
        <w:t xml:space="preserve">získávání základních dovedností pro pochopení čteného textu </w:t>
      </w:r>
    </w:p>
    <w:p w:rsidR="00E55BB1" w:rsidRPr="00A30E69" w:rsidRDefault="00E55BB1" w:rsidP="00441D24">
      <w:pPr>
        <w:pStyle w:val="Odstavecseseznamem"/>
        <w:numPr>
          <w:ilvl w:val="0"/>
          <w:numId w:val="467"/>
        </w:numPr>
        <w:spacing w:before="0" w:after="0"/>
      </w:pPr>
      <w:r w:rsidRPr="00A30E69">
        <w:t xml:space="preserve">zvládání orientace v jednoduchých textech různého zaměření </w:t>
      </w:r>
    </w:p>
    <w:p w:rsidR="00E55BB1" w:rsidRPr="00A30E69" w:rsidRDefault="00E55BB1" w:rsidP="00441D24">
      <w:pPr>
        <w:pStyle w:val="Odstavecseseznamem"/>
        <w:numPr>
          <w:ilvl w:val="0"/>
          <w:numId w:val="467"/>
        </w:numPr>
        <w:spacing w:before="0" w:after="0"/>
      </w:pPr>
      <w:r w:rsidRPr="00A30E69">
        <w:t xml:space="preserve">získávání zájmu o čtení a rozvíjení schopnosti reprodukovat snadný krátký text </w:t>
      </w:r>
    </w:p>
    <w:p w:rsidR="00E55BB1" w:rsidRPr="00A30E69" w:rsidRDefault="00E55BB1" w:rsidP="00441D24">
      <w:pPr>
        <w:pStyle w:val="Odstavecseseznamem"/>
        <w:numPr>
          <w:ilvl w:val="0"/>
          <w:numId w:val="467"/>
        </w:numPr>
        <w:spacing w:before="0" w:after="0"/>
      </w:pPr>
      <w:r w:rsidRPr="00A30E69">
        <w:t>zvládání opisu jednoduchého textu, psaní krátkých slov i podle diktátu</w:t>
      </w:r>
    </w:p>
    <w:p w:rsidR="00E55BB1" w:rsidRPr="00A30E69" w:rsidRDefault="00E55BB1" w:rsidP="00441D24">
      <w:pPr>
        <w:pStyle w:val="Odstavecseseznamem"/>
        <w:numPr>
          <w:ilvl w:val="0"/>
          <w:numId w:val="467"/>
        </w:numPr>
        <w:spacing w:before="0" w:after="0"/>
      </w:pPr>
      <w:r w:rsidRPr="00A30E69">
        <w:t>praktickému využití získané dovednosti psaní</w:t>
      </w:r>
    </w:p>
    <w:p w:rsidR="007E40A2" w:rsidRPr="00A30E69" w:rsidRDefault="007E40A2" w:rsidP="00246547"/>
    <w:p w:rsidR="00F9706E" w:rsidRPr="00A30E69" w:rsidRDefault="00F9706E">
      <w:pPr>
        <w:spacing w:before="0" w:after="160" w:line="259" w:lineRule="auto"/>
        <w:ind w:firstLine="0"/>
        <w:jc w:val="left"/>
        <w:rPr>
          <w:b/>
        </w:rPr>
      </w:pPr>
      <w:bookmarkStart w:id="1342" w:name="_Toc62907432"/>
      <w:r w:rsidRPr="00A30E69">
        <w:br w:type="page"/>
      </w:r>
    </w:p>
    <w:p w:rsidR="00170942" w:rsidRPr="00A30E69" w:rsidRDefault="00DA1A29" w:rsidP="009139B9">
      <w:pPr>
        <w:pStyle w:val="Nadpis6"/>
        <w:rPr>
          <w:u w:val="none"/>
        </w:rPr>
      </w:pPr>
      <w:r w:rsidRPr="00A30E69">
        <w:rPr>
          <w:u w:val="none"/>
        </w:rPr>
        <w:lastRenderedPageBreak/>
        <w:t xml:space="preserve">ČTENÍ - </w:t>
      </w:r>
      <w:r w:rsidR="00170942" w:rsidRPr="00A30E69">
        <w:rPr>
          <w:u w:val="none"/>
        </w:rPr>
        <w:t>OBSAH VZDĚLÁVACÍHO PŘEDMĚTU</w:t>
      </w:r>
      <w:bookmarkEnd w:id="1342"/>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
        <w:gridCol w:w="4706"/>
        <w:gridCol w:w="2415"/>
      </w:tblGrid>
      <w:tr w:rsidR="003032A9" w:rsidRPr="00A30E69" w:rsidTr="001316F3">
        <w:trPr>
          <w:trHeight w:val="418"/>
        </w:trPr>
        <w:tc>
          <w:tcPr>
            <w:tcW w:w="10348" w:type="dxa"/>
            <w:gridSpan w:val="4"/>
            <w:shd w:val="clear" w:color="auto" w:fill="FFFF00"/>
            <w:vAlign w:val="center"/>
          </w:tcPr>
          <w:p w:rsidR="003032A9" w:rsidRPr="00A30E69" w:rsidRDefault="003032A9" w:rsidP="00225357">
            <w:pPr>
              <w:pStyle w:val="textvtabulce"/>
              <w:jc w:val="center"/>
              <w:rPr>
                <w:b/>
              </w:rPr>
            </w:pPr>
            <w:bookmarkStart w:id="1343" w:name="_Toc475473999"/>
            <w:r w:rsidRPr="00A30E69">
              <w:rPr>
                <w:b/>
              </w:rPr>
              <w:t>JAZYKOVÁ KOMUNIKACE</w:t>
            </w:r>
          </w:p>
        </w:tc>
      </w:tr>
      <w:tr w:rsidR="003032A9" w:rsidRPr="00A30E69" w:rsidTr="001316F3">
        <w:trPr>
          <w:trHeight w:val="400"/>
        </w:trPr>
        <w:tc>
          <w:tcPr>
            <w:tcW w:w="10348" w:type="dxa"/>
            <w:gridSpan w:val="4"/>
            <w:shd w:val="clear" w:color="auto" w:fill="FFFF00"/>
            <w:vAlign w:val="center"/>
          </w:tcPr>
          <w:p w:rsidR="003032A9" w:rsidRPr="00A30E69" w:rsidRDefault="003032A9" w:rsidP="00225357">
            <w:pPr>
              <w:pStyle w:val="textvtabulce"/>
              <w:jc w:val="center"/>
              <w:rPr>
                <w:b/>
              </w:rPr>
            </w:pPr>
            <w:r w:rsidRPr="00A30E69">
              <w:rPr>
                <w:b/>
              </w:rPr>
              <w:t>Čtení:1. - 3. ročník</w:t>
            </w:r>
          </w:p>
        </w:tc>
      </w:tr>
      <w:tr w:rsidR="00E55BB1" w:rsidRPr="00A30E69" w:rsidTr="00C066CC">
        <w:trPr>
          <w:trHeight w:val="373"/>
        </w:trPr>
        <w:tc>
          <w:tcPr>
            <w:tcW w:w="3227" w:type="dxa"/>
            <w:gridSpan w:val="2"/>
            <w:shd w:val="clear" w:color="auto" w:fill="FFFF00"/>
            <w:vAlign w:val="center"/>
          </w:tcPr>
          <w:p w:rsidR="00E55BB1" w:rsidRPr="00A30E69" w:rsidRDefault="00E55BB1" w:rsidP="00225357">
            <w:pPr>
              <w:pStyle w:val="textvtabulce"/>
              <w:jc w:val="center"/>
              <w:rPr>
                <w:b/>
              </w:rPr>
            </w:pPr>
            <w:r w:rsidRPr="00A30E69">
              <w:rPr>
                <w:b/>
              </w:rPr>
              <w:t>Očekávané výstupy</w:t>
            </w:r>
          </w:p>
          <w:p w:rsidR="00E55BB1" w:rsidRPr="00A30E69" w:rsidRDefault="00E55BB1" w:rsidP="00225357">
            <w:pPr>
              <w:pStyle w:val="textvtabulce"/>
              <w:jc w:val="center"/>
              <w:rPr>
                <w:b/>
              </w:rPr>
            </w:pPr>
            <w:r w:rsidRPr="00A30E69">
              <w:rPr>
                <w:b/>
              </w:rPr>
              <w:t>Žák by měl:</w:t>
            </w:r>
          </w:p>
        </w:tc>
        <w:tc>
          <w:tcPr>
            <w:tcW w:w="4706" w:type="dxa"/>
            <w:shd w:val="clear" w:color="auto" w:fill="FFFF00"/>
            <w:vAlign w:val="center"/>
          </w:tcPr>
          <w:p w:rsidR="00E55BB1" w:rsidRPr="00A30E69" w:rsidRDefault="00E55BB1" w:rsidP="00225357">
            <w:pPr>
              <w:pStyle w:val="textvtabulce"/>
              <w:jc w:val="center"/>
              <w:rPr>
                <w:b/>
              </w:rPr>
            </w:pPr>
            <w:r w:rsidRPr="00A30E69">
              <w:rPr>
                <w:b/>
              </w:rPr>
              <w:t>Učivo</w:t>
            </w:r>
          </w:p>
        </w:tc>
        <w:tc>
          <w:tcPr>
            <w:tcW w:w="2415" w:type="dxa"/>
            <w:shd w:val="clear" w:color="auto" w:fill="FFFF00"/>
            <w:vAlign w:val="center"/>
          </w:tcPr>
          <w:p w:rsidR="00E55BB1" w:rsidRPr="00A30E69" w:rsidRDefault="00E55BB1" w:rsidP="00225357">
            <w:pPr>
              <w:pStyle w:val="textvtabulce"/>
              <w:jc w:val="center"/>
              <w:rPr>
                <w:b/>
              </w:rPr>
            </w:pPr>
            <w:r w:rsidRPr="00A30E69">
              <w:rPr>
                <w:b/>
              </w:rPr>
              <w:t>Průřezová témata</w:t>
            </w:r>
          </w:p>
        </w:tc>
      </w:tr>
      <w:tr w:rsidR="00E55BB1" w:rsidRPr="00A30E69" w:rsidTr="00C066CC">
        <w:trPr>
          <w:trHeight w:val="506"/>
        </w:trPr>
        <w:tc>
          <w:tcPr>
            <w:tcW w:w="3227" w:type="dxa"/>
            <w:gridSpan w:val="2"/>
          </w:tcPr>
          <w:p w:rsidR="00E55BB1" w:rsidRPr="00A30E69" w:rsidRDefault="00E55BB1" w:rsidP="00441D24">
            <w:pPr>
              <w:pStyle w:val="textvtabulce"/>
              <w:numPr>
                <w:ilvl w:val="0"/>
                <w:numId w:val="294"/>
              </w:numPr>
              <w:ind w:left="426"/>
            </w:pPr>
            <w:r w:rsidRPr="00A30E69">
              <w:t>Rozumět pokynům přiměřené složitosti</w:t>
            </w:r>
          </w:p>
          <w:p w:rsidR="00E55BB1" w:rsidRPr="00A30E69" w:rsidRDefault="00E55BB1" w:rsidP="00441D24">
            <w:pPr>
              <w:pStyle w:val="textvtabulce"/>
              <w:numPr>
                <w:ilvl w:val="0"/>
                <w:numId w:val="294"/>
              </w:numPr>
              <w:ind w:left="426"/>
            </w:pPr>
            <w:r w:rsidRPr="00A30E69">
              <w:t>Dbát na správnou výslovnost tempo řeči,</w:t>
            </w:r>
            <w:r w:rsidR="001316F3">
              <w:t xml:space="preserve"> </w:t>
            </w:r>
            <w:r w:rsidRPr="00A30E69">
              <w:t>pravidelné dýchání</w:t>
            </w:r>
          </w:p>
          <w:p w:rsidR="00E55BB1" w:rsidRPr="00A30E69" w:rsidRDefault="00E55BB1" w:rsidP="00441D24">
            <w:pPr>
              <w:pStyle w:val="textvtabulce"/>
              <w:numPr>
                <w:ilvl w:val="0"/>
                <w:numId w:val="294"/>
              </w:numPr>
              <w:ind w:left="426"/>
            </w:pPr>
            <w:r w:rsidRPr="00A30E69">
              <w:t>Číst slabiky, dvojslabičná slova,</w:t>
            </w:r>
            <w:r w:rsidR="001316F3">
              <w:t xml:space="preserve"> </w:t>
            </w:r>
            <w:r w:rsidRPr="00A30E69">
              <w:t>skládat slova ze slabik</w:t>
            </w:r>
          </w:p>
          <w:p w:rsidR="00E55BB1" w:rsidRPr="00A30E69" w:rsidRDefault="00E55BB1" w:rsidP="00441D24">
            <w:pPr>
              <w:pStyle w:val="textvtabulce"/>
              <w:numPr>
                <w:ilvl w:val="0"/>
                <w:numId w:val="294"/>
              </w:numPr>
              <w:ind w:left="426"/>
            </w:pPr>
            <w:r w:rsidRPr="00A30E69">
              <w:t>Číst s porozuměním krátké věty doplněné obrázkem</w:t>
            </w:r>
          </w:p>
          <w:p w:rsidR="00E55BB1" w:rsidRPr="00A30E69" w:rsidRDefault="00E55BB1" w:rsidP="00441D24">
            <w:pPr>
              <w:pStyle w:val="textvtabulce"/>
              <w:numPr>
                <w:ilvl w:val="0"/>
                <w:numId w:val="294"/>
              </w:numPr>
              <w:ind w:left="426"/>
            </w:pPr>
            <w:r w:rsidRPr="00A30E69">
              <w:t>Orientovat se na stránce a řádku</w:t>
            </w:r>
          </w:p>
          <w:p w:rsidR="00E55BB1" w:rsidRPr="00A30E69" w:rsidRDefault="00E55BB1" w:rsidP="00441D24">
            <w:pPr>
              <w:pStyle w:val="textvtabulce"/>
              <w:numPr>
                <w:ilvl w:val="0"/>
                <w:numId w:val="294"/>
              </w:numPr>
              <w:ind w:left="426"/>
            </w:pPr>
            <w:r w:rsidRPr="00A30E69">
              <w:t>Rozlišit hlásky,</w:t>
            </w:r>
            <w:r w:rsidR="00C066CC">
              <w:t xml:space="preserve"> </w:t>
            </w:r>
            <w:r w:rsidRPr="00A30E69">
              <w:t>slabiky,</w:t>
            </w:r>
            <w:r w:rsidR="001316F3">
              <w:t xml:space="preserve"> </w:t>
            </w:r>
            <w:r w:rsidRPr="00A30E69">
              <w:t>slova,</w:t>
            </w:r>
            <w:r w:rsidR="00C066CC">
              <w:t xml:space="preserve"> </w:t>
            </w:r>
            <w:r w:rsidRPr="00A30E69">
              <w:t>věty</w:t>
            </w:r>
          </w:p>
          <w:p w:rsidR="00E55BB1" w:rsidRPr="00A30E69" w:rsidRDefault="00E55BB1" w:rsidP="00225357">
            <w:pPr>
              <w:pStyle w:val="textvtabulce"/>
            </w:pPr>
          </w:p>
          <w:p w:rsidR="00E55BB1" w:rsidRPr="00A30E69" w:rsidRDefault="00E55BB1" w:rsidP="00225357">
            <w:pPr>
              <w:pStyle w:val="textvtabulce"/>
            </w:pPr>
          </w:p>
        </w:tc>
        <w:tc>
          <w:tcPr>
            <w:tcW w:w="4706" w:type="dxa"/>
          </w:tcPr>
          <w:p w:rsidR="00E55BB1" w:rsidRPr="00A30E69" w:rsidRDefault="00C066CC" w:rsidP="00C066CC">
            <w:pPr>
              <w:pStyle w:val="textvtabulce"/>
              <w:rPr>
                <w:b/>
              </w:rPr>
            </w:pPr>
            <w:r>
              <w:rPr>
                <w:b/>
              </w:rPr>
              <w:t>1. </w:t>
            </w:r>
            <w:r w:rsidR="00E55BB1" w:rsidRPr="00A30E69">
              <w:rPr>
                <w:b/>
              </w:rPr>
              <w:t>ročník</w:t>
            </w:r>
          </w:p>
          <w:p w:rsidR="00E55BB1" w:rsidRPr="00A30E69" w:rsidRDefault="00C066CC" w:rsidP="00441D24">
            <w:pPr>
              <w:pStyle w:val="textvtabulce"/>
              <w:numPr>
                <w:ilvl w:val="0"/>
                <w:numId w:val="295"/>
              </w:numPr>
            </w:pPr>
            <w:r>
              <w:t xml:space="preserve"> </w:t>
            </w:r>
            <w:r w:rsidR="00E55BB1" w:rsidRPr="00A30E69">
              <w:t>Přípravná analyticko-syntetická cvičení</w:t>
            </w:r>
          </w:p>
          <w:p w:rsidR="00E55BB1" w:rsidRPr="00A30E69" w:rsidRDefault="00E55BB1" w:rsidP="00441D24">
            <w:pPr>
              <w:pStyle w:val="textvtabulce"/>
              <w:numPr>
                <w:ilvl w:val="0"/>
                <w:numId w:val="295"/>
              </w:numPr>
            </w:pPr>
            <w:r w:rsidRPr="00A30E69">
              <w:t>Čtení obrázků zleva doprava</w:t>
            </w:r>
          </w:p>
          <w:p w:rsidR="00E55BB1" w:rsidRPr="00A30E69" w:rsidRDefault="00E55BB1" w:rsidP="00441D24">
            <w:pPr>
              <w:pStyle w:val="textvtabulce"/>
              <w:numPr>
                <w:ilvl w:val="0"/>
                <w:numId w:val="295"/>
              </w:numPr>
            </w:pPr>
            <w:r w:rsidRPr="00A30E69">
              <w:t xml:space="preserve">Vyvození hlásky a písmene </w:t>
            </w:r>
            <w:proofErr w:type="spellStart"/>
            <w:r w:rsidRPr="00A30E69">
              <w:rPr>
                <w:b/>
              </w:rPr>
              <w:t>Aa</w:t>
            </w:r>
            <w:proofErr w:type="spellEnd"/>
            <w:r w:rsidRPr="00A30E69">
              <w:rPr>
                <w:b/>
              </w:rPr>
              <w:t>,</w:t>
            </w:r>
            <w:r w:rsidR="001316F3">
              <w:rPr>
                <w:b/>
              </w:rPr>
              <w:t xml:space="preserve"> </w:t>
            </w:r>
            <w:proofErr w:type="spellStart"/>
            <w:r w:rsidRPr="00A30E69">
              <w:rPr>
                <w:b/>
              </w:rPr>
              <w:t>Ii</w:t>
            </w:r>
            <w:proofErr w:type="spellEnd"/>
            <w:r w:rsidRPr="00A30E69">
              <w:rPr>
                <w:b/>
              </w:rPr>
              <w:t xml:space="preserve"> – </w:t>
            </w:r>
            <w:r w:rsidRPr="00A30E69">
              <w:t>použití jako spojky mezi obrázky</w:t>
            </w:r>
          </w:p>
          <w:p w:rsidR="00E55BB1" w:rsidRPr="00A30E69" w:rsidRDefault="00E55BB1" w:rsidP="00441D24">
            <w:pPr>
              <w:pStyle w:val="textvtabulce"/>
              <w:numPr>
                <w:ilvl w:val="0"/>
                <w:numId w:val="295"/>
              </w:numPr>
              <w:rPr>
                <w:b/>
              </w:rPr>
            </w:pPr>
            <w:r w:rsidRPr="00A30E69">
              <w:t xml:space="preserve">Vyvození hlásky a písmene </w:t>
            </w:r>
            <w:r w:rsidRPr="00A30E69">
              <w:rPr>
                <w:b/>
              </w:rPr>
              <w:t>Mm,</w:t>
            </w:r>
            <w:r w:rsidR="00C066CC">
              <w:rPr>
                <w:b/>
              </w:rPr>
              <w:t xml:space="preserve"> </w:t>
            </w:r>
            <w:proofErr w:type="spellStart"/>
            <w:r w:rsidRPr="00A30E69">
              <w:rPr>
                <w:b/>
              </w:rPr>
              <w:t>Ee</w:t>
            </w:r>
            <w:proofErr w:type="spellEnd"/>
          </w:p>
          <w:p w:rsidR="00E55BB1" w:rsidRPr="00A30E69" w:rsidRDefault="00E55BB1" w:rsidP="00441D24">
            <w:pPr>
              <w:pStyle w:val="textvtabulce"/>
              <w:numPr>
                <w:ilvl w:val="0"/>
                <w:numId w:val="295"/>
              </w:numPr>
              <w:rPr>
                <w:b/>
              </w:rPr>
            </w:pPr>
            <w:r w:rsidRPr="00A30E69">
              <w:t>Skládání slabik,</w:t>
            </w:r>
            <w:r w:rsidR="00C066CC">
              <w:t xml:space="preserve"> </w:t>
            </w:r>
            <w:r w:rsidRPr="00A30E69">
              <w:t>jednoduchých dvojslabičných slov</w:t>
            </w:r>
          </w:p>
          <w:p w:rsidR="00E55BB1" w:rsidRPr="00A30E69" w:rsidRDefault="00E55BB1" w:rsidP="00441D24">
            <w:pPr>
              <w:pStyle w:val="textvtabulce"/>
              <w:numPr>
                <w:ilvl w:val="0"/>
                <w:numId w:val="295"/>
              </w:numPr>
              <w:rPr>
                <w:b/>
              </w:rPr>
            </w:pPr>
            <w:r w:rsidRPr="00A30E69">
              <w:t>Čtení krátkých vět doplněných obrázkem</w:t>
            </w:r>
          </w:p>
          <w:p w:rsidR="00E55BB1" w:rsidRPr="00C066CC" w:rsidRDefault="00E55BB1" w:rsidP="00441D24">
            <w:pPr>
              <w:pStyle w:val="textvtabulce"/>
              <w:numPr>
                <w:ilvl w:val="0"/>
                <w:numId w:val="295"/>
              </w:numPr>
              <w:rPr>
                <w:b/>
              </w:rPr>
            </w:pPr>
            <w:r w:rsidRPr="00A30E69">
              <w:t>Naslouchání –</w:t>
            </w:r>
            <w:r w:rsidR="00C066CC">
              <w:t xml:space="preserve"> </w:t>
            </w:r>
            <w:r w:rsidRPr="00A30E69">
              <w:t>pohádky, příběhy,</w:t>
            </w:r>
            <w:r w:rsidR="00C066CC">
              <w:t xml:space="preserve"> </w:t>
            </w:r>
            <w:r w:rsidRPr="00A30E69">
              <w:t>verše –</w:t>
            </w:r>
            <w:r w:rsidR="00C066CC">
              <w:t xml:space="preserve"> </w:t>
            </w:r>
            <w:r w:rsidRPr="00A30E69">
              <w:t>vyprávění (odpovědi na otázky)</w:t>
            </w:r>
          </w:p>
          <w:p w:rsidR="00E55BB1" w:rsidRPr="00A30E69" w:rsidRDefault="00E55BB1" w:rsidP="00225357">
            <w:pPr>
              <w:pStyle w:val="textvtabulce"/>
              <w:rPr>
                <w:b/>
              </w:rPr>
            </w:pPr>
            <w:r w:rsidRPr="00A30E69">
              <w:rPr>
                <w:b/>
              </w:rPr>
              <w:t>2.</w:t>
            </w:r>
            <w:r w:rsidR="00C066CC">
              <w:rPr>
                <w:b/>
              </w:rPr>
              <w:t xml:space="preserve"> </w:t>
            </w:r>
            <w:r w:rsidRPr="00A30E69">
              <w:rPr>
                <w:b/>
              </w:rPr>
              <w:t>ročník</w:t>
            </w:r>
          </w:p>
          <w:p w:rsidR="00E55BB1" w:rsidRPr="00A30E69" w:rsidRDefault="00E55BB1" w:rsidP="00441D24">
            <w:pPr>
              <w:pStyle w:val="textvtabulce"/>
              <w:numPr>
                <w:ilvl w:val="0"/>
                <w:numId w:val="296"/>
              </w:numPr>
            </w:pPr>
            <w:r w:rsidRPr="00A30E69">
              <w:t>Opakování písmen z prvního ročníku</w:t>
            </w:r>
          </w:p>
          <w:p w:rsidR="00E55BB1" w:rsidRPr="00A30E69" w:rsidRDefault="00E55BB1" w:rsidP="00441D24">
            <w:pPr>
              <w:pStyle w:val="textvtabulce"/>
              <w:numPr>
                <w:ilvl w:val="0"/>
                <w:numId w:val="296"/>
              </w:numPr>
            </w:pPr>
            <w:r w:rsidRPr="00A30E69">
              <w:t>Rozvoj fonetického sluchu</w:t>
            </w:r>
          </w:p>
          <w:p w:rsidR="00E55BB1" w:rsidRPr="00A30E69" w:rsidRDefault="00E55BB1" w:rsidP="00441D24">
            <w:pPr>
              <w:pStyle w:val="textvtabulce"/>
              <w:numPr>
                <w:ilvl w:val="0"/>
                <w:numId w:val="296"/>
              </w:numPr>
            </w:pPr>
            <w:r w:rsidRPr="00A30E69">
              <w:t xml:space="preserve">Vyvození hlásek a písmen </w:t>
            </w:r>
            <w:proofErr w:type="spellStart"/>
            <w:r w:rsidRPr="00A30E69">
              <w:rPr>
                <w:b/>
              </w:rPr>
              <w:t>Oo</w:t>
            </w:r>
            <w:proofErr w:type="spellEnd"/>
            <w:r w:rsidRPr="00A30E69">
              <w:rPr>
                <w:b/>
              </w:rPr>
              <w:t>,</w:t>
            </w:r>
            <w:r w:rsidR="00C066CC">
              <w:rPr>
                <w:b/>
              </w:rPr>
              <w:t xml:space="preserve"> </w:t>
            </w:r>
            <w:proofErr w:type="spellStart"/>
            <w:r w:rsidRPr="00A30E69">
              <w:rPr>
                <w:b/>
              </w:rPr>
              <w:t>Uu</w:t>
            </w:r>
            <w:proofErr w:type="spellEnd"/>
            <w:r w:rsidRPr="00A30E69">
              <w:rPr>
                <w:b/>
              </w:rPr>
              <w:t>,</w:t>
            </w:r>
            <w:r w:rsidR="00C066CC">
              <w:rPr>
                <w:b/>
              </w:rPr>
              <w:t xml:space="preserve"> </w:t>
            </w:r>
            <w:proofErr w:type="spellStart"/>
            <w:r w:rsidRPr="00A30E69">
              <w:rPr>
                <w:b/>
              </w:rPr>
              <w:t>Ll</w:t>
            </w:r>
            <w:proofErr w:type="spellEnd"/>
          </w:p>
          <w:p w:rsidR="00E55BB1" w:rsidRPr="00A30E69" w:rsidRDefault="00E55BB1" w:rsidP="00441D24">
            <w:pPr>
              <w:pStyle w:val="textvtabulce"/>
              <w:numPr>
                <w:ilvl w:val="0"/>
                <w:numId w:val="296"/>
              </w:numPr>
            </w:pPr>
            <w:r w:rsidRPr="00A30E69">
              <w:t>Tvorba a čtení slabik,</w:t>
            </w:r>
            <w:r w:rsidR="00C066CC">
              <w:t xml:space="preserve"> </w:t>
            </w:r>
            <w:r w:rsidRPr="00A30E69">
              <w:t>dvojslabičných slov</w:t>
            </w:r>
          </w:p>
          <w:p w:rsidR="00E55BB1" w:rsidRPr="00A30E69" w:rsidRDefault="00E55BB1" w:rsidP="00441D24">
            <w:pPr>
              <w:pStyle w:val="textvtabulce"/>
              <w:numPr>
                <w:ilvl w:val="0"/>
                <w:numId w:val="296"/>
              </w:numPr>
            </w:pPr>
            <w:r w:rsidRPr="00A30E69">
              <w:t>Hry s písmeny,</w:t>
            </w:r>
            <w:r w:rsidR="00C066CC">
              <w:t xml:space="preserve"> </w:t>
            </w:r>
            <w:r w:rsidRPr="00A30E69">
              <w:t>slabikami,</w:t>
            </w:r>
            <w:r w:rsidR="00C066CC">
              <w:t xml:space="preserve"> </w:t>
            </w:r>
            <w:r w:rsidRPr="00A30E69">
              <w:t>slovy – upevňování dovedností</w:t>
            </w:r>
          </w:p>
          <w:p w:rsidR="00E55BB1" w:rsidRPr="00A30E69" w:rsidRDefault="00E55BB1" w:rsidP="00441D24">
            <w:pPr>
              <w:pStyle w:val="textvtabulce"/>
              <w:numPr>
                <w:ilvl w:val="0"/>
                <w:numId w:val="296"/>
              </w:numPr>
            </w:pPr>
            <w:r w:rsidRPr="00A30E69">
              <w:t>Čtení krátkých vět doplněných obrázkem</w:t>
            </w:r>
          </w:p>
          <w:p w:rsidR="00E55BB1" w:rsidRPr="00A30E69" w:rsidRDefault="00E55BB1" w:rsidP="00441D24">
            <w:pPr>
              <w:pStyle w:val="textvtabulce"/>
              <w:numPr>
                <w:ilvl w:val="0"/>
                <w:numId w:val="296"/>
              </w:numPr>
            </w:pPr>
            <w:r w:rsidRPr="00A30E69">
              <w:t>Naslouchání –</w:t>
            </w:r>
            <w:r w:rsidR="00C066CC">
              <w:t xml:space="preserve"> </w:t>
            </w:r>
            <w:r w:rsidRPr="00A30E69">
              <w:t>pohádky,</w:t>
            </w:r>
            <w:r w:rsidR="00C066CC">
              <w:t xml:space="preserve"> </w:t>
            </w:r>
            <w:r w:rsidRPr="00A30E69">
              <w:t>příběhy,</w:t>
            </w:r>
            <w:r w:rsidR="0017667F">
              <w:t xml:space="preserve"> </w:t>
            </w:r>
            <w:r w:rsidRPr="00A30E69">
              <w:t>verše – vyprávění</w:t>
            </w:r>
            <w:r w:rsidR="00C066CC">
              <w:t xml:space="preserve"> </w:t>
            </w:r>
            <w:r w:rsidRPr="00A30E69">
              <w:t>(otázky,</w:t>
            </w:r>
            <w:r w:rsidR="00C066CC">
              <w:t xml:space="preserve"> </w:t>
            </w:r>
            <w:r w:rsidRPr="00A30E69">
              <w:t xml:space="preserve">odpovědi) </w:t>
            </w:r>
          </w:p>
          <w:p w:rsidR="00E55BB1" w:rsidRPr="00A30E69" w:rsidRDefault="00E55BB1" w:rsidP="00225357">
            <w:pPr>
              <w:pStyle w:val="textvtabulce"/>
            </w:pPr>
          </w:p>
          <w:p w:rsidR="00E55BB1" w:rsidRPr="00A30E69" w:rsidRDefault="00E55BB1" w:rsidP="00225357">
            <w:pPr>
              <w:pStyle w:val="textvtabulce"/>
              <w:rPr>
                <w:b/>
              </w:rPr>
            </w:pPr>
            <w:r w:rsidRPr="00A30E69">
              <w:rPr>
                <w:b/>
              </w:rPr>
              <w:t>3.</w:t>
            </w:r>
            <w:r w:rsidR="00C066CC">
              <w:rPr>
                <w:b/>
              </w:rPr>
              <w:t xml:space="preserve"> </w:t>
            </w:r>
            <w:r w:rsidRPr="00A30E69">
              <w:rPr>
                <w:b/>
              </w:rPr>
              <w:t>ročník</w:t>
            </w:r>
          </w:p>
          <w:p w:rsidR="00E55BB1" w:rsidRPr="00A30E69" w:rsidRDefault="00E55BB1" w:rsidP="00441D24">
            <w:pPr>
              <w:pStyle w:val="textvtabulce"/>
              <w:numPr>
                <w:ilvl w:val="0"/>
                <w:numId w:val="297"/>
              </w:numPr>
            </w:pPr>
            <w:r w:rsidRPr="00A30E69">
              <w:t>Opakování naučených písmen</w:t>
            </w:r>
          </w:p>
          <w:p w:rsidR="00E55BB1" w:rsidRPr="00A30E69" w:rsidRDefault="00E55BB1" w:rsidP="00441D24">
            <w:pPr>
              <w:pStyle w:val="textvtabulce"/>
              <w:numPr>
                <w:ilvl w:val="0"/>
                <w:numId w:val="297"/>
              </w:numPr>
            </w:pPr>
            <w:r w:rsidRPr="00A30E69">
              <w:t xml:space="preserve">Vyvození hlásek a písmen </w:t>
            </w:r>
            <w:proofErr w:type="spellStart"/>
            <w:r w:rsidRPr="00A30E69">
              <w:rPr>
                <w:b/>
              </w:rPr>
              <w:t>Yy,Tt,Vv</w:t>
            </w:r>
            <w:proofErr w:type="spellEnd"/>
          </w:p>
          <w:p w:rsidR="00E55BB1" w:rsidRPr="00A30E69" w:rsidRDefault="00E55BB1" w:rsidP="00441D24">
            <w:pPr>
              <w:pStyle w:val="textvtabulce"/>
              <w:numPr>
                <w:ilvl w:val="0"/>
                <w:numId w:val="297"/>
              </w:numPr>
            </w:pPr>
            <w:r w:rsidRPr="00A30E69">
              <w:t>Tvoření a čtení slabik,</w:t>
            </w:r>
            <w:r w:rsidR="00C066CC">
              <w:t xml:space="preserve"> </w:t>
            </w:r>
            <w:r w:rsidRPr="00A30E69">
              <w:t>dvojslabičných slov</w:t>
            </w:r>
          </w:p>
          <w:p w:rsidR="00E55BB1" w:rsidRPr="00A30E69" w:rsidRDefault="00E55BB1" w:rsidP="00441D24">
            <w:pPr>
              <w:pStyle w:val="textvtabulce"/>
              <w:numPr>
                <w:ilvl w:val="0"/>
                <w:numId w:val="297"/>
              </w:numPr>
            </w:pPr>
            <w:r w:rsidRPr="00A30E69">
              <w:t>Hry s písmeny,</w:t>
            </w:r>
            <w:r w:rsidR="00C066CC">
              <w:t xml:space="preserve"> </w:t>
            </w:r>
            <w:r w:rsidRPr="00A30E69">
              <w:t>slabikami,</w:t>
            </w:r>
            <w:r w:rsidR="0017667F">
              <w:t xml:space="preserve"> </w:t>
            </w:r>
            <w:r w:rsidRPr="00A30E69">
              <w:t>slovy – upevňování dovedností</w:t>
            </w:r>
          </w:p>
          <w:p w:rsidR="00E55BB1" w:rsidRPr="00A30E69" w:rsidRDefault="00E55BB1" w:rsidP="00441D24">
            <w:pPr>
              <w:pStyle w:val="textvtabulce"/>
              <w:numPr>
                <w:ilvl w:val="0"/>
                <w:numId w:val="297"/>
              </w:numPr>
            </w:pPr>
            <w:r w:rsidRPr="00A30E69">
              <w:t>Čtení krátkých vět s porozuměním a pochopením</w:t>
            </w:r>
          </w:p>
          <w:p w:rsidR="00E55BB1" w:rsidRPr="00A30E69" w:rsidRDefault="00E55BB1" w:rsidP="00441D24">
            <w:pPr>
              <w:pStyle w:val="textvtabulce"/>
              <w:numPr>
                <w:ilvl w:val="0"/>
                <w:numId w:val="297"/>
              </w:numPr>
            </w:pPr>
            <w:r w:rsidRPr="00A30E69">
              <w:t>Velké písmeno na začátku věty a jména</w:t>
            </w:r>
          </w:p>
          <w:p w:rsidR="00E55BB1" w:rsidRPr="00A30E69" w:rsidRDefault="00E55BB1" w:rsidP="00441D24">
            <w:pPr>
              <w:pStyle w:val="textvtabulce"/>
              <w:numPr>
                <w:ilvl w:val="0"/>
                <w:numId w:val="297"/>
              </w:numPr>
            </w:pPr>
            <w:r w:rsidRPr="00A30E69">
              <w:t>Znaménko na konci věty –</w:t>
            </w:r>
            <w:r w:rsidR="00C066CC">
              <w:t xml:space="preserve"> </w:t>
            </w:r>
            <w:r w:rsidRPr="00A30E69">
              <w:t>správná intonace (</w:t>
            </w:r>
            <w:proofErr w:type="spellStart"/>
            <w:r w:rsidRPr="00A30E69">
              <w:t>tečka,otazník</w:t>
            </w:r>
            <w:proofErr w:type="spellEnd"/>
            <w:r w:rsidRPr="00A30E69">
              <w:t>, vykřičník)</w:t>
            </w:r>
          </w:p>
          <w:p w:rsidR="00E55BB1" w:rsidRPr="00A30E69" w:rsidRDefault="00E55BB1" w:rsidP="00441D24">
            <w:pPr>
              <w:pStyle w:val="textvtabulce"/>
              <w:numPr>
                <w:ilvl w:val="0"/>
                <w:numId w:val="297"/>
              </w:numPr>
            </w:pPr>
            <w:r w:rsidRPr="00A30E69">
              <w:t>Čtení psacích písmen,</w:t>
            </w:r>
            <w:r w:rsidR="00C066CC">
              <w:t xml:space="preserve"> </w:t>
            </w:r>
            <w:proofErr w:type="spellStart"/>
            <w:r w:rsidRPr="00A30E69">
              <w:t>slabik,slov</w:t>
            </w:r>
            <w:proofErr w:type="spellEnd"/>
          </w:p>
          <w:p w:rsidR="00E55BB1" w:rsidRPr="00A30E69" w:rsidRDefault="00E55BB1" w:rsidP="00441D24">
            <w:pPr>
              <w:pStyle w:val="textvtabulce"/>
              <w:numPr>
                <w:ilvl w:val="0"/>
                <w:numId w:val="297"/>
              </w:numPr>
            </w:pPr>
            <w:r w:rsidRPr="00A30E69">
              <w:t>Naslouchání</w:t>
            </w:r>
            <w:r w:rsidR="0017667F">
              <w:t xml:space="preserve"> </w:t>
            </w:r>
            <w:r w:rsidRPr="00A30E69">
              <w:t>- pohádky,</w:t>
            </w:r>
            <w:r w:rsidR="00C066CC">
              <w:t xml:space="preserve"> </w:t>
            </w:r>
            <w:r w:rsidRPr="00A30E69">
              <w:t>příběhy,</w:t>
            </w:r>
            <w:r w:rsidR="00C066CC">
              <w:t xml:space="preserve"> </w:t>
            </w:r>
            <w:r w:rsidRPr="00A30E69">
              <w:t>verše – vyprávění-pokus o vlastní reprodukci</w:t>
            </w:r>
          </w:p>
          <w:p w:rsidR="00E55BB1" w:rsidRPr="00A30E69" w:rsidRDefault="00E55BB1" w:rsidP="00441D24">
            <w:pPr>
              <w:pStyle w:val="textvtabulce"/>
              <w:numPr>
                <w:ilvl w:val="0"/>
                <w:numId w:val="297"/>
              </w:numPr>
            </w:pPr>
            <w:r w:rsidRPr="00A30E69">
              <w:t>Návštěva knihovny</w:t>
            </w:r>
          </w:p>
          <w:p w:rsidR="004375C8" w:rsidRDefault="004375C8" w:rsidP="00225357">
            <w:pPr>
              <w:pStyle w:val="textvtabulce"/>
            </w:pPr>
          </w:p>
          <w:p w:rsidR="00C066CC" w:rsidRDefault="00C066CC" w:rsidP="00225357">
            <w:pPr>
              <w:pStyle w:val="textvtabulce"/>
            </w:pPr>
          </w:p>
          <w:p w:rsidR="00C066CC" w:rsidRPr="00A30E69" w:rsidRDefault="00C066CC" w:rsidP="00225357">
            <w:pPr>
              <w:pStyle w:val="textvtabulce"/>
            </w:pPr>
          </w:p>
        </w:tc>
        <w:tc>
          <w:tcPr>
            <w:tcW w:w="2415" w:type="dxa"/>
          </w:tcPr>
          <w:p w:rsidR="00E55BB1" w:rsidRPr="00A30E69" w:rsidRDefault="00E55BB1" w:rsidP="00225357">
            <w:pPr>
              <w:pStyle w:val="textvtabulce"/>
              <w:rPr>
                <w:b/>
              </w:rPr>
            </w:pPr>
            <w:r w:rsidRPr="00A30E69">
              <w:rPr>
                <w:b/>
              </w:rPr>
              <w:t>OSV :</w:t>
            </w:r>
          </w:p>
          <w:p w:rsidR="00E55BB1" w:rsidRPr="00A30E69" w:rsidRDefault="00E55BB1" w:rsidP="00225357">
            <w:pPr>
              <w:pStyle w:val="textvtabulce"/>
            </w:pPr>
            <w:r w:rsidRPr="00A30E69">
              <w:t>Rozvoj základních komunikačních dovedností</w:t>
            </w:r>
          </w:p>
          <w:p w:rsidR="00E55BB1" w:rsidRPr="00A30E69" w:rsidRDefault="00E55BB1" w:rsidP="00225357">
            <w:pPr>
              <w:pStyle w:val="textvtabulce"/>
            </w:pPr>
            <w:r w:rsidRPr="00A30E69">
              <w:t>Porozumění sobě samému i druhým</w:t>
            </w:r>
          </w:p>
          <w:p w:rsidR="00225357" w:rsidRPr="00A30E69" w:rsidRDefault="00225357" w:rsidP="00225357">
            <w:pPr>
              <w:pStyle w:val="textvtabulce"/>
            </w:pPr>
          </w:p>
          <w:p w:rsidR="00E55BB1" w:rsidRPr="00A30E69" w:rsidRDefault="00E55BB1" w:rsidP="00225357">
            <w:pPr>
              <w:pStyle w:val="textvtabulce"/>
            </w:pPr>
            <w:r w:rsidRPr="00A30E69">
              <w:t>Osobnostní rozvoj:</w:t>
            </w:r>
          </w:p>
          <w:p w:rsidR="00E55BB1" w:rsidRPr="00A30E69" w:rsidRDefault="00E55BB1" w:rsidP="00225357">
            <w:pPr>
              <w:pStyle w:val="textvtabulce"/>
            </w:pPr>
            <w:r w:rsidRPr="00A30E69">
              <w:t>Cvičení pozornosti a vnímání</w:t>
            </w:r>
          </w:p>
          <w:p w:rsidR="00E55BB1" w:rsidRPr="00A30E69" w:rsidRDefault="00E55BB1" w:rsidP="00225357">
            <w:pPr>
              <w:pStyle w:val="textvtabulce"/>
            </w:pPr>
            <w:r w:rsidRPr="00A30E69">
              <w:t>Cvičení dovednosti zapamatování</w:t>
            </w:r>
          </w:p>
          <w:p w:rsidR="00E55BB1" w:rsidRPr="00A30E69" w:rsidRDefault="00E55BB1" w:rsidP="00225357">
            <w:pPr>
              <w:pStyle w:val="textvtabulce"/>
            </w:pPr>
            <w:r w:rsidRPr="00A30E69">
              <w:t>Cvičení sebeovládání</w:t>
            </w:r>
          </w:p>
          <w:p w:rsidR="00E55BB1" w:rsidRPr="00A30E69" w:rsidRDefault="00E55BB1" w:rsidP="00225357">
            <w:pPr>
              <w:pStyle w:val="textvtabulce"/>
            </w:pPr>
            <w:r w:rsidRPr="00A30E69">
              <w:t>Psychohygiena -</w:t>
            </w:r>
            <w:r w:rsidR="0017667F">
              <w:t xml:space="preserve"> </w:t>
            </w:r>
            <w:r w:rsidRPr="00A30E69">
              <w:t>dobrý vztah k sobě samému,</w:t>
            </w:r>
            <w:r w:rsidR="00C066CC">
              <w:t xml:space="preserve"> </w:t>
            </w:r>
            <w:r w:rsidRPr="00A30E69">
              <w:t>zvládání zátěžových situací,</w:t>
            </w:r>
            <w:r w:rsidR="00C066CC">
              <w:t xml:space="preserve"> </w:t>
            </w:r>
            <w:r w:rsidRPr="00A30E69">
              <w:t>umění hledání pomoci při potížích</w:t>
            </w:r>
          </w:p>
          <w:p w:rsidR="00225357" w:rsidRPr="00A30E69" w:rsidRDefault="00225357" w:rsidP="00225357">
            <w:pPr>
              <w:pStyle w:val="textvtabulce"/>
            </w:pPr>
          </w:p>
          <w:p w:rsidR="00E55BB1" w:rsidRPr="00A30E69" w:rsidRDefault="00E55BB1" w:rsidP="00225357">
            <w:pPr>
              <w:pStyle w:val="textvtabulce"/>
            </w:pPr>
            <w:r w:rsidRPr="00A30E69">
              <w:t>Sociální rozvoj:</w:t>
            </w:r>
          </w:p>
          <w:p w:rsidR="00E55BB1" w:rsidRPr="00A30E69" w:rsidRDefault="00E55BB1" w:rsidP="00225357">
            <w:pPr>
              <w:pStyle w:val="textvtabulce"/>
            </w:pPr>
            <w:r w:rsidRPr="00A30E69">
              <w:t>Poznávání se ve skupině</w:t>
            </w:r>
          </w:p>
          <w:p w:rsidR="00E55BB1" w:rsidRPr="00A30E69" w:rsidRDefault="00E55BB1" w:rsidP="00225357">
            <w:pPr>
              <w:pStyle w:val="textvtabulce"/>
            </w:pPr>
            <w:r w:rsidRPr="00A30E69">
              <w:t>Péče o dobré mezilidské vztahy</w:t>
            </w:r>
          </w:p>
          <w:p w:rsidR="004375C8" w:rsidRPr="00A30E69" w:rsidRDefault="00E55BB1" w:rsidP="00225357">
            <w:pPr>
              <w:pStyle w:val="textvtabulce"/>
            </w:pPr>
            <w:r w:rsidRPr="00A30E69">
              <w:t>Rozvoj individuálních dovedností pro </w:t>
            </w:r>
            <w:r w:rsidR="004375C8" w:rsidRPr="00A30E69">
              <w:t>spolupráci</w:t>
            </w:r>
          </w:p>
          <w:p w:rsidR="00225357" w:rsidRPr="00A30E69" w:rsidRDefault="00225357" w:rsidP="00225357">
            <w:pPr>
              <w:pStyle w:val="textvtabulce"/>
            </w:pPr>
          </w:p>
          <w:p w:rsidR="00E55BB1" w:rsidRPr="00A30E69" w:rsidRDefault="00E55BB1" w:rsidP="00225357">
            <w:pPr>
              <w:pStyle w:val="textvtabulce"/>
            </w:pPr>
            <w:r w:rsidRPr="00A30E69">
              <w:t>Morální rozvoj:</w:t>
            </w:r>
          </w:p>
          <w:p w:rsidR="00E55BB1" w:rsidRPr="00A30E69" w:rsidRDefault="00E55BB1" w:rsidP="00225357">
            <w:pPr>
              <w:pStyle w:val="textvtabulce"/>
            </w:pPr>
            <w:r w:rsidRPr="00A30E69">
              <w:t>Dovednosti pro řešení problémů</w:t>
            </w:r>
          </w:p>
          <w:p w:rsidR="00E55BB1" w:rsidRPr="00A30E69" w:rsidRDefault="00E55BB1" w:rsidP="00225357">
            <w:pPr>
              <w:pStyle w:val="textvtabulce"/>
            </w:pPr>
            <w:r w:rsidRPr="00A30E69">
              <w:t>Spolehlivost,</w:t>
            </w:r>
            <w:r w:rsidR="00C066CC">
              <w:t xml:space="preserve"> </w:t>
            </w:r>
            <w:r w:rsidRPr="00A30E69">
              <w:t>respektování</w:t>
            </w:r>
          </w:p>
        </w:tc>
      </w:tr>
      <w:tr w:rsidR="003032A9" w:rsidRPr="00A30E69" w:rsidTr="00C066CC">
        <w:trPr>
          <w:trHeight w:val="360"/>
        </w:trPr>
        <w:tc>
          <w:tcPr>
            <w:tcW w:w="10348" w:type="dxa"/>
            <w:gridSpan w:val="4"/>
            <w:shd w:val="clear" w:color="auto" w:fill="FFFF00"/>
            <w:vAlign w:val="center"/>
          </w:tcPr>
          <w:p w:rsidR="003032A9" w:rsidRPr="00A30E69" w:rsidRDefault="003032A9" w:rsidP="00225357">
            <w:pPr>
              <w:pStyle w:val="textvtabulce"/>
              <w:jc w:val="center"/>
              <w:rPr>
                <w:b/>
                <w:bCs/>
              </w:rPr>
            </w:pPr>
            <w:r w:rsidRPr="00A30E69">
              <w:rPr>
                <w:b/>
              </w:rPr>
              <w:lastRenderedPageBreak/>
              <w:t>Čtení 4. – 6. ročník</w:t>
            </w:r>
          </w:p>
        </w:tc>
      </w:tr>
      <w:tr w:rsidR="00E55BB1" w:rsidRPr="00A30E69" w:rsidTr="00C066CC">
        <w:tc>
          <w:tcPr>
            <w:tcW w:w="2972" w:type="dxa"/>
            <w:shd w:val="clear" w:color="auto" w:fill="FFFF00"/>
            <w:vAlign w:val="center"/>
          </w:tcPr>
          <w:p w:rsidR="00E55BB1" w:rsidRPr="00A30E69" w:rsidRDefault="00E55BB1" w:rsidP="00225357">
            <w:pPr>
              <w:pStyle w:val="textvtabulce"/>
              <w:jc w:val="center"/>
              <w:rPr>
                <w:b/>
              </w:rPr>
            </w:pPr>
            <w:r w:rsidRPr="00A30E69">
              <w:rPr>
                <w:b/>
              </w:rPr>
              <w:t>Očekávané výstupy</w:t>
            </w:r>
          </w:p>
          <w:p w:rsidR="00E55BB1" w:rsidRPr="00A30E69" w:rsidRDefault="00E55BB1" w:rsidP="00225357">
            <w:pPr>
              <w:pStyle w:val="textvtabulce"/>
              <w:jc w:val="center"/>
              <w:rPr>
                <w:b/>
              </w:rPr>
            </w:pPr>
            <w:r w:rsidRPr="00A30E69">
              <w:rPr>
                <w:b/>
              </w:rPr>
              <w:t>Žák by měl:</w:t>
            </w:r>
          </w:p>
        </w:tc>
        <w:tc>
          <w:tcPr>
            <w:tcW w:w="4961" w:type="dxa"/>
            <w:gridSpan w:val="2"/>
            <w:shd w:val="clear" w:color="auto" w:fill="FFFF00"/>
            <w:vAlign w:val="center"/>
          </w:tcPr>
          <w:p w:rsidR="00E55BB1" w:rsidRPr="00A30E69" w:rsidRDefault="00E55BB1" w:rsidP="00225357">
            <w:pPr>
              <w:pStyle w:val="textvtabulce"/>
              <w:jc w:val="center"/>
              <w:rPr>
                <w:b/>
              </w:rPr>
            </w:pPr>
            <w:r w:rsidRPr="00A30E69">
              <w:rPr>
                <w:b/>
              </w:rPr>
              <w:t>Učivo</w:t>
            </w:r>
          </w:p>
        </w:tc>
        <w:tc>
          <w:tcPr>
            <w:tcW w:w="2415" w:type="dxa"/>
            <w:shd w:val="clear" w:color="auto" w:fill="FFFF00"/>
            <w:vAlign w:val="center"/>
          </w:tcPr>
          <w:p w:rsidR="00E55BB1" w:rsidRPr="00A30E69" w:rsidRDefault="00E55BB1" w:rsidP="00225357">
            <w:pPr>
              <w:pStyle w:val="textvtabulce"/>
              <w:jc w:val="center"/>
              <w:rPr>
                <w:b/>
              </w:rPr>
            </w:pPr>
            <w:r w:rsidRPr="00A30E69">
              <w:rPr>
                <w:b/>
              </w:rPr>
              <w:t>Průřezová témata</w:t>
            </w:r>
          </w:p>
        </w:tc>
      </w:tr>
      <w:tr w:rsidR="00E55BB1" w:rsidRPr="00A30E69" w:rsidTr="00225357">
        <w:tc>
          <w:tcPr>
            <w:tcW w:w="2972" w:type="dxa"/>
          </w:tcPr>
          <w:p w:rsidR="00E55BB1" w:rsidRPr="00A30E69" w:rsidRDefault="00E55BB1" w:rsidP="00441D24">
            <w:pPr>
              <w:pStyle w:val="textvtabulce"/>
              <w:numPr>
                <w:ilvl w:val="0"/>
                <w:numId w:val="298"/>
              </w:numPr>
              <w:ind w:left="426"/>
            </w:pPr>
            <w:r w:rsidRPr="00A30E69">
              <w:t>Zvládat čtení probraných tiskacích i psacích písmen</w:t>
            </w:r>
          </w:p>
          <w:p w:rsidR="00E55BB1" w:rsidRPr="00A30E69" w:rsidRDefault="00E55BB1" w:rsidP="00441D24">
            <w:pPr>
              <w:pStyle w:val="textvtabulce"/>
              <w:numPr>
                <w:ilvl w:val="0"/>
                <w:numId w:val="298"/>
              </w:numPr>
              <w:ind w:left="426"/>
            </w:pPr>
            <w:r w:rsidRPr="00A30E69">
              <w:t>Orientovat se ve větě</w:t>
            </w:r>
          </w:p>
          <w:p w:rsidR="00E55BB1" w:rsidRPr="00A30E69" w:rsidRDefault="00E55BB1" w:rsidP="00441D24">
            <w:pPr>
              <w:pStyle w:val="textvtabulce"/>
              <w:numPr>
                <w:ilvl w:val="0"/>
                <w:numId w:val="298"/>
              </w:numPr>
              <w:ind w:left="426"/>
            </w:pPr>
            <w:r w:rsidRPr="00A30E69">
              <w:t>Číst s porozuměním jednoduché věty a texty</w:t>
            </w:r>
          </w:p>
          <w:p w:rsidR="00E55BB1" w:rsidRPr="00A30E69" w:rsidRDefault="00E55BB1" w:rsidP="00441D24">
            <w:pPr>
              <w:pStyle w:val="textvtabulce"/>
              <w:numPr>
                <w:ilvl w:val="0"/>
                <w:numId w:val="298"/>
              </w:numPr>
              <w:ind w:left="426"/>
            </w:pPr>
            <w:r w:rsidRPr="00A30E69">
              <w:t>Reprodukovat krátký text</w:t>
            </w:r>
          </w:p>
          <w:p w:rsidR="00E55BB1" w:rsidRPr="00A30E69" w:rsidRDefault="00E55BB1" w:rsidP="00441D24">
            <w:pPr>
              <w:pStyle w:val="textvtabulce"/>
              <w:numPr>
                <w:ilvl w:val="0"/>
                <w:numId w:val="298"/>
              </w:numPr>
              <w:ind w:left="426"/>
            </w:pPr>
            <w:r w:rsidRPr="00A30E69">
              <w:t>Umět se pohybovat v knihovně a vybrat si literaturu přiměřenou svým schopnostem</w:t>
            </w:r>
          </w:p>
        </w:tc>
        <w:tc>
          <w:tcPr>
            <w:tcW w:w="4961" w:type="dxa"/>
            <w:gridSpan w:val="2"/>
          </w:tcPr>
          <w:p w:rsidR="00E55BB1" w:rsidRPr="00A30E69" w:rsidRDefault="00225357" w:rsidP="00225357">
            <w:pPr>
              <w:pStyle w:val="textvtabulce"/>
              <w:rPr>
                <w:b/>
              </w:rPr>
            </w:pPr>
            <w:r w:rsidRPr="00A30E69">
              <w:rPr>
                <w:b/>
              </w:rPr>
              <w:t xml:space="preserve">4. </w:t>
            </w:r>
            <w:r w:rsidR="00E55BB1" w:rsidRPr="00A30E69">
              <w:rPr>
                <w:b/>
              </w:rPr>
              <w:t>ročník</w:t>
            </w:r>
          </w:p>
          <w:p w:rsidR="00C066CC" w:rsidRDefault="00E55BB1" w:rsidP="00441D24">
            <w:pPr>
              <w:pStyle w:val="textvtabulce"/>
              <w:numPr>
                <w:ilvl w:val="0"/>
                <w:numId w:val="299"/>
              </w:numPr>
            </w:pPr>
            <w:r w:rsidRPr="00A30E69">
              <w:t xml:space="preserve">Opakování naučených písmen a slov </w:t>
            </w:r>
          </w:p>
          <w:p w:rsidR="00E55BB1" w:rsidRPr="00A30E69" w:rsidRDefault="00E55BB1" w:rsidP="00C066CC">
            <w:pPr>
              <w:pStyle w:val="textvtabulce"/>
              <w:ind w:left="720"/>
            </w:pPr>
            <w:r w:rsidRPr="00A30E69">
              <w:t>z 1.</w:t>
            </w:r>
            <w:r w:rsidR="00C066CC">
              <w:t xml:space="preserve"> </w:t>
            </w:r>
            <w:r w:rsidRPr="00A30E69">
              <w:t>období</w:t>
            </w:r>
          </w:p>
          <w:p w:rsidR="00E55BB1" w:rsidRPr="00A30E69" w:rsidRDefault="00E55BB1" w:rsidP="00441D24">
            <w:pPr>
              <w:pStyle w:val="textvtabulce"/>
              <w:numPr>
                <w:ilvl w:val="0"/>
                <w:numId w:val="299"/>
              </w:numPr>
            </w:pPr>
            <w:r w:rsidRPr="00A30E69">
              <w:t>Upevňování dovedností při tvorbě slabik a slov</w:t>
            </w:r>
          </w:p>
          <w:p w:rsidR="00E55BB1" w:rsidRPr="00A30E69" w:rsidRDefault="00E55BB1" w:rsidP="00441D24">
            <w:pPr>
              <w:pStyle w:val="textvtabulce"/>
              <w:numPr>
                <w:ilvl w:val="0"/>
                <w:numId w:val="299"/>
              </w:numPr>
            </w:pPr>
            <w:r w:rsidRPr="00A30E69">
              <w:t xml:space="preserve">Vyvození hlásky a písmene </w:t>
            </w:r>
            <w:proofErr w:type="spellStart"/>
            <w:r w:rsidRPr="00A30E69">
              <w:rPr>
                <w:b/>
              </w:rPr>
              <w:t>Ss</w:t>
            </w:r>
            <w:proofErr w:type="spellEnd"/>
            <w:r w:rsidRPr="00A30E69">
              <w:rPr>
                <w:b/>
              </w:rPr>
              <w:t>,</w:t>
            </w:r>
            <w:r w:rsidR="00C066CC">
              <w:rPr>
                <w:b/>
              </w:rPr>
              <w:t xml:space="preserve"> </w:t>
            </w:r>
            <w:proofErr w:type="spellStart"/>
            <w:r w:rsidRPr="00A30E69">
              <w:rPr>
                <w:b/>
              </w:rPr>
              <w:t>Jj</w:t>
            </w:r>
            <w:proofErr w:type="spellEnd"/>
            <w:r w:rsidRPr="00A30E69">
              <w:rPr>
                <w:b/>
              </w:rPr>
              <w:t>,</w:t>
            </w:r>
            <w:r w:rsidR="00C066CC">
              <w:rPr>
                <w:b/>
              </w:rPr>
              <w:t xml:space="preserve"> </w:t>
            </w:r>
            <w:r w:rsidRPr="00A30E69">
              <w:rPr>
                <w:b/>
              </w:rPr>
              <w:t>Pp,</w:t>
            </w:r>
            <w:r w:rsidR="00C066CC">
              <w:rPr>
                <w:b/>
              </w:rPr>
              <w:t xml:space="preserve"> </w:t>
            </w:r>
            <w:proofErr w:type="spellStart"/>
            <w:r w:rsidRPr="00A30E69">
              <w:rPr>
                <w:b/>
              </w:rPr>
              <w:t>Nn</w:t>
            </w:r>
            <w:proofErr w:type="spellEnd"/>
            <w:r w:rsidRPr="00A30E69">
              <w:rPr>
                <w:b/>
              </w:rPr>
              <w:t>,</w:t>
            </w:r>
            <w:r w:rsidR="00C066CC">
              <w:rPr>
                <w:b/>
              </w:rPr>
              <w:t xml:space="preserve"> </w:t>
            </w:r>
            <w:proofErr w:type="spellStart"/>
            <w:r w:rsidRPr="00A30E69">
              <w:rPr>
                <w:b/>
              </w:rPr>
              <w:t>Šš</w:t>
            </w:r>
            <w:proofErr w:type="spellEnd"/>
            <w:r w:rsidRPr="00A30E69">
              <w:rPr>
                <w:b/>
              </w:rPr>
              <w:t>,</w:t>
            </w:r>
            <w:r w:rsidR="00C066CC">
              <w:rPr>
                <w:b/>
              </w:rPr>
              <w:t xml:space="preserve"> </w:t>
            </w:r>
            <w:proofErr w:type="spellStart"/>
            <w:r w:rsidRPr="00A30E69">
              <w:rPr>
                <w:b/>
              </w:rPr>
              <w:t>Dd</w:t>
            </w:r>
            <w:proofErr w:type="spellEnd"/>
            <w:r w:rsidRPr="00A30E69">
              <w:rPr>
                <w:b/>
              </w:rPr>
              <w:t>,</w:t>
            </w:r>
            <w:r w:rsidR="00C066CC">
              <w:rPr>
                <w:b/>
              </w:rPr>
              <w:t xml:space="preserve"> </w:t>
            </w:r>
            <w:proofErr w:type="spellStart"/>
            <w:r w:rsidRPr="00A30E69">
              <w:rPr>
                <w:b/>
              </w:rPr>
              <w:t>Zz</w:t>
            </w:r>
            <w:proofErr w:type="spellEnd"/>
          </w:p>
          <w:p w:rsidR="00E55BB1" w:rsidRPr="00A30E69" w:rsidRDefault="00E55BB1" w:rsidP="00441D24">
            <w:pPr>
              <w:pStyle w:val="textvtabulce"/>
              <w:numPr>
                <w:ilvl w:val="0"/>
                <w:numId w:val="299"/>
              </w:numPr>
            </w:pPr>
            <w:r w:rsidRPr="00A30E69">
              <w:t>Tvorba a čtení slabik,</w:t>
            </w:r>
            <w:r w:rsidR="00C066CC">
              <w:t xml:space="preserve"> </w:t>
            </w:r>
            <w:r w:rsidRPr="00A30E69">
              <w:t>slov</w:t>
            </w:r>
          </w:p>
          <w:p w:rsidR="00E55BB1" w:rsidRPr="00A30E69" w:rsidRDefault="00E55BB1" w:rsidP="00441D24">
            <w:pPr>
              <w:pStyle w:val="textvtabulce"/>
              <w:numPr>
                <w:ilvl w:val="0"/>
                <w:numId w:val="299"/>
              </w:numPr>
            </w:pPr>
            <w:r w:rsidRPr="00A30E69">
              <w:t>Čtení jednoslabičných slov s uzavřenou slabikou (mám, sám,</w:t>
            </w:r>
            <w:r w:rsidR="00C066CC">
              <w:t xml:space="preserve"> </w:t>
            </w:r>
            <w:r w:rsidRPr="00A30E69">
              <w:t>tam,..)</w:t>
            </w:r>
          </w:p>
          <w:p w:rsidR="00E55BB1" w:rsidRPr="00A30E69" w:rsidRDefault="00E55BB1" w:rsidP="00441D24">
            <w:pPr>
              <w:pStyle w:val="textvtabulce"/>
              <w:numPr>
                <w:ilvl w:val="0"/>
                <w:numId w:val="299"/>
              </w:numPr>
            </w:pPr>
            <w:r w:rsidRPr="00A30E69">
              <w:t>Čtení krátkých vět s porozuměním</w:t>
            </w:r>
          </w:p>
          <w:p w:rsidR="00E55BB1" w:rsidRPr="00A30E69" w:rsidRDefault="00E55BB1" w:rsidP="00441D24">
            <w:pPr>
              <w:pStyle w:val="textvtabulce"/>
              <w:numPr>
                <w:ilvl w:val="0"/>
                <w:numId w:val="299"/>
              </w:numPr>
            </w:pPr>
            <w:r w:rsidRPr="00A30E69">
              <w:t>Čtení dvojslabičných a trojslabičných slov s otevřenou slabikou</w:t>
            </w:r>
          </w:p>
          <w:p w:rsidR="00E55BB1" w:rsidRPr="00A30E69" w:rsidRDefault="00E55BB1" w:rsidP="00441D24">
            <w:pPr>
              <w:pStyle w:val="textvtabulce"/>
              <w:numPr>
                <w:ilvl w:val="0"/>
                <w:numId w:val="299"/>
              </w:numPr>
            </w:pPr>
            <w:r w:rsidRPr="00A30E69">
              <w:t>Dělení slov na slabiky</w:t>
            </w:r>
          </w:p>
          <w:p w:rsidR="00E55BB1" w:rsidRPr="00A30E69" w:rsidRDefault="00E55BB1" w:rsidP="00441D24">
            <w:pPr>
              <w:pStyle w:val="textvtabulce"/>
              <w:numPr>
                <w:ilvl w:val="0"/>
                <w:numId w:val="299"/>
              </w:numPr>
            </w:pPr>
            <w:r w:rsidRPr="00A30E69">
              <w:t>Návštěva knihovny,</w:t>
            </w:r>
            <w:r w:rsidR="00C066CC">
              <w:t xml:space="preserve"> </w:t>
            </w:r>
            <w:r w:rsidRPr="00A30E69">
              <w:t>dětská literatura</w:t>
            </w:r>
          </w:p>
          <w:p w:rsidR="00E55BB1" w:rsidRPr="00A30E69" w:rsidRDefault="00E55BB1" w:rsidP="00225357">
            <w:pPr>
              <w:pStyle w:val="textvtabulce"/>
              <w:numPr>
                <w:ilvl w:val="0"/>
                <w:numId w:val="299"/>
              </w:numPr>
            </w:pPr>
            <w:r w:rsidRPr="00A30E69">
              <w:t>Využívat jednoduché výukové programy na PC</w:t>
            </w:r>
          </w:p>
          <w:p w:rsidR="00E55BB1" w:rsidRPr="00A30E69" w:rsidRDefault="00225357" w:rsidP="00225357">
            <w:pPr>
              <w:pStyle w:val="textvtabulce"/>
              <w:rPr>
                <w:b/>
              </w:rPr>
            </w:pPr>
            <w:r w:rsidRPr="00A30E69">
              <w:rPr>
                <w:b/>
              </w:rPr>
              <w:t xml:space="preserve">5. </w:t>
            </w:r>
            <w:r w:rsidR="00E55BB1" w:rsidRPr="00A30E69">
              <w:rPr>
                <w:b/>
              </w:rPr>
              <w:t>ročník</w:t>
            </w:r>
          </w:p>
          <w:p w:rsidR="00E55BB1" w:rsidRPr="00A30E69" w:rsidRDefault="00E55BB1" w:rsidP="00441D24">
            <w:pPr>
              <w:pStyle w:val="textvtabulce"/>
              <w:numPr>
                <w:ilvl w:val="0"/>
                <w:numId w:val="299"/>
              </w:numPr>
            </w:pPr>
            <w:r w:rsidRPr="00A30E69">
              <w:t>Opakování a upevňování již nabytých čtecích dovedností</w:t>
            </w:r>
          </w:p>
          <w:p w:rsidR="00E55BB1" w:rsidRPr="00A30E69" w:rsidRDefault="00E55BB1" w:rsidP="00441D24">
            <w:pPr>
              <w:pStyle w:val="textvtabulce"/>
              <w:numPr>
                <w:ilvl w:val="0"/>
                <w:numId w:val="299"/>
              </w:numPr>
            </w:pPr>
            <w:r w:rsidRPr="00A30E69">
              <w:t xml:space="preserve">Vyvození hlásky a písmene </w:t>
            </w:r>
            <w:proofErr w:type="spellStart"/>
            <w:r w:rsidRPr="00A30E69">
              <w:rPr>
                <w:b/>
              </w:rPr>
              <w:t>Kk</w:t>
            </w:r>
            <w:proofErr w:type="spellEnd"/>
            <w:r w:rsidRPr="00A30E69">
              <w:rPr>
                <w:b/>
              </w:rPr>
              <w:t>,</w:t>
            </w:r>
            <w:r w:rsidR="00C066CC">
              <w:rPr>
                <w:b/>
              </w:rPr>
              <w:t xml:space="preserve"> </w:t>
            </w:r>
            <w:proofErr w:type="spellStart"/>
            <w:r w:rsidRPr="00A30E69">
              <w:rPr>
                <w:b/>
              </w:rPr>
              <w:t>Bb</w:t>
            </w:r>
            <w:proofErr w:type="spellEnd"/>
            <w:r w:rsidRPr="00A30E69">
              <w:rPr>
                <w:b/>
              </w:rPr>
              <w:t>,</w:t>
            </w:r>
            <w:r w:rsidR="00C066CC">
              <w:rPr>
                <w:b/>
              </w:rPr>
              <w:t xml:space="preserve"> </w:t>
            </w:r>
            <w:proofErr w:type="spellStart"/>
            <w:r w:rsidRPr="00A30E69">
              <w:rPr>
                <w:b/>
              </w:rPr>
              <w:t>Cc</w:t>
            </w:r>
            <w:proofErr w:type="spellEnd"/>
            <w:r w:rsidRPr="00A30E69">
              <w:rPr>
                <w:b/>
              </w:rPr>
              <w:t>,</w:t>
            </w:r>
            <w:r w:rsidR="00C066CC">
              <w:rPr>
                <w:b/>
              </w:rPr>
              <w:t xml:space="preserve"> </w:t>
            </w:r>
            <w:proofErr w:type="spellStart"/>
            <w:r w:rsidRPr="00A30E69">
              <w:rPr>
                <w:b/>
              </w:rPr>
              <w:t>Rr</w:t>
            </w:r>
            <w:proofErr w:type="spellEnd"/>
            <w:r w:rsidRPr="00A30E69">
              <w:rPr>
                <w:b/>
              </w:rPr>
              <w:t>,</w:t>
            </w:r>
            <w:r w:rsidR="00C066CC">
              <w:rPr>
                <w:b/>
              </w:rPr>
              <w:t xml:space="preserve"> </w:t>
            </w:r>
            <w:proofErr w:type="spellStart"/>
            <w:r w:rsidRPr="00A30E69">
              <w:rPr>
                <w:b/>
              </w:rPr>
              <w:t>Čč</w:t>
            </w:r>
            <w:proofErr w:type="spellEnd"/>
            <w:r w:rsidRPr="00A30E69">
              <w:rPr>
                <w:b/>
              </w:rPr>
              <w:t>,</w:t>
            </w:r>
            <w:r w:rsidR="00C066CC">
              <w:rPr>
                <w:b/>
              </w:rPr>
              <w:t xml:space="preserve"> </w:t>
            </w:r>
            <w:r w:rsidRPr="00A30E69">
              <w:rPr>
                <w:b/>
              </w:rPr>
              <w:t>ou,</w:t>
            </w:r>
            <w:r w:rsidR="00C066CC">
              <w:rPr>
                <w:b/>
              </w:rPr>
              <w:t xml:space="preserve"> </w:t>
            </w:r>
            <w:r w:rsidRPr="00A30E69">
              <w:rPr>
                <w:b/>
              </w:rPr>
              <w:t>au</w:t>
            </w:r>
          </w:p>
          <w:p w:rsidR="00E55BB1" w:rsidRPr="00A30E69" w:rsidRDefault="00E55BB1" w:rsidP="00441D24">
            <w:pPr>
              <w:pStyle w:val="textvtabulce"/>
              <w:numPr>
                <w:ilvl w:val="0"/>
                <w:numId w:val="299"/>
              </w:numPr>
            </w:pPr>
            <w:r w:rsidRPr="00A30E69">
              <w:t>Čtení dvojslabičných a trojslabičných slov s otevřenou i zavřenou slabikou</w:t>
            </w:r>
          </w:p>
          <w:p w:rsidR="00E55BB1" w:rsidRPr="00A30E69" w:rsidRDefault="00E55BB1" w:rsidP="00441D24">
            <w:pPr>
              <w:pStyle w:val="textvtabulce"/>
              <w:numPr>
                <w:ilvl w:val="0"/>
                <w:numId w:val="299"/>
              </w:numPr>
            </w:pPr>
            <w:r w:rsidRPr="00A30E69">
              <w:t>Čtení snadných textů s porozuměním</w:t>
            </w:r>
          </w:p>
          <w:p w:rsidR="00E55BB1" w:rsidRPr="00A30E69" w:rsidRDefault="00E55BB1" w:rsidP="00441D24">
            <w:pPr>
              <w:pStyle w:val="textvtabulce"/>
              <w:numPr>
                <w:ilvl w:val="0"/>
                <w:numId w:val="299"/>
              </w:numPr>
            </w:pPr>
            <w:r w:rsidRPr="00A30E69">
              <w:t>Tvorba jednoduchých vět</w:t>
            </w:r>
          </w:p>
          <w:p w:rsidR="00E55BB1" w:rsidRPr="00A30E69" w:rsidRDefault="00E55BB1" w:rsidP="00441D24">
            <w:pPr>
              <w:pStyle w:val="textvtabulce"/>
              <w:numPr>
                <w:ilvl w:val="0"/>
                <w:numId w:val="299"/>
              </w:numPr>
            </w:pPr>
            <w:r w:rsidRPr="00A30E69">
              <w:t>Dělení i víceslabičných slov na slabiky</w:t>
            </w:r>
          </w:p>
          <w:p w:rsidR="00E55BB1" w:rsidRPr="00A30E69" w:rsidRDefault="00E55BB1" w:rsidP="00441D24">
            <w:pPr>
              <w:pStyle w:val="textvtabulce"/>
              <w:numPr>
                <w:ilvl w:val="0"/>
                <w:numId w:val="299"/>
              </w:numPr>
            </w:pPr>
            <w:r w:rsidRPr="00A30E69">
              <w:t>Návštěva knihovny – dětské časopisy,</w:t>
            </w:r>
            <w:r w:rsidR="00C066CC">
              <w:t xml:space="preserve"> </w:t>
            </w:r>
            <w:r w:rsidRPr="00A30E69">
              <w:t>literatura pro děti a mládež,</w:t>
            </w:r>
            <w:r w:rsidR="00C066CC">
              <w:t xml:space="preserve"> </w:t>
            </w:r>
            <w:r w:rsidRPr="00A30E69">
              <w:t>encyklopedie</w:t>
            </w:r>
          </w:p>
          <w:p w:rsidR="00E55BB1" w:rsidRPr="00A30E69" w:rsidRDefault="00E55BB1" w:rsidP="00225357">
            <w:pPr>
              <w:pStyle w:val="textvtabulce"/>
              <w:numPr>
                <w:ilvl w:val="0"/>
                <w:numId w:val="299"/>
              </w:numPr>
            </w:pPr>
            <w:r w:rsidRPr="00A30E69">
              <w:t>Využívat jednoduché výukové programy na PC</w:t>
            </w:r>
          </w:p>
          <w:p w:rsidR="00E55BB1" w:rsidRPr="00A30E69" w:rsidRDefault="00225357" w:rsidP="00225357">
            <w:pPr>
              <w:pStyle w:val="textvtabulce"/>
              <w:rPr>
                <w:b/>
              </w:rPr>
            </w:pPr>
            <w:r w:rsidRPr="00A30E69">
              <w:rPr>
                <w:b/>
              </w:rPr>
              <w:t xml:space="preserve">6. </w:t>
            </w:r>
            <w:r w:rsidR="00C4790E" w:rsidRPr="00A30E69">
              <w:rPr>
                <w:b/>
              </w:rPr>
              <w:t>r</w:t>
            </w:r>
            <w:r w:rsidR="00E55BB1" w:rsidRPr="00A30E69">
              <w:rPr>
                <w:b/>
              </w:rPr>
              <w:t>očník</w:t>
            </w:r>
          </w:p>
          <w:p w:rsidR="00E55BB1" w:rsidRPr="00A30E69" w:rsidRDefault="00E55BB1" w:rsidP="00441D24">
            <w:pPr>
              <w:pStyle w:val="textvtabulce"/>
              <w:numPr>
                <w:ilvl w:val="0"/>
                <w:numId w:val="299"/>
              </w:numPr>
            </w:pPr>
            <w:r w:rsidRPr="00A30E69">
              <w:t>Upevňování nabytých čtecích dovedností</w:t>
            </w:r>
          </w:p>
          <w:p w:rsidR="00E55BB1" w:rsidRPr="00A30E69" w:rsidRDefault="00E55BB1" w:rsidP="00441D24">
            <w:pPr>
              <w:pStyle w:val="textvtabulce"/>
              <w:numPr>
                <w:ilvl w:val="0"/>
                <w:numId w:val="299"/>
              </w:numPr>
            </w:pPr>
            <w:r w:rsidRPr="00A30E69">
              <w:t xml:space="preserve">Vyvození hlásky a písmene </w:t>
            </w:r>
            <w:proofErr w:type="spellStart"/>
            <w:r w:rsidRPr="00A30E69">
              <w:rPr>
                <w:b/>
              </w:rPr>
              <w:t>Hh</w:t>
            </w:r>
            <w:proofErr w:type="spellEnd"/>
            <w:r w:rsidRPr="00A30E69">
              <w:rPr>
                <w:b/>
              </w:rPr>
              <w:t>,</w:t>
            </w:r>
            <w:r w:rsidR="00C066CC">
              <w:rPr>
                <w:b/>
              </w:rPr>
              <w:t xml:space="preserve"> </w:t>
            </w:r>
            <w:proofErr w:type="spellStart"/>
            <w:r w:rsidRPr="00A30E69">
              <w:rPr>
                <w:b/>
              </w:rPr>
              <w:t>Žž</w:t>
            </w:r>
            <w:proofErr w:type="spellEnd"/>
          </w:p>
          <w:p w:rsidR="00E55BB1" w:rsidRPr="00A30E69" w:rsidRDefault="00E55BB1" w:rsidP="00441D24">
            <w:pPr>
              <w:pStyle w:val="textvtabulce"/>
              <w:numPr>
                <w:ilvl w:val="0"/>
                <w:numId w:val="299"/>
              </w:numPr>
            </w:pPr>
            <w:r w:rsidRPr="00A30E69">
              <w:t>Plynulé čtení slabik,</w:t>
            </w:r>
            <w:r w:rsidR="00C066CC">
              <w:t xml:space="preserve"> </w:t>
            </w:r>
            <w:r w:rsidRPr="00A30E69">
              <w:t>slov a jednoduchých vět</w:t>
            </w:r>
          </w:p>
          <w:p w:rsidR="00E55BB1" w:rsidRPr="00A30E69" w:rsidRDefault="00E55BB1" w:rsidP="00441D24">
            <w:pPr>
              <w:pStyle w:val="textvtabulce"/>
              <w:numPr>
                <w:ilvl w:val="0"/>
                <w:numId w:val="299"/>
              </w:numPr>
            </w:pPr>
            <w:r w:rsidRPr="00A30E69">
              <w:t>Rozvoj čtecích dovedností –</w:t>
            </w:r>
            <w:r w:rsidR="00C066CC">
              <w:t xml:space="preserve"> </w:t>
            </w:r>
            <w:r w:rsidRPr="00A30E69">
              <w:t>čtení tiskacích i psacích textů, tiché čtení jednoduchých vět s porozuměním</w:t>
            </w:r>
          </w:p>
          <w:p w:rsidR="00E55BB1" w:rsidRPr="00A30E69" w:rsidRDefault="00E55BB1" w:rsidP="00441D24">
            <w:pPr>
              <w:pStyle w:val="textvtabulce"/>
              <w:numPr>
                <w:ilvl w:val="0"/>
                <w:numId w:val="299"/>
              </w:numPr>
            </w:pPr>
            <w:r w:rsidRPr="00A30E69">
              <w:t>Návštěva knihovny – výběr vhodné literatury i časopisů</w:t>
            </w:r>
          </w:p>
          <w:p w:rsidR="00E55BB1" w:rsidRPr="00A30E69" w:rsidRDefault="00E55BB1" w:rsidP="00441D24">
            <w:pPr>
              <w:pStyle w:val="textvtabulce"/>
              <w:numPr>
                <w:ilvl w:val="0"/>
                <w:numId w:val="299"/>
              </w:numPr>
            </w:pPr>
            <w:r w:rsidRPr="00A30E69">
              <w:t>Seznámení s písmeny na klávesnici PC –</w:t>
            </w:r>
            <w:r w:rsidR="00C066CC">
              <w:t xml:space="preserve"> </w:t>
            </w:r>
            <w:r w:rsidRPr="00A30E69">
              <w:t>základní orientace</w:t>
            </w:r>
          </w:p>
          <w:p w:rsidR="00E55BB1" w:rsidRPr="00A30E69" w:rsidRDefault="00E55BB1" w:rsidP="00441D24">
            <w:pPr>
              <w:pStyle w:val="textvtabulce"/>
              <w:numPr>
                <w:ilvl w:val="0"/>
                <w:numId w:val="299"/>
              </w:numPr>
            </w:pPr>
            <w:r w:rsidRPr="00A30E69">
              <w:t>Využívat jednoduché výukové programy na PC</w:t>
            </w:r>
          </w:p>
          <w:p w:rsidR="004375C8" w:rsidRPr="00A30E69" w:rsidRDefault="004375C8" w:rsidP="00225357">
            <w:pPr>
              <w:pStyle w:val="textvtabulce"/>
            </w:pPr>
          </w:p>
        </w:tc>
        <w:tc>
          <w:tcPr>
            <w:tcW w:w="2415" w:type="dxa"/>
          </w:tcPr>
          <w:p w:rsidR="00E55BB1" w:rsidRPr="00A30E69" w:rsidRDefault="00E55BB1" w:rsidP="00225357">
            <w:pPr>
              <w:pStyle w:val="textvtabulce"/>
            </w:pPr>
            <w:r w:rsidRPr="00A30E69">
              <w:rPr>
                <w:b/>
              </w:rPr>
              <w:lastRenderedPageBreak/>
              <w:t>OSV</w:t>
            </w:r>
            <w:r w:rsidRPr="00A30E69">
              <w:t xml:space="preserve"> :</w:t>
            </w:r>
          </w:p>
          <w:p w:rsidR="00E55BB1" w:rsidRPr="00A30E69" w:rsidRDefault="00E55BB1" w:rsidP="00225357">
            <w:pPr>
              <w:pStyle w:val="textvtabulce"/>
            </w:pPr>
            <w:r w:rsidRPr="00A30E69">
              <w:t>Rozvoj komunikačních dovedností</w:t>
            </w:r>
          </w:p>
          <w:p w:rsidR="00E55BB1" w:rsidRPr="00A30E69" w:rsidRDefault="00E55BB1" w:rsidP="00225357">
            <w:pPr>
              <w:pStyle w:val="textvtabulce"/>
            </w:pPr>
            <w:r w:rsidRPr="00A30E69">
              <w:t>Porozumění sobě samému i druhým</w:t>
            </w:r>
          </w:p>
          <w:p w:rsidR="00E55BB1" w:rsidRPr="00A30E69" w:rsidRDefault="00E55BB1" w:rsidP="00225357">
            <w:pPr>
              <w:pStyle w:val="textvtabulce"/>
            </w:pPr>
            <w:r w:rsidRPr="00A30E69">
              <w:t>Uvědomování si hodnoty pomoci</w:t>
            </w:r>
          </w:p>
          <w:p w:rsidR="00225357" w:rsidRPr="00A30E69" w:rsidRDefault="00225357" w:rsidP="00225357">
            <w:pPr>
              <w:pStyle w:val="textvtabulce"/>
            </w:pPr>
          </w:p>
          <w:p w:rsidR="00E55BB1" w:rsidRPr="00A30E69" w:rsidRDefault="00E55BB1" w:rsidP="00225357">
            <w:pPr>
              <w:pStyle w:val="textvtabulce"/>
            </w:pPr>
            <w:r w:rsidRPr="00A30E69">
              <w:t>Osobnostní rozvoj:</w:t>
            </w:r>
          </w:p>
          <w:p w:rsidR="00E55BB1" w:rsidRPr="00A30E69" w:rsidRDefault="00E55BB1" w:rsidP="00225357">
            <w:pPr>
              <w:pStyle w:val="textvtabulce"/>
            </w:pPr>
            <w:r w:rsidRPr="00A30E69">
              <w:t>Cvičení pozornosti a vnímání</w:t>
            </w:r>
          </w:p>
          <w:p w:rsidR="00E55BB1" w:rsidRPr="00A30E69" w:rsidRDefault="00E55BB1" w:rsidP="00225357">
            <w:pPr>
              <w:pStyle w:val="textvtabulce"/>
            </w:pPr>
            <w:r w:rsidRPr="00A30E69">
              <w:t>Cvičení dovednosti zapamatování</w:t>
            </w:r>
          </w:p>
          <w:p w:rsidR="00E55BB1" w:rsidRPr="00A30E69" w:rsidRDefault="00E55BB1" w:rsidP="00225357">
            <w:pPr>
              <w:pStyle w:val="textvtabulce"/>
            </w:pPr>
            <w:r w:rsidRPr="00A30E69">
              <w:t>Cvičení sebeovládání,</w:t>
            </w:r>
            <w:r w:rsidR="00C066CC">
              <w:t xml:space="preserve"> </w:t>
            </w:r>
            <w:r w:rsidRPr="00A30E69">
              <w:t>organizace času</w:t>
            </w:r>
          </w:p>
          <w:p w:rsidR="00E55BB1" w:rsidRPr="00A30E69" w:rsidRDefault="00E55BB1" w:rsidP="00225357">
            <w:pPr>
              <w:pStyle w:val="textvtabulce"/>
            </w:pPr>
            <w:r w:rsidRPr="00A30E69">
              <w:t>Psychohygiena -dobrý vztah k sobě samému,</w:t>
            </w:r>
            <w:r w:rsidR="00C066CC">
              <w:t xml:space="preserve"> </w:t>
            </w:r>
            <w:r w:rsidRPr="00A30E69">
              <w:t xml:space="preserve">zvládání zátěžových </w:t>
            </w:r>
            <w:proofErr w:type="spellStart"/>
            <w:r w:rsidRPr="00A30E69">
              <w:t>situací,umění</w:t>
            </w:r>
            <w:proofErr w:type="spellEnd"/>
            <w:r w:rsidRPr="00A30E69">
              <w:t xml:space="preserve"> hledání pomoci při potížích</w:t>
            </w:r>
          </w:p>
          <w:p w:rsidR="00225357" w:rsidRPr="00A30E69" w:rsidRDefault="00225357" w:rsidP="00225357">
            <w:pPr>
              <w:pStyle w:val="textvtabulce"/>
            </w:pPr>
          </w:p>
          <w:p w:rsidR="00E55BB1" w:rsidRPr="00A30E69" w:rsidRDefault="00E55BB1" w:rsidP="00225357">
            <w:pPr>
              <w:pStyle w:val="textvtabulce"/>
            </w:pPr>
            <w:r w:rsidRPr="00A30E69">
              <w:t>Sociální rozvoj:</w:t>
            </w:r>
          </w:p>
          <w:p w:rsidR="00E55BB1" w:rsidRPr="00A30E69" w:rsidRDefault="00E55BB1" w:rsidP="00225357">
            <w:pPr>
              <w:pStyle w:val="textvtabulce"/>
            </w:pPr>
            <w:r w:rsidRPr="00A30E69">
              <w:t>Poznávání se ve skupině</w:t>
            </w:r>
          </w:p>
          <w:p w:rsidR="00E55BB1" w:rsidRPr="00A30E69" w:rsidRDefault="00E55BB1" w:rsidP="00225357">
            <w:pPr>
              <w:pStyle w:val="textvtabulce"/>
            </w:pPr>
            <w:r w:rsidRPr="00A30E69">
              <w:t>Péče o dobré mezilidské vztahy</w:t>
            </w:r>
          </w:p>
          <w:p w:rsidR="00E55BB1" w:rsidRPr="00A30E69" w:rsidRDefault="00E55BB1" w:rsidP="00225357">
            <w:pPr>
              <w:pStyle w:val="textvtabulce"/>
            </w:pPr>
            <w:r w:rsidRPr="00A30E69">
              <w:t>Rozvoj individuálních dovedností pro spolupráci</w:t>
            </w:r>
          </w:p>
          <w:p w:rsidR="00225357" w:rsidRPr="00A30E69" w:rsidRDefault="00225357" w:rsidP="00225357">
            <w:pPr>
              <w:pStyle w:val="textvtabulce"/>
            </w:pPr>
          </w:p>
          <w:p w:rsidR="00E55BB1" w:rsidRPr="00A30E69" w:rsidRDefault="00E55BB1" w:rsidP="00225357">
            <w:pPr>
              <w:pStyle w:val="textvtabulce"/>
            </w:pPr>
            <w:r w:rsidRPr="00A30E69">
              <w:t>Morální rozvoj:</w:t>
            </w:r>
          </w:p>
          <w:p w:rsidR="00E55BB1" w:rsidRPr="00A30E69" w:rsidRDefault="00E55BB1" w:rsidP="00225357">
            <w:pPr>
              <w:pStyle w:val="textvtabulce"/>
            </w:pPr>
            <w:r w:rsidRPr="00A30E69">
              <w:t>Dovednosti pro řešení problémů</w:t>
            </w:r>
          </w:p>
          <w:p w:rsidR="00E55BB1" w:rsidRPr="00A30E69" w:rsidRDefault="00E55BB1" w:rsidP="00225357">
            <w:pPr>
              <w:pStyle w:val="textvtabulce"/>
            </w:pPr>
            <w:r w:rsidRPr="00A30E69">
              <w:t>Spolehlivost,</w:t>
            </w:r>
            <w:r w:rsidR="00C066CC">
              <w:t xml:space="preserve"> </w:t>
            </w:r>
            <w:r w:rsidRPr="00A30E69">
              <w:t>respektování</w:t>
            </w:r>
          </w:p>
        </w:tc>
      </w:tr>
      <w:tr w:rsidR="00225357" w:rsidRPr="00A30E69" w:rsidTr="00C066CC">
        <w:trPr>
          <w:trHeight w:val="360"/>
        </w:trPr>
        <w:tc>
          <w:tcPr>
            <w:tcW w:w="10348" w:type="dxa"/>
            <w:gridSpan w:val="4"/>
            <w:shd w:val="clear" w:color="auto" w:fill="FFFF00"/>
            <w:vAlign w:val="center"/>
          </w:tcPr>
          <w:p w:rsidR="00225357" w:rsidRPr="00A30E69" w:rsidRDefault="00225357" w:rsidP="00225357">
            <w:pPr>
              <w:pStyle w:val="textvtabulce"/>
              <w:jc w:val="center"/>
              <w:rPr>
                <w:b/>
                <w:bCs/>
              </w:rPr>
            </w:pPr>
            <w:r w:rsidRPr="00A30E69">
              <w:rPr>
                <w:b/>
              </w:rPr>
              <w:t>Čtení 7. – 10. ročník</w:t>
            </w:r>
          </w:p>
        </w:tc>
      </w:tr>
      <w:tr w:rsidR="00225357" w:rsidRPr="00A30E69" w:rsidTr="00C066CC">
        <w:tc>
          <w:tcPr>
            <w:tcW w:w="2972" w:type="dxa"/>
            <w:shd w:val="clear" w:color="auto" w:fill="FFFF00"/>
            <w:vAlign w:val="center"/>
          </w:tcPr>
          <w:p w:rsidR="00225357" w:rsidRPr="00A30E69" w:rsidRDefault="00225357" w:rsidP="00225357">
            <w:pPr>
              <w:pStyle w:val="textvtabulce"/>
              <w:jc w:val="center"/>
              <w:rPr>
                <w:b/>
              </w:rPr>
            </w:pPr>
            <w:r w:rsidRPr="00A30E69">
              <w:rPr>
                <w:b/>
              </w:rPr>
              <w:t>Očekávané výstupy</w:t>
            </w:r>
          </w:p>
          <w:p w:rsidR="00225357" w:rsidRPr="00A30E69" w:rsidRDefault="00225357" w:rsidP="00225357">
            <w:pPr>
              <w:pStyle w:val="textvtabulce"/>
              <w:jc w:val="center"/>
              <w:rPr>
                <w:b/>
              </w:rPr>
            </w:pPr>
            <w:r w:rsidRPr="00A30E69">
              <w:rPr>
                <w:b/>
              </w:rPr>
              <w:t>Žák by měl:</w:t>
            </w:r>
          </w:p>
        </w:tc>
        <w:tc>
          <w:tcPr>
            <w:tcW w:w="4961" w:type="dxa"/>
            <w:gridSpan w:val="2"/>
            <w:shd w:val="clear" w:color="auto" w:fill="FFFF00"/>
            <w:vAlign w:val="center"/>
          </w:tcPr>
          <w:p w:rsidR="00225357" w:rsidRPr="00A30E69" w:rsidRDefault="00225357" w:rsidP="00225357">
            <w:pPr>
              <w:pStyle w:val="textvtabulce"/>
              <w:jc w:val="center"/>
              <w:rPr>
                <w:b/>
              </w:rPr>
            </w:pPr>
            <w:r w:rsidRPr="00A30E69">
              <w:rPr>
                <w:b/>
              </w:rPr>
              <w:t>Učivo</w:t>
            </w:r>
          </w:p>
        </w:tc>
        <w:tc>
          <w:tcPr>
            <w:tcW w:w="2415" w:type="dxa"/>
            <w:shd w:val="clear" w:color="auto" w:fill="FFFF00"/>
            <w:vAlign w:val="center"/>
          </w:tcPr>
          <w:p w:rsidR="00225357" w:rsidRPr="00A30E69" w:rsidRDefault="00225357" w:rsidP="00225357">
            <w:pPr>
              <w:pStyle w:val="textvtabulce"/>
              <w:jc w:val="center"/>
              <w:rPr>
                <w:b/>
              </w:rPr>
            </w:pPr>
            <w:r w:rsidRPr="00A30E69">
              <w:rPr>
                <w:b/>
              </w:rPr>
              <w:t>Průřezová témata</w:t>
            </w:r>
          </w:p>
        </w:tc>
      </w:tr>
      <w:tr w:rsidR="00E55BB1" w:rsidRPr="00A30E69" w:rsidTr="00225357">
        <w:tc>
          <w:tcPr>
            <w:tcW w:w="2972" w:type="dxa"/>
          </w:tcPr>
          <w:p w:rsidR="00E55BB1" w:rsidRPr="00A30E69" w:rsidRDefault="00E55BB1" w:rsidP="00441D24">
            <w:pPr>
              <w:pStyle w:val="textvtabulce"/>
              <w:numPr>
                <w:ilvl w:val="0"/>
                <w:numId w:val="300"/>
              </w:numPr>
              <w:ind w:left="426"/>
            </w:pPr>
            <w:r w:rsidRPr="00A30E69">
              <w:t>Číst všechna písmena abecedy</w:t>
            </w:r>
          </w:p>
          <w:p w:rsidR="00E55BB1" w:rsidRPr="00A30E69" w:rsidRDefault="00E55BB1" w:rsidP="00441D24">
            <w:pPr>
              <w:pStyle w:val="textvtabulce"/>
              <w:numPr>
                <w:ilvl w:val="0"/>
                <w:numId w:val="300"/>
              </w:numPr>
              <w:ind w:left="426"/>
            </w:pPr>
            <w:r w:rsidRPr="00A30E69">
              <w:t>Číst písmena v tiskací i psané formě</w:t>
            </w:r>
          </w:p>
          <w:p w:rsidR="00E55BB1" w:rsidRPr="00A30E69" w:rsidRDefault="00E55BB1" w:rsidP="00441D24">
            <w:pPr>
              <w:pStyle w:val="textvtabulce"/>
              <w:numPr>
                <w:ilvl w:val="0"/>
                <w:numId w:val="300"/>
              </w:numPr>
              <w:ind w:left="426"/>
            </w:pPr>
            <w:r w:rsidRPr="00A30E69">
              <w:t>Orientovat se ve čteném textu</w:t>
            </w:r>
          </w:p>
          <w:p w:rsidR="00E55BB1" w:rsidRPr="00A30E69" w:rsidRDefault="00E55BB1" w:rsidP="00441D24">
            <w:pPr>
              <w:pStyle w:val="textvtabulce"/>
              <w:numPr>
                <w:ilvl w:val="0"/>
                <w:numId w:val="300"/>
              </w:numPr>
              <w:ind w:left="426"/>
            </w:pPr>
            <w:r w:rsidRPr="00A30E69">
              <w:t xml:space="preserve">Číst s porozuměním krátký text </w:t>
            </w:r>
          </w:p>
          <w:p w:rsidR="00E55BB1" w:rsidRPr="00A30E69" w:rsidRDefault="00E55BB1" w:rsidP="00441D24">
            <w:pPr>
              <w:pStyle w:val="textvtabulce"/>
              <w:numPr>
                <w:ilvl w:val="0"/>
                <w:numId w:val="300"/>
              </w:numPr>
              <w:ind w:left="426"/>
            </w:pPr>
            <w:r w:rsidRPr="00A30E69">
              <w:t>Zapamatovat si obsah krátkého čteného textu</w:t>
            </w:r>
          </w:p>
          <w:p w:rsidR="00E55BB1" w:rsidRPr="00A30E69" w:rsidRDefault="00E55BB1" w:rsidP="00441D24">
            <w:pPr>
              <w:pStyle w:val="textvtabulce"/>
              <w:numPr>
                <w:ilvl w:val="0"/>
                <w:numId w:val="300"/>
              </w:numPr>
              <w:ind w:left="426"/>
            </w:pPr>
            <w:r w:rsidRPr="00A30E69">
              <w:t>Přednášet na základě vlastního nácviku</w:t>
            </w:r>
          </w:p>
          <w:p w:rsidR="00E55BB1" w:rsidRPr="00A30E69" w:rsidRDefault="00E55BB1" w:rsidP="00441D24">
            <w:pPr>
              <w:pStyle w:val="textvtabulce"/>
              <w:numPr>
                <w:ilvl w:val="0"/>
                <w:numId w:val="300"/>
              </w:numPr>
              <w:ind w:left="426"/>
            </w:pPr>
            <w:r w:rsidRPr="00A30E69">
              <w:t>Orientovat se v jednoduchých návodech</w:t>
            </w:r>
          </w:p>
          <w:p w:rsidR="00E55BB1" w:rsidRPr="00A30E69" w:rsidRDefault="00E55BB1" w:rsidP="00441D24">
            <w:pPr>
              <w:pStyle w:val="textvtabulce"/>
              <w:numPr>
                <w:ilvl w:val="0"/>
                <w:numId w:val="300"/>
              </w:numPr>
              <w:ind w:left="426"/>
            </w:pPr>
            <w:r w:rsidRPr="00A30E69">
              <w:t>Umět</w:t>
            </w:r>
            <w:r w:rsidR="00225357" w:rsidRPr="00A30E69">
              <w:t xml:space="preserve"> vyplnit jednoduchý formulář </w:t>
            </w:r>
            <w:r w:rsidR="00C066CC">
              <w:t xml:space="preserve">   (</w:t>
            </w:r>
            <w:r w:rsidRPr="00A30E69">
              <w:t>jméno,</w:t>
            </w:r>
            <w:r w:rsidR="0017667F">
              <w:t xml:space="preserve"> </w:t>
            </w:r>
            <w:r w:rsidRPr="00A30E69">
              <w:t>adresa,</w:t>
            </w:r>
            <w:r w:rsidR="0017667F">
              <w:t xml:space="preserve">  </w:t>
            </w:r>
            <w:r w:rsidRPr="00A30E69">
              <w:t>narození)</w:t>
            </w:r>
          </w:p>
          <w:p w:rsidR="00E55BB1" w:rsidRPr="00A30E69" w:rsidRDefault="00E55BB1" w:rsidP="00441D24">
            <w:pPr>
              <w:pStyle w:val="textvtabulce"/>
              <w:numPr>
                <w:ilvl w:val="0"/>
                <w:numId w:val="300"/>
              </w:numPr>
              <w:ind w:left="426"/>
            </w:pPr>
            <w:r w:rsidRPr="00A30E69">
              <w:t xml:space="preserve">Orientovat se mezi nejznámějšími autory dětské literatury </w:t>
            </w:r>
          </w:p>
        </w:tc>
        <w:tc>
          <w:tcPr>
            <w:tcW w:w="4961" w:type="dxa"/>
            <w:gridSpan w:val="2"/>
          </w:tcPr>
          <w:p w:rsidR="00E55BB1" w:rsidRPr="00A30E69" w:rsidRDefault="00225357" w:rsidP="00225357">
            <w:pPr>
              <w:spacing w:after="0"/>
              <w:ind w:firstLine="5"/>
              <w:rPr>
                <w:b/>
              </w:rPr>
            </w:pPr>
            <w:r w:rsidRPr="00A30E69">
              <w:rPr>
                <w:b/>
              </w:rPr>
              <w:t xml:space="preserve">7. </w:t>
            </w:r>
            <w:r w:rsidR="00E55BB1" w:rsidRPr="00A30E69">
              <w:rPr>
                <w:b/>
              </w:rPr>
              <w:t>ročník</w:t>
            </w:r>
          </w:p>
          <w:p w:rsidR="00E55BB1" w:rsidRPr="00A30E69" w:rsidRDefault="00C066CC" w:rsidP="00441D24">
            <w:pPr>
              <w:pStyle w:val="textvtabulce"/>
              <w:numPr>
                <w:ilvl w:val="0"/>
                <w:numId w:val="301"/>
              </w:numPr>
            </w:pPr>
            <w:r>
              <w:t xml:space="preserve"> </w:t>
            </w:r>
            <w:r w:rsidR="00E55BB1" w:rsidRPr="00A30E69">
              <w:t>Upevnění a rozvíjení nabytých čtecích dovedností</w:t>
            </w:r>
          </w:p>
          <w:p w:rsidR="00E55BB1" w:rsidRPr="00A30E69" w:rsidRDefault="00E55BB1" w:rsidP="00441D24">
            <w:pPr>
              <w:pStyle w:val="textvtabulce"/>
              <w:numPr>
                <w:ilvl w:val="0"/>
                <w:numId w:val="301"/>
              </w:numPr>
            </w:pPr>
            <w:r w:rsidRPr="00A30E69">
              <w:t xml:space="preserve">Hláska a písmeno </w:t>
            </w:r>
            <w:r w:rsidRPr="00A30E69">
              <w:rPr>
                <w:b/>
              </w:rPr>
              <w:t>Ff,</w:t>
            </w:r>
            <w:r w:rsidR="00C066CC">
              <w:rPr>
                <w:b/>
              </w:rPr>
              <w:t xml:space="preserve"> </w:t>
            </w:r>
            <w:proofErr w:type="spellStart"/>
            <w:r w:rsidRPr="00A30E69">
              <w:rPr>
                <w:b/>
              </w:rPr>
              <w:t>Gg</w:t>
            </w:r>
            <w:proofErr w:type="spellEnd"/>
            <w:r w:rsidRPr="00A30E69">
              <w:rPr>
                <w:b/>
              </w:rPr>
              <w:t>,</w:t>
            </w:r>
            <w:r w:rsidR="00C066CC">
              <w:rPr>
                <w:b/>
              </w:rPr>
              <w:t xml:space="preserve"> </w:t>
            </w:r>
            <w:proofErr w:type="spellStart"/>
            <w:r w:rsidRPr="00A30E69">
              <w:rPr>
                <w:b/>
              </w:rPr>
              <w:t>Řř</w:t>
            </w:r>
            <w:proofErr w:type="spellEnd"/>
            <w:r w:rsidRPr="00A30E69">
              <w:rPr>
                <w:b/>
              </w:rPr>
              <w:t>,</w:t>
            </w:r>
            <w:r w:rsidR="00C066CC">
              <w:rPr>
                <w:b/>
              </w:rPr>
              <w:t xml:space="preserve"> </w:t>
            </w:r>
            <w:proofErr w:type="spellStart"/>
            <w:r w:rsidRPr="00A30E69">
              <w:rPr>
                <w:b/>
              </w:rPr>
              <w:t>Chch</w:t>
            </w:r>
            <w:proofErr w:type="spellEnd"/>
          </w:p>
          <w:p w:rsidR="00E55BB1" w:rsidRPr="00A30E69" w:rsidRDefault="00E55BB1" w:rsidP="00441D24">
            <w:pPr>
              <w:pStyle w:val="textvtabulce"/>
              <w:numPr>
                <w:ilvl w:val="0"/>
                <w:numId w:val="301"/>
              </w:numPr>
            </w:pPr>
            <w:r w:rsidRPr="00A30E69">
              <w:t>Plynulé čtení jednoduchých vět</w:t>
            </w:r>
          </w:p>
          <w:p w:rsidR="00E55BB1" w:rsidRPr="00A30E69" w:rsidRDefault="00E55BB1" w:rsidP="00441D24">
            <w:pPr>
              <w:pStyle w:val="textvtabulce"/>
              <w:numPr>
                <w:ilvl w:val="0"/>
                <w:numId w:val="301"/>
              </w:numPr>
            </w:pPr>
            <w:r w:rsidRPr="00A30E69">
              <w:t>Snaha o plynulé čtení krátkého textu</w:t>
            </w:r>
          </w:p>
          <w:p w:rsidR="00E55BB1" w:rsidRPr="00A30E69" w:rsidRDefault="00E55BB1" w:rsidP="00441D24">
            <w:pPr>
              <w:pStyle w:val="textvtabulce"/>
              <w:numPr>
                <w:ilvl w:val="0"/>
                <w:numId w:val="301"/>
              </w:numPr>
            </w:pPr>
            <w:r w:rsidRPr="00A30E69">
              <w:t>Tiché čtení – nácvik</w:t>
            </w:r>
          </w:p>
          <w:p w:rsidR="00E55BB1" w:rsidRPr="00A30E69" w:rsidRDefault="00E55BB1" w:rsidP="00441D24">
            <w:pPr>
              <w:pStyle w:val="textvtabulce"/>
              <w:numPr>
                <w:ilvl w:val="0"/>
                <w:numId w:val="301"/>
              </w:numPr>
            </w:pPr>
            <w:r w:rsidRPr="00A30E69">
              <w:t>Skládání slov do vět</w:t>
            </w:r>
          </w:p>
          <w:p w:rsidR="00E55BB1" w:rsidRPr="00A30E69" w:rsidRDefault="00E55BB1" w:rsidP="00441D24">
            <w:pPr>
              <w:pStyle w:val="textvtabulce"/>
              <w:numPr>
                <w:ilvl w:val="0"/>
                <w:numId w:val="301"/>
              </w:numPr>
            </w:pPr>
            <w:r w:rsidRPr="00A30E69">
              <w:t>Skládání jednoduchého textu z daných vět</w:t>
            </w:r>
          </w:p>
          <w:p w:rsidR="00E55BB1" w:rsidRPr="00A30E69" w:rsidRDefault="00E55BB1" w:rsidP="00441D24">
            <w:pPr>
              <w:pStyle w:val="textvtabulce"/>
              <w:numPr>
                <w:ilvl w:val="0"/>
                <w:numId w:val="301"/>
              </w:numPr>
            </w:pPr>
            <w:r w:rsidRPr="00A30E69">
              <w:t>Přednes</w:t>
            </w:r>
          </w:p>
          <w:p w:rsidR="00E55BB1" w:rsidRPr="00A30E69" w:rsidRDefault="00E55BB1" w:rsidP="00441D24">
            <w:pPr>
              <w:pStyle w:val="textvtabulce"/>
              <w:numPr>
                <w:ilvl w:val="0"/>
                <w:numId w:val="301"/>
              </w:numPr>
            </w:pPr>
            <w:r w:rsidRPr="00A30E69">
              <w:t>Návštěva knihovny – výběr vhodné literatury</w:t>
            </w:r>
          </w:p>
          <w:p w:rsidR="00E55BB1" w:rsidRPr="00A30E69" w:rsidRDefault="00E55BB1" w:rsidP="00441D24">
            <w:pPr>
              <w:pStyle w:val="textvtabulce"/>
              <w:numPr>
                <w:ilvl w:val="0"/>
                <w:numId w:val="301"/>
              </w:numPr>
            </w:pPr>
            <w:r w:rsidRPr="00A30E69">
              <w:t>Využití výukových programů na PC</w:t>
            </w:r>
          </w:p>
          <w:p w:rsidR="00225357" w:rsidRPr="00A30E69" w:rsidRDefault="00225357" w:rsidP="00225357">
            <w:pPr>
              <w:pStyle w:val="textvtabulce"/>
            </w:pPr>
          </w:p>
          <w:p w:rsidR="00E55BB1" w:rsidRPr="00A30E69" w:rsidRDefault="00225357" w:rsidP="00225357">
            <w:pPr>
              <w:spacing w:after="0"/>
              <w:ind w:firstLine="5"/>
              <w:rPr>
                <w:b/>
              </w:rPr>
            </w:pPr>
            <w:r w:rsidRPr="00A30E69">
              <w:rPr>
                <w:b/>
              </w:rPr>
              <w:t xml:space="preserve">8. </w:t>
            </w:r>
            <w:r w:rsidR="00E55BB1" w:rsidRPr="00A30E69">
              <w:rPr>
                <w:b/>
              </w:rPr>
              <w:t>ročník</w:t>
            </w:r>
          </w:p>
          <w:p w:rsidR="00E55BB1" w:rsidRPr="00A30E69" w:rsidRDefault="00E55BB1" w:rsidP="00441D24">
            <w:pPr>
              <w:pStyle w:val="textvtabulce"/>
              <w:numPr>
                <w:ilvl w:val="0"/>
                <w:numId w:val="301"/>
              </w:numPr>
            </w:pPr>
            <w:r w:rsidRPr="00A30E69">
              <w:t>Upevňování čtenářských dovedností</w:t>
            </w:r>
          </w:p>
          <w:p w:rsidR="00E55BB1" w:rsidRPr="00A30E69" w:rsidRDefault="00E55BB1" w:rsidP="00441D24">
            <w:pPr>
              <w:pStyle w:val="textvtabulce"/>
              <w:numPr>
                <w:ilvl w:val="0"/>
                <w:numId w:val="301"/>
              </w:numPr>
            </w:pPr>
            <w:r w:rsidRPr="00A30E69">
              <w:t>Plynulé čtení krátkých textů s porozuměním</w:t>
            </w:r>
          </w:p>
          <w:p w:rsidR="00E55BB1" w:rsidRPr="00A30E69" w:rsidRDefault="00E55BB1" w:rsidP="00441D24">
            <w:pPr>
              <w:pStyle w:val="textvtabulce"/>
              <w:numPr>
                <w:ilvl w:val="0"/>
                <w:numId w:val="301"/>
              </w:numPr>
            </w:pPr>
            <w:r w:rsidRPr="00A30E69">
              <w:t>Pokus čtení dětských knih,</w:t>
            </w:r>
            <w:r w:rsidR="00C066CC">
              <w:t xml:space="preserve"> </w:t>
            </w:r>
            <w:r w:rsidRPr="00A30E69">
              <w:t>časopisů,</w:t>
            </w:r>
            <w:r w:rsidR="00C066CC">
              <w:t xml:space="preserve"> </w:t>
            </w:r>
            <w:r w:rsidRPr="00A30E69">
              <w:t>katalogů, encyklopedií</w:t>
            </w:r>
          </w:p>
          <w:p w:rsidR="00E55BB1" w:rsidRPr="00A30E69" w:rsidRDefault="00E55BB1" w:rsidP="00441D24">
            <w:pPr>
              <w:pStyle w:val="textvtabulce"/>
              <w:numPr>
                <w:ilvl w:val="0"/>
                <w:numId w:val="301"/>
              </w:numPr>
            </w:pPr>
            <w:r w:rsidRPr="00A30E69">
              <w:t xml:space="preserve">Čtení slov se skupinami di, ti, </w:t>
            </w:r>
            <w:proofErr w:type="spellStart"/>
            <w:r w:rsidRPr="00A30E69">
              <w:t>ni,dě</w:t>
            </w:r>
            <w:proofErr w:type="spellEnd"/>
            <w:r w:rsidRPr="00A30E69">
              <w:t xml:space="preserve">, tě, ně, </w:t>
            </w:r>
            <w:proofErr w:type="spellStart"/>
            <w:r w:rsidRPr="00A30E69">
              <w:t>bě</w:t>
            </w:r>
            <w:proofErr w:type="spellEnd"/>
            <w:r w:rsidRPr="00A30E69">
              <w:t xml:space="preserve">, </w:t>
            </w:r>
            <w:proofErr w:type="spellStart"/>
            <w:r w:rsidRPr="00A30E69">
              <w:t>pě,vě</w:t>
            </w:r>
            <w:proofErr w:type="spellEnd"/>
            <w:r w:rsidRPr="00A30E69">
              <w:t xml:space="preserve">, </w:t>
            </w:r>
          </w:p>
          <w:p w:rsidR="00E55BB1" w:rsidRPr="00A30E69" w:rsidRDefault="00E55BB1" w:rsidP="00441D24">
            <w:pPr>
              <w:pStyle w:val="textvtabulce"/>
              <w:numPr>
                <w:ilvl w:val="0"/>
                <w:numId w:val="301"/>
              </w:numPr>
            </w:pPr>
            <w:r w:rsidRPr="00A30E69">
              <w:t>Čtení básní, krátkých textů – učit se je nazpaměť</w:t>
            </w:r>
          </w:p>
          <w:p w:rsidR="00E55BB1" w:rsidRPr="00A30E69" w:rsidRDefault="00E55BB1" w:rsidP="00441D24">
            <w:pPr>
              <w:pStyle w:val="textvtabulce"/>
              <w:numPr>
                <w:ilvl w:val="0"/>
                <w:numId w:val="301"/>
              </w:numPr>
            </w:pPr>
            <w:r w:rsidRPr="00A30E69">
              <w:t>Tiché čtení</w:t>
            </w:r>
          </w:p>
          <w:p w:rsidR="00E55BB1" w:rsidRPr="00A30E69" w:rsidRDefault="00E55BB1" w:rsidP="00441D24">
            <w:pPr>
              <w:pStyle w:val="textvtabulce"/>
              <w:numPr>
                <w:ilvl w:val="0"/>
                <w:numId w:val="301"/>
              </w:numPr>
            </w:pPr>
            <w:r w:rsidRPr="00A30E69">
              <w:t>Návštěva knihovny – výběr vhodné literatury ke čtení</w:t>
            </w:r>
          </w:p>
          <w:p w:rsidR="00E55BB1" w:rsidRPr="00A30E69" w:rsidRDefault="00E55BB1" w:rsidP="00441D24">
            <w:pPr>
              <w:pStyle w:val="textvtabulce"/>
              <w:numPr>
                <w:ilvl w:val="0"/>
                <w:numId w:val="301"/>
              </w:numPr>
            </w:pPr>
            <w:r w:rsidRPr="00A30E69">
              <w:t>Využití výukových programů na PC</w:t>
            </w:r>
          </w:p>
          <w:p w:rsidR="00E55BB1" w:rsidRPr="00A30E69" w:rsidRDefault="00E55BB1" w:rsidP="00441D24">
            <w:pPr>
              <w:pStyle w:val="textvtabulce"/>
              <w:numPr>
                <w:ilvl w:val="0"/>
                <w:numId w:val="301"/>
              </w:numPr>
            </w:pPr>
            <w:r w:rsidRPr="00A30E69">
              <w:t>Postupné seznamování s autory dětské literatury</w:t>
            </w:r>
          </w:p>
          <w:p w:rsidR="00E55BB1" w:rsidRPr="00A30E69" w:rsidRDefault="00225357" w:rsidP="00225357">
            <w:pPr>
              <w:spacing w:after="0"/>
              <w:ind w:firstLine="5"/>
              <w:rPr>
                <w:b/>
              </w:rPr>
            </w:pPr>
            <w:r w:rsidRPr="00A30E69">
              <w:rPr>
                <w:b/>
              </w:rPr>
              <w:t xml:space="preserve">9. </w:t>
            </w:r>
            <w:r w:rsidR="00E55BB1" w:rsidRPr="00A30E69">
              <w:rPr>
                <w:b/>
              </w:rPr>
              <w:t>ročník</w:t>
            </w:r>
          </w:p>
          <w:p w:rsidR="00E55BB1" w:rsidRPr="00A30E69" w:rsidRDefault="00E55BB1" w:rsidP="00441D24">
            <w:pPr>
              <w:pStyle w:val="textvtabulce"/>
              <w:numPr>
                <w:ilvl w:val="0"/>
                <w:numId w:val="301"/>
              </w:numPr>
            </w:pPr>
            <w:r w:rsidRPr="00A30E69">
              <w:t>Upevňování čtenářských dovedností</w:t>
            </w:r>
          </w:p>
          <w:p w:rsidR="00E55BB1" w:rsidRPr="00A30E69" w:rsidRDefault="00E55BB1" w:rsidP="00441D24">
            <w:pPr>
              <w:pStyle w:val="textvtabulce"/>
              <w:numPr>
                <w:ilvl w:val="0"/>
                <w:numId w:val="301"/>
              </w:numPr>
            </w:pPr>
            <w:r w:rsidRPr="00A30E69">
              <w:t>Plynulé čtení krátkých textů</w:t>
            </w:r>
          </w:p>
          <w:p w:rsidR="00E55BB1" w:rsidRPr="00A30E69" w:rsidRDefault="00E55BB1" w:rsidP="00441D24">
            <w:pPr>
              <w:pStyle w:val="textvtabulce"/>
              <w:numPr>
                <w:ilvl w:val="0"/>
                <w:numId w:val="301"/>
              </w:numPr>
            </w:pPr>
            <w:r w:rsidRPr="00A30E69">
              <w:t>Čtení článků z časopisů a novin</w:t>
            </w:r>
          </w:p>
          <w:p w:rsidR="00E55BB1" w:rsidRPr="00A30E69" w:rsidRDefault="00E55BB1" w:rsidP="00441D24">
            <w:pPr>
              <w:pStyle w:val="textvtabulce"/>
              <w:numPr>
                <w:ilvl w:val="0"/>
                <w:numId w:val="301"/>
              </w:numPr>
            </w:pPr>
            <w:r w:rsidRPr="00A30E69">
              <w:t>Čtení básní,</w:t>
            </w:r>
            <w:r w:rsidR="00C066CC">
              <w:t xml:space="preserve"> </w:t>
            </w:r>
            <w:r w:rsidRPr="00A30E69">
              <w:t>krátkých textů – učit se je nazpaměť</w:t>
            </w:r>
          </w:p>
          <w:p w:rsidR="00E55BB1" w:rsidRPr="00A30E69" w:rsidRDefault="00E55BB1" w:rsidP="00441D24">
            <w:pPr>
              <w:pStyle w:val="textvtabulce"/>
              <w:numPr>
                <w:ilvl w:val="0"/>
                <w:numId w:val="301"/>
              </w:numPr>
            </w:pPr>
            <w:r w:rsidRPr="00A30E69">
              <w:t>Čtení reklamních letáků – orientace v textu</w:t>
            </w:r>
          </w:p>
          <w:p w:rsidR="00E55BB1" w:rsidRPr="00A30E69" w:rsidRDefault="00E55BB1" w:rsidP="00441D24">
            <w:pPr>
              <w:pStyle w:val="textvtabulce"/>
              <w:numPr>
                <w:ilvl w:val="0"/>
                <w:numId w:val="301"/>
              </w:numPr>
            </w:pPr>
            <w:r w:rsidRPr="00A30E69">
              <w:t>Návštěva knihovny – orientace v základních žánrech (pohádka, příběh, návod,</w:t>
            </w:r>
            <w:r w:rsidR="00C066CC">
              <w:t xml:space="preserve"> </w:t>
            </w:r>
            <w:r w:rsidRPr="00A30E69">
              <w:t>encyklopedie)</w:t>
            </w:r>
          </w:p>
          <w:p w:rsidR="00E55BB1" w:rsidRPr="00A30E69" w:rsidRDefault="00E55BB1" w:rsidP="00441D24">
            <w:pPr>
              <w:pStyle w:val="textvtabulce"/>
              <w:numPr>
                <w:ilvl w:val="0"/>
                <w:numId w:val="301"/>
              </w:numPr>
            </w:pPr>
            <w:r w:rsidRPr="00A30E69">
              <w:t>Postupné seznamování s autory dětské literatury</w:t>
            </w:r>
          </w:p>
          <w:p w:rsidR="00E55BB1" w:rsidRPr="00A30E69" w:rsidRDefault="00E55BB1" w:rsidP="00441D24">
            <w:pPr>
              <w:pStyle w:val="textvtabulce"/>
              <w:numPr>
                <w:ilvl w:val="0"/>
                <w:numId w:val="301"/>
              </w:numPr>
            </w:pPr>
            <w:r w:rsidRPr="00A30E69">
              <w:t>Využití výukových programů na  PC</w:t>
            </w:r>
          </w:p>
          <w:p w:rsidR="00E55BB1" w:rsidRPr="00A30E69" w:rsidRDefault="00E55BB1" w:rsidP="00225357">
            <w:pPr>
              <w:pStyle w:val="textvtabulce"/>
            </w:pPr>
          </w:p>
          <w:p w:rsidR="00E55BB1" w:rsidRPr="00A30E69" w:rsidRDefault="00225357" w:rsidP="00225357">
            <w:pPr>
              <w:spacing w:after="0"/>
              <w:ind w:firstLine="5"/>
              <w:rPr>
                <w:b/>
              </w:rPr>
            </w:pPr>
            <w:r w:rsidRPr="00A30E69">
              <w:rPr>
                <w:b/>
              </w:rPr>
              <w:t xml:space="preserve">10. </w:t>
            </w:r>
            <w:r w:rsidR="00E55BB1" w:rsidRPr="00A30E69">
              <w:rPr>
                <w:b/>
              </w:rPr>
              <w:t>ročník</w:t>
            </w:r>
          </w:p>
          <w:p w:rsidR="00E55BB1" w:rsidRPr="00A30E69" w:rsidRDefault="00E55BB1" w:rsidP="00441D24">
            <w:pPr>
              <w:pStyle w:val="textvtabulce"/>
              <w:numPr>
                <w:ilvl w:val="0"/>
                <w:numId w:val="301"/>
              </w:numPr>
            </w:pPr>
            <w:r w:rsidRPr="00A30E69">
              <w:t>Upevnění čtenářských dovedností</w:t>
            </w:r>
          </w:p>
          <w:p w:rsidR="00E55BB1" w:rsidRPr="00A30E69" w:rsidRDefault="00E55BB1" w:rsidP="00441D24">
            <w:pPr>
              <w:pStyle w:val="textvtabulce"/>
              <w:numPr>
                <w:ilvl w:val="0"/>
                <w:numId w:val="301"/>
              </w:numPr>
            </w:pPr>
            <w:r w:rsidRPr="00A30E69">
              <w:t>Čtení jednotlivých údajů pro vyplnění jednoduchého formuláře</w:t>
            </w:r>
          </w:p>
          <w:p w:rsidR="00E55BB1" w:rsidRPr="00A30E69" w:rsidRDefault="00E55BB1" w:rsidP="00441D24">
            <w:pPr>
              <w:pStyle w:val="textvtabulce"/>
              <w:numPr>
                <w:ilvl w:val="0"/>
                <w:numId w:val="301"/>
              </w:numPr>
            </w:pPr>
            <w:r w:rsidRPr="00A30E69">
              <w:t>Plynulé čtení krátkých textů</w:t>
            </w:r>
          </w:p>
          <w:p w:rsidR="00E55BB1" w:rsidRPr="00A30E69" w:rsidRDefault="00E55BB1" w:rsidP="00441D24">
            <w:pPr>
              <w:pStyle w:val="textvtabulce"/>
              <w:numPr>
                <w:ilvl w:val="0"/>
                <w:numId w:val="301"/>
              </w:numPr>
            </w:pPr>
            <w:r w:rsidRPr="00A30E69">
              <w:t>Tiché čtení s porozuměním</w:t>
            </w:r>
          </w:p>
          <w:p w:rsidR="00E55BB1" w:rsidRPr="00A30E69" w:rsidRDefault="00E55BB1" w:rsidP="00441D24">
            <w:pPr>
              <w:pStyle w:val="textvtabulce"/>
              <w:numPr>
                <w:ilvl w:val="0"/>
                <w:numId w:val="301"/>
              </w:numPr>
            </w:pPr>
            <w:r w:rsidRPr="00A30E69">
              <w:t>Čtení úryvků z knih – vyprávění</w:t>
            </w:r>
          </w:p>
          <w:p w:rsidR="00E55BB1" w:rsidRPr="00A30E69" w:rsidRDefault="00E55BB1" w:rsidP="00441D24">
            <w:pPr>
              <w:pStyle w:val="textvtabulce"/>
              <w:numPr>
                <w:ilvl w:val="0"/>
                <w:numId w:val="301"/>
              </w:numPr>
            </w:pPr>
            <w:r w:rsidRPr="00A30E69">
              <w:t>Návštěva knihovny – výběr knihy podle žánru</w:t>
            </w:r>
          </w:p>
          <w:p w:rsidR="00E55BB1" w:rsidRPr="00A30E69" w:rsidRDefault="00E55BB1" w:rsidP="00441D24">
            <w:pPr>
              <w:pStyle w:val="textvtabulce"/>
              <w:numPr>
                <w:ilvl w:val="0"/>
                <w:numId w:val="301"/>
              </w:numPr>
            </w:pPr>
            <w:r w:rsidRPr="00A30E69">
              <w:t>Postupné seznamování s autory dětské literatury</w:t>
            </w:r>
          </w:p>
          <w:p w:rsidR="00E55BB1" w:rsidRPr="00A30E69" w:rsidRDefault="00E55BB1" w:rsidP="00441D24">
            <w:pPr>
              <w:pStyle w:val="textvtabulce"/>
              <w:numPr>
                <w:ilvl w:val="0"/>
                <w:numId w:val="301"/>
              </w:numPr>
            </w:pPr>
            <w:r w:rsidRPr="00A30E69">
              <w:t>Čtení textu s různým typem písma</w:t>
            </w:r>
          </w:p>
          <w:p w:rsidR="00E55BB1" w:rsidRPr="00A30E69" w:rsidRDefault="00E55BB1" w:rsidP="00441D24">
            <w:pPr>
              <w:pStyle w:val="textvtabulce"/>
              <w:numPr>
                <w:ilvl w:val="0"/>
                <w:numId w:val="301"/>
              </w:numPr>
            </w:pPr>
            <w:r w:rsidRPr="00A30E69">
              <w:t>Přednes, vyprávění, popis</w:t>
            </w:r>
          </w:p>
          <w:p w:rsidR="00E55BB1" w:rsidRPr="00A30E69" w:rsidRDefault="00E55BB1" w:rsidP="00441D24">
            <w:pPr>
              <w:pStyle w:val="textvtabulce"/>
              <w:numPr>
                <w:ilvl w:val="0"/>
                <w:numId w:val="301"/>
              </w:numPr>
            </w:pPr>
            <w:r w:rsidRPr="00A30E69">
              <w:t>Využití výukových programů na PC</w:t>
            </w:r>
          </w:p>
        </w:tc>
        <w:tc>
          <w:tcPr>
            <w:tcW w:w="2415" w:type="dxa"/>
          </w:tcPr>
          <w:p w:rsidR="00E55BB1" w:rsidRPr="00A30E69" w:rsidRDefault="00E55BB1" w:rsidP="00225357">
            <w:pPr>
              <w:pStyle w:val="textvtabulce"/>
            </w:pPr>
            <w:r w:rsidRPr="00A30E69">
              <w:rPr>
                <w:b/>
              </w:rPr>
              <w:lastRenderedPageBreak/>
              <w:t>OSV</w:t>
            </w:r>
            <w:r w:rsidRPr="00A30E69">
              <w:t xml:space="preserve"> :</w:t>
            </w:r>
          </w:p>
          <w:p w:rsidR="00E55BB1" w:rsidRPr="00A30E69" w:rsidRDefault="00E55BB1" w:rsidP="00225357">
            <w:pPr>
              <w:pStyle w:val="textvtabulce"/>
            </w:pPr>
            <w:r w:rsidRPr="00A30E69">
              <w:t>Rozvoj komunikačních dovedností</w:t>
            </w:r>
          </w:p>
          <w:p w:rsidR="00E55BB1" w:rsidRPr="00A30E69" w:rsidRDefault="00E55BB1" w:rsidP="00225357">
            <w:pPr>
              <w:pStyle w:val="textvtabulce"/>
            </w:pPr>
            <w:r w:rsidRPr="00A30E69">
              <w:t>Porozumění sobě samému i druhým</w:t>
            </w:r>
          </w:p>
          <w:p w:rsidR="00E55BB1" w:rsidRPr="00A30E69" w:rsidRDefault="00E55BB1" w:rsidP="00225357">
            <w:pPr>
              <w:pStyle w:val="textvtabulce"/>
            </w:pPr>
            <w:r w:rsidRPr="00A30E69">
              <w:t>Uvědomování si hodnoty pomoci</w:t>
            </w:r>
          </w:p>
          <w:p w:rsidR="00225357" w:rsidRPr="00A30E69" w:rsidRDefault="00225357" w:rsidP="00225357">
            <w:pPr>
              <w:pStyle w:val="textvtabulce"/>
            </w:pPr>
          </w:p>
          <w:p w:rsidR="00E55BB1" w:rsidRPr="00A30E69" w:rsidRDefault="00E55BB1" w:rsidP="00225357">
            <w:pPr>
              <w:pStyle w:val="textvtabulce"/>
            </w:pPr>
            <w:r w:rsidRPr="00A30E69">
              <w:t>Osobnostní rozvoj:</w:t>
            </w:r>
          </w:p>
          <w:p w:rsidR="00E55BB1" w:rsidRPr="00A30E69" w:rsidRDefault="00E55BB1" w:rsidP="00225357">
            <w:pPr>
              <w:pStyle w:val="textvtabulce"/>
            </w:pPr>
            <w:r w:rsidRPr="00A30E69">
              <w:t>Cvičení pozornosti a soustředění</w:t>
            </w:r>
          </w:p>
          <w:p w:rsidR="00E55BB1" w:rsidRPr="00A30E69" w:rsidRDefault="00E55BB1" w:rsidP="00225357">
            <w:pPr>
              <w:pStyle w:val="textvtabulce"/>
            </w:pPr>
            <w:r w:rsidRPr="00A30E69">
              <w:t>Cvičení dovednosti zapamatování</w:t>
            </w:r>
          </w:p>
          <w:p w:rsidR="00E55BB1" w:rsidRPr="00A30E69" w:rsidRDefault="00E55BB1" w:rsidP="00225357">
            <w:pPr>
              <w:pStyle w:val="textvtabulce"/>
            </w:pPr>
            <w:r w:rsidRPr="00A30E69">
              <w:t>Řešení problémů</w:t>
            </w:r>
          </w:p>
          <w:p w:rsidR="00E55BB1" w:rsidRPr="00A30E69" w:rsidRDefault="00E55BB1" w:rsidP="00225357">
            <w:pPr>
              <w:pStyle w:val="textvtabulce"/>
            </w:pPr>
            <w:r w:rsidRPr="00A30E69">
              <w:t>Cvičení sebeovládání,</w:t>
            </w:r>
            <w:r w:rsidR="00C066CC">
              <w:t xml:space="preserve"> </w:t>
            </w:r>
            <w:r w:rsidRPr="00A30E69">
              <w:t>organizace času</w:t>
            </w:r>
          </w:p>
          <w:p w:rsidR="00E55BB1" w:rsidRPr="00A30E69" w:rsidRDefault="00E55BB1" w:rsidP="00225357">
            <w:pPr>
              <w:pStyle w:val="textvtabulce"/>
            </w:pPr>
            <w:r w:rsidRPr="00A30E69">
              <w:t>Psychohygiena -dobrý vztah k sobě samému,</w:t>
            </w:r>
            <w:r w:rsidR="00C066CC">
              <w:t xml:space="preserve"> </w:t>
            </w:r>
            <w:r w:rsidRPr="00A30E69">
              <w:t>zvládání zátěžových situací,</w:t>
            </w:r>
            <w:r w:rsidR="00C066CC">
              <w:t xml:space="preserve"> </w:t>
            </w:r>
            <w:r w:rsidRPr="00A30E69">
              <w:t>umění hledání pomoci při potížích</w:t>
            </w:r>
          </w:p>
          <w:p w:rsidR="00225357" w:rsidRPr="00A30E69" w:rsidRDefault="00225357" w:rsidP="00225357">
            <w:pPr>
              <w:pStyle w:val="textvtabulce"/>
            </w:pPr>
          </w:p>
          <w:p w:rsidR="00E55BB1" w:rsidRPr="00A30E69" w:rsidRDefault="00E55BB1" w:rsidP="00225357">
            <w:pPr>
              <w:pStyle w:val="textvtabulce"/>
            </w:pPr>
            <w:r w:rsidRPr="00A30E69">
              <w:t>Sociální rozvoj:</w:t>
            </w:r>
          </w:p>
          <w:p w:rsidR="00E55BB1" w:rsidRPr="00A30E69" w:rsidRDefault="00E55BB1" w:rsidP="00225357">
            <w:pPr>
              <w:pStyle w:val="textvtabulce"/>
            </w:pPr>
            <w:r w:rsidRPr="00A30E69">
              <w:t>Poznávání se ve skupině</w:t>
            </w:r>
          </w:p>
          <w:p w:rsidR="00E55BB1" w:rsidRPr="00A30E69" w:rsidRDefault="00E55BB1" w:rsidP="00225357">
            <w:pPr>
              <w:pStyle w:val="textvtabulce"/>
            </w:pPr>
            <w:r w:rsidRPr="00A30E69">
              <w:t>Péče o dobré mezilidské vztahy</w:t>
            </w:r>
          </w:p>
          <w:p w:rsidR="00E55BB1" w:rsidRPr="00A30E69" w:rsidRDefault="00E55BB1" w:rsidP="00225357">
            <w:pPr>
              <w:pStyle w:val="textvtabulce"/>
            </w:pPr>
            <w:r w:rsidRPr="00A30E69">
              <w:t>Rozvoj individuálních dovedností pro spolupráci</w:t>
            </w:r>
          </w:p>
          <w:p w:rsidR="00E55BB1" w:rsidRPr="00A30E69" w:rsidRDefault="00E55BB1" w:rsidP="00225357">
            <w:pPr>
              <w:pStyle w:val="textvtabulce"/>
            </w:pPr>
            <w:r w:rsidRPr="00A30E69">
              <w:t>Rozvoj sociálních dovedností pro spolupráci</w:t>
            </w:r>
          </w:p>
          <w:p w:rsidR="00225357" w:rsidRPr="00A30E69" w:rsidRDefault="00225357" w:rsidP="00225357">
            <w:pPr>
              <w:pStyle w:val="textvtabulce"/>
            </w:pPr>
          </w:p>
          <w:p w:rsidR="00E55BB1" w:rsidRPr="00A30E69" w:rsidRDefault="00E55BB1" w:rsidP="00225357">
            <w:pPr>
              <w:pStyle w:val="textvtabulce"/>
            </w:pPr>
            <w:r w:rsidRPr="00A30E69">
              <w:t>Morální rozvoj:</w:t>
            </w:r>
          </w:p>
          <w:p w:rsidR="00E55BB1" w:rsidRPr="00A30E69" w:rsidRDefault="00E55BB1" w:rsidP="00225357">
            <w:pPr>
              <w:pStyle w:val="textvtabulce"/>
            </w:pPr>
            <w:r w:rsidRPr="00A30E69">
              <w:t>Dovednosti pro řešení problémů</w:t>
            </w:r>
          </w:p>
          <w:p w:rsidR="00E55BB1" w:rsidRPr="00A30E69" w:rsidRDefault="00E55BB1" w:rsidP="00225357">
            <w:pPr>
              <w:pStyle w:val="textvtabulce"/>
            </w:pPr>
            <w:r w:rsidRPr="00A30E69">
              <w:t>Spolehlivost,</w:t>
            </w:r>
            <w:r w:rsidR="00C066CC">
              <w:t xml:space="preserve"> </w:t>
            </w:r>
            <w:r w:rsidRPr="00A30E69">
              <w:t>respektování sebe sama i okolí</w:t>
            </w:r>
          </w:p>
          <w:p w:rsidR="00E55BB1" w:rsidRPr="00A30E69" w:rsidRDefault="00E55BB1" w:rsidP="00225357">
            <w:pPr>
              <w:pStyle w:val="textvtabulce"/>
            </w:pPr>
            <w:r w:rsidRPr="00A30E69">
              <w:t>Respektování odlišností ostatních i vlastní</w:t>
            </w:r>
          </w:p>
          <w:p w:rsidR="00E55BB1" w:rsidRPr="00A30E69" w:rsidRDefault="00E55BB1" w:rsidP="00225357">
            <w:pPr>
              <w:pStyle w:val="textvtabulce"/>
            </w:pPr>
            <w:r w:rsidRPr="00A30E69">
              <w:lastRenderedPageBreak/>
              <w:t>Rozvoj morálních kvalit – odpovědnost,</w:t>
            </w:r>
            <w:r w:rsidR="0017667F">
              <w:t xml:space="preserve"> </w:t>
            </w:r>
            <w:r w:rsidRPr="00A30E69">
              <w:t>spolehlivost, spravedlivost,..</w:t>
            </w:r>
          </w:p>
          <w:p w:rsidR="00E55BB1" w:rsidRPr="00A30E69" w:rsidRDefault="00E55BB1" w:rsidP="00225357">
            <w:pPr>
              <w:pStyle w:val="textvtabulce"/>
            </w:pPr>
          </w:p>
        </w:tc>
      </w:tr>
      <w:bookmarkEnd w:id="1343"/>
    </w:tbl>
    <w:p w:rsidR="00E55BB1" w:rsidRPr="00A30E69" w:rsidRDefault="00E55BB1" w:rsidP="00246547"/>
    <w:p w:rsidR="00F9706E" w:rsidRPr="00A30E69" w:rsidRDefault="00F9706E">
      <w:pPr>
        <w:spacing w:before="0" w:after="160" w:line="259" w:lineRule="auto"/>
        <w:ind w:firstLine="0"/>
        <w:jc w:val="left"/>
        <w:rPr>
          <w:b/>
        </w:rPr>
      </w:pPr>
      <w:bookmarkStart w:id="1344" w:name="_Toc62907433"/>
      <w:r w:rsidRPr="00A30E69">
        <w:br w:type="page"/>
      </w:r>
    </w:p>
    <w:p w:rsidR="00DA1A29" w:rsidRPr="00A30E69" w:rsidRDefault="00DA1A29" w:rsidP="009139B9">
      <w:pPr>
        <w:pStyle w:val="Nadpis6"/>
        <w:rPr>
          <w:u w:val="none"/>
        </w:rPr>
      </w:pPr>
      <w:r w:rsidRPr="00A30E69">
        <w:rPr>
          <w:u w:val="none"/>
        </w:rPr>
        <w:lastRenderedPageBreak/>
        <w:t>PSANÍ - OBSAH VZDĚLÁVACÍHO PŘEDMĚTU</w:t>
      </w:r>
      <w:bookmarkEnd w:id="1344"/>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4962"/>
        <w:gridCol w:w="1976"/>
      </w:tblGrid>
      <w:tr w:rsidR="003032A9" w:rsidRPr="00A30E69" w:rsidTr="00C066CC">
        <w:trPr>
          <w:trHeight w:val="398"/>
          <w:jc w:val="center"/>
        </w:trPr>
        <w:tc>
          <w:tcPr>
            <w:tcW w:w="10485" w:type="dxa"/>
            <w:gridSpan w:val="3"/>
            <w:shd w:val="clear" w:color="auto" w:fill="FFFF00"/>
            <w:vAlign w:val="center"/>
          </w:tcPr>
          <w:p w:rsidR="003032A9" w:rsidRPr="00A30E69" w:rsidRDefault="00546D91" w:rsidP="00546D91">
            <w:pPr>
              <w:pStyle w:val="textvtabulce"/>
              <w:jc w:val="center"/>
              <w:rPr>
                <w:b/>
              </w:rPr>
            </w:pPr>
            <w:r w:rsidRPr="00A30E69">
              <w:rPr>
                <w:b/>
              </w:rPr>
              <w:t>JAZYKOVÁ KOMUNIKACE</w:t>
            </w:r>
          </w:p>
        </w:tc>
      </w:tr>
      <w:tr w:rsidR="003032A9" w:rsidRPr="00A30E69" w:rsidTr="00C066CC">
        <w:trPr>
          <w:trHeight w:val="404"/>
          <w:jc w:val="center"/>
        </w:trPr>
        <w:tc>
          <w:tcPr>
            <w:tcW w:w="10485" w:type="dxa"/>
            <w:gridSpan w:val="3"/>
            <w:shd w:val="clear" w:color="auto" w:fill="FFFF00"/>
            <w:vAlign w:val="center"/>
          </w:tcPr>
          <w:p w:rsidR="003032A9" w:rsidRPr="00A30E69" w:rsidRDefault="003032A9" w:rsidP="00546D91">
            <w:pPr>
              <w:pStyle w:val="textvtabulce"/>
              <w:jc w:val="center"/>
              <w:rPr>
                <w:b/>
              </w:rPr>
            </w:pPr>
            <w:r w:rsidRPr="00A30E69">
              <w:rPr>
                <w:b/>
              </w:rPr>
              <w:t>Psaní - 1. - 3. ročník</w:t>
            </w:r>
          </w:p>
        </w:tc>
      </w:tr>
      <w:tr w:rsidR="00E55BB1" w:rsidRPr="00A30E69" w:rsidTr="00AE1C82">
        <w:trPr>
          <w:jc w:val="center"/>
        </w:trPr>
        <w:tc>
          <w:tcPr>
            <w:tcW w:w="3547"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962" w:type="dxa"/>
            <w:shd w:val="clear" w:color="auto" w:fill="FFFF00"/>
            <w:vAlign w:val="center"/>
          </w:tcPr>
          <w:p w:rsidR="00E55BB1" w:rsidRPr="00A30E69" w:rsidRDefault="00E55BB1" w:rsidP="00546D91">
            <w:pPr>
              <w:pStyle w:val="textvtabulce"/>
              <w:jc w:val="center"/>
              <w:rPr>
                <w:b/>
              </w:rPr>
            </w:pPr>
            <w:r w:rsidRPr="00A30E69">
              <w:rPr>
                <w:b/>
              </w:rPr>
              <w:t>Učivo</w:t>
            </w:r>
          </w:p>
        </w:tc>
        <w:tc>
          <w:tcPr>
            <w:tcW w:w="1976"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AE1C82">
        <w:trPr>
          <w:jc w:val="center"/>
        </w:trPr>
        <w:tc>
          <w:tcPr>
            <w:tcW w:w="3547" w:type="dxa"/>
          </w:tcPr>
          <w:p w:rsidR="00E55BB1" w:rsidRPr="00A30E69" w:rsidRDefault="00E55BB1" w:rsidP="00441D24">
            <w:pPr>
              <w:pStyle w:val="textvtabulce"/>
              <w:numPr>
                <w:ilvl w:val="0"/>
                <w:numId w:val="302"/>
              </w:numPr>
              <w:ind w:left="387"/>
            </w:pPr>
            <w:r w:rsidRPr="00A30E69">
              <w:t>Zvládat základní hygienické návyky spojené s psaním</w:t>
            </w:r>
          </w:p>
          <w:p w:rsidR="00E55BB1" w:rsidRPr="00A30E69" w:rsidRDefault="00E55BB1" w:rsidP="00441D24">
            <w:pPr>
              <w:pStyle w:val="textvtabulce"/>
              <w:numPr>
                <w:ilvl w:val="0"/>
                <w:numId w:val="302"/>
              </w:numPr>
              <w:ind w:left="387"/>
            </w:pPr>
            <w:r w:rsidRPr="00A30E69">
              <w:t>Dodržovat správné držení psacího náčiní</w:t>
            </w:r>
          </w:p>
          <w:p w:rsidR="00E55BB1" w:rsidRPr="00A30E69" w:rsidRDefault="00E55BB1" w:rsidP="00441D24">
            <w:pPr>
              <w:pStyle w:val="textvtabulce"/>
              <w:numPr>
                <w:ilvl w:val="0"/>
                <w:numId w:val="302"/>
              </w:numPr>
              <w:ind w:left="387"/>
            </w:pPr>
            <w:r w:rsidRPr="00A30E69">
              <w:t>Vyvodit písmena podle obrázků</w:t>
            </w:r>
          </w:p>
          <w:p w:rsidR="00E55BB1" w:rsidRPr="00A30E69" w:rsidRDefault="00E55BB1" w:rsidP="00441D24">
            <w:pPr>
              <w:pStyle w:val="textvtabulce"/>
              <w:numPr>
                <w:ilvl w:val="0"/>
                <w:numId w:val="302"/>
              </w:numPr>
              <w:ind w:left="387"/>
            </w:pPr>
            <w:r w:rsidRPr="00A30E69">
              <w:t>Psát velká hůlková písmena – napsat své jméno</w:t>
            </w:r>
          </w:p>
          <w:p w:rsidR="00E55BB1" w:rsidRPr="00A30E69" w:rsidRDefault="00E55BB1" w:rsidP="00441D24">
            <w:pPr>
              <w:pStyle w:val="textvtabulce"/>
              <w:numPr>
                <w:ilvl w:val="0"/>
                <w:numId w:val="302"/>
              </w:numPr>
              <w:ind w:left="387"/>
            </w:pPr>
            <w:r w:rsidRPr="00A30E69">
              <w:t>Psát a spojovat písmena,</w:t>
            </w:r>
            <w:r w:rsidR="00C066CC">
              <w:t xml:space="preserve"> </w:t>
            </w:r>
            <w:r w:rsidRPr="00A30E69">
              <w:t>tvořit slabiky</w:t>
            </w:r>
          </w:p>
          <w:p w:rsidR="00E55BB1" w:rsidRPr="00A30E69" w:rsidRDefault="00E55BB1" w:rsidP="00441D24">
            <w:pPr>
              <w:pStyle w:val="textvtabulce"/>
              <w:numPr>
                <w:ilvl w:val="0"/>
                <w:numId w:val="302"/>
              </w:numPr>
              <w:ind w:left="387"/>
            </w:pPr>
            <w:r w:rsidRPr="00A30E69">
              <w:t>Psát písmena podle diktátu</w:t>
            </w:r>
          </w:p>
          <w:p w:rsidR="00E55BB1" w:rsidRPr="00A30E69" w:rsidRDefault="00E55BB1" w:rsidP="00441D24">
            <w:pPr>
              <w:pStyle w:val="textvtabulce"/>
              <w:numPr>
                <w:ilvl w:val="0"/>
                <w:numId w:val="302"/>
              </w:numPr>
              <w:ind w:left="387"/>
            </w:pPr>
            <w:r w:rsidRPr="00A30E69">
              <w:t>Zvládat opis a přepis známých písmen a slabik</w:t>
            </w:r>
          </w:p>
          <w:p w:rsidR="00E55BB1" w:rsidRPr="00A30E69" w:rsidRDefault="00E55BB1" w:rsidP="00441D24">
            <w:pPr>
              <w:pStyle w:val="textvtabulce"/>
              <w:numPr>
                <w:ilvl w:val="0"/>
                <w:numId w:val="302"/>
              </w:numPr>
              <w:ind w:left="387"/>
            </w:pPr>
            <w:r w:rsidRPr="00A30E69">
              <w:t>Zvládat psaní číslic 1-5</w:t>
            </w:r>
          </w:p>
          <w:p w:rsidR="00E55BB1" w:rsidRPr="00A30E69" w:rsidRDefault="00E55BB1" w:rsidP="00546D91">
            <w:pPr>
              <w:pStyle w:val="textvtabulce"/>
            </w:pPr>
          </w:p>
        </w:tc>
        <w:tc>
          <w:tcPr>
            <w:tcW w:w="4962" w:type="dxa"/>
          </w:tcPr>
          <w:p w:rsidR="00E55BB1" w:rsidRPr="00A30E69" w:rsidRDefault="00546D91" w:rsidP="00546D91">
            <w:pPr>
              <w:pStyle w:val="textvtabulce"/>
              <w:rPr>
                <w:b/>
              </w:rPr>
            </w:pPr>
            <w:r w:rsidRPr="00A30E69">
              <w:rPr>
                <w:b/>
              </w:rPr>
              <w:t xml:space="preserve">1. </w:t>
            </w:r>
            <w:r w:rsidR="00E55BB1" w:rsidRPr="00A30E69">
              <w:rPr>
                <w:b/>
              </w:rPr>
              <w:t>ročník</w:t>
            </w:r>
          </w:p>
          <w:p w:rsidR="00E55BB1" w:rsidRPr="00A30E69" w:rsidRDefault="00E55BB1" w:rsidP="00441D24">
            <w:pPr>
              <w:pStyle w:val="textvtabulce"/>
              <w:numPr>
                <w:ilvl w:val="0"/>
                <w:numId w:val="303"/>
              </w:numPr>
            </w:pPr>
            <w:r w:rsidRPr="00A30E69">
              <w:t>Nácvik správného držení pracovního náčiní</w:t>
            </w:r>
          </w:p>
          <w:p w:rsidR="00E55BB1" w:rsidRPr="00A30E69" w:rsidRDefault="00E55BB1" w:rsidP="00441D24">
            <w:pPr>
              <w:pStyle w:val="textvtabulce"/>
              <w:numPr>
                <w:ilvl w:val="0"/>
                <w:numId w:val="303"/>
              </w:numPr>
            </w:pPr>
            <w:r w:rsidRPr="00A30E69">
              <w:t>Uvolňovací cvičení</w:t>
            </w:r>
          </w:p>
          <w:p w:rsidR="00E55BB1" w:rsidRPr="00A30E69" w:rsidRDefault="00E55BB1" w:rsidP="00441D24">
            <w:pPr>
              <w:pStyle w:val="textvtabulce"/>
              <w:numPr>
                <w:ilvl w:val="0"/>
                <w:numId w:val="303"/>
              </w:numPr>
            </w:pPr>
            <w:proofErr w:type="spellStart"/>
            <w:r w:rsidRPr="00A30E69">
              <w:t>Grafomotorická</w:t>
            </w:r>
            <w:proofErr w:type="spellEnd"/>
            <w:r w:rsidRPr="00A30E69">
              <w:t xml:space="preserve"> cvičení s říkankami-rozvoj pohybové koordinace,</w:t>
            </w:r>
            <w:r w:rsidR="00C066CC">
              <w:t xml:space="preserve"> </w:t>
            </w:r>
            <w:r w:rsidRPr="00A30E69">
              <w:t>koordinace ruka-oko</w:t>
            </w:r>
          </w:p>
          <w:p w:rsidR="00E55BB1" w:rsidRPr="00A30E69" w:rsidRDefault="00E55BB1" w:rsidP="00441D24">
            <w:pPr>
              <w:pStyle w:val="textvtabulce"/>
              <w:numPr>
                <w:ilvl w:val="0"/>
                <w:numId w:val="303"/>
              </w:numPr>
            </w:pPr>
            <w:r w:rsidRPr="00A30E69">
              <w:t>Rozvoj jemné motoriky (mozaiky,</w:t>
            </w:r>
            <w:r w:rsidR="00C066CC">
              <w:t xml:space="preserve"> </w:t>
            </w:r>
            <w:r w:rsidRPr="00A30E69">
              <w:t>korálky..)</w:t>
            </w:r>
          </w:p>
          <w:p w:rsidR="00E55BB1" w:rsidRPr="00A30E69" w:rsidRDefault="00E55BB1" w:rsidP="00441D24">
            <w:pPr>
              <w:pStyle w:val="textvtabulce"/>
              <w:numPr>
                <w:ilvl w:val="0"/>
                <w:numId w:val="303"/>
              </w:numPr>
            </w:pPr>
            <w:r w:rsidRPr="00A30E69">
              <w:t>Nácvik psaní velkých hůlkových písmen</w:t>
            </w:r>
          </w:p>
          <w:p w:rsidR="00E55BB1" w:rsidRPr="00A30E69" w:rsidRDefault="00F53F3C" w:rsidP="00441D24">
            <w:pPr>
              <w:pStyle w:val="textvtabulce"/>
              <w:numPr>
                <w:ilvl w:val="0"/>
                <w:numId w:val="303"/>
              </w:numPr>
            </w:pPr>
            <w:r w:rsidRPr="00A30E69">
              <w:t>Postupný nácvik písmen</w:t>
            </w:r>
            <w:r w:rsidR="00C066CC">
              <w:t xml:space="preserve"> </w:t>
            </w:r>
            <w:proofErr w:type="spellStart"/>
            <w:r w:rsidR="00E55BB1" w:rsidRPr="00A30E69">
              <w:rPr>
                <w:b/>
                <w:i/>
              </w:rPr>
              <w:t>Aa</w:t>
            </w:r>
            <w:proofErr w:type="spellEnd"/>
            <w:r w:rsidR="00E55BB1" w:rsidRPr="00A30E69">
              <w:rPr>
                <w:b/>
                <w:i/>
              </w:rPr>
              <w:t>,</w:t>
            </w:r>
            <w:r w:rsidR="009F0328" w:rsidRPr="00A30E69">
              <w:rPr>
                <w:b/>
                <w:i/>
              </w:rPr>
              <w:t xml:space="preserve"> </w:t>
            </w:r>
            <w:proofErr w:type="spellStart"/>
            <w:r w:rsidR="009F0328" w:rsidRPr="00A30E69">
              <w:rPr>
                <w:b/>
                <w:i/>
              </w:rPr>
              <w:t>i</w:t>
            </w:r>
            <w:r w:rsidR="00E55BB1" w:rsidRPr="00A30E69">
              <w:rPr>
                <w:b/>
                <w:i/>
              </w:rPr>
              <w:t>,m,M,e</w:t>
            </w:r>
            <w:proofErr w:type="spellEnd"/>
            <w:r w:rsidR="00E55BB1" w:rsidRPr="00A30E69">
              <w:t xml:space="preserve"> (pro zručné </w:t>
            </w:r>
            <w:r w:rsidR="00E55BB1" w:rsidRPr="00A30E69">
              <w:rPr>
                <w:i/>
              </w:rPr>
              <w:t>I,E</w:t>
            </w:r>
            <w:r w:rsidR="00E55BB1" w:rsidRPr="00A30E69">
              <w:t>)</w:t>
            </w:r>
          </w:p>
          <w:p w:rsidR="00E55BB1" w:rsidRPr="00A30E69" w:rsidRDefault="00E55BB1" w:rsidP="00441D24">
            <w:pPr>
              <w:pStyle w:val="textvtabulce"/>
              <w:numPr>
                <w:ilvl w:val="0"/>
                <w:numId w:val="303"/>
              </w:numPr>
            </w:pPr>
            <w:r w:rsidRPr="00A30E69">
              <w:t>Spojovat písmena do slabik</w:t>
            </w:r>
          </w:p>
          <w:p w:rsidR="00E55BB1" w:rsidRPr="00A30E69" w:rsidRDefault="00E55BB1" w:rsidP="00441D24">
            <w:pPr>
              <w:pStyle w:val="textvtabulce"/>
              <w:numPr>
                <w:ilvl w:val="0"/>
                <w:numId w:val="303"/>
              </w:numPr>
            </w:pPr>
            <w:r w:rsidRPr="00A30E69">
              <w:t>Psaní číslic</w:t>
            </w:r>
          </w:p>
          <w:p w:rsidR="00E55BB1" w:rsidRPr="00A30E69" w:rsidRDefault="00E55BB1" w:rsidP="00546D91">
            <w:pPr>
              <w:pStyle w:val="textvtabulce"/>
            </w:pPr>
          </w:p>
          <w:p w:rsidR="00546D91" w:rsidRPr="00A30E69" w:rsidRDefault="00546D91" w:rsidP="00546D91">
            <w:pPr>
              <w:pStyle w:val="textvtabulce"/>
              <w:rPr>
                <w:b/>
              </w:rPr>
            </w:pPr>
            <w:r w:rsidRPr="00A30E69">
              <w:rPr>
                <w:b/>
              </w:rPr>
              <w:t>2. ročník</w:t>
            </w:r>
          </w:p>
          <w:p w:rsidR="00E55BB1" w:rsidRPr="00A30E69" w:rsidRDefault="00E55BB1" w:rsidP="00441D24">
            <w:pPr>
              <w:pStyle w:val="textvtabulce"/>
              <w:numPr>
                <w:ilvl w:val="0"/>
                <w:numId w:val="303"/>
              </w:numPr>
            </w:pPr>
            <w:r w:rsidRPr="00A30E69">
              <w:t xml:space="preserve">Rozvoj </w:t>
            </w:r>
            <w:proofErr w:type="spellStart"/>
            <w:r w:rsidRPr="00A30E69">
              <w:t>grafomotorických</w:t>
            </w:r>
            <w:proofErr w:type="spellEnd"/>
            <w:r w:rsidRPr="00A30E69">
              <w:t xml:space="preserve"> dovedností</w:t>
            </w:r>
          </w:p>
          <w:p w:rsidR="00E55BB1" w:rsidRPr="00A30E69" w:rsidRDefault="00E55BB1" w:rsidP="00441D24">
            <w:pPr>
              <w:pStyle w:val="textvtabulce"/>
              <w:numPr>
                <w:ilvl w:val="0"/>
                <w:numId w:val="303"/>
              </w:numPr>
            </w:pPr>
            <w:r w:rsidRPr="00A30E69">
              <w:t>Uvolňovací cvičení</w:t>
            </w:r>
          </w:p>
          <w:p w:rsidR="00E55BB1" w:rsidRPr="00A30E69" w:rsidRDefault="00E55BB1" w:rsidP="00441D24">
            <w:pPr>
              <w:pStyle w:val="textvtabulce"/>
              <w:numPr>
                <w:ilvl w:val="0"/>
                <w:numId w:val="303"/>
              </w:numPr>
            </w:pPr>
            <w:r w:rsidRPr="00A30E69">
              <w:t>Správná manipulace s psacím náčiním</w:t>
            </w:r>
          </w:p>
          <w:p w:rsidR="00E55BB1" w:rsidRPr="00A30E69" w:rsidRDefault="00E55BB1" w:rsidP="00441D24">
            <w:pPr>
              <w:pStyle w:val="textvtabulce"/>
              <w:numPr>
                <w:ilvl w:val="0"/>
                <w:numId w:val="303"/>
              </w:numPr>
            </w:pPr>
            <w:r w:rsidRPr="00A30E69">
              <w:t xml:space="preserve">Postupný nácvik psaní </w:t>
            </w:r>
            <w:proofErr w:type="spellStart"/>
            <w:r w:rsidRPr="00A30E69">
              <w:rPr>
                <w:b/>
                <w:i/>
              </w:rPr>
              <w:t>Oo</w:t>
            </w:r>
            <w:proofErr w:type="spellEnd"/>
            <w:r w:rsidRPr="00A30E69">
              <w:rPr>
                <w:b/>
                <w:i/>
              </w:rPr>
              <w:t>,</w:t>
            </w:r>
            <w:r w:rsidR="0017667F">
              <w:rPr>
                <w:b/>
                <w:i/>
              </w:rPr>
              <w:t xml:space="preserve"> </w:t>
            </w:r>
            <w:proofErr w:type="spellStart"/>
            <w:r w:rsidRPr="00A30E69">
              <w:rPr>
                <w:b/>
                <w:i/>
              </w:rPr>
              <w:t>Uu</w:t>
            </w:r>
            <w:proofErr w:type="spellEnd"/>
            <w:r w:rsidRPr="00A30E69">
              <w:rPr>
                <w:b/>
                <w:i/>
              </w:rPr>
              <w:t>,</w:t>
            </w:r>
            <w:r w:rsidR="0017667F">
              <w:rPr>
                <w:b/>
                <w:i/>
              </w:rPr>
              <w:t xml:space="preserve"> </w:t>
            </w:r>
            <w:r w:rsidRPr="00A30E69">
              <w:rPr>
                <w:b/>
                <w:i/>
              </w:rPr>
              <w:t>l</w:t>
            </w:r>
            <w:r w:rsidRPr="00A30E69">
              <w:t xml:space="preserve"> (pro zručné </w:t>
            </w:r>
            <w:r w:rsidRPr="00A30E69">
              <w:rPr>
                <w:i/>
              </w:rPr>
              <w:t>L</w:t>
            </w:r>
            <w:r w:rsidRPr="00A30E69">
              <w:t>)</w:t>
            </w:r>
          </w:p>
          <w:p w:rsidR="00E55BB1" w:rsidRPr="00A30E69" w:rsidRDefault="00E55BB1" w:rsidP="00441D24">
            <w:pPr>
              <w:pStyle w:val="textvtabulce"/>
              <w:numPr>
                <w:ilvl w:val="0"/>
                <w:numId w:val="303"/>
              </w:numPr>
            </w:pPr>
            <w:r w:rsidRPr="00A30E69">
              <w:t>Použití naučených písmen při psaní slabik</w:t>
            </w:r>
          </w:p>
          <w:p w:rsidR="00E55BB1" w:rsidRPr="00A30E69" w:rsidRDefault="00E55BB1" w:rsidP="00441D24">
            <w:pPr>
              <w:pStyle w:val="textvtabulce"/>
              <w:numPr>
                <w:ilvl w:val="0"/>
                <w:numId w:val="303"/>
              </w:numPr>
            </w:pPr>
            <w:r w:rsidRPr="00A30E69">
              <w:t>Opis,</w:t>
            </w:r>
            <w:r w:rsidR="00C066CC">
              <w:t xml:space="preserve"> </w:t>
            </w:r>
            <w:r w:rsidRPr="00A30E69">
              <w:t>přepis,</w:t>
            </w:r>
            <w:r w:rsidR="0017667F">
              <w:t xml:space="preserve"> </w:t>
            </w:r>
            <w:r w:rsidRPr="00A30E69">
              <w:t>diktát hlásek a slabik</w:t>
            </w:r>
          </w:p>
          <w:p w:rsidR="00E55BB1" w:rsidRPr="00A30E69" w:rsidRDefault="00E55BB1" w:rsidP="00441D24">
            <w:pPr>
              <w:pStyle w:val="textvtabulce"/>
              <w:numPr>
                <w:ilvl w:val="0"/>
                <w:numId w:val="303"/>
              </w:numPr>
            </w:pPr>
            <w:r w:rsidRPr="00A30E69">
              <w:t>Rozvoj psaní velkých hůlkových písmen</w:t>
            </w:r>
          </w:p>
          <w:p w:rsidR="00E55BB1" w:rsidRPr="00A30E69" w:rsidRDefault="00E55BB1" w:rsidP="00441D24">
            <w:pPr>
              <w:pStyle w:val="textvtabulce"/>
              <w:numPr>
                <w:ilvl w:val="0"/>
                <w:numId w:val="303"/>
              </w:numPr>
            </w:pPr>
            <w:r w:rsidRPr="00A30E69">
              <w:t>Psaní číslic</w:t>
            </w:r>
          </w:p>
          <w:p w:rsidR="004375C8" w:rsidRPr="00A30E69" w:rsidRDefault="004375C8" w:rsidP="00546D91">
            <w:pPr>
              <w:pStyle w:val="textvtabulce"/>
            </w:pPr>
          </w:p>
          <w:p w:rsidR="00546D91" w:rsidRPr="00A30E69" w:rsidRDefault="00546D91" w:rsidP="00546D91">
            <w:pPr>
              <w:pStyle w:val="textvtabulce"/>
              <w:rPr>
                <w:b/>
              </w:rPr>
            </w:pPr>
            <w:r w:rsidRPr="00A30E69">
              <w:rPr>
                <w:b/>
              </w:rPr>
              <w:t>3. ročník</w:t>
            </w:r>
          </w:p>
          <w:p w:rsidR="00E55BB1" w:rsidRPr="00A30E69" w:rsidRDefault="00E55BB1" w:rsidP="00441D24">
            <w:pPr>
              <w:pStyle w:val="textvtabulce"/>
              <w:numPr>
                <w:ilvl w:val="0"/>
                <w:numId w:val="303"/>
              </w:numPr>
            </w:pPr>
            <w:r w:rsidRPr="00A30E69">
              <w:t xml:space="preserve">Složitější </w:t>
            </w:r>
            <w:proofErr w:type="spellStart"/>
            <w:r w:rsidRPr="00A30E69">
              <w:t>grafomotorická</w:t>
            </w:r>
            <w:proofErr w:type="spellEnd"/>
            <w:r w:rsidRPr="00A30E69">
              <w:t xml:space="preserve"> a uvolňovací cvičení</w:t>
            </w:r>
          </w:p>
          <w:p w:rsidR="00E55BB1" w:rsidRPr="00A30E69" w:rsidRDefault="00E55BB1" w:rsidP="00441D24">
            <w:pPr>
              <w:pStyle w:val="textvtabulce"/>
              <w:numPr>
                <w:ilvl w:val="0"/>
                <w:numId w:val="303"/>
              </w:numPr>
            </w:pPr>
            <w:r w:rsidRPr="00A30E69">
              <w:t xml:space="preserve">Postupný nácvik psaní </w:t>
            </w:r>
            <w:proofErr w:type="spellStart"/>
            <w:r w:rsidRPr="00A30E69">
              <w:rPr>
                <w:b/>
                <w:i/>
              </w:rPr>
              <w:t>Vv,t,y</w:t>
            </w:r>
            <w:proofErr w:type="spellEnd"/>
            <w:r w:rsidR="00C066CC">
              <w:rPr>
                <w:b/>
                <w:i/>
              </w:rPr>
              <w:t xml:space="preserve"> </w:t>
            </w:r>
            <w:r w:rsidRPr="00A30E69">
              <w:t xml:space="preserve">(pro zručnější </w:t>
            </w:r>
            <w:r w:rsidRPr="00A30E69">
              <w:rPr>
                <w:i/>
              </w:rPr>
              <w:t>T,Y</w:t>
            </w:r>
            <w:r w:rsidRPr="00A30E69">
              <w:t>)</w:t>
            </w:r>
          </w:p>
          <w:p w:rsidR="00E55BB1" w:rsidRPr="00A30E69" w:rsidRDefault="00E55BB1" w:rsidP="00441D24">
            <w:pPr>
              <w:pStyle w:val="textvtabulce"/>
              <w:numPr>
                <w:ilvl w:val="0"/>
                <w:numId w:val="303"/>
              </w:numPr>
            </w:pPr>
            <w:r w:rsidRPr="00A30E69">
              <w:t>Opis přepis,</w:t>
            </w:r>
            <w:r w:rsidR="0017667F">
              <w:t xml:space="preserve"> </w:t>
            </w:r>
            <w:r w:rsidRPr="00A30E69">
              <w:t>diktát hlásek,</w:t>
            </w:r>
            <w:r w:rsidR="0017667F">
              <w:t xml:space="preserve"> </w:t>
            </w:r>
            <w:r w:rsidRPr="00A30E69">
              <w:t>slabik,</w:t>
            </w:r>
            <w:r w:rsidR="0017667F">
              <w:t xml:space="preserve"> </w:t>
            </w:r>
            <w:r w:rsidRPr="00A30E69">
              <w:t>jednoduchých slov</w:t>
            </w:r>
          </w:p>
          <w:p w:rsidR="00E55BB1" w:rsidRPr="00A30E69" w:rsidRDefault="00E55BB1" w:rsidP="00441D24">
            <w:pPr>
              <w:pStyle w:val="textvtabulce"/>
              <w:numPr>
                <w:ilvl w:val="0"/>
                <w:numId w:val="303"/>
              </w:numPr>
            </w:pPr>
            <w:r w:rsidRPr="00A30E69">
              <w:t>Opis,</w:t>
            </w:r>
            <w:r w:rsidR="0017667F">
              <w:t xml:space="preserve">  </w:t>
            </w:r>
            <w:r w:rsidRPr="00A30E69">
              <w:t>přepis jednoduchých vět.</w:t>
            </w:r>
          </w:p>
          <w:p w:rsidR="00E55BB1" w:rsidRPr="00A30E69" w:rsidRDefault="00E55BB1" w:rsidP="00441D24">
            <w:pPr>
              <w:pStyle w:val="textvtabulce"/>
              <w:numPr>
                <w:ilvl w:val="0"/>
                <w:numId w:val="303"/>
              </w:numPr>
            </w:pPr>
            <w:r w:rsidRPr="00A30E69">
              <w:t>Postupný nácvik psaní znamének (</w:t>
            </w:r>
            <w:r w:rsidRPr="00A30E69">
              <w:rPr>
                <w:b/>
                <w:i/>
              </w:rPr>
              <w:t>.?!</w:t>
            </w:r>
            <w:r w:rsidRPr="00A30E69">
              <w:t>)</w:t>
            </w:r>
          </w:p>
          <w:p w:rsidR="00E55BB1" w:rsidRPr="00A30E69" w:rsidRDefault="00E55BB1" w:rsidP="00441D24">
            <w:pPr>
              <w:pStyle w:val="textvtabulce"/>
              <w:numPr>
                <w:ilvl w:val="0"/>
                <w:numId w:val="303"/>
              </w:numPr>
            </w:pPr>
            <w:r w:rsidRPr="00A30E69">
              <w:t>Psaní číslic</w:t>
            </w:r>
          </w:p>
          <w:p w:rsidR="004375C8" w:rsidRPr="00A30E69" w:rsidRDefault="004375C8" w:rsidP="00546D91">
            <w:pPr>
              <w:pStyle w:val="textvtabulce"/>
            </w:pPr>
          </w:p>
          <w:p w:rsidR="00081EF9" w:rsidRPr="00A30E69" w:rsidRDefault="00081EF9" w:rsidP="00546D91">
            <w:pPr>
              <w:pStyle w:val="textvtabulce"/>
            </w:pPr>
          </w:p>
          <w:p w:rsidR="00081EF9" w:rsidRDefault="00081EF9" w:rsidP="00546D91">
            <w:pPr>
              <w:pStyle w:val="textvtabulce"/>
            </w:pPr>
          </w:p>
          <w:p w:rsidR="00C066CC" w:rsidRDefault="00C066CC" w:rsidP="00546D91">
            <w:pPr>
              <w:pStyle w:val="textvtabulce"/>
            </w:pPr>
          </w:p>
          <w:p w:rsidR="00C066CC" w:rsidRDefault="00C066CC" w:rsidP="00546D91">
            <w:pPr>
              <w:pStyle w:val="textvtabulce"/>
            </w:pPr>
          </w:p>
          <w:p w:rsidR="00C066CC" w:rsidRDefault="00C066CC" w:rsidP="00546D91">
            <w:pPr>
              <w:pStyle w:val="textvtabulce"/>
            </w:pPr>
          </w:p>
          <w:p w:rsidR="00C066CC" w:rsidRPr="00A30E69" w:rsidRDefault="00C066CC" w:rsidP="00546D91">
            <w:pPr>
              <w:pStyle w:val="textvtabulce"/>
            </w:pPr>
          </w:p>
        </w:tc>
        <w:tc>
          <w:tcPr>
            <w:tcW w:w="1976" w:type="dxa"/>
          </w:tcPr>
          <w:p w:rsidR="00E55BB1" w:rsidRPr="00A30E69" w:rsidRDefault="00E55BB1" w:rsidP="00546D91">
            <w:pPr>
              <w:pStyle w:val="textvtabulce"/>
            </w:pPr>
          </w:p>
        </w:tc>
      </w:tr>
      <w:tr w:rsidR="00F52D5C" w:rsidRPr="00A30E69" w:rsidTr="00C066CC">
        <w:trPr>
          <w:trHeight w:val="460"/>
          <w:jc w:val="center"/>
        </w:trPr>
        <w:tc>
          <w:tcPr>
            <w:tcW w:w="10485" w:type="dxa"/>
            <w:gridSpan w:val="3"/>
            <w:shd w:val="clear" w:color="auto" w:fill="FFFF00"/>
            <w:vAlign w:val="center"/>
          </w:tcPr>
          <w:p w:rsidR="00546D91" w:rsidRPr="00A30E69" w:rsidRDefault="00546D91" w:rsidP="00546D91">
            <w:pPr>
              <w:pStyle w:val="textvtabulce"/>
              <w:jc w:val="center"/>
              <w:rPr>
                <w:b/>
              </w:rPr>
            </w:pPr>
            <w:r w:rsidRPr="00A30E69">
              <w:rPr>
                <w:b/>
              </w:rPr>
              <w:lastRenderedPageBreak/>
              <w:t>Psaní 4. – 6. Ročník</w:t>
            </w:r>
          </w:p>
        </w:tc>
      </w:tr>
      <w:tr w:rsidR="00E55BB1" w:rsidRPr="00A30E69" w:rsidTr="00AE1C82">
        <w:trPr>
          <w:jc w:val="center"/>
        </w:trPr>
        <w:tc>
          <w:tcPr>
            <w:tcW w:w="3547"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962" w:type="dxa"/>
            <w:shd w:val="clear" w:color="auto" w:fill="FFFF00"/>
            <w:vAlign w:val="center"/>
          </w:tcPr>
          <w:p w:rsidR="00E55BB1" w:rsidRPr="00A30E69" w:rsidRDefault="00E55BB1" w:rsidP="00546D91">
            <w:pPr>
              <w:pStyle w:val="textvtabulce"/>
              <w:jc w:val="center"/>
              <w:rPr>
                <w:b/>
              </w:rPr>
            </w:pPr>
            <w:r w:rsidRPr="00A30E69">
              <w:rPr>
                <w:b/>
              </w:rPr>
              <w:t>Učivo</w:t>
            </w:r>
          </w:p>
        </w:tc>
        <w:tc>
          <w:tcPr>
            <w:tcW w:w="1976"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AE1C82">
        <w:trPr>
          <w:jc w:val="center"/>
        </w:trPr>
        <w:tc>
          <w:tcPr>
            <w:tcW w:w="3547" w:type="dxa"/>
          </w:tcPr>
          <w:p w:rsidR="00E55BB1" w:rsidRPr="00A30E69" w:rsidRDefault="00E55BB1" w:rsidP="00441D24">
            <w:pPr>
              <w:pStyle w:val="textvtabulce"/>
              <w:numPr>
                <w:ilvl w:val="0"/>
                <w:numId w:val="304"/>
              </w:numPr>
              <w:ind w:left="387"/>
            </w:pPr>
            <w:r w:rsidRPr="00A30E69">
              <w:t>Ovládat psaní hůlkového písma</w:t>
            </w:r>
          </w:p>
          <w:p w:rsidR="00E55BB1" w:rsidRPr="00A30E69" w:rsidRDefault="00E55BB1" w:rsidP="00441D24">
            <w:pPr>
              <w:pStyle w:val="textvtabulce"/>
              <w:numPr>
                <w:ilvl w:val="0"/>
                <w:numId w:val="304"/>
              </w:numPr>
              <w:ind w:left="387"/>
            </w:pPr>
            <w:r w:rsidRPr="00A30E69">
              <w:t>Správné držení psacího náčiní</w:t>
            </w:r>
          </w:p>
          <w:p w:rsidR="00E55BB1" w:rsidRPr="00A30E69" w:rsidRDefault="00E55BB1" w:rsidP="00441D24">
            <w:pPr>
              <w:pStyle w:val="textvtabulce"/>
              <w:numPr>
                <w:ilvl w:val="0"/>
                <w:numId w:val="304"/>
              </w:numPr>
              <w:ind w:left="387"/>
            </w:pPr>
            <w:r w:rsidRPr="00A30E69">
              <w:t>Psát písmena, která umí číst</w:t>
            </w:r>
          </w:p>
          <w:p w:rsidR="00E55BB1" w:rsidRPr="00A30E69" w:rsidRDefault="00E55BB1" w:rsidP="00441D24">
            <w:pPr>
              <w:pStyle w:val="textvtabulce"/>
              <w:numPr>
                <w:ilvl w:val="0"/>
                <w:numId w:val="304"/>
              </w:numPr>
              <w:ind w:left="387"/>
            </w:pPr>
            <w:r w:rsidRPr="00A30E69">
              <w:t>Psát písmena, slabiky a jednoduchá slova podle diktátu</w:t>
            </w:r>
          </w:p>
          <w:p w:rsidR="00E55BB1" w:rsidRPr="00A30E69" w:rsidRDefault="00E55BB1" w:rsidP="00441D24">
            <w:pPr>
              <w:pStyle w:val="textvtabulce"/>
              <w:numPr>
                <w:ilvl w:val="0"/>
                <w:numId w:val="304"/>
              </w:numPr>
              <w:ind w:left="387"/>
            </w:pPr>
            <w:r w:rsidRPr="00A30E69">
              <w:t>Opisovat a přepisovat jednoduché věty a texty</w:t>
            </w:r>
          </w:p>
          <w:p w:rsidR="00E55BB1" w:rsidRPr="00A30E69" w:rsidRDefault="00E55BB1" w:rsidP="00441D24">
            <w:pPr>
              <w:pStyle w:val="textvtabulce"/>
              <w:numPr>
                <w:ilvl w:val="0"/>
                <w:numId w:val="304"/>
              </w:numPr>
              <w:ind w:left="387"/>
            </w:pPr>
            <w:r w:rsidRPr="00A30E69">
              <w:t>Psát číslice</w:t>
            </w:r>
          </w:p>
        </w:tc>
        <w:tc>
          <w:tcPr>
            <w:tcW w:w="4962" w:type="dxa"/>
          </w:tcPr>
          <w:p w:rsidR="00546D91" w:rsidRPr="00A30E69" w:rsidRDefault="00546D91" w:rsidP="00546D91">
            <w:pPr>
              <w:pStyle w:val="textvtabulce"/>
              <w:rPr>
                <w:b/>
              </w:rPr>
            </w:pPr>
            <w:r w:rsidRPr="00A30E69">
              <w:rPr>
                <w:b/>
              </w:rPr>
              <w:t>4. ročník</w:t>
            </w:r>
          </w:p>
          <w:p w:rsidR="00E55BB1" w:rsidRPr="00A30E69" w:rsidRDefault="00E55BB1" w:rsidP="00441D24">
            <w:pPr>
              <w:pStyle w:val="textvtabulce"/>
              <w:numPr>
                <w:ilvl w:val="0"/>
                <w:numId w:val="305"/>
              </w:numPr>
            </w:pPr>
            <w:proofErr w:type="spellStart"/>
            <w:r w:rsidRPr="00A30E69">
              <w:t>Grafomotorická</w:t>
            </w:r>
            <w:proofErr w:type="spellEnd"/>
            <w:r w:rsidRPr="00A30E69">
              <w:t xml:space="preserve"> a uvolňovací cvičení</w:t>
            </w:r>
          </w:p>
          <w:p w:rsidR="00C066CC" w:rsidRDefault="00E55BB1" w:rsidP="00441D24">
            <w:pPr>
              <w:pStyle w:val="textvtabulce"/>
              <w:numPr>
                <w:ilvl w:val="0"/>
                <w:numId w:val="305"/>
              </w:numPr>
            </w:pPr>
            <w:r w:rsidRPr="00A30E69">
              <w:t>Nácvik psaní písmen,</w:t>
            </w:r>
            <w:r w:rsidR="00C066CC">
              <w:t xml:space="preserve"> </w:t>
            </w:r>
            <w:r w:rsidRPr="00A30E69">
              <w:t>která žák čte</w:t>
            </w:r>
          </w:p>
          <w:p w:rsidR="00E55BB1" w:rsidRPr="00A30E69" w:rsidRDefault="00E55BB1" w:rsidP="00C066CC">
            <w:pPr>
              <w:pStyle w:val="textvtabulce"/>
              <w:ind w:left="360"/>
            </w:pPr>
            <w:r w:rsidRPr="00A30E69">
              <w:t xml:space="preserve"> ( </w:t>
            </w:r>
            <w:r w:rsidRPr="00A30E69">
              <w:rPr>
                <w:b/>
                <w:i/>
              </w:rPr>
              <w:t>s,</w:t>
            </w:r>
            <w:r w:rsidR="0017667F">
              <w:rPr>
                <w:b/>
                <w:i/>
              </w:rPr>
              <w:t xml:space="preserve"> </w:t>
            </w:r>
            <w:r w:rsidRPr="00A30E69">
              <w:rPr>
                <w:b/>
                <w:i/>
              </w:rPr>
              <w:t>j,</w:t>
            </w:r>
            <w:r w:rsidR="0017667F">
              <w:rPr>
                <w:b/>
                <w:i/>
              </w:rPr>
              <w:t xml:space="preserve"> </w:t>
            </w:r>
            <w:r w:rsidRPr="00A30E69">
              <w:rPr>
                <w:b/>
                <w:i/>
              </w:rPr>
              <w:t>p,</w:t>
            </w:r>
            <w:r w:rsidR="0017667F">
              <w:rPr>
                <w:b/>
                <w:i/>
              </w:rPr>
              <w:t xml:space="preserve"> </w:t>
            </w:r>
            <w:r w:rsidRPr="00A30E69">
              <w:rPr>
                <w:b/>
                <w:i/>
              </w:rPr>
              <w:t>n,</w:t>
            </w:r>
            <w:r w:rsidR="0017667F">
              <w:rPr>
                <w:b/>
                <w:i/>
              </w:rPr>
              <w:t xml:space="preserve"> </w:t>
            </w:r>
            <w:r w:rsidRPr="00A30E69">
              <w:rPr>
                <w:b/>
                <w:i/>
              </w:rPr>
              <w:t>š,</w:t>
            </w:r>
            <w:r w:rsidR="0017667F">
              <w:rPr>
                <w:b/>
                <w:i/>
              </w:rPr>
              <w:t xml:space="preserve"> </w:t>
            </w:r>
            <w:r w:rsidRPr="00A30E69">
              <w:rPr>
                <w:b/>
                <w:i/>
              </w:rPr>
              <w:t>d,</w:t>
            </w:r>
            <w:r w:rsidR="0017667F">
              <w:rPr>
                <w:b/>
                <w:i/>
              </w:rPr>
              <w:t xml:space="preserve"> </w:t>
            </w:r>
            <w:r w:rsidRPr="00A30E69">
              <w:rPr>
                <w:b/>
                <w:i/>
              </w:rPr>
              <w:t>z</w:t>
            </w:r>
            <w:r w:rsidR="009F0328" w:rsidRPr="00A30E69">
              <w:t xml:space="preserve">) – schopní žáci píší zároveň </w:t>
            </w:r>
            <w:r w:rsidRPr="00A30E69">
              <w:t>i velká písmena</w:t>
            </w:r>
          </w:p>
          <w:p w:rsidR="00E55BB1" w:rsidRPr="00A30E69" w:rsidRDefault="00E55BB1" w:rsidP="00441D24">
            <w:pPr>
              <w:pStyle w:val="textvtabulce"/>
              <w:numPr>
                <w:ilvl w:val="0"/>
                <w:numId w:val="305"/>
              </w:numPr>
            </w:pPr>
            <w:r w:rsidRPr="00A30E69">
              <w:t>Psaní hůlkových písmen,</w:t>
            </w:r>
            <w:r w:rsidR="00C066CC">
              <w:t xml:space="preserve"> </w:t>
            </w:r>
            <w:r w:rsidRPr="00A30E69">
              <w:t>která žák čte</w:t>
            </w:r>
          </w:p>
          <w:p w:rsidR="00E55BB1" w:rsidRPr="00A30E69" w:rsidRDefault="00E55BB1" w:rsidP="00441D24">
            <w:pPr>
              <w:pStyle w:val="textvtabulce"/>
              <w:numPr>
                <w:ilvl w:val="0"/>
                <w:numId w:val="305"/>
              </w:numPr>
            </w:pPr>
            <w:r w:rsidRPr="00A30E69">
              <w:t>Opis, přepis slabik, slov a jednoduchých vět</w:t>
            </w:r>
          </w:p>
          <w:p w:rsidR="00E55BB1" w:rsidRPr="00A30E69" w:rsidRDefault="00E55BB1" w:rsidP="00441D24">
            <w:pPr>
              <w:pStyle w:val="textvtabulce"/>
              <w:numPr>
                <w:ilvl w:val="0"/>
                <w:numId w:val="305"/>
              </w:numPr>
            </w:pPr>
            <w:r w:rsidRPr="00A30E69">
              <w:t>Psaní slabik a slov podle diktátu</w:t>
            </w:r>
          </w:p>
          <w:p w:rsidR="00E55BB1" w:rsidRPr="00A30E69" w:rsidRDefault="00E55BB1" w:rsidP="00441D24">
            <w:pPr>
              <w:pStyle w:val="textvtabulce"/>
              <w:numPr>
                <w:ilvl w:val="0"/>
                <w:numId w:val="305"/>
              </w:numPr>
            </w:pPr>
            <w:r w:rsidRPr="00A30E69">
              <w:t>Psaní číslic</w:t>
            </w:r>
          </w:p>
          <w:p w:rsidR="00E55BB1" w:rsidRPr="00A30E69" w:rsidRDefault="00E55BB1" w:rsidP="00546D91">
            <w:pPr>
              <w:pStyle w:val="textvtabulce"/>
            </w:pPr>
          </w:p>
          <w:p w:rsidR="00546D91" w:rsidRPr="00A30E69" w:rsidRDefault="00546D91" w:rsidP="00546D91">
            <w:pPr>
              <w:pStyle w:val="textvtabulce"/>
              <w:rPr>
                <w:b/>
              </w:rPr>
            </w:pPr>
            <w:r w:rsidRPr="00A30E69">
              <w:rPr>
                <w:b/>
              </w:rPr>
              <w:t>5. ročník</w:t>
            </w:r>
          </w:p>
          <w:p w:rsidR="00E55BB1" w:rsidRPr="00A30E69" w:rsidRDefault="00E55BB1" w:rsidP="00441D24">
            <w:pPr>
              <w:pStyle w:val="textvtabulce"/>
              <w:numPr>
                <w:ilvl w:val="0"/>
                <w:numId w:val="305"/>
              </w:numPr>
            </w:pPr>
            <w:proofErr w:type="spellStart"/>
            <w:r w:rsidRPr="00A30E69">
              <w:t>Grafomotorická</w:t>
            </w:r>
            <w:proofErr w:type="spellEnd"/>
            <w:r w:rsidRPr="00A30E69">
              <w:t xml:space="preserve"> a uvolňovací cvičení</w:t>
            </w:r>
          </w:p>
          <w:p w:rsidR="00E55BB1" w:rsidRPr="00A30E69" w:rsidRDefault="00E55BB1" w:rsidP="00441D24">
            <w:pPr>
              <w:pStyle w:val="textvtabulce"/>
              <w:numPr>
                <w:ilvl w:val="0"/>
                <w:numId w:val="305"/>
              </w:numPr>
            </w:pPr>
            <w:r w:rsidRPr="00A30E69">
              <w:t>Opakování psaní již známých písmen a slov – upevnění dovedností</w:t>
            </w:r>
          </w:p>
          <w:p w:rsidR="00E55BB1" w:rsidRPr="00A30E69" w:rsidRDefault="009F0328" w:rsidP="00441D24">
            <w:pPr>
              <w:pStyle w:val="textvtabulce"/>
              <w:numPr>
                <w:ilvl w:val="0"/>
                <w:numId w:val="305"/>
              </w:numPr>
            </w:pPr>
            <w:r w:rsidRPr="00A30E69">
              <w:t>Nácvik psaní nových písmen (</w:t>
            </w:r>
            <w:r w:rsidR="00E55BB1" w:rsidRPr="00A30E69">
              <w:rPr>
                <w:b/>
                <w:i/>
              </w:rPr>
              <w:t>k,</w:t>
            </w:r>
            <w:r w:rsidR="0017667F">
              <w:rPr>
                <w:b/>
                <w:i/>
              </w:rPr>
              <w:t xml:space="preserve"> </w:t>
            </w:r>
            <w:r w:rsidR="00E55BB1" w:rsidRPr="00A30E69">
              <w:rPr>
                <w:b/>
                <w:i/>
              </w:rPr>
              <w:t>b,</w:t>
            </w:r>
            <w:r w:rsidR="0017667F">
              <w:rPr>
                <w:b/>
                <w:i/>
              </w:rPr>
              <w:t xml:space="preserve"> </w:t>
            </w:r>
            <w:r w:rsidR="00E55BB1" w:rsidRPr="00A30E69">
              <w:rPr>
                <w:b/>
                <w:i/>
              </w:rPr>
              <w:t>c,</w:t>
            </w:r>
            <w:r w:rsidR="0017667F">
              <w:rPr>
                <w:b/>
                <w:i/>
              </w:rPr>
              <w:t xml:space="preserve"> </w:t>
            </w:r>
            <w:r w:rsidR="00E55BB1" w:rsidRPr="00A30E69">
              <w:rPr>
                <w:b/>
                <w:i/>
              </w:rPr>
              <w:t>r,</w:t>
            </w:r>
            <w:r w:rsidR="0017667F">
              <w:rPr>
                <w:b/>
                <w:i/>
              </w:rPr>
              <w:t xml:space="preserve"> </w:t>
            </w:r>
            <w:r w:rsidR="00E55BB1" w:rsidRPr="00A30E69">
              <w:rPr>
                <w:b/>
                <w:i/>
              </w:rPr>
              <w:t>č,</w:t>
            </w:r>
            <w:r w:rsidR="0017667F">
              <w:rPr>
                <w:b/>
                <w:i/>
              </w:rPr>
              <w:t xml:space="preserve"> </w:t>
            </w:r>
            <w:r w:rsidR="00E55BB1" w:rsidRPr="00A30E69">
              <w:rPr>
                <w:b/>
                <w:i/>
              </w:rPr>
              <w:t>ou,</w:t>
            </w:r>
            <w:r w:rsidR="0017667F">
              <w:rPr>
                <w:b/>
                <w:i/>
              </w:rPr>
              <w:t xml:space="preserve"> </w:t>
            </w:r>
            <w:r w:rsidR="00E55BB1" w:rsidRPr="00A30E69">
              <w:rPr>
                <w:b/>
                <w:i/>
              </w:rPr>
              <w:t>au</w:t>
            </w:r>
            <w:r w:rsidR="00E55BB1" w:rsidRPr="00A30E69">
              <w:t xml:space="preserve">) – </w:t>
            </w:r>
            <w:r w:rsidR="00C066CC">
              <w:t xml:space="preserve"> </w:t>
            </w:r>
            <w:r w:rsidR="00E55BB1" w:rsidRPr="00A30E69">
              <w:t>schopní žáci píší zároveň i velká písmena</w:t>
            </w:r>
          </w:p>
          <w:p w:rsidR="00E55BB1" w:rsidRPr="00A30E69" w:rsidRDefault="00E55BB1" w:rsidP="00441D24">
            <w:pPr>
              <w:pStyle w:val="textvtabulce"/>
              <w:numPr>
                <w:ilvl w:val="0"/>
                <w:numId w:val="305"/>
              </w:numPr>
            </w:pPr>
            <w:r w:rsidRPr="00A30E69">
              <w:t>Psaní hůlkových písmen,</w:t>
            </w:r>
            <w:r w:rsidR="00C066CC">
              <w:t xml:space="preserve"> </w:t>
            </w:r>
            <w:r w:rsidRPr="00A30E69">
              <w:t>která čteme</w:t>
            </w:r>
          </w:p>
          <w:p w:rsidR="00E55BB1" w:rsidRPr="00A30E69" w:rsidRDefault="00E55BB1" w:rsidP="00441D24">
            <w:pPr>
              <w:pStyle w:val="textvtabulce"/>
              <w:numPr>
                <w:ilvl w:val="0"/>
                <w:numId w:val="305"/>
              </w:numPr>
            </w:pPr>
            <w:r w:rsidRPr="00A30E69">
              <w:t>Opis,</w:t>
            </w:r>
            <w:r w:rsidR="00C066CC">
              <w:t xml:space="preserve"> </w:t>
            </w:r>
            <w:r w:rsidRPr="00A30E69">
              <w:t>přepis slabik,</w:t>
            </w:r>
            <w:r w:rsidR="0017667F">
              <w:t xml:space="preserve"> </w:t>
            </w:r>
            <w:r w:rsidRPr="00A30E69">
              <w:t>slov a jednoduchých vět</w:t>
            </w:r>
          </w:p>
          <w:p w:rsidR="00E55BB1" w:rsidRPr="00A30E69" w:rsidRDefault="00E55BB1" w:rsidP="00441D24">
            <w:pPr>
              <w:pStyle w:val="textvtabulce"/>
              <w:numPr>
                <w:ilvl w:val="0"/>
                <w:numId w:val="305"/>
              </w:numPr>
            </w:pPr>
            <w:r w:rsidRPr="00A30E69">
              <w:t>Diktát slabik,</w:t>
            </w:r>
            <w:r w:rsidR="00C066CC">
              <w:t xml:space="preserve"> </w:t>
            </w:r>
            <w:r w:rsidRPr="00A30E69">
              <w:t>slov a jednoduchých slovních spojení</w:t>
            </w:r>
          </w:p>
          <w:p w:rsidR="00E55BB1" w:rsidRPr="00A30E69" w:rsidRDefault="00E55BB1" w:rsidP="00441D24">
            <w:pPr>
              <w:pStyle w:val="textvtabulce"/>
              <w:numPr>
                <w:ilvl w:val="0"/>
                <w:numId w:val="305"/>
              </w:numPr>
            </w:pPr>
            <w:r w:rsidRPr="00A30E69">
              <w:t>Psaní číslic</w:t>
            </w:r>
          </w:p>
          <w:p w:rsidR="00E55BB1" w:rsidRPr="00A30E69" w:rsidRDefault="00E55BB1" w:rsidP="00546D91">
            <w:pPr>
              <w:pStyle w:val="textvtabulce"/>
            </w:pPr>
          </w:p>
          <w:p w:rsidR="00546D91" w:rsidRPr="00A30E69" w:rsidRDefault="00546D91" w:rsidP="00546D91">
            <w:pPr>
              <w:pStyle w:val="textvtabulce"/>
              <w:rPr>
                <w:b/>
              </w:rPr>
            </w:pPr>
            <w:r w:rsidRPr="00A30E69">
              <w:rPr>
                <w:b/>
              </w:rPr>
              <w:t>6. ročník</w:t>
            </w:r>
          </w:p>
          <w:p w:rsidR="00E55BB1" w:rsidRPr="00A30E69" w:rsidRDefault="00E55BB1" w:rsidP="00441D24">
            <w:pPr>
              <w:pStyle w:val="textvtabulce"/>
              <w:numPr>
                <w:ilvl w:val="0"/>
                <w:numId w:val="305"/>
              </w:numPr>
            </w:pPr>
            <w:proofErr w:type="spellStart"/>
            <w:r w:rsidRPr="00A30E69">
              <w:t>Grafomotorická</w:t>
            </w:r>
            <w:proofErr w:type="spellEnd"/>
            <w:r w:rsidRPr="00A30E69">
              <w:t xml:space="preserve"> a uvolňovací cvičení</w:t>
            </w:r>
          </w:p>
          <w:p w:rsidR="00E55BB1" w:rsidRPr="00A30E69" w:rsidRDefault="00E55BB1" w:rsidP="00441D24">
            <w:pPr>
              <w:pStyle w:val="textvtabulce"/>
              <w:numPr>
                <w:ilvl w:val="0"/>
                <w:numId w:val="305"/>
              </w:numPr>
            </w:pPr>
            <w:r w:rsidRPr="00A30E69">
              <w:t>Nácvik psaní nových písmen (</w:t>
            </w:r>
            <w:r w:rsidRPr="00A30E69">
              <w:rPr>
                <w:i/>
              </w:rPr>
              <w:t>h,</w:t>
            </w:r>
            <w:r w:rsidR="00C066CC">
              <w:rPr>
                <w:i/>
              </w:rPr>
              <w:t xml:space="preserve"> </w:t>
            </w:r>
            <w:r w:rsidRPr="00A30E69">
              <w:rPr>
                <w:i/>
              </w:rPr>
              <w:t>ž</w:t>
            </w:r>
            <w:r w:rsidRPr="00A30E69">
              <w:t>)</w:t>
            </w:r>
          </w:p>
          <w:p w:rsidR="00E55BB1" w:rsidRPr="00A30E69" w:rsidRDefault="00E55BB1" w:rsidP="00441D24">
            <w:pPr>
              <w:pStyle w:val="textvtabulce"/>
              <w:numPr>
                <w:ilvl w:val="0"/>
                <w:numId w:val="305"/>
              </w:numPr>
            </w:pPr>
            <w:r w:rsidRPr="00A30E69">
              <w:t>Postupný nácvik psaní všech velkých písmen</w:t>
            </w:r>
          </w:p>
          <w:p w:rsidR="00E55BB1" w:rsidRPr="00A30E69" w:rsidRDefault="00E55BB1" w:rsidP="00441D24">
            <w:pPr>
              <w:pStyle w:val="textvtabulce"/>
              <w:numPr>
                <w:ilvl w:val="0"/>
                <w:numId w:val="305"/>
              </w:numPr>
            </w:pPr>
            <w:r w:rsidRPr="00A30E69">
              <w:t>Opis, přepis slabik, slov,</w:t>
            </w:r>
            <w:r w:rsidR="00C066CC">
              <w:t xml:space="preserve"> </w:t>
            </w:r>
            <w:r w:rsidRPr="00A30E69">
              <w:t>vět,</w:t>
            </w:r>
            <w:r w:rsidR="00C066CC">
              <w:t xml:space="preserve"> </w:t>
            </w:r>
            <w:r w:rsidRPr="00A30E69">
              <w:t>krátkého textu</w:t>
            </w:r>
          </w:p>
          <w:p w:rsidR="00E55BB1" w:rsidRPr="00A30E69" w:rsidRDefault="00E55BB1" w:rsidP="00441D24">
            <w:pPr>
              <w:pStyle w:val="textvtabulce"/>
              <w:numPr>
                <w:ilvl w:val="0"/>
                <w:numId w:val="305"/>
              </w:numPr>
            </w:pPr>
            <w:r w:rsidRPr="00A30E69">
              <w:t>Psaní hůlkových písmen</w:t>
            </w:r>
          </w:p>
          <w:p w:rsidR="00E55BB1" w:rsidRPr="00A30E69" w:rsidRDefault="00E55BB1" w:rsidP="00441D24">
            <w:pPr>
              <w:pStyle w:val="textvtabulce"/>
              <w:numPr>
                <w:ilvl w:val="0"/>
                <w:numId w:val="305"/>
              </w:numPr>
            </w:pPr>
            <w:r w:rsidRPr="00A30E69">
              <w:t>Opis, přepis textu hůlkovým písmem</w:t>
            </w:r>
          </w:p>
          <w:p w:rsidR="00E55BB1" w:rsidRPr="00A30E69" w:rsidRDefault="00E55BB1" w:rsidP="00441D24">
            <w:pPr>
              <w:pStyle w:val="textvtabulce"/>
              <w:numPr>
                <w:ilvl w:val="0"/>
                <w:numId w:val="305"/>
              </w:numPr>
            </w:pPr>
            <w:r w:rsidRPr="00A30E69">
              <w:t>Upevnění dovedností – psát všechna čísla</w:t>
            </w:r>
          </w:p>
          <w:p w:rsidR="00E55BB1" w:rsidRPr="00A30E69" w:rsidRDefault="00E55BB1" w:rsidP="00441D24">
            <w:pPr>
              <w:pStyle w:val="textvtabulce"/>
              <w:numPr>
                <w:ilvl w:val="0"/>
                <w:numId w:val="305"/>
              </w:numPr>
            </w:pPr>
            <w:r w:rsidRPr="00A30E69">
              <w:t>Využívat PC k nácviku psaní – diktát písmen a slabik</w:t>
            </w:r>
          </w:p>
          <w:p w:rsidR="009F0328" w:rsidRDefault="009F0328" w:rsidP="00546D91">
            <w:pPr>
              <w:pStyle w:val="textvtabulce"/>
            </w:pPr>
          </w:p>
          <w:p w:rsidR="00C066CC" w:rsidRPr="00A30E69" w:rsidRDefault="00C066CC" w:rsidP="00546D91">
            <w:pPr>
              <w:pStyle w:val="textvtabulce"/>
            </w:pPr>
          </w:p>
        </w:tc>
        <w:tc>
          <w:tcPr>
            <w:tcW w:w="1976" w:type="dxa"/>
          </w:tcPr>
          <w:p w:rsidR="00E55BB1" w:rsidRPr="00A30E69" w:rsidRDefault="00E55BB1" w:rsidP="00546D91">
            <w:pPr>
              <w:pStyle w:val="textvtabulce"/>
            </w:pPr>
          </w:p>
          <w:p w:rsidR="00291698" w:rsidRPr="00A30E69" w:rsidRDefault="00291698" w:rsidP="00546D91">
            <w:pPr>
              <w:pStyle w:val="textvtabulce"/>
            </w:pPr>
          </w:p>
        </w:tc>
      </w:tr>
      <w:tr w:rsidR="00F52D5C" w:rsidRPr="00A30E69" w:rsidTr="00C066CC">
        <w:trPr>
          <w:trHeight w:val="507"/>
          <w:jc w:val="center"/>
        </w:trPr>
        <w:tc>
          <w:tcPr>
            <w:tcW w:w="10485" w:type="dxa"/>
            <w:gridSpan w:val="3"/>
            <w:shd w:val="clear" w:color="auto" w:fill="FFFF00"/>
            <w:vAlign w:val="center"/>
          </w:tcPr>
          <w:p w:rsidR="00F52D5C" w:rsidRPr="00A30E69" w:rsidRDefault="00F52D5C" w:rsidP="00546D91">
            <w:pPr>
              <w:pStyle w:val="textvtabulce"/>
              <w:jc w:val="center"/>
              <w:rPr>
                <w:b/>
              </w:rPr>
            </w:pPr>
            <w:r w:rsidRPr="00A30E69">
              <w:rPr>
                <w:b/>
              </w:rPr>
              <w:t>Psaní 7. – 10. ročník</w:t>
            </w:r>
          </w:p>
        </w:tc>
      </w:tr>
      <w:tr w:rsidR="00E55BB1" w:rsidRPr="00A30E69" w:rsidTr="00AE1C82">
        <w:trPr>
          <w:jc w:val="center"/>
        </w:trPr>
        <w:tc>
          <w:tcPr>
            <w:tcW w:w="3547"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962" w:type="dxa"/>
            <w:shd w:val="clear" w:color="auto" w:fill="FFFF00"/>
            <w:vAlign w:val="center"/>
          </w:tcPr>
          <w:p w:rsidR="00E55BB1" w:rsidRPr="00A30E69" w:rsidRDefault="00E55BB1" w:rsidP="00546D91">
            <w:pPr>
              <w:pStyle w:val="textvtabulce"/>
              <w:jc w:val="center"/>
              <w:rPr>
                <w:b/>
              </w:rPr>
            </w:pPr>
            <w:r w:rsidRPr="00A30E69">
              <w:rPr>
                <w:b/>
              </w:rPr>
              <w:t>Učivo</w:t>
            </w:r>
          </w:p>
        </w:tc>
        <w:tc>
          <w:tcPr>
            <w:tcW w:w="1976"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AE1C82">
        <w:trPr>
          <w:jc w:val="center"/>
        </w:trPr>
        <w:tc>
          <w:tcPr>
            <w:tcW w:w="3547" w:type="dxa"/>
          </w:tcPr>
          <w:p w:rsidR="00E55BB1" w:rsidRPr="00A30E69" w:rsidRDefault="00E55BB1" w:rsidP="00546D91">
            <w:pPr>
              <w:pStyle w:val="textvtabulce"/>
            </w:pPr>
            <w:r w:rsidRPr="00A30E69">
              <w:t>Ovládat čitelný písemný projev</w:t>
            </w:r>
          </w:p>
          <w:p w:rsidR="00E55BB1" w:rsidRPr="00A30E69" w:rsidRDefault="00E55BB1" w:rsidP="00546D91">
            <w:pPr>
              <w:pStyle w:val="textvtabulce"/>
            </w:pPr>
            <w:r w:rsidRPr="00A30E69">
              <w:t>Psát slova a jednoduché věty</w:t>
            </w:r>
          </w:p>
          <w:p w:rsidR="00E55BB1" w:rsidRPr="00A30E69" w:rsidRDefault="00E55BB1" w:rsidP="00546D91">
            <w:pPr>
              <w:pStyle w:val="textvtabulce"/>
            </w:pPr>
            <w:r w:rsidRPr="00A30E69">
              <w:t>Ovládat opis slov a jednoduchých vět a textů</w:t>
            </w:r>
          </w:p>
          <w:p w:rsidR="00E55BB1" w:rsidRPr="00A30E69" w:rsidRDefault="00E55BB1" w:rsidP="00546D91">
            <w:pPr>
              <w:pStyle w:val="textvtabulce"/>
            </w:pPr>
            <w:r w:rsidRPr="00A30E69">
              <w:lastRenderedPageBreak/>
              <w:t>Umět napsat krátké přání k různým příležitostem</w:t>
            </w:r>
          </w:p>
          <w:p w:rsidR="00E55BB1" w:rsidRPr="00A30E69" w:rsidRDefault="00E55BB1" w:rsidP="00546D91">
            <w:pPr>
              <w:pStyle w:val="textvtabulce"/>
            </w:pPr>
            <w:r w:rsidRPr="00A30E69">
              <w:t>Napsat krátký dopis podle vzoru</w:t>
            </w:r>
          </w:p>
          <w:p w:rsidR="00E55BB1" w:rsidRPr="00A30E69" w:rsidRDefault="00E55BB1" w:rsidP="00546D91">
            <w:pPr>
              <w:pStyle w:val="textvtabulce"/>
            </w:pPr>
            <w:r w:rsidRPr="00A30E69">
              <w:t>Napsat,</w:t>
            </w:r>
            <w:r w:rsidR="00AE1C82">
              <w:t xml:space="preserve"> </w:t>
            </w:r>
            <w:r w:rsidRPr="00A30E69">
              <w:t>opsat adresu</w:t>
            </w:r>
          </w:p>
          <w:p w:rsidR="00E55BB1" w:rsidRPr="00A30E69" w:rsidRDefault="00E55BB1" w:rsidP="00546D91">
            <w:pPr>
              <w:pStyle w:val="textvtabulce"/>
            </w:pPr>
            <w:r w:rsidRPr="00A30E69">
              <w:t>Umět se podepsat (psacím písmen)</w:t>
            </w:r>
          </w:p>
          <w:p w:rsidR="00E55BB1" w:rsidRPr="00A30E69" w:rsidRDefault="00E55BB1" w:rsidP="00546D91">
            <w:pPr>
              <w:pStyle w:val="textvtabulce"/>
            </w:pPr>
            <w:r w:rsidRPr="00A30E69">
              <w:t>Umět napsat všechny číslice</w:t>
            </w:r>
          </w:p>
          <w:p w:rsidR="00E55BB1" w:rsidRPr="00A30E69" w:rsidRDefault="00E55BB1" w:rsidP="00546D91">
            <w:pPr>
              <w:pStyle w:val="textvtabulce"/>
            </w:pPr>
            <w:r w:rsidRPr="00A30E69">
              <w:t>Umět napsat konkrétní datum</w:t>
            </w:r>
          </w:p>
          <w:p w:rsidR="00E55BB1" w:rsidRPr="00A30E69" w:rsidRDefault="00E55BB1" w:rsidP="00546D91">
            <w:pPr>
              <w:pStyle w:val="textvtabulce"/>
            </w:pPr>
            <w:r w:rsidRPr="00A30E69">
              <w:t>Umět vyplnit jednoduchý dotazník</w:t>
            </w:r>
          </w:p>
          <w:p w:rsidR="00E55BB1" w:rsidRPr="00A30E69" w:rsidRDefault="00E55BB1" w:rsidP="00546D91">
            <w:pPr>
              <w:pStyle w:val="textvtabulce"/>
            </w:pPr>
            <w:r w:rsidRPr="00A30E69">
              <w:t>Umět využít PC k </w:t>
            </w:r>
            <w:proofErr w:type="spellStart"/>
            <w:r w:rsidRPr="00A30E69">
              <w:t>napsání,opsání</w:t>
            </w:r>
            <w:proofErr w:type="spellEnd"/>
            <w:r w:rsidRPr="00A30E69">
              <w:t xml:space="preserve"> krátkého textu</w:t>
            </w:r>
          </w:p>
          <w:p w:rsidR="00E55BB1" w:rsidRPr="00A30E69" w:rsidRDefault="00E55BB1" w:rsidP="00546D91">
            <w:pPr>
              <w:pStyle w:val="textvtabulce"/>
            </w:pPr>
          </w:p>
        </w:tc>
        <w:tc>
          <w:tcPr>
            <w:tcW w:w="4962" w:type="dxa"/>
          </w:tcPr>
          <w:p w:rsidR="00501153" w:rsidRPr="00A30E69" w:rsidRDefault="00501153" w:rsidP="00501153">
            <w:pPr>
              <w:pStyle w:val="textvtabulce"/>
              <w:rPr>
                <w:b/>
              </w:rPr>
            </w:pPr>
            <w:r w:rsidRPr="00A30E69">
              <w:rPr>
                <w:b/>
              </w:rPr>
              <w:lastRenderedPageBreak/>
              <w:t>7. ročník</w:t>
            </w:r>
          </w:p>
          <w:p w:rsidR="00E55BB1" w:rsidRPr="00A30E69" w:rsidRDefault="009F0328" w:rsidP="00441D24">
            <w:pPr>
              <w:pStyle w:val="textvtabulce"/>
              <w:numPr>
                <w:ilvl w:val="0"/>
                <w:numId w:val="306"/>
              </w:numPr>
            </w:pPr>
            <w:r w:rsidRPr="00A30E69">
              <w:t xml:space="preserve">Nácvik psaní </w:t>
            </w:r>
            <w:r w:rsidR="00E55BB1" w:rsidRPr="00A30E69">
              <w:t>písmen, která umí žák psát (</w:t>
            </w:r>
            <w:r w:rsidR="00E55BB1" w:rsidRPr="00A30E69">
              <w:rPr>
                <w:b/>
                <w:i/>
              </w:rPr>
              <w:t>f,</w:t>
            </w:r>
            <w:r w:rsidR="00C066CC">
              <w:rPr>
                <w:b/>
                <w:i/>
              </w:rPr>
              <w:t xml:space="preserve"> </w:t>
            </w:r>
            <w:r w:rsidR="00E55BB1" w:rsidRPr="00A30E69">
              <w:rPr>
                <w:b/>
                <w:i/>
              </w:rPr>
              <w:t>g,</w:t>
            </w:r>
            <w:r w:rsidR="00C066CC">
              <w:rPr>
                <w:b/>
                <w:i/>
              </w:rPr>
              <w:t xml:space="preserve"> </w:t>
            </w:r>
            <w:r w:rsidR="00E55BB1" w:rsidRPr="00A30E69">
              <w:rPr>
                <w:b/>
                <w:i/>
              </w:rPr>
              <w:t>ř,</w:t>
            </w:r>
            <w:r w:rsidR="00AE1C82">
              <w:rPr>
                <w:b/>
                <w:i/>
              </w:rPr>
              <w:t xml:space="preserve"> </w:t>
            </w:r>
            <w:r w:rsidR="00E55BB1" w:rsidRPr="00A30E69">
              <w:rPr>
                <w:b/>
                <w:i/>
              </w:rPr>
              <w:t>ch</w:t>
            </w:r>
            <w:r w:rsidR="00E55BB1" w:rsidRPr="00A30E69">
              <w:t>)</w:t>
            </w:r>
          </w:p>
          <w:p w:rsidR="00E55BB1" w:rsidRPr="00A30E69" w:rsidRDefault="00E55BB1" w:rsidP="00441D24">
            <w:pPr>
              <w:pStyle w:val="textvtabulce"/>
              <w:numPr>
                <w:ilvl w:val="0"/>
                <w:numId w:val="306"/>
              </w:numPr>
            </w:pPr>
            <w:r w:rsidRPr="00A30E69">
              <w:t>Postupné docvičení psaní všech velkých písmen</w:t>
            </w:r>
          </w:p>
          <w:p w:rsidR="00E55BB1" w:rsidRPr="00A30E69" w:rsidRDefault="00E55BB1" w:rsidP="00441D24">
            <w:pPr>
              <w:pStyle w:val="textvtabulce"/>
              <w:numPr>
                <w:ilvl w:val="0"/>
                <w:numId w:val="306"/>
              </w:numPr>
            </w:pPr>
            <w:r w:rsidRPr="00A30E69">
              <w:lastRenderedPageBreak/>
              <w:t>Psaní všech hůlkových písmen</w:t>
            </w:r>
          </w:p>
          <w:p w:rsidR="00E55BB1" w:rsidRPr="00A30E69" w:rsidRDefault="00E55BB1" w:rsidP="00441D24">
            <w:pPr>
              <w:pStyle w:val="textvtabulce"/>
              <w:numPr>
                <w:ilvl w:val="0"/>
                <w:numId w:val="306"/>
              </w:numPr>
            </w:pPr>
            <w:r w:rsidRPr="00A30E69">
              <w:t>Diktát slabik, slov a krátkých vět</w:t>
            </w:r>
          </w:p>
          <w:p w:rsidR="00E55BB1" w:rsidRPr="00A30E69" w:rsidRDefault="00E55BB1" w:rsidP="00441D24">
            <w:pPr>
              <w:pStyle w:val="textvtabulce"/>
              <w:numPr>
                <w:ilvl w:val="0"/>
                <w:numId w:val="306"/>
              </w:numPr>
            </w:pPr>
            <w:r w:rsidRPr="00A30E69">
              <w:t>Nácvik psaní jmen a příjmení (své, rodičů, sourozenců,</w:t>
            </w:r>
            <w:r w:rsidR="00AE1C82">
              <w:t xml:space="preserve"> </w:t>
            </w:r>
            <w:r w:rsidRPr="00A30E69">
              <w:t>..)</w:t>
            </w:r>
          </w:p>
          <w:p w:rsidR="00E55BB1" w:rsidRPr="00A30E69" w:rsidRDefault="00E55BB1" w:rsidP="00441D24">
            <w:pPr>
              <w:pStyle w:val="textvtabulce"/>
              <w:numPr>
                <w:ilvl w:val="0"/>
                <w:numId w:val="306"/>
              </w:numPr>
            </w:pPr>
            <w:r w:rsidRPr="00A30E69">
              <w:t>Opis a přepis slov,</w:t>
            </w:r>
            <w:r w:rsidR="00AE1C82">
              <w:t xml:space="preserve"> </w:t>
            </w:r>
            <w:r w:rsidRPr="00A30E69">
              <w:t>krátkých vět a textů</w:t>
            </w:r>
          </w:p>
          <w:p w:rsidR="00E55BB1" w:rsidRPr="00A30E69" w:rsidRDefault="00E55BB1" w:rsidP="00441D24">
            <w:pPr>
              <w:pStyle w:val="textvtabulce"/>
              <w:numPr>
                <w:ilvl w:val="0"/>
                <w:numId w:val="306"/>
              </w:numPr>
            </w:pPr>
            <w:r w:rsidRPr="00A30E69">
              <w:t>Psaní číslic</w:t>
            </w:r>
          </w:p>
          <w:p w:rsidR="00E55BB1" w:rsidRPr="00A30E69" w:rsidRDefault="00E55BB1" w:rsidP="00441D24">
            <w:pPr>
              <w:pStyle w:val="textvtabulce"/>
              <w:numPr>
                <w:ilvl w:val="0"/>
                <w:numId w:val="306"/>
              </w:numPr>
            </w:pPr>
            <w:r w:rsidRPr="00A30E69">
              <w:t>Využití PC k psaní – diktát slabik,</w:t>
            </w:r>
            <w:r w:rsidR="00AE1C82">
              <w:t xml:space="preserve"> </w:t>
            </w:r>
            <w:proofErr w:type="spellStart"/>
            <w:r w:rsidRPr="00A30E69">
              <w:t>slov,krátkých</w:t>
            </w:r>
            <w:proofErr w:type="spellEnd"/>
            <w:r w:rsidRPr="00A30E69">
              <w:t xml:space="preserve"> vět</w:t>
            </w:r>
          </w:p>
          <w:p w:rsidR="00E55BB1" w:rsidRPr="00A30E69" w:rsidRDefault="00E55BB1" w:rsidP="00441D24">
            <w:pPr>
              <w:pStyle w:val="textvtabulce"/>
              <w:numPr>
                <w:ilvl w:val="0"/>
                <w:numId w:val="306"/>
              </w:numPr>
            </w:pPr>
            <w:r w:rsidRPr="00A30E69">
              <w:t>Opis slov a vět na  PC</w:t>
            </w:r>
          </w:p>
          <w:p w:rsidR="00501153" w:rsidRPr="00A30E69" w:rsidRDefault="00501153" w:rsidP="00546D91">
            <w:pPr>
              <w:pStyle w:val="textvtabulce"/>
            </w:pPr>
          </w:p>
          <w:p w:rsidR="00501153" w:rsidRPr="00A30E69" w:rsidRDefault="00501153" w:rsidP="00501153">
            <w:pPr>
              <w:pStyle w:val="textvtabulce"/>
              <w:rPr>
                <w:b/>
              </w:rPr>
            </w:pPr>
            <w:r w:rsidRPr="00A30E69">
              <w:rPr>
                <w:b/>
              </w:rPr>
              <w:t>8. ročník</w:t>
            </w:r>
          </w:p>
          <w:p w:rsidR="00E55BB1" w:rsidRPr="00A30E69" w:rsidRDefault="00E55BB1" w:rsidP="00441D24">
            <w:pPr>
              <w:pStyle w:val="textvtabulce"/>
              <w:numPr>
                <w:ilvl w:val="0"/>
                <w:numId w:val="306"/>
              </w:numPr>
            </w:pPr>
            <w:r w:rsidRPr="00A30E69">
              <w:t>Individuální docvičení všech písmen</w:t>
            </w:r>
          </w:p>
          <w:p w:rsidR="00E55BB1" w:rsidRPr="00A30E69" w:rsidRDefault="00E55BB1" w:rsidP="00441D24">
            <w:pPr>
              <w:pStyle w:val="textvtabulce"/>
              <w:numPr>
                <w:ilvl w:val="0"/>
                <w:numId w:val="306"/>
              </w:numPr>
            </w:pPr>
            <w:r w:rsidRPr="00A30E69">
              <w:t>Docvičení obtížných spojů</w:t>
            </w:r>
          </w:p>
          <w:p w:rsidR="00E55BB1" w:rsidRPr="00A30E69" w:rsidRDefault="00E55BB1" w:rsidP="00441D24">
            <w:pPr>
              <w:pStyle w:val="textvtabulce"/>
              <w:numPr>
                <w:ilvl w:val="0"/>
                <w:numId w:val="306"/>
              </w:numPr>
            </w:pPr>
            <w:r w:rsidRPr="00A30E69">
              <w:t>Opis a přepis slov,</w:t>
            </w:r>
            <w:r w:rsidR="00AE1C82">
              <w:t xml:space="preserve"> </w:t>
            </w:r>
            <w:r w:rsidRPr="00A30E69">
              <w:t>vět a krátkých textů</w:t>
            </w:r>
          </w:p>
          <w:p w:rsidR="00E55BB1" w:rsidRPr="00A30E69" w:rsidRDefault="00E55BB1" w:rsidP="00441D24">
            <w:pPr>
              <w:pStyle w:val="textvtabulce"/>
              <w:numPr>
                <w:ilvl w:val="0"/>
                <w:numId w:val="306"/>
              </w:numPr>
            </w:pPr>
            <w:r w:rsidRPr="00A30E69">
              <w:t>Psát popisky k obrázkům</w:t>
            </w:r>
          </w:p>
          <w:p w:rsidR="00E55BB1" w:rsidRPr="00A30E69" w:rsidRDefault="00E55BB1" w:rsidP="00441D24">
            <w:pPr>
              <w:pStyle w:val="textvtabulce"/>
              <w:numPr>
                <w:ilvl w:val="0"/>
                <w:numId w:val="306"/>
              </w:numPr>
            </w:pPr>
            <w:r w:rsidRPr="00A30E69">
              <w:t>Psaní snadných slov a slovních spojení podle diktátu</w:t>
            </w:r>
          </w:p>
          <w:p w:rsidR="00E55BB1" w:rsidRPr="00A30E69" w:rsidRDefault="00E55BB1" w:rsidP="00441D24">
            <w:pPr>
              <w:pStyle w:val="textvtabulce"/>
              <w:numPr>
                <w:ilvl w:val="0"/>
                <w:numId w:val="306"/>
              </w:numPr>
            </w:pPr>
            <w:r w:rsidRPr="00A30E69">
              <w:t>Úprava psaného textu – krátké přání</w:t>
            </w:r>
          </w:p>
          <w:p w:rsidR="00E55BB1" w:rsidRPr="00A30E69" w:rsidRDefault="00E55BB1" w:rsidP="00441D24">
            <w:pPr>
              <w:pStyle w:val="textvtabulce"/>
              <w:numPr>
                <w:ilvl w:val="0"/>
                <w:numId w:val="306"/>
              </w:numPr>
            </w:pPr>
            <w:r w:rsidRPr="00A30E69">
              <w:t>Nácvik psaní jmen a příjmení, adresa</w:t>
            </w:r>
          </w:p>
          <w:p w:rsidR="00E55BB1" w:rsidRPr="00A30E69" w:rsidRDefault="00E55BB1" w:rsidP="00441D24">
            <w:pPr>
              <w:pStyle w:val="textvtabulce"/>
              <w:numPr>
                <w:ilvl w:val="0"/>
                <w:numId w:val="306"/>
              </w:numPr>
            </w:pPr>
            <w:r w:rsidRPr="00A30E69">
              <w:t>Psaní číslic</w:t>
            </w:r>
          </w:p>
          <w:p w:rsidR="00E55BB1" w:rsidRPr="00A30E69" w:rsidRDefault="00E55BB1" w:rsidP="00441D24">
            <w:pPr>
              <w:pStyle w:val="textvtabulce"/>
              <w:numPr>
                <w:ilvl w:val="0"/>
                <w:numId w:val="306"/>
              </w:numPr>
            </w:pPr>
            <w:r w:rsidRPr="00A30E69">
              <w:t>Využití PC k psaní – diktát slov</w:t>
            </w:r>
          </w:p>
          <w:p w:rsidR="00E55BB1" w:rsidRPr="00A30E69" w:rsidRDefault="009F0328" w:rsidP="00441D24">
            <w:pPr>
              <w:pStyle w:val="textvtabulce"/>
              <w:numPr>
                <w:ilvl w:val="0"/>
                <w:numId w:val="306"/>
              </w:numPr>
            </w:pPr>
            <w:r w:rsidRPr="00A30E69">
              <w:t>Opis a přepis na  PC (</w:t>
            </w:r>
            <w:r w:rsidR="00E55BB1" w:rsidRPr="00A30E69">
              <w:t>i z textu psaného psacím písmem)</w:t>
            </w:r>
          </w:p>
          <w:p w:rsidR="00501153" w:rsidRPr="00A30E69" w:rsidRDefault="00501153" w:rsidP="00546D91">
            <w:pPr>
              <w:pStyle w:val="textvtabulce"/>
            </w:pPr>
          </w:p>
          <w:p w:rsidR="00501153" w:rsidRPr="00A30E69" w:rsidRDefault="00501153" w:rsidP="00501153">
            <w:pPr>
              <w:pStyle w:val="textvtabulce"/>
              <w:rPr>
                <w:b/>
              </w:rPr>
            </w:pPr>
            <w:r w:rsidRPr="00A30E69">
              <w:rPr>
                <w:b/>
              </w:rPr>
              <w:t>9. ročník</w:t>
            </w:r>
          </w:p>
          <w:p w:rsidR="00E55BB1" w:rsidRPr="00A30E69" w:rsidRDefault="00E55BB1" w:rsidP="00441D24">
            <w:pPr>
              <w:pStyle w:val="textvtabulce"/>
              <w:numPr>
                <w:ilvl w:val="0"/>
                <w:numId w:val="306"/>
              </w:numPr>
            </w:pPr>
            <w:r w:rsidRPr="00A30E69">
              <w:t>Individuální docvičení všech písmen a obtížných spojů</w:t>
            </w:r>
          </w:p>
          <w:p w:rsidR="00E55BB1" w:rsidRPr="00A30E69" w:rsidRDefault="00E55BB1" w:rsidP="00441D24">
            <w:pPr>
              <w:pStyle w:val="textvtabulce"/>
              <w:numPr>
                <w:ilvl w:val="0"/>
                <w:numId w:val="306"/>
              </w:numPr>
            </w:pPr>
            <w:r w:rsidRPr="00A30E69">
              <w:t>Opis a přepis slov,</w:t>
            </w:r>
            <w:r w:rsidR="00AE1C82">
              <w:t xml:space="preserve"> </w:t>
            </w:r>
            <w:r w:rsidRPr="00A30E69">
              <w:t>vět a krátkých textů</w:t>
            </w:r>
          </w:p>
          <w:p w:rsidR="00E55BB1" w:rsidRPr="00A30E69" w:rsidRDefault="00E55BB1" w:rsidP="00441D24">
            <w:pPr>
              <w:pStyle w:val="textvtabulce"/>
              <w:numPr>
                <w:ilvl w:val="0"/>
                <w:numId w:val="306"/>
              </w:numPr>
            </w:pPr>
            <w:r w:rsidRPr="00A30E69">
              <w:t>Nácvik vlastního podpisu</w:t>
            </w:r>
          </w:p>
          <w:p w:rsidR="00E55BB1" w:rsidRPr="00A30E69" w:rsidRDefault="00E55BB1" w:rsidP="00441D24">
            <w:pPr>
              <w:pStyle w:val="textvtabulce"/>
              <w:numPr>
                <w:ilvl w:val="0"/>
                <w:numId w:val="306"/>
              </w:numPr>
            </w:pPr>
            <w:r w:rsidRPr="00A30E69">
              <w:t>Nácvik psaní jména,</w:t>
            </w:r>
            <w:r w:rsidR="00AE1C82">
              <w:t xml:space="preserve"> </w:t>
            </w:r>
            <w:r w:rsidRPr="00A30E69">
              <w:t>adresy, narození,…</w:t>
            </w:r>
          </w:p>
          <w:p w:rsidR="00E55BB1" w:rsidRPr="00A30E69" w:rsidRDefault="00E55BB1" w:rsidP="00441D24">
            <w:pPr>
              <w:pStyle w:val="textvtabulce"/>
              <w:numPr>
                <w:ilvl w:val="0"/>
                <w:numId w:val="306"/>
              </w:numPr>
            </w:pPr>
            <w:r w:rsidRPr="00A30E69">
              <w:t>Vyplňování jednoduchých formulářů</w:t>
            </w:r>
          </w:p>
          <w:p w:rsidR="00E55BB1" w:rsidRPr="00A30E69" w:rsidRDefault="00E55BB1" w:rsidP="00441D24">
            <w:pPr>
              <w:pStyle w:val="textvtabulce"/>
              <w:numPr>
                <w:ilvl w:val="0"/>
                <w:numId w:val="306"/>
              </w:numPr>
            </w:pPr>
            <w:r w:rsidRPr="00A30E69">
              <w:t>Psát datum</w:t>
            </w:r>
          </w:p>
          <w:p w:rsidR="00E55BB1" w:rsidRPr="00A30E69" w:rsidRDefault="00E55BB1" w:rsidP="00441D24">
            <w:pPr>
              <w:pStyle w:val="textvtabulce"/>
              <w:numPr>
                <w:ilvl w:val="0"/>
                <w:numId w:val="306"/>
              </w:numPr>
            </w:pPr>
            <w:r w:rsidRPr="00A30E69">
              <w:t>Psát popisky k obrázkům,</w:t>
            </w:r>
            <w:r w:rsidR="00AE1C82">
              <w:t xml:space="preserve"> </w:t>
            </w:r>
            <w:r w:rsidRPr="00A30E69">
              <w:t>fotografiím</w:t>
            </w:r>
          </w:p>
          <w:p w:rsidR="00E55BB1" w:rsidRPr="00A30E69" w:rsidRDefault="00E55BB1" w:rsidP="00441D24">
            <w:pPr>
              <w:pStyle w:val="textvtabulce"/>
              <w:numPr>
                <w:ilvl w:val="0"/>
                <w:numId w:val="306"/>
              </w:numPr>
            </w:pPr>
            <w:r w:rsidRPr="00A30E69">
              <w:t>Psát krátké přání, dopis podle vzoru</w:t>
            </w:r>
          </w:p>
          <w:p w:rsidR="00E55BB1" w:rsidRPr="00A30E69" w:rsidRDefault="00E55BB1" w:rsidP="00441D24">
            <w:pPr>
              <w:pStyle w:val="textvtabulce"/>
              <w:numPr>
                <w:ilvl w:val="0"/>
                <w:numId w:val="306"/>
              </w:numPr>
            </w:pPr>
            <w:r w:rsidRPr="00A30E69">
              <w:t>Využívat k psaní PC</w:t>
            </w:r>
          </w:p>
          <w:p w:rsidR="00AE1C82" w:rsidRPr="00A30E69" w:rsidRDefault="00AE1C82" w:rsidP="00546D91">
            <w:pPr>
              <w:pStyle w:val="textvtabulce"/>
            </w:pPr>
          </w:p>
          <w:p w:rsidR="00501153" w:rsidRPr="00A30E69" w:rsidRDefault="00501153" w:rsidP="00501153">
            <w:pPr>
              <w:pStyle w:val="textvtabulce"/>
              <w:rPr>
                <w:b/>
              </w:rPr>
            </w:pPr>
            <w:r w:rsidRPr="00A30E69">
              <w:rPr>
                <w:b/>
              </w:rPr>
              <w:t>10. ročník</w:t>
            </w:r>
          </w:p>
          <w:p w:rsidR="00E55BB1" w:rsidRPr="00A30E69" w:rsidRDefault="00E55BB1" w:rsidP="00441D24">
            <w:pPr>
              <w:pStyle w:val="textvtabulce"/>
              <w:numPr>
                <w:ilvl w:val="0"/>
                <w:numId w:val="306"/>
              </w:numPr>
            </w:pPr>
            <w:r w:rsidRPr="00A30E69">
              <w:t>Upevňování a prohlubování osvojených dovedností</w:t>
            </w:r>
          </w:p>
          <w:p w:rsidR="00E55BB1" w:rsidRPr="00A30E69" w:rsidRDefault="00E55BB1" w:rsidP="00441D24">
            <w:pPr>
              <w:pStyle w:val="textvtabulce"/>
              <w:numPr>
                <w:ilvl w:val="0"/>
                <w:numId w:val="306"/>
              </w:numPr>
            </w:pPr>
            <w:r w:rsidRPr="00A30E69">
              <w:t>Zvyšování kvality a rychlosti písma</w:t>
            </w:r>
          </w:p>
          <w:p w:rsidR="00E55BB1" w:rsidRPr="00A30E69" w:rsidRDefault="00E55BB1" w:rsidP="00441D24">
            <w:pPr>
              <w:pStyle w:val="textvtabulce"/>
              <w:numPr>
                <w:ilvl w:val="0"/>
                <w:numId w:val="306"/>
              </w:numPr>
            </w:pPr>
            <w:r w:rsidRPr="00A30E69">
              <w:t>Psaní adresy,</w:t>
            </w:r>
            <w:r w:rsidR="00AE1C82">
              <w:t xml:space="preserve"> </w:t>
            </w:r>
            <w:r w:rsidRPr="00A30E69">
              <w:t>pohlednice,</w:t>
            </w:r>
            <w:r w:rsidR="00AE1C82">
              <w:t xml:space="preserve"> </w:t>
            </w:r>
            <w:r w:rsidRPr="00A30E69">
              <w:t>krátkého dopisu,</w:t>
            </w:r>
            <w:r w:rsidR="00AE1C82">
              <w:t xml:space="preserve"> </w:t>
            </w:r>
            <w:r w:rsidRPr="00A30E69">
              <w:t>přání k různým příležitostem</w:t>
            </w:r>
          </w:p>
          <w:p w:rsidR="00E55BB1" w:rsidRPr="00A30E69" w:rsidRDefault="00E55BB1" w:rsidP="00441D24">
            <w:pPr>
              <w:pStyle w:val="textvtabulce"/>
              <w:numPr>
                <w:ilvl w:val="0"/>
                <w:numId w:val="306"/>
              </w:numPr>
            </w:pPr>
            <w:r w:rsidRPr="00A30E69">
              <w:t>Vyplnění formuláře,</w:t>
            </w:r>
            <w:r w:rsidR="00AE1C82">
              <w:t xml:space="preserve"> </w:t>
            </w:r>
            <w:r w:rsidRPr="00A30E69">
              <w:t>dotazníku</w:t>
            </w:r>
          </w:p>
          <w:p w:rsidR="00E55BB1" w:rsidRPr="00A30E69" w:rsidRDefault="00E55BB1" w:rsidP="00441D24">
            <w:pPr>
              <w:pStyle w:val="textvtabulce"/>
              <w:numPr>
                <w:ilvl w:val="0"/>
                <w:numId w:val="306"/>
              </w:numPr>
            </w:pPr>
            <w:r w:rsidRPr="00A30E69">
              <w:t>Nácvik psaní na klávesnici mobilního telefonu – krátké SMS</w:t>
            </w:r>
          </w:p>
          <w:p w:rsidR="00E55BB1" w:rsidRPr="00A30E69" w:rsidRDefault="00E55BB1" w:rsidP="00441D24">
            <w:pPr>
              <w:pStyle w:val="textvtabulce"/>
              <w:numPr>
                <w:ilvl w:val="0"/>
                <w:numId w:val="306"/>
              </w:numPr>
            </w:pPr>
            <w:r w:rsidRPr="00A30E69">
              <w:t>Využívat k psaní PC</w:t>
            </w:r>
          </w:p>
          <w:p w:rsidR="00E55BB1" w:rsidRPr="00A30E69" w:rsidRDefault="00E55BB1" w:rsidP="00546D91">
            <w:pPr>
              <w:pStyle w:val="textvtabulce"/>
            </w:pPr>
          </w:p>
        </w:tc>
        <w:tc>
          <w:tcPr>
            <w:tcW w:w="1976" w:type="dxa"/>
          </w:tcPr>
          <w:p w:rsidR="00E55BB1" w:rsidRPr="00A30E69" w:rsidRDefault="00E55BB1" w:rsidP="00546D91">
            <w:pPr>
              <w:pStyle w:val="textvtabulce"/>
            </w:pPr>
          </w:p>
        </w:tc>
      </w:tr>
    </w:tbl>
    <w:p w:rsidR="00E55BB1" w:rsidRPr="00A30E69" w:rsidRDefault="00E55BB1" w:rsidP="00246547"/>
    <w:p w:rsidR="00DA1A29" w:rsidRPr="00AE1C82" w:rsidRDefault="00DA1A29" w:rsidP="0017667F">
      <w:pPr>
        <w:spacing w:before="0" w:after="160" w:line="259" w:lineRule="auto"/>
        <w:ind w:firstLine="708"/>
        <w:jc w:val="left"/>
        <w:rPr>
          <w:b/>
        </w:rPr>
      </w:pPr>
      <w:bookmarkStart w:id="1345" w:name="_Toc62907434"/>
      <w:r w:rsidRPr="00A30E69">
        <w:t>ŘEČOVÁ VÝCHOVA - OBSAH VZDĚLÁVACÍHO PŘEDMĚTU</w:t>
      </w:r>
      <w:bookmarkEnd w:id="1345"/>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819"/>
        <w:gridCol w:w="2560"/>
      </w:tblGrid>
      <w:tr w:rsidR="00F52D5C" w:rsidRPr="00A30E69" w:rsidTr="00AE1C82">
        <w:trPr>
          <w:trHeight w:val="340"/>
          <w:jc w:val="center"/>
        </w:trPr>
        <w:tc>
          <w:tcPr>
            <w:tcW w:w="10493" w:type="dxa"/>
            <w:gridSpan w:val="3"/>
            <w:shd w:val="clear" w:color="auto" w:fill="FFFF00"/>
            <w:vAlign w:val="center"/>
          </w:tcPr>
          <w:p w:rsidR="00F52D5C" w:rsidRPr="00A30E69" w:rsidRDefault="00D257ED" w:rsidP="00546D91">
            <w:pPr>
              <w:pStyle w:val="textvtabulce"/>
              <w:jc w:val="center"/>
              <w:rPr>
                <w:b/>
              </w:rPr>
            </w:pPr>
            <w:r w:rsidRPr="00A30E69">
              <w:rPr>
                <w:b/>
              </w:rPr>
              <w:t>JAZYK A JAZYKOVÁ KOMUNIKACE</w:t>
            </w:r>
          </w:p>
        </w:tc>
      </w:tr>
      <w:tr w:rsidR="00F52D5C" w:rsidRPr="00A30E69" w:rsidTr="00AE1C82">
        <w:trPr>
          <w:trHeight w:val="429"/>
          <w:jc w:val="center"/>
        </w:trPr>
        <w:tc>
          <w:tcPr>
            <w:tcW w:w="10493" w:type="dxa"/>
            <w:gridSpan w:val="3"/>
            <w:shd w:val="clear" w:color="auto" w:fill="FFFF00"/>
            <w:vAlign w:val="center"/>
          </w:tcPr>
          <w:p w:rsidR="00F52D5C" w:rsidRPr="00A30E69" w:rsidRDefault="00F52D5C" w:rsidP="00546D91">
            <w:pPr>
              <w:pStyle w:val="textvtabulce"/>
              <w:jc w:val="center"/>
              <w:rPr>
                <w:b/>
              </w:rPr>
            </w:pPr>
            <w:r w:rsidRPr="00A30E69">
              <w:rPr>
                <w:b/>
              </w:rPr>
              <w:t>Řečová výchova 1. – 3. ročník</w:t>
            </w:r>
          </w:p>
        </w:tc>
      </w:tr>
      <w:tr w:rsidR="00E55BB1" w:rsidRPr="00A30E69" w:rsidTr="00AE1C82">
        <w:trPr>
          <w:jc w:val="center"/>
        </w:trPr>
        <w:tc>
          <w:tcPr>
            <w:tcW w:w="3114"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819" w:type="dxa"/>
            <w:shd w:val="clear" w:color="auto" w:fill="FFFF00"/>
            <w:vAlign w:val="center"/>
          </w:tcPr>
          <w:p w:rsidR="00E55BB1" w:rsidRPr="00A30E69" w:rsidRDefault="00E55BB1" w:rsidP="00546D91">
            <w:pPr>
              <w:pStyle w:val="textvtabulce"/>
              <w:jc w:val="center"/>
              <w:rPr>
                <w:b/>
              </w:rPr>
            </w:pPr>
            <w:r w:rsidRPr="00A30E69">
              <w:rPr>
                <w:b/>
              </w:rPr>
              <w:t>Učivo</w:t>
            </w:r>
          </w:p>
        </w:tc>
        <w:tc>
          <w:tcPr>
            <w:tcW w:w="2560"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546D91">
        <w:trPr>
          <w:jc w:val="center"/>
        </w:trPr>
        <w:tc>
          <w:tcPr>
            <w:tcW w:w="3114" w:type="dxa"/>
          </w:tcPr>
          <w:p w:rsidR="00E55BB1" w:rsidRPr="00A30E69" w:rsidRDefault="00E55BB1" w:rsidP="00441D24">
            <w:pPr>
              <w:pStyle w:val="textvtabulce"/>
              <w:numPr>
                <w:ilvl w:val="0"/>
                <w:numId w:val="307"/>
              </w:numPr>
              <w:ind w:left="391"/>
            </w:pPr>
            <w:r w:rsidRPr="00A30E69">
              <w:t>Tvořit smysluplné jednoduché věty</w:t>
            </w:r>
          </w:p>
          <w:p w:rsidR="00E55BB1" w:rsidRPr="00A30E69" w:rsidRDefault="00E55BB1" w:rsidP="00441D24">
            <w:pPr>
              <w:pStyle w:val="textvtabulce"/>
              <w:numPr>
                <w:ilvl w:val="0"/>
                <w:numId w:val="307"/>
              </w:numPr>
              <w:ind w:left="391"/>
            </w:pPr>
            <w:r w:rsidRPr="00A30E69">
              <w:t>Pamatovat si a reprodukovat jednoduché říkanky a básničky</w:t>
            </w:r>
          </w:p>
          <w:p w:rsidR="00E55BB1" w:rsidRPr="00A30E69" w:rsidRDefault="00E55BB1" w:rsidP="00441D24">
            <w:pPr>
              <w:pStyle w:val="textvtabulce"/>
              <w:numPr>
                <w:ilvl w:val="0"/>
                <w:numId w:val="307"/>
              </w:numPr>
              <w:ind w:left="391"/>
            </w:pPr>
            <w:r w:rsidRPr="00A30E69">
              <w:t>Vyprávět jednoduchý děj podle ilustrací a obrázků</w:t>
            </w:r>
          </w:p>
          <w:p w:rsidR="00E55BB1" w:rsidRPr="00A30E69" w:rsidRDefault="00E55BB1" w:rsidP="00441D24">
            <w:pPr>
              <w:pStyle w:val="textvtabulce"/>
              <w:numPr>
                <w:ilvl w:val="0"/>
                <w:numId w:val="307"/>
              </w:numPr>
              <w:ind w:left="391"/>
            </w:pPr>
            <w:r w:rsidRPr="00A30E69">
              <w:t>Koncentrovat se na poslech krátkého textu (pohádka,</w:t>
            </w:r>
            <w:r w:rsidR="00AE1C82">
              <w:t xml:space="preserve"> </w:t>
            </w:r>
            <w:r w:rsidRPr="00A30E69">
              <w:t>příběh)</w:t>
            </w:r>
          </w:p>
          <w:p w:rsidR="00E55BB1" w:rsidRPr="00A30E69" w:rsidRDefault="00E55BB1" w:rsidP="00441D24">
            <w:pPr>
              <w:pStyle w:val="textvtabulce"/>
              <w:numPr>
                <w:ilvl w:val="0"/>
                <w:numId w:val="307"/>
              </w:numPr>
              <w:ind w:left="391"/>
            </w:pPr>
            <w:r w:rsidRPr="00A30E69">
              <w:t>Odpovídat na otázky (slovem,</w:t>
            </w:r>
            <w:r w:rsidR="00AE1C82">
              <w:t xml:space="preserve"> </w:t>
            </w:r>
            <w:r w:rsidRPr="00A30E69">
              <w:t>větou)</w:t>
            </w:r>
          </w:p>
          <w:p w:rsidR="00E55BB1" w:rsidRPr="00A30E69" w:rsidRDefault="00E55BB1" w:rsidP="00441D24">
            <w:pPr>
              <w:pStyle w:val="textvtabulce"/>
              <w:numPr>
                <w:ilvl w:val="0"/>
                <w:numId w:val="307"/>
              </w:numPr>
              <w:ind w:left="391"/>
            </w:pPr>
            <w:r w:rsidRPr="00A30E69">
              <w:t>Umět využít k dorozumívání augmentativní i alternativní formy komunikace (AAK)</w:t>
            </w:r>
          </w:p>
          <w:p w:rsidR="00E55BB1" w:rsidRPr="00A30E69" w:rsidRDefault="00E55BB1" w:rsidP="00546D91">
            <w:pPr>
              <w:pStyle w:val="textvtabulce"/>
            </w:pPr>
          </w:p>
        </w:tc>
        <w:tc>
          <w:tcPr>
            <w:tcW w:w="4819" w:type="dxa"/>
          </w:tcPr>
          <w:p w:rsidR="00501153" w:rsidRPr="00A30E69" w:rsidRDefault="00501153" w:rsidP="00501153">
            <w:pPr>
              <w:pStyle w:val="textvtabulce"/>
              <w:rPr>
                <w:b/>
              </w:rPr>
            </w:pPr>
            <w:bookmarkStart w:id="1346" w:name="_Toc475474002"/>
            <w:bookmarkStart w:id="1347" w:name="_Toc494540389"/>
            <w:r w:rsidRPr="00A30E69">
              <w:rPr>
                <w:b/>
              </w:rPr>
              <w:t>1. ročník</w:t>
            </w:r>
          </w:p>
          <w:bookmarkEnd w:id="1346"/>
          <w:bookmarkEnd w:id="1347"/>
          <w:p w:rsidR="00E55BB1" w:rsidRPr="00A30E69" w:rsidRDefault="00E55BB1" w:rsidP="00441D24">
            <w:pPr>
              <w:pStyle w:val="textvtabulce"/>
              <w:numPr>
                <w:ilvl w:val="0"/>
                <w:numId w:val="308"/>
              </w:numPr>
            </w:pPr>
            <w:r w:rsidRPr="00A30E69">
              <w:t>Artikulační a dechová cvičení</w:t>
            </w:r>
          </w:p>
          <w:p w:rsidR="00E55BB1" w:rsidRPr="00A30E69" w:rsidRDefault="00E55BB1" w:rsidP="00441D24">
            <w:pPr>
              <w:pStyle w:val="textvtabulce"/>
              <w:numPr>
                <w:ilvl w:val="0"/>
                <w:numId w:val="308"/>
              </w:numPr>
            </w:pPr>
            <w:r w:rsidRPr="00A30E69">
              <w:t>Hlasová cvičení</w:t>
            </w:r>
          </w:p>
          <w:p w:rsidR="00E55BB1" w:rsidRPr="00A30E69" w:rsidRDefault="00E55BB1" w:rsidP="00441D24">
            <w:pPr>
              <w:pStyle w:val="textvtabulce"/>
              <w:numPr>
                <w:ilvl w:val="0"/>
                <w:numId w:val="308"/>
              </w:numPr>
            </w:pPr>
            <w:r w:rsidRPr="00A30E69">
              <w:t>Výslovnost-rytmizace slov,</w:t>
            </w:r>
            <w:r w:rsidR="00AE1C82">
              <w:t xml:space="preserve"> </w:t>
            </w:r>
            <w:r w:rsidRPr="00A30E69">
              <w:t>vět,</w:t>
            </w:r>
            <w:r w:rsidR="00AE1C82">
              <w:t xml:space="preserve"> </w:t>
            </w:r>
            <w:r w:rsidRPr="00A30E69">
              <w:t>říkanek</w:t>
            </w:r>
          </w:p>
          <w:p w:rsidR="00E55BB1" w:rsidRPr="00A30E69" w:rsidRDefault="00E55BB1" w:rsidP="00441D24">
            <w:pPr>
              <w:pStyle w:val="textvtabulce"/>
              <w:numPr>
                <w:ilvl w:val="0"/>
                <w:numId w:val="308"/>
              </w:numPr>
            </w:pPr>
            <w:r w:rsidRPr="00A30E69">
              <w:t>Rozvoj fonematického sluchu</w:t>
            </w:r>
          </w:p>
          <w:p w:rsidR="00E55BB1" w:rsidRPr="00A30E69" w:rsidRDefault="00E55BB1" w:rsidP="00441D24">
            <w:pPr>
              <w:pStyle w:val="textvtabulce"/>
              <w:numPr>
                <w:ilvl w:val="0"/>
                <w:numId w:val="308"/>
              </w:numPr>
            </w:pPr>
            <w:r w:rsidRPr="00A30E69">
              <w:t>Vyprávění vedené otázkami</w:t>
            </w:r>
          </w:p>
          <w:p w:rsidR="00E55BB1" w:rsidRPr="00A30E69" w:rsidRDefault="00E55BB1" w:rsidP="00441D24">
            <w:pPr>
              <w:pStyle w:val="textvtabulce"/>
              <w:numPr>
                <w:ilvl w:val="0"/>
                <w:numId w:val="308"/>
              </w:numPr>
            </w:pPr>
            <w:r w:rsidRPr="00A30E69">
              <w:t>Koncentrace pozornosti</w:t>
            </w:r>
            <w:r w:rsidR="0017667F">
              <w:t xml:space="preserve"> </w:t>
            </w:r>
            <w:r w:rsidRPr="00A30E69">
              <w:t>- poslech krátkého textu</w:t>
            </w:r>
          </w:p>
          <w:p w:rsidR="00E55BB1" w:rsidRPr="00A30E69" w:rsidRDefault="00E55BB1" w:rsidP="00441D24">
            <w:pPr>
              <w:pStyle w:val="textvtabulce"/>
              <w:numPr>
                <w:ilvl w:val="0"/>
                <w:numId w:val="308"/>
              </w:numPr>
            </w:pPr>
            <w:r w:rsidRPr="00A30E69">
              <w:t>Dramatizace (pohádky,</w:t>
            </w:r>
            <w:r w:rsidR="00AE1C82">
              <w:t xml:space="preserve"> </w:t>
            </w:r>
            <w:r w:rsidRPr="00A30E69">
              <w:t>životní situace,</w:t>
            </w:r>
            <w:r w:rsidR="00AE1C82">
              <w:t xml:space="preserve"> </w:t>
            </w:r>
            <w:r w:rsidRPr="00A30E69">
              <w:t>říkanky)</w:t>
            </w:r>
          </w:p>
          <w:p w:rsidR="00E55BB1" w:rsidRPr="00A30E69" w:rsidRDefault="00E55BB1" w:rsidP="00441D24">
            <w:pPr>
              <w:pStyle w:val="textvtabulce"/>
              <w:numPr>
                <w:ilvl w:val="0"/>
                <w:numId w:val="308"/>
              </w:numPr>
            </w:pPr>
            <w:r w:rsidRPr="00A30E69">
              <w:t>Pojmenovávat věci denní potřeby</w:t>
            </w:r>
          </w:p>
          <w:p w:rsidR="00E55BB1" w:rsidRPr="00A30E69" w:rsidRDefault="00E55BB1" w:rsidP="00546D91">
            <w:pPr>
              <w:pStyle w:val="textvtabulce"/>
            </w:pPr>
          </w:p>
          <w:p w:rsidR="00E55BB1" w:rsidRPr="00A30E69" w:rsidRDefault="00501153" w:rsidP="00546D91">
            <w:pPr>
              <w:pStyle w:val="textvtabulce"/>
              <w:rPr>
                <w:b/>
              </w:rPr>
            </w:pPr>
            <w:r w:rsidRPr="00A30E69">
              <w:rPr>
                <w:b/>
              </w:rPr>
              <w:t>2. ročník</w:t>
            </w:r>
          </w:p>
          <w:p w:rsidR="00E55BB1" w:rsidRPr="00A30E69" w:rsidRDefault="00E55BB1" w:rsidP="00441D24">
            <w:pPr>
              <w:pStyle w:val="textvtabulce"/>
              <w:numPr>
                <w:ilvl w:val="0"/>
                <w:numId w:val="308"/>
              </w:numPr>
            </w:pPr>
            <w:r w:rsidRPr="00A30E69">
              <w:t>Artikulační, dechová a hlasová cvičení</w:t>
            </w:r>
          </w:p>
          <w:p w:rsidR="00E55BB1" w:rsidRPr="00A30E69" w:rsidRDefault="00E55BB1" w:rsidP="00441D24">
            <w:pPr>
              <w:pStyle w:val="textvtabulce"/>
              <w:numPr>
                <w:ilvl w:val="0"/>
                <w:numId w:val="308"/>
              </w:numPr>
            </w:pPr>
            <w:r w:rsidRPr="00A30E69">
              <w:t>Opakování krátkého sdělení – rozvoj souvislého vyjadřování</w:t>
            </w:r>
          </w:p>
          <w:p w:rsidR="00E55BB1" w:rsidRPr="00A30E69" w:rsidRDefault="00E55BB1" w:rsidP="00441D24">
            <w:pPr>
              <w:pStyle w:val="textvtabulce"/>
              <w:numPr>
                <w:ilvl w:val="0"/>
                <w:numId w:val="308"/>
              </w:numPr>
            </w:pPr>
            <w:r w:rsidRPr="00A30E69">
              <w:t>Rozvoj sluchového vnímání – diferenciace hlásek ve slově</w:t>
            </w:r>
          </w:p>
          <w:p w:rsidR="00E55BB1" w:rsidRPr="00A30E69" w:rsidRDefault="00E55BB1" w:rsidP="00441D24">
            <w:pPr>
              <w:pStyle w:val="textvtabulce"/>
              <w:numPr>
                <w:ilvl w:val="0"/>
                <w:numId w:val="308"/>
              </w:numPr>
            </w:pPr>
            <w:r w:rsidRPr="00A30E69">
              <w:t>Poslech tex</w:t>
            </w:r>
            <w:r w:rsidR="00AE1C82">
              <w:t>tů</w:t>
            </w:r>
            <w:r w:rsidR="0017667F">
              <w:t xml:space="preserve"> </w:t>
            </w:r>
            <w:r w:rsidR="00AE1C82">
              <w:t xml:space="preserve">- vyprávění za pomoci obrázků </w:t>
            </w:r>
            <w:r w:rsidRPr="00A30E69">
              <w:t>nebo návodných otázek</w:t>
            </w:r>
          </w:p>
          <w:p w:rsidR="00E55BB1" w:rsidRPr="00A30E69" w:rsidRDefault="00E55BB1" w:rsidP="00441D24">
            <w:pPr>
              <w:pStyle w:val="textvtabulce"/>
              <w:numPr>
                <w:ilvl w:val="0"/>
                <w:numId w:val="308"/>
              </w:numPr>
            </w:pPr>
            <w:r w:rsidRPr="00A30E69">
              <w:t>Dramatizace (využití AAK)</w:t>
            </w:r>
          </w:p>
          <w:p w:rsidR="00E55BB1" w:rsidRPr="00A30E69" w:rsidRDefault="00E55BB1" w:rsidP="00441D24">
            <w:pPr>
              <w:pStyle w:val="textvtabulce"/>
              <w:numPr>
                <w:ilvl w:val="0"/>
                <w:numId w:val="308"/>
              </w:numPr>
            </w:pPr>
            <w:r w:rsidRPr="00A30E69">
              <w:t>Přednes – říkanka,</w:t>
            </w:r>
            <w:r w:rsidR="00AE1C82">
              <w:t xml:space="preserve"> </w:t>
            </w:r>
            <w:r w:rsidRPr="00A30E69">
              <w:t>krátká báseň</w:t>
            </w:r>
          </w:p>
          <w:p w:rsidR="00E55BB1" w:rsidRPr="00A30E69" w:rsidRDefault="00E55BB1" w:rsidP="00441D24">
            <w:pPr>
              <w:pStyle w:val="textvtabulce"/>
              <w:numPr>
                <w:ilvl w:val="0"/>
                <w:numId w:val="308"/>
              </w:numPr>
            </w:pPr>
            <w:r w:rsidRPr="00A30E69">
              <w:t>Rozvoj slovní zásoby</w:t>
            </w:r>
          </w:p>
          <w:p w:rsidR="00E55BB1" w:rsidRPr="00A30E69" w:rsidRDefault="00E55BB1" w:rsidP="00546D91">
            <w:pPr>
              <w:pStyle w:val="textvtabulce"/>
            </w:pPr>
          </w:p>
          <w:p w:rsidR="00501153" w:rsidRPr="00A30E69" w:rsidRDefault="00501153" w:rsidP="00501153">
            <w:pPr>
              <w:pStyle w:val="textvtabulce"/>
              <w:rPr>
                <w:b/>
              </w:rPr>
            </w:pPr>
            <w:r w:rsidRPr="00A30E69">
              <w:rPr>
                <w:b/>
              </w:rPr>
              <w:t>3. ročník</w:t>
            </w:r>
          </w:p>
          <w:p w:rsidR="00E55BB1" w:rsidRPr="00A30E69" w:rsidRDefault="00E55BB1" w:rsidP="00441D24">
            <w:pPr>
              <w:pStyle w:val="textvtabulce"/>
              <w:numPr>
                <w:ilvl w:val="0"/>
                <w:numId w:val="308"/>
              </w:numPr>
            </w:pPr>
            <w:r w:rsidRPr="00A30E69">
              <w:t>Artikulační,</w:t>
            </w:r>
            <w:r w:rsidR="00AE1C82">
              <w:t xml:space="preserve"> </w:t>
            </w:r>
            <w:r w:rsidRPr="00A30E69">
              <w:t>dechová a hlasová cvičení</w:t>
            </w:r>
          </w:p>
          <w:p w:rsidR="00E55BB1" w:rsidRPr="00A30E69" w:rsidRDefault="00E55BB1" w:rsidP="00441D24">
            <w:pPr>
              <w:pStyle w:val="textvtabulce"/>
              <w:numPr>
                <w:ilvl w:val="0"/>
                <w:numId w:val="308"/>
              </w:numPr>
            </w:pPr>
            <w:r w:rsidRPr="00A30E69">
              <w:t>Rozvoj komunikace – sociální situace – souvislé vyjadřování – prosba,</w:t>
            </w:r>
            <w:r w:rsidR="0017667F">
              <w:t xml:space="preserve"> </w:t>
            </w:r>
            <w:r w:rsidRPr="00A30E69">
              <w:t>potřeba,</w:t>
            </w:r>
            <w:r w:rsidR="0017667F">
              <w:t xml:space="preserve"> </w:t>
            </w:r>
            <w:r w:rsidRPr="00A30E69">
              <w:t>přání,</w:t>
            </w:r>
            <w:r w:rsidR="0017667F">
              <w:t xml:space="preserve"> </w:t>
            </w:r>
            <w:r w:rsidRPr="00A30E69">
              <w:t>poděkování,</w:t>
            </w:r>
            <w:r w:rsidR="00AE1C82">
              <w:t xml:space="preserve"> </w:t>
            </w:r>
            <w:r w:rsidRPr="00A30E69">
              <w:t>pozdrav..</w:t>
            </w:r>
          </w:p>
          <w:p w:rsidR="00E55BB1" w:rsidRPr="00A30E69" w:rsidRDefault="00E55BB1" w:rsidP="00441D24">
            <w:pPr>
              <w:pStyle w:val="textvtabulce"/>
              <w:numPr>
                <w:ilvl w:val="0"/>
                <w:numId w:val="308"/>
              </w:numPr>
            </w:pPr>
            <w:r w:rsidRPr="00A30E69">
              <w:t>Správný slovní přízvuk – melodie</w:t>
            </w:r>
          </w:p>
          <w:p w:rsidR="00E55BB1" w:rsidRPr="00A30E69" w:rsidRDefault="00E55BB1" w:rsidP="00441D24">
            <w:pPr>
              <w:pStyle w:val="textvtabulce"/>
              <w:numPr>
                <w:ilvl w:val="0"/>
                <w:numId w:val="308"/>
              </w:numPr>
            </w:pPr>
            <w:r w:rsidRPr="00A30E69">
              <w:t>Konverzační cvičení – zvyšování kultury mluveného projevu</w:t>
            </w:r>
          </w:p>
          <w:p w:rsidR="00E55BB1" w:rsidRPr="00A30E69" w:rsidRDefault="00E55BB1" w:rsidP="00441D24">
            <w:pPr>
              <w:pStyle w:val="textvtabulce"/>
              <w:numPr>
                <w:ilvl w:val="0"/>
                <w:numId w:val="308"/>
              </w:numPr>
            </w:pPr>
            <w:r w:rsidRPr="00A30E69">
              <w:t>Přednes, vyprávění</w:t>
            </w:r>
          </w:p>
          <w:p w:rsidR="00E55BB1" w:rsidRPr="00A30E69" w:rsidRDefault="00E55BB1" w:rsidP="00441D24">
            <w:pPr>
              <w:pStyle w:val="textvtabulce"/>
              <w:numPr>
                <w:ilvl w:val="0"/>
                <w:numId w:val="308"/>
              </w:numPr>
            </w:pPr>
            <w:r w:rsidRPr="00A30E69">
              <w:t>Dramatizace (využití AAK)</w:t>
            </w:r>
          </w:p>
          <w:p w:rsidR="00E55BB1" w:rsidRPr="00A30E69" w:rsidRDefault="00E55BB1" w:rsidP="00441D24">
            <w:pPr>
              <w:pStyle w:val="textvtabulce"/>
              <w:numPr>
                <w:ilvl w:val="0"/>
                <w:numId w:val="308"/>
              </w:numPr>
            </w:pPr>
            <w:r w:rsidRPr="00A30E69">
              <w:t>Popis osoby</w:t>
            </w:r>
          </w:p>
          <w:p w:rsidR="009F0328" w:rsidRPr="00A30E69" w:rsidRDefault="009F0328" w:rsidP="00546D91">
            <w:pPr>
              <w:pStyle w:val="textvtabulce"/>
            </w:pPr>
          </w:p>
          <w:p w:rsidR="00081EF9" w:rsidRPr="00A30E69" w:rsidRDefault="00081EF9" w:rsidP="00546D91">
            <w:pPr>
              <w:pStyle w:val="textvtabulce"/>
            </w:pPr>
          </w:p>
          <w:p w:rsidR="00081EF9" w:rsidRPr="00A30E69" w:rsidRDefault="00081EF9" w:rsidP="00546D91">
            <w:pPr>
              <w:pStyle w:val="textvtabulce"/>
            </w:pPr>
          </w:p>
          <w:p w:rsidR="00081EF9" w:rsidRPr="00A30E69" w:rsidRDefault="00081EF9" w:rsidP="00546D91">
            <w:pPr>
              <w:pStyle w:val="textvtabulce"/>
            </w:pPr>
          </w:p>
          <w:p w:rsidR="00081EF9" w:rsidRPr="00A30E69" w:rsidRDefault="00081EF9" w:rsidP="00546D91">
            <w:pPr>
              <w:pStyle w:val="textvtabulce"/>
            </w:pPr>
          </w:p>
        </w:tc>
        <w:tc>
          <w:tcPr>
            <w:tcW w:w="2560" w:type="dxa"/>
          </w:tcPr>
          <w:p w:rsidR="00E55BB1" w:rsidRPr="00A30E69" w:rsidRDefault="00E55BB1" w:rsidP="00546D91">
            <w:pPr>
              <w:pStyle w:val="textvtabulce"/>
            </w:pPr>
            <w:r w:rsidRPr="00A30E69">
              <w:rPr>
                <w:b/>
              </w:rPr>
              <w:lastRenderedPageBreak/>
              <w:t>OSV</w:t>
            </w:r>
            <w:r w:rsidRPr="00A30E69">
              <w:t>:</w:t>
            </w:r>
          </w:p>
          <w:p w:rsidR="00E55BB1" w:rsidRPr="00A30E69" w:rsidRDefault="00E55BB1" w:rsidP="00546D91">
            <w:pPr>
              <w:pStyle w:val="textvtabulce"/>
            </w:pPr>
            <w:r w:rsidRPr="00A30E69">
              <w:t>Utvářet a rozvíjet dovednosti pro vzájemnou spolupráci</w:t>
            </w:r>
          </w:p>
          <w:p w:rsidR="00E55BB1" w:rsidRPr="00A30E69" w:rsidRDefault="00E55BB1" w:rsidP="00546D91">
            <w:pPr>
              <w:pStyle w:val="textvtabulce"/>
            </w:pPr>
            <w:r w:rsidRPr="00A30E69">
              <w:t>Získávat základní dovednosti pro řešení různých situací</w:t>
            </w:r>
          </w:p>
          <w:p w:rsidR="00501153" w:rsidRPr="00A30E69" w:rsidRDefault="00501153" w:rsidP="00546D91">
            <w:pPr>
              <w:pStyle w:val="textvtabulce"/>
            </w:pPr>
          </w:p>
          <w:p w:rsidR="00E55BB1" w:rsidRPr="00A30E69" w:rsidRDefault="00E55BB1" w:rsidP="00546D91">
            <w:pPr>
              <w:pStyle w:val="textvtabulce"/>
            </w:pPr>
            <w:r w:rsidRPr="00A30E69">
              <w:t>Sociální rozvoj:</w:t>
            </w:r>
          </w:p>
          <w:p w:rsidR="00E55BB1" w:rsidRPr="00A30E69" w:rsidRDefault="00E55BB1" w:rsidP="00546D91">
            <w:pPr>
              <w:pStyle w:val="textvtabulce"/>
            </w:pPr>
            <w:r w:rsidRPr="00A30E69">
              <w:t>Komunikace – řeč těla,</w:t>
            </w:r>
            <w:r w:rsidR="00AE1C82">
              <w:t xml:space="preserve"> </w:t>
            </w:r>
            <w:r w:rsidR="00501153" w:rsidRPr="00A30E69">
              <w:t>slov, gest</w:t>
            </w:r>
            <w:r w:rsidRPr="00A30E69">
              <w:t>,</w:t>
            </w:r>
            <w:r w:rsidR="00AE1C82">
              <w:t xml:space="preserve"> </w:t>
            </w:r>
            <w:r w:rsidRPr="00A30E69">
              <w:t>komunikace v různých situacích</w:t>
            </w:r>
          </w:p>
          <w:p w:rsidR="0017667F" w:rsidRDefault="00E55BB1" w:rsidP="00546D91">
            <w:pPr>
              <w:pStyle w:val="textvtabulce"/>
            </w:pPr>
            <w:r w:rsidRPr="00A30E69">
              <w:t xml:space="preserve">Péče o dobré vztahy </w:t>
            </w:r>
          </w:p>
          <w:p w:rsidR="00E55BB1" w:rsidRPr="00A30E69" w:rsidRDefault="00E55BB1" w:rsidP="00546D91">
            <w:pPr>
              <w:pStyle w:val="textvtabulce"/>
            </w:pPr>
            <w:r w:rsidRPr="00A30E69">
              <w:t>ve skupině</w:t>
            </w:r>
          </w:p>
          <w:p w:rsidR="00501153" w:rsidRPr="00A30E69" w:rsidRDefault="00501153" w:rsidP="00546D91">
            <w:pPr>
              <w:pStyle w:val="textvtabulce"/>
            </w:pPr>
          </w:p>
          <w:p w:rsidR="00E55BB1" w:rsidRPr="00A30E69" w:rsidRDefault="00E55BB1" w:rsidP="00546D91">
            <w:pPr>
              <w:pStyle w:val="textvtabulce"/>
            </w:pPr>
            <w:r w:rsidRPr="00A30E69">
              <w:t>Osobnostní rozvoj:</w:t>
            </w:r>
          </w:p>
          <w:p w:rsidR="00E55BB1" w:rsidRPr="00A30E69" w:rsidRDefault="00E55BB1" w:rsidP="00546D91">
            <w:pPr>
              <w:pStyle w:val="textvtabulce"/>
            </w:pPr>
            <w:r w:rsidRPr="00A30E69">
              <w:t>Cvičení dovednosti zapamatování</w:t>
            </w:r>
          </w:p>
          <w:p w:rsidR="00E55BB1" w:rsidRPr="00A30E69" w:rsidRDefault="00E55BB1" w:rsidP="00546D91">
            <w:pPr>
              <w:pStyle w:val="textvtabulce"/>
            </w:pPr>
            <w:r w:rsidRPr="00A30E69">
              <w:t>Sebepoznání a sebepojetí – dobrý vztah k sobě samému</w:t>
            </w:r>
          </w:p>
        </w:tc>
      </w:tr>
      <w:tr w:rsidR="00F52D5C" w:rsidRPr="00A30E69" w:rsidTr="00AE1C82">
        <w:trPr>
          <w:trHeight w:val="546"/>
          <w:jc w:val="center"/>
        </w:trPr>
        <w:tc>
          <w:tcPr>
            <w:tcW w:w="10493" w:type="dxa"/>
            <w:gridSpan w:val="3"/>
            <w:shd w:val="clear" w:color="auto" w:fill="FFFF00"/>
            <w:vAlign w:val="center"/>
          </w:tcPr>
          <w:p w:rsidR="00F52D5C" w:rsidRPr="00A30E69" w:rsidRDefault="00F52D5C" w:rsidP="00546D91">
            <w:pPr>
              <w:pStyle w:val="textvtabulce"/>
              <w:jc w:val="center"/>
              <w:rPr>
                <w:b/>
              </w:rPr>
            </w:pPr>
            <w:r w:rsidRPr="00A30E69">
              <w:rPr>
                <w:b/>
              </w:rPr>
              <w:t>Řečová výchova – 4. – 6. ročník</w:t>
            </w:r>
          </w:p>
        </w:tc>
      </w:tr>
      <w:tr w:rsidR="00E55BB1" w:rsidRPr="00A30E69" w:rsidTr="00AE1C82">
        <w:trPr>
          <w:jc w:val="center"/>
        </w:trPr>
        <w:tc>
          <w:tcPr>
            <w:tcW w:w="3114"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819" w:type="dxa"/>
            <w:shd w:val="clear" w:color="auto" w:fill="FFFF00"/>
            <w:vAlign w:val="center"/>
          </w:tcPr>
          <w:p w:rsidR="00E55BB1" w:rsidRPr="00A30E69" w:rsidRDefault="00E55BB1" w:rsidP="00546D91">
            <w:pPr>
              <w:pStyle w:val="textvtabulce"/>
              <w:jc w:val="center"/>
              <w:rPr>
                <w:b/>
              </w:rPr>
            </w:pPr>
            <w:r w:rsidRPr="00A30E69">
              <w:rPr>
                <w:b/>
              </w:rPr>
              <w:t>Učivo</w:t>
            </w:r>
          </w:p>
        </w:tc>
        <w:tc>
          <w:tcPr>
            <w:tcW w:w="2560"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546D91">
        <w:trPr>
          <w:trHeight w:val="529"/>
          <w:jc w:val="center"/>
        </w:trPr>
        <w:tc>
          <w:tcPr>
            <w:tcW w:w="3114" w:type="dxa"/>
          </w:tcPr>
          <w:p w:rsidR="00E55BB1" w:rsidRPr="00A30E69" w:rsidRDefault="00E55BB1" w:rsidP="00441D24">
            <w:pPr>
              <w:pStyle w:val="textvtabulce"/>
              <w:numPr>
                <w:ilvl w:val="0"/>
                <w:numId w:val="309"/>
              </w:numPr>
              <w:ind w:left="391"/>
            </w:pPr>
            <w:r w:rsidRPr="00A30E69">
              <w:t>Umět popsat osoby</w:t>
            </w:r>
          </w:p>
          <w:p w:rsidR="00E55BB1" w:rsidRPr="00A30E69" w:rsidRDefault="00E55BB1" w:rsidP="00441D24">
            <w:pPr>
              <w:pStyle w:val="textvtabulce"/>
              <w:numPr>
                <w:ilvl w:val="0"/>
                <w:numId w:val="309"/>
              </w:numPr>
              <w:ind w:left="391"/>
            </w:pPr>
            <w:r w:rsidRPr="00A30E69">
              <w:t>Vyprávět jednoduchý děj podle obrázků</w:t>
            </w:r>
          </w:p>
          <w:p w:rsidR="00E55BB1" w:rsidRPr="00A30E69" w:rsidRDefault="00E55BB1" w:rsidP="00441D24">
            <w:pPr>
              <w:pStyle w:val="textvtabulce"/>
              <w:numPr>
                <w:ilvl w:val="0"/>
                <w:numId w:val="309"/>
              </w:numPr>
              <w:ind w:left="391"/>
            </w:pPr>
            <w:r w:rsidRPr="00A30E69">
              <w:t xml:space="preserve">Vyprávět shlédnutý film, divadelní představení (návodné otázky) </w:t>
            </w:r>
          </w:p>
          <w:p w:rsidR="00E55BB1" w:rsidRPr="00A30E69" w:rsidRDefault="00E55BB1" w:rsidP="00441D24">
            <w:pPr>
              <w:pStyle w:val="textvtabulce"/>
              <w:numPr>
                <w:ilvl w:val="0"/>
                <w:numId w:val="309"/>
              </w:numPr>
              <w:ind w:left="391"/>
            </w:pPr>
            <w:r w:rsidRPr="00A30E69">
              <w:t>Zvládat a používat slovní formy společenského chování (pozdrav,</w:t>
            </w:r>
            <w:r w:rsidR="0017667F">
              <w:t xml:space="preserve"> </w:t>
            </w:r>
            <w:r w:rsidRPr="00A30E69">
              <w:t>poděkování, prosba,..)</w:t>
            </w:r>
          </w:p>
          <w:p w:rsidR="00E55BB1" w:rsidRPr="00A30E69" w:rsidRDefault="00E55BB1" w:rsidP="00441D24">
            <w:pPr>
              <w:pStyle w:val="textvtabulce"/>
              <w:numPr>
                <w:ilvl w:val="0"/>
                <w:numId w:val="309"/>
              </w:numPr>
              <w:ind w:left="391"/>
            </w:pPr>
            <w:r w:rsidRPr="00A30E69">
              <w:t>Umět se domluvit v běžných situacích</w:t>
            </w:r>
          </w:p>
          <w:p w:rsidR="00E55BB1" w:rsidRPr="00A30E69" w:rsidRDefault="00E55BB1" w:rsidP="00441D24">
            <w:pPr>
              <w:pStyle w:val="textvtabulce"/>
              <w:numPr>
                <w:ilvl w:val="0"/>
                <w:numId w:val="309"/>
              </w:numPr>
              <w:ind w:left="391"/>
            </w:pPr>
            <w:r w:rsidRPr="00A30E69">
              <w:t>Dramatizovat jednoduchý příběh, situaci</w:t>
            </w:r>
          </w:p>
          <w:p w:rsidR="00E55BB1" w:rsidRPr="00A30E69" w:rsidRDefault="00E55BB1" w:rsidP="00441D24">
            <w:pPr>
              <w:pStyle w:val="textvtabulce"/>
              <w:numPr>
                <w:ilvl w:val="0"/>
                <w:numId w:val="309"/>
              </w:numPr>
              <w:ind w:left="391"/>
            </w:pPr>
            <w:r w:rsidRPr="00A30E69">
              <w:t>Umět plně využít AAK</w:t>
            </w:r>
          </w:p>
        </w:tc>
        <w:tc>
          <w:tcPr>
            <w:tcW w:w="4819" w:type="dxa"/>
          </w:tcPr>
          <w:p w:rsidR="00501153" w:rsidRPr="00A30E69" w:rsidRDefault="00501153" w:rsidP="00501153">
            <w:pPr>
              <w:pStyle w:val="textvtabulce"/>
              <w:rPr>
                <w:b/>
              </w:rPr>
            </w:pPr>
            <w:r w:rsidRPr="00A30E69">
              <w:rPr>
                <w:b/>
              </w:rPr>
              <w:t>4. ročník</w:t>
            </w:r>
          </w:p>
          <w:p w:rsidR="00E55BB1" w:rsidRPr="00A30E69" w:rsidRDefault="00E55BB1" w:rsidP="00441D24">
            <w:pPr>
              <w:pStyle w:val="textvtabulce"/>
              <w:numPr>
                <w:ilvl w:val="0"/>
                <w:numId w:val="310"/>
              </w:numPr>
            </w:pPr>
            <w:r w:rsidRPr="00A30E69">
              <w:t>Artikulační,</w:t>
            </w:r>
            <w:r w:rsidR="00AE1C82">
              <w:t xml:space="preserve"> </w:t>
            </w:r>
            <w:r w:rsidRPr="00A30E69">
              <w:t>dechová a hlasová cvičení</w:t>
            </w:r>
          </w:p>
          <w:p w:rsidR="00E55BB1" w:rsidRPr="00A30E69" w:rsidRDefault="00E55BB1" w:rsidP="00441D24">
            <w:pPr>
              <w:pStyle w:val="textvtabulce"/>
              <w:numPr>
                <w:ilvl w:val="0"/>
                <w:numId w:val="310"/>
              </w:numPr>
            </w:pPr>
            <w:r w:rsidRPr="00A30E69">
              <w:t>Rozvoj fonematického sluchu</w:t>
            </w:r>
          </w:p>
          <w:p w:rsidR="00E55BB1" w:rsidRPr="00A30E69" w:rsidRDefault="00E55BB1" w:rsidP="00441D24">
            <w:pPr>
              <w:pStyle w:val="textvtabulce"/>
              <w:numPr>
                <w:ilvl w:val="0"/>
                <w:numId w:val="310"/>
              </w:numPr>
            </w:pPr>
            <w:r w:rsidRPr="00A30E69">
              <w:t>Správná výslovnost,</w:t>
            </w:r>
            <w:r w:rsidR="00AE1C82">
              <w:t xml:space="preserve"> </w:t>
            </w:r>
            <w:r w:rsidRPr="00A30E69">
              <w:t>intonace</w:t>
            </w:r>
          </w:p>
          <w:p w:rsidR="00E55BB1" w:rsidRPr="00A30E69" w:rsidRDefault="00E55BB1" w:rsidP="00441D24">
            <w:pPr>
              <w:pStyle w:val="textvtabulce"/>
              <w:numPr>
                <w:ilvl w:val="0"/>
                <w:numId w:val="310"/>
              </w:numPr>
            </w:pPr>
            <w:r w:rsidRPr="00A30E69">
              <w:t>Přednes – hospodaření s dechem</w:t>
            </w:r>
          </w:p>
          <w:p w:rsidR="00E55BB1" w:rsidRPr="00A30E69" w:rsidRDefault="00E55BB1" w:rsidP="00441D24">
            <w:pPr>
              <w:pStyle w:val="textvtabulce"/>
              <w:numPr>
                <w:ilvl w:val="0"/>
                <w:numId w:val="310"/>
              </w:numPr>
            </w:pPr>
            <w:r w:rsidRPr="00A30E69">
              <w:t>Vyprávění krátkého příběhu, známé pohádky</w:t>
            </w:r>
          </w:p>
          <w:p w:rsidR="00E55BB1" w:rsidRPr="00A30E69" w:rsidRDefault="00E55BB1" w:rsidP="00441D24">
            <w:pPr>
              <w:pStyle w:val="textvtabulce"/>
              <w:numPr>
                <w:ilvl w:val="0"/>
                <w:numId w:val="310"/>
              </w:numPr>
            </w:pPr>
            <w:r w:rsidRPr="00A30E69">
              <w:t>Dramatizace příběhů,</w:t>
            </w:r>
            <w:r w:rsidR="00AE1C82">
              <w:t xml:space="preserve"> </w:t>
            </w:r>
            <w:r w:rsidRPr="00A30E69">
              <w:t>pohádek a situací běžného života</w:t>
            </w:r>
          </w:p>
          <w:p w:rsidR="00E55BB1" w:rsidRPr="00A30E69" w:rsidRDefault="00E55BB1" w:rsidP="00441D24">
            <w:pPr>
              <w:pStyle w:val="textvtabulce"/>
              <w:numPr>
                <w:ilvl w:val="0"/>
                <w:numId w:val="310"/>
              </w:numPr>
            </w:pPr>
            <w:r w:rsidRPr="00A30E69">
              <w:t>Využívat AAK</w:t>
            </w:r>
          </w:p>
          <w:p w:rsidR="00E55BB1" w:rsidRPr="00A30E69" w:rsidRDefault="00E55BB1" w:rsidP="00546D91">
            <w:pPr>
              <w:pStyle w:val="textvtabulce"/>
            </w:pPr>
          </w:p>
          <w:p w:rsidR="00501153" w:rsidRPr="00A30E69" w:rsidRDefault="00501153" w:rsidP="00501153">
            <w:pPr>
              <w:pStyle w:val="textvtabulce"/>
              <w:rPr>
                <w:b/>
              </w:rPr>
            </w:pPr>
            <w:r w:rsidRPr="00A30E69">
              <w:rPr>
                <w:b/>
              </w:rPr>
              <w:t>5. ročník</w:t>
            </w:r>
          </w:p>
          <w:p w:rsidR="00E55BB1" w:rsidRPr="00A30E69" w:rsidRDefault="00E55BB1" w:rsidP="00441D24">
            <w:pPr>
              <w:pStyle w:val="textvtabulce"/>
              <w:numPr>
                <w:ilvl w:val="0"/>
                <w:numId w:val="310"/>
              </w:numPr>
            </w:pPr>
            <w:r w:rsidRPr="00A30E69">
              <w:t>Artikulační,</w:t>
            </w:r>
            <w:r w:rsidR="00AE1C82">
              <w:t xml:space="preserve"> </w:t>
            </w:r>
            <w:r w:rsidRPr="00A30E69">
              <w:t>dechová a hlasová cvičení</w:t>
            </w:r>
          </w:p>
          <w:p w:rsidR="00E55BB1" w:rsidRPr="00A30E69" w:rsidRDefault="00E55BB1" w:rsidP="00441D24">
            <w:pPr>
              <w:pStyle w:val="textvtabulce"/>
              <w:numPr>
                <w:ilvl w:val="0"/>
                <w:numId w:val="310"/>
              </w:numPr>
            </w:pPr>
            <w:r w:rsidRPr="00A30E69">
              <w:t>Rytmizace,</w:t>
            </w:r>
            <w:r w:rsidR="00AE1C82">
              <w:t xml:space="preserve"> </w:t>
            </w:r>
            <w:r w:rsidRPr="00A30E69">
              <w:t>intonace,</w:t>
            </w:r>
            <w:r w:rsidR="00AE1C82">
              <w:t xml:space="preserve"> </w:t>
            </w:r>
            <w:r w:rsidRPr="00A30E69">
              <w:t>výslovnost</w:t>
            </w:r>
          </w:p>
          <w:p w:rsidR="00E55BB1" w:rsidRPr="00A30E69" w:rsidRDefault="00E55BB1" w:rsidP="00441D24">
            <w:pPr>
              <w:pStyle w:val="textvtabulce"/>
              <w:numPr>
                <w:ilvl w:val="0"/>
                <w:numId w:val="310"/>
              </w:numPr>
            </w:pPr>
            <w:r w:rsidRPr="00A30E69">
              <w:t>Samostatný kultivovaný přednes krátké básně</w:t>
            </w:r>
          </w:p>
          <w:p w:rsidR="00E55BB1" w:rsidRPr="00A30E69" w:rsidRDefault="00E55BB1" w:rsidP="00441D24">
            <w:pPr>
              <w:pStyle w:val="textvtabulce"/>
              <w:numPr>
                <w:ilvl w:val="0"/>
                <w:numId w:val="310"/>
              </w:numPr>
            </w:pPr>
            <w:r w:rsidRPr="00A30E69">
              <w:t>Vyprávění předčítaného textu s návodnými otázkami</w:t>
            </w:r>
          </w:p>
          <w:p w:rsidR="00E55BB1" w:rsidRPr="00A30E69" w:rsidRDefault="00E55BB1" w:rsidP="00441D24">
            <w:pPr>
              <w:pStyle w:val="textvtabulce"/>
              <w:numPr>
                <w:ilvl w:val="0"/>
                <w:numId w:val="310"/>
              </w:numPr>
            </w:pPr>
            <w:r w:rsidRPr="00A30E69">
              <w:t>Dramatizace s využitím AAK</w:t>
            </w:r>
          </w:p>
          <w:p w:rsidR="00E55BB1" w:rsidRPr="00A30E69" w:rsidRDefault="00E55BB1" w:rsidP="00441D24">
            <w:pPr>
              <w:pStyle w:val="textvtabulce"/>
              <w:numPr>
                <w:ilvl w:val="0"/>
                <w:numId w:val="310"/>
              </w:numPr>
            </w:pPr>
            <w:r w:rsidRPr="00A30E69">
              <w:t>Využití komunikace v praxi – nakupování</w:t>
            </w:r>
          </w:p>
          <w:p w:rsidR="00E55BB1" w:rsidRPr="00A30E69" w:rsidRDefault="00E55BB1" w:rsidP="00546D91">
            <w:pPr>
              <w:pStyle w:val="textvtabulce"/>
            </w:pPr>
          </w:p>
          <w:p w:rsidR="00501153" w:rsidRPr="00A30E69" w:rsidRDefault="00501153" w:rsidP="00501153">
            <w:pPr>
              <w:pStyle w:val="textvtabulce"/>
              <w:rPr>
                <w:b/>
              </w:rPr>
            </w:pPr>
            <w:r w:rsidRPr="00A30E69">
              <w:rPr>
                <w:b/>
              </w:rPr>
              <w:t>6. ročník</w:t>
            </w:r>
          </w:p>
          <w:p w:rsidR="00E55BB1" w:rsidRPr="00A30E69" w:rsidRDefault="00E55BB1" w:rsidP="00441D24">
            <w:pPr>
              <w:pStyle w:val="textvtabulce"/>
              <w:numPr>
                <w:ilvl w:val="0"/>
                <w:numId w:val="310"/>
              </w:numPr>
            </w:pPr>
            <w:r w:rsidRPr="00A30E69">
              <w:t>Artikulační, dechová a hlasová cvičení</w:t>
            </w:r>
          </w:p>
          <w:p w:rsidR="00E55BB1" w:rsidRPr="00A30E69" w:rsidRDefault="00E55BB1" w:rsidP="00441D24">
            <w:pPr>
              <w:pStyle w:val="textvtabulce"/>
              <w:numPr>
                <w:ilvl w:val="0"/>
                <w:numId w:val="310"/>
              </w:numPr>
            </w:pPr>
            <w:r w:rsidRPr="00A30E69">
              <w:t>Dramatizace-běžné situace – využívání AAK</w:t>
            </w:r>
          </w:p>
          <w:p w:rsidR="00E55BB1" w:rsidRPr="00A30E69" w:rsidRDefault="00E55BB1" w:rsidP="00441D24">
            <w:pPr>
              <w:pStyle w:val="textvtabulce"/>
              <w:numPr>
                <w:ilvl w:val="0"/>
                <w:numId w:val="310"/>
              </w:numPr>
            </w:pPr>
            <w:r w:rsidRPr="00A30E69">
              <w:t>Popis předmětů, činností (skutečnost-obrázek)</w:t>
            </w:r>
            <w:r w:rsidR="0017667F">
              <w:t xml:space="preserve"> </w:t>
            </w:r>
            <w:r w:rsidRPr="00A30E69">
              <w:t>přednes – samostatný, srozumitelný, kultivovaný</w:t>
            </w:r>
          </w:p>
          <w:p w:rsidR="00291698" w:rsidRPr="00A30E69" w:rsidRDefault="00E55BB1" w:rsidP="00441D24">
            <w:pPr>
              <w:pStyle w:val="textvtabulce"/>
              <w:numPr>
                <w:ilvl w:val="0"/>
                <w:numId w:val="310"/>
              </w:numPr>
            </w:pPr>
            <w:r w:rsidRPr="00A30E69">
              <w:t>Samostatné vyprávění –</w:t>
            </w:r>
            <w:r w:rsidR="00AE1C82">
              <w:t xml:space="preserve"> </w:t>
            </w:r>
            <w:r w:rsidRPr="00A30E69">
              <w:t>zážitek, příběh</w:t>
            </w:r>
          </w:p>
          <w:p w:rsidR="00E55BB1" w:rsidRPr="00A30E69" w:rsidRDefault="00E55BB1" w:rsidP="00546D91">
            <w:pPr>
              <w:pStyle w:val="textvtabulce"/>
            </w:pPr>
          </w:p>
        </w:tc>
        <w:tc>
          <w:tcPr>
            <w:tcW w:w="2560" w:type="dxa"/>
          </w:tcPr>
          <w:p w:rsidR="00E55BB1" w:rsidRPr="00A30E69" w:rsidRDefault="00E55BB1" w:rsidP="00546D91">
            <w:pPr>
              <w:pStyle w:val="textvtabulce"/>
            </w:pPr>
            <w:r w:rsidRPr="00A30E69">
              <w:rPr>
                <w:b/>
              </w:rPr>
              <w:t>OSV</w:t>
            </w:r>
            <w:r w:rsidRPr="00A30E69">
              <w:t>:</w:t>
            </w:r>
          </w:p>
          <w:p w:rsidR="00E55BB1" w:rsidRPr="00A30E69" w:rsidRDefault="00E55BB1" w:rsidP="00546D91">
            <w:pPr>
              <w:pStyle w:val="textvtabulce"/>
            </w:pPr>
            <w:r w:rsidRPr="00A30E69">
              <w:t>Utvářet a rozvíjet dovednosti pro vzájemnou spolupráci</w:t>
            </w:r>
          </w:p>
          <w:p w:rsidR="00E55BB1" w:rsidRPr="00A30E69" w:rsidRDefault="00E55BB1" w:rsidP="00546D91">
            <w:pPr>
              <w:pStyle w:val="textvtabulce"/>
            </w:pPr>
            <w:r w:rsidRPr="00A30E69">
              <w:t>Získávat základní dovednosti pro řešení různých situací</w:t>
            </w:r>
          </w:p>
          <w:p w:rsidR="00501153" w:rsidRPr="00A30E69" w:rsidRDefault="00501153" w:rsidP="00546D91">
            <w:pPr>
              <w:pStyle w:val="textvtabulce"/>
            </w:pPr>
          </w:p>
          <w:p w:rsidR="00E55BB1" w:rsidRPr="00A30E69" w:rsidRDefault="00E55BB1" w:rsidP="00546D91">
            <w:pPr>
              <w:pStyle w:val="textvtabulce"/>
            </w:pPr>
            <w:r w:rsidRPr="00A30E69">
              <w:t>Sociální rozvoj:</w:t>
            </w:r>
          </w:p>
          <w:p w:rsidR="00E55BB1" w:rsidRPr="00A30E69" w:rsidRDefault="00E55BB1" w:rsidP="00546D91">
            <w:pPr>
              <w:pStyle w:val="textvtabulce"/>
            </w:pPr>
            <w:r w:rsidRPr="00A30E69">
              <w:t>Komunikace – řeč těla,</w:t>
            </w:r>
            <w:r w:rsidR="00AE1C82">
              <w:t xml:space="preserve"> </w:t>
            </w:r>
            <w:r w:rsidRPr="00A30E69">
              <w:t>slov, gest …,</w:t>
            </w:r>
            <w:r w:rsidR="00AE1C82">
              <w:t xml:space="preserve"> </w:t>
            </w:r>
            <w:r w:rsidRPr="00A30E69">
              <w:t>komunikace v různých situacích</w:t>
            </w:r>
          </w:p>
          <w:p w:rsidR="00E55BB1" w:rsidRPr="00A30E69" w:rsidRDefault="00E55BB1" w:rsidP="00546D91">
            <w:pPr>
              <w:pStyle w:val="textvtabulce"/>
            </w:pPr>
            <w:r w:rsidRPr="00A30E69">
              <w:t>Péče o dobré vztahy ve skupině</w:t>
            </w:r>
          </w:p>
          <w:p w:rsidR="00501153" w:rsidRPr="00A30E69" w:rsidRDefault="00501153" w:rsidP="00546D91">
            <w:pPr>
              <w:pStyle w:val="textvtabulce"/>
            </w:pPr>
          </w:p>
          <w:p w:rsidR="00E55BB1" w:rsidRPr="00A30E69" w:rsidRDefault="00E55BB1" w:rsidP="00546D91">
            <w:pPr>
              <w:pStyle w:val="textvtabulce"/>
            </w:pPr>
            <w:r w:rsidRPr="00A30E69">
              <w:t>Osobnostní rozvoj:</w:t>
            </w:r>
          </w:p>
          <w:p w:rsidR="00E55BB1" w:rsidRPr="00A30E69" w:rsidRDefault="00E55BB1" w:rsidP="00546D91">
            <w:pPr>
              <w:pStyle w:val="textvtabulce"/>
            </w:pPr>
            <w:r w:rsidRPr="00A30E69">
              <w:t>Cvičení dovednosti zapamatování</w:t>
            </w:r>
          </w:p>
          <w:p w:rsidR="00E55BB1" w:rsidRPr="00A30E69" w:rsidRDefault="00E55BB1" w:rsidP="00546D91">
            <w:pPr>
              <w:pStyle w:val="textvtabulce"/>
            </w:pPr>
            <w:r w:rsidRPr="00A30E69">
              <w:t>Sebepoznání a sebepojetí – dobrý vztah k sobě samému</w:t>
            </w:r>
          </w:p>
        </w:tc>
      </w:tr>
      <w:tr w:rsidR="00F52D5C" w:rsidRPr="00A30E69" w:rsidTr="00AE1C82">
        <w:trPr>
          <w:trHeight w:val="499"/>
          <w:jc w:val="center"/>
        </w:trPr>
        <w:tc>
          <w:tcPr>
            <w:tcW w:w="10493" w:type="dxa"/>
            <w:gridSpan w:val="3"/>
            <w:shd w:val="clear" w:color="auto" w:fill="FFFF00"/>
            <w:vAlign w:val="center"/>
          </w:tcPr>
          <w:p w:rsidR="00F52D5C" w:rsidRPr="00A30E69" w:rsidRDefault="00F52D5C" w:rsidP="00546D91">
            <w:pPr>
              <w:pStyle w:val="textvtabulce"/>
              <w:jc w:val="center"/>
              <w:rPr>
                <w:b/>
              </w:rPr>
            </w:pPr>
            <w:r w:rsidRPr="00A30E69">
              <w:rPr>
                <w:b/>
              </w:rPr>
              <w:t>Řečová výchova – 7. – 10. ročník</w:t>
            </w:r>
          </w:p>
        </w:tc>
      </w:tr>
      <w:tr w:rsidR="00E55BB1" w:rsidRPr="00A30E69" w:rsidTr="00AE1C82">
        <w:trPr>
          <w:jc w:val="center"/>
        </w:trPr>
        <w:tc>
          <w:tcPr>
            <w:tcW w:w="3114" w:type="dxa"/>
            <w:shd w:val="clear" w:color="auto" w:fill="FFFF00"/>
            <w:vAlign w:val="center"/>
          </w:tcPr>
          <w:p w:rsidR="00E55BB1" w:rsidRPr="00A30E69" w:rsidRDefault="00E55BB1" w:rsidP="00546D91">
            <w:pPr>
              <w:pStyle w:val="textvtabulce"/>
              <w:jc w:val="center"/>
              <w:rPr>
                <w:b/>
              </w:rPr>
            </w:pPr>
            <w:r w:rsidRPr="00A30E69">
              <w:rPr>
                <w:b/>
              </w:rPr>
              <w:t>Očekávané výstupy</w:t>
            </w:r>
          </w:p>
          <w:p w:rsidR="00E55BB1" w:rsidRPr="00A30E69" w:rsidRDefault="00E55BB1" w:rsidP="00546D91">
            <w:pPr>
              <w:pStyle w:val="textvtabulce"/>
              <w:jc w:val="center"/>
              <w:rPr>
                <w:b/>
              </w:rPr>
            </w:pPr>
            <w:r w:rsidRPr="00A30E69">
              <w:rPr>
                <w:b/>
              </w:rPr>
              <w:t>Žák by měl:</w:t>
            </w:r>
          </w:p>
        </w:tc>
        <w:tc>
          <w:tcPr>
            <w:tcW w:w="4819" w:type="dxa"/>
            <w:shd w:val="clear" w:color="auto" w:fill="FFFF00"/>
            <w:vAlign w:val="center"/>
          </w:tcPr>
          <w:p w:rsidR="00E55BB1" w:rsidRPr="00A30E69" w:rsidRDefault="00E55BB1" w:rsidP="00546D91">
            <w:pPr>
              <w:pStyle w:val="textvtabulce"/>
              <w:jc w:val="center"/>
              <w:rPr>
                <w:b/>
              </w:rPr>
            </w:pPr>
            <w:r w:rsidRPr="00A30E69">
              <w:rPr>
                <w:b/>
              </w:rPr>
              <w:t>Učivo</w:t>
            </w:r>
          </w:p>
        </w:tc>
        <w:tc>
          <w:tcPr>
            <w:tcW w:w="2560" w:type="dxa"/>
            <w:shd w:val="clear" w:color="auto" w:fill="FFFF00"/>
            <w:vAlign w:val="center"/>
          </w:tcPr>
          <w:p w:rsidR="00E55BB1" w:rsidRPr="00A30E69" w:rsidRDefault="00E55BB1" w:rsidP="00546D91">
            <w:pPr>
              <w:pStyle w:val="textvtabulce"/>
              <w:jc w:val="center"/>
              <w:rPr>
                <w:b/>
              </w:rPr>
            </w:pPr>
            <w:r w:rsidRPr="00A30E69">
              <w:rPr>
                <w:b/>
              </w:rPr>
              <w:t>Průřezová témata</w:t>
            </w:r>
          </w:p>
        </w:tc>
      </w:tr>
      <w:tr w:rsidR="00E55BB1" w:rsidRPr="00A30E69" w:rsidTr="00546D91">
        <w:trPr>
          <w:jc w:val="center"/>
        </w:trPr>
        <w:tc>
          <w:tcPr>
            <w:tcW w:w="3114" w:type="dxa"/>
          </w:tcPr>
          <w:p w:rsidR="00E55BB1" w:rsidRPr="00A30E69" w:rsidRDefault="00E55BB1" w:rsidP="00441D24">
            <w:pPr>
              <w:pStyle w:val="textvtabulce"/>
              <w:numPr>
                <w:ilvl w:val="0"/>
                <w:numId w:val="312"/>
              </w:numPr>
              <w:ind w:left="391"/>
            </w:pPr>
            <w:r w:rsidRPr="00A30E69">
              <w:t>Dosáhnout srozumitelného mluveného projevu</w:t>
            </w:r>
          </w:p>
          <w:p w:rsidR="00E55BB1" w:rsidRPr="00A30E69" w:rsidRDefault="00E55BB1" w:rsidP="00441D24">
            <w:pPr>
              <w:pStyle w:val="textvtabulce"/>
              <w:numPr>
                <w:ilvl w:val="0"/>
                <w:numId w:val="312"/>
              </w:numPr>
              <w:ind w:left="391"/>
            </w:pPr>
            <w:r w:rsidRPr="00A30E69">
              <w:t>Umět popsat své pocity</w:t>
            </w:r>
          </w:p>
          <w:p w:rsidR="00E55BB1" w:rsidRPr="00A30E69" w:rsidRDefault="00E55BB1" w:rsidP="00441D24">
            <w:pPr>
              <w:pStyle w:val="textvtabulce"/>
              <w:numPr>
                <w:ilvl w:val="0"/>
                <w:numId w:val="312"/>
              </w:numPr>
              <w:ind w:left="391"/>
            </w:pPr>
            <w:r w:rsidRPr="00A30E69">
              <w:t>Vyprávět zážitky, příhody</w:t>
            </w:r>
          </w:p>
          <w:p w:rsidR="00E55BB1" w:rsidRPr="00A30E69" w:rsidRDefault="00E55BB1" w:rsidP="00441D24">
            <w:pPr>
              <w:pStyle w:val="textvtabulce"/>
              <w:numPr>
                <w:ilvl w:val="0"/>
                <w:numId w:val="312"/>
              </w:numPr>
              <w:ind w:left="391"/>
            </w:pPr>
            <w:r w:rsidRPr="00A30E69">
              <w:lastRenderedPageBreak/>
              <w:t>Převyprávět shlédnutý film, divadelní představení</w:t>
            </w:r>
          </w:p>
          <w:p w:rsidR="00E55BB1" w:rsidRPr="00A30E69" w:rsidRDefault="00E55BB1" w:rsidP="00441D24">
            <w:pPr>
              <w:pStyle w:val="textvtabulce"/>
              <w:numPr>
                <w:ilvl w:val="0"/>
                <w:numId w:val="312"/>
              </w:numPr>
              <w:ind w:left="391"/>
            </w:pPr>
            <w:r w:rsidRPr="00A30E69">
              <w:t>Kultivovaně se domluvit v běžných situacích</w:t>
            </w:r>
          </w:p>
          <w:p w:rsidR="00E55BB1" w:rsidRPr="00A30E69" w:rsidRDefault="00E55BB1" w:rsidP="00441D24">
            <w:pPr>
              <w:pStyle w:val="textvtabulce"/>
              <w:numPr>
                <w:ilvl w:val="0"/>
                <w:numId w:val="312"/>
              </w:numPr>
              <w:ind w:left="391"/>
            </w:pPr>
            <w:r w:rsidRPr="00A30E69">
              <w:t>Zvládnout základní pravidla komunikace</w:t>
            </w:r>
          </w:p>
          <w:p w:rsidR="00E55BB1" w:rsidRPr="00A30E69" w:rsidRDefault="00E55BB1" w:rsidP="00441D24">
            <w:pPr>
              <w:pStyle w:val="textvtabulce"/>
              <w:numPr>
                <w:ilvl w:val="0"/>
                <w:numId w:val="312"/>
              </w:numPr>
              <w:ind w:left="391"/>
            </w:pPr>
            <w:r w:rsidRPr="00A30E69">
              <w:t>Popsat osoby, děj – podle obrázku</w:t>
            </w:r>
          </w:p>
          <w:p w:rsidR="00E55BB1" w:rsidRPr="00A30E69" w:rsidRDefault="00E55BB1" w:rsidP="00441D24">
            <w:pPr>
              <w:pStyle w:val="textvtabulce"/>
              <w:numPr>
                <w:ilvl w:val="0"/>
                <w:numId w:val="312"/>
              </w:numPr>
              <w:ind w:left="391"/>
            </w:pPr>
            <w:r w:rsidRPr="00A30E69">
              <w:t>Dramatizovat pohádku, příběh</w:t>
            </w:r>
          </w:p>
        </w:tc>
        <w:tc>
          <w:tcPr>
            <w:tcW w:w="4819" w:type="dxa"/>
          </w:tcPr>
          <w:p w:rsidR="00501153" w:rsidRPr="00A30E69" w:rsidRDefault="00501153" w:rsidP="00501153">
            <w:pPr>
              <w:pStyle w:val="textvtabulce"/>
              <w:rPr>
                <w:b/>
              </w:rPr>
            </w:pPr>
            <w:r w:rsidRPr="00A30E69">
              <w:rPr>
                <w:b/>
              </w:rPr>
              <w:lastRenderedPageBreak/>
              <w:t>7. ročník</w:t>
            </w:r>
          </w:p>
          <w:p w:rsidR="00E55BB1" w:rsidRPr="00A30E69" w:rsidRDefault="00E55BB1" w:rsidP="00441D24">
            <w:pPr>
              <w:pStyle w:val="textvtabulce"/>
              <w:numPr>
                <w:ilvl w:val="0"/>
                <w:numId w:val="311"/>
              </w:numPr>
            </w:pPr>
            <w:r w:rsidRPr="00A30E69">
              <w:t>Dechová a artikulační cvičení</w:t>
            </w:r>
          </w:p>
          <w:p w:rsidR="00E55BB1" w:rsidRPr="00A30E69" w:rsidRDefault="00E55BB1" w:rsidP="00441D24">
            <w:pPr>
              <w:pStyle w:val="textvtabulce"/>
              <w:numPr>
                <w:ilvl w:val="0"/>
                <w:numId w:val="311"/>
              </w:numPr>
            </w:pPr>
            <w:r w:rsidRPr="00A30E69">
              <w:t>Rozšiřování slovní zásoby</w:t>
            </w:r>
          </w:p>
          <w:p w:rsidR="00E55BB1" w:rsidRPr="00A30E69" w:rsidRDefault="00E55BB1" w:rsidP="00441D24">
            <w:pPr>
              <w:pStyle w:val="textvtabulce"/>
              <w:numPr>
                <w:ilvl w:val="0"/>
                <w:numId w:val="311"/>
              </w:numPr>
            </w:pPr>
            <w:r w:rsidRPr="00A30E69">
              <w:t>Nácvik výslovnosti obtížných slov, slovních spojení</w:t>
            </w:r>
          </w:p>
          <w:p w:rsidR="00E55BB1" w:rsidRPr="00A30E69" w:rsidRDefault="00E55BB1" w:rsidP="00441D24">
            <w:pPr>
              <w:pStyle w:val="textvtabulce"/>
              <w:numPr>
                <w:ilvl w:val="0"/>
                <w:numId w:val="311"/>
              </w:numPr>
            </w:pPr>
            <w:r w:rsidRPr="00A30E69">
              <w:t>Rozvoj fonematického sluchu</w:t>
            </w:r>
          </w:p>
          <w:p w:rsidR="00E55BB1" w:rsidRPr="00A30E69" w:rsidRDefault="00E55BB1" w:rsidP="00441D24">
            <w:pPr>
              <w:pStyle w:val="textvtabulce"/>
              <w:numPr>
                <w:ilvl w:val="0"/>
                <w:numId w:val="311"/>
              </w:numPr>
            </w:pPr>
            <w:r w:rsidRPr="00A30E69">
              <w:t>Dramatizace pohádek</w:t>
            </w:r>
          </w:p>
          <w:p w:rsidR="00E55BB1" w:rsidRPr="00A30E69" w:rsidRDefault="00E55BB1" w:rsidP="00441D24">
            <w:pPr>
              <w:pStyle w:val="textvtabulce"/>
              <w:numPr>
                <w:ilvl w:val="0"/>
                <w:numId w:val="311"/>
              </w:numPr>
            </w:pPr>
            <w:r w:rsidRPr="00A30E69">
              <w:lastRenderedPageBreak/>
              <w:t>Poslech příběhů a pohádek</w:t>
            </w:r>
            <w:r w:rsidR="0017667F">
              <w:t xml:space="preserve"> </w:t>
            </w:r>
            <w:r w:rsidRPr="00A30E69">
              <w:t>- koncentrace pozornosti</w:t>
            </w:r>
          </w:p>
          <w:p w:rsidR="00E55BB1" w:rsidRPr="00A30E69" w:rsidRDefault="00E55BB1" w:rsidP="00441D24">
            <w:pPr>
              <w:pStyle w:val="textvtabulce"/>
              <w:numPr>
                <w:ilvl w:val="0"/>
                <w:numId w:val="311"/>
              </w:numPr>
            </w:pPr>
            <w:r w:rsidRPr="00A30E69">
              <w:t>Vyprávět vyslechnutý text – návodné otázky, nebo obrázky</w:t>
            </w:r>
          </w:p>
          <w:p w:rsidR="00E55BB1" w:rsidRPr="00A30E69" w:rsidRDefault="00E55BB1" w:rsidP="00441D24">
            <w:pPr>
              <w:pStyle w:val="textvtabulce"/>
              <w:numPr>
                <w:ilvl w:val="0"/>
                <w:numId w:val="311"/>
              </w:numPr>
            </w:pPr>
            <w:r w:rsidRPr="00A30E69">
              <w:t>Konverzační cvičení – otázky a odpovědi</w:t>
            </w:r>
          </w:p>
          <w:p w:rsidR="00E55BB1" w:rsidRPr="00A30E69" w:rsidRDefault="00E55BB1" w:rsidP="00441D24">
            <w:pPr>
              <w:pStyle w:val="textvtabulce"/>
              <w:numPr>
                <w:ilvl w:val="0"/>
                <w:numId w:val="311"/>
              </w:numPr>
            </w:pPr>
            <w:r w:rsidRPr="00A30E69">
              <w:t>Využívání AAK</w:t>
            </w:r>
          </w:p>
          <w:p w:rsidR="00E55BB1" w:rsidRPr="00A30E69" w:rsidRDefault="00E55BB1" w:rsidP="00546D91">
            <w:pPr>
              <w:pStyle w:val="textvtabulce"/>
            </w:pPr>
          </w:p>
          <w:p w:rsidR="00501153" w:rsidRPr="00A30E69" w:rsidRDefault="00501153" w:rsidP="00501153">
            <w:pPr>
              <w:pStyle w:val="textvtabulce"/>
              <w:rPr>
                <w:b/>
              </w:rPr>
            </w:pPr>
            <w:r w:rsidRPr="00A30E69">
              <w:rPr>
                <w:b/>
              </w:rPr>
              <w:t>8. ročník</w:t>
            </w:r>
          </w:p>
          <w:p w:rsidR="00E55BB1" w:rsidRPr="00A30E69" w:rsidRDefault="00E55BB1" w:rsidP="00441D24">
            <w:pPr>
              <w:pStyle w:val="textvtabulce"/>
              <w:numPr>
                <w:ilvl w:val="0"/>
                <w:numId w:val="311"/>
              </w:numPr>
            </w:pPr>
            <w:r w:rsidRPr="00A30E69">
              <w:t>Dechová a artikulační cvičení</w:t>
            </w:r>
          </w:p>
          <w:p w:rsidR="00E55BB1" w:rsidRPr="00A30E69" w:rsidRDefault="00E55BB1" w:rsidP="00441D24">
            <w:pPr>
              <w:pStyle w:val="textvtabulce"/>
              <w:numPr>
                <w:ilvl w:val="0"/>
                <w:numId w:val="311"/>
              </w:numPr>
            </w:pPr>
            <w:r w:rsidRPr="00A30E69">
              <w:t>Rozšiřování slovní zásoby – popis, pojmenování</w:t>
            </w:r>
          </w:p>
          <w:p w:rsidR="00E55BB1" w:rsidRPr="00A30E69" w:rsidRDefault="00E55BB1" w:rsidP="00441D24">
            <w:pPr>
              <w:pStyle w:val="textvtabulce"/>
              <w:numPr>
                <w:ilvl w:val="0"/>
                <w:numId w:val="311"/>
              </w:numPr>
            </w:pPr>
            <w:r w:rsidRPr="00A30E69">
              <w:t>Rozvoj fonematického sluchu</w:t>
            </w:r>
          </w:p>
          <w:p w:rsidR="00E55BB1" w:rsidRPr="00A30E69" w:rsidRDefault="00E55BB1" w:rsidP="00441D24">
            <w:pPr>
              <w:pStyle w:val="textvtabulce"/>
              <w:numPr>
                <w:ilvl w:val="0"/>
                <w:numId w:val="311"/>
              </w:numPr>
            </w:pPr>
            <w:r w:rsidRPr="00A30E69">
              <w:t>Nácvik výslovnosti obtížných slov, slovních spojení</w:t>
            </w:r>
          </w:p>
          <w:p w:rsidR="00E55BB1" w:rsidRPr="00A30E69" w:rsidRDefault="00E55BB1" w:rsidP="00441D24">
            <w:pPr>
              <w:pStyle w:val="textvtabulce"/>
              <w:numPr>
                <w:ilvl w:val="0"/>
                <w:numId w:val="311"/>
              </w:numPr>
            </w:pPr>
            <w:r w:rsidRPr="00A30E69">
              <w:t>Poslech příběhů „na pokračování“- pamatovat si předchozí děj – vyprávět (otázky)</w:t>
            </w:r>
          </w:p>
          <w:p w:rsidR="00E55BB1" w:rsidRPr="00A30E69" w:rsidRDefault="00E55BB1" w:rsidP="00441D24">
            <w:pPr>
              <w:pStyle w:val="textvtabulce"/>
              <w:numPr>
                <w:ilvl w:val="0"/>
                <w:numId w:val="311"/>
              </w:numPr>
            </w:pPr>
            <w:r w:rsidRPr="00A30E69">
              <w:t xml:space="preserve">Dramatizace </w:t>
            </w:r>
          </w:p>
          <w:p w:rsidR="00E55BB1" w:rsidRPr="00A30E69" w:rsidRDefault="00E55BB1" w:rsidP="00441D24">
            <w:pPr>
              <w:pStyle w:val="textvtabulce"/>
              <w:numPr>
                <w:ilvl w:val="0"/>
                <w:numId w:val="311"/>
              </w:numPr>
            </w:pPr>
            <w:r w:rsidRPr="00A30E69">
              <w:t>Konverzační cvičení – otázky a odpovědi</w:t>
            </w:r>
          </w:p>
          <w:p w:rsidR="00E55BB1" w:rsidRPr="00A30E69" w:rsidRDefault="00E55BB1" w:rsidP="00441D24">
            <w:pPr>
              <w:pStyle w:val="textvtabulce"/>
              <w:numPr>
                <w:ilvl w:val="0"/>
                <w:numId w:val="311"/>
              </w:numPr>
            </w:pPr>
            <w:r w:rsidRPr="00A30E69">
              <w:t>Využívání AAK</w:t>
            </w:r>
          </w:p>
          <w:p w:rsidR="00E55BB1" w:rsidRPr="00A30E69" w:rsidRDefault="00E55BB1" w:rsidP="00546D91">
            <w:pPr>
              <w:pStyle w:val="textvtabulce"/>
            </w:pPr>
          </w:p>
          <w:p w:rsidR="00501153" w:rsidRPr="00A30E69" w:rsidRDefault="00501153" w:rsidP="00501153">
            <w:pPr>
              <w:pStyle w:val="textvtabulce"/>
              <w:rPr>
                <w:b/>
              </w:rPr>
            </w:pPr>
            <w:r w:rsidRPr="00A30E69">
              <w:rPr>
                <w:b/>
              </w:rPr>
              <w:t>9. ročník</w:t>
            </w:r>
          </w:p>
          <w:p w:rsidR="00E55BB1" w:rsidRPr="00A30E69" w:rsidRDefault="00E55BB1" w:rsidP="00441D24">
            <w:pPr>
              <w:pStyle w:val="textvtabulce"/>
              <w:numPr>
                <w:ilvl w:val="0"/>
                <w:numId w:val="311"/>
              </w:numPr>
            </w:pPr>
            <w:r w:rsidRPr="00A30E69">
              <w:t>Dechová a artikulační cvičení</w:t>
            </w:r>
          </w:p>
          <w:p w:rsidR="00E55BB1" w:rsidRPr="00A30E69" w:rsidRDefault="00E55BB1" w:rsidP="00441D24">
            <w:pPr>
              <w:pStyle w:val="textvtabulce"/>
              <w:numPr>
                <w:ilvl w:val="0"/>
                <w:numId w:val="311"/>
              </w:numPr>
            </w:pPr>
            <w:r w:rsidRPr="00A30E69">
              <w:t>Rozvoj fonematického sluchu</w:t>
            </w:r>
          </w:p>
          <w:p w:rsidR="00E55BB1" w:rsidRPr="00A30E69" w:rsidRDefault="00E55BB1" w:rsidP="00441D24">
            <w:pPr>
              <w:pStyle w:val="textvtabulce"/>
              <w:numPr>
                <w:ilvl w:val="0"/>
                <w:numId w:val="311"/>
              </w:numPr>
            </w:pPr>
            <w:r w:rsidRPr="00A30E69">
              <w:t>Poslech příběhů „na pokračování“-vyprávět předchozí děj</w:t>
            </w:r>
          </w:p>
          <w:p w:rsidR="00E55BB1" w:rsidRPr="00A30E69" w:rsidRDefault="00E55BB1" w:rsidP="00441D24">
            <w:pPr>
              <w:pStyle w:val="textvtabulce"/>
              <w:numPr>
                <w:ilvl w:val="0"/>
                <w:numId w:val="311"/>
              </w:numPr>
            </w:pPr>
            <w:r w:rsidRPr="00A30E69">
              <w:t>Praktické komunikační dovednosti – nákup, zjišťování informací (pošta, MÚ, knihovna,…)</w:t>
            </w:r>
          </w:p>
          <w:p w:rsidR="00E55BB1" w:rsidRPr="00A30E69" w:rsidRDefault="00E55BB1" w:rsidP="00441D24">
            <w:pPr>
              <w:pStyle w:val="textvtabulce"/>
              <w:numPr>
                <w:ilvl w:val="0"/>
                <w:numId w:val="311"/>
              </w:numPr>
            </w:pPr>
            <w:r w:rsidRPr="00A30E69">
              <w:t xml:space="preserve">Dramatizace </w:t>
            </w:r>
          </w:p>
          <w:p w:rsidR="00E55BB1" w:rsidRPr="00A30E69" w:rsidRDefault="00E55BB1" w:rsidP="00441D24">
            <w:pPr>
              <w:pStyle w:val="textvtabulce"/>
              <w:numPr>
                <w:ilvl w:val="0"/>
                <w:numId w:val="311"/>
              </w:numPr>
            </w:pPr>
            <w:r w:rsidRPr="00A30E69">
              <w:t>Konverzační cvičení</w:t>
            </w:r>
          </w:p>
          <w:p w:rsidR="00E55BB1" w:rsidRPr="00A30E69" w:rsidRDefault="00E55BB1" w:rsidP="00441D24">
            <w:pPr>
              <w:pStyle w:val="textvtabulce"/>
              <w:numPr>
                <w:ilvl w:val="0"/>
                <w:numId w:val="311"/>
              </w:numPr>
            </w:pPr>
            <w:r w:rsidRPr="00A30E69">
              <w:t>Využití AAK</w:t>
            </w:r>
          </w:p>
          <w:p w:rsidR="00E55BB1" w:rsidRPr="00A30E69" w:rsidRDefault="00E55BB1" w:rsidP="00546D91">
            <w:pPr>
              <w:pStyle w:val="textvtabulce"/>
            </w:pPr>
          </w:p>
          <w:p w:rsidR="00501153" w:rsidRPr="00A30E69" w:rsidRDefault="00501153" w:rsidP="00501153">
            <w:pPr>
              <w:pStyle w:val="textvtabulce"/>
              <w:rPr>
                <w:b/>
              </w:rPr>
            </w:pPr>
            <w:r w:rsidRPr="00A30E69">
              <w:rPr>
                <w:b/>
              </w:rPr>
              <w:t>10. ročník</w:t>
            </w:r>
          </w:p>
          <w:p w:rsidR="00E55BB1" w:rsidRPr="00A30E69" w:rsidRDefault="00E55BB1" w:rsidP="00441D24">
            <w:pPr>
              <w:pStyle w:val="textvtabulce"/>
              <w:numPr>
                <w:ilvl w:val="0"/>
                <w:numId w:val="311"/>
              </w:numPr>
            </w:pPr>
            <w:r w:rsidRPr="00A30E69">
              <w:t>Dechová a artikulační cvičení</w:t>
            </w:r>
          </w:p>
          <w:p w:rsidR="00E55BB1" w:rsidRPr="00A30E69" w:rsidRDefault="00E55BB1" w:rsidP="00441D24">
            <w:pPr>
              <w:pStyle w:val="textvtabulce"/>
              <w:numPr>
                <w:ilvl w:val="0"/>
                <w:numId w:val="311"/>
              </w:numPr>
            </w:pPr>
            <w:r w:rsidRPr="00A30E69">
              <w:t>Rozvoj fonematického sluchu</w:t>
            </w:r>
          </w:p>
          <w:p w:rsidR="00E55BB1" w:rsidRPr="00A30E69" w:rsidRDefault="00E55BB1" w:rsidP="00441D24">
            <w:pPr>
              <w:pStyle w:val="textvtabulce"/>
              <w:numPr>
                <w:ilvl w:val="0"/>
                <w:numId w:val="311"/>
              </w:numPr>
            </w:pPr>
            <w:r w:rsidRPr="00A30E69">
              <w:t>Upevňování a prohlubování nabytých dovedností</w:t>
            </w:r>
          </w:p>
          <w:p w:rsidR="00E55BB1" w:rsidRPr="00A30E69" w:rsidRDefault="00E55BB1" w:rsidP="00441D24">
            <w:pPr>
              <w:pStyle w:val="textvtabulce"/>
              <w:numPr>
                <w:ilvl w:val="0"/>
                <w:numId w:val="311"/>
              </w:numPr>
            </w:pPr>
            <w:r w:rsidRPr="00A30E69">
              <w:t>Praktické komunikační dovednosti – zjišťování informací v různých institucích</w:t>
            </w:r>
          </w:p>
          <w:p w:rsidR="00E55BB1" w:rsidRPr="00A30E69" w:rsidRDefault="00E55BB1" w:rsidP="00441D24">
            <w:pPr>
              <w:pStyle w:val="textvtabulce"/>
              <w:numPr>
                <w:ilvl w:val="0"/>
                <w:numId w:val="311"/>
              </w:numPr>
            </w:pPr>
            <w:r w:rsidRPr="00A30E69">
              <w:t>Příprava otázek na besedu</w:t>
            </w:r>
          </w:p>
          <w:p w:rsidR="00E55BB1" w:rsidRPr="00A30E69" w:rsidRDefault="00E55BB1" w:rsidP="00441D24">
            <w:pPr>
              <w:pStyle w:val="textvtabulce"/>
              <w:numPr>
                <w:ilvl w:val="0"/>
                <w:numId w:val="311"/>
              </w:numPr>
            </w:pPr>
            <w:r w:rsidRPr="00A30E69">
              <w:t>Poslech příběhů „na pokračování“ - vyprávění</w:t>
            </w:r>
          </w:p>
          <w:p w:rsidR="00E55BB1" w:rsidRPr="00A30E69" w:rsidRDefault="00E55BB1" w:rsidP="00441D24">
            <w:pPr>
              <w:pStyle w:val="textvtabulce"/>
              <w:numPr>
                <w:ilvl w:val="0"/>
                <w:numId w:val="311"/>
              </w:numPr>
            </w:pPr>
            <w:r w:rsidRPr="00A30E69">
              <w:t>Dramatizace</w:t>
            </w:r>
          </w:p>
          <w:p w:rsidR="00E55BB1" w:rsidRDefault="00E55BB1" w:rsidP="00441D24">
            <w:pPr>
              <w:pStyle w:val="textvtabulce"/>
              <w:numPr>
                <w:ilvl w:val="0"/>
                <w:numId w:val="311"/>
              </w:numPr>
            </w:pPr>
            <w:r w:rsidRPr="00A30E69">
              <w:t>Využívání AAK</w:t>
            </w:r>
          </w:p>
          <w:p w:rsidR="00AE1C82" w:rsidRDefault="00AE1C82" w:rsidP="00AE1C82">
            <w:pPr>
              <w:pStyle w:val="textvtabulce"/>
            </w:pPr>
          </w:p>
          <w:p w:rsidR="00AE1C82" w:rsidRPr="00A30E69" w:rsidRDefault="00AE1C82" w:rsidP="00AE1C82">
            <w:pPr>
              <w:pStyle w:val="textvtabulce"/>
            </w:pPr>
          </w:p>
        </w:tc>
        <w:tc>
          <w:tcPr>
            <w:tcW w:w="2560" w:type="dxa"/>
          </w:tcPr>
          <w:p w:rsidR="00E55BB1" w:rsidRPr="00A30E69" w:rsidRDefault="00E55BB1" w:rsidP="00546D91">
            <w:pPr>
              <w:pStyle w:val="textvtabulce"/>
            </w:pPr>
            <w:r w:rsidRPr="00A30E69">
              <w:rPr>
                <w:b/>
              </w:rPr>
              <w:lastRenderedPageBreak/>
              <w:t>OSV</w:t>
            </w:r>
            <w:r w:rsidRPr="00A30E69">
              <w:t>:</w:t>
            </w:r>
          </w:p>
          <w:p w:rsidR="00E55BB1" w:rsidRPr="00A30E69" w:rsidRDefault="00E55BB1" w:rsidP="00546D91">
            <w:pPr>
              <w:pStyle w:val="textvtabulce"/>
            </w:pPr>
            <w:r w:rsidRPr="00A30E69">
              <w:t>Utvářet a rozvíjet dovednosti pro vzájemnou spolupráci</w:t>
            </w:r>
          </w:p>
          <w:p w:rsidR="00E55BB1" w:rsidRPr="00A30E69" w:rsidRDefault="00E55BB1" w:rsidP="00546D91">
            <w:pPr>
              <w:pStyle w:val="textvtabulce"/>
            </w:pPr>
            <w:r w:rsidRPr="00A30E69">
              <w:t>Získávat základní dovednosti pro řešení různých situací i problémů</w:t>
            </w:r>
          </w:p>
          <w:p w:rsidR="00501153" w:rsidRPr="00A30E69" w:rsidRDefault="00501153" w:rsidP="00546D91">
            <w:pPr>
              <w:pStyle w:val="textvtabulce"/>
            </w:pPr>
          </w:p>
          <w:p w:rsidR="00E55BB1" w:rsidRPr="00A30E69" w:rsidRDefault="00E55BB1" w:rsidP="00546D91">
            <w:pPr>
              <w:pStyle w:val="textvtabulce"/>
            </w:pPr>
            <w:r w:rsidRPr="00A30E69">
              <w:t>Sociální rozvoj:</w:t>
            </w:r>
          </w:p>
          <w:p w:rsidR="00E55BB1" w:rsidRPr="00A30E69" w:rsidRDefault="00E55BB1" w:rsidP="00546D91">
            <w:pPr>
              <w:pStyle w:val="textvtabulce"/>
            </w:pPr>
            <w:r w:rsidRPr="00A30E69">
              <w:t>Komunikace – řeč těla, slov, gest …,</w:t>
            </w:r>
            <w:r w:rsidR="00AE1C82">
              <w:t xml:space="preserve"> </w:t>
            </w:r>
            <w:r w:rsidRPr="00A30E69">
              <w:t>komunikace v různých si</w:t>
            </w:r>
            <w:r w:rsidR="009F0328" w:rsidRPr="00A30E69">
              <w:t xml:space="preserve">tuacích (prosba, </w:t>
            </w:r>
            <w:proofErr w:type="spellStart"/>
            <w:r w:rsidR="009F0328" w:rsidRPr="00A30E69">
              <w:t>vysvětlování,</w:t>
            </w:r>
            <w:r w:rsidRPr="00A30E69">
              <w:t>žádost</w:t>
            </w:r>
            <w:proofErr w:type="spellEnd"/>
            <w:r w:rsidRPr="00A30E69">
              <w:t>, omluva)</w:t>
            </w:r>
          </w:p>
          <w:p w:rsidR="00E55BB1" w:rsidRPr="00A30E69" w:rsidRDefault="00E55BB1" w:rsidP="00546D91">
            <w:pPr>
              <w:pStyle w:val="textvtabulce"/>
            </w:pPr>
            <w:r w:rsidRPr="00A30E69">
              <w:t>Péče o dobré vztahy ve skupině</w:t>
            </w:r>
          </w:p>
          <w:p w:rsidR="00501153" w:rsidRPr="00A30E69" w:rsidRDefault="00501153" w:rsidP="00546D91">
            <w:pPr>
              <w:pStyle w:val="textvtabulce"/>
            </w:pPr>
          </w:p>
          <w:p w:rsidR="00E55BB1" w:rsidRPr="00A30E69" w:rsidRDefault="00E55BB1" w:rsidP="00546D91">
            <w:pPr>
              <w:pStyle w:val="textvtabulce"/>
            </w:pPr>
            <w:r w:rsidRPr="00A30E69">
              <w:t>Osobnostní rozvoj:</w:t>
            </w:r>
          </w:p>
          <w:p w:rsidR="00E55BB1" w:rsidRPr="00A30E69" w:rsidRDefault="00E55BB1" w:rsidP="00546D91">
            <w:pPr>
              <w:pStyle w:val="textvtabulce"/>
            </w:pPr>
            <w:r w:rsidRPr="00A30E69">
              <w:t>Cvičení dovednosti zapamatování</w:t>
            </w:r>
          </w:p>
          <w:p w:rsidR="00E55BB1" w:rsidRPr="00A30E69" w:rsidRDefault="00E55BB1" w:rsidP="00546D91">
            <w:pPr>
              <w:pStyle w:val="textvtabulce"/>
            </w:pPr>
            <w:r w:rsidRPr="00A30E69">
              <w:t>Sebepoznání a sebepojetí – dobrý vztah k sobě samému</w:t>
            </w:r>
          </w:p>
        </w:tc>
      </w:tr>
    </w:tbl>
    <w:p w:rsidR="003A212A" w:rsidRPr="00AE1C82" w:rsidRDefault="00C75741" w:rsidP="00AE1C82">
      <w:pPr>
        <w:pStyle w:val="Nadpis3"/>
        <w:rPr>
          <w:u w:val="none"/>
        </w:rPr>
      </w:pPr>
      <w:bookmarkStart w:id="1348" w:name="_Toc475474003"/>
      <w:bookmarkStart w:id="1349" w:name="_Toc62907435"/>
      <w:bookmarkStart w:id="1350" w:name="_Toc62914172"/>
      <w:bookmarkStart w:id="1351" w:name="_Toc62915147"/>
      <w:bookmarkStart w:id="1352" w:name="_Toc63255636"/>
      <w:r w:rsidRPr="00AE1C82">
        <w:rPr>
          <w:u w:val="none"/>
        </w:rPr>
        <w:lastRenderedPageBreak/>
        <w:t>Matematika a její aplikace</w:t>
      </w:r>
      <w:bookmarkStart w:id="1353" w:name="_Toc62907436"/>
      <w:bookmarkEnd w:id="1348"/>
      <w:bookmarkEnd w:id="1349"/>
      <w:bookmarkEnd w:id="1350"/>
      <w:bookmarkEnd w:id="1351"/>
      <w:bookmarkEnd w:id="1352"/>
    </w:p>
    <w:p w:rsidR="00E55BB1" w:rsidRPr="00A30E69" w:rsidRDefault="00012794" w:rsidP="009139B9">
      <w:pPr>
        <w:pStyle w:val="Nadpis6"/>
        <w:rPr>
          <w:u w:val="none"/>
        </w:rPr>
      </w:pPr>
      <w:r w:rsidRPr="00A30E69">
        <w:rPr>
          <w:u w:val="none"/>
        </w:rPr>
        <w:t>CHARAKTERISTIKA VZDĚLÁVACÍ OBLASTI</w:t>
      </w:r>
      <w:bookmarkEnd w:id="1353"/>
    </w:p>
    <w:p w:rsidR="00E55BB1" w:rsidRPr="00A30E69" w:rsidRDefault="00E55BB1" w:rsidP="00246547">
      <w:r w:rsidRPr="00A30E69">
        <w:t>Vzdělávací oblast je založena na praktických činnostech a dove</w:t>
      </w:r>
      <w:r w:rsidR="00AE1C82">
        <w:t>dnostech, které žáci využijí v </w:t>
      </w:r>
      <w:r w:rsidRPr="00A30E69">
        <w:t xml:space="preserve">běžném životě, posiluje schopnost logického myšlení a prostorové představivosti. Žáci se seznamují se základními matematickými pojmy, symboly, postupy a způsoby jejich užití. Učí se používat matematické pomůcky včetně kalkulátoru. Matematika prolíná celým základním vzděláváním, učí je dovednostem a praktickým činnostem využitelným v praktickém životě. </w:t>
      </w:r>
    </w:p>
    <w:p w:rsidR="00E55BB1" w:rsidRPr="00A30E69" w:rsidRDefault="00E55BB1" w:rsidP="00246547">
      <w:r w:rsidRPr="00A30E69">
        <w:t xml:space="preserve">Důležitou součástí matematického vzdělávání je osvojení dovedností z geometrie. Žáci poznávají základní geometrické tvary a tělesa, učí se pečlivosti a přesnosti při měření. </w:t>
      </w:r>
    </w:p>
    <w:p w:rsidR="00E55BB1" w:rsidRPr="00A30E69" w:rsidRDefault="00E55BB1" w:rsidP="00246547">
      <w:r w:rsidRPr="00A30E69">
        <w:t xml:space="preserve">Vzdělávací obsah vzdělávacího oboru </w:t>
      </w:r>
      <w:r w:rsidRPr="00A30E69">
        <w:rPr>
          <w:b/>
          <w:i/>
        </w:rPr>
        <w:t>Počty</w:t>
      </w:r>
      <w:r w:rsidRPr="00A30E69">
        <w:t xml:space="preserve"> je rozdělen na tematické okruhy: </w:t>
      </w:r>
    </w:p>
    <w:p w:rsidR="00D257ED" w:rsidRPr="00A30E69" w:rsidRDefault="00D257ED" w:rsidP="00441D24">
      <w:pPr>
        <w:pStyle w:val="Odstavecseseznamem"/>
        <w:numPr>
          <w:ilvl w:val="0"/>
          <w:numId w:val="313"/>
        </w:numPr>
        <w:spacing w:before="0" w:after="0"/>
      </w:pPr>
      <w:r w:rsidRPr="00A30E69">
        <w:t>Řazení a třídění předmětů</w:t>
      </w:r>
    </w:p>
    <w:p w:rsidR="00D257ED" w:rsidRPr="00A30E69" w:rsidRDefault="00E55BB1" w:rsidP="00441D24">
      <w:pPr>
        <w:pStyle w:val="Odstavecseseznamem"/>
        <w:numPr>
          <w:ilvl w:val="0"/>
          <w:numId w:val="313"/>
        </w:numPr>
        <w:spacing w:before="0" w:after="0"/>
      </w:pPr>
      <w:r w:rsidRPr="00A30E69">
        <w:t xml:space="preserve">Čísla a početní operace </w:t>
      </w:r>
    </w:p>
    <w:p w:rsidR="00D257ED" w:rsidRPr="00A30E69" w:rsidRDefault="00E55BB1" w:rsidP="00441D24">
      <w:pPr>
        <w:pStyle w:val="Odstavecseseznamem"/>
        <w:numPr>
          <w:ilvl w:val="0"/>
          <w:numId w:val="313"/>
        </w:numPr>
        <w:spacing w:before="0" w:after="0"/>
      </w:pPr>
      <w:r w:rsidRPr="00A30E69">
        <w:t xml:space="preserve">Závislosti a práce s daty </w:t>
      </w:r>
    </w:p>
    <w:p w:rsidR="00E55BB1" w:rsidRPr="00AE1C82" w:rsidRDefault="00E55BB1" w:rsidP="00441D24">
      <w:pPr>
        <w:pStyle w:val="Odstavecseseznamem"/>
        <w:numPr>
          <w:ilvl w:val="0"/>
          <w:numId w:val="313"/>
        </w:numPr>
        <w:spacing w:before="0" w:after="0"/>
      </w:pPr>
      <w:r w:rsidRPr="00A30E69">
        <w:t xml:space="preserve">Základy geometrie </w:t>
      </w:r>
    </w:p>
    <w:p w:rsidR="00E55BB1" w:rsidRPr="00A30E69" w:rsidRDefault="00E55BB1" w:rsidP="00AE1C82">
      <w:r w:rsidRPr="00A30E69">
        <w:t xml:space="preserve">Tematický okruh </w:t>
      </w:r>
      <w:r w:rsidRPr="00A30E69">
        <w:rPr>
          <w:b/>
          <w:i/>
        </w:rPr>
        <w:t>Řazení a třídění předmětů</w:t>
      </w:r>
      <w:r w:rsidR="00AE1C82">
        <w:rPr>
          <w:b/>
          <w:i/>
        </w:rPr>
        <w:t xml:space="preserve"> </w:t>
      </w:r>
      <w:r w:rsidRPr="00A30E69">
        <w:t>se zařazuje na prvním stupni základního vzdělávání. Žáci se učí tvořit skupiny podle velikosti, řadit předměty podle určitých vlastností a společných jevů. Rozvíjí si prostorovou a směrovou orientaci, logické myšlení a paměť, učí se chápat a osvojovat si kvantitativní vztahy.</w:t>
      </w:r>
    </w:p>
    <w:p w:rsidR="00E55BB1" w:rsidRPr="00A30E69" w:rsidRDefault="00E55BB1" w:rsidP="00AE1C82">
      <w:r w:rsidRPr="00A30E69">
        <w:t xml:space="preserve">V tematickém okruhu </w:t>
      </w:r>
      <w:r w:rsidRPr="00A30E69">
        <w:rPr>
          <w:b/>
          <w:i/>
        </w:rPr>
        <w:t>Čísla a početní operace</w:t>
      </w:r>
      <w:r w:rsidR="00AE1C82">
        <w:rPr>
          <w:b/>
          <w:i/>
        </w:rPr>
        <w:t xml:space="preserve"> </w:t>
      </w:r>
      <w:r w:rsidRPr="00A30E69">
        <w:t>je zařazen na 1.stupni i 2. stupni. Žáci se postupně seznamují s reálnými čísly, osvojují si rozklad čísel, vytváří si konkrétní představu o číslech, osvojují si postupy základních matematických operací. Jedná se především o sčítání, odčítání, násobení. Získané dovednosti jsou procvičovány a upevňovány při manipulaci s mincemi a bankovkami.</w:t>
      </w:r>
    </w:p>
    <w:p w:rsidR="00E55BB1" w:rsidRPr="00A30E69" w:rsidRDefault="00E55BB1" w:rsidP="00246547">
      <w:r w:rsidRPr="00A30E69">
        <w:t xml:space="preserve">V tematickém okruhu </w:t>
      </w:r>
      <w:r w:rsidRPr="00A30E69">
        <w:rPr>
          <w:b/>
          <w:i/>
        </w:rPr>
        <w:t>Závislosti, vztahy a práce s</w:t>
      </w:r>
      <w:r w:rsidR="00AE1C82">
        <w:rPr>
          <w:b/>
          <w:i/>
        </w:rPr>
        <w:t> </w:t>
      </w:r>
      <w:r w:rsidRPr="00A30E69">
        <w:rPr>
          <w:b/>
          <w:i/>
        </w:rPr>
        <w:t>daty</w:t>
      </w:r>
      <w:r w:rsidR="00AE1C82">
        <w:rPr>
          <w:b/>
          <w:i/>
        </w:rPr>
        <w:t xml:space="preserve"> </w:t>
      </w:r>
      <w:r w:rsidRPr="00A30E69">
        <w:t>se žáci učí třídění a seskupování dat podle určit</w:t>
      </w:r>
      <w:r w:rsidR="000A605C" w:rsidRPr="00A30E69">
        <w:t>ých kritérií, jejich vzájemných</w:t>
      </w:r>
      <w:r w:rsidRPr="00A30E69">
        <w:t xml:space="preserve"> souvislostí a závislostí. Osvojují si základy měření, seznamují se s časovými souvislostmi, určují čas, učí se základní jednotky délky, hmotnosti a obsahu.</w:t>
      </w:r>
    </w:p>
    <w:p w:rsidR="00012794" w:rsidRPr="00A30E69" w:rsidRDefault="00E55BB1" w:rsidP="00AE1C82">
      <w:r w:rsidRPr="00A30E69">
        <w:t xml:space="preserve">V tematickém okruhu </w:t>
      </w:r>
      <w:r w:rsidRPr="00A30E69">
        <w:rPr>
          <w:b/>
          <w:i/>
        </w:rPr>
        <w:t>Základy geometrie</w:t>
      </w:r>
      <w:r w:rsidR="00AE1C82">
        <w:rPr>
          <w:b/>
          <w:i/>
        </w:rPr>
        <w:t xml:space="preserve"> </w:t>
      </w:r>
      <w:r w:rsidRPr="00A30E69">
        <w:t>žáci rozeznávají a pojmenovávají základní geometrické útvary, poznávají geometrická tělesa, která se vyskytují v jejich okolí. Učí se zacházet s geometrickými pomůckami.</w:t>
      </w:r>
    </w:p>
    <w:p w:rsidR="00E55BB1" w:rsidRPr="00A30E69" w:rsidRDefault="00012794" w:rsidP="009139B9">
      <w:pPr>
        <w:pStyle w:val="Nadpis6"/>
        <w:rPr>
          <w:u w:val="none"/>
        </w:rPr>
      </w:pPr>
      <w:bookmarkStart w:id="1354" w:name="_Toc62907437"/>
      <w:r w:rsidRPr="00A30E69">
        <w:rPr>
          <w:u w:val="none"/>
        </w:rPr>
        <w:t>CÍLOVÉ ZAMĚŘENÍ VZDĚLÁVACÍ OBLASTI</w:t>
      </w:r>
      <w:bookmarkEnd w:id="1354"/>
    </w:p>
    <w:p w:rsidR="00E55BB1" w:rsidRPr="00A30E69" w:rsidRDefault="00E55BB1" w:rsidP="00246547">
      <w:r w:rsidRPr="00A30E69">
        <w:t>Vzdělávání v dané vzdělávací oblasti směřuje k utváření a rozvíjení kl</w:t>
      </w:r>
      <w:r w:rsidR="00AE1C82">
        <w:t>íčových kompetencí tím, že </w:t>
      </w:r>
      <w:r w:rsidRPr="00A30E69">
        <w:t xml:space="preserve">vede žáka k: </w:t>
      </w:r>
    </w:p>
    <w:p w:rsidR="00E55BB1" w:rsidRPr="00A30E69" w:rsidRDefault="00E55BB1" w:rsidP="00441D24">
      <w:pPr>
        <w:pStyle w:val="Odstavecseseznamem"/>
        <w:numPr>
          <w:ilvl w:val="0"/>
          <w:numId w:val="314"/>
        </w:numPr>
        <w:spacing w:before="0" w:after="0"/>
      </w:pPr>
      <w:r w:rsidRPr="00A30E69">
        <w:t>osvojování a chápání matematických postupů, zvládnutí základních matematických dovedností</w:t>
      </w:r>
    </w:p>
    <w:p w:rsidR="00E55BB1" w:rsidRPr="00A30E69" w:rsidRDefault="00E55BB1" w:rsidP="00441D24">
      <w:pPr>
        <w:pStyle w:val="Odstavecseseznamem"/>
        <w:numPr>
          <w:ilvl w:val="0"/>
          <w:numId w:val="314"/>
        </w:numPr>
        <w:spacing w:before="0" w:after="0"/>
      </w:pPr>
      <w:r w:rsidRPr="00A30E69">
        <w:t xml:space="preserve">rozvíjení paměti a logického myšlení prostřednictvím matematických operací </w:t>
      </w:r>
    </w:p>
    <w:p w:rsidR="00E55BB1" w:rsidRPr="00A30E69" w:rsidRDefault="00E55BB1" w:rsidP="00441D24">
      <w:pPr>
        <w:pStyle w:val="Odstavecseseznamem"/>
        <w:numPr>
          <w:ilvl w:val="0"/>
          <w:numId w:val="314"/>
        </w:numPr>
        <w:spacing w:before="0" w:after="0"/>
      </w:pPr>
      <w:r w:rsidRPr="00A30E69">
        <w:t xml:space="preserve">používání matematických symbolů </w:t>
      </w:r>
    </w:p>
    <w:p w:rsidR="00E55BB1" w:rsidRPr="00A30E69" w:rsidRDefault="00E55BB1" w:rsidP="00441D24">
      <w:pPr>
        <w:pStyle w:val="Odstavecseseznamem"/>
        <w:numPr>
          <w:ilvl w:val="0"/>
          <w:numId w:val="314"/>
        </w:numPr>
        <w:spacing w:before="0" w:after="0"/>
      </w:pPr>
      <w:r w:rsidRPr="00A30E69">
        <w:t xml:space="preserve">vytváření prostorové představivosti </w:t>
      </w:r>
    </w:p>
    <w:p w:rsidR="00E55BB1" w:rsidRPr="00A30E69" w:rsidRDefault="00E55BB1" w:rsidP="00441D24">
      <w:pPr>
        <w:pStyle w:val="Odstavecseseznamem"/>
        <w:numPr>
          <w:ilvl w:val="0"/>
          <w:numId w:val="314"/>
        </w:numPr>
        <w:spacing w:before="0" w:after="0"/>
      </w:pPr>
      <w:r w:rsidRPr="00A30E69">
        <w:t>rozvíjení spolupráce při společném řešení stanovených úkolů</w:t>
      </w:r>
    </w:p>
    <w:p w:rsidR="00E55BB1" w:rsidRPr="00A30E69" w:rsidRDefault="00E55BB1" w:rsidP="00441D24">
      <w:pPr>
        <w:pStyle w:val="Odstavecseseznamem"/>
        <w:numPr>
          <w:ilvl w:val="0"/>
          <w:numId w:val="314"/>
        </w:numPr>
        <w:spacing w:before="0" w:after="0"/>
      </w:pPr>
      <w:r w:rsidRPr="00A30E69">
        <w:t xml:space="preserve">rozvíjení samostatnosti, vytrvalosti a koncentrace pozornosti </w:t>
      </w:r>
    </w:p>
    <w:p w:rsidR="00E55BB1" w:rsidRPr="00A30E69" w:rsidRDefault="00E55BB1" w:rsidP="00441D24">
      <w:pPr>
        <w:pStyle w:val="Odstavecseseznamem"/>
        <w:numPr>
          <w:ilvl w:val="0"/>
          <w:numId w:val="314"/>
        </w:numPr>
        <w:spacing w:before="0" w:after="0"/>
      </w:pPr>
      <w:r w:rsidRPr="00A30E69">
        <w:t>uplatnění matematických znalostí a </w:t>
      </w:r>
      <w:r w:rsidR="000A605C" w:rsidRPr="00A30E69">
        <w:t>dovedností v běžném životě (</w:t>
      </w:r>
      <w:r w:rsidRPr="00A30E69">
        <w:t>měření, porovnávání velikostí, manipulace s penězi)</w:t>
      </w:r>
    </w:p>
    <w:p w:rsidR="00E55BB1" w:rsidRPr="00A30E69" w:rsidRDefault="00E55BB1" w:rsidP="00441D24">
      <w:pPr>
        <w:pStyle w:val="Odstavecseseznamem"/>
        <w:numPr>
          <w:ilvl w:val="0"/>
          <w:numId w:val="314"/>
        </w:numPr>
        <w:spacing w:before="0" w:after="0"/>
      </w:pPr>
      <w:r w:rsidRPr="00A30E69">
        <w:t>zdokonalování grafického projevu a základních rýsovacích dovedností</w:t>
      </w:r>
    </w:p>
    <w:p w:rsidR="00E55BB1" w:rsidRPr="00A30E69" w:rsidRDefault="00E55BB1" w:rsidP="00246547"/>
    <w:p w:rsidR="00F50D17" w:rsidRPr="00A30E69" w:rsidRDefault="00DA1A29" w:rsidP="009139B9">
      <w:pPr>
        <w:pStyle w:val="Nadpis6"/>
        <w:rPr>
          <w:u w:val="none"/>
        </w:rPr>
      </w:pPr>
      <w:bookmarkStart w:id="1355" w:name="_Toc494540391"/>
      <w:bookmarkStart w:id="1356" w:name="_Toc62907438"/>
      <w:r w:rsidRPr="00A30E69">
        <w:rPr>
          <w:u w:val="none"/>
        </w:rPr>
        <w:lastRenderedPageBreak/>
        <w:t xml:space="preserve">POČTY - </w:t>
      </w:r>
      <w:r w:rsidR="00012794" w:rsidRPr="00A30E69">
        <w:rPr>
          <w:u w:val="none"/>
        </w:rPr>
        <w:t>OBSAH VZDĚLÁVACÍHO PŘEDMĚTU</w:t>
      </w:r>
      <w:bookmarkEnd w:id="1355"/>
      <w:bookmarkEnd w:id="1356"/>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2"/>
        <w:gridCol w:w="28"/>
        <w:gridCol w:w="5075"/>
        <w:gridCol w:w="1831"/>
      </w:tblGrid>
      <w:tr w:rsidR="00F52D5C" w:rsidRPr="00A30E69" w:rsidTr="00AE1C82">
        <w:trPr>
          <w:trHeight w:val="422"/>
        </w:trPr>
        <w:tc>
          <w:tcPr>
            <w:tcW w:w="10303" w:type="dxa"/>
            <w:gridSpan w:val="5"/>
            <w:shd w:val="clear" w:color="auto" w:fill="FFFF00"/>
            <w:vAlign w:val="center"/>
          </w:tcPr>
          <w:p w:rsidR="00F52D5C" w:rsidRPr="00A30E69" w:rsidRDefault="00F52D5C" w:rsidP="0032379B">
            <w:pPr>
              <w:pStyle w:val="textvtabulce"/>
              <w:jc w:val="center"/>
              <w:rPr>
                <w:b/>
              </w:rPr>
            </w:pPr>
            <w:r w:rsidRPr="00A30E69">
              <w:rPr>
                <w:b/>
              </w:rPr>
              <w:t>MATEMATIKA A JEJÍ APLIKACE</w:t>
            </w:r>
          </w:p>
        </w:tc>
      </w:tr>
      <w:tr w:rsidR="00F52D5C" w:rsidRPr="00A30E69" w:rsidTr="00AE1C82">
        <w:trPr>
          <w:trHeight w:val="425"/>
        </w:trPr>
        <w:tc>
          <w:tcPr>
            <w:tcW w:w="10303" w:type="dxa"/>
            <w:gridSpan w:val="5"/>
            <w:shd w:val="clear" w:color="auto" w:fill="FFFF00"/>
            <w:vAlign w:val="center"/>
          </w:tcPr>
          <w:p w:rsidR="00F52D5C" w:rsidRPr="00A30E69" w:rsidRDefault="00F52D5C" w:rsidP="0032379B">
            <w:pPr>
              <w:pStyle w:val="textvtabulce"/>
              <w:jc w:val="center"/>
              <w:rPr>
                <w:b/>
              </w:rPr>
            </w:pPr>
            <w:r w:rsidRPr="00A30E69">
              <w:rPr>
                <w:b/>
              </w:rPr>
              <w:t>Počty – 1. – 3. ročník</w:t>
            </w:r>
          </w:p>
        </w:tc>
      </w:tr>
      <w:tr w:rsidR="00E55BB1" w:rsidRPr="00A30E69" w:rsidTr="003C786B">
        <w:tc>
          <w:tcPr>
            <w:tcW w:w="3227" w:type="dxa"/>
            <w:shd w:val="clear" w:color="auto" w:fill="FFFF00"/>
            <w:vAlign w:val="center"/>
          </w:tcPr>
          <w:p w:rsidR="00E55BB1" w:rsidRPr="00A30E69" w:rsidRDefault="00E55BB1" w:rsidP="0032379B">
            <w:pPr>
              <w:pStyle w:val="textvtabulce"/>
              <w:jc w:val="center"/>
              <w:rPr>
                <w:b/>
              </w:rPr>
            </w:pPr>
            <w:r w:rsidRPr="00A30E69">
              <w:rPr>
                <w:b/>
              </w:rPr>
              <w:t>Očekávané výstupy</w:t>
            </w:r>
          </w:p>
          <w:p w:rsidR="00E55BB1" w:rsidRPr="00A30E69" w:rsidRDefault="00E55BB1" w:rsidP="0032379B">
            <w:pPr>
              <w:pStyle w:val="textvtabulce"/>
              <w:jc w:val="center"/>
              <w:rPr>
                <w:b/>
              </w:rPr>
            </w:pPr>
            <w:r w:rsidRPr="00A30E69">
              <w:rPr>
                <w:b/>
              </w:rPr>
              <w:t>Žák by měl:</w:t>
            </w:r>
          </w:p>
        </w:tc>
        <w:tc>
          <w:tcPr>
            <w:tcW w:w="5245" w:type="dxa"/>
            <w:gridSpan w:val="3"/>
            <w:shd w:val="clear" w:color="auto" w:fill="FFFF00"/>
            <w:vAlign w:val="center"/>
          </w:tcPr>
          <w:p w:rsidR="00E55BB1" w:rsidRPr="00A30E69" w:rsidRDefault="00E55BB1" w:rsidP="0032379B">
            <w:pPr>
              <w:pStyle w:val="textvtabulce"/>
              <w:jc w:val="center"/>
              <w:rPr>
                <w:b/>
              </w:rPr>
            </w:pPr>
            <w:r w:rsidRPr="00A30E69">
              <w:rPr>
                <w:b/>
              </w:rPr>
              <w:t>Učivo</w:t>
            </w:r>
          </w:p>
        </w:tc>
        <w:tc>
          <w:tcPr>
            <w:tcW w:w="1831" w:type="dxa"/>
            <w:shd w:val="clear" w:color="auto" w:fill="FFFF00"/>
            <w:vAlign w:val="center"/>
          </w:tcPr>
          <w:p w:rsidR="00E55BB1" w:rsidRPr="00A30E69" w:rsidRDefault="00E55BB1" w:rsidP="0032379B">
            <w:pPr>
              <w:pStyle w:val="textvtabulce"/>
              <w:jc w:val="center"/>
              <w:rPr>
                <w:b/>
              </w:rPr>
            </w:pPr>
            <w:r w:rsidRPr="00A30E69">
              <w:rPr>
                <w:b/>
              </w:rPr>
              <w:t>Průřezová témata</w:t>
            </w:r>
          </w:p>
        </w:tc>
      </w:tr>
      <w:tr w:rsidR="007168A0" w:rsidRPr="00A30E69" w:rsidTr="003C786B">
        <w:trPr>
          <w:trHeight w:val="884"/>
        </w:trPr>
        <w:tc>
          <w:tcPr>
            <w:tcW w:w="3227" w:type="dxa"/>
          </w:tcPr>
          <w:p w:rsidR="007168A0" w:rsidRPr="00A30E69" w:rsidRDefault="007168A0" w:rsidP="00441D24">
            <w:pPr>
              <w:pStyle w:val="textvtabulce"/>
              <w:numPr>
                <w:ilvl w:val="0"/>
                <w:numId w:val="470"/>
              </w:numPr>
            </w:pPr>
            <w:r w:rsidRPr="00A30E69">
              <w:t>Třídit předměty a tvořit skupiny podle daných vlastností (podle velikosti, barvy, tvaru,…)</w:t>
            </w:r>
          </w:p>
          <w:p w:rsidR="007168A0" w:rsidRPr="00A30E69" w:rsidRDefault="007168A0" w:rsidP="00441D24">
            <w:pPr>
              <w:pStyle w:val="textvtabulce"/>
              <w:numPr>
                <w:ilvl w:val="0"/>
                <w:numId w:val="470"/>
              </w:numPr>
            </w:pPr>
            <w:r w:rsidRPr="00A30E69">
              <w:t>Řadit předměty zleva doprava</w:t>
            </w:r>
          </w:p>
          <w:p w:rsidR="007168A0" w:rsidRPr="00A30E69" w:rsidRDefault="007168A0" w:rsidP="00441D24">
            <w:pPr>
              <w:pStyle w:val="textvtabulce"/>
              <w:numPr>
                <w:ilvl w:val="0"/>
                <w:numId w:val="470"/>
              </w:numPr>
            </w:pPr>
            <w:r w:rsidRPr="00A30E69">
              <w:t>Řadit předměty podle pokynů učitele</w:t>
            </w:r>
          </w:p>
          <w:p w:rsidR="007168A0" w:rsidRPr="00A30E69" w:rsidRDefault="007168A0" w:rsidP="00441D24">
            <w:pPr>
              <w:pStyle w:val="textvtabulce"/>
              <w:numPr>
                <w:ilvl w:val="0"/>
                <w:numId w:val="470"/>
              </w:numPr>
            </w:pPr>
            <w:r w:rsidRPr="00A30E69">
              <w:t>Orientovat se v pojmech všechno – nic, málo – hodně, malý – velký, dlouhý – krátký, stejně – více - méně</w:t>
            </w:r>
          </w:p>
          <w:p w:rsidR="007168A0" w:rsidRPr="00A30E69" w:rsidRDefault="007168A0" w:rsidP="00441D24">
            <w:pPr>
              <w:pStyle w:val="textvtabulce"/>
              <w:numPr>
                <w:ilvl w:val="0"/>
                <w:numId w:val="470"/>
              </w:numPr>
            </w:pPr>
            <w:r w:rsidRPr="00A30E69">
              <w:t xml:space="preserve">Orientovat se v prostoru </w:t>
            </w:r>
          </w:p>
          <w:p w:rsidR="007168A0" w:rsidRPr="00A30E69" w:rsidRDefault="007168A0" w:rsidP="00722F77">
            <w:pPr>
              <w:pStyle w:val="textvtabulce"/>
              <w:ind w:left="438"/>
            </w:pPr>
          </w:p>
          <w:p w:rsidR="007168A0" w:rsidRPr="00A30E69" w:rsidRDefault="007168A0" w:rsidP="00722F77">
            <w:pPr>
              <w:pStyle w:val="textvtabulce"/>
              <w:ind w:left="438"/>
            </w:pPr>
          </w:p>
        </w:tc>
        <w:tc>
          <w:tcPr>
            <w:tcW w:w="5245" w:type="dxa"/>
            <w:gridSpan w:val="3"/>
          </w:tcPr>
          <w:p w:rsidR="007168A0" w:rsidRDefault="007168A0" w:rsidP="0032379B">
            <w:pPr>
              <w:pStyle w:val="textvtabulce"/>
            </w:pPr>
            <w:r w:rsidRPr="00A30E69">
              <w:t xml:space="preserve">Řazení a třídění předmětů </w:t>
            </w:r>
          </w:p>
          <w:p w:rsidR="00AE1C82" w:rsidRPr="00A30E69" w:rsidRDefault="00AE1C82" w:rsidP="0032379B">
            <w:pPr>
              <w:pStyle w:val="textvtabulce"/>
            </w:pPr>
          </w:p>
          <w:p w:rsidR="007168A0" w:rsidRPr="00A30E69" w:rsidRDefault="007168A0" w:rsidP="00722F77">
            <w:pPr>
              <w:pStyle w:val="textvtabulce"/>
              <w:rPr>
                <w:b/>
              </w:rPr>
            </w:pPr>
            <w:r w:rsidRPr="00A30E69">
              <w:rPr>
                <w:b/>
              </w:rPr>
              <w:t>1. ročník</w:t>
            </w:r>
          </w:p>
          <w:p w:rsidR="007168A0" w:rsidRPr="00A30E69" w:rsidRDefault="007168A0" w:rsidP="00441D24">
            <w:pPr>
              <w:pStyle w:val="textvtabulce"/>
              <w:numPr>
                <w:ilvl w:val="0"/>
                <w:numId w:val="315"/>
              </w:numPr>
            </w:pPr>
            <w:r w:rsidRPr="00A30E69">
              <w:t>Manipulace s předměty – tvoření skupin (tvar, barva, velikost)</w:t>
            </w:r>
          </w:p>
          <w:p w:rsidR="007168A0" w:rsidRPr="00A30E69" w:rsidRDefault="007168A0" w:rsidP="00441D24">
            <w:pPr>
              <w:pStyle w:val="textvtabulce"/>
              <w:numPr>
                <w:ilvl w:val="0"/>
                <w:numId w:val="315"/>
              </w:numPr>
            </w:pPr>
            <w:r w:rsidRPr="00A30E69">
              <w:t>Porovnávání předmětů – skupin předmětů (stejně – více – méně, všechno - nic, hodně – málo)</w:t>
            </w:r>
          </w:p>
          <w:p w:rsidR="007168A0" w:rsidRPr="00A30E69" w:rsidRDefault="007168A0" w:rsidP="00441D24">
            <w:pPr>
              <w:pStyle w:val="textvtabulce"/>
              <w:numPr>
                <w:ilvl w:val="0"/>
                <w:numId w:val="315"/>
              </w:numPr>
            </w:pPr>
            <w:r w:rsidRPr="00A30E69">
              <w:t>Řazení předmětů podle vlastností (malý – velký)</w:t>
            </w:r>
          </w:p>
          <w:p w:rsidR="007168A0" w:rsidRPr="00A30E69" w:rsidRDefault="007168A0" w:rsidP="00441D24">
            <w:pPr>
              <w:pStyle w:val="textvtabulce"/>
              <w:numPr>
                <w:ilvl w:val="0"/>
                <w:numId w:val="315"/>
              </w:numPr>
            </w:pPr>
            <w:r w:rsidRPr="00A30E69">
              <w:t>Řazení předmětů podle pokynů učitele</w:t>
            </w:r>
          </w:p>
          <w:p w:rsidR="007168A0" w:rsidRPr="00A30E69" w:rsidRDefault="007168A0" w:rsidP="00441D24">
            <w:pPr>
              <w:pStyle w:val="textvtabulce"/>
              <w:numPr>
                <w:ilvl w:val="0"/>
                <w:numId w:val="315"/>
              </w:numPr>
            </w:pPr>
            <w:r w:rsidRPr="00A30E69">
              <w:t>Řadit předměty zleva doprava</w:t>
            </w:r>
          </w:p>
          <w:p w:rsidR="007168A0" w:rsidRDefault="007168A0" w:rsidP="00441D24">
            <w:pPr>
              <w:pStyle w:val="textvtabulce"/>
              <w:numPr>
                <w:ilvl w:val="0"/>
                <w:numId w:val="315"/>
              </w:numPr>
            </w:pPr>
            <w:r w:rsidRPr="00A30E69">
              <w:t>Orientace v prostoru (nad, pod, před)</w:t>
            </w:r>
          </w:p>
          <w:p w:rsidR="00AE1C82" w:rsidRPr="00A30E69" w:rsidRDefault="00AE1C82" w:rsidP="00AE1C82">
            <w:pPr>
              <w:pStyle w:val="textvtabulce"/>
              <w:ind w:left="360"/>
            </w:pPr>
          </w:p>
          <w:p w:rsidR="007168A0" w:rsidRPr="00A30E69" w:rsidRDefault="007168A0" w:rsidP="00722F77">
            <w:pPr>
              <w:pStyle w:val="textvtabulce"/>
              <w:rPr>
                <w:b/>
              </w:rPr>
            </w:pPr>
            <w:r w:rsidRPr="00A30E69">
              <w:rPr>
                <w:b/>
              </w:rPr>
              <w:t>2. ročník</w:t>
            </w:r>
          </w:p>
          <w:p w:rsidR="007168A0" w:rsidRPr="00A30E69" w:rsidRDefault="007168A0" w:rsidP="00441D24">
            <w:pPr>
              <w:pStyle w:val="textvtabulce"/>
              <w:numPr>
                <w:ilvl w:val="0"/>
                <w:numId w:val="315"/>
              </w:numPr>
            </w:pPr>
            <w:r w:rsidRPr="00A30E69">
              <w:t>Třídění předmětů podle různých kritérií</w:t>
            </w:r>
          </w:p>
          <w:p w:rsidR="007168A0" w:rsidRPr="00A30E69" w:rsidRDefault="007168A0" w:rsidP="00441D24">
            <w:pPr>
              <w:pStyle w:val="textvtabulce"/>
              <w:numPr>
                <w:ilvl w:val="0"/>
                <w:numId w:val="315"/>
              </w:numPr>
            </w:pPr>
            <w:r w:rsidRPr="00A30E69">
              <w:t>Tvoření skupin (stejně – více – méně, všichni –  nikdo, )</w:t>
            </w:r>
          </w:p>
          <w:p w:rsidR="007168A0" w:rsidRPr="00A30E69" w:rsidRDefault="007168A0" w:rsidP="00441D24">
            <w:pPr>
              <w:pStyle w:val="textvtabulce"/>
              <w:numPr>
                <w:ilvl w:val="0"/>
                <w:numId w:val="315"/>
              </w:numPr>
            </w:pPr>
            <w:r w:rsidRPr="00A30E69">
              <w:t>Řazení předmětů podle vlastností (dlouhý -</w:t>
            </w:r>
            <w:r w:rsidR="00AE1C82">
              <w:t xml:space="preserve"> </w:t>
            </w:r>
            <w:r w:rsidRPr="00A30E69">
              <w:t xml:space="preserve">krátký, široký – úzký) </w:t>
            </w:r>
          </w:p>
          <w:p w:rsidR="007168A0" w:rsidRPr="00A30E69" w:rsidRDefault="007168A0" w:rsidP="00441D24">
            <w:pPr>
              <w:pStyle w:val="textvtabulce"/>
              <w:numPr>
                <w:ilvl w:val="0"/>
                <w:numId w:val="315"/>
              </w:numPr>
            </w:pPr>
            <w:r w:rsidRPr="00A30E69">
              <w:t>Řazení předmětů podle pokynů</w:t>
            </w:r>
          </w:p>
          <w:p w:rsidR="007168A0" w:rsidRPr="00A30E69" w:rsidRDefault="007168A0" w:rsidP="00441D24">
            <w:pPr>
              <w:pStyle w:val="textvtabulce"/>
              <w:numPr>
                <w:ilvl w:val="0"/>
                <w:numId w:val="315"/>
              </w:numPr>
              <w:rPr>
                <w:b/>
              </w:rPr>
            </w:pPr>
            <w:r w:rsidRPr="00A30E69">
              <w:t>Řadit předměty zleva doprava</w:t>
            </w:r>
          </w:p>
          <w:p w:rsidR="007168A0" w:rsidRDefault="007168A0" w:rsidP="00441D24">
            <w:pPr>
              <w:pStyle w:val="textvtabulce"/>
              <w:numPr>
                <w:ilvl w:val="0"/>
                <w:numId w:val="315"/>
              </w:numPr>
            </w:pPr>
            <w:r w:rsidRPr="00A30E69">
              <w:t>Orientace v prostoru (před, za, nahoře – dole)</w:t>
            </w:r>
          </w:p>
          <w:p w:rsidR="00AE1C82" w:rsidRPr="00A30E69" w:rsidRDefault="00AE1C82" w:rsidP="00AE1C82">
            <w:pPr>
              <w:pStyle w:val="textvtabulce"/>
              <w:ind w:left="360"/>
            </w:pPr>
          </w:p>
          <w:p w:rsidR="007168A0" w:rsidRPr="00A30E69" w:rsidRDefault="007168A0" w:rsidP="00722F77">
            <w:pPr>
              <w:pStyle w:val="textvtabulce"/>
              <w:rPr>
                <w:b/>
              </w:rPr>
            </w:pPr>
            <w:r w:rsidRPr="00A30E69">
              <w:rPr>
                <w:b/>
              </w:rPr>
              <w:t>3. ročník</w:t>
            </w:r>
          </w:p>
          <w:p w:rsidR="007168A0" w:rsidRPr="00A30E69" w:rsidRDefault="007168A0" w:rsidP="00441D24">
            <w:pPr>
              <w:pStyle w:val="textvtabulce"/>
              <w:numPr>
                <w:ilvl w:val="0"/>
                <w:numId w:val="315"/>
              </w:numPr>
            </w:pPr>
            <w:r w:rsidRPr="00A30E69">
              <w:t>Porovnávání prvků, tvoření skupin, třídění podle různých kritérií</w:t>
            </w:r>
          </w:p>
          <w:p w:rsidR="007168A0" w:rsidRPr="00A30E69" w:rsidRDefault="007168A0" w:rsidP="00441D24">
            <w:pPr>
              <w:pStyle w:val="textvtabulce"/>
              <w:numPr>
                <w:ilvl w:val="0"/>
                <w:numId w:val="315"/>
              </w:numPr>
            </w:pPr>
            <w:r w:rsidRPr="00A30E69">
              <w:t>Určování množství, počtu</w:t>
            </w:r>
          </w:p>
          <w:p w:rsidR="007168A0" w:rsidRPr="00A30E69" w:rsidRDefault="007168A0" w:rsidP="00441D24">
            <w:pPr>
              <w:pStyle w:val="textvtabulce"/>
              <w:numPr>
                <w:ilvl w:val="0"/>
                <w:numId w:val="315"/>
              </w:numPr>
            </w:pPr>
            <w:r w:rsidRPr="00A30E69">
              <w:t>Orientace v prostoru (na začátku, na konci,</w:t>
            </w:r>
            <w:r w:rsidR="0017667F">
              <w:t xml:space="preserve"> </w:t>
            </w:r>
            <w:r w:rsidRPr="00A30E69">
              <w:t>uprostřed,…)</w:t>
            </w:r>
          </w:p>
          <w:p w:rsidR="007168A0" w:rsidRPr="00A30E69" w:rsidRDefault="007168A0" w:rsidP="00441D24">
            <w:pPr>
              <w:pStyle w:val="textvtabulce"/>
              <w:numPr>
                <w:ilvl w:val="0"/>
                <w:numId w:val="315"/>
              </w:numPr>
            </w:pPr>
            <w:r w:rsidRPr="00A30E69">
              <w:t>Základní orientace na ploše</w:t>
            </w:r>
          </w:p>
          <w:p w:rsidR="007168A0" w:rsidRPr="00A30E69" w:rsidRDefault="007168A0" w:rsidP="00441D24">
            <w:pPr>
              <w:pStyle w:val="textvtabulce"/>
              <w:numPr>
                <w:ilvl w:val="0"/>
                <w:numId w:val="315"/>
              </w:numPr>
            </w:pPr>
            <w:r w:rsidRPr="00A30E69">
              <w:t>Pojem pravá – levá, vpravo – vlevo</w:t>
            </w:r>
          </w:p>
          <w:p w:rsidR="007168A0" w:rsidRDefault="007168A0" w:rsidP="00441D24">
            <w:pPr>
              <w:pStyle w:val="textvtabulce"/>
              <w:numPr>
                <w:ilvl w:val="0"/>
                <w:numId w:val="315"/>
              </w:numPr>
            </w:pPr>
            <w:r w:rsidRPr="00A30E69">
              <w:t>Manipulace s mincemi – 1,- 2,- 5,-</w:t>
            </w:r>
          </w:p>
          <w:p w:rsidR="00AE1C82" w:rsidRPr="00A30E69" w:rsidRDefault="00AE1C82" w:rsidP="00441D24">
            <w:pPr>
              <w:pStyle w:val="textvtabulce"/>
              <w:numPr>
                <w:ilvl w:val="0"/>
                <w:numId w:val="315"/>
              </w:numPr>
            </w:pPr>
          </w:p>
        </w:tc>
        <w:tc>
          <w:tcPr>
            <w:tcW w:w="1831" w:type="dxa"/>
            <w:vMerge w:val="restart"/>
          </w:tcPr>
          <w:p w:rsidR="007168A0" w:rsidRPr="00A30E69" w:rsidRDefault="007168A0" w:rsidP="0032379B">
            <w:pPr>
              <w:pStyle w:val="textvtabulce"/>
            </w:pPr>
            <w:r w:rsidRPr="00A30E69">
              <w:rPr>
                <w:b/>
              </w:rPr>
              <w:t>OSV</w:t>
            </w:r>
            <w:r w:rsidRPr="00A30E69">
              <w:t xml:space="preserve"> :</w:t>
            </w:r>
          </w:p>
          <w:p w:rsidR="007168A0" w:rsidRPr="00A30E69" w:rsidRDefault="007168A0" w:rsidP="0032379B">
            <w:pPr>
              <w:pStyle w:val="textvtabulce"/>
            </w:pPr>
            <w:r w:rsidRPr="00A30E69">
              <w:t>Rozvoj základních komunikačních dovedností</w:t>
            </w:r>
          </w:p>
          <w:p w:rsidR="007168A0" w:rsidRPr="00A30E69" w:rsidRDefault="007168A0" w:rsidP="0032379B">
            <w:pPr>
              <w:pStyle w:val="textvtabulce"/>
            </w:pPr>
            <w:r w:rsidRPr="00A30E69">
              <w:t>Porozumění sobě samému i druhým</w:t>
            </w:r>
          </w:p>
          <w:p w:rsidR="007168A0" w:rsidRPr="00A30E69" w:rsidRDefault="007168A0" w:rsidP="0032379B">
            <w:pPr>
              <w:pStyle w:val="textvtabulce"/>
            </w:pPr>
          </w:p>
          <w:p w:rsidR="007168A0" w:rsidRPr="00A30E69" w:rsidRDefault="007168A0" w:rsidP="0032379B">
            <w:pPr>
              <w:pStyle w:val="textvtabulce"/>
            </w:pPr>
            <w:r w:rsidRPr="00A30E69">
              <w:t>Osobnostní rozvoj:</w:t>
            </w:r>
          </w:p>
          <w:p w:rsidR="007168A0" w:rsidRPr="00A30E69" w:rsidRDefault="007168A0" w:rsidP="0032379B">
            <w:pPr>
              <w:pStyle w:val="textvtabulce"/>
            </w:pPr>
            <w:r w:rsidRPr="00A30E69">
              <w:t>Cvičení pozornosti a soustředění</w:t>
            </w:r>
          </w:p>
          <w:p w:rsidR="007168A0" w:rsidRPr="00A30E69" w:rsidRDefault="007168A0" w:rsidP="0032379B">
            <w:pPr>
              <w:pStyle w:val="textvtabulce"/>
            </w:pPr>
            <w:r w:rsidRPr="00A30E69">
              <w:t>Cvičení dovednosti zapamatování</w:t>
            </w:r>
          </w:p>
          <w:p w:rsidR="007168A0" w:rsidRPr="00A30E69" w:rsidRDefault="007168A0" w:rsidP="0032379B">
            <w:pPr>
              <w:pStyle w:val="textvtabulce"/>
            </w:pPr>
            <w:r w:rsidRPr="00A30E69">
              <w:t>Cvičení sebeovládání</w:t>
            </w:r>
          </w:p>
          <w:p w:rsidR="007168A0" w:rsidRPr="00A30E69" w:rsidRDefault="007168A0" w:rsidP="0032379B">
            <w:pPr>
              <w:pStyle w:val="textvtabulce"/>
            </w:pPr>
            <w:r w:rsidRPr="00A30E69">
              <w:t>Psychohygiena -dobrý vztah k sobě samému, zvládání zátěžových situací, umění hledání pomoci při potížích</w:t>
            </w:r>
          </w:p>
          <w:p w:rsidR="007168A0" w:rsidRPr="00A30E69" w:rsidRDefault="007168A0" w:rsidP="0032379B">
            <w:pPr>
              <w:pStyle w:val="textvtabulce"/>
            </w:pPr>
          </w:p>
          <w:p w:rsidR="007168A0" w:rsidRPr="00A30E69" w:rsidRDefault="007168A0" w:rsidP="0032379B">
            <w:pPr>
              <w:pStyle w:val="textvtabulce"/>
            </w:pPr>
            <w:r w:rsidRPr="00A30E69">
              <w:t>Sociální rozvoj:</w:t>
            </w:r>
          </w:p>
          <w:p w:rsidR="007168A0" w:rsidRPr="00A30E69" w:rsidRDefault="007168A0" w:rsidP="0032379B">
            <w:pPr>
              <w:pStyle w:val="textvtabulce"/>
            </w:pPr>
            <w:r w:rsidRPr="00A30E69">
              <w:t>Komunikace v různých situacích</w:t>
            </w:r>
          </w:p>
          <w:p w:rsidR="007168A0" w:rsidRPr="00A30E69" w:rsidRDefault="007168A0" w:rsidP="0032379B">
            <w:pPr>
              <w:pStyle w:val="textvtabulce"/>
            </w:pPr>
            <w:r w:rsidRPr="00A30E69">
              <w:t>Rozvoj individuálních dovedností pro spolupráci</w:t>
            </w:r>
          </w:p>
          <w:p w:rsidR="007168A0" w:rsidRPr="00A30E69" w:rsidRDefault="007168A0" w:rsidP="0032379B">
            <w:pPr>
              <w:pStyle w:val="textvtabulce"/>
            </w:pPr>
          </w:p>
          <w:p w:rsidR="007168A0" w:rsidRPr="00A30E69" w:rsidRDefault="007168A0" w:rsidP="0032379B">
            <w:pPr>
              <w:pStyle w:val="textvtabulce"/>
            </w:pPr>
            <w:r w:rsidRPr="00A30E69">
              <w:t>Morální rozvoj:</w:t>
            </w:r>
          </w:p>
          <w:p w:rsidR="007168A0" w:rsidRPr="00A30E69" w:rsidRDefault="007168A0" w:rsidP="0032379B">
            <w:pPr>
              <w:pStyle w:val="textvtabulce"/>
            </w:pPr>
            <w:r w:rsidRPr="00A30E69">
              <w:t>Dovednosti pro řešení problémů</w:t>
            </w:r>
          </w:p>
          <w:p w:rsidR="007168A0" w:rsidRPr="00A30E69" w:rsidRDefault="007168A0" w:rsidP="0032379B">
            <w:pPr>
              <w:pStyle w:val="textvtabulce"/>
            </w:pPr>
            <w:r w:rsidRPr="00A30E69">
              <w:lastRenderedPageBreak/>
              <w:t>Spolehlivost, respektování</w:t>
            </w:r>
          </w:p>
          <w:p w:rsidR="007168A0" w:rsidRPr="00A30E69" w:rsidRDefault="007168A0" w:rsidP="0032379B">
            <w:pPr>
              <w:pStyle w:val="textvtabulce"/>
            </w:pPr>
          </w:p>
        </w:tc>
      </w:tr>
      <w:tr w:rsidR="007168A0" w:rsidRPr="00A30E69" w:rsidTr="003C786B">
        <w:tc>
          <w:tcPr>
            <w:tcW w:w="3227" w:type="dxa"/>
          </w:tcPr>
          <w:p w:rsidR="007168A0" w:rsidRPr="00A30E69" w:rsidRDefault="007168A0" w:rsidP="0017667F">
            <w:pPr>
              <w:pStyle w:val="textvtabulce"/>
              <w:numPr>
                <w:ilvl w:val="0"/>
                <w:numId w:val="470"/>
              </w:numPr>
            </w:pPr>
            <w:r w:rsidRPr="00A30E69">
              <w:t>Orientovat se v číselné řadě 1 – 10</w:t>
            </w:r>
          </w:p>
          <w:p w:rsidR="007168A0" w:rsidRPr="00A30E69" w:rsidRDefault="007168A0" w:rsidP="00441D24">
            <w:pPr>
              <w:pStyle w:val="textvtabulce"/>
              <w:numPr>
                <w:ilvl w:val="0"/>
                <w:numId w:val="470"/>
              </w:numPr>
            </w:pPr>
            <w:r w:rsidRPr="00A30E69">
              <w:t>Číst, psát a používat číslice v oboru do 5</w:t>
            </w:r>
          </w:p>
          <w:p w:rsidR="007168A0" w:rsidRPr="00A30E69" w:rsidRDefault="007168A0" w:rsidP="00441D24">
            <w:pPr>
              <w:pStyle w:val="textvtabulce"/>
              <w:numPr>
                <w:ilvl w:val="0"/>
                <w:numId w:val="470"/>
              </w:numPr>
            </w:pPr>
            <w:r w:rsidRPr="00A30E69">
              <w:t>Psát číslice 1 – 5 podle diktátu</w:t>
            </w:r>
          </w:p>
          <w:p w:rsidR="007168A0" w:rsidRPr="00A30E69" w:rsidRDefault="007168A0" w:rsidP="00441D24">
            <w:pPr>
              <w:pStyle w:val="textvtabulce"/>
              <w:numPr>
                <w:ilvl w:val="0"/>
                <w:numId w:val="470"/>
              </w:numPr>
            </w:pPr>
            <w:r w:rsidRPr="00A30E69">
              <w:lastRenderedPageBreak/>
              <w:t>Znát matematické pojmy +,-,=</w:t>
            </w:r>
          </w:p>
          <w:p w:rsidR="007168A0" w:rsidRPr="00A30E69" w:rsidRDefault="007168A0" w:rsidP="00441D24">
            <w:pPr>
              <w:pStyle w:val="textvtabulce"/>
              <w:numPr>
                <w:ilvl w:val="0"/>
                <w:numId w:val="470"/>
              </w:numPr>
            </w:pPr>
            <w:r w:rsidRPr="00A30E69">
              <w:t>Sčítat a odčítat v oboru do 5 (s využitím názoru)</w:t>
            </w:r>
          </w:p>
          <w:p w:rsidR="007168A0" w:rsidRPr="00A30E69" w:rsidRDefault="007168A0" w:rsidP="00441D24">
            <w:pPr>
              <w:pStyle w:val="textvtabulce"/>
              <w:numPr>
                <w:ilvl w:val="0"/>
                <w:numId w:val="470"/>
              </w:numPr>
            </w:pPr>
            <w:r w:rsidRPr="00A30E69">
              <w:t>Umět rozklad čísel v oboru do 5</w:t>
            </w:r>
          </w:p>
        </w:tc>
        <w:tc>
          <w:tcPr>
            <w:tcW w:w="5245" w:type="dxa"/>
            <w:gridSpan w:val="3"/>
          </w:tcPr>
          <w:p w:rsidR="007168A0" w:rsidRDefault="007168A0" w:rsidP="00722F77">
            <w:pPr>
              <w:pStyle w:val="textvtabulce"/>
            </w:pPr>
            <w:r w:rsidRPr="00A30E69">
              <w:lastRenderedPageBreak/>
              <w:t>Číslo a početní operace</w:t>
            </w:r>
          </w:p>
          <w:p w:rsidR="00AE1C82" w:rsidRPr="00A30E69" w:rsidRDefault="00AE1C82" w:rsidP="00722F77">
            <w:pPr>
              <w:pStyle w:val="textvtabulce"/>
            </w:pPr>
          </w:p>
          <w:p w:rsidR="007168A0" w:rsidRPr="00A30E69" w:rsidRDefault="007168A0" w:rsidP="00722F77">
            <w:pPr>
              <w:pStyle w:val="textvtabulce"/>
              <w:rPr>
                <w:b/>
              </w:rPr>
            </w:pPr>
            <w:r w:rsidRPr="00A30E69">
              <w:rPr>
                <w:b/>
              </w:rPr>
              <w:t>1. ročník</w:t>
            </w:r>
          </w:p>
          <w:p w:rsidR="007168A0" w:rsidRPr="00A30E69" w:rsidRDefault="007168A0" w:rsidP="00441D24">
            <w:pPr>
              <w:pStyle w:val="textvtabulce"/>
              <w:numPr>
                <w:ilvl w:val="0"/>
                <w:numId w:val="317"/>
              </w:numPr>
            </w:pPr>
            <w:r w:rsidRPr="00A30E69">
              <w:t>Pojem čísla 1, číslice 1</w:t>
            </w:r>
          </w:p>
          <w:p w:rsidR="007168A0" w:rsidRPr="00A30E69" w:rsidRDefault="007168A0" w:rsidP="00441D24">
            <w:pPr>
              <w:pStyle w:val="textvtabulce"/>
              <w:numPr>
                <w:ilvl w:val="0"/>
                <w:numId w:val="317"/>
              </w:numPr>
            </w:pPr>
            <w:r w:rsidRPr="00A30E69">
              <w:t>Pojem čísla 2, číslice 2</w:t>
            </w:r>
          </w:p>
          <w:p w:rsidR="007168A0" w:rsidRPr="00A30E69" w:rsidRDefault="007168A0" w:rsidP="00441D24">
            <w:pPr>
              <w:pStyle w:val="textvtabulce"/>
              <w:numPr>
                <w:ilvl w:val="0"/>
                <w:numId w:val="317"/>
              </w:numPr>
            </w:pPr>
            <w:r w:rsidRPr="00A30E69">
              <w:t>Porovnávání čísel</w:t>
            </w:r>
          </w:p>
          <w:p w:rsidR="007168A0" w:rsidRPr="00A30E69" w:rsidRDefault="007168A0" w:rsidP="00441D24">
            <w:pPr>
              <w:pStyle w:val="textvtabulce"/>
              <w:numPr>
                <w:ilvl w:val="0"/>
                <w:numId w:val="317"/>
              </w:numPr>
            </w:pPr>
            <w:r w:rsidRPr="00A30E69">
              <w:t>Psaní čísel podle diktátu</w:t>
            </w:r>
          </w:p>
          <w:p w:rsidR="007168A0" w:rsidRPr="00A30E69" w:rsidRDefault="007168A0" w:rsidP="00441D24">
            <w:pPr>
              <w:pStyle w:val="textvtabulce"/>
              <w:numPr>
                <w:ilvl w:val="0"/>
                <w:numId w:val="317"/>
              </w:numPr>
            </w:pPr>
            <w:r w:rsidRPr="00A30E69">
              <w:lastRenderedPageBreak/>
              <w:t>Sčítání a odčítání v oboru do 2 (s názorem)</w:t>
            </w:r>
          </w:p>
          <w:p w:rsidR="007168A0" w:rsidRPr="00A30E69" w:rsidRDefault="007168A0" w:rsidP="00441D24">
            <w:pPr>
              <w:pStyle w:val="textvtabulce"/>
              <w:numPr>
                <w:ilvl w:val="0"/>
                <w:numId w:val="317"/>
              </w:numPr>
            </w:pPr>
            <w:r w:rsidRPr="00A30E69">
              <w:t>Seznámení s matematickými pojmy +,</w:t>
            </w:r>
            <w:r w:rsidR="003C786B">
              <w:t xml:space="preserve"> </w:t>
            </w:r>
            <w:r w:rsidRPr="00A30E69">
              <w:t>-,</w:t>
            </w:r>
            <w:r w:rsidR="003C786B">
              <w:t xml:space="preserve"> </w:t>
            </w:r>
            <w:r w:rsidRPr="00A30E69">
              <w:t>=</w:t>
            </w:r>
          </w:p>
          <w:p w:rsidR="007168A0" w:rsidRDefault="007168A0" w:rsidP="00441D24">
            <w:pPr>
              <w:pStyle w:val="textvtabulce"/>
              <w:numPr>
                <w:ilvl w:val="0"/>
                <w:numId w:val="317"/>
              </w:numPr>
            </w:pPr>
            <w:r w:rsidRPr="00A30E69">
              <w:t>Zápis početního příkladu</w:t>
            </w:r>
          </w:p>
          <w:p w:rsidR="00AE1C82" w:rsidRPr="00A30E69" w:rsidRDefault="00AE1C82" w:rsidP="003C786B">
            <w:pPr>
              <w:pStyle w:val="textvtabulce"/>
              <w:ind w:left="360"/>
            </w:pPr>
          </w:p>
          <w:p w:rsidR="007168A0" w:rsidRPr="00A30E69" w:rsidRDefault="007168A0" w:rsidP="00722F77">
            <w:pPr>
              <w:pStyle w:val="textvtabulce"/>
              <w:rPr>
                <w:b/>
              </w:rPr>
            </w:pPr>
            <w:r w:rsidRPr="00A30E69">
              <w:rPr>
                <w:b/>
              </w:rPr>
              <w:t>2. ročník</w:t>
            </w:r>
          </w:p>
          <w:p w:rsidR="007168A0" w:rsidRPr="00A30E69" w:rsidRDefault="007168A0" w:rsidP="00441D24">
            <w:pPr>
              <w:pStyle w:val="textvtabulce"/>
              <w:numPr>
                <w:ilvl w:val="0"/>
                <w:numId w:val="316"/>
              </w:numPr>
            </w:pPr>
            <w:r w:rsidRPr="00A30E69">
              <w:t>Pojem čísla 3, číslice 3</w:t>
            </w:r>
          </w:p>
          <w:p w:rsidR="007168A0" w:rsidRPr="00A30E69" w:rsidRDefault="007168A0" w:rsidP="00441D24">
            <w:pPr>
              <w:pStyle w:val="textvtabulce"/>
              <w:numPr>
                <w:ilvl w:val="0"/>
                <w:numId w:val="316"/>
              </w:numPr>
            </w:pPr>
            <w:r w:rsidRPr="00A30E69">
              <w:t>Pojem čísla 4, číslice 4</w:t>
            </w:r>
          </w:p>
          <w:p w:rsidR="007168A0" w:rsidRPr="00A30E69" w:rsidRDefault="007168A0" w:rsidP="00441D24">
            <w:pPr>
              <w:pStyle w:val="textvtabulce"/>
              <w:numPr>
                <w:ilvl w:val="0"/>
                <w:numId w:val="316"/>
              </w:numPr>
            </w:pPr>
            <w:r w:rsidRPr="00A30E69">
              <w:t>Porovnávání čísel</w:t>
            </w:r>
          </w:p>
          <w:p w:rsidR="007168A0" w:rsidRPr="00A30E69" w:rsidRDefault="007168A0" w:rsidP="00441D24">
            <w:pPr>
              <w:pStyle w:val="textvtabulce"/>
              <w:numPr>
                <w:ilvl w:val="0"/>
                <w:numId w:val="316"/>
              </w:numPr>
            </w:pPr>
            <w:r w:rsidRPr="00A30E69">
              <w:t>Psaní čísel podle diktátu</w:t>
            </w:r>
          </w:p>
          <w:p w:rsidR="007168A0" w:rsidRPr="00A30E69" w:rsidRDefault="007168A0" w:rsidP="00441D24">
            <w:pPr>
              <w:pStyle w:val="textvtabulce"/>
              <w:numPr>
                <w:ilvl w:val="0"/>
                <w:numId w:val="316"/>
              </w:numPr>
            </w:pPr>
            <w:r w:rsidRPr="00A30E69">
              <w:t>Sčítání a odčítání v oboru do 4 (s názorem)</w:t>
            </w:r>
          </w:p>
          <w:p w:rsidR="007168A0" w:rsidRPr="00A30E69" w:rsidRDefault="007168A0" w:rsidP="00441D24">
            <w:pPr>
              <w:pStyle w:val="textvtabulce"/>
              <w:numPr>
                <w:ilvl w:val="0"/>
                <w:numId w:val="316"/>
              </w:numPr>
            </w:pPr>
            <w:r w:rsidRPr="00A30E69">
              <w:t>Používání matematických znamének +,</w:t>
            </w:r>
            <w:r w:rsidR="003C786B">
              <w:t xml:space="preserve"> </w:t>
            </w:r>
            <w:r w:rsidRPr="00A30E69">
              <w:t>-,</w:t>
            </w:r>
            <w:r w:rsidR="003C786B">
              <w:t xml:space="preserve"> </w:t>
            </w:r>
            <w:r w:rsidRPr="00A30E69">
              <w:t>= k zápisu příkladů</w:t>
            </w:r>
          </w:p>
          <w:p w:rsidR="007168A0" w:rsidRPr="00A30E69" w:rsidRDefault="007168A0" w:rsidP="00441D24">
            <w:pPr>
              <w:pStyle w:val="textvtabulce"/>
              <w:numPr>
                <w:ilvl w:val="0"/>
                <w:numId w:val="316"/>
              </w:numPr>
            </w:pPr>
            <w:r w:rsidRPr="00A30E69">
              <w:t>Číselná řada vzestupná a sestupná</w:t>
            </w:r>
          </w:p>
          <w:p w:rsidR="007168A0" w:rsidRPr="00A30E69" w:rsidRDefault="007168A0" w:rsidP="00441D24">
            <w:pPr>
              <w:pStyle w:val="textvtabulce"/>
              <w:numPr>
                <w:ilvl w:val="0"/>
                <w:numId w:val="316"/>
              </w:numPr>
            </w:pPr>
            <w:r w:rsidRPr="00A30E69">
              <w:t>Numerace do 5</w:t>
            </w:r>
          </w:p>
          <w:p w:rsidR="007168A0" w:rsidRPr="003C786B" w:rsidRDefault="007168A0" w:rsidP="00441D24">
            <w:pPr>
              <w:pStyle w:val="textvtabulce"/>
              <w:numPr>
                <w:ilvl w:val="0"/>
                <w:numId w:val="316"/>
              </w:numPr>
              <w:rPr>
                <w:b/>
              </w:rPr>
            </w:pPr>
            <w:r w:rsidRPr="00A30E69">
              <w:t>Rozklad čísel 3,4 – zápis</w:t>
            </w:r>
          </w:p>
          <w:p w:rsidR="003C786B" w:rsidRPr="00A30E69" w:rsidRDefault="003C786B" w:rsidP="003C786B">
            <w:pPr>
              <w:pStyle w:val="textvtabulce"/>
              <w:ind w:left="360"/>
              <w:rPr>
                <w:b/>
              </w:rPr>
            </w:pPr>
          </w:p>
          <w:p w:rsidR="007168A0" w:rsidRPr="00A30E69" w:rsidRDefault="007168A0" w:rsidP="00722F77">
            <w:pPr>
              <w:pStyle w:val="textvtabulce"/>
              <w:rPr>
                <w:b/>
              </w:rPr>
            </w:pPr>
            <w:r w:rsidRPr="00A30E69">
              <w:rPr>
                <w:b/>
              </w:rPr>
              <w:t>3. ročník</w:t>
            </w:r>
          </w:p>
          <w:p w:rsidR="007168A0" w:rsidRPr="00A30E69" w:rsidRDefault="007168A0" w:rsidP="00441D24">
            <w:pPr>
              <w:pStyle w:val="textvtabulce"/>
              <w:numPr>
                <w:ilvl w:val="0"/>
                <w:numId w:val="318"/>
              </w:numPr>
            </w:pPr>
            <w:r w:rsidRPr="00A30E69">
              <w:t>Pojem čísla 5, číslice 5</w:t>
            </w:r>
          </w:p>
          <w:p w:rsidR="007168A0" w:rsidRPr="00A30E69" w:rsidRDefault="007168A0" w:rsidP="00441D24">
            <w:pPr>
              <w:pStyle w:val="textvtabulce"/>
              <w:numPr>
                <w:ilvl w:val="0"/>
                <w:numId w:val="318"/>
              </w:numPr>
            </w:pPr>
            <w:r w:rsidRPr="00A30E69">
              <w:t>Porovnávání čísel</w:t>
            </w:r>
          </w:p>
          <w:p w:rsidR="007168A0" w:rsidRPr="00A30E69" w:rsidRDefault="007168A0" w:rsidP="00441D24">
            <w:pPr>
              <w:pStyle w:val="textvtabulce"/>
              <w:numPr>
                <w:ilvl w:val="0"/>
                <w:numId w:val="318"/>
              </w:numPr>
            </w:pPr>
            <w:r w:rsidRPr="00A30E69">
              <w:t>Psaní číslic podle diktátu</w:t>
            </w:r>
          </w:p>
          <w:p w:rsidR="007168A0" w:rsidRPr="00A30E69" w:rsidRDefault="007168A0" w:rsidP="00441D24">
            <w:pPr>
              <w:pStyle w:val="textvtabulce"/>
              <w:numPr>
                <w:ilvl w:val="0"/>
                <w:numId w:val="318"/>
              </w:numPr>
            </w:pPr>
            <w:r w:rsidRPr="00A30E69">
              <w:t>Sčítání a odčítání v oboru do 5 (s názorem – používat počítadlo)</w:t>
            </w:r>
          </w:p>
          <w:p w:rsidR="007168A0" w:rsidRPr="00A30E69" w:rsidRDefault="007168A0" w:rsidP="00441D24">
            <w:pPr>
              <w:pStyle w:val="textvtabulce"/>
              <w:numPr>
                <w:ilvl w:val="0"/>
                <w:numId w:val="318"/>
              </w:numPr>
            </w:pPr>
            <w:r w:rsidRPr="00A30E69">
              <w:t>Zápis, opis a přepis příkladů</w:t>
            </w:r>
          </w:p>
          <w:p w:rsidR="007168A0" w:rsidRPr="00A30E69" w:rsidRDefault="007168A0" w:rsidP="00441D24">
            <w:pPr>
              <w:pStyle w:val="textvtabulce"/>
              <w:numPr>
                <w:ilvl w:val="0"/>
                <w:numId w:val="318"/>
              </w:numPr>
            </w:pPr>
            <w:r w:rsidRPr="00A30E69">
              <w:t>Rozklad čísel v oboru do 5 – zápis</w:t>
            </w:r>
          </w:p>
          <w:p w:rsidR="007168A0" w:rsidRPr="00A30E69" w:rsidRDefault="007168A0" w:rsidP="00441D24">
            <w:pPr>
              <w:pStyle w:val="textvtabulce"/>
              <w:numPr>
                <w:ilvl w:val="0"/>
                <w:numId w:val="318"/>
              </w:numPr>
            </w:pPr>
            <w:r w:rsidRPr="00A30E69">
              <w:t xml:space="preserve">Seznámení s kalkulátorem </w:t>
            </w:r>
          </w:p>
          <w:p w:rsidR="007168A0" w:rsidRPr="00A30E69" w:rsidRDefault="007168A0" w:rsidP="00441D24">
            <w:pPr>
              <w:pStyle w:val="textvtabulce"/>
              <w:numPr>
                <w:ilvl w:val="0"/>
                <w:numId w:val="318"/>
              </w:numPr>
            </w:pPr>
            <w:r w:rsidRPr="00A30E69">
              <w:t>Číselná řada do 5 vzestupná a sestupná</w:t>
            </w:r>
          </w:p>
          <w:p w:rsidR="007168A0" w:rsidRPr="00A30E69" w:rsidRDefault="007168A0" w:rsidP="00441D24">
            <w:pPr>
              <w:pStyle w:val="textvtabulce"/>
              <w:numPr>
                <w:ilvl w:val="0"/>
                <w:numId w:val="318"/>
              </w:numPr>
            </w:pPr>
            <w:r w:rsidRPr="00A30E69">
              <w:t>Numerace do 10</w:t>
            </w:r>
          </w:p>
          <w:p w:rsidR="007168A0" w:rsidRPr="00A30E69" w:rsidRDefault="007168A0" w:rsidP="00441D24">
            <w:pPr>
              <w:pStyle w:val="textvtabulce"/>
              <w:numPr>
                <w:ilvl w:val="0"/>
                <w:numId w:val="318"/>
              </w:numPr>
            </w:pPr>
            <w:r w:rsidRPr="00A30E69">
              <w:t>Využívat jednoduché výukové programy na  PC</w:t>
            </w:r>
          </w:p>
        </w:tc>
        <w:tc>
          <w:tcPr>
            <w:tcW w:w="1831" w:type="dxa"/>
            <w:vMerge/>
          </w:tcPr>
          <w:p w:rsidR="007168A0" w:rsidRPr="00A30E69" w:rsidRDefault="007168A0" w:rsidP="0032379B">
            <w:pPr>
              <w:pStyle w:val="textvtabulce"/>
            </w:pPr>
          </w:p>
        </w:tc>
      </w:tr>
      <w:tr w:rsidR="007168A0" w:rsidRPr="00A30E69" w:rsidTr="003C786B">
        <w:tc>
          <w:tcPr>
            <w:tcW w:w="3227" w:type="dxa"/>
          </w:tcPr>
          <w:p w:rsidR="007168A0" w:rsidRPr="00A30E69" w:rsidRDefault="007168A0" w:rsidP="00441D24">
            <w:pPr>
              <w:pStyle w:val="textvtabulce"/>
              <w:numPr>
                <w:ilvl w:val="0"/>
                <w:numId w:val="469"/>
              </w:numPr>
            </w:pPr>
            <w:r w:rsidRPr="00A30E69">
              <w:t>Používat výrazy nad, pod, před, za, nahoře, dole,</w:t>
            </w:r>
            <w:r w:rsidR="003C786B">
              <w:t xml:space="preserve"> </w:t>
            </w:r>
            <w:r w:rsidRPr="00A30E69">
              <w:t>vpředu, vzadu</w:t>
            </w:r>
          </w:p>
          <w:p w:rsidR="007168A0" w:rsidRPr="00A30E69" w:rsidRDefault="007168A0" w:rsidP="00441D24">
            <w:pPr>
              <w:pStyle w:val="textvtabulce"/>
              <w:numPr>
                <w:ilvl w:val="0"/>
                <w:numId w:val="469"/>
              </w:numPr>
            </w:pPr>
            <w:r w:rsidRPr="00A30E69">
              <w:t>Doplňovat jednoduché tabulky, schémata a posloupnosti čísel v oboru do 10</w:t>
            </w:r>
          </w:p>
          <w:p w:rsidR="007168A0" w:rsidRPr="00A30E69" w:rsidRDefault="007168A0" w:rsidP="00441D24">
            <w:pPr>
              <w:pStyle w:val="textvtabulce"/>
              <w:numPr>
                <w:ilvl w:val="0"/>
                <w:numId w:val="469"/>
              </w:numPr>
            </w:pPr>
            <w:r w:rsidRPr="00A30E69">
              <w:t>Uplatnit matematické dovednosti při manipulaci s mincemi 1,-2,-5,</w:t>
            </w:r>
          </w:p>
        </w:tc>
        <w:tc>
          <w:tcPr>
            <w:tcW w:w="5245" w:type="dxa"/>
            <w:gridSpan w:val="3"/>
          </w:tcPr>
          <w:p w:rsidR="007168A0" w:rsidRPr="003C786B" w:rsidRDefault="007168A0" w:rsidP="0032379B">
            <w:pPr>
              <w:pStyle w:val="textvtabulce"/>
              <w:rPr>
                <w:b/>
              </w:rPr>
            </w:pPr>
            <w:r w:rsidRPr="003C786B">
              <w:rPr>
                <w:b/>
              </w:rPr>
              <w:t>Závislosti, vztahy a práce s</w:t>
            </w:r>
            <w:r w:rsidR="003C786B" w:rsidRPr="003C786B">
              <w:rPr>
                <w:b/>
              </w:rPr>
              <w:t> </w:t>
            </w:r>
            <w:r w:rsidRPr="003C786B">
              <w:rPr>
                <w:b/>
              </w:rPr>
              <w:t>daty</w:t>
            </w:r>
          </w:p>
          <w:p w:rsidR="003C786B" w:rsidRPr="00A30E69" w:rsidRDefault="003C786B" w:rsidP="0032379B">
            <w:pPr>
              <w:pStyle w:val="textvtabulce"/>
              <w:rPr>
                <w:color w:val="FF0000"/>
              </w:rPr>
            </w:pPr>
          </w:p>
          <w:p w:rsidR="007168A0" w:rsidRPr="00A30E69" w:rsidRDefault="007168A0" w:rsidP="0032379B">
            <w:pPr>
              <w:pStyle w:val="textvtabulce"/>
              <w:rPr>
                <w:b/>
              </w:rPr>
            </w:pPr>
            <w:r w:rsidRPr="00A30E69">
              <w:rPr>
                <w:b/>
              </w:rPr>
              <w:t>1. - 3. ročník</w:t>
            </w:r>
          </w:p>
          <w:p w:rsidR="007168A0" w:rsidRPr="00A30E69" w:rsidRDefault="007168A0" w:rsidP="00441D24">
            <w:pPr>
              <w:pStyle w:val="textvtabulce"/>
              <w:numPr>
                <w:ilvl w:val="0"/>
                <w:numId w:val="319"/>
              </w:numPr>
            </w:pPr>
            <w:r w:rsidRPr="00A30E69">
              <w:t>Úlohy zaměřené na orientaci v prostoru se zvyšující se náročností v jednotlivých ročnících</w:t>
            </w:r>
          </w:p>
          <w:p w:rsidR="007168A0" w:rsidRPr="00A30E69" w:rsidRDefault="007168A0" w:rsidP="00441D24">
            <w:pPr>
              <w:pStyle w:val="textvtabulce"/>
              <w:numPr>
                <w:ilvl w:val="0"/>
                <w:numId w:val="319"/>
              </w:numPr>
            </w:pPr>
            <w:r w:rsidRPr="00A30E69">
              <w:t>Úlohy zaměřené na základní orientaci v čase se zvyšující se náročností v jednotlivých ročnících (ráno, odpoledne, večer, včera, dnes, zítra)</w:t>
            </w:r>
          </w:p>
          <w:p w:rsidR="007168A0" w:rsidRPr="00A30E69" w:rsidRDefault="007168A0" w:rsidP="00441D24">
            <w:pPr>
              <w:pStyle w:val="textvtabulce"/>
              <w:numPr>
                <w:ilvl w:val="0"/>
                <w:numId w:val="319"/>
              </w:numPr>
            </w:pPr>
            <w:r w:rsidRPr="00A30E69">
              <w:t>Doplňování jednoduchých tabulek</w:t>
            </w:r>
          </w:p>
          <w:p w:rsidR="007168A0" w:rsidRPr="00A30E69" w:rsidRDefault="007168A0" w:rsidP="00441D24">
            <w:pPr>
              <w:pStyle w:val="textvtabulce"/>
              <w:numPr>
                <w:ilvl w:val="0"/>
                <w:numId w:val="319"/>
              </w:numPr>
            </w:pPr>
            <w:r w:rsidRPr="00A30E69">
              <w:t>Doplňování jednoduchých schémat a posloupností čísel</w:t>
            </w:r>
          </w:p>
          <w:p w:rsidR="007168A0" w:rsidRDefault="007168A0" w:rsidP="00441D24">
            <w:pPr>
              <w:pStyle w:val="textvtabulce"/>
              <w:numPr>
                <w:ilvl w:val="0"/>
                <w:numId w:val="319"/>
              </w:numPr>
            </w:pPr>
            <w:r w:rsidRPr="00A30E69">
              <w:t>Manipulace s mincemi – jednoduché, praktické situace (s mírnou zvyšující se náročností v jednotlivých ročnících)</w:t>
            </w:r>
          </w:p>
          <w:p w:rsidR="003C786B" w:rsidRPr="00A30E69" w:rsidRDefault="003C786B" w:rsidP="003C786B">
            <w:pPr>
              <w:pStyle w:val="textvtabulce"/>
            </w:pPr>
          </w:p>
          <w:p w:rsidR="007168A0" w:rsidRDefault="007168A0" w:rsidP="0032379B">
            <w:pPr>
              <w:pStyle w:val="textvtabulce"/>
            </w:pPr>
          </w:p>
          <w:p w:rsidR="0017667F" w:rsidRDefault="0017667F" w:rsidP="0032379B">
            <w:pPr>
              <w:pStyle w:val="textvtabulce"/>
            </w:pPr>
          </w:p>
          <w:p w:rsidR="0017667F" w:rsidRPr="00A30E69" w:rsidRDefault="0017667F" w:rsidP="0032379B">
            <w:pPr>
              <w:pStyle w:val="textvtabulce"/>
            </w:pPr>
          </w:p>
        </w:tc>
        <w:tc>
          <w:tcPr>
            <w:tcW w:w="1831" w:type="dxa"/>
            <w:vMerge/>
          </w:tcPr>
          <w:p w:rsidR="007168A0" w:rsidRPr="00A30E69" w:rsidRDefault="007168A0" w:rsidP="0032379B">
            <w:pPr>
              <w:pStyle w:val="textvtabulce"/>
            </w:pPr>
          </w:p>
        </w:tc>
      </w:tr>
      <w:tr w:rsidR="007168A0" w:rsidRPr="00A30E69" w:rsidTr="003C786B">
        <w:tc>
          <w:tcPr>
            <w:tcW w:w="3227" w:type="dxa"/>
          </w:tcPr>
          <w:p w:rsidR="007168A0" w:rsidRPr="00A30E69" w:rsidRDefault="007168A0" w:rsidP="00441D24">
            <w:pPr>
              <w:pStyle w:val="textvtabulce"/>
              <w:numPr>
                <w:ilvl w:val="0"/>
                <w:numId w:val="469"/>
              </w:numPr>
            </w:pPr>
            <w:r w:rsidRPr="00A30E69">
              <w:lastRenderedPageBreak/>
              <w:t>Poznat a pojmenovat základní geometrické tvary (čtverec, kruh, obdélník, trojúhelník)</w:t>
            </w:r>
          </w:p>
          <w:p w:rsidR="007168A0" w:rsidRPr="00A30E69" w:rsidRDefault="007168A0" w:rsidP="00441D24">
            <w:pPr>
              <w:pStyle w:val="textvtabulce"/>
              <w:numPr>
                <w:ilvl w:val="0"/>
                <w:numId w:val="469"/>
              </w:numPr>
            </w:pPr>
            <w:r w:rsidRPr="00A30E69">
              <w:t>Rozlišovat základní geometrické tvary na různých předmětech</w:t>
            </w:r>
          </w:p>
          <w:p w:rsidR="007168A0" w:rsidRPr="00A30E69" w:rsidRDefault="007168A0" w:rsidP="00441D24">
            <w:pPr>
              <w:pStyle w:val="textvtabulce"/>
              <w:numPr>
                <w:ilvl w:val="0"/>
                <w:numId w:val="469"/>
              </w:numPr>
            </w:pPr>
            <w:r w:rsidRPr="00A30E69">
              <w:t>Umět porovnat délky a velikosti různých předmětů, rozlišit kratší – delší, menší,- větší</w:t>
            </w:r>
          </w:p>
        </w:tc>
        <w:tc>
          <w:tcPr>
            <w:tcW w:w="5245" w:type="dxa"/>
            <w:gridSpan w:val="3"/>
          </w:tcPr>
          <w:p w:rsidR="007168A0" w:rsidRPr="003C786B" w:rsidRDefault="007168A0" w:rsidP="0032379B">
            <w:pPr>
              <w:pStyle w:val="textvtabulce"/>
              <w:rPr>
                <w:b/>
              </w:rPr>
            </w:pPr>
            <w:r w:rsidRPr="003C786B">
              <w:rPr>
                <w:b/>
              </w:rPr>
              <w:t>Základy geometrie</w:t>
            </w:r>
          </w:p>
          <w:p w:rsidR="003C786B" w:rsidRPr="00A30E69" w:rsidRDefault="003C786B" w:rsidP="0032379B">
            <w:pPr>
              <w:pStyle w:val="textvtabulce"/>
            </w:pPr>
          </w:p>
          <w:p w:rsidR="007168A0" w:rsidRPr="00A30E69" w:rsidRDefault="007168A0" w:rsidP="0032379B">
            <w:pPr>
              <w:pStyle w:val="textvtabulce"/>
              <w:rPr>
                <w:b/>
              </w:rPr>
            </w:pPr>
            <w:r w:rsidRPr="00A30E69">
              <w:rPr>
                <w:b/>
              </w:rPr>
              <w:t>1. -3. ročník</w:t>
            </w:r>
          </w:p>
          <w:p w:rsidR="007168A0" w:rsidRPr="00A30E69" w:rsidRDefault="007168A0" w:rsidP="00441D24">
            <w:pPr>
              <w:pStyle w:val="textvtabulce"/>
              <w:numPr>
                <w:ilvl w:val="0"/>
                <w:numId w:val="320"/>
              </w:numPr>
            </w:pPr>
            <w:r w:rsidRPr="00A30E69">
              <w:t>Postupné poznávání všech základních geometrických tvarů</w:t>
            </w:r>
          </w:p>
          <w:p w:rsidR="007168A0" w:rsidRPr="00A30E69" w:rsidRDefault="007168A0" w:rsidP="00441D24">
            <w:pPr>
              <w:pStyle w:val="textvtabulce"/>
              <w:numPr>
                <w:ilvl w:val="0"/>
                <w:numId w:val="320"/>
              </w:numPr>
            </w:pPr>
            <w:r w:rsidRPr="00A30E69">
              <w:t>Rozlišování geometrických tvarů na různých předmětech kolem nás (hry)</w:t>
            </w:r>
          </w:p>
          <w:p w:rsidR="007168A0" w:rsidRPr="00A30E69" w:rsidRDefault="007168A0" w:rsidP="00441D24">
            <w:pPr>
              <w:pStyle w:val="textvtabulce"/>
              <w:numPr>
                <w:ilvl w:val="0"/>
                <w:numId w:val="320"/>
              </w:numPr>
            </w:pPr>
            <w:r w:rsidRPr="00A30E69">
              <w:t>Třídění předmětů podle tvaru</w:t>
            </w:r>
          </w:p>
          <w:p w:rsidR="007168A0" w:rsidRPr="00A30E69" w:rsidRDefault="007168A0" w:rsidP="00441D24">
            <w:pPr>
              <w:pStyle w:val="textvtabulce"/>
              <w:numPr>
                <w:ilvl w:val="0"/>
                <w:numId w:val="320"/>
              </w:numPr>
            </w:pPr>
            <w:r w:rsidRPr="00A30E69">
              <w:t>Pojmenovávat tvary předmětů</w:t>
            </w:r>
          </w:p>
          <w:p w:rsidR="007168A0" w:rsidRPr="00A30E69" w:rsidRDefault="007168A0" w:rsidP="00441D24">
            <w:pPr>
              <w:pStyle w:val="textvtabulce"/>
              <w:numPr>
                <w:ilvl w:val="0"/>
                <w:numId w:val="320"/>
              </w:numPr>
            </w:pPr>
            <w:r w:rsidRPr="00A30E69">
              <w:t>Porovnávání velikosti</w:t>
            </w:r>
          </w:p>
          <w:p w:rsidR="007168A0" w:rsidRPr="00A30E69" w:rsidRDefault="007168A0" w:rsidP="00441D24">
            <w:pPr>
              <w:pStyle w:val="textvtabulce"/>
              <w:numPr>
                <w:ilvl w:val="0"/>
                <w:numId w:val="320"/>
              </w:numPr>
            </w:pPr>
            <w:r w:rsidRPr="00A30E69">
              <w:t>Grafické znázornění tvarů</w:t>
            </w:r>
          </w:p>
          <w:p w:rsidR="007168A0" w:rsidRPr="00A30E69" w:rsidRDefault="007168A0" w:rsidP="0032379B">
            <w:pPr>
              <w:pStyle w:val="textvtabulce"/>
            </w:pPr>
          </w:p>
        </w:tc>
        <w:tc>
          <w:tcPr>
            <w:tcW w:w="1831" w:type="dxa"/>
            <w:vMerge/>
          </w:tcPr>
          <w:p w:rsidR="007168A0" w:rsidRPr="00A30E69" w:rsidRDefault="007168A0" w:rsidP="0032379B">
            <w:pPr>
              <w:pStyle w:val="textvtabulce"/>
            </w:pPr>
          </w:p>
        </w:tc>
      </w:tr>
      <w:tr w:rsidR="00522038" w:rsidRPr="00A30E69" w:rsidTr="003C786B">
        <w:trPr>
          <w:trHeight w:val="449"/>
        </w:trPr>
        <w:tc>
          <w:tcPr>
            <w:tcW w:w="10303" w:type="dxa"/>
            <w:gridSpan w:val="5"/>
            <w:shd w:val="clear" w:color="auto" w:fill="FFFF00"/>
            <w:vAlign w:val="center"/>
          </w:tcPr>
          <w:p w:rsidR="00522038" w:rsidRPr="00A30E69" w:rsidRDefault="00522038" w:rsidP="0032379B">
            <w:pPr>
              <w:pStyle w:val="textvtabulce"/>
              <w:jc w:val="center"/>
              <w:rPr>
                <w:b/>
              </w:rPr>
            </w:pPr>
            <w:r w:rsidRPr="00A30E69">
              <w:rPr>
                <w:b/>
              </w:rPr>
              <w:t>Počty 4. – 6. ročník</w:t>
            </w:r>
          </w:p>
        </w:tc>
      </w:tr>
      <w:tr w:rsidR="00E55BB1" w:rsidRPr="00A30E69" w:rsidTr="003C786B">
        <w:tc>
          <w:tcPr>
            <w:tcW w:w="3397" w:type="dxa"/>
            <w:gridSpan w:val="3"/>
            <w:shd w:val="clear" w:color="auto" w:fill="FFFF00"/>
            <w:vAlign w:val="center"/>
          </w:tcPr>
          <w:p w:rsidR="00E55BB1" w:rsidRPr="00A30E69" w:rsidRDefault="00E55BB1" w:rsidP="0032379B">
            <w:pPr>
              <w:pStyle w:val="textvtabulce"/>
              <w:jc w:val="center"/>
              <w:rPr>
                <w:b/>
              </w:rPr>
            </w:pPr>
            <w:r w:rsidRPr="00A30E69">
              <w:rPr>
                <w:b/>
              </w:rPr>
              <w:t>Očekávané výstupy</w:t>
            </w:r>
          </w:p>
          <w:p w:rsidR="00E55BB1" w:rsidRPr="00A30E69" w:rsidRDefault="00E55BB1" w:rsidP="0032379B">
            <w:pPr>
              <w:pStyle w:val="textvtabulce"/>
              <w:jc w:val="center"/>
              <w:rPr>
                <w:b/>
              </w:rPr>
            </w:pPr>
            <w:r w:rsidRPr="00A30E69">
              <w:rPr>
                <w:b/>
              </w:rPr>
              <w:t>Žák by měl:</w:t>
            </w:r>
          </w:p>
        </w:tc>
        <w:tc>
          <w:tcPr>
            <w:tcW w:w="5075" w:type="dxa"/>
            <w:shd w:val="clear" w:color="auto" w:fill="FFFF00"/>
            <w:vAlign w:val="center"/>
          </w:tcPr>
          <w:p w:rsidR="00E55BB1" w:rsidRPr="00A30E69" w:rsidRDefault="00E55BB1" w:rsidP="0032379B">
            <w:pPr>
              <w:pStyle w:val="textvtabulce"/>
              <w:jc w:val="center"/>
              <w:rPr>
                <w:b/>
              </w:rPr>
            </w:pPr>
            <w:r w:rsidRPr="00A30E69">
              <w:rPr>
                <w:b/>
              </w:rPr>
              <w:t>Učivo</w:t>
            </w:r>
          </w:p>
        </w:tc>
        <w:tc>
          <w:tcPr>
            <w:tcW w:w="1831" w:type="dxa"/>
            <w:shd w:val="clear" w:color="auto" w:fill="FFFF00"/>
            <w:vAlign w:val="center"/>
          </w:tcPr>
          <w:p w:rsidR="00E55BB1" w:rsidRPr="00A30E69" w:rsidRDefault="00E55BB1" w:rsidP="0032379B">
            <w:pPr>
              <w:pStyle w:val="textvtabulce"/>
              <w:jc w:val="center"/>
              <w:rPr>
                <w:b/>
              </w:rPr>
            </w:pPr>
            <w:r w:rsidRPr="00A30E69">
              <w:rPr>
                <w:b/>
              </w:rPr>
              <w:t>Průřezová témata</w:t>
            </w:r>
          </w:p>
        </w:tc>
      </w:tr>
      <w:tr w:rsidR="00755CF2" w:rsidRPr="00A30E69" w:rsidTr="00CC303C">
        <w:trPr>
          <w:trHeight w:val="1961"/>
        </w:trPr>
        <w:tc>
          <w:tcPr>
            <w:tcW w:w="3397" w:type="dxa"/>
            <w:gridSpan w:val="3"/>
          </w:tcPr>
          <w:p w:rsidR="00755CF2" w:rsidRPr="00A30E69" w:rsidRDefault="00755CF2" w:rsidP="00441D24">
            <w:pPr>
              <w:pStyle w:val="textvtabulce"/>
              <w:numPr>
                <w:ilvl w:val="0"/>
                <w:numId w:val="468"/>
              </w:numPr>
            </w:pPr>
            <w:r w:rsidRPr="00A30E69">
              <w:t>Porovnávat množství a tvořit skupiny o daném počtu</w:t>
            </w:r>
          </w:p>
          <w:p w:rsidR="00755CF2" w:rsidRPr="00A30E69" w:rsidRDefault="00755CF2" w:rsidP="00441D24">
            <w:pPr>
              <w:pStyle w:val="textvtabulce"/>
              <w:numPr>
                <w:ilvl w:val="0"/>
                <w:numId w:val="468"/>
              </w:numPr>
            </w:pPr>
            <w:r w:rsidRPr="00A30E69">
              <w:t>Třídit předměty podle pořadí ve skupinách</w:t>
            </w:r>
          </w:p>
          <w:p w:rsidR="00755CF2" w:rsidRPr="00A30E69" w:rsidRDefault="00755CF2" w:rsidP="00441D24">
            <w:pPr>
              <w:pStyle w:val="textvtabulce"/>
              <w:numPr>
                <w:ilvl w:val="0"/>
                <w:numId w:val="468"/>
              </w:numPr>
            </w:pPr>
            <w:r w:rsidRPr="00A30E69">
              <w:t>Rozlišovat vlevo – vpravo, uprostřed</w:t>
            </w:r>
          </w:p>
          <w:p w:rsidR="00755CF2" w:rsidRPr="00A30E69" w:rsidRDefault="00755CF2" w:rsidP="00441D24">
            <w:pPr>
              <w:pStyle w:val="textvtabulce"/>
              <w:numPr>
                <w:ilvl w:val="0"/>
                <w:numId w:val="468"/>
              </w:numPr>
            </w:pPr>
            <w:r w:rsidRPr="00A30E69">
              <w:t>Řadit předměty podle pokynů učitele</w:t>
            </w:r>
          </w:p>
          <w:p w:rsidR="00755CF2" w:rsidRPr="00A30E69" w:rsidRDefault="00755CF2" w:rsidP="00441D24">
            <w:pPr>
              <w:pStyle w:val="textvtabulce"/>
              <w:numPr>
                <w:ilvl w:val="0"/>
                <w:numId w:val="468"/>
              </w:numPr>
            </w:pPr>
            <w:r w:rsidRPr="00A30E69">
              <w:t>Orientovat se v pojmech větší – menší, kratší – delší, širší – užší</w:t>
            </w:r>
          </w:p>
          <w:p w:rsidR="00755CF2" w:rsidRPr="00A30E69" w:rsidRDefault="00755CF2" w:rsidP="00441D24">
            <w:pPr>
              <w:pStyle w:val="textvtabulce"/>
              <w:numPr>
                <w:ilvl w:val="0"/>
                <w:numId w:val="468"/>
              </w:numPr>
            </w:pPr>
            <w:r w:rsidRPr="00A30E69">
              <w:t>Orientovat se na ploše</w:t>
            </w:r>
          </w:p>
          <w:p w:rsidR="00755CF2" w:rsidRPr="00A30E69" w:rsidRDefault="00755CF2" w:rsidP="00755CF2">
            <w:pPr>
              <w:pStyle w:val="textvtabulce"/>
              <w:ind w:left="438"/>
            </w:pPr>
          </w:p>
        </w:tc>
        <w:tc>
          <w:tcPr>
            <w:tcW w:w="5075" w:type="dxa"/>
          </w:tcPr>
          <w:p w:rsidR="00755CF2" w:rsidRPr="003C786B" w:rsidRDefault="00755CF2" w:rsidP="0032379B">
            <w:pPr>
              <w:pStyle w:val="textvtabulce"/>
              <w:rPr>
                <w:b/>
              </w:rPr>
            </w:pPr>
            <w:r w:rsidRPr="003C786B">
              <w:rPr>
                <w:b/>
              </w:rPr>
              <w:t>Řazení a třídění předmětů</w:t>
            </w:r>
          </w:p>
          <w:p w:rsidR="003C786B" w:rsidRPr="00A30E69" w:rsidRDefault="003C786B" w:rsidP="0032379B">
            <w:pPr>
              <w:pStyle w:val="textvtabulce"/>
              <w:rPr>
                <w:color w:val="FF0000"/>
              </w:rPr>
            </w:pPr>
          </w:p>
          <w:p w:rsidR="00755CF2" w:rsidRPr="00A30E69" w:rsidRDefault="00755CF2" w:rsidP="00755CF2">
            <w:pPr>
              <w:pStyle w:val="textvtabulce"/>
              <w:rPr>
                <w:b/>
              </w:rPr>
            </w:pPr>
            <w:r w:rsidRPr="00A30E69">
              <w:rPr>
                <w:b/>
              </w:rPr>
              <w:t>4. ročník</w:t>
            </w:r>
          </w:p>
          <w:p w:rsidR="00755CF2" w:rsidRPr="00A30E69" w:rsidRDefault="00755CF2" w:rsidP="00441D24">
            <w:pPr>
              <w:pStyle w:val="textvtabulce"/>
              <w:numPr>
                <w:ilvl w:val="0"/>
                <w:numId w:val="321"/>
              </w:numPr>
            </w:pPr>
            <w:r w:rsidRPr="00A30E69">
              <w:t xml:space="preserve">Manipulace s předměty – tvoření skupin podle daného počtu </w:t>
            </w:r>
          </w:p>
          <w:p w:rsidR="00755CF2" w:rsidRPr="00A30E69" w:rsidRDefault="00755CF2" w:rsidP="00441D24">
            <w:pPr>
              <w:pStyle w:val="textvtabulce"/>
              <w:numPr>
                <w:ilvl w:val="0"/>
                <w:numId w:val="321"/>
              </w:numPr>
            </w:pPr>
            <w:r w:rsidRPr="00A30E69">
              <w:t>Porovnávání předmětů –</w:t>
            </w:r>
            <w:r w:rsidR="003C786B">
              <w:t xml:space="preserve"> </w:t>
            </w:r>
            <w:r w:rsidRPr="00A30E69">
              <w:t>skupin předmětů (větší – menší, kratší – delší, širší – užší)</w:t>
            </w:r>
          </w:p>
          <w:p w:rsidR="00755CF2" w:rsidRPr="00A30E69" w:rsidRDefault="00755CF2" w:rsidP="00441D24">
            <w:pPr>
              <w:pStyle w:val="textvtabulce"/>
              <w:numPr>
                <w:ilvl w:val="0"/>
                <w:numId w:val="321"/>
              </w:numPr>
            </w:pPr>
            <w:r w:rsidRPr="00A30E69">
              <w:t>Určování počtu</w:t>
            </w:r>
          </w:p>
          <w:p w:rsidR="00755CF2" w:rsidRPr="00A30E69" w:rsidRDefault="00755CF2" w:rsidP="00441D24">
            <w:pPr>
              <w:pStyle w:val="textvtabulce"/>
              <w:numPr>
                <w:ilvl w:val="0"/>
                <w:numId w:val="321"/>
              </w:numPr>
            </w:pPr>
            <w:r w:rsidRPr="00A30E69">
              <w:t>Pojem levá – pravá, vlevo - vpravo</w:t>
            </w:r>
          </w:p>
          <w:p w:rsidR="00755CF2" w:rsidRPr="00A30E69" w:rsidRDefault="00755CF2" w:rsidP="00441D24">
            <w:pPr>
              <w:pStyle w:val="textvtabulce"/>
              <w:numPr>
                <w:ilvl w:val="0"/>
                <w:numId w:val="321"/>
              </w:numPr>
            </w:pPr>
            <w:r w:rsidRPr="00A30E69">
              <w:t xml:space="preserve">Orientace v prostoru a na ploše </w:t>
            </w:r>
          </w:p>
          <w:p w:rsidR="00755CF2" w:rsidRPr="00A30E69" w:rsidRDefault="00755CF2" w:rsidP="00441D24">
            <w:pPr>
              <w:pStyle w:val="textvtabulce"/>
              <w:numPr>
                <w:ilvl w:val="0"/>
                <w:numId w:val="321"/>
              </w:numPr>
            </w:pPr>
            <w:r w:rsidRPr="00A30E69">
              <w:t>Manipulace s mincemi 1,-2,-5,-10,-</w:t>
            </w:r>
          </w:p>
          <w:p w:rsidR="00755CF2" w:rsidRDefault="00755CF2" w:rsidP="00441D24">
            <w:pPr>
              <w:pStyle w:val="textvtabulce"/>
              <w:numPr>
                <w:ilvl w:val="0"/>
                <w:numId w:val="321"/>
              </w:numPr>
            </w:pPr>
            <w:r w:rsidRPr="00A30E69">
              <w:t xml:space="preserve">Pojem drahý </w:t>
            </w:r>
            <w:r w:rsidR="003C786B">
              <w:t>–</w:t>
            </w:r>
            <w:r w:rsidRPr="00A30E69">
              <w:t xml:space="preserve"> levný</w:t>
            </w:r>
          </w:p>
          <w:p w:rsidR="003C786B" w:rsidRPr="00A30E69" w:rsidRDefault="003C786B" w:rsidP="003C786B">
            <w:pPr>
              <w:pStyle w:val="textvtabulce"/>
              <w:ind w:left="360"/>
            </w:pPr>
          </w:p>
          <w:p w:rsidR="00755CF2" w:rsidRPr="00A30E69" w:rsidRDefault="00755CF2" w:rsidP="00755CF2">
            <w:pPr>
              <w:pStyle w:val="textvtabulce"/>
              <w:rPr>
                <w:b/>
              </w:rPr>
            </w:pPr>
            <w:r w:rsidRPr="00A30E69">
              <w:rPr>
                <w:b/>
              </w:rPr>
              <w:t>5. ročník</w:t>
            </w:r>
          </w:p>
          <w:p w:rsidR="00755CF2" w:rsidRPr="00A30E69" w:rsidRDefault="00755CF2" w:rsidP="00441D24">
            <w:pPr>
              <w:pStyle w:val="textvtabulce"/>
              <w:numPr>
                <w:ilvl w:val="0"/>
                <w:numId w:val="322"/>
              </w:numPr>
            </w:pPr>
            <w:r w:rsidRPr="00A30E69">
              <w:t>Tvoření skupin předmětů podle různých kritérií</w:t>
            </w:r>
          </w:p>
          <w:p w:rsidR="00755CF2" w:rsidRPr="00A30E69" w:rsidRDefault="00755CF2" w:rsidP="00441D24">
            <w:pPr>
              <w:pStyle w:val="textvtabulce"/>
              <w:numPr>
                <w:ilvl w:val="0"/>
                <w:numId w:val="322"/>
              </w:numPr>
            </w:pPr>
            <w:r w:rsidRPr="00A30E69">
              <w:t xml:space="preserve">Řazení předmětů podle daných vlastností </w:t>
            </w:r>
          </w:p>
          <w:p w:rsidR="00755CF2" w:rsidRPr="00A30E69" w:rsidRDefault="00755CF2" w:rsidP="00441D24">
            <w:pPr>
              <w:pStyle w:val="textvtabulce"/>
              <w:numPr>
                <w:ilvl w:val="0"/>
                <w:numId w:val="322"/>
              </w:numPr>
            </w:pPr>
            <w:r w:rsidRPr="00A30E69">
              <w:t>Porovnávání čísel a počtu předmětů ve skupině</w:t>
            </w:r>
          </w:p>
          <w:p w:rsidR="00755CF2" w:rsidRPr="00A30E69" w:rsidRDefault="00755CF2" w:rsidP="00441D24">
            <w:pPr>
              <w:pStyle w:val="textvtabulce"/>
              <w:numPr>
                <w:ilvl w:val="0"/>
                <w:numId w:val="322"/>
              </w:numPr>
            </w:pPr>
            <w:r w:rsidRPr="00A30E69">
              <w:t>Určování počtu</w:t>
            </w:r>
          </w:p>
          <w:p w:rsidR="00755CF2" w:rsidRPr="00A30E69" w:rsidRDefault="00755CF2" w:rsidP="00441D24">
            <w:pPr>
              <w:pStyle w:val="textvtabulce"/>
              <w:numPr>
                <w:ilvl w:val="0"/>
                <w:numId w:val="322"/>
              </w:numPr>
              <w:rPr>
                <w:b/>
              </w:rPr>
            </w:pPr>
            <w:r w:rsidRPr="00A30E69">
              <w:t>Orientace na ploše – vlevo - vpravo</w:t>
            </w:r>
          </w:p>
          <w:p w:rsidR="00755CF2" w:rsidRPr="00A30E69" w:rsidRDefault="00755CF2" w:rsidP="00441D24">
            <w:pPr>
              <w:pStyle w:val="textvtabulce"/>
              <w:numPr>
                <w:ilvl w:val="0"/>
                <w:numId w:val="322"/>
              </w:numPr>
              <w:rPr>
                <w:b/>
              </w:rPr>
            </w:pPr>
            <w:r w:rsidRPr="00A30E69">
              <w:t>Manipulace s mincemi 1,-2,-5,-10,-20,-</w:t>
            </w:r>
          </w:p>
          <w:p w:rsidR="00755CF2" w:rsidRPr="003C786B" w:rsidRDefault="00755CF2" w:rsidP="00441D24">
            <w:pPr>
              <w:pStyle w:val="textvtabulce"/>
              <w:numPr>
                <w:ilvl w:val="0"/>
                <w:numId w:val="322"/>
              </w:numPr>
              <w:rPr>
                <w:b/>
              </w:rPr>
            </w:pPr>
            <w:r w:rsidRPr="00A30E69">
              <w:t xml:space="preserve">Pojem dražší </w:t>
            </w:r>
            <w:r w:rsidR="003C786B">
              <w:t>–</w:t>
            </w:r>
            <w:r w:rsidRPr="00A30E69">
              <w:t xml:space="preserve"> levnější</w:t>
            </w:r>
          </w:p>
          <w:p w:rsidR="003C786B" w:rsidRPr="00A30E69" w:rsidRDefault="003C786B" w:rsidP="003C786B">
            <w:pPr>
              <w:pStyle w:val="textvtabulce"/>
              <w:ind w:left="360"/>
              <w:rPr>
                <w:b/>
              </w:rPr>
            </w:pPr>
          </w:p>
          <w:p w:rsidR="00755CF2" w:rsidRPr="00A30E69" w:rsidRDefault="00755CF2" w:rsidP="00755CF2">
            <w:pPr>
              <w:pStyle w:val="textvtabulce"/>
              <w:rPr>
                <w:b/>
              </w:rPr>
            </w:pPr>
            <w:r w:rsidRPr="00A30E69">
              <w:rPr>
                <w:b/>
              </w:rPr>
              <w:t>6. ročník</w:t>
            </w:r>
          </w:p>
          <w:p w:rsidR="00755CF2" w:rsidRPr="00A30E69" w:rsidRDefault="00755CF2" w:rsidP="00441D24">
            <w:pPr>
              <w:pStyle w:val="textvtabulce"/>
              <w:numPr>
                <w:ilvl w:val="0"/>
                <w:numId w:val="322"/>
              </w:numPr>
            </w:pPr>
            <w:r w:rsidRPr="00A30E69">
              <w:t>Porovnávání prvků, tvoření skupin, třídění podle různých kritérií</w:t>
            </w:r>
          </w:p>
          <w:p w:rsidR="00755CF2" w:rsidRPr="00A30E69" w:rsidRDefault="00755CF2" w:rsidP="00441D24">
            <w:pPr>
              <w:pStyle w:val="textvtabulce"/>
              <w:numPr>
                <w:ilvl w:val="0"/>
                <w:numId w:val="322"/>
              </w:numPr>
            </w:pPr>
            <w:r w:rsidRPr="00A30E69">
              <w:t>Určování množství počtu</w:t>
            </w:r>
          </w:p>
          <w:p w:rsidR="00755CF2" w:rsidRPr="00A30E69" w:rsidRDefault="00755CF2" w:rsidP="00441D24">
            <w:pPr>
              <w:pStyle w:val="textvtabulce"/>
              <w:numPr>
                <w:ilvl w:val="0"/>
                <w:numId w:val="322"/>
              </w:numPr>
            </w:pPr>
            <w:r w:rsidRPr="00A30E69">
              <w:t>Orientace na ploše (vpravo dole, vlevo nahoře,…)</w:t>
            </w:r>
          </w:p>
          <w:p w:rsidR="00755CF2" w:rsidRPr="00A30E69" w:rsidRDefault="00755CF2" w:rsidP="00441D24">
            <w:pPr>
              <w:pStyle w:val="textvtabulce"/>
              <w:numPr>
                <w:ilvl w:val="0"/>
                <w:numId w:val="322"/>
              </w:numPr>
            </w:pPr>
            <w:r w:rsidRPr="00A30E69">
              <w:lastRenderedPageBreak/>
              <w:t>Manipulace s mincemi – 1,- 2,- 5,-10,-20,- a bankovkami 50,-100,-</w:t>
            </w:r>
          </w:p>
        </w:tc>
        <w:tc>
          <w:tcPr>
            <w:tcW w:w="1831" w:type="dxa"/>
            <w:vMerge w:val="restart"/>
          </w:tcPr>
          <w:p w:rsidR="00755CF2" w:rsidRPr="00A30E69" w:rsidRDefault="00755CF2" w:rsidP="0032379B">
            <w:pPr>
              <w:pStyle w:val="textvtabulce"/>
            </w:pPr>
            <w:r w:rsidRPr="00A30E69">
              <w:lastRenderedPageBreak/>
              <w:t>OSV :</w:t>
            </w:r>
          </w:p>
          <w:p w:rsidR="00755CF2" w:rsidRPr="00A30E69" w:rsidRDefault="00755CF2" w:rsidP="0032379B">
            <w:pPr>
              <w:pStyle w:val="textvtabulce"/>
            </w:pPr>
            <w:r w:rsidRPr="00A30E69">
              <w:t>Rozvoj základních komunikačních dovedností</w:t>
            </w:r>
          </w:p>
          <w:p w:rsidR="00755CF2" w:rsidRPr="00A30E69" w:rsidRDefault="00755CF2" w:rsidP="0032379B">
            <w:pPr>
              <w:pStyle w:val="textvtabulce"/>
            </w:pPr>
            <w:r w:rsidRPr="00A30E69">
              <w:t>Porozumění sobě samému i druhým</w:t>
            </w:r>
          </w:p>
          <w:p w:rsidR="00755CF2" w:rsidRPr="00A30E69" w:rsidRDefault="00755CF2" w:rsidP="0032379B">
            <w:pPr>
              <w:pStyle w:val="textvtabulce"/>
            </w:pPr>
          </w:p>
          <w:p w:rsidR="00755CF2" w:rsidRPr="00A30E69" w:rsidRDefault="00755CF2" w:rsidP="0032379B">
            <w:pPr>
              <w:pStyle w:val="textvtabulce"/>
            </w:pPr>
            <w:r w:rsidRPr="00A30E69">
              <w:t>Osobnostní rozvoj:</w:t>
            </w:r>
          </w:p>
          <w:p w:rsidR="00755CF2" w:rsidRPr="00A30E69" w:rsidRDefault="00755CF2" w:rsidP="0032379B">
            <w:pPr>
              <w:pStyle w:val="textvtabulce"/>
            </w:pPr>
            <w:r w:rsidRPr="00A30E69">
              <w:t>Cvičení pozornosti a soustředění</w:t>
            </w:r>
          </w:p>
          <w:p w:rsidR="00755CF2" w:rsidRPr="00A30E69" w:rsidRDefault="00755CF2" w:rsidP="0032379B">
            <w:pPr>
              <w:pStyle w:val="textvtabulce"/>
            </w:pPr>
            <w:r w:rsidRPr="00A30E69">
              <w:t>Cvičení dovednosti zapamatování</w:t>
            </w:r>
          </w:p>
          <w:p w:rsidR="00755CF2" w:rsidRPr="00A30E69" w:rsidRDefault="00755CF2" w:rsidP="0032379B">
            <w:pPr>
              <w:pStyle w:val="textvtabulce"/>
            </w:pPr>
            <w:r w:rsidRPr="00A30E69">
              <w:t>Cvičení sebeovládání</w:t>
            </w:r>
          </w:p>
          <w:p w:rsidR="00755CF2" w:rsidRPr="00A30E69" w:rsidRDefault="00755CF2" w:rsidP="0032379B">
            <w:pPr>
              <w:pStyle w:val="textvtabulce"/>
            </w:pPr>
            <w:r w:rsidRPr="00A30E69">
              <w:t xml:space="preserve">Psychohygiena -dobrý vztah k sobě </w:t>
            </w:r>
            <w:proofErr w:type="spellStart"/>
            <w:r w:rsidRPr="00A30E69">
              <w:t>samému,zvládání</w:t>
            </w:r>
            <w:proofErr w:type="spellEnd"/>
            <w:r w:rsidRPr="00A30E69">
              <w:t xml:space="preserve"> zátěžových </w:t>
            </w:r>
            <w:proofErr w:type="spellStart"/>
            <w:r w:rsidRPr="00A30E69">
              <w:t>situací,umění</w:t>
            </w:r>
            <w:proofErr w:type="spellEnd"/>
            <w:r w:rsidRPr="00A30E69">
              <w:t xml:space="preserve"> hledání pomoci při potížích</w:t>
            </w:r>
          </w:p>
          <w:p w:rsidR="00755CF2" w:rsidRPr="00A30E69" w:rsidRDefault="00755CF2" w:rsidP="0032379B">
            <w:pPr>
              <w:pStyle w:val="textvtabulce"/>
            </w:pPr>
          </w:p>
          <w:p w:rsidR="00755CF2" w:rsidRPr="00A30E69" w:rsidRDefault="00755CF2" w:rsidP="0032379B">
            <w:pPr>
              <w:pStyle w:val="textvtabulce"/>
            </w:pPr>
            <w:r w:rsidRPr="00A30E69">
              <w:t>Sociální rozvoj:</w:t>
            </w:r>
          </w:p>
          <w:p w:rsidR="00755CF2" w:rsidRPr="00A30E69" w:rsidRDefault="00755CF2" w:rsidP="0032379B">
            <w:pPr>
              <w:pStyle w:val="textvtabulce"/>
            </w:pPr>
            <w:r w:rsidRPr="00A30E69">
              <w:lastRenderedPageBreak/>
              <w:t>Komunikace v různých situacích</w:t>
            </w:r>
          </w:p>
          <w:p w:rsidR="00755CF2" w:rsidRPr="00A30E69" w:rsidRDefault="00755CF2" w:rsidP="0032379B">
            <w:pPr>
              <w:pStyle w:val="textvtabulce"/>
            </w:pPr>
            <w:r w:rsidRPr="00A30E69">
              <w:t>Rozvoj individuálních dovedností pro spolupráci</w:t>
            </w:r>
          </w:p>
          <w:p w:rsidR="00755CF2" w:rsidRPr="00A30E69" w:rsidRDefault="00755CF2" w:rsidP="0032379B">
            <w:pPr>
              <w:pStyle w:val="textvtabulce"/>
            </w:pPr>
          </w:p>
          <w:p w:rsidR="00755CF2" w:rsidRPr="00A30E69" w:rsidRDefault="00755CF2" w:rsidP="0032379B">
            <w:pPr>
              <w:pStyle w:val="textvtabulce"/>
            </w:pPr>
            <w:r w:rsidRPr="00A30E69">
              <w:t>Morální rozvoj:</w:t>
            </w:r>
          </w:p>
          <w:p w:rsidR="00755CF2" w:rsidRPr="00A30E69" w:rsidRDefault="00755CF2" w:rsidP="0032379B">
            <w:pPr>
              <w:pStyle w:val="textvtabulce"/>
            </w:pPr>
            <w:r w:rsidRPr="00A30E69">
              <w:t>Dovednosti pro řešení problémů</w:t>
            </w:r>
          </w:p>
          <w:p w:rsidR="00755CF2" w:rsidRPr="00A30E69" w:rsidRDefault="00755CF2" w:rsidP="0032379B">
            <w:pPr>
              <w:pStyle w:val="textvtabulce"/>
            </w:pPr>
            <w:r w:rsidRPr="00A30E69">
              <w:t>Spolehlivost,</w:t>
            </w:r>
            <w:r w:rsidR="003C786B">
              <w:t xml:space="preserve"> </w:t>
            </w:r>
            <w:r w:rsidRPr="00A30E69">
              <w:t>respektování</w:t>
            </w:r>
          </w:p>
          <w:p w:rsidR="00755CF2" w:rsidRPr="00A30E69" w:rsidRDefault="00755CF2" w:rsidP="0032379B">
            <w:pPr>
              <w:pStyle w:val="textvtabulce"/>
            </w:pPr>
          </w:p>
        </w:tc>
      </w:tr>
      <w:tr w:rsidR="00755CF2" w:rsidRPr="00A30E69" w:rsidTr="00CC303C">
        <w:trPr>
          <w:trHeight w:val="1961"/>
        </w:trPr>
        <w:tc>
          <w:tcPr>
            <w:tcW w:w="3397" w:type="dxa"/>
            <w:gridSpan w:val="3"/>
          </w:tcPr>
          <w:p w:rsidR="00755CF2" w:rsidRPr="00A30E69" w:rsidRDefault="00755CF2" w:rsidP="00441D24">
            <w:pPr>
              <w:pStyle w:val="textvtabulce"/>
              <w:numPr>
                <w:ilvl w:val="0"/>
                <w:numId w:val="471"/>
              </w:numPr>
            </w:pPr>
            <w:r w:rsidRPr="00A30E69">
              <w:lastRenderedPageBreak/>
              <w:t>Číst, psát a používat číslice v oboru do 20</w:t>
            </w:r>
          </w:p>
          <w:p w:rsidR="00755CF2" w:rsidRPr="00A30E69" w:rsidRDefault="00755CF2" w:rsidP="00441D24">
            <w:pPr>
              <w:pStyle w:val="textvtabulce"/>
              <w:numPr>
                <w:ilvl w:val="0"/>
                <w:numId w:val="471"/>
              </w:numPr>
            </w:pPr>
            <w:r w:rsidRPr="00A30E69">
              <w:t>Psát čísla do100</w:t>
            </w:r>
          </w:p>
          <w:p w:rsidR="00755CF2" w:rsidRPr="00A30E69" w:rsidRDefault="00755CF2" w:rsidP="00441D24">
            <w:pPr>
              <w:pStyle w:val="textvtabulce"/>
              <w:numPr>
                <w:ilvl w:val="0"/>
                <w:numId w:val="471"/>
              </w:numPr>
            </w:pPr>
            <w:r w:rsidRPr="00A30E69">
              <w:t>Sčítat a odčítat v oboru do 20 s přechodem přes desítku (s využitím názoru)</w:t>
            </w:r>
          </w:p>
          <w:p w:rsidR="00755CF2" w:rsidRPr="00A30E69" w:rsidRDefault="00755CF2" w:rsidP="00441D24">
            <w:pPr>
              <w:pStyle w:val="textvtabulce"/>
              <w:numPr>
                <w:ilvl w:val="0"/>
                <w:numId w:val="471"/>
              </w:numPr>
            </w:pPr>
            <w:r w:rsidRPr="00A30E69">
              <w:t>Umět rozklad čísel v oboru do 20 bez přechodu přes desítku</w:t>
            </w:r>
          </w:p>
          <w:p w:rsidR="00755CF2" w:rsidRPr="00A30E69" w:rsidRDefault="00755CF2" w:rsidP="00441D24">
            <w:pPr>
              <w:pStyle w:val="textvtabulce"/>
              <w:numPr>
                <w:ilvl w:val="0"/>
                <w:numId w:val="471"/>
              </w:numPr>
            </w:pPr>
            <w:r w:rsidRPr="00A30E69">
              <w:t>Zvládat snadné příklady v oboru do 100 bez přechodu přes desítku</w:t>
            </w:r>
          </w:p>
          <w:p w:rsidR="00755CF2" w:rsidRPr="00A30E69" w:rsidRDefault="00755CF2" w:rsidP="00441D24">
            <w:pPr>
              <w:pStyle w:val="textvtabulce"/>
              <w:numPr>
                <w:ilvl w:val="0"/>
                <w:numId w:val="471"/>
              </w:numPr>
            </w:pPr>
            <w:r w:rsidRPr="00A30E69">
              <w:t>Řešit jednoduché slovní úlohy na sčítání a odčítání v oboru do 20</w:t>
            </w:r>
          </w:p>
          <w:p w:rsidR="00755CF2" w:rsidRPr="00A30E69" w:rsidRDefault="00755CF2" w:rsidP="00441D24">
            <w:pPr>
              <w:pStyle w:val="textvtabulce"/>
              <w:numPr>
                <w:ilvl w:val="0"/>
                <w:numId w:val="471"/>
              </w:numPr>
            </w:pPr>
            <w:r w:rsidRPr="00A30E69">
              <w:t>Umět zapsat jednoduché příklady v oboru do 20 podle diktátu</w:t>
            </w:r>
          </w:p>
          <w:p w:rsidR="00755CF2" w:rsidRPr="00A30E69" w:rsidRDefault="00755CF2" w:rsidP="00441D24">
            <w:pPr>
              <w:pStyle w:val="textvtabulce"/>
              <w:numPr>
                <w:ilvl w:val="0"/>
                <w:numId w:val="471"/>
              </w:numPr>
            </w:pPr>
            <w:r w:rsidRPr="00A30E69">
              <w:t>Používat kalkulátor</w:t>
            </w:r>
          </w:p>
        </w:tc>
        <w:tc>
          <w:tcPr>
            <w:tcW w:w="5075" w:type="dxa"/>
          </w:tcPr>
          <w:p w:rsidR="00755CF2" w:rsidRPr="003C786B" w:rsidRDefault="00755CF2" w:rsidP="00755CF2">
            <w:pPr>
              <w:pStyle w:val="textvtabulce"/>
              <w:rPr>
                <w:b/>
              </w:rPr>
            </w:pPr>
            <w:r w:rsidRPr="003C786B">
              <w:rPr>
                <w:b/>
              </w:rPr>
              <w:t>Číslo a početní operace</w:t>
            </w:r>
          </w:p>
          <w:p w:rsidR="003C786B" w:rsidRPr="00A30E69" w:rsidRDefault="003C786B" w:rsidP="00755CF2">
            <w:pPr>
              <w:pStyle w:val="textvtabulce"/>
            </w:pPr>
          </w:p>
          <w:p w:rsidR="00755CF2" w:rsidRPr="00A30E69" w:rsidRDefault="00755CF2" w:rsidP="00755CF2">
            <w:pPr>
              <w:pStyle w:val="textvtabulce"/>
              <w:rPr>
                <w:b/>
              </w:rPr>
            </w:pPr>
            <w:r w:rsidRPr="00A30E69">
              <w:rPr>
                <w:b/>
              </w:rPr>
              <w:t>4. ročník</w:t>
            </w:r>
          </w:p>
          <w:p w:rsidR="00755CF2" w:rsidRPr="00A30E69" w:rsidRDefault="00755CF2" w:rsidP="00441D24">
            <w:pPr>
              <w:pStyle w:val="textvtabulce"/>
              <w:numPr>
                <w:ilvl w:val="0"/>
                <w:numId w:val="323"/>
              </w:numPr>
            </w:pPr>
            <w:r w:rsidRPr="00A30E69">
              <w:t xml:space="preserve">Pojem čísla 6 - 10, </w:t>
            </w:r>
          </w:p>
          <w:p w:rsidR="00755CF2" w:rsidRPr="00A30E69" w:rsidRDefault="00755CF2" w:rsidP="00441D24">
            <w:pPr>
              <w:pStyle w:val="textvtabulce"/>
              <w:numPr>
                <w:ilvl w:val="0"/>
                <w:numId w:val="323"/>
              </w:numPr>
            </w:pPr>
            <w:r w:rsidRPr="00A30E69">
              <w:t>Porovnávání čísel 1 - 10</w:t>
            </w:r>
          </w:p>
          <w:p w:rsidR="00755CF2" w:rsidRPr="00A30E69" w:rsidRDefault="00755CF2" w:rsidP="00441D24">
            <w:pPr>
              <w:pStyle w:val="textvtabulce"/>
              <w:numPr>
                <w:ilvl w:val="0"/>
                <w:numId w:val="323"/>
              </w:numPr>
            </w:pPr>
            <w:r w:rsidRPr="00A30E69">
              <w:t>Psaní a čtení čísel 6 – 10</w:t>
            </w:r>
          </w:p>
          <w:p w:rsidR="00755CF2" w:rsidRPr="00A30E69" w:rsidRDefault="00755CF2" w:rsidP="00441D24">
            <w:pPr>
              <w:pStyle w:val="textvtabulce"/>
              <w:numPr>
                <w:ilvl w:val="0"/>
                <w:numId w:val="323"/>
              </w:numPr>
            </w:pPr>
            <w:r w:rsidRPr="00A30E69">
              <w:t xml:space="preserve">Diktát čísel </w:t>
            </w:r>
          </w:p>
          <w:p w:rsidR="00755CF2" w:rsidRPr="00A30E69" w:rsidRDefault="00755CF2" w:rsidP="00441D24">
            <w:pPr>
              <w:pStyle w:val="textvtabulce"/>
              <w:numPr>
                <w:ilvl w:val="0"/>
                <w:numId w:val="323"/>
              </w:numPr>
            </w:pPr>
            <w:r w:rsidRPr="00A30E69">
              <w:t>Sčítání a odčítání v oboru do 10 (s názorem)</w:t>
            </w:r>
          </w:p>
          <w:p w:rsidR="00755CF2" w:rsidRPr="00A30E69" w:rsidRDefault="00755CF2" w:rsidP="00441D24">
            <w:pPr>
              <w:pStyle w:val="textvtabulce"/>
              <w:numPr>
                <w:ilvl w:val="0"/>
                <w:numId w:val="323"/>
              </w:numPr>
            </w:pPr>
            <w:r w:rsidRPr="00A30E69">
              <w:t>Početní spoje s nulou</w:t>
            </w:r>
          </w:p>
          <w:p w:rsidR="00755CF2" w:rsidRPr="00A30E69" w:rsidRDefault="00755CF2" w:rsidP="00441D24">
            <w:pPr>
              <w:pStyle w:val="textvtabulce"/>
              <w:numPr>
                <w:ilvl w:val="0"/>
                <w:numId w:val="323"/>
              </w:numPr>
            </w:pPr>
            <w:r w:rsidRPr="00A30E69">
              <w:t>Zápis početního příkladu</w:t>
            </w:r>
          </w:p>
          <w:p w:rsidR="00755CF2" w:rsidRDefault="00755CF2" w:rsidP="00441D24">
            <w:pPr>
              <w:pStyle w:val="textvtabulce"/>
              <w:numPr>
                <w:ilvl w:val="0"/>
                <w:numId w:val="323"/>
              </w:numPr>
            </w:pPr>
            <w:r w:rsidRPr="00A30E69">
              <w:t>Používání kalkulátoru ke kontrole příkladů</w:t>
            </w:r>
          </w:p>
          <w:p w:rsidR="003C786B" w:rsidRPr="00A30E69" w:rsidRDefault="003C786B" w:rsidP="00441D24">
            <w:pPr>
              <w:pStyle w:val="textvtabulce"/>
              <w:numPr>
                <w:ilvl w:val="0"/>
                <w:numId w:val="323"/>
              </w:numPr>
            </w:pPr>
          </w:p>
          <w:p w:rsidR="00755CF2" w:rsidRPr="00A30E69" w:rsidRDefault="00755CF2" w:rsidP="00755CF2">
            <w:pPr>
              <w:pStyle w:val="textvtabulce"/>
              <w:rPr>
                <w:b/>
              </w:rPr>
            </w:pPr>
            <w:r w:rsidRPr="00A30E69">
              <w:rPr>
                <w:b/>
              </w:rPr>
              <w:t>5. ročník</w:t>
            </w:r>
          </w:p>
          <w:p w:rsidR="00755CF2" w:rsidRPr="00A30E69" w:rsidRDefault="00755CF2" w:rsidP="00441D24">
            <w:pPr>
              <w:pStyle w:val="textvtabulce"/>
              <w:numPr>
                <w:ilvl w:val="0"/>
                <w:numId w:val="323"/>
              </w:numPr>
            </w:pPr>
            <w:r w:rsidRPr="00A30E69">
              <w:t>Pojem přirozených čísel do 20</w:t>
            </w:r>
          </w:p>
          <w:p w:rsidR="00755CF2" w:rsidRPr="00A30E69" w:rsidRDefault="00755CF2" w:rsidP="00441D24">
            <w:pPr>
              <w:pStyle w:val="textvtabulce"/>
              <w:numPr>
                <w:ilvl w:val="0"/>
                <w:numId w:val="323"/>
              </w:numPr>
            </w:pPr>
            <w:r w:rsidRPr="00A30E69">
              <w:t>Číslice do 20</w:t>
            </w:r>
          </w:p>
          <w:p w:rsidR="00755CF2" w:rsidRPr="00A30E69" w:rsidRDefault="00755CF2" w:rsidP="00441D24">
            <w:pPr>
              <w:pStyle w:val="textvtabulce"/>
              <w:numPr>
                <w:ilvl w:val="0"/>
                <w:numId w:val="323"/>
              </w:numPr>
            </w:pPr>
            <w:r w:rsidRPr="00A30E69">
              <w:t>Numerace do 20</w:t>
            </w:r>
          </w:p>
          <w:p w:rsidR="00755CF2" w:rsidRPr="00A30E69" w:rsidRDefault="00755CF2" w:rsidP="00441D24">
            <w:pPr>
              <w:pStyle w:val="textvtabulce"/>
              <w:numPr>
                <w:ilvl w:val="0"/>
                <w:numId w:val="323"/>
              </w:numPr>
            </w:pPr>
            <w:r w:rsidRPr="00A30E69">
              <w:t>Diktát čísel</w:t>
            </w:r>
          </w:p>
          <w:p w:rsidR="00755CF2" w:rsidRPr="00A30E69" w:rsidRDefault="00755CF2" w:rsidP="00441D24">
            <w:pPr>
              <w:pStyle w:val="textvtabulce"/>
              <w:numPr>
                <w:ilvl w:val="0"/>
                <w:numId w:val="323"/>
              </w:numPr>
            </w:pPr>
            <w:r w:rsidRPr="00A30E69">
              <w:t>Rozklad čísel do 20 bez přechodu přes desítku</w:t>
            </w:r>
          </w:p>
          <w:p w:rsidR="00755CF2" w:rsidRPr="00A30E69" w:rsidRDefault="00755CF2" w:rsidP="00441D24">
            <w:pPr>
              <w:pStyle w:val="textvtabulce"/>
              <w:numPr>
                <w:ilvl w:val="0"/>
                <w:numId w:val="323"/>
              </w:numPr>
            </w:pPr>
            <w:r w:rsidRPr="00A30E69">
              <w:t>Sčítání a odčítání do 20 bez přechodu přes desítku (s názorem)</w:t>
            </w:r>
          </w:p>
          <w:p w:rsidR="00755CF2" w:rsidRPr="00A30E69" w:rsidRDefault="00755CF2" w:rsidP="00441D24">
            <w:pPr>
              <w:pStyle w:val="textvtabulce"/>
              <w:numPr>
                <w:ilvl w:val="0"/>
                <w:numId w:val="323"/>
              </w:numPr>
            </w:pPr>
            <w:r w:rsidRPr="00A30E69">
              <w:t>Zápis jednoduchých příkladů v oboru do 20 podle diktátu</w:t>
            </w:r>
          </w:p>
          <w:p w:rsidR="00755CF2" w:rsidRPr="00A30E69" w:rsidRDefault="00755CF2" w:rsidP="00441D24">
            <w:pPr>
              <w:pStyle w:val="textvtabulce"/>
              <w:numPr>
                <w:ilvl w:val="0"/>
                <w:numId w:val="323"/>
              </w:numPr>
            </w:pPr>
            <w:r w:rsidRPr="00A30E69">
              <w:t>Jednoduché slovní příklady z praktického života</w:t>
            </w:r>
          </w:p>
          <w:p w:rsidR="00755CF2" w:rsidRDefault="00755CF2" w:rsidP="00441D24">
            <w:pPr>
              <w:pStyle w:val="textvtabulce"/>
              <w:numPr>
                <w:ilvl w:val="0"/>
                <w:numId w:val="323"/>
              </w:numPr>
            </w:pPr>
            <w:r w:rsidRPr="00A30E69">
              <w:t>Používání kalkulátoru ke kontrole příkladů</w:t>
            </w:r>
          </w:p>
          <w:p w:rsidR="003C786B" w:rsidRPr="00A30E69" w:rsidRDefault="003C786B" w:rsidP="003C786B">
            <w:pPr>
              <w:pStyle w:val="textvtabulce"/>
              <w:ind w:left="360"/>
            </w:pPr>
          </w:p>
          <w:p w:rsidR="00755CF2" w:rsidRPr="00A30E69" w:rsidRDefault="00755CF2" w:rsidP="00755CF2">
            <w:pPr>
              <w:pStyle w:val="textvtabulce"/>
              <w:rPr>
                <w:b/>
              </w:rPr>
            </w:pPr>
            <w:r w:rsidRPr="00A30E69">
              <w:rPr>
                <w:b/>
              </w:rPr>
              <w:t>6. ročník</w:t>
            </w:r>
          </w:p>
          <w:p w:rsidR="00755CF2" w:rsidRPr="00A30E69" w:rsidRDefault="00755CF2" w:rsidP="00441D24">
            <w:pPr>
              <w:pStyle w:val="textvtabulce"/>
              <w:numPr>
                <w:ilvl w:val="0"/>
                <w:numId w:val="324"/>
              </w:numPr>
            </w:pPr>
            <w:r w:rsidRPr="00A30E69">
              <w:t>Numerace do 100, psaní číslic do 100</w:t>
            </w:r>
          </w:p>
          <w:p w:rsidR="00755CF2" w:rsidRPr="00A30E69" w:rsidRDefault="00755CF2" w:rsidP="00441D24">
            <w:pPr>
              <w:pStyle w:val="textvtabulce"/>
              <w:numPr>
                <w:ilvl w:val="0"/>
                <w:numId w:val="324"/>
              </w:numPr>
            </w:pPr>
            <w:r w:rsidRPr="00A30E69">
              <w:t>Obor přirozených čísel do 100</w:t>
            </w:r>
          </w:p>
          <w:p w:rsidR="00755CF2" w:rsidRPr="00A30E69" w:rsidRDefault="00755CF2" w:rsidP="00441D24">
            <w:pPr>
              <w:pStyle w:val="textvtabulce"/>
              <w:numPr>
                <w:ilvl w:val="0"/>
                <w:numId w:val="324"/>
              </w:numPr>
            </w:pPr>
            <w:r w:rsidRPr="00A30E69">
              <w:t>Porovnávání čísel, přiřazování čísel k prvkům a naopak</w:t>
            </w:r>
          </w:p>
          <w:p w:rsidR="00755CF2" w:rsidRPr="00A30E69" w:rsidRDefault="00755CF2" w:rsidP="00441D24">
            <w:pPr>
              <w:pStyle w:val="textvtabulce"/>
              <w:numPr>
                <w:ilvl w:val="0"/>
                <w:numId w:val="324"/>
              </w:numPr>
            </w:pPr>
            <w:r w:rsidRPr="00A30E69">
              <w:t>Rozklad čísel v desítkové soustavě</w:t>
            </w:r>
          </w:p>
          <w:p w:rsidR="00755CF2" w:rsidRPr="00A30E69" w:rsidRDefault="00755CF2" w:rsidP="00441D24">
            <w:pPr>
              <w:pStyle w:val="textvtabulce"/>
              <w:numPr>
                <w:ilvl w:val="0"/>
                <w:numId w:val="324"/>
              </w:numPr>
            </w:pPr>
            <w:r w:rsidRPr="00A30E69">
              <w:t>Diktát čísel a jednoduchých příkladů</w:t>
            </w:r>
          </w:p>
          <w:p w:rsidR="00755CF2" w:rsidRPr="00A30E69" w:rsidRDefault="00755CF2" w:rsidP="00441D24">
            <w:pPr>
              <w:pStyle w:val="textvtabulce"/>
              <w:numPr>
                <w:ilvl w:val="0"/>
                <w:numId w:val="324"/>
              </w:numPr>
            </w:pPr>
            <w:r w:rsidRPr="00A30E69">
              <w:t>Řešení praktických úloh</w:t>
            </w:r>
          </w:p>
          <w:p w:rsidR="00755CF2" w:rsidRPr="00A30E69" w:rsidRDefault="00755CF2" w:rsidP="00441D24">
            <w:pPr>
              <w:pStyle w:val="textvtabulce"/>
              <w:numPr>
                <w:ilvl w:val="0"/>
                <w:numId w:val="324"/>
              </w:numPr>
            </w:pPr>
            <w:r w:rsidRPr="00A30E69">
              <w:t>Sčítání a odčítání do 20 s přechodem přes 10 (s názorem)</w:t>
            </w:r>
          </w:p>
          <w:p w:rsidR="00755CF2" w:rsidRPr="00A30E69" w:rsidRDefault="00755CF2" w:rsidP="00441D24">
            <w:pPr>
              <w:pStyle w:val="textvtabulce"/>
              <w:numPr>
                <w:ilvl w:val="0"/>
                <w:numId w:val="324"/>
              </w:numPr>
            </w:pPr>
            <w:r w:rsidRPr="00A30E69">
              <w:t>Sčítání a odčítání do 100 bez přechodu přes desítku (s názorem)</w:t>
            </w:r>
          </w:p>
          <w:p w:rsidR="00755CF2" w:rsidRPr="00A30E69" w:rsidRDefault="00755CF2" w:rsidP="00441D24">
            <w:pPr>
              <w:pStyle w:val="textvtabulce"/>
              <w:numPr>
                <w:ilvl w:val="0"/>
                <w:numId w:val="324"/>
              </w:numPr>
            </w:pPr>
            <w:r w:rsidRPr="00A30E69">
              <w:t>Používat kalkulátor k výpočtům a kontrole</w:t>
            </w:r>
          </w:p>
          <w:p w:rsidR="00755CF2" w:rsidRPr="00A30E69" w:rsidRDefault="00755CF2" w:rsidP="0032379B">
            <w:pPr>
              <w:pStyle w:val="textvtabulce"/>
            </w:pPr>
          </w:p>
        </w:tc>
        <w:tc>
          <w:tcPr>
            <w:tcW w:w="1831" w:type="dxa"/>
            <w:vMerge/>
          </w:tcPr>
          <w:p w:rsidR="00755CF2" w:rsidRPr="00A30E69" w:rsidRDefault="00755CF2" w:rsidP="0032379B">
            <w:pPr>
              <w:pStyle w:val="textvtabulce"/>
            </w:pPr>
          </w:p>
        </w:tc>
      </w:tr>
      <w:tr w:rsidR="0032379B" w:rsidRPr="00A30E69" w:rsidTr="00CC303C">
        <w:tc>
          <w:tcPr>
            <w:tcW w:w="3397" w:type="dxa"/>
            <w:gridSpan w:val="3"/>
          </w:tcPr>
          <w:p w:rsidR="0032379B" w:rsidRPr="00A30E69" w:rsidRDefault="0032379B" w:rsidP="00441D24">
            <w:pPr>
              <w:pStyle w:val="textvtabulce"/>
              <w:numPr>
                <w:ilvl w:val="0"/>
                <w:numId w:val="472"/>
              </w:numPr>
            </w:pPr>
            <w:r w:rsidRPr="00A30E69">
              <w:lastRenderedPageBreak/>
              <w:t>Používat výrazy vpravo – vlevo</w:t>
            </w:r>
          </w:p>
          <w:p w:rsidR="0032379B" w:rsidRPr="00A30E69" w:rsidRDefault="0032379B" w:rsidP="00441D24">
            <w:pPr>
              <w:pStyle w:val="textvtabulce"/>
              <w:numPr>
                <w:ilvl w:val="0"/>
                <w:numId w:val="472"/>
              </w:numPr>
            </w:pPr>
            <w:r w:rsidRPr="00A30E69">
              <w:t>Rozlišovat pojmy rok, měsíc, den</w:t>
            </w:r>
          </w:p>
          <w:p w:rsidR="0032379B" w:rsidRPr="00A30E69" w:rsidRDefault="0032379B" w:rsidP="00441D24">
            <w:pPr>
              <w:pStyle w:val="textvtabulce"/>
              <w:numPr>
                <w:ilvl w:val="0"/>
                <w:numId w:val="472"/>
              </w:numPr>
            </w:pPr>
            <w:r w:rsidRPr="00A30E69">
              <w:t>Určit čas s přesností na hodiny</w:t>
            </w:r>
          </w:p>
          <w:p w:rsidR="0032379B" w:rsidRPr="00A30E69" w:rsidRDefault="0032379B" w:rsidP="00441D24">
            <w:pPr>
              <w:pStyle w:val="textvtabulce"/>
              <w:numPr>
                <w:ilvl w:val="0"/>
                <w:numId w:val="472"/>
              </w:numPr>
            </w:pPr>
            <w:r w:rsidRPr="00A30E69">
              <w:t>Doplňovat tabulky posloupnosti čísel do 20</w:t>
            </w:r>
          </w:p>
          <w:p w:rsidR="0032379B" w:rsidRPr="00A30E69" w:rsidRDefault="0032379B" w:rsidP="00441D24">
            <w:pPr>
              <w:pStyle w:val="textvtabulce"/>
              <w:numPr>
                <w:ilvl w:val="0"/>
                <w:numId w:val="472"/>
              </w:numPr>
            </w:pPr>
            <w:r w:rsidRPr="00A30E69">
              <w:t>Uplatňovat matematické znalosti při manipulaci s penězi</w:t>
            </w:r>
          </w:p>
          <w:p w:rsidR="0032379B" w:rsidRPr="00A30E69" w:rsidRDefault="0032379B" w:rsidP="00441D24">
            <w:pPr>
              <w:pStyle w:val="textvtabulce"/>
              <w:numPr>
                <w:ilvl w:val="0"/>
                <w:numId w:val="472"/>
              </w:numPr>
            </w:pPr>
            <w:r w:rsidRPr="00A30E69">
              <w:t>Znát základní jednotky délky a hmotnosti – metr, kilogram</w:t>
            </w:r>
          </w:p>
          <w:p w:rsidR="0032379B" w:rsidRPr="00A30E69" w:rsidRDefault="0032379B" w:rsidP="0032379B">
            <w:pPr>
              <w:pStyle w:val="textvtabulce"/>
            </w:pPr>
          </w:p>
        </w:tc>
        <w:tc>
          <w:tcPr>
            <w:tcW w:w="5075" w:type="dxa"/>
          </w:tcPr>
          <w:p w:rsidR="0032379B" w:rsidRPr="003C786B" w:rsidRDefault="0032379B" w:rsidP="0032379B">
            <w:pPr>
              <w:pStyle w:val="textvtabulce"/>
              <w:rPr>
                <w:b/>
              </w:rPr>
            </w:pPr>
            <w:r w:rsidRPr="003C786B">
              <w:rPr>
                <w:b/>
              </w:rPr>
              <w:t>Závislosti, vztahy a práce s</w:t>
            </w:r>
            <w:r w:rsidR="003C786B" w:rsidRPr="003C786B">
              <w:rPr>
                <w:b/>
              </w:rPr>
              <w:t> </w:t>
            </w:r>
            <w:r w:rsidRPr="003C786B">
              <w:rPr>
                <w:b/>
              </w:rPr>
              <w:t>daty</w:t>
            </w:r>
          </w:p>
          <w:p w:rsidR="003C786B" w:rsidRPr="00A30E69" w:rsidRDefault="003C786B" w:rsidP="0032379B">
            <w:pPr>
              <w:pStyle w:val="textvtabulce"/>
              <w:rPr>
                <w:color w:val="FF0000"/>
              </w:rPr>
            </w:pPr>
          </w:p>
          <w:p w:rsidR="0032379B" w:rsidRPr="00A30E69" w:rsidRDefault="0032379B" w:rsidP="0032379B">
            <w:pPr>
              <w:pStyle w:val="textvtabulce"/>
              <w:rPr>
                <w:b/>
              </w:rPr>
            </w:pPr>
            <w:r w:rsidRPr="00A30E69">
              <w:rPr>
                <w:b/>
              </w:rPr>
              <w:t>4. - 6. ročník</w:t>
            </w:r>
          </w:p>
          <w:p w:rsidR="0032379B" w:rsidRPr="00A30E69" w:rsidRDefault="0032379B" w:rsidP="00441D24">
            <w:pPr>
              <w:pStyle w:val="textvtabulce"/>
              <w:numPr>
                <w:ilvl w:val="0"/>
                <w:numId w:val="325"/>
              </w:numPr>
            </w:pPr>
            <w:r w:rsidRPr="00A30E69">
              <w:t>Úlohy zaměřené na orientaci v prostoru se zvyšující se náročností v jednotlivých ročnících</w:t>
            </w:r>
          </w:p>
          <w:p w:rsidR="0032379B" w:rsidRPr="00A30E69" w:rsidRDefault="0032379B" w:rsidP="00441D24">
            <w:pPr>
              <w:pStyle w:val="textvtabulce"/>
              <w:numPr>
                <w:ilvl w:val="0"/>
                <w:numId w:val="325"/>
              </w:numPr>
            </w:pPr>
            <w:r w:rsidRPr="00A30E69">
              <w:t>Úlohy zaměřené na základní orientaci v čase se zvyšující se náročností v jednotlivých ročnících (den, měsíc, rok) - datum</w:t>
            </w:r>
          </w:p>
          <w:p w:rsidR="0032379B" w:rsidRPr="00A30E69" w:rsidRDefault="0032379B" w:rsidP="00441D24">
            <w:pPr>
              <w:pStyle w:val="textvtabulce"/>
              <w:numPr>
                <w:ilvl w:val="0"/>
                <w:numId w:val="325"/>
              </w:numPr>
            </w:pPr>
            <w:r w:rsidRPr="00A30E69">
              <w:t>Doplňování jednoduchých tabulek</w:t>
            </w:r>
          </w:p>
          <w:p w:rsidR="0032379B" w:rsidRPr="00A30E69" w:rsidRDefault="0032379B" w:rsidP="00441D24">
            <w:pPr>
              <w:pStyle w:val="textvtabulce"/>
              <w:numPr>
                <w:ilvl w:val="0"/>
                <w:numId w:val="325"/>
              </w:numPr>
            </w:pPr>
            <w:r w:rsidRPr="00A30E69">
              <w:t>Doplňování jednoduchých schémat a posloupností čísel</w:t>
            </w:r>
          </w:p>
          <w:p w:rsidR="0032379B" w:rsidRPr="00A30E69" w:rsidRDefault="0032379B" w:rsidP="00441D24">
            <w:pPr>
              <w:pStyle w:val="textvtabulce"/>
              <w:numPr>
                <w:ilvl w:val="0"/>
                <w:numId w:val="325"/>
              </w:numPr>
            </w:pPr>
            <w:r w:rsidRPr="00A30E69">
              <w:t xml:space="preserve">Manipulace s penězi (bankovky, mince) se zvyšující se náročností v jednotlivých ročnících </w:t>
            </w:r>
          </w:p>
          <w:p w:rsidR="0032379B" w:rsidRPr="00A30E69" w:rsidRDefault="0032379B" w:rsidP="00441D24">
            <w:pPr>
              <w:pStyle w:val="textvtabulce"/>
              <w:numPr>
                <w:ilvl w:val="0"/>
                <w:numId w:val="325"/>
              </w:numPr>
            </w:pPr>
            <w:r w:rsidRPr="00A30E69">
              <w:t>Jednotky hmotnosti a délky – měření, vážení – praktické využití</w:t>
            </w:r>
          </w:p>
          <w:p w:rsidR="0032379B" w:rsidRPr="00A30E69" w:rsidRDefault="0032379B" w:rsidP="0032379B">
            <w:pPr>
              <w:pStyle w:val="textvtabulce"/>
            </w:pPr>
          </w:p>
        </w:tc>
        <w:tc>
          <w:tcPr>
            <w:tcW w:w="1831" w:type="dxa"/>
            <w:vMerge w:val="restart"/>
          </w:tcPr>
          <w:p w:rsidR="0032379B" w:rsidRPr="00A30E69" w:rsidRDefault="0032379B" w:rsidP="0032379B">
            <w:pPr>
              <w:pStyle w:val="textvtabulce"/>
            </w:pPr>
          </w:p>
        </w:tc>
      </w:tr>
      <w:tr w:rsidR="0032379B" w:rsidRPr="00A30E69" w:rsidTr="00CC303C">
        <w:tc>
          <w:tcPr>
            <w:tcW w:w="3397" w:type="dxa"/>
            <w:gridSpan w:val="3"/>
          </w:tcPr>
          <w:p w:rsidR="0032379B" w:rsidRPr="00A30E69" w:rsidRDefault="0032379B" w:rsidP="00441D24">
            <w:pPr>
              <w:pStyle w:val="textvtabulce"/>
              <w:numPr>
                <w:ilvl w:val="0"/>
                <w:numId w:val="473"/>
              </w:numPr>
            </w:pPr>
            <w:r w:rsidRPr="00A30E69">
              <w:t>Kreslit křivé a přímé čáry</w:t>
            </w:r>
          </w:p>
          <w:p w:rsidR="0032379B" w:rsidRPr="00A30E69" w:rsidRDefault="0032379B" w:rsidP="00441D24">
            <w:pPr>
              <w:pStyle w:val="textvtabulce"/>
              <w:numPr>
                <w:ilvl w:val="0"/>
                <w:numId w:val="473"/>
              </w:numPr>
            </w:pPr>
            <w:r w:rsidRPr="00A30E69">
              <w:t>Poznat rozdíl mezi čárou a přímkou</w:t>
            </w:r>
          </w:p>
          <w:p w:rsidR="0032379B" w:rsidRPr="00A30E69" w:rsidRDefault="0032379B" w:rsidP="00441D24">
            <w:pPr>
              <w:pStyle w:val="textvtabulce"/>
              <w:numPr>
                <w:ilvl w:val="0"/>
                <w:numId w:val="473"/>
              </w:numPr>
            </w:pPr>
            <w:r w:rsidRPr="00A30E69">
              <w:t>Používat pravítko – rýsovat přímky</w:t>
            </w:r>
          </w:p>
          <w:p w:rsidR="0032379B" w:rsidRPr="00A30E69" w:rsidRDefault="0032379B" w:rsidP="00441D24">
            <w:pPr>
              <w:pStyle w:val="textvtabulce"/>
              <w:numPr>
                <w:ilvl w:val="0"/>
                <w:numId w:val="473"/>
              </w:numPr>
            </w:pPr>
            <w:r w:rsidRPr="00A30E69">
              <w:t>Změřit délku předmětu</w:t>
            </w:r>
          </w:p>
        </w:tc>
        <w:tc>
          <w:tcPr>
            <w:tcW w:w="5075" w:type="dxa"/>
          </w:tcPr>
          <w:p w:rsidR="0032379B" w:rsidRDefault="0032379B" w:rsidP="0032379B">
            <w:pPr>
              <w:pStyle w:val="textvtabulce"/>
              <w:rPr>
                <w:b/>
              </w:rPr>
            </w:pPr>
            <w:r w:rsidRPr="003C786B">
              <w:rPr>
                <w:b/>
              </w:rPr>
              <w:t>Základy geometrie</w:t>
            </w:r>
          </w:p>
          <w:p w:rsidR="003C786B" w:rsidRPr="003C786B" w:rsidRDefault="003C786B" w:rsidP="0032379B">
            <w:pPr>
              <w:pStyle w:val="textvtabulce"/>
              <w:rPr>
                <w:b/>
                <w:color w:val="FF0000"/>
              </w:rPr>
            </w:pPr>
          </w:p>
          <w:p w:rsidR="0032379B" w:rsidRPr="00A30E69" w:rsidRDefault="0032379B" w:rsidP="0032379B">
            <w:pPr>
              <w:pStyle w:val="textvtabulce"/>
              <w:rPr>
                <w:b/>
              </w:rPr>
            </w:pPr>
            <w:r w:rsidRPr="00A30E69">
              <w:rPr>
                <w:b/>
              </w:rPr>
              <w:t>4. - 6. ročník</w:t>
            </w:r>
          </w:p>
          <w:p w:rsidR="0032379B" w:rsidRPr="00A30E69" w:rsidRDefault="0032379B" w:rsidP="00441D24">
            <w:pPr>
              <w:pStyle w:val="textvtabulce"/>
              <w:numPr>
                <w:ilvl w:val="0"/>
                <w:numId w:val="325"/>
              </w:numPr>
            </w:pPr>
            <w:r w:rsidRPr="00A30E69">
              <w:t>Základní geometrické tvary čtverec, obdélník, kruh, trojúhelník – poznávat, znázornit</w:t>
            </w:r>
          </w:p>
          <w:p w:rsidR="0032379B" w:rsidRPr="00A30E69" w:rsidRDefault="0032379B" w:rsidP="00441D24">
            <w:pPr>
              <w:pStyle w:val="textvtabulce"/>
              <w:numPr>
                <w:ilvl w:val="0"/>
                <w:numId w:val="325"/>
              </w:numPr>
            </w:pPr>
            <w:r w:rsidRPr="00A30E69">
              <w:t>Kreslit křivé a přímé čáry</w:t>
            </w:r>
          </w:p>
          <w:p w:rsidR="0032379B" w:rsidRPr="00A30E69" w:rsidRDefault="0032379B" w:rsidP="00441D24">
            <w:pPr>
              <w:pStyle w:val="textvtabulce"/>
              <w:numPr>
                <w:ilvl w:val="0"/>
                <w:numId w:val="325"/>
              </w:numPr>
            </w:pPr>
            <w:r w:rsidRPr="00A30E69">
              <w:t>Používání pravítka - přímky</w:t>
            </w:r>
          </w:p>
          <w:p w:rsidR="0032379B" w:rsidRPr="00A30E69" w:rsidRDefault="0032379B" w:rsidP="00441D24">
            <w:pPr>
              <w:pStyle w:val="textvtabulce"/>
              <w:numPr>
                <w:ilvl w:val="0"/>
                <w:numId w:val="325"/>
              </w:numPr>
            </w:pPr>
            <w:r w:rsidRPr="00A30E69">
              <w:t>Porovnávání délky předmětů</w:t>
            </w:r>
          </w:p>
          <w:p w:rsidR="0032379B" w:rsidRPr="00A30E69" w:rsidRDefault="0032379B" w:rsidP="00441D24">
            <w:pPr>
              <w:pStyle w:val="textvtabulce"/>
              <w:numPr>
                <w:ilvl w:val="0"/>
                <w:numId w:val="325"/>
              </w:numPr>
            </w:pPr>
            <w:r w:rsidRPr="00A30E69">
              <w:t>Používání pravítka k měření, měření přímek</w:t>
            </w:r>
          </w:p>
          <w:p w:rsidR="0032379B" w:rsidRPr="00A30E69" w:rsidRDefault="0032379B" w:rsidP="0032379B">
            <w:pPr>
              <w:pStyle w:val="textvtabulce"/>
            </w:pPr>
          </w:p>
        </w:tc>
        <w:tc>
          <w:tcPr>
            <w:tcW w:w="1831" w:type="dxa"/>
            <w:vMerge/>
          </w:tcPr>
          <w:p w:rsidR="0032379B" w:rsidRPr="00A30E69" w:rsidRDefault="0032379B" w:rsidP="0032379B">
            <w:pPr>
              <w:pStyle w:val="textvtabulce"/>
            </w:pPr>
          </w:p>
        </w:tc>
      </w:tr>
      <w:tr w:rsidR="00ED79C5" w:rsidRPr="00A30E69" w:rsidTr="003C786B">
        <w:trPr>
          <w:trHeight w:val="492"/>
        </w:trPr>
        <w:tc>
          <w:tcPr>
            <w:tcW w:w="10303" w:type="dxa"/>
            <w:gridSpan w:val="5"/>
            <w:shd w:val="clear" w:color="auto" w:fill="FFFF00"/>
            <w:vAlign w:val="center"/>
          </w:tcPr>
          <w:p w:rsidR="00CA3B06" w:rsidRPr="00A30E69" w:rsidRDefault="00ED79C5" w:rsidP="0032379B">
            <w:pPr>
              <w:pStyle w:val="textvtabulce"/>
              <w:jc w:val="center"/>
              <w:rPr>
                <w:b/>
              </w:rPr>
            </w:pPr>
            <w:bookmarkStart w:id="1357" w:name="_Toc112029329"/>
            <w:r w:rsidRPr="00A30E69">
              <w:rPr>
                <w:b/>
              </w:rPr>
              <w:t>Počty 7. - 10. ročník</w:t>
            </w:r>
          </w:p>
        </w:tc>
      </w:tr>
      <w:tr w:rsidR="00E55BB1" w:rsidRPr="00A30E69" w:rsidTr="003C786B">
        <w:tc>
          <w:tcPr>
            <w:tcW w:w="3369" w:type="dxa"/>
            <w:gridSpan w:val="2"/>
            <w:shd w:val="clear" w:color="auto" w:fill="FFFF00"/>
            <w:vAlign w:val="center"/>
          </w:tcPr>
          <w:p w:rsidR="00E55BB1" w:rsidRPr="00A30E69" w:rsidRDefault="00E55BB1" w:rsidP="0032379B">
            <w:pPr>
              <w:pStyle w:val="textvtabulce"/>
              <w:jc w:val="center"/>
              <w:rPr>
                <w:b/>
              </w:rPr>
            </w:pPr>
            <w:r w:rsidRPr="00A30E69">
              <w:rPr>
                <w:b/>
              </w:rPr>
              <w:t>Očekávané výstupy</w:t>
            </w:r>
          </w:p>
          <w:p w:rsidR="00E55BB1" w:rsidRPr="00A30E69" w:rsidRDefault="00E55BB1" w:rsidP="0032379B">
            <w:pPr>
              <w:pStyle w:val="textvtabulce"/>
              <w:jc w:val="center"/>
              <w:rPr>
                <w:b/>
              </w:rPr>
            </w:pPr>
            <w:r w:rsidRPr="00A30E69">
              <w:rPr>
                <w:b/>
              </w:rPr>
              <w:t>Žák by měl:</w:t>
            </w:r>
          </w:p>
        </w:tc>
        <w:tc>
          <w:tcPr>
            <w:tcW w:w="5103" w:type="dxa"/>
            <w:gridSpan w:val="2"/>
            <w:shd w:val="clear" w:color="auto" w:fill="FFFF00"/>
            <w:vAlign w:val="center"/>
          </w:tcPr>
          <w:p w:rsidR="00E55BB1" w:rsidRPr="00A30E69" w:rsidRDefault="00E55BB1" w:rsidP="0032379B">
            <w:pPr>
              <w:pStyle w:val="textvtabulce"/>
              <w:jc w:val="center"/>
              <w:rPr>
                <w:b/>
              </w:rPr>
            </w:pPr>
            <w:r w:rsidRPr="00A30E69">
              <w:rPr>
                <w:b/>
              </w:rPr>
              <w:t>Učivo</w:t>
            </w:r>
          </w:p>
        </w:tc>
        <w:tc>
          <w:tcPr>
            <w:tcW w:w="1831" w:type="dxa"/>
            <w:shd w:val="clear" w:color="auto" w:fill="FFFF00"/>
            <w:vAlign w:val="center"/>
          </w:tcPr>
          <w:p w:rsidR="00E55BB1" w:rsidRPr="00A30E69" w:rsidRDefault="00E55BB1" w:rsidP="0032379B">
            <w:pPr>
              <w:pStyle w:val="textvtabulce"/>
              <w:jc w:val="center"/>
              <w:rPr>
                <w:b/>
              </w:rPr>
            </w:pPr>
            <w:r w:rsidRPr="00A30E69">
              <w:rPr>
                <w:b/>
              </w:rPr>
              <w:t>Průřezová témata</w:t>
            </w:r>
          </w:p>
        </w:tc>
      </w:tr>
      <w:tr w:rsidR="00CC303C" w:rsidRPr="00A30E69" w:rsidTr="003C786B">
        <w:tc>
          <w:tcPr>
            <w:tcW w:w="3369" w:type="dxa"/>
            <w:gridSpan w:val="2"/>
          </w:tcPr>
          <w:p w:rsidR="00CC303C" w:rsidRPr="00A30E69" w:rsidRDefault="00CC303C" w:rsidP="00441D24">
            <w:pPr>
              <w:pStyle w:val="textvtabulce"/>
              <w:numPr>
                <w:ilvl w:val="0"/>
                <w:numId w:val="474"/>
              </w:numPr>
            </w:pPr>
            <w:r w:rsidRPr="00A30E69">
              <w:t>Číst, psát a používat číslice v oboru do 100</w:t>
            </w:r>
          </w:p>
          <w:p w:rsidR="00CC303C" w:rsidRPr="00A30E69" w:rsidRDefault="00CC303C" w:rsidP="00441D24">
            <w:pPr>
              <w:pStyle w:val="textvtabulce"/>
              <w:numPr>
                <w:ilvl w:val="0"/>
                <w:numId w:val="474"/>
              </w:numPr>
            </w:pPr>
            <w:r w:rsidRPr="00A30E69">
              <w:t>zvládnout numeraci do 1000 po 100</w:t>
            </w:r>
          </w:p>
          <w:p w:rsidR="00CC303C" w:rsidRPr="00A30E69" w:rsidRDefault="00CC303C" w:rsidP="00441D24">
            <w:pPr>
              <w:pStyle w:val="textvtabulce"/>
              <w:numPr>
                <w:ilvl w:val="0"/>
                <w:numId w:val="474"/>
              </w:numPr>
            </w:pPr>
            <w:r w:rsidRPr="00A30E69">
              <w:t>orientovat se na číselné ose</w:t>
            </w:r>
          </w:p>
          <w:p w:rsidR="00CC303C" w:rsidRPr="00A30E69" w:rsidRDefault="00CC303C" w:rsidP="00441D24">
            <w:pPr>
              <w:pStyle w:val="textvtabulce"/>
              <w:numPr>
                <w:ilvl w:val="0"/>
                <w:numId w:val="474"/>
              </w:numPr>
            </w:pPr>
            <w:r w:rsidRPr="00A30E69">
              <w:t>sčítat a odčítat písemně dvojciferná čísla do 100 bez přechodu přes 10 s použitím názoru</w:t>
            </w:r>
          </w:p>
          <w:p w:rsidR="00CC303C" w:rsidRPr="00A30E69" w:rsidRDefault="00CC303C" w:rsidP="00441D24">
            <w:pPr>
              <w:pStyle w:val="textvtabulce"/>
              <w:numPr>
                <w:ilvl w:val="0"/>
                <w:numId w:val="474"/>
              </w:numPr>
            </w:pPr>
            <w:r w:rsidRPr="00A30E69">
              <w:t xml:space="preserve">používat </w:t>
            </w:r>
            <w:proofErr w:type="spellStart"/>
            <w:r w:rsidRPr="00A30E69">
              <w:t>násobkové</w:t>
            </w:r>
            <w:proofErr w:type="spellEnd"/>
            <w:r w:rsidRPr="00A30E69">
              <w:t xml:space="preserve"> řady 2,5,10 s pomocí tabulky</w:t>
            </w:r>
          </w:p>
          <w:p w:rsidR="00CC303C" w:rsidRPr="00A30E69" w:rsidRDefault="00CC303C" w:rsidP="00441D24">
            <w:pPr>
              <w:pStyle w:val="textvtabulce"/>
              <w:numPr>
                <w:ilvl w:val="0"/>
                <w:numId w:val="474"/>
              </w:numPr>
            </w:pPr>
            <w:r w:rsidRPr="00A30E69">
              <w:t>umět řešit praktické početní příklady a jednoduché slovní úlohy</w:t>
            </w:r>
          </w:p>
          <w:p w:rsidR="00CC303C" w:rsidRPr="00A30E69" w:rsidRDefault="00CC303C" w:rsidP="00441D24">
            <w:pPr>
              <w:pStyle w:val="textvtabulce"/>
              <w:numPr>
                <w:ilvl w:val="0"/>
                <w:numId w:val="474"/>
              </w:numPr>
            </w:pPr>
            <w:r w:rsidRPr="00A30E69">
              <w:t>Používat kalkulátor</w:t>
            </w:r>
          </w:p>
        </w:tc>
        <w:tc>
          <w:tcPr>
            <w:tcW w:w="5103" w:type="dxa"/>
            <w:gridSpan w:val="2"/>
          </w:tcPr>
          <w:p w:rsidR="00CC303C" w:rsidRDefault="00CC303C" w:rsidP="0032379B">
            <w:pPr>
              <w:pStyle w:val="textvtabulce"/>
              <w:rPr>
                <w:b/>
              </w:rPr>
            </w:pPr>
            <w:r w:rsidRPr="003C786B">
              <w:rPr>
                <w:b/>
              </w:rPr>
              <w:t>Číslo a početní operace</w:t>
            </w:r>
          </w:p>
          <w:p w:rsidR="003C786B" w:rsidRPr="003C786B" w:rsidRDefault="003C786B" w:rsidP="0032379B">
            <w:pPr>
              <w:pStyle w:val="textvtabulce"/>
              <w:rPr>
                <w:b/>
              </w:rPr>
            </w:pPr>
          </w:p>
          <w:p w:rsidR="00CC303C" w:rsidRPr="00A30E69" w:rsidRDefault="00CC303C" w:rsidP="00CC303C">
            <w:pPr>
              <w:pStyle w:val="textvtabulce"/>
              <w:rPr>
                <w:b/>
              </w:rPr>
            </w:pPr>
            <w:r w:rsidRPr="00A30E69">
              <w:rPr>
                <w:b/>
              </w:rPr>
              <w:t>7. ročník</w:t>
            </w:r>
          </w:p>
          <w:p w:rsidR="00CC303C" w:rsidRPr="00A30E69" w:rsidRDefault="00CC303C" w:rsidP="00441D24">
            <w:pPr>
              <w:pStyle w:val="textvtabulce"/>
              <w:numPr>
                <w:ilvl w:val="0"/>
                <w:numId w:val="326"/>
              </w:numPr>
            </w:pPr>
            <w:r w:rsidRPr="00A30E69">
              <w:t>Sčítání a odčítání desítek do 100</w:t>
            </w:r>
          </w:p>
          <w:p w:rsidR="00CC303C" w:rsidRPr="00A30E69" w:rsidRDefault="00CC303C" w:rsidP="00441D24">
            <w:pPr>
              <w:pStyle w:val="textvtabulce"/>
              <w:numPr>
                <w:ilvl w:val="0"/>
                <w:numId w:val="326"/>
              </w:numPr>
            </w:pPr>
            <w:r w:rsidRPr="00A30E69">
              <w:t>Násobky čísla 10</w:t>
            </w:r>
          </w:p>
          <w:p w:rsidR="00CC303C" w:rsidRPr="00A30E69" w:rsidRDefault="00CC303C" w:rsidP="00441D24">
            <w:pPr>
              <w:pStyle w:val="textvtabulce"/>
              <w:numPr>
                <w:ilvl w:val="0"/>
                <w:numId w:val="326"/>
              </w:numPr>
            </w:pPr>
            <w:r w:rsidRPr="00A30E69">
              <w:t>Celá čísla – číselná řada do 100</w:t>
            </w:r>
          </w:p>
          <w:p w:rsidR="00CC303C" w:rsidRPr="00A30E69" w:rsidRDefault="00CC303C" w:rsidP="00441D24">
            <w:pPr>
              <w:pStyle w:val="textvtabulce"/>
              <w:numPr>
                <w:ilvl w:val="0"/>
                <w:numId w:val="326"/>
              </w:numPr>
            </w:pPr>
            <w:r w:rsidRPr="00A30E69">
              <w:t>Přičítání jednociferného čísla k dvoucifernému bez přechodu přes 10 v oboru do 100 (s názorem)</w:t>
            </w:r>
          </w:p>
          <w:p w:rsidR="00CC303C" w:rsidRPr="00A30E69" w:rsidRDefault="00CC303C" w:rsidP="00441D24">
            <w:pPr>
              <w:pStyle w:val="textvtabulce"/>
              <w:numPr>
                <w:ilvl w:val="0"/>
                <w:numId w:val="326"/>
              </w:numPr>
            </w:pPr>
            <w:r w:rsidRPr="00A30E69">
              <w:t>Odčítání jednociferného čísla k dvoucifernému bez přechodu přes 10 v oboru do 100 (s názorem)</w:t>
            </w:r>
          </w:p>
          <w:p w:rsidR="00CC303C" w:rsidRPr="00A30E69" w:rsidRDefault="00CC303C" w:rsidP="00441D24">
            <w:pPr>
              <w:pStyle w:val="textvtabulce"/>
              <w:numPr>
                <w:ilvl w:val="0"/>
                <w:numId w:val="326"/>
              </w:numPr>
            </w:pPr>
            <w:r w:rsidRPr="00A30E69">
              <w:t>Diktát čísel v oboru do 100</w:t>
            </w:r>
          </w:p>
          <w:p w:rsidR="00CC303C" w:rsidRPr="00A30E69" w:rsidRDefault="00CC303C" w:rsidP="00441D24">
            <w:pPr>
              <w:pStyle w:val="textvtabulce"/>
              <w:numPr>
                <w:ilvl w:val="0"/>
                <w:numId w:val="326"/>
              </w:numPr>
            </w:pPr>
            <w:r w:rsidRPr="00A30E69">
              <w:t>Zápis početního příkladu</w:t>
            </w:r>
          </w:p>
          <w:p w:rsidR="00CC303C" w:rsidRPr="00A30E69" w:rsidRDefault="00CC303C" w:rsidP="00441D24">
            <w:pPr>
              <w:pStyle w:val="textvtabulce"/>
              <w:numPr>
                <w:ilvl w:val="0"/>
                <w:numId w:val="326"/>
              </w:numPr>
            </w:pPr>
            <w:r w:rsidRPr="00A30E69">
              <w:t>Jednoduché slovní úlohy – jednoduchý zápis</w:t>
            </w:r>
          </w:p>
          <w:p w:rsidR="00CC303C" w:rsidRPr="00A30E69" w:rsidRDefault="00CC303C" w:rsidP="00441D24">
            <w:pPr>
              <w:pStyle w:val="textvtabulce"/>
              <w:numPr>
                <w:ilvl w:val="0"/>
                <w:numId w:val="326"/>
              </w:numPr>
            </w:pPr>
            <w:r w:rsidRPr="00A30E69">
              <w:t xml:space="preserve">Používání kalkulátoru </w:t>
            </w:r>
          </w:p>
          <w:p w:rsidR="00CC303C" w:rsidRPr="00A30E69" w:rsidRDefault="00CC303C" w:rsidP="00CC303C">
            <w:pPr>
              <w:pStyle w:val="textvtabulce"/>
              <w:rPr>
                <w:b/>
              </w:rPr>
            </w:pPr>
            <w:r w:rsidRPr="00A30E69">
              <w:rPr>
                <w:b/>
              </w:rPr>
              <w:lastRenderedPageBreak/>
              <w:t>8. ročník</w:t>
            </w:r>
          </w:p>
          <w:p w:rsidR="00CC303C" w:rsidRPr="00A30E69" w:rsidRDefault="00CC303C" w:rsidP="00441D24">
            <w:pPr>
              <w:pStyle w:val="textvtabulce"/>
              <w:numPr>
                <w:ilvl w:val="0"/>
                <w:numId w:val="326"/>
              </w:numPr>
            </w:pPr>
            <w:r w:rsidRPr="00A30E69">
              <w:t>Sčítání dvou dvouciferných čísel bez přechodu přes 10 v oboru do 100 – písemně (s názorem)</w:t>
            </w:r>
          </w:p>
          <w:p w:rsidR="00CC303C" w:rsidRPr="00A30E69" w:rsidRDefault="00CC303C" w:rsidP="00441D24">
            <w:pPr>
              <w:pStyle w:val="textvtabulce"/>
              <w:numPr>
                <w:ilvl w:val="0"/>
                <w:numId w:val="326"/>
              </w:numPr>
            </w:pPr>
            <w:r w:rsidRPr="00A30E69">
              <w:t>Odčítání dvou dvouciferných čísel bez přechodu přes 10 v oboru do 100 – písemně (s názorem)</w:t>
            </w:r>
          </w:p>
          <w:p w:rsidR="00CC303C" w:rsidRPr="00A30E69" w:rsidRDefault="00CC303C" w:rsidP="00441D24">
            <w:pPr>
              <w:pStyle w:val="textvtabulce"/>
              <w:numPr>
                <w:ilvl w:val="0"/>
                <w:numId w:val="326"/>
              </w:numPr>
            </w:pPr>
            <w:r w:rsidRPr="00A30E69">
              <w:t>Násobky čísla 2</w:t>
            </w:r>
          </w:p>
          <w:p w:rsidR="00CC303C" w:rsidRPr="00A30E69" w:rsidRDefault="00CC303C" w:rsidP="00441D24">
            <w:pPr>
              <w:pStyle w:val="textvtabulce"/>
              <w:numPr>
                <w:ilvl w:val="0"/>
                <w:numId w:val="326"/>
              </w:numPr>
            </w:pPr>
            <w:r w:rsidRPr="00A30E69">
              <w:t>Násobení čísla 10</w:t>
            </w:r>
          </w:p>
          <w:p w:rsidR="00CC303C" w:rsidRPr="00A30E69" w:rsidRDefault="00CC303C" w:rsidP="00441D24">
            <w:pPr>
              <w:pStyle w:val="textvtabulce"/>
              <w:numPr>
                <w:ilvl w:val="0"/>
                <w:numId w:val="326"/>
              </w:numPr>
            </w:pPr>
            <w:r w:rsidRPr="00A30E69">
              <w:t>Číselná řada do 100</w:t>
            </w:r>
          </w:p>
          <w:p w:rsidR="00CC303C" w:rsidRPr="00A30E69" w:rsidRDefault="00CC303C" w:rsidP="00441D24">
            <w:pPr>
              <w:pStyle w:val="textvtabulce"/>
              <w:numPr>
                <w:ilvl w:val="0"/>
                <w:numId w:val="326"/>
              </w:numPr>
            </w:pPr>
            <w:r w:rsidRPr="00A30E69">
              <w:t>Jednoduché slovní příklady z praktického života</w:t>
            </w:r>
          </w:p>
          <w:p w:rsidR="00CC303C" w:rsidRPr="00A30E69" w:rsidRDefault="00CC303C" w:rsidP="00441D24">
            <w:pPr>
              <w:pStyle w:val="textvtabulce"/>
              <w:numPr>
                <w:ilvl w:val="0"/>
                <w:numId w:val="326"/>
              </w:numPr>
            </w:pPr>
            <w:r w:rsidRPr="00A30E69">
              <w:t xml:space="preserve">Používání kalkulátoru </w:t>
            </w:r>
          </w:p>
          <w:p w:rsidR="00CC303C" w:rsidRDefault="00CC303C" w:rsidP="00441D24">
            <w:pPr>
              <w:pStyle w:val="textvtabulce"/>
              <w:numPr>
                <w:ilvl w:val="0"/>
                <w:numId w:val="326"/>
              </w:numPr>
            </w:pPr>
            <w:r w:rsidRPr="00A30E69">
              <w:t>Numerace do 1000 po 100</w:t>
            </w:r>
          </w:p>
          <w:p w:rsidR="003C786B" w:rsidRPr="00A30E69" w:rsidRDefault="003C786B" w:rsidP="003C786B">
            <w:pPr>
              <w:pStyle w:val="textvtabulce"/>
              <w:ind w:left="360"/>
            </w:pPr>
          </w:p>
          <w:p w:rsidR="00CC303C" w:rsidRPr="00A30E69" w:rsidRDefault="00CC303C" w:rsidP="00CC303C">
            <w:pPr>
              <w:pStyle w:val="textvtabulce"/>
              <w:rPr>
                <w:b/>
              </w:rPr>
            </w:pPr>
            <w:r w:rsidRPr="00A30E69">
              <w:rPr>
                <w:b/>
              </w:rPr>
              <w:t>9. ročník</w:t>
            </w:r>
          </w:p>
          <w:p w:rsidR="00CC303C" w:rsidRPr="00A30E69" w:rsidRDefault="00CC303C" w:rsidP="00441D24">
            <w:pPr>
              <w:pStyle w:val="textvtabulce"/>
              <w:numPr>
                <w:ilvl w:val="0"/>
                <w:numId w:val="326"/>
              </w:numPr>
            </w:pPr>
            <w:r w:rsidRPr="00A30E69">
              <w:t>Sčítání a odčítání dvou dvouciferných čísel bez přechodu přes 10 v oboru do 100 – písemně i zpaměti – upevňování (s názorem)</w:t>
            </w:r>
          </w:p>
          <w:p w:rsidR="00CC303C" w:rsidRPr="00A30E69" w:rsidRDefault="00CC303C" w:rsidP="00441D24">
            <w:pPr>
              <w:pStyle w:val="textvtabulce"/>
              <w:numPr>
                <w:ilvl w:val="0"/>
                <w:numId w:val="326"/>
              </w:numPr>
            </w:pPr>
            <w:r w:rsidRPr="00A30E69">
              <w:t>Celá čísla – obor přirozených čísel do 1000</w:t>
            </w:r>
          </w:p>
          <w:p w:rsidR="00CC303C" w:rsidRPr="00A30E69" w:rsidRDefault="00CC303C" w:rsidP="00441D24">
            <w:pPr>
              <w:pStyle w:val="textvtabulce"/>
              <w:numPr>
                <w:ilvl w:val="0"/>
                <w:numId w:val="326"/>
              </w:numPr>
            </w:pPr>
            <w:r w:rsidRPr="00A30E69">
              <w:t>Zápis a diktát čísel do 1000</w:t>
            </w:r>
          </w:p>
          <w:p w:rsidR="00CC303C" w:rsidRPr="00A30E69" w:rsidRDefault="00CC303C" w:rsidP="00441D24">
            <w:pPr>
              <w:pStyle w:val="textvtabulce"/>
              <w:numPr>
                <w:ilvl w:val="0"/>
                <w:numId w:val="326"/>
              </w:numPr>
            </w:pPr>
            <w:r w:rsidRPr="00A30E69">
              <w:t>Řešení jednoduchých praktických úloh</w:t>
            </w:r>
          </w:p>
          <w:p w:rsidR="00CC303C" w:rsidRPr="00A30E69" w:rsidRDefault="00CC303C" w:rsidP="00441D24">
            <w:pPr>
              <w:pStyle w:val="textvtabulce"/>
              <w:numPr>
                <w:ilvl w:val="0"/>
                <w:numId w:val="326"/>
              </w:numPr>
            </w:pPr>
            <w:r w:rsidRPr="00A30E69">
              <w:t>Řešení příkladů zpaměti – s názorem</w:t>
            </w:r>
          </w:p>
          <w:p w:rsidR="00CC303C" w:rsidRPr="00A30E69" w:rsidRDefault="00CC303C" w:rsidP="00441D24">
            <w:pPr>
              <w:pStyle w:val="textvtabulce"/>
              <w:numPr>
                <w:ilvl w:val="0"/>
                <w:numId w:val="326"/>
              </w:numPr>
            </w:pPr>
            <w:r w:rsidRPr="00A30E69">
              <w:t>Násobky čísla 5</w:t>
            </w:r>
          </w:p>
          <w:p w:rsidR="00CC303C" w:rsidRPr="00A30E69" w:rsidRDefault="00CC303C" w:rsidP="00441D24">
            <w:pPr>
              <w:pStyle w:val="textvtabulce"/>
              <w:numPr>
                <w:ilvl w:val="0"/>
                <w:numId w:val="326"/>
              </w:numPr>
            </w:pPr>
            <w:r w:rsidRPr="00A30E69">
              <w:t>Násobení čísla 2,10</w:t>
            </w:r>
          </w:p>
          <w:p w:rsidR="00CC303C" w:rsidRPr="00A30E69" w:rsidRDefault="00CC303C" w:rsidP="00441D24">
            <w:pPr>
              <w:pStyle w:val="textvtabulce"/>
              <w:numPr>
                <w:ilvl w:val="0"/>
                <w:numId w:val="326"/>
              </w:numPr>
            </w:pPr>
            <w:r w:rsidRPr="00A30E69">
              <w:t>Číselná osa – základní orientace</w:t>
            </w:r>
          </w:p>
          <w:p w:rsidR="00CC303C" w:rsidRDefault="00CC303C" w:rsidP="00441D24">
            <w:pPr>
              <w:pStyle w:val="textvtabulce"/>
              <w:numPr>
                <w:ilvl w:val="0"/>
                <w:numId w:val="326"/>
              </w:numPr>
            </w:pPr>
            <w:r w:rsidRPr="00A30E69">
              <w:t xml:space="preserve">Používání kalkulátoru </w:t>
            </w:r>
          </w:p>
          <w:p w:rsidR="003C786B" w:rsidRPr="00A30E69" w:rsidRDefault="003C786B" w:rsidP="003C786B">
            <w:pPr>
              <w:pStyle w:val="textvtabulce"/>
              <w:ind w:left="360"/>
            </w:pPr>
          </w:p>
          <w:p w:rsidR="00CC303C" w:rsidRPr="00A30E69" w:rsidRDefault="00CC303C" w:rsidP="00CC303C">
            <w:pPr>
              <w:pStyle w:val="textvtabulce"/>
              <w:rPr>
                <w:b/>
              </w:rPr>
            </w:pPr>
            <w:r w:rsidRPr="00A30E69">
              <w:rPr>
                <w:b/>
              </w:rPr>
              <w:t>10. ročník</w:t>
            </w:r>
          </w:p>
          <w:p w:rsidR="00CC303C" w:rsidRPr="00A30E69" w:rsidRDefault="00CC303C" w:rsidP="00441D24">
            <w:pPr>
              <w:pStyle w:val="textvtabulce"/>
              <w:numPr>
                <w:ilvl w:val="0"/>
                <w:numId w:val="326"/>
              </w:numPr>
            </w:pPr>
            <w:r w:rsidRPr="00A30E69">
              <w:t xml:space="preserve">Opakování a upevňování všech nabytých dovedností </w:t>
            </w:r>
          </w:p>
          <w:p w:rsidR="00CC303C" w:rsidRPr="00A30E69" w:rsidRDefault="00CC303C" w:rsidP="00441D24">
            <w:pPr>
              <w:pStyle w:val="textvtabulce"/>
              <w:numPr>
                <w:ilvl w:val="0"/>
                <w:numId w:val="326"/>
              </w:numPr>
            </w:pPr>
            <w:r w:rsidRPr="00A30E69">
              <w:t>Psát, číst a používat čísla v oboru do 100</w:t>
            </w:r>
          </w:p>
          <w:p w:rsidR="00CC303C" w:rsidRPr="00A30E69" w:rsidRDefault="00CC303C" w:rsidP="00441D24">
            <w:pPr>
              <w:pStyle w:val="textvtabulce"/>
              <w:numPr>
                <w:ilvl w:val="0"/>
                <w:numId w:val="326"/>
              </w:numPr>
            </w:pPr>
            <w:r w:rsidRPr="00A30E69">
              <w:t>Porovnávání čísel do 1000 (např. na bankovkách)</w:t>
            </w:r>
          </w:p>
          <w:p w:rsidR="00CC303C" w:rsidRPr="00A30E69" w:rsidRDefault="00CC303C" w:rsidP="00441D24">
            <w:pPr>
              <w:pStyle w:val="textvtabulce"/>
              <w:numPr>
                <w:ilvl w:val="0"/>
                <w:numId w:val="326"/>
              </w:numPr>
            </w:pPr>
            <w:r w:rsidRPr="00A30E69">
              <w:t>Orientace na číselné ose</w:t>
            </w:r>
          </w:p>
          <w:p w:rsidR="00CC303C" w:rsidRPr="00A30E69" w:rsidRDefault="00CC303C" w:rsidP="00441D24">
            <w:pPr>
              <w:pStyle w:val="textvtabulce"/>
              <w:numPr>
                <w:ilvl w:val="0"/>
                <w:numId w:val="326"/>
              </w:numPr>
            </w:pPr>
            <w:r w:rsidRPr="00A30E69">
              <w:t>Řešení praktických úloh (s využitím mincí a bankovek)</w:t>
            </w:r>
          </w:p>
          <w:p w:rsidR="00CC303C" w:rsidRPr="00A30E69" w:rsidRDefault="00CC303C" w:rsidP="00441D24">
            <w:pPr>
              <w:pStyle w:val="textvtabulce"/>
              <w:numPr>
                <w:ilvl w:val="0"/>
                <w:numId w:val="326"/>
              </w:numPr>
            </w:pPr>
            <w:r w:rsidRPr="00A30E69">
              <w:t>Násobení čísel 2,5,10</w:t>
            </w:r>
          </w:p>
          <w:p w:rsidR="00CC303C" w:rsidRPr="00A30E69" w:rsidRDefault="00CC303C" w:rsidP="00441D24">
            <w:pPr>
              <w:pStyle w:val="textvtabulce"/>
              <w:numPr>
                <w:ilvl w:val="0"/>
                <w:numId w:val="326"/>
              </w:numPr>
            </w:pPr>
            <w:r w:rsidRPr="00A30E69">
              <w:t xml:space="preserve">Používání kalkulátoru </w:t>
            </w:r>
          </w:p>
          <w:p w:rsidR="00CC303C" w:rsidRPr="00A30E69" w:rsidRDefault="00CC303C" w:rsidP="0032379B">
            <w:pPr>
              <w:pStyle w:val="textvtabulce"/>
            </w:pPr>
          </w:p>
        </w:tc>
        <w:tc>
          <w:tcPr>
            <w:tcW w:w="1831" w:type="dxa"/>
            <w:vMerge w:val="restart"/>
          </w:tcPr>
          <w:p w:rsidR="00CC303C" w:rsidRPr="00A30E69" w:rsidRDefault="00CC303C" w:rsidP="0032379B">
            <w:pPr>
              <w:pStyle w:val="textvtabulce"/>
            </w:pPr>
            <w:r w:rsidRPr="00A30E69">
              <w:rPr>
                <w:b/>
              </w:rPr>
              <w:lastRenderedPageBreak/>
              <w:t>OSV</w:t>
            </w:r>
            <w:r w:rsidRPr="00A30E69">
              <w:t xml:space="preserve"> :</w:t>
            </w:r>
          </w:p>
          <w:p w:rsidR="00CC303C" w:rsidRPr="00A30E69" w:rsidRDefault="00CC303C" w:rsidP="0032379B">
            <w:pPr>
              <w:pStyle w:val="textvtabulce"/>
            </w:pPr>
            <w:r w:rsidRPr="00A30E69">
              <w:t>Rozvoj základních komunikačních dovedností</w:t>
            </w:r>
          </w:p>
          <w:p w:rsidR="00CC303C" w:rsidRPr="00A30E69" w:rsidRDefault="00CC303C" w:rsidP="0032379B">
            <w:pPr>
              <w:pStyle w:val="textvtabulce"/>
            </w:pPr>
            <w:r w:rsidRPr="00A30E69">
              <w:t>Porozumění sobě samému i druhým</w:t>
            </w:r>
          </w:p>
          <w:p w:rsidR="00CC303C" w:rsidRPr="00A30E69" w:rsidRDefault="00CC303C" w:rsidP="0032379B">
            <w:pPr>
              <w:pStyle w:val="textvtabulce"/>
            </w:pPr>
          </w:p>
          <w:p w:rsidR="00CC303C" w:rsidRPr="00A30E69" w:rsidRDefault="00CC303C" w:rsidP="0032379B">
            <w:pPr>
              <w:pStyle w:val="textvtabulce"/>
            </w:pPr>
            <w:r w:rsidRPr="00A30E69">
              <w:t>Osobnostní rozvoj:</w:t>
            </w:r>
          </w:p>
          <w:p w:rsidR="00CC303C" w:rsidRPr="00A30E69" w:rsidRDefault="00CC303C" w:rsidP="0032379B">
            <w:pPr>
              <w:pStyle w:val="textvtabulce"/>
            </w:pPr>
            <w:r w:rsidRPr="00A30E69">
              <w:t>Cvičení pozornosti a soustředění</w:t>
            </w:r>
          </w:p>
          <w:p w:rsidR="00CC303C" w:rsidRPr="00A30E69" w:rsidRDefault="00CC303C" w:rsidP="0032379B">
            <w:pPr>
              <w:pStyle w:val="textvtabulce"/>
            </w:pPr>
            <w:r w:rsidRPr="00A30E69">
              <w:lastRenderedPageBreak/>
              <w:t>Cvičení dovednosti zapamatování</w:t>
            </w:r>
          </w:p>
          <w:p w:rsidR="00CC303C" w:rsidRPr="00A30E69" w:rsidRDefault="00CC303C" w:rsidP="0032379B">
            <w:pPr>
              <w:pStyle w:val="textvtabulce"/>
            </w:pPr>
            <w:r w:rsidRPr="00A30E69">
              <w:t>Cvičení sebeovládání</w:t>
            </w:r>
          </w:p>
          <w:p w:rsidR="00CC303C" w:rsidRPr="00A30E69" w:rsidRDefault="00CC303C" w:rsidP="0032379B">
            <w:pPr>
              <w:pStyle w:val="textvtabulce"/>
            </w:pPr>
            <w:r w:rsidRPr="00A30E69">
              <w:t>Psychohygiena -dobrý vztah k sobě samému, zvládání zátěžových situací, umění hledání pomoci při potížích</w:t>
            </w:r>
          </w:p>
          <w:p w:rsidR="00CC303C" w:rsidRPr="00A30E69" w:rsidRDefault="00CC303C" w:rsidP="0032379B">
            <w:pPr>
              <w:pStyle w:val="textvtabulce"/>
            </w:pPr>
          </w:p>
          <w:p w:rsidR="00CC303C" w:rsidRPr="00A30E69" w:rsidRDefault="00CC303C" w:rsidP="0032379B">
            <w:pPr>
              <w:pStyle w:val="textvtabulce"/>
            </w:pPr>
            <w:r w:rsidRPr="00A30E69">
              <w:t>Sociální rozvoj:</w:t>
            </w:r>
          </w:p>
          <w:p w:rsidR="00CC303C" w:rsidRPr="00A30E69" w:rsidRDefault="00CC303C" w:rsidP="0032379B">
            <w:pPr>
              <w:pStyle w:val="textvtabulce"/>
            </w:pPr>
            <w:r w:rsidRPr="00A30E69">
              <w:t>Komunikace v různých situacích</w:t>
            </w:r>
          </w:p>
          <w:p w:rsidR="00CC303C" w:rsidRPr="00A30E69" w:rsidRDefault="00CC303C" w:rsidP="0032379B">
            <w:pPr>
              <w:pStyle w:val="textvtabulce"/>
            </w:pPr>
            <w:r w:rsidRPr="00A30E69">
              <w:t>Rozvoj individuálních dovedností pro spolupráci</w:t>
            </w:r>
          </w:p>
          <w:p w:rsidR="00CC303C" w:rsidRPr="00A30E69" w:rsidRDefault="00CC303C" w:rsidP="0032379B">
            <w:pPr>
              <w:pStyle w:val="textvtabulce"/>
            </w:pPr>
          </w:p>
          <w:p w:rsidR="00CC303C" w:rsidRPr="00A30E69" w:rsidRDefault="00CC303C" w:rsidP="0032379B">
            <w:pPr>
              <w:pStyle w:val="textvtabulce"/>
            </w:pPr>
            <w:r w:rsidRPr="00A30E69">
              <w:t>Morální rozvoj:</w:t>
            </w:r>
          </w:p>
          <w:p w:rsidR="00CC303C" w:rsidRPr="00A30E69" w:rsidRDefault="00CC303C" w:rsidP="0032379B">
            <w:pPr>
              <w:pStyle w:val="textvtabulce"/>
            </w:pPr>
            <w:r w:rsidRPr="00A30E69">
              <w:t>Dovednosti pro řešení problémů</w:t>
            </w:r>
          </w:p>
          <w:p w:rsidR="00CC303C" w:rsidRPr="00A30E69" w:rsidRDefault="00CC303C" w:rsidP="0032379B">
            <w:pPr>
              <w:pStyle w:val="textvtabulce"/>
            </w:pPr>
            <w:r w:rsidRPr="00A30E69">
              <w:t>Spolehlivost, respektování</w:t>
            </w:r>
          </w:p>
        </w:tc>
      </w:tr>
      <w:tr w:rsidR="00CC303C" w:rsidRPr="00A30E69" w:rsidTr="003C786B">
        <w:tc>
          <w:tcPr>
            <w:tcW w:w="3369" w:type="dxa"/>
            <w:gridSpan w:val="2"/>
          </w:tcPr>
          <w:p w:rsidR="00CC303C" w:rsidRPr="00A30E69" w:rsidRDefault="00CC303C" w:rsidP="00441D24">
            <w:pPr>
              <w:pStyle w:val="textvtabulce"/>
              <w:numPr>
                <w:ilvl w:val="0"/>
                <w:numId w:val="475"/>
              </w:numPr>
            </w:pPr>
            <w:r w:rsidRPr="00A30E69">
              <w:lastRenderedPageBreak/>
              <w:t>Zvládat početní úkony s penězi</w:t>
            </w:r>
          </w:p>
          <w:p w:rsidR="00CC303C" w:rsidRPr="00A30E69" w:rsidRDefault="00CC303C" w:rsidP="00441D24">
            <w:pPr>
              <w:pStyle w:val="textvtabulce"/>
              <w:numPr>
                <w:ilvl w:val="0"/>
                <w:numId w:val="475"/>
              </w:numPr>
            </w:pPr>
            <w:r w:rsidRPr="00A30E69">
              <w:t>Orientovat se v čase – určit čas s přesností na půlhodiny</w:t>
            </w:r>
          </w:p>
          <w:p w:rsidR="00CC303C" w:rsidRPr="00A30E69" w:rsidRDefault="00CC303C" w:rsidP="00441D24">
            <w:pPr>
              <w:pStyle w:val="textvtabulce"/>
              <w:numPr>
                <w:ilvl w:val="0"/>
                <w:numId w:val="475"/>
              </w:numPr>
            </w:pPr>
            <w:r w:rsidRPr="00A30E69">
              <w:t>znát a užívat základní jednotky délky, hmotnosti, objemu – metr, kilogram, litr</w:t>
            </w:r>
          </w:p>
          <w:p w:rsidR="00CC303C" w:rsidRPr="00A30E69" w:rsidRDefault="00CC303C" w:rsidP="00441D24">
            <w:pPr>
              <w:pStyle w:val="textvtabulce"/>
              <w:numPr>
                <w:ilvl w:val="0"/>
                <w:numId w:val="475"/>
              </w:numPr>
            </w:pPr>
            <w:r w:rsidRPr="00A30E69">
              <w:lastRenderedPageBreak/>
              <w:t xml:space="preserve">Doplňovat údaje do jednoduché tabulky </w:t>
            </w:r>
          </w:p>
          <w:p w:rsidR="00CC303C" w:rsidRPr="00A30E69" w:rsidRDefault="00CC303C" w:rsidP="0032379B">
            <w:pPr>
              <w:pStyle w:val="textvtabulce"/>
            </w:pPr>
          </w:p>
        </w:tc>
        <w:tc>
          <w:tcPr>
            <w:tcW w:w="5103" w:type="dxa"/>
            <w:gridSpan w:val="2"/>
          </w:tcPr>
          <w:p w:rsidR="00CC303C" w:rsidRDefault="00CC303C" w:rsidP="0032379B">
            <w:pPr>
              <w:pStyle w:val="textvtabulce"/>
              <w:rPr>
                <w:b/>
              </w:rPr>
            </w:pPr>
            <w:r w:rsidRPr="003C786B">
              <w:rPr>
                <w:b/>
              </w:rPr>
              <w:lastRenderedPageBreak/>
              <w:t>Závislosti, vztahy a práce s</w:t>
            </w:r>
            <w:r w:rsidR="003C786B">
              <w:rPr>
                <w:b/>
              </w:rPr>
              <w:t> </w:t>
            </w:r>
            <w:r w:rsidRPr="003C786B">
              <w:rPr>
                <w:b/>
              </w:rPr>
              <w:t>daty</w:t>
            </w:r>
          </w:p>
          <w:p w:rsidR="003C786B" w:rsidRPr="003C786B" w:rsidRDefault="003C786B" w:rsidP="0032379B">
            <w:pPr>
              <w:pStyle w:val="textvtabulce"/>
              <w:rPr>
                <w:b/>
                <w:color w:val="FF0000"/>
              </w:rPr>
            </w:pPr>
          </w:p>
          <w:p w:rsidR="00CC303C" w:rsidRPr="00A30E69" w:rsidRDefault="00CC303C" w:rsidP="0032379B">
            <w:pPr>
              <w:pStyle w:val="textvtabulce"/>
              <w:rPr>
                <w:b/>
              </w:rPr>
            </w:pPr>
            <w:r w:rsidRPr="00A30E69">
              <w:rPr>
                <w:b/>
              </w:rPr>
              <w:t>7. - 10. ročník</w:t>
            </w:r>
          </w:p>
          <w:p w:rsidR="00CC303C" w:rsidRPr="00A30E69" w:rsidRDefault="00CC303C" w:rsidP="00441D24">
            <w:pPr>
              <w:pStyle w:val="textvtabulce"/>
              <w:numPr>
                <w:ilvl w:val="0"/>
                <w:numId w:val="327"/>
              </w:numPr>
            </w:pPr>
            <w:r w:rsidRPr="00A30E69">
              <w:t>Úlohy zaměřené na základní orientaci v čase se zvyšující se náročností v jednotlivých ročnících (den, měsíc, rok, hodina) – datum, čas</w:t>
            </w:r>
          </w:p>
          <w:p w:rsidR="00CC303C" w:rsidRPr="00A30E69" w:rsidRDefault="00CC303C" w:rsidP="00441D24">
            <w:pPr>
              <w:pStyle w:val="textvtabulce"/>
              <w:numPr>
                <w:ilvl w:val="0"/>
                <w:numId w:val="327"/>
              </w:numPr>
            </w:pPr>
            <w:r w:rsidRPr="00A30E69">
              <w:t>Doplňování jednoduchých tabulek</w:t>
            </w:r>
          </w:p>
          <w:p w:rsidR="00CC303C" w:rsidRPr="00A30E69" w:rsidRDefault="00CC303C" w:rsidP="00441D24">
            <w:pPr>
              <w:pStyle w:val="textvtabulce"/>
              <w:numPr>
                <w:ilvl w:val="0"/>
                <w:numId w:val="327"/>
              </w:numPr>
            </w:pPr>
            <w:r w:rsidRPr="00A30E69">
              <w:lastRenderedPageBreak/>
              <w:t>Doplňování jednoduchých schémat a posloupností čísel</w:t>
            </w:r>
          </w:p>
          <w:p w:rsidR="00CC303C" w:rsidRPr="00A30E69" w:rsidRDefault="00CC303C" w:rsidP="00441D24">
            <w:pPr>
              <w:pStyle w:val="textvtabulce"/>
              <w:numPr>
                <w:ilvl w:val="0"/>
                <w:numId w:val="327"/>
              </w:numPr>
            </w:pPr>
            <w:r w:rsidRPr="00A30E69">
              <w:t>Manipulace s penězi (bankovky, mince) – se zvyšující se náročností v jednotlivých ročnících – nácvik – pohotovost - zaměřit se na praktické využití – nákupy</w:t>
            </w:r>
          </w:p>
          <w:p w:rsidR="00CC303C" w:rsidRPr="00A30E69" w:rsidRDefault="00CC303C" w:rsidP="00441D24">
            <w:pPr>
              <w:pStyle w:val="textvtabulce"/>
              <w:numPr>
                <w:ilvl w:val="0"/>
                <w:numId w:val="327"/>
              </w:numPr>
            </w:pPr>
            <w:r w:rsidRPr="00A30E69">
              <w:t xml:space="preserve">Jednotky délky – metr, centimetr – měření (praktické využití) </w:t>
            </w:r>
          </w:p>
          <w:p w:rsidR="00CC303C" w:rsidRPr="00A30E69" w:rsidRDefault="00CC303C" w:rsidP="00441D24">
            <w:pPr>
              <w:pStyle w:val="textvtabulce"/>
              <w:numPr>
                <w:ilvl w:val="0"/>
                <w:numId w:val="327"/>
              </w:numPr>
            </w:pPr>
            <w:r w:rsidRPr="00A30E69">
              <w:t xml:space="preserve">Jednotky hmotnosti – kilogram – vážení (praktické využití) </w:t>
            </w:r>
          </w:p>
          <w:p w:rsidR="00CC303C" w:rsidRPr="00A30E69" w:rsidRDefault="00CC303C" w:rsidP="00441D24">
            <w:pPr>
              <w:pStyle w:val="textvtabulce"/>
              <w:numPr>
                <w:ilvl w:val="0"/>
                <w:numId w:val="327"/>
              </w:numPr>
            </w:pPr>
            <w:r w:rsidRPr="00A30E69">
              <w:t xml:space="preserve">Jednotky objemu – litr – odměřování (praktické využití) </w:t>
            </w:r>
          </w:p>
          <w:p w:rsidR="00CC303C" w:rsidRPr="00A30E69" w:rsidRDefault="00CC303C" w:rsidP="00441D24">
            <w:pPr>
              <w:pStyle w:val="textvtabulce"/>
              <w:numPr>
                <w:ilvl w:val="0"/>
                <w:numId w:val="327"/>
              </w:numPr>
            </w:pPr>
            <w:r w:rsidRPr="00A30E69">
              <w:t>seznámení s digitálním zápisem času</w:t>
            </w:r>
          </w:p>
        </w:tc>
        <w:tc>
          <w:tcPr>
            <w:tcW w:w="1831" w:type="dxa"/>
            <w:vMerge/>
          </w:tcPr>
          <w:p w:rsidR="00CC303C" w:rsidRPr="00A30E69" w:rsidRDefault="00CC303C" w:rsidP="0032379B">
            <w:pPr>
              <w:pStyle w:val="textvtabulce"/>
            </w:pPr>
          </w:p>
        </w:tc>
      </w:tr>
      <w:tr w:rsidR="00CC303C" w:rsidRPr="00A30E69" w:rsidTr="003C786B">
        <w:tc>
          <w:tcPr>
            <w:tcW w:w="3369" w:type="dxa"/>
            <w:gridSpan w:val="2"/>
          </w:tcPr>
          <w:p w:rsidR="00CC303C" w:rsidRPr="00A30E69" w:rsidRDefault="00CC303C" w:rsidP="00441D24">
            <w:pPr>
              <w:pStyle w:val="textvtabulce"/>
              <w:numPr>
                <w:ilvl w:val="0"/>
                <w:numId w:val="476"/>
              </w:numPr>
            </w:pPr>
            <w:r w:rsidRPr="00A30E69">
              <w:t>Umět zacházet se základními rýsovacími potřebami a pomůckami</w:t>
            </w:r>
          </w:p>
          <w:p w:rsidR="00CC303C" w:rsidRPr="00A30E69" w:rsidRDefault="00CC303C" w:rsidP="00441D24">
            <w:pPr>
              <w:pStyle w:val="textvtabulce"/>
              <w:numPr>
                <w:ilvl w:val="0"/>
                <w:numId w:val="476"/>
              </w:numPr>
            </w:pPr>
            <w:r w:rsidRPr="00A30E69">
              <w:t>Používat základní geometrické pojmy</w:t>
            </w:r>
          </w:p>
          <w:p w:rsidR="00CC303C" w:rsidRPr="00A30E69" w:rsidRDefault="00CC303C" w:rsidP="00441D24">
            <w:pPr>
              <w:pStyle w:val="textvtabulce"/>
              <w:numPr>
                <w:ilvl w:val="0"/>
                <w:numId w:val="476"/>
              </w:numPr>
            </w:pPr>
            <w:r w:rsidRPr="00A30E69">
              <w:t>Rozeznat přímku a úsečku, umět je narýsovat a označit</w:t>
            </w:r>
          </w:p>
          <w:p w:rsidR="00CC303C" w:rsidRPr="00A30E69" w:rsidRDefault="00CC303C" w:rsidP="00441D24">
            <w:pPr>
              <w:pStyle w:val="textvtabulce"/>
              <w:numPr>
                <w:ilvl w:val="0"/>
                <w:numId w:val="476"/>
              </w:numPr>
            </w:pPr>
            <w:r w:rsidRPr="00A30E69">
              <w:t>měřit a porovnávat délku úsečky</w:t>
            </w:r>
          </w:p>
          <w:p w:rsidR="00CC303C" w:rsidRPr="00A30E69" w:rsidRDefault="00CC303C" w:rsidP="00441D24">
            <w:pPr>
              <w:pStyle w:val="textvtabulce"/>
              <w:numPr>
                <w:ilvl w:val="0"/>
                <w:numId w:val="476"/>
              </w:numPr>
            </w:pPr>
            <w:r w:rsidRPr="00A30E69">
              <w:t>poznat a pojmenovat základní geometrická tělesa</w:t>
            </w:r>
          </w:p>
          <w:p w:rsidR="00CC303C" w:rsidRPr="00A30E69" w:rsidRDefault="00CC303C" w:rsidP="00441D24">
            <w:pPr>
              <w:pStyle w:val="textvtabulce"/>
              <w:numPr>
                <w:ilvl w:val="0"/>
                <w:numId w:val="476"/>
              </w:numPr>
            </w:pPr>
            <w:r w:rsidRPr="00A30E69">
              <w:t>znázornit a pojmenovat základní rovinné útvary</w:t>
            </w:r>
          </w:p>
        </w:tc>
        <w:tc>
          <w:tcPr>
            <w:tcW w:w="5103" w:type="dxa"/>
            <w:gridSpan w:val="2"/>
          </w:tcPr>
          <w:p w:rsidR="00CC303C" w:rsidRDefault="00CC303C" w:rsidP="0032379B">
            <w:pPr>
              <w:pStyle w:val="textvtabulce"/>
              <w:rPr>
                <w:b/>
              </w:rPr>
            </w:pPr>
            <w:r w:rsidRPr="003C786B">
              <w:rPr>
                <w:b/>
              </w:rPr>
              <w:t>Základy geometrie</w:t>
            </w:r>
          </w:p>
          <w:p w:rsidR="003C786B" w:rsidRPr="003C786B" w:rsidRDefault="003C786B" w:rsidP="0032379B">
            <w:pPr>
              <w:pStyle w:val="textvtabulce"/>
              <w:rPr>
                <w:b/>
                <w:color w:val="FF0000"/>
              </w:rPr>
            </w:pPr>
          </w:p>
          <w:p w:rsidR="00CC303C" w:rsidRPr="00A30E69" w:rsidRDefault="00CC303C" w:rsidP="0032379B">
            <w:pPr>
              <w:pStyle w:val="textvtabulce"/>
              <w:rPr>
                <w:b/>
              </w:rPr>
            </w:pPr>
            <w:r w:rsidRPr="00A30E69">
              <w:rPr>
                <w:b/>
              </w:rPr>
              <w:t>7. - 10. ročník</w:t>
            </w:r>
          </w:p>
          <w:p w:rsidR="00CC303C" w:rsidRPr="00A30E69" w:rsidRDefault="00CC303C" w:rsidP="00441D24">
            <w:pPr>
              <w:pStyle w:val="textvtabulce"/>
              <w:numPr>
                <w:ilvl w:val="0"/>
                <w:numId w:val="328"/>
              </w:numPr>
            </w:pPr>
            <w:r w:rsidRPr="00A30E69">
              <w:t>Základní geometrické tvary čtverec, obdélník, kruh, trojúhelník – znázornit a pojmenovat</w:t>
            </w:r>
          </w:p>
          <w:p w:rsidR="00CC303C" w:rsidRPr="00A30E69" w:rsidRDefault="00CC303C" w:rsidP="00441D24">
            <w:pPr>
              <w:pStyle w:val="textvtabulce"/>
              <w:numPr>
                <w:ilvl w:val="0"/>
                <w:numId w:val="328"/>
              </w:numPr>
            </w:pPr>
            <w:r w:rsidRPr="00A30E69">
              <w:t>Rýsovat a označovat přímku, úsečku a polopřímku</w:t>
            </w:r>
          </w:p>
          <w:p w:rsidR="00CC303C" w:rsidRPr="00A30E69" w:rsidRDefault="00CC303C" w:rsidP="00441D24">
            <w:pPr>
              <w:pStyle w:val="textvtabulce"/>
              <w:numPr>
                <w:ilvl w:val="0"/>
                <w:numId w:val="328"/>
              </w:numPr>
            </w:pPr>
            <w:r w:rsidRPr="00A30E69">
              <w:t>Používání kružítka – kružnice – rýsovat a označovat</w:t>
            </w:r>
          </w:p>
          <w:p w:rsidR="00CC303C" w:rsidRPr="00A30E69" w:rsidRDefault="00CC303C" w:rsidP="00441D24">
            <w:pPr>
              <w:pStyle w:val="textvtabulce"/>
              <w:numPr>
                <w:ilvl w:val="0"/>
                <w:numId w:val="328"/>
              </w:numPr>
            </w:pPr>
            <w:r w:rsidRPr="00A30E69">
              <w:t>Používání pravítka k měření – praktické využití</w:t>
            </w:r>
          </w:p>
          <w:p w:rsidR="00CC303C" w:rsidRPr="00A30E69" w:rsidRDefault="00CC303C" w:rsidP="00441D24">
            <w:pPr>
              <w:pStyle w:val="textvtabulce"/>
              <w:numPr>
                <w:ilvl w:val="0"/>
                <w:numId w:val="328"/>
              </w:numPr>
            </w:pPr>
            <w:r w:rsidRPr="00A30E69">
              <w:t>Poznávat a pojmenovávat prostorové útvary – koule, krychle, válec</w:t>
            </w:r>
          </w:p>
          <w:p w:rsidR="00CC303C" w:rsidRPr="00A30E69" w:rsidRDefault="00CC303C" w:rsidP="0032379B">
            <w:pPr>
              <w:pStyle w:val="textvtabulce"/>
            </w:pPr>
          </w:p>
        </w:tc>
        <w:tc>
          <w:tcPr>
            <w:tcW w:w="1831" w:type="dxa"/>
            <w:vMerge/>
          </w:tcPr>
          <w:p w:rsidR="00CC303C" w:rsidRPr="00A30E69" w:rsidRDefault="00CC303C" w:rsidP="0032379B">
            <w:pPr>
              <w:pStyle w:val="textvtabulce"/>
            </w:pPr>
          </w:p>
        </w:tc>
      </w:tr>
    </w:tbl>
    <w:p w:rsidR="00F9706E" w:rsidRPr="00A30E69" w:rsidRDefault="00F9706E" w:rsidP="00246547"/>
    <w:p w:rsidR="00F9706E" w:rsidRPr="00A30E69" w:rsidRDefault="00F9706E">
      <w:pPr>
        <w:spacing w:before="0" w:after="160" w:line="259" w:lineRule="auto"/>
        <w:ind w:firstLine="0"/>
        <w:jc w:val="left"/>
      </w:pPr>
      <w:r w:rsidRPr="00A30E69">
        <w:br w:type="page"/>
      </w:r>
    </w:p>
    <w:p w:rsidR="00E55BB1" w:rsidRPr="00A30E69" w:rsidRDefault="0032379B" w:rsidP="0032379B">
      <w:pPr>
        <w:pStyle w:val="Nadpis3"/>
        <w:rPr>
          <w:u w:val="none"/>
        </w:rPr>
      </w:pPr>
      <w:bookmarkStart w:id="1358" w:name="_Toc475474005"/>
      <w:bookmarkStart w:id="1359" w:name="_Toc494540392"/>
      <w:bookmarkStart w:id="1360" w:name="_Toc62907439"/>
      <w:bookmarkStart w:id="1361" w:name="_Toc62914173"/>
      <w:bookmarkStart w:id="1362" w:name="_Toc62915148"/>
      <w:bookmarkStart w:id="1363" w:name="_Toc63255637"/>
      <w:bookmarkEnd w:id="1357"/>
      <w:r w:rsidRPr="00A30E69">
        <w:rPr>
          <w:u w:val="none"/>
        </w:rPr>
        <w:lastRenderedPageBreak/>
        <w:t>Informační a komunikační technologie</w:t>
      </w:r>
      <w:bookmarkEnd w:id="1358"/>
      <w:bookmarkEnd w:id="1359"/>
      <w:bookmarkEnd w:id="1360"/>
      <w:bookmarkEnd w:id="1361"/>
      <w:bookmarkEnd w:id="1362"/>
      <w:bookmarkEnd w:id="1363"/>
    </w:p>
    <w:p w:rsidR="003A212A" w:rsidRPr="00A30E69" w:rsidRDefault="003A212A" w:rsidP="006E0113">
      <w:bookmarkStart w:id="1364" w:name="_Toc62907440"/>
    </w:p>
    <w:p w:rsidR="00E55BB1" w:rsidRPr="00A30E69" w:rsidRDefault="0032379B" w:rsidP="009139B9">
      <w:pPr>
        <w:pStyle w:val="Nadpis6"/>
        <w:rPr>
          <w:u w:val="none"/>
        </w:rPr>
      </w:pPr>
      <w:r w:rsidRPr="00A30E69">
        <w:rPr>
          <w:u w:val="none"/>
        </w:rPr>
        <w:t>CHARAKTERISTIKA VZDĚLÁVACÍ OBLASTI</w:t>
      </w:r>
      <w:bookmarkEnd w:id="1364"/>
    </w:p>
    <w:p w:rsidR="00E55BB1" w:rsidRPr="00A30E69" w:rsidRDefault="00E55BB1" w:rsidP="00246547">
      <w:r w:rsidRPr="00A30E69">
        <w:t>Vzdělávací oblast zahrnuje základy práce s osobním počítačem a vybraným základním programovým vybavením, zejména textovým editorem speciálními výukovými a vzdělávacími programy. Jako nadstandardní učivo je možno v této oblasti zařadit práci s webovým prohlížečem a s poštovním klientem.</w:t>
      </w:r>
    </w:p>
    <w:p w:rsidR="00E55BB1" w:rsidRPr="00A30E69" w:rsidRDefault="00E55BB1" w:rsidP="00246547">
      <w:r w:rsidRPr="00A30E69">
        <w:t>Žáci si prostřednictvím práce s výukovými počítačovými programy osvojují obsluhu počítače na elementární uživatelské úrovni.</w:t>
      </w:r>
    </w:p>
    <w:p w:rsidR="00E55BB1" w:rsidRPr="00A30E69" w:rsidRDefault="00E55BB1" w:rsidP="00246547">
      <w:r w:rsidRPr="00A30E69">
        <w:t>Získané dovednosti se stávají pro žáky výhodou v praktickém životě tím,</w:t>
      </w:r>
      <w:r w:rsidR="008B105E">
        <w:t xml:space="preserve"> </w:t>
      </w:r>
      <w:r w:rsidRPr="00A30E69">
        <w:t>že jim usnadní způsob komunikace.</w:t>
      </w:r>
    </w:p>
    <w:p w:rsidR="00E55BB1" w:rsidRPr="00A30E69" w:rsidRDefault="00E55BB1" w:rsidP="00246547"/>
    <w:p w:rsidR="00E55BB1" w:rsidRPr="00A30E69" w:rsidRDefault="002409B3" w:rsidP="009139B9">
      <w:pPr>
        <w:pStyle w:val="Nadpis6"/>
        <w:rPr>
          <w:u w:val="none"/>
        </w:rPr>
      </w:pPr>
      <w:bookmarkStart w:id="1365" w:name="_Toc62907441"/>
      <w:r w:rsidRPr="00A30E69">
        <w:rPr>
          <w:u w:val="none"/>
        </w:rPr>
        <w:t>CÍLOVÉ ZAMĚŘENÍ VZDĚLÁVACÍ OBLASTI</w:t>
      </w:r>
      <w:bookmarkEnd w:id="1365"/>
    </w:p>
    <w:p w:rsidR="00E55BB1" w:rsidRPr="00A30E69" w:rsidRDefault="00E55BB1" w:rsidP="00246547">
      <w:r w:rsidRPr="00A30E69">
        <w:t>Vzdělávání v dané vzdělávací oblasti směřuje k utváření a rozvíjení klíčových kompetencí tím, že vede žáka k:</w:t>
      </w:r>
    </w:p>
    <w:p w:rsidR="00E55BB1" w:rsidRPr="00A30E69" w:rsidRDefault="00E55BB1" w:rsidP="00441D24">
      <w:pPr>
        <w:pStyle w:val="Odstavecseseznamem"/>
        <w:numPr>
          <w:ilvl w:val="0"/>
          <w:numId w:val="329"/>
        </w:numPr>
        <w:spacing w:before="0" w:after="0"/>
      </w:pPr>
      <w:bookmarkStart w:id="1366" w:name="_Toc86225556"/>
      <w:r w:rsidRPr="00A30E69">
        <w:t>poznávání možností výpočetní techniky, osvojení základních znalostí a dovedností práce s počítačem</w:t>
      </w:r>
      <w:bookmarkEnd w:id="1366"/>
    </w:p>
    <w:p w:rsidR="00E55BB1" w:rsidRPr="00A30E69" w:rsidRDefault="00E55BB1" w:rsidP="00441D24">
      <w:pPr>
        <w:pStyle w:val="Odstavecseseznamem"/>
        <w:numPr>
          <w:ilvl w:val="0"/>
          <w:numId w:val="329"/>
        </w:numPr>
        <w:spacing w:before="0" w:after="0"/>
      </w:pPr>
      <w:r w:rsidRPr="00A30E69">
        <w:t>získání základních dovedností v oblasti informační gramotnosti</w:t>
      </w:r>
    </w:p>
    <w:p w:rsidR="00E55BB1" w:rsidRPr="00A30E69" w:rsidRDefault="00E55BB1" w:rsidP="00441D24">
      <w:pPr>
        <w:pStyle w:val="Odstavecseseznamem"/>
        <w:numPr>
          <w:ilvl w:val="0"/>
          <w:numId w:val="329"/>
        </w:numPr>
        <w:spacing w:before="0" w:after="0"/>
      </w:pPr>
      <w:r w:rsidRPr="00A30E69">
        <w:t>rozvíjení myšlení, postřehu a koncentrace pozornosti</w:t>
      </w:r>
    </w:p>
    <w:p w:rsidR="00E55BB1" w:rsidRPr="00A30E69" w:rsidRDefault="00E55BB1" w:rsidP="00441D24">
      <w:pPr>
        <w:pStyle w:val="Odstavecseseznamem"/>
        <w:numPr>
          <w:ilvl w:val="0"/>
          <w:numId w:val="329"/>
        </w:numPr>
        <w:spacing w:before="0" w:after="0"/>
      </w:pPr>
      <w:r w:rsidRPr="00A30E69">
        <w:t>rozvíjení a zdokonalování jemné motoriky</w:t>
      </w:r>
    </w:p>
    <w:p w:rsidR="00E55BB1" w:rsidRPr="00A30E69" w:rsidRDefault="00E55BB1" w:rsidP="00441D24">
      <w:pPr>
        <w:pStyle w:val="Odstavecseseznamem"/>
        <w:numPr>
          <w:ilvl w:val="0"/>
          <w:numId w:val="329"/>
        </w:numPr>
        <w:spacing w:before="0" w:after="0"/>
      </w:pPr>
      <w:r w:rsidRPr="00A30E69">
        <w:t>zapojování více smyslů, k rozvíjení estetického cítění</w:t>
      </w:r>
    </w:p>
    <w:p w:rsidR="00E55BB1" w:rsidRPr="00A30E69" w:rsidRDefault="00E55BB1" w:rsidP="00441D24">
      <w:pPr>
        <w:pStyle w:val="Odstavecseseznamem"/>
        <w:numPr>
          <w:ilvl w:val="0"/>
          <w:numId w:val="329"/>
        </w:numPr>
        <w:spacing w:before="0" w:after="0"/>
      </w:pPr>
      <w:r w:rsidRPr="00A30E69">
        <w:t>využívání potřebných informací</w:t>
      </w:r>
    </w:p>
    <w:p w:rsidR="00E55BB1" w:rsidRPr="00A30E69" w:rsidRDefault="00E55BB1" w:rsidP="00441D24">
      <w:pPr>
        <w:pStyle w:val="Odstavecseseznamem"/>
        <w:numPr>
          <w:ilvl w:val="0"/>
          <w:numId w:val="329"/>
        </w:numPr>
        <w:spacing w:before="0" w:after="0"/>
      </w:pPr>
      <w:r w:rsidRPr="00A30E69">
        <w:t>komunikaci prostřednictvím výpočetní techniky</w:t>
      </w:r>
    </w:p>
    <w:p w:rsidR="00E55BB1" w:rsidRPr="00A30E69" w:rsidRDefault="00E55BB1" w:rsidP="00441D24">
      <w:pPr>
        <w:pStyle w:val="Odstavecseseznamem"/>
        <w:numPr>
          <w:ilvl w:val="0"/>
          <w:numId w:val="329"/>
        </w:numPr>
        <w:spacing w:before="0" w:after="0"/>
      </w:pPr>
      <w:r w:rsidRPr="00A30E69">
        <w:t>získávání povědomí o nevhodném obsahu vyskytujícím se na internetu</w:t>
      </w:r>
    </w:p>
    <w:p w:rsidR="00E55BB1" w:rsidRPr="00A30E69" w:rsidRDefault="00E55BB1" w:rsidP="00246547"/>
    <w:p w:rsidR="00E55BB1" w:rsidRPr="00A30E69" w:rsidRDefault="00E55BB1" w:rsidP="00246547">
      <w:pPr>
        <w:rPr>
          <w:b/>
        </w:rPr>
      </w:pPr>
      <w:r w:rsidRPr="00A30E69">
        <w:rPr>
          <w:b/>
        </w:rPr>
        <w:t xml:space="preserve">Poznámka: </w:t>
      </w:r>
      <w:r w:rsidRPr="00A30E69">
        <w:t>Informatika v </w:t>
      </w:r>
      <w:r w:rsidR="0061587A" w:rsidRPr="00A30E69">
        <w:t>1 až 3</w:t>
      </w:r>
      <w:r w:rsidRPr="00A30E69">
        <w:t>. ročníku není samostatným předmětem, ale součástí předmětů Počty, Čtení, Psaní, Prvouka.</w:t>
      </w:r>
    </w:p>
    <w:p w:rsidR="0061587A" w:rsidRPr="00A30E69" w:rsidRDefault="0061587A" w:rsidP="00246547"/>
    <w:p w:rsidR="00F50D17" w:rsidRPr="00A30E69" w:rsidRDefault="00DA1A29" w:rsidP="00F9706E">
      <w:pPr>
        <w:pStyle w:val="Nadpis6"/>
        <w:rPr>
          <w:u w:val="none"/>
        </w:rPr>
      </w:pPr>
      <w:bookmarkStart w:id="1367" w:name="_Toc494540393"/>
      <w:bookmarkStart w:id="1368" w:name="_Toc62907442"/>
      <w:r w:rsidRPr="00A30E69">
        <w:rPr>
          <w:u w:val="none"/>
        </w:rPr>
        <w:t xml:space="preserve">INFORMATIKA - </w:t>
      </w:r>
      <w:r w:rsidR="002409B3" w:rsidRPr="00A30E69">
        <w:rPr>
          <w:u w:val="none"/>
        </w:rPr>
        <w:t>OBSAH VZDĚLÁVACÍHO PŘEDMĚTU</w:t>
      </w:r>
      <w:bookmarkEnd w:id="1367"/>
      <w:bookmarkEnd w:id="1368"/>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117"/>
        <w:gridCol w:w="2648"/>
      </w:tblGrid>
      <w:tr w:rsidR="00CA3B06" w:rsidRPr="00A30E69" w:rsidTr="003C786B">
        <w:trPr>
          <w:trHeight w:val="484"/>
          <w:jc w:val="center"/>
        </w:trPr>
        <w:tc>
          <w:tcPr>
            <w:tcW w:w="10440" w:type="dxa"/>
            <w:gridSpan w:val="3"/>
            <w:shd w:val="clear" w:color="auto" w:fill="FFFF00"/>
            <w:vAlign w:val="center"/>
          </w:tcPr>
          <w:p w:rsidR="00CA3B06" w:rsidRPr="00A30E69" w:rsidRDefault="00CA3B06" w:rsidP="00B6691C">
            <w:pPr>
              <w:pStyle w:val="textvtabulce"/>
              <w:jc w:val="center"/>
              <w:rPr>
                <w:b/>
              </w:rPr>
            </w:pPr>
            <w:r w:rsidRPr="00A30E69">
              <w:rPr>
                <w:b/>
              </w:rPr>
              <w:t>INFORMAČNÍ A KOMUNIKAČNÍ TECHNOLOGIE</w:t>
            </w:r>
          </w:p>
        </w:tc>
      </w:tr>
      <w:tr w:rsidR="00CA3B06" w:rsidRPr="00A30E69" w:rsidTr="003C786B">
        <w:trPr>
          <w:trHeight w:val="406"/>
          <w:jc w:val="center"/>
        </w:trPr>
        <w:tc>
          <w:tcPr>
            <w:tcW w:w="10440" w:type="dxa"/>
            <w:gridSpan w:val="3"/>
            <w:shd w:val="clear" w:color="auto" w:fill="FFFF00"/>
            <w:vAlign w:val="center"/>
          </w:tcPr>
          <w:p w:rsidR="00CA3B06" w:rsidRPr="00A30E69" w:rsidRDefault="00CA3B06" w:rsidP="00B6691C">
            <w:pPr>
              <w:pStyle w:val="textvtabulce"/>
              <w:jc w:val="center"/>
              <w:rPr>
                <w:b/>
              </w:rPr>
            </w:pPr>
            <w:r w:rsidRPr="00A30E69">
              <w:rPr>
                <w:b/>
              </w:rPr>
              <w:t>Informatika - 5. - 6. ročník</w:t>
            </w:r>
          </w:p>
        </w:tc>
      </w:tr>
      <w:tr w:rsidR="00E55BB1" w:rsidRPr="00A30E69" w:rsidTr="009D3A06">
        <w:trPr>
          <w:jc w:val="center"/>
        </w:trPr>
        <w:tc>
          <w:tcPr>
            <w:tcW w:w="2675" w:type="dxa"/>
            <w:shd w:val="clear" w:color="auto" w:fill="FFFF00"/>
            <w:vAlign w:val="center"/>
          </w:tcPr>
          <w:p w:rsidR="00E55BB1" w:rsidRPr="00A30E69" w:rsidRDefault="00E55BB1" w:rsidP="00B6691C">
            <w:pPr>
              <w:pStyle w:val="textvtabulce"/>
              <w:jc w:val="center"/>
              <w:rPr>
                <w:b/>
              </w:rPr>
            </w:pPr>
            <w:r w:rsidRPr="00A30E69">
              <w:rPr>
                <w:b/>
              </w:rPr>
              <w:t>Očekávané výstupy</w:t>
            </w:r>
          </w:p>
          <w:p w:rsidR="00E55BB1" w:rsidRPr="00A30E69" w:rsidRDefault="00E55BB1" w:rsidP="00B6691C">
            <w:pPr>
              <w:pStyle w:val="textvtabulce"/>
              <w:jc w:val="center"/>
              <w:rPr>
                <w:b/>
              </w:rPr>
            </w:pPr>
            <w:r w:rsidRPr="00A30E69">
              <w:rPr>
                <w:b/>
              </w:rPr>
              <w:t>Žák by měl:</w:t>
            </w:r>
          </w:p>
        </w:tc>
        <w:tc>
          <w:tcPr>
            <w:tcW w:w="5117" w:type="dxa"/>
            <w:shd w:val="clear" w:color="auto" w:fill="FFFF00"/>
            <w:vAlign w:val="center"/>
          </w:tcPr>
          <w:p w:rsidR="00E55BB1" w:rsidRPr="00A30E69" w:rsidRDefault="00E55BB1" w:rsidP="00B6691C">
            <w:pPr>
              <w:pStyle w:val="textvtabulce"/>
              <w:jc w:val="center"/>
              <w:rPr>
                <w:b/>
              </w:rPr>
            </w:pPr>
            <w:r w:rsidRPr="00A30E69">
              <w:rPr>
                <w:b/>
              </w:rPr>
              <w:t>Učivo</w:t>
            </w:r>
          </w:p>
        </w:tc>
        <w:tc>
          <w:tcPr>
            <w:tcW w:w="2648" w:type="dxa"/>
            <w:shd w:val="clear" w:color="auto" w:fill="FFFF00"/>
            <w:vAlign w:val="center"/>
          </w:tcPr>
          <w:p w:rsidR="00E55BB1" w:rsidRPr="00A30E69" w:rsidRDefault="00E55BB1" w:rsidP="00B6691C">
            <w:pPr>
              <w:pStyle w:val="textvtabulce"/>
              <w:jc w:val="center"/>
              <w:rPr>
                <w:b/>
              </w:rPr>
            </w:pPr>
            <w:r w:rsidRPr="00A30E69">
              <w:rPr>
                <w:b/>
              </w:rPr>
              <w:t>Průřezová témata</w:t>
            </w:r>
          </w:p>
          <w:p w:rsidR="00E55BB1" w:rsidRPr="00A30E69" w:rsidRDefault="00E55BB1" w:rsidP="00B6691C">
            <w:pPr>
              <w:pStyle w:val="textvtabulce"/>
              <w:jc w:val="center"/>
              <w:rPr>
                <w:b/>
              </w:rPr>
            </w:pPr>
          </w:p>
        </w:tc>
      </w:tr>
      <w:tr w:rsidR="00E55BB1" w:rsidRPr="00A30E69" w:rsidTr="009D3A06">
        <w:trPr>
          <w:jc w:val="center"/>
        </w:trPr>
        <w:tc>
          <w:tcPr>
            <w:tcW w:w="2675" w:type="dxa"/>
          </w:tcPr>
          <w:p w:rsidR="00E55BB1" w:rsidRPr="00A30E69" w:rsidRDefault="00E55BB1" w:rsidP="00441D24">
            <w:pPr>
              <w:pStyle w:val="textvtabulce"/>
              <w:numPr>
                <w:ilvl w:val="0"/>
                <w:numId w:val="477"/>
              </w:numPr>
            </w:pPr>
            <w:r w:rsidRPr="00A30E69">
              <w:t>Zvládnout základní obsluhu počítače – zapnou</w:t>
            </w:r>
            <w:r w:rsidR="003C786B">
              <w:t xml:space="preserve">t, </w:t>
            </w:r>
            <w:r w:rsidRPr="00A30E69">
              <w:t>vypnout, práce s myší</w:t>
            </w:r>
          </w:p>
          <w:p w:rsidR="00E55BB1" w:rsidRPr="00A30E69" w:rsidRDefault="00E55BB1" w:rsidP="00441D24">
            <w:pPr>
              <w:pStyle w:val="textvtabulce"/>
              <w:numPr>
                <w:ilvl w:val="0"/>
                <w:numId w:val="477"/>
              </w:numPr>
            </w:pPr>
            <w:r w:rsidRPr="00A30E69">
              <w:t xml:space="preserve">Pracovat s vybranými a přiměřenými výukovými </w:t>
            </w:r>
            <w:r w:rsidRPr="00A30E69">
              <w:lastRenderedPageBreak/>
              <w:t>a zábavnými programy podle pokynu</w:t>
            </w:r>
          </w:p>
          <w:p w:rsidR="00E55BB1" w:rsidRPr="00A30E69" w:rsidRDefault="00E55BB1" w:rsidP="00441D24">
            <w:pPr>
              <w:pStyle w:val="textvtabulce"/>
              <w:numPr>
                <w:ilvl w:val="0"/>
                <w:numId w:val="477"/>
              </w:numPr>
            </w:pPr>
            <w:r w:rsidRPr="00A30E69">
              <w:t>Zvládat psaní známých písmen na klávesnici</w:t>
            </w:r>
          </w:p>
          <w:p w:rsidR="00E55BB1" w:rsidRPr="00A30E69" w:rsidRDefault="00E55BB1" w:rsidP="00441D24">
            <w:pPr>
              <w:pStyle w:val="textvtabulce"/>
              <w:numPr>
                <w:ilvl w:val="0"/>
                <w:numId w:val="477"/>
              </w:numPr>
            </w:pPr>
            <w:r w:rsidRPr="00A30E69">
              <w:t>Dodržovat pravidla bezpečné a zdravotně nezávadné práce s výpočetní technikou</w:t>
            </w:r>
          </w:p>
          <w:p w:rsidR="00E55BB1" w:rsidRPr="00A30E69" w:rsidRDefault="00E55BB1" w:rsidP="00B6691C">
            <w:pPr>
              <w:pStyle w:val="textvtabulce"/>
              <w:ind w:firstLine="60"/>
            </w:pPr>
          </w:p>
        </w:tc>
        <w:tc>
          <w:tcPr>
            <w:tcW w:w="5117" w:type="dxa"/>
          </w:tcPr>
          <w:p w:rsidR="00E55BB1" w:rsidRPr="00A30E69" w:rsidRDefault="00E55BB1" w:rsidP="00B6691C">
            <w:pPr>
              <w:pStyle w:val="textvtabulce"/>
              <w:rPr>
                <w:b/>
              </w:rPr>
            </w:pPr>
            <w:r w:rsidRPr="00A30E69">
              <w:rPr>
                <w:b/>
              </w:rPr>
              <w:lastRenderedPageBreak/>
              <w:t>5.ročník</w:t>
            </w:r>
          </w:p>
          <w:p w:rsidR="00E55BB1" w:rsidRPr="00A30E69" w:rsidRDefault="00E55BB1" w:rsidP="00441D24">
            <w:pPr>
              <w:pStyle w:val="textvtabulce"/>
              <w:numPr>
                <w:ilvl w:val="0"/>
                <w:numId w:val="330"/>
              </w:numPr>
            </w:pPr>
            <w:r w:rsidRPr="00A30E69">
              <w:t>Zapnutí a vypnutí počítače</w:t>
            </w:r>
          </w:p>
          <w:p w:rsidR="00E55BB1" w:rsidRPr="00A30E69" w:rsidRDefault="00E55BB1" w:rsidP="00441D24">
            <w:pPr>
              <w:pStyle w:val="textvtabulce"/>
              <w:numPr>
                <w:ilvl w:val="0"/>
                <w:numId w:val="330"/>
              </w:numPr>
            </w:pPr>
            <w:r w:rsidRPr="00A30E69">
              <w:t>Znát základní části počítače - monitor, klávesnice, myš</w:t>
            </w:r>
          </w:p>
          <w:p w:rsidR="00E55BB1" w:rsidRPr="00A30E69" w:rsidRDefault="00E55BB1" w:rsidP="00441D24">
            <w:pPr>
              <w:pStyle w:val="textvtabulce"/>
              <w:numPr>
                <w:ilvl w:val="0"/>
                <w:numId w:val="330"/>
              </w:numPr>
            </w:pPr>
            <w:r w:rsidRPr="00A30E69">
              <w:t>Přihlášení do sítě a odhlášení ze sítě</w:t>
            </w:r>
          </w:p>
          <w:p w:rsidR="00E55BB1" w:rsidRPr="00A30E69" w:rsidRDefault="00E55BB1" w:rsidP="00441D24">
            <w:pPr>
              <w:pStyle w:val="textvtabulce"/>
              <w:numPr>
                <w:ilvl w:val="0"/>
                <w:numId w:val="330"/>
              </w:numPr>
            </w:pPr>
            <w:r w:rsidRPr="00A30E69">
              <w:t xml:space="preserve">Manipulace s myší </w:t>
            </w:r>
          </w:p>
          <w:p w:rsidR="00E55BB1" w:rsidRPr="00A30E69" w:rsidRDefault="00E55BB1" w:rsidP="00441D24">
            <w:pPr>
              <w:pStyle w:val="textvtabulce"/>
              <w:numPr>
                <w:ilvl w:val="0"/>
                <w:numId w:val="330"/>
              </w:numPr>
            </w:pPr>
            <w:r w:rsidRPr="00A30E69">
              <w:lastRenderedPageBreak/>
              <w:t xml:space="preserve">Ovládání pravého tlačítka myši – klik, dvojklik, uchopení a tažení </w:t>
            </w:r>
          </w:p>
          <w:p w:rsidR="00E55BB1" w:rsidRPr="00A30E69" w:rsidRDefault="00E55BB1" w:rsidP="00441D24">
            <w:pPr>
              <w:pStyle w:val="textvtabulce"/>
              <w:numPr>
                <w:ilvl w:val="0"/>
                <w:numId w:val="330"/>
              </w:numPr>
            </w:pPr>
            <w:r w:rsidRPr="00A30E69">
              <w:t>Software počítače – jednoduché herní a zábavné výukové programy</w:t>
            </w:r>
          </w:p>
          <w:p w:rsidR="00E55BB1" w:rsidRPr="00A30E69" w:rsidRDefault="00E55BB1" w:rsidP="00441D24">
            <w:pPr>
              <w:pStyle w:val="textvtabulce"/>
              <w:numPr>
                <w:ilvl w:val="0"/>
                <w:numId w:val="330"/>
              </w:numPr>
            </w:pPr>
            <w:r w:rsidRPr="00A30E69">
              <w:t>Program pro vytváření vlastních obrázků – malování</w:t>
            </w:r>
          </w:p>
          <w:p w:rsidR="00E55BB1" w:rsidRDefault="00E55BB1" w:rsidP="00441D24">
            <w:pPr>
              <w:pStyle w:val="textvtabulce"/>
              <w:numPr>
                <w:ilvl w:val="0"/>
                <w:numId w:val="330"/>
              </w:numPr>
            </w:pPr>
            <w:r w:rsidRPr="00A30E69">
              <w:t>Dodržování zásad bezpečnosti práce a prevence zdravotních rizik spojených s využíváním výpočetní techniky</w:t>
            </w:r>
          </w:p>
          <w:p w:rsidR="009D3A06" w:rsidRPr="00A30E69" w:rsidRDefault="009D3A06" w:rsidP="009D3A06">
            <w:pPr>
              <w:pStyle w:val="textvtabulce"/>
              <w:ind w:left="360"/>
            </w:pPr>
          </w:p>
          <w:p w:rsidR="00E55BB1" w:rsidRPr="00A30E69" w:rsidRDefault="00E55BB1" w:rsidP="00B6691C">
            <w:pPr>
              <w:pStyle w:val="textvtabulce"/>
              <w:rPr>
                <w:b/>
              </w:rPr>
            </w:pPr>
            <w:r w:rsidRPr="00A30E69">
              <w:rPr>
                <w:b/>
              </w:rPr>
              <w:t>6.ročník</w:t>
            </w:r>
          </w:p>
          <w:p w:rsidR="00E55BB1" w:rsidRPr="00A30E69" w:rsidRDefault="00E55BB1" w:rsidP="00441D24">
            <w:pPr>
              <w:pStyle w:val="textvtabulce"/>
              <w:numPr>
                <w:ilvl w:val="0"/>
                <w:numId w:val="330"/>
              </w:numPr>
            </w:pPr>
            <w:r w:rsidRPr="00A30E69">
              <w:t>Zapnutí a vypnutí počítače</w:t>
            </w:r>
          </w:p>
          <w:p w:rsidR="00E55BB1" w:rsidRPr="00A30E69" w:rsidRDefault="00E55BB1" w:rsidP="00441D24">
            <w:pPr>
              <w:pStyle w:val="textvtabulce"/>
              <w:numPr>
                <w:ilvl w:val="0"/>
                <w:numId w:val="330"/>
              </w:numPr>
            </w:pPr>
            <w:r w:rsidRPr="00A30E69">
              <w:t>Správná manipulace s myší</w:t>
            </w:r>
          </w:p>
          <w:p w:rsidR="00E55BB1" w:rsidRPr="00A30E69" w:rsidRDefault="00E55BB1" w:rsidP="00441D24">
            <w:pPr>
              <w:pStyle w:val="textvtabulce"/>
              <w:numPr>
                <w:ilvl w:val="0"/>
                <w:numId w:val="330"/>
              </w:numPr>
            </w:pPr>
            <w:r w:rsidRPr="00A30E69">
              <w:t>Software počítače – jednoduché herní a zábavné výukové programy</w:t>
            </w:r>
          </w:p>
          <w:p w:rsidR="00E55BB1" w:rsidRPr="00A30E69" w:rsidRDefault="00E55BB1" w:rsidP="00441D24">
            <w:pPr>
              <w:pStyle w:val="textvtabulce"/>
              <w:numPr>
                <w:ilvl w:val="0"/>
                <w:numId w:val="330"/>
              </w:numPr>
            </w:pPr>
            <w:r w:rsidRPr="00A30E69">
              <w:t>Program pro tvorbu obrázků - malování</w:t>
            </w:r>
          </w:p>
          <w:p w:rsidR="00E55BB1" w:rsidRPr="00A30E69" w:rsidRDefault="00E55BB1" w:rsidP="00441D24">
            <w:pPr>
              <w:pStyle w:val="textvtabulce"/>
              <w:numPr>
                <w:ilvl w:val="0"/>
                <w:numId w:val="330"/>
              </w:numPr>
            </w:pPr>
            <w:r w:rsidRPr="00A30E69">
              <w:t>Základní orientace na klávesnici</w:t>
            </w:r>
          </w:p>
          <w:p w:rsidR="00E55BB1" w:rsidRPr="00A30E69" w:rsidRDefault="00E55BB1" w:rsidP="00441D24">
            <w:pPr>
              <w:pStyle w:val="textvtabulce"/>
              <w:numPr>
                <w:ilvl w:val="0"/>
                <w:numId w:val="330"/>
              </w:numPr>
            </w:pPr>
            <w:r w:rsidRPr="00A30E69">
              <w:t>Opis jednoduchých slov, vět</w:t>
            </w:r>
          </w:p>
          <w:p w:rsidR="00E55BB1" w:rsidRPr="00A30E69" w:rsidRDefault="00E55BB1" w:rsidP="00441D24">
            <w:pPr>
              <w:pStyle w:val="textvtabulce"/>
              <w:numPr>
                <w:ilvl w:val="0"/>
                <w:numId w:val="330"/>
              </w:numPr>
            </w:pPr>
            <w:r w:rsidRPr="00A30E69">
              <w:t>Dodržování zásad bezpečnosti práce a prevence zdravotních rizik spojených s využíváním výpočetní techniky</w:t>
            </w:r>
          </w:p>
          <w:p w:rsidR="00E55BB1" w:rsidRPr="00A30E69" w:rsidRDefault="00E55BB1" w:rsidP="00B6691C">
            <w:pPr>
              <w:pStyle w:val="textvtabulce"/>
            </w:pPr>
          </w:p>
          <w:p w:rsidR="00E55BB1" w:rsidRPr="00A30E69" w:rsidRDefault="00E55BB1" w:rsidP="00B6691C">
            <w:pPr>
              <w:pStyle w:val="textvtabulce"/>
            </w:pPr>
          </w:p>
          <w:p w:rsidR="00CA3B06" w:rsidRPr="00A30E69" w:rsidRDefault="00CA3B06" w:rsidP="00B6691C">
            <w:pPr>
              <w:pStyle w:val="textvtabulce"/>
            </w:pPr>
          </w:p>
          <w:p w:rsidR="00CA3B06" w:rsidRPr="00A30E69" w:rsidRDefault="00CA3B06" w:rsidP="00B6691C">
            <w:pPr>
              <w:pStyle w:val="textvtabulce"/>
            </w:pPr>
          </w:p>
          <w:p w:rsidR="00CA3B06" w:rsidRPr="00A30E69" w:rsidRDefault="00CA3B06" w:rsidP="00B6691C">
            <w:pPr>
              <w:pStyle w:val="textvtabulce"/>
            </w:pPr>
          </w:p>
          <w:p w:rsidR="0061587A" w:rsidRPr="00A30E69" w:rsidRDefault="0061587A" w:rsidP="00B6691C">
            <w:pPr>
              <w:pStyle w:val="textvtabulce"/>
            </w:pPr>
          </w:p>
          <w:p w:rsidR="0061587A" w:rsidRPr="00A30E69" w:rsidRDefault="0061587A" w:rsidP="00B6691C">
            <w:pPr>
              <w:pStyle w:val="textvtabulce"/>
            </w:pPr>
          </w:p>
          <w:p w:rsidR="0061587A" w:rsidRPr="00A30E69" w:rsidRDefault="0061587A" w:rsidP="00B6691C">
            <w:pPr>
              <w:pStyle w:val="textvtabulce"/>
            </w:pPr>
          </w:p>
          <w:p w:rsidR="0061587A" w:rsidRPr="00A30E69" w:rsidRDefault="0061587A" w:rsidP="00B6691C">
            <w:pPr>
              <w:pStyle w:val="textvtabulce"/>
            </w:pPr>
          </w:p>
        </w:tc>
        <w:tc>
          <w:tcPr>
            <w:tcW w:w="2648" w:type="dxa"/>
          </w:tcPr>
          <w:p w:rsidR="00E55BB1" w:rsidRPr="00A30E69" w:rsidRDefault="00E55BB1" w:rsidP="00B6691C">
            <w:pPr>
              <w:pStyle w:val="textvtabulce"/>
            </w:pPr>
            <w:r w:rsidRPr="00A30E69">
              <w:rPr>
                <w:b/>
              </w:rPr>
              <w:lastRenderedPageBreak/>
              <w:t>OSV</w:t>
            </w:r>
            <w:r w:rsidRPr="00A30E69">
              <w:t xml:space="preserve"> :</w:t>
            </w:r>
          </w:p>
          <w:p w:rsidR="00E55BB1" w:rsidRPr="00A30E69" w:rsidRDefault="00E55BB1" w:rsidP="00B6691C">
            <w:pPr>
              <w:pStyle w:val="textvtabulce"/>
            </w:pPr>
            <w:r w:rsidRPr="00A30E69">
              <w:t>Rozvoj komunikačních dovedností</w:t>
            </w:r>
          </w:p>
          <w:p w:rsidR="00E55BB1" w:rsidRPr="00A30E69" w:rsidRDefault="00E55BB1" w:rsidP="00B6691C">
            <w:pPr>
              <w:pStyle w:val="textvtabulce"/>
            </w:pPr>
            <w:r w:rsidRPr="00A30E69">
              <w:t>Porozumění sobě samému i druhým</w:t>
            </w:r>
          </w:p>
          <w:p w:rsidR="00E55BB1" w:rsidRPr="00A30E69" w:rsidRDefault="00E55BB1" w:rsidP="00B6691C">
            <w:pPr>
              <w:pStyle w:val="textvtabulce"/>
            </w:pPr>
            <w:r w:rsidRPr="00A30E69">
              <w:t>Uvědomování si hodnoty pomoci</w:t>
            </w:r>
          </w:p>
          <w:p w:rsidR="00B6691C" w:rsidRPr="00A30E69" w:rsidRDefault="00B6691C" w:rsidP="00B6691C">
            <w:pPr>
              <w:pStyle w:val="textvtabulce"/>
            </w:pPr>
          </w:p>
          <w:p w:rsidR="00E55BB1" w:rsidRPr="00A30E69" w:rsidRDefault="00E55BB1" w:rsidP="00B6691C">
            <w:pPr>
              <w:pStyle w:val="textvtabulce"/>
            </w:pPr>
            <w:r w:rsidRPr="00A30E69">
              <w:t>Osobnostní rozvoj:</w:t>
            </w:r>
          </w:p>
          <w:p w:rsidR="00E55BB1" w:rsidRPr="00A30E69" w:rsidRDefault="00E55BB1" w:rsidP="00B6691C">
            <w:pPr>
              <w:pStyle w:val="textvtabulce"/>
            </w:pPr>
            <w:r w:rsidRPr="00A30E69">
              <w:t>Cvičení pozornosti a soustředění</w:t>
            </w:r>
          </w:p>
          <w:p w:rsidR="00E55BB1" w:rsidRPr="00A30E69" w:rsidRDefault="00E55BB1" w:rsidP="00B6691C">
            <w:pPr>
              <w:pStyle w:val="textvtabulce"/>
            </w:pPr>
            <w:r w:rsidRPr="00A30E69">
              <w:t>Cvičení dovednosti zapamatování</w:t>
            </w:r>
          </w:p>
          <w:p w:rsidR="00E55BB1" w:rsidRPr="00A30E69" w:rsidRDefault="00E55BB1" w:rsidP="00B6691C">
            <w:pPr>
              <w:pStyle w:val="textvtabulce"/>
            </w:pPr>
            <w:r w:rsidRPr="00A30E69">
              <w:t>Řešení problémů</w:t>
            </w:r>
          </w:p>
          <w:p w:rsidR="00E55BB1" w:rsidRPr="00A30E69" w:rsidRDefault="00E55BB1" w:rsidP="00B6691C">
            <w:pPr>
              <w:pStyle w:val="textvtabulce"/>
            </w:pPr>
            <w:r w:rsidRPr="00A30E69">
              <w:t>Cvičení sebeovládání</w:t>
            </w:r>
          </w:p>
          <w:p w:rsidR="00E55BB1" w:rsidRPr="00A30E69" w:rsidRDefault="00E55BB1" w:rsidP="00B6691C">
            <w:pPr>
              <w:pStyle w:val="textvtabulce"/>
            </w:pPr>
            <w:r w:rsidRPr="00A30E69">
              <w:t>Psychohygiena - hledání pomoci při potížích</w:t>
            </w:r>
          </w:p>
          <w:p w:rsidR="00B6691C" w:rsidRPr="00A30E69" w:rsidRDefault="00B6691C" w:rsidP="00B6691C">
            <w:pPr>
              <w:pStyle w:val="textvtabulce"/>
            </w:pPr>
          </w:p>
          <w:p w:rsidR="00E55BB1" w:rsidRPr="00A30E69" w:rsidRDefault="00E55BB1" w:rsidP="00B6691C">
            <w:pPr>
              <w:pStyle w:val="textvtabulce"/>
            </w:pPr>
            <w:r w:rsidRPr="00A30E69">
              <w:t>Sociální rozvoj:</w:t>
            </w:r>
          </w:p>
          <w:p w:rsidR="00E55BB1" w:rsidRPr="00A30E69" w:rsidRDefault="00E55BB1" w:rsidP="00B6691C">
            <w:pPr>
              <w:pStyle w:val="textvtabulce"/>
            </w:pPr>
            <w:r w:rsidRPr="00A30E69">
              <w:t>Poznávání se ve skupině</w:t>
            </w:r>
          </w:p>
          <w:p w:rsidR="00E55BB1" w:rsidRPr="00A30E69" w:rsidRDefault="00E55BB1" w:rsidP="00B6691C">
            <w:pPr>
              <w:pStyle w:val="textvtabulce"/>
            </w:pPr>
            <w:r w:rsidRPr="00A30E69">
              <w:t>Péče o dobré mezilidské vztahy</w:t>
            </w:r>
          </w:p>
          <w:p w:rsidR="00E55BB1" w:rsidRPr="00A30E69" w:rsidRDefault="00E55BB1" w:rsidP="00B6691C">
            <w:pPr>
              <w:pStyle w:val="textvtabulce"/>
            </w:pPr>
            <w:r w:rsidRPr="00A30E69">
              <w:t xml:space="preserve">Rozvoj sociálních dovedností pro spolupráci </w:t>
            </w:r>
            <w:r w:rsidR="00B6691C" w:rsidRPr="00A30E69">
              <w:t>–</w:t>
            </w:r>
            <w:r w:rsidRPr="00A30E69">
              <w:t xml:space="preserve"> soutěživost</w:t>
            </w:r>
          </w:p>
          <w:p w:rsidR="00B6691C" w:rsidRPr="00A30E69" w:rsidRDefault="00B6691C" w:rsidP="00B6691C">
            <w:pPr>
              <w:pStyle w:val="textvtabulce"/>
            </w:pPr>
          </w:p>
          <w:p w:rsidR="00E55BB1" w:rsidRPr="00A30E69" w:rsidRDefault="00E55BB1" w:rsidP="00B6691C">
            <w:pPr>
              <w:pStyle w:val="textvtabulce"/>
            </w:pPr>
            <w:r w:rsidRPr="00A30E69">
              <w:t>Morální rozvoj:</w:t>
            </w:r>
          </w:p>
          <w:p w:rsidR="00E55BB1" w:rsidRPr="00A30E69" w:rsidRDefault="00E55BB1" w:rsidP="00B6691C">
            <w:pPr>
              <w:pStyle w:val="textvtabulce"/>
            </w:pPr>
            <w:r w:rsidRPr="00A30E69">
              <w:t>Dovednosti pro řešení problémů, rozhodování se</w:t>
            </w:r>
          </w:p>
          <w:p w:rsidR="00E55BB1" w:rsidRPr="00A30E69" w:rsidRDefault="00E55BB1" w:rsidP="00B6691C">
            <w:pPr>
              <w:pStyle w:val="textvtabulce"/>
            </w:pPr>
            <w:r w:rsidRPr="00A30E69">
              <w:t>Spolehlivost, respektování sebe sama i okolí</w:t>
            </w:r>
          </w:p>
          <w:p w:rsidR="00E55BB1" w:rsidRPr="00A30E69" w:rsidRDefault="00E55BB1" w:rsidP="00B6691C">
            <w:pPr>
              <w:pStyle w:val="textvtabulce"/>
            </w:pPr>
            <w:r w:rsidRPr="00A30E69">
              <w:t>Respektování odlišností ostatních i vlastní</w:t>
            </w:r>
          </w:p>
          <w:p w:rsidR="00E55BB1" w:rsidRPr="00A30E69" w:rsidRDefault="00E55BB1" w:rsidP="00B6691C">
            <w:pPr>
              <w:pStyle w:val="textvtabulce"/>
            </w:pPr>
            <w:r w:rsidRPr="00A30E69">
              <w:t>Rozvoj morálních kvalit – odpovědnost, spolehlivost</w:t>
            </w:r>
          </w:p>
          <w:p w:rsidR="00B6691C" w:rsidRPr="00A30E69" w:rsidRDefault="00B6691C" w:rsidP="00B6691C">
            <w:pPr>
              <w:pStyle w:val="textvtabulce"/>
            </w:pPr>
          </w:p>
          <w:p w:rsidR="00E55BB1" w:rsidRPr="00A30E69" w:rsidRDefault="00E55BB1" w:rsidP="00B6691C">
            <w:pPr>
              <w:pStyle w:val="textvtabulce"/>
              <w:rPr>
                <w:b/>
              </w:rPr>
            </w:pPr>
            <w:r w:rsidRPr="00A30E69">
              <w:rPr>
                <w:b/>
              </w:rPr>
              <w:t>MEDIÁLNÍ VÝCHOVA:</w:t>
            </w:r>
          </w:p>
          <w:p w:rsidR="00E55BB1" w:rsidRPr="00A30E69" w:rsidRDefault="00E55BB1" w:rsidP="00B6691C">
            <w:pPr>
              <w:pStyle w:val="textvtabulce"/>
            </w:pPr>
            <w:r w:rsidRPr="00A30E69">
              <w:t>vliv médií na každodenní život</w:t>
            </w:r>
          </w:p>
          <w:p w:rsidR="0071561B" w:rsidRPr="00A30E69" w:rsidRDefault="00E55BB1" w:rsidP="00B6691C">
            <w:pPr>
              <w:pStyle w:val="textvtabulce"/>
              <w:rPr>
                <w:b/>
              </w:rPr>
            </w:pPr>
            <w:r w:rsidRPr="00A30E69">
              <w:t>rozvoj komunikačních dovedností</w:t>
            </w:r>
          </w:p>
          <w:p w:rsidR="0071561B" w:rsidRPr="00A30E69" w:rsidRDefault="0071561B" w:rsidP="00B6691C">
            <w:pPr>
              <w:pStyle w:val="textvtabulce"/>
            </w:pPr>
            <w:r w:rsidRPr="00A30E69">
              <w:rPr>
                <w:b/>
              </w:rPr>
              <w:t>OSV</w:t>
            </w:r>
            <w:r w:rsidRPr="00A30E69">
              <w:t xml:space="preserve"> :</w:t>
            </w:r>
          </w:p>
          <w:p w:rsidR="0071561B" w:rsidRPr="00A30E69" w:rsidRDefault="0071561B" w:rsidP="00B6691C">
            <w:pPr>
              <w:pStyle w:val="textvtabulce"/>
            </w:pPr>
            <w:r w:rsidRPr="00A30E69">
              <w:t>Rozvoj komunikačních dovedností</w:t>
            </w:r>
          </w:p>
          <w:p w:rsidR="0071561B" w:rsidRPr="00A30E69" w:rsidRDefault="0071561B" w:rsidP="00B6691C">
            <w:pPr>
              <w:pStyle w:val="textvtabulce"/>
            </w:pPr>
            <w:r w:rsidRPr="00A30E69">
              <w:t>Porozumění sobě samému i druhým</w:t>
            </w:r>
          </w:p>
          <w:p w:rsidR="00CA3B06" w:rsidRPr="00A30E69" w:rsidRDefault="0071561B" w:rsidP="00B6691C">
            <w:pPr>
              <w:pStyle w:val="textvtabulce"/>
            </w:pPr>
            <w:r w:rsidRPr="00A30E69">
              <w:t>Uvědomování si hodnoty pomoci</w:t>
            </w:r>
          </w:p>
          <w:p w:rsidR="0061587A" w:rsidRPr="00A30E69" w:rsidRDefault="0061587A" w:rsidP="00B6691C">
            <w:pPr>
              <w:pStyle w:val="textvtabulce"/>
            </w:pPr>
          </w:p>
          <w:p w:rsidR="0061587A" w:rsidRPr="00A30E69" w:rsidRDefault="0061587A" w:rsidP="00B6691C">
            <w:pPr>
              <w:pStyle w:val="textvtabulce"/>
            </w:pPr>
          </w:p>
          <w:p w:rsidR="0061587A" w:rsidRPr="00A30E69" w:rsidRDefault="0061587A" w:rsidP="00B6691C">
            <w:pPr>
              <w:pStyle w:val="textvtabulce"/>
            </w:pPr>
          </w:p>
        </w:tc>
      </w:tr>
      <w:tr w:rsidR="0061587A" w:rsidRPr="00A30E69" w:rsidTr="009D3A06">
        <w:trPr>
          <w:trHeight w:val="425"/>
          <w:jc w:val="center"/>
        </w:trPr>
        <w:tc>
          <w:tcPr>
            <w:tcW w:w="10440" w:type="dxa"/>
            <w:gridSpan w:val="3"/>
            <w:shd w:val="clear" w:color="auto" w:fill="FFFF00"/>
            <w:vAlign w:val="center"/>
          </w:tcPr>
          <w:p w:rsidR="0061587A" w:rsidRPr="00A30E69" w:rsidRDefault="009B4FA0" w:rsidP="00B6691C">
            <w:pPr>
              <w:pStyle w:val="textvtabulce"/>
              <w:jc w:val="center"/>
              <w:rPr>
                <w:b/>
              </w:rPr>
            </w:pPr>
            <w:r w:rsidRPr="00A30E69">
              <w:rPr>
                <w:b/>
              </w:rPr>
              <w:lastRenderedPageBreak/>
              <w:t>Informatika</w:t>
            </w:r>
            <w:r w:rsidR="0061587A" w:rsidRPr="00A30E69">
              <w:rPr>
                <w:b/>
              </w:rPr>
              <w:t xml:space="preserve"> 7. - 10.</w:t>
            </w:r>
            <w:r w:rsidRPr="00A30E69">
              <w:rPr>
                <w:b/>
              </w:rPr>
              <w:t xml:space="preserve"> ročník</w:t>
            </w:r>
          </w:p>
        </w:tc>
      </w:tr>
      <w:tr w:rsidR="00E55BB1" w:rsidRPr="00A30E69" w:rsidTr="009D3A06">
        <w:trPr>
          <w:jc w:val="center"/>
        </w:trPr>
        <w:tc>
          <w:tcPr>
            <w:tcW w:w="2675" w:type="dxa"/>
            <w:shd w:val="clear" w:color="auto" w:fill="FFFF00"/>
            <w:vAlign w:val="center"/>
          </w:tcPr>
          <w:p w:rsidR="00E55BB1" w:rsidRPr="00A30E69" w:rsidRDefault="00E55BB1" w:rsidP="00B6691C">
            <w:pPr>
              <w:pStyle w:val="textvtabulce"/>
              <w:jc w:val="center"/>
              <w:rPr>
                <w:b/>
              </w:rPr>
            </w:pPr>
            <w:r w:rsidRPr="00A30E69">
              <w:rPr>
                <w:b/>
              </w:rPr>
              <w:t>Očekávané výstupy</w:t>
            </w:r>
          </w:p>
          <w:p w:rsidR="00E55BB1" w:rsidRPr="00A30E69" w:rsidRDefault="00E55BB1" w:rsidP="00B6691C">
            <w:pPr>
              <w:pStyle w:val="textvtabulce"/>
              <w:jc w:val="center"/>
              <w:rPr>
                <w:b/>
              </w:rPr>
            </w:pPr>
            <w:r w:rsidRPr="00A30E69">
              <w:rPr>
                <w:b/>
              </w:rPr>
              <w:t>Žák by měl:</w:t>
            </w:r>
          </w:p>
        </w:tc>
        <w:tc>
          <w:tcPr>
            <w:tcW w:w="5117" w:type="dxa"/>
            <w:shd w:val="clear" w:color="auto" w:fill="FFFF00"/>
            <w:vAlign w:val="center"/>
          </w:tcPr>
          <w:p w:rsidR="00E55BB1" w:rsidRPr="00A30E69" w:rsidRDefault="00E55BB1" w:rsidP="00B6691C">
            <w:pPr>
              <w:pStyle w:val="textvtabulce"/>
              <w:jc w:val="center"/>
              <w:rPr>
                <w:b/>
              </w:rPr>
            </w:pPr>
            <w:r w:rsidRPr="00A30E69">
              <w:rPr>
                <w:b/>
              </w:rPr>
              <w:t>Učivo</w:t>
            </w:r>
          </w:p>
        </w:tc>
        <w:tc>
          <w:tcPr>
            <w:tcW w:w="2648" w:type="dxa"/>
            <w:shd w:val="clear" w:color="auto" w:fill="FFFF00"/>
            <w:vAlign w:val="center"/>
          </w:tcPr>
          <w:p w:rsidR="00E55BB1" w:rsidRPr="00A30E69" w:rsidRDefault="00E55BB1" w:rsidP="00B6691C">
            <w:pPr>
              <w:pStyle w:val="textvtabulce"/>
              <w:jc w:val="center"/>
              <w:rPr>
                <w:b/>
              </w:rPr>
            </w:pPr>
            <w:r w:rsidRPr="00A30E69">
              <w:rPr>
                <w:b/>
              </w:rPr>
              <w:t>Průřezová témata</w:t>
            </w:r>
          </w:p>
        </w:tc>
      </w:tr>
      <w:tr w:rsidR="00E55BB1" w:rsidRPr="00A30E69" w:rsidTr="009D3A06">
        <w:trPr>
          <w:trHeight w:val="100"/>
          <w:jc w:val="center"/>
        </w:trPr>
        <w:tc>
          <w:tcPr>
            <w:tcW w:w="2675" w:type="dxa"/>
          </w:tcPr>
          <w:p w:rsidR="00E55BB1" w:rsidRPr="00A30E69" w:rsidRDefault="00E55BB1" w:rsidP="00441D24">
            <w:pPr>
              <w:pStyle w:val="textvtabulce"/>
              <w:numPr>
                <w:ilvl w:val="0"/>
                <w:numId w:val="331"/>
              </w:numPr>
              <w:ind w:left="364"/>
            </w:pPr>
            <w:r w:rsidRPr="00A30E69">
              <w:t>Zvládat psaní jednoduchých slov,</w:t>
            </w:r>
            <w:r w:rsidR="009D3A06">
              <w:t xml:space="preserve"> </w:t>
            </w:r>
            <w:r w:rsidRPr="00A30E69">
              <w:t>krátkých vět</w:t>
            </w:r>
          </w:p>
          <w:p w:rsidR="00E55BB1" w:rsidRPr="00A30E69" w:rsidRDefault="00E55BB1" w:rsidP="00441D24">
            <w:pPr>
              <w:pStyle w:val="textvtabulce"/>
              <w:numPr>
                <w:ilvl w:val="0"/>
                <w:numId w:val="331"/>
              </w:numPr>
              <w:ind w:left="364"/>
            </w:pPr>
            <w:r w:rsidRPr="00A30E69">
              <w:t>Pracovat se základními symboly alternativní komunikace</w:t>
            </w:r>
          </w:p>
          <w:p w:rsidR="00E55BB1" w:rsidRPr="00A30E69" w:rsidRDefault="00E55BB1" w:rsidP="00441D24">
            <w:pPr>
              <w:pStyle w:val="textvtabulce"/>
              <w:numPr>
                <w:ilvl w:val="0"/>
                <w:numId w:val="331"/>
              </w:numPr>
              <w:ind w:left="364"/>
            </w:pPr>
            <w:r w:rsidRPr="00A30E69">
              <w:t>Pracovat se základními symboly alternativní komunikace</w:t>
            </w:r>
          </w:p>
          <w:p w:rsidR="00E55BB1" w:rsidRPr="00A30E69" w:rsidRDefault="00E55BB1" w:rsidP="00441D24">
            <w:pPr>
              <w:pStyle w:val="textvtabulce"/>
              <w:numPr>
                <w:ilvl w:val="0"/>
                <w:numId w:val="331"/>
              </w:numPr>
              <w:ind w:left="364"/>
            </w:pPr>
            <w:r w:rsidRPr="00A30E69">
              <w:t>Zvládat práci s vybranými jednoduchými výukovými a herními programy</w:t>
            </w:r>
          </w:p>
          <w:p w:rsidR="00E55BB1" w:rsidRPr="00A30E69" w:rsidRDefault="00E55BB1" w:rsidP="00441D24">
            <w:pPr>
              <w:pStyle w:val="textvtabulce"/>
              <w:numPr>
                <w:ilvl w:val="0"/>
                <w:numId w:val="331"/>
              </w:numPr>
              <w:ind w:left="364"/>
            </w:pPr>
            <w:r w:rsidRPr="00A30E69">
              <w:t>Vyhledávat informace na internetu podle pokynů</w:t>
            </w:r>
          </w:p>
          <w:p w:rsidR="00E55BB1" w:rsidRPr="00A30E69" w:rsidRDefault="00E55BB1" w:rsidP="00441D24">
            <w:pPr>
              <w:pStyle w:val="textvtabulce"/>
              <w:numPr>
                <w:ilvl w:val="0"/>
                <w:numId w:val="331"/>
              </w:numPr>
              <w:ind w:left="364"/>
            </w:pPr>
            <w:r w:rsidRPr="00A30E69">
              <w:t>Dodržovat pravidla zacházení s výpočetní technikou</w:t>
            </w:r>
          </w:p>
          <w:p w:rsidR="00E55BB1" w:rsidRPr="00A30E69" w:rsidRDefault="00E55BB1" w:rsidP="00441D24">
            <w:pPr>
              <w:pStyle w:val="textvtabulce"/>
              <w:numPr>
                <w:ilvl w:val="0"/>
                <w:numId w:val="331"/>
              </w:numPr>
              <w:ind w:left="364"/>
            </w:pPr>
            <w:r w:rsidRPr="00A30E69">
              <w:t>Zvládat základní funkce mobilního telefonu – přijetí hovoru, případně zprávy SMS</w:t>
            </w:r>
          </w:p>
          <w:p w:rsidR="00E55BB1" w:rsidRPr="00A30E69" w:rsidRDefault="00E55BB1" w:rsidP="00B6691C">
            <w:pPr>
              <w:pStyle w:val="textvtabulce"/>
            </w:pPr>
          </w:p>
        </w:tc>
        <w:tc>
          <w:tcPr>
            <w:tcW w:w="5117" w:type="dxa"/>
          </w:tcPr>
          <w:p w:rsidR="00E55BB1" w:rsidRPr="00A30E69" w:rsidRDefault="00CA3B06" w:rsidP="00B6691C">
            <w:pPr>
              <w:pStyle w:val="textvtabulce"/>
              <w:rPr>
                <w:b/>
              </w:rPr>
            </w:pPr>
            <w:r w:rsidRPr="00A30E69">
              <w:rPr>
                <w:b/>
              </w:rPr>
              <w:t>7. </w:t>
            </w:r>
            <w:r w:rsidR="00E55BB1" w:rsidRPr="00A30E69">
              <w:rPr>
                <w:b/>
              </w:rPr>
              <w:t>ročník</w:t>
            </w:r>
          </w:p>
          <w:p w:rsidR="00E55BB1" w:rsidRPr="00A30E69" w:rsidRDefault="00E55BB1" w:rsidP="00441D24">
            <w:pPr>
              <w:pStyle w:val="textvtabulce"/>
              <w:numPr>
                <w:ilvl w:val="0"/>
                <w:numId w:val="332"/>
              </w:numPr>
            </w:pPr>
            <w:r w:rsidRPr="00A30E69">
              <w:t>Upevnění dovedností základní obsluhy počítače – vypnutí, zapnutí, manipulace s myší</w:t>
            </w:r>
          </w:p>
          <w:p w:rsidR="00E55BB1" w:rsidRPr="00A30E69" w:rsidRDefault="00E55BB1" w:rsidP="00441D24">
            <w:pPr>
              <w:pStyle w:val="textvtabulce"/>
              <w:numPr>
                <w:ilvl w:val="0"/>
                <w:numId w:val="332"/>
              </w:numPr>
            </w:pPr>
            <w:r w:rsidRPr="00A30E69">
              <w:t>Užívání jednoduchých výukových a herních programů</w:t>
            </w:r>
          </w:p>
          <w:p w:rsidR="00E55BB1" w:rsidRPr="00A30E69" w:rsidRDefault="00E55BB1" w:rsidP="00441D24">
            <w:pPr>
              <w:pStyle w:val="textvtabulce"/>
              <w:numPr>
                <w:ilvl w:val="0"/>
                <w:numId w:val="332"/>
              </w:numPr>
            </w:pPr>
            <w:r w:rsidRPr="00A30E69">
              <w:t>Orientace na klávesnici – funkce důležitých kláves</w:t>
            </w:r>
          </w:p>
          <w:p w:rsidR="00E55BB1" w:rsidRPr="00A30E69" w:rsidRDefault="00E55BB1" w:rsidP="00441D24">
            <w:pPr>
              <w:pStyle w:val="textvtabulce"/>
              <w:numPr>
                <w:ilvl w:val="0"/>
                <w:numId w:val="332"/>
              </w:numPr>
            </w:pPr>
            <w:r w:rsidRPr="00A30E69">
              <w:t>Opis jednoduchých vět, krátkého textu</w:t>
            </w:r>
          </w:p>
          <w:p w:rsidR="00E55BB1" w:rsidRPr="00A30E69" w:rsidRDefault="00E55BB1" w:rsidP="00441D24">
            <w:pPr>
              <w:pStyle w:val="textvtabulce"/>
              <w:numPr>
                <w:ilvl w:val="0"/>
                <w:numId w:val="332"/>
              </w:numPr>
            </w:pPr>
            <w:r w:rsidRPr="00A30E69">
              <w:t>Hry s grafickým editorem - obrázky</w:t>
            </w:r>
          </w:p>
          <w:p w:rsidR="00E55BB1" w:rsidRPr="00A30E69" w:rsidRDefault="00E55BB1" w:rsidP="00441D24">
            <w:pPr>
              <w:pStyle w:val="textvtabulce"/>
              <w:numPr>
                <w:ilvl w:val="0"/>
                <w:numId w:val="332"/>
              </w:numPr>
            </w:pPr>
            <w:r w:rsidRPr="00A30E69">
              <w:t>Seznámení s internetem – zdroj informací – mít povědomí</w:t>
            </w:r>
          </w:p>
          <w:p w:rsidR="00E55BB1" w:rsidRPr="00A30E69" w:rsidRDefault="00E55BB1" w:rsidP="00441D24">
            <w:pPr>
              <w:pStyle w:val="textvtabulce"/>
              <w:numPr>
                <w:ilvl w:val="0"/>
                <w:numId w:val="332"/>
              </w:numPr>
            </w:pPr>
            <w:r w:rsidRPr="00A30E69">
              <w:t>Pravidla bezpečného zacházení s počítačem</w:t>
            </w:r>
          </w:p>
          <w:p w:rsidR="00E55BB1" w:rsidRDefault="00E55BB1" w:rsidP="00441D24">
            <w:pPr>
              <w:pStyle w:val="textvtabulce"/>
              <w:numPr>
                <w:ilvl w:val="0"/>
                <w:numId w:val="332"/>
              </w:numPr>
            </w:pPr>
            <w:r w:rsidRPr="00A30E69">
              <w:t>Řád učebny</w:t>
            </w:r>
          </w:p>
          <w:p w:rsidR="009D3A06" w:rsidRPr="00A30E69" w:rsidRDefault="009D3A06" w:rsidP="009D3A06">
            <w:pPr>
              <w:pStyle w:val="textvtabulce"/>
              <w:ind w:left="360"/>
            </w:pPr>
          </w:p>
          <w:p w:rsidR="00B6691C" w:rsidRPr="00A30E69" w:rsidRDefault="00B6691C" w:rsidP="00B6691C">
            <w:pPr>
              <w:pStyle w:val="textvtabulce"/>
              <w:rPr>
                <w:b/>
              </w:rPr>
            </w:pPr>
            <w:r w:rsidRPr="00A30E69">
              <w:rPr>
                <w:b/>
              </w:rPr>
              <w:t>8. ročník</w:t>
            </w:r>
          </w:p>
          <w:p w:rsidR="00E55BB1" w:rsidRPr="00A30E69" w:rsidRDefault="00E55BB1" w:rsidP="00441D24">
            <w:pPr>
              <w:pStyle w:val="textvtabulce"/>
              <w:numPr>
                <w:ilvl w:val="0"/>
                <w:numId w:val="332"/>
              </w:numPr>
            </w:pPr>
            <w:r w:rsidRPr="00A30E69">
              <w:t>Základní obsluha počítače</w:t>
            </w:r>
          </w:p>
          <w:p w:rsidR="00E55BB1" w:rsidRPr="00A30E69" w:rsidRDefault="00E55BB1" w:rsidP="00441D24">
            <w:pPr>
              <w:pStyle w:val="textvtabulce"/>
              <w:numPr>
                <w:ilvl w:val="0"/>
                <w:numId w:val="332"/>
              </w:numPr>
            </w:pPr>
            <w:r w:rsidRPr="00A30E69">
              <w:t>Užívání jednoduchých výukových programů – podle individuálních schopností</w:t>
            </w:r>
          </w:p>
          <w:p w:rsidR="00E55BB1" w:rsidRPr="00A30E69" w:rsidRDefault="00E55BB1" w:rsidP="00441D24">
            <w:pPr>
              <w:pStyle w:val="textvtabulce"/>
              <w:numPr>
                <w:ilvl w:val="0"/>
                <w:numId w:val="332"/>
              </w:numPr>
            </w:pPr>
            <w:r w:rsidRPr="00A30E69">
              <w:t>Symboly alternativní komunikace na počítači</w:t>
            </w:r>
          </w:p>
          <w:p w:rsidR="00E55BB1" w:rsidRPr="00A30E69" w:rsidRDefault="00E55BB1" w:rsidP="00441D24">
            <w:pPr>
              <w:pStyle w:val="textvtabulce"/>
              <w:numPr>
                <w:ilvl w:val="0"/>
                <w:numId w:val="332"/>
              </w:numPr>
            </w:pPr>
            <w:r w:rsidRPr="00A30E69">
              <w:t>Textový editor Word – mít pojem</w:t>
            </w:r>
          </w:p>
          <w:p w:rsidR="00E55BB1" w:rsidRPr="00A30E69" w:rsidRDefault="00E55BB1" w:rsidP="00441D24">
            <w:pPr>
              <w:pStyle w:val="textvtabulce"/>
              <w:numPr>
                <w:ilvl w:val="0"/>
                <w:numId w:val="332"/>
              </w:numPr>
            </w:pPr>
            <w:r w:rsidRPr="00A30E69">
              <w:t>Pojem dokument – otevření, zavření</w:t>
            </w:r>
          </w:p>
          <w:p w:rsidR="00E55BB1" w:rsidRPr="00A30E69" w:rsidRDefault="00E55BB1" w:rsidP="00441D24">
            <w:pPr>
              <w:pStyle w:val="textvtabulce"/>
              <w:numPr>
                <w:ilvl w:val="0"/>
                <w:numId w:val="332"/>
              </w:numPr>
            </w:pPr>
            <w:r w:rsidRPr="00A30E69">
              <w:t>Využívání PC k psaní – pokus o krátké jednoduché sdělení</w:t>
            </w:r>
          </w:p>
          <w:p w:rsidR="00E55BB1" w:rsidRPr="00A30E69" w:rsidRDefault="00E55BB1" w:rsidP="00441D24">
            <w:pPr>
              <w:pStyle w:val="textvtabulce"/>
              <w:numPr>
                <w:ilvl w:val="0"/>
                <w:numId w:val="332"/>
              </w:numPr>
            </w:pPr>
            <w:r w:rsidRPr="00A30E69">
              <w:t>Využívání grafického editoru</w:t>
            </w:r>
          </w:p>
          <w:p w:rsidR="00E55BB1" w:rsidRPr="00A30E69" w:rsidRDefault="00E55BB1" w:rsidP="00441D24">
            <w:pPr>
              <w:pStyle w:val="textvtabulce"/>
              <w:numPr>
                <w:ilvl w:val="0"/>
                <w:numId w:val="332"/>
              </w:numPr>
            </w:pPr>
            <w:r w:rsidRPr="00A30E69">
              <w:t xml:space="preserve">Tisk – podle pokynů </w:t>
            </w:r>
          </w:p>
          <w:p w:rsidR="00E55BB1" w:rsidRPr="00A30E69" w:rsidRDefault="00E55BB1" w:rsidP="00441D24">
            <w:pPr>
              <w:pStyle w:val="textvtabulce"/>
              <w:numPr>
                <w:ilvl w:val="0"/>
                <w:numId w:val="332"/>
              </w:numPr>
            </w:pPr>
            <w:r w:rsidRPr="00A30E69">
              <w:t>Seznámení s možnostmi internetu – vyhledávání informací pomocí internetu</w:t>
            </w:r>
          </w:p>
          <w:p w:rsidR="00E55BB1" w:rsidRPr="00A30E69" w:rsidRDefault="00E55BB1" w:rsidP="00441D24">
            <w:pPr>
              <w:pStyle w:val="textvtabulce"/>
              <w:numPr>
                <w:ilvl w:val="0"/>
                <w:numId w:val="332"/>
              </w:numPr>
            </w:pPr>
            <w:r w:rsidRPr="00A30E69">
              <w:t>Pravidla bezpečného zacházení s počítačem</w:t>
            </w:r>
          </w:p>
          <w:p w:rsidR="00E55BB1" w:rsidRDefault="00E55BB1" w:rsidP="00441D24">
            <w:pPr>
              <w:pStyle w:val="textvtabulce"/>
              <w:numPr>
                <w:ilvl w:val="0"/>
                <w:numId w:val="332"/>
              </w:numPr>
            </w:pPr>
            <w:r w:rsidRPr="00A30E69">
              <w:t>Řád učebny</w:t>
            </w:r>
          </w:p>
          <w:p w:rsidR="009D3A06" w:rsidRPr="00A30E69" w:rsidRDefault="009D3A06" w:rsidP="009D3A06">
            <w:pPr>
              <w:pStyle w:val="textvtabulce"/>
              <w:ind w:left="360"/>
            </w:pPr>
          </w:p>
          <w:p w:rsidR="00B6691C" w:rsidRPr="00A30E69" w:rsidRDefault="00B6691C" w:rsidP="00B6691C">
            <w:pPr>
              <w:pStyle w:val="textvtabulce"/>
              <w:rPr>
                <w:b/>
              </w:rPr>
            </w:pPr>
            <w:r w:rsidRPr="00A30E69">
              <w:rPr>
                <w:b/>
              </w:rPr>
              <w:t>9. ročník</w:t>
            </w:r>
          </w:p>
          <w:p w:rsidR="00E55BB1" w:rsidRPr="00A30E69" w:rsidRDefault="00E55BB1" w:rsidP="00441D24">
            <w:pPr>
              <w:pStyle w:val="textvtabulce"/>
              <w:numPr>
                <w:ilvl w:val="0"/>
                <w:numId w:val="332"/>
              </w:numPr>
            </w:pPr>
            <w:r w:rsidRPr="00A30E69">
              <w:t>Základní obsluha počítače</w:t>
            </w:r>
          </w:p>
          <w:p w:rsidR="00E55BB1" w:rsidRPr="00A30E69" w:rsidRDefault="00E55BB1" w:rsidP="00441D24">
            <w:pPr>
              <w:pStyle w:val="textvtabulce"/>
              <w:numPr>
                <w:ilvl w:val="0"/>
                <w:numId w:val="332"/>
              </w:numPr>
            </w:pPr>
            <w:r w:rsidRPr="00A30E69">
              <w:t>Užívání výukových programů podle individuálních schopností</w:t>
            </w:r>
          </w:p>
          <w:p w:rsidR="00E55BB1" w:rsidRPr="00A30E69" w:rsidRDefault="00E55BB1" w:rsidP="00441D24">
            <w:pPr>
              <w:pStyle w:val="textvtabulce"/>
              <w:numPr>
                <w:ilvl w:val="0"/>
                <w:numId w:val="332"/>
              </w:numPr>
            </w:pPr>
            <w:r w:rsidRPr="00A30E69">
              <w:t>Symboly alternativní komunikace na počítači</w:t>
            </w:r>
          </w:p>
          <w:p w:rsidR="00E55BB1" w:rsidRPr="00A30E69" w:rsidRDefault="00E55BB1" w:rsidP="00441D24">
            <w:pPr>
              <w:pStyle w:val="textvtabulce"/>
              <w:numPr>
                <w:ilvl w:val="0"/>
                <w:numId w:val="332"/>
              </w:numPr>
            </w:pPr>
            <w:r w:rsidRPr="00A30E69">
              <w:t>Práce s textovým a grafickým editorem</w:t>
            </w:r>
          </w:p>
          <w:p w:rsidR="00E55BB1" w:rsidRPr="00A30E69" w:rsidRDefault="00E55BB1" w:rsidP="00441D24">
            <w:pPr>
              <w:pStyle w:val="textvtabulce"/>
              <w:numPr>
                <w:ilvl w:val="0"/>
                <w:numId w:val="332"/>
              </w:numPr>
            </w:pPr>
            <w:r w:rsidRPr="00A30E69">
              <w:t>Využívání PC k psaní</w:t>
            </w:r>
          </w:p>
          <w:p w:rsidR="00E55BB1" w:rsidRPr="00A30E69" w:rsidRDefault="00E55BB1" w:rsidP="00441D24">
            <w:pPr>
              <w:pStyle w:val="textvtabulce"/>
              <w:numPr>
                <w:ilvl w:val="0"/>
                <w:numId w:val="332"/>
              </w:numPr>
            </w:pPr>
            <w:r w:rsidRPr="00A30E69">
              <w:t xml:space="preserve">Seznámení s přídavnými zařízeními počítače – jejich účel </w:t>
            </w:r>
          </w:p>
          <w:p w:rsidR="00E55BB1" w:rsidRPr="00A30E69" w:rsidRDefault="00E55BB1" w:rsidP="00441D24">
            <w:pPr>
              <w:pStyle w:val="textvtabulce"/>
              <w:numPr>
                <w:ilvl w:val="0"/>
                <w:numId w:val="332"/>
              </w:numPr>
            </w:pPr>
            <w:r w:rsidRPr="00A30E69">
              <w:t>Použití tiskárny - obsluha</w:t>
            </w:r>
          </w:p>
          <w:p w:rsidR="00E55BB1" w:rsidRPr="00A30E69" w:rsidRDefault="00E55BB1" w:rsidP="00441D24">
            <w:pPr>
              <w:pStyle w:val="textvtabulce"/>
              <w:numPr>
                <w:ilvl w:val="0"/>
                <w:numId w:val="332"/>
              </w:numPr>
            </w:pPr>
            <w:r w:rsidRPr="00A30E69">
              <w:t>Práce s internetem – vyhledávání informací</w:t>
            </w:r>
          </w:p>
          <w:p w:rsidR="00E55BB1" w:rsidRPr="00A30E69" w:rsidRDefault="00E55BB1" w:rsidP="00441D24">
            <w:pPr>
              <w:pStyle w:val="textvtabulce"/>
              <w:numPr>
                <w:ilvl w:val="0"/>
                <w:numId w:val="332"/>
              </w:numPr>
            </w:pPr>
            <w:r w:rsidRPr="00A30E69">
              <w:lastRenderedPageBreak/>
              <w:t>Seznámení se základními způsoby elektronické komunikace -  e-mail, mobilní telefon</w:t>
            </w:r>
          </w:p>
          <w:p w:rsidR="00E55BB1" w:rsidRPr="00A30E69" w:rsidRDefault="00E55BB1" w:rsidP="00441D24">
            <w:pPr>
              <w:pStyle w:val="textvtabulce"/>
              <w:numPr>
                <w:ilvl w:val="0"/>
                <w:numId w:val="332"/>
              </w:numPr>
            </w:pPr>
            <w:r w:rsidRPr="00A30E69">
              <w:t>Základy bezpečné práce s internetem</w:t>
            </w:r>
          </w:p>
          <w:p w:rsidR="00E55BB1" w:rsidRPr="00A30E69" w:rsidRDefault="00E55BB1" w:rsidP="00441D24">
            <w:pPr>
              <w:pStyle w:val="textvtabulce"/>
              <w:numPr>
                <w:ilvl w:val="0"/>
                <w:numId w:val="332"/>
              </w:numPr>
            </w:pPr>
            <w:r w:rsidRPr="00A30E69">
              <w:t>Využívat PC k psaní - dokument</w:t>
            </w:r>
          </w:p>
          <w:p w:rsidR="00E55BB1" w:rsidRDefault="00E55BB1" w:rsidP="00441D24">
            <w:pPr>
              <w:pStyle w:val="textvtabulce"/>
              <w:numPr>
                <w:ilvl w:val="0"/>
                <w:numId w:val="332"/>
              </w:numPr>
            </w:pPr>
            <w:r w:rsidRPr="00A30E69">
              <w:t>Pravidla bezpečné práce s</w:t>
            </w:r>
            <w:r w:rsidR="009D3A06">
              <w:t> </w:t>
            </w:r>
            <w:r w:rsidRPr="00A30E69">
              <w:t>počítačem</w:t>
            </w:r>
          </w:p>
          <w:p w:rsidR="009D3A06" w:rsidRPr="00A30E69" w:rsidRDefault="009D3A06" w:rsidP="00441D24">
            <w:pPr>
              <w:pStyle w:val="textvtabulce"/>
              <w:numPr>
                <w:ilvl w:val="0"/>
                <w:numId w:val="332"/>
              </w:numPr>
            </w:pPr>
          </w:p>
          <w:p w:rsidR="00B6691C" w:rsidRPr="00A30E69" w:rsidRDefault="00B6691C" w:rsidP="00B6691C">
            <w:pPr>
              <w:pStyle w:val="textvtabulce"/>
              <w:rPr>
                <w:b/>
              </w:rPr>
            </w:pPr>
            <w:r w:rsidRPr="00A30E69">
              <w:rPr>
                <w:b/>
              </w:rPr>
              <w:t>10. ročník</w:t>
            </w:r>
          </w:p>
          <w:p w:rsidR="00E55BB1" w:rsidRPr="00A30E69" w:rsidRDefault="00E55BB1" w:rsidP="00441D24">
            <w:pPr>
              <w:pStyle w:val="textvtabulce"/>
              <w:numPr>
                <w:ilvl w:val="0"/>
                <w:numId w:val="332"/>
              </w:numPr>
            </w:pPr>
            <w:r w:rsidRPr="00A30E69">
              <w:t>Upevňování a prohlubování osvojených dovedností</w:t>
            </w:r>
          </w:p>
          <w:p w:rsidR="00E55BB1" w:rsidRPr="00A30E69" w:rsidRDefault="00E55BB1" w:rsidP="00441D24">
            <w:pPr>
              <w:pStyle w:val="textvtabulce"/>
              <w:numPr>
                <w:ilvl w:val="0"/>
                <w:numId w:val="332"/>
              </w:numPr>
            </w:pPr>
            <w:r w:rsidRPr="00A30E69">
              <w:t>Práce s textovým a grafickým editorem</w:t>
            </w:r>
          </w:p>
          <w:p w:rsidR="00E55BB1" w:rsidRPr="00A30E69" w:rsidRDefault="00E55BB1" w:rsidP="00441D24">
            <w:pPr>
              <w:pStyle w:val="textvtabulce"/>
              <w:numPr>
                <w:ilvl w:val="0"/>
                <w:numId w:val="332"/>
              </w:numPr>
            </w:pPr>
            <w:r w:rsidRPr="00A30E69">
              <w:t>Vyhledávání informací na internetu podle pokynů</w:t>
            </w:r>
          </w:p>
          <w:p w:rsidR="00E55BB1" w:rsidRPr="00A30E69" w:rsidRDefault="00E55BB1" w:rsidP="00441D24">
            <w:pPr>
              <w:pStyle w:val="textvtabulce"/>
              <w:numPr>
                <w:ilvl w:val="0"/>
                <w:numId w:val="332"/>
              </w:numPr>
            </w:pPr>
            <w:r w:rsidRPr="00A30E69">
              <w:t>Používání a obsluha tiskárny</w:t>
            </w:r>
          </w:p>
          <w:p w:rsidR="00E55BB1" w:rsidRPr="00A30E69" w:rsidRDefault="00E55BB1" w:rsidP="00441D24">
            <w:pPr>
              <w:pStyle w:val="textvtabulce"/>
              <w:numPr>
                <w:ilvl w:val="0"/>
                <w:numId w:val="332"/>
              </w:numPr>
            </w:pPr>
            <w:r w:rsidRPr="00A30E69">
              <w:t>Vytvoření e-mailové schránky na internetu – pokus o její praktické využívání ke komunikaci</w:t>
            </w:r>
          </w:p>
          <w:p w:rsidR="00E55BB1" w:rsidRPr="00A30E69" w:rsidRDefault="00E55BB1" w:rsidP="00441D24">
            <w:pPr>
              <w:pStyle w:val="textvtabulce"/>
              <w:numPr>
                <w:ilvl w:val="0"/>
                <w:numId w:val="332"/>
              </w:numPr>
            </w:pPr>
            <w:r w:rsidRPr="00A30E69">
              <w:t>Základní obsluha mobilního telefonu – hovor, SMS</w:t>
            </w:r>
          </w:p>
        </w:tc>
        <w:tc>
          <w:tcPr>
            <w:tcW w:w="2648" w:type="dxa"/>
          </w:tcPr>
          <w:p w:rsidR="00E55BB1" w:rsidRPr="00A30E69" w:rsidRDefault="00E55BB1" w:rsidP="00B6691C">
            <w:pPr>
              <w:pStyle w:val="textvtabulce"/>
            </w:pPr>
            <w:r w:rsidRPr="00A30E69">
              <w:lastRenderedPageBreak/>
              <w:t>Osobnostní rozvoj:</w:t>
            </w:r>
          </w:p>
          <w:p w:rsidR="00E55BB1" w:rsidRPr="00A30E69" w:rsidRDefault="00E55BB1" w:rsidP="00B6691C">
            <w:pPr>
              <w:pStyle w:val="textvtabulce"/>
            </w:pPr>
            <w:r w:rsidRPr="00A30E69">
              <w:t>Cvičení pozornosti a soustředění</w:t>
            </w:r>
          </w:p>
          <w:p w:rsidR="00E55BB1" w:rsidRPr="00A30E69" w:rsidRDefault="00E55BB1" w:rsidP="00B6691C">
            <w:pPr>
              <w:pStyle w:val="textvtabulce"/>
            </w:pPr>
            <w:r w:rsidRPr="00A30E69">
              <w:t>Cvičení dovednosti zapamatování</w:t>
            </w:r>
          </w:p>
          <w:p w:rsidR="00E55BB1" w:rsidRPr="00A30E69" w:rsidRDefault="00E55BB1" w:rsidP="00B6691C">
            <w:pPr>
              <w:pStyle w:val="textvtabulce"/>
            </w:pPr>
            <w:r w:rsidRPr="00A30E69">
              <w:t>Řešení problémů</w:t>
            </w:r>
          </w:p>
          <w:p w:rsidR="00E55BB1" w:rsidRPr="00A30E69" w:rsidRDefault="00E55BB1" w:rsidP="00B6691C">
            <w:pPr>
              <w:pStyle w:val="textvtabulce"/>
            </w:pPr>
            <w:r w:rsidRPr="00A30E69">
              <w:t>Cvičení sebeovládání</w:t>
            </w:r>
          </w:p>
          <w:p w:rsidR="00E55BB1" w:rsidRPr="00A30E69" w:rsidRDefault="00E55BB1" w:rsidP="00B6691C">
            <w:pPr>
              <w:pStyle w:val="textvtabulce"/>
            </w:pPr>
            <w:r w:rsidRPr="00A30E69">
              <w:t>Psychohygiena - hledání pomoci při potížích</w:t>
            </w:r>
          </w:p>
          <w:p w:rsidR="00E55BB1" w:rsidRPr="00A30E69" w:rsidRDefault="00E55BB1" w:rsidP="00B6691C">
            <w:pPr>
              <w:pStyle w:val="textvtabulce"/>
            </w:pPr>
            <w:r w:rsidRPr="00A30E69">
              <w:t>Sociální rozvoj:</w:t>
            </w:r>
          </w:p>
          <w:p w:rsidR="00E55BB1" w:rsidRPr="00A30E69" w:rsidRDefault="00E55BB1" w:rsidP="00B6691C">
            <w:pPr>
              <w:pStyle w:val="textvtabulce"/>
            </w:pPr>
            <w:r w:rsidRPr="00A30E69">
              <w:t>Poznávání se ve skupině</w:t>
            </w:r>
          </w:p>
          <w:p w:rsidR="00E55BB1" w:rsidRPr="00A30E69" w:rsidRDefault="00E55BB1" w:rsidP="00B6691C">
            <w:pPr>
              <w:pStyle w:val="textvtabulce"/>
            </w:pPr>
            <w:r w:rsidRPr="00A30E69">
              <w:t>Péče o  dobré mezilidské vztahy</w:t>
            </w:r>
          </w:p>
          <w:p w:rsidR="00E55BB1" w:rsidRPr="00A30E69" w:rsidRDefault="00E55BB1" w:rsidP="00B6691C">
            <w:pPr>
              <w:pStyle w:val="textvtabulce"/>
            </w:pPr>
            <w:r w:rsidRPr="00A30E69">
              <w:t>Rozvoj sociálních dovedností pro spolupráci - soutěživost</w:t>
            </w:r>
          </w:p>
          <w:p w:rsidR="00E55BB1" w:rsidRPr="00A30E69" w:rsidRDefault="00E55BB1" w:rsidP="00B6691C">
            <w:pPr>
              <w:pStyle w:val="textvtabulce"/>
            </w:pPr>
            <w:r w:rsidRPr="00A30E69">
              <w:t>Morální rozvoj:</w:t>
            </w:r>
          </w:p>
          <w:p w:rsidR="00E55BB1" w:rsidRPr="00A30E69" w:rsidRDefault="00E55BB1" w:rsidP="00B6691C">
            <w:pPr>
              <w:pStyle w:val="textvtabulce"/>
            </w:pPr>
            <w:r w:rsidRPr="00A30E69">
              <w:t>Dovednosti pro řešení problémů, rozhodování se</w:t>
            </w:r>
          </w:p>
          <w:p w:rsidR="00E55BB1" w:rsidRPr="00A30E69" w:rsidRDefault="00E55BB1" w:rsidP="00B6691C">
            <w:pPr>
              <w:pStyle w:val="textvtabulce"/>
            </w:pPr>
            <w:r w:rsidRPr="00A30E69">
              <w:t>Spolehlivost, respektování sebe sama i okolí</w:t>
            </w:r>
          </w:p>
          <w:p w:rsidR="00E55BB1" w:rsidRPr="00A30E69" w:rsidRDefault="00E55BB1" w:rsidP="00B6691C">
            <w:pPr>
              <w:pStyle w:val="textvtabulce"/>
            </w:pPr>
            <w:r w:rsidRPr="00A30E69">
              <w:t>Respektování odlišností ostatních i vlastní</w:t>
            </w:r>
          </w:p>
          <w:p w:rsidR="00E55BB1" w:rsidRPr="00A30E69" w:rsidRDefault="00E55BB1" w:rsidP="00B6691C">
            <w:pPr>
              <w:pStyle w:val="textvtabulce"/>
            </w:pPr>
            <w:r w:rsidRPr="00A30E69">
              <w:t>Rozvoj morálních kvalit – odpovědnost, spolehlivost</w:t>
            </w:r>
          </w:p>
          <w:p w:rsidR="00E55BB1" w:rsidRPr="00A30E69" w:rsidRDefault="00E55BB1" w:rsidP="00B6691C">
            <w:pPr>
              <w:pStyle w:val="textvtabulce"/>
            </w:pPr>
            <w:r w:rsidRPr="00A30E69">
              <w:t>MEDIÁLNÍ VÝCHOVA:</w:t>
            </w:r>
          </w:p>
          <w:p w:rsidR="00E55BB1" w:rsidRPr="00A30E69" w:rsidRDefault="00E55BB1" w:rsidP="00B6691C">
            <w:pPr>
              <w:pStyle w:val="textvtabulce"/>
            </w:pPr>
            <w:r w:rsidRPr="00A30E69">
              <w:t>vliv médií na každodenní život</w:t>
            </w:r>
          </w:p>
          <w:p w:rsidR="00E55BB1" w:rsidRPr="00A30E69" w:rsidRDefault="00E55BB1" w:rsidP="00B6691C">
            <w:pPr>
              <w:pStyle w:val="textvtabulce"/>
            </w:pPr>
            <w:r w:rsidRPr="00A30E69">
              <w:t>rozvoj komunikačních dovedností</w:t>
            </w:r>
          </w:p>
          <w:p w:rsidR="00E55BB1" w:rsidRPr="00A30E69" w:rsidRDefault="00E55BB1" w:rsidP="00B6691C">
            <w:pPr>
              <w:pStyle w:val="textvtabulce"/>
            </w:pPr>
          </w:p>
          <w:p w:rsidR="00E55BB1" w:rsidRPr="00A30E69" w:rsidRDefault="00E55BB1" w:rsidP="00B6691C">
            <w:pPr>
              <w:pStyle w:val="textvtabulce"/>
            </w:pPr>
          </w:p>
        </w:tc>
      </w:tr>
    </w:tbl>
    <w:p w:rsidR="00E55BB1" w:rsidRPr="00A30E69" w:rsidRDefault="00E55BB1" w:rsidP="00246547"/>
    <w:p w:rsidR="00F9706E" w:rsidRPr="00A30E69" w:rsidRDefault="00F9706E">
      <w:pPr>
        <w:spacing w:before="0" w:after="160" w:line="259" w:lineRule="auto"/>
        <w:ind w:firstLine="0"/>
        <w:jc w:val="left"/>
      </w:pPr>
      <w:r w:rsidRPr="00A30E69">
        <w:br w:type="page"/>
      </w:r>
    </w:p>
    <w:p w:rsidR="00E55BB1" w:rsidRPr="00A30E69" w:rsidRDefault="00B6691C" w:rsidP="003A212A">
      <w:pPr>
        <w:pStyle w:val="Nadpis3"/>
        <w:ind w:left="1276" w:hanging="556"/>
        <w:rPr>
          <w:u w:val="none"/>
        </w:rPr>
      </w:pPr>
      <w:bookmarkStart w:id="1369" w:name="_Toc475474007"/>
      <w:bookmarkStart w:id="1370" w:name="_Toc62907443"/>
      <w:bookmarkStart w:id="1371" w:name="_Toc62914174"/>
      <w:bookmarkStart w:id="1372" w:name="_Toc62915149"/>
      <w:bookmarkStart w:id="1373" w:name="_Toc63255638"/>
      <w:r w:rsidRPr="00A30E69">
        <w:rPr>
          <w:u w:val="none"/>
        </w:rPr>
        <w:lastRenderedPageBreak/>
        <w:t>Člověk a jeho svět</w:t>
      </w:r>
      <w:bookmarkEnd w:id="1369"/>
      <w:bookmarkEnd w:id="1370"/>
      <w:bookmarkEnd w:id="1371"/>
      <w:bookmarkEnd w:id="1372"/>
      <w:bookmarkEnd w:id="1373"/>
    </w:p>
    <w:p w:rsidR="003A212A" w:rsidRPr="00A30E69" w:rsidRDefault="003A212A" w:rsidP="006E0113">
      <w:bookmarkStart w:id="1374" w:name="_Toc62907444"/>
    </w:p>
    <w:p w:rsidR="00E55BB1" w:rsidRPr="00A30E69" w:rsidRDefault="00B6691C" w:rsidP="009139B9">
      <w:pPr>
        <w:pStyle w:val="Nadpis6"/>
        <w:rPr>
          <w:u w:val="none"/>
        </w:rPr>
      </w:pPr>
      <w:r w:rsidRPr="00A30E69">
        <w:rPr>
          <w:u w:val="none"/>
        </w:rPr>
        <w:t>CHARAKTERISTIKA VZDĚLÁVACÍ OBLASTI</w:t>
      </w:r>
      <w:bookmarkEnd w:id="1374"/>
    </w:p>
    <w:p w:rsidR="00E55BB1" w:rsidRPr="00A30E69" w:rsidRDefault="00E55BB1" w:rsidP="00246547">
      <w:r w:rsidRPr="00A30E69">
        <w:t>Vzdělávací oblast Člověk a jeho svět rozvíjí vnímání žáků a základní poznatky o okolním světě, životě společnosti, o živé a neživé přírodě. Žáci se učí správně pojmenovávat předměty, jevy a situace na základě pozorování a vlastních praktických zkušeností. Nové znalosti a dovednosti se učí uplatňovat v běžném životě. Získané poznatky si postupně osvojují a rozšiřují.</w:t>
      </w:r>
    </w:p>
    <w:p w:rsidR="00E55BB1" w:rsidRPr="00A30E69" w:rsidRDefault="00E55BB1" w:rsidP="00246547">
      <w:r w:rsidRPr="00A30E69">
        <w:t>Vzdělávací oblast Člověk a jeho svět</w:t>
      </w:r>
      <w:r w:rsidR="008B105E">
        <w:t xml:space="preserve"> </w:t>
      </w:r>
      <w:r w:rsidRPr="00A30E69">
        <w:t>pomáhá žákům získat dovednosti, jak se co nejsamostatněji orientovat v okolním prostředí a jak si počínat při řešení různých životních situací.</w:t>
      </w:r>
    </w:p>
    <w:p w:rsidR="00E55BB1" w:rsidRPr="00A30E69" w:rsidRDefault="00E55BB1" w:rsidP="00246547">
      <w:r w:rsidRPr="00A30E69">
        <w:t xml:space="preserve">Vzdělávací obsah vzdělávacího oboru </w:t>
      </w:r>
      <w:r w:rsidRPr="00A30E69">
        <w:rPr>
          <w:b/>
        </w:rPr>
        <w:t>Prvouka</w:t>
      </w:r>
      <w:r w:rsidRPr="00A30E69">
        <w:t xml:space="preserve"> je členěn do tematických okruhů:</w:t>
      </w:r>
    </w:p>
    <w:p w:rsidR="009B4FA0" w:rsidRPr="00A30E69" w:rsidRDefault="00E55BB1" w:rsidP="00441D24">
      <w:pPr>
        <w:pStyle w:val="Odstavecseseznamem"/>
        <w:numPr>
          <w:ilvl w:val="0"/>
          <w:numId w:val="333"/>
        </w:numPr>
        <w:spacing w:before="0" w:after="0"/>
      </w:pPr>
      <w:r w:rsidRPr="00A30E69">
        <w:t>Místo, kde žijeme</w:t>
      </w:r>
    </w:p>
    <w:p w:rsidR="009B4FA0" w:rsidRPr="00A30E69" w:rsidRDefault="00E55BB1" w:rsidP="00441D24">
      <w:pPr>
        <w:pStyle w:val="Odstavecseseznamem"/>
        <w:numPr>
          <w:ilvl w:val="0"/>
          <w:numId w:val="333"/>
        </w:numPr>
        <w:spacing w:before="0" w:after="0"/>
      </w:pPr>
      <w:r w:rsidRPr="00A30E69">
        <w:t>Lidé kolem nás</w:t>
      </w:r>
    </w:p>
    <w:p w:rsidR="009B4FA0" w:rsidRPr="00A30E69" w:rsidRDefault="00E55BB1" w:rsidP="00441D24">
      <w:pPr>
        <w:pStyle w:val="Odstavecseseznamem"/>
        <w:numPr>
          <w:ilvl w:val="0"/>
          <w:numId w:val="333"/>
        </w:numPr>
        <w:spacing w:before="0" w:after="0"/>
      </w:pPr>
      <w:r w:rsidRPr="00A30E69">
        <w:t>Lidé a čas</w:t>
      </w:r>
    </w:p>
    <w:p w:rsidR="009B4FA0" w:rsidRPr="00A30E69" w:rsidRDefault="00E55BB1" w:rsidP="00441D24">
      <w:pPr>
        <w:pStyle w:val="Odstavecseseznamem"/>
        <w:numPr>
          <w:ilvl w:val="0"/>
          <w:numId w:val="333"/>
        </w:numPr>
        <w:spacing w:before="0" w:after="0"/>
      </w:pPr>
      <w:r w:rsidRPr="00A30E69">
        <w:t>Rozmanitost přírody</w:t>
      </w:r>
    </w:p>
    <w:p w:rsidR="00E55BB1" w:rsidRPr="00A30E69" w:rsidRDefault="00E55BB1" w:rsidP="00441D24">
      <w:pPr>
        <w:pStyle w:val="Odstavecseseznamem"/>
        <w:numPr>
          <w:ilvl w:val="0"/>
          <w:numId w:val="333"/>
        </w:numPr>
        <w:spacing w:before="0" w:after="0"/>
      </w:pPr>
      <w:r w:rsidRPr="00A30E69">
        <w:t>Člověk a jeho zdraví</w:t>
      </w:r>
    </w:p>
    <w:p w:rsidR="00E55BB1" w:rsidRPr="00A30E69" w:rsidRDefault="00E55BB1" w:rsidP="00246547"/>
    <w:p w:rsidR="00E55BB1" w:rsidRPr="00A30E69" w:rsidRDefault="00E55BB1" w:rsidP="00246547">
      <w:pPr>
        <w:rPr>
          <w:i/>
          <w:iCs/>
        </w:rPr>
      </w:pPr>
      <w:r w:rsidRPr="00A30E69">
        <w:t>Vzdělávací oblast je důležitou složkou počátečního vzdělávání a je základem pro výuku ve</w:t>
      </w:r>
      <w:r w:rsidR="008B105E">
        <w:t> </w:t>
      </w:r>
      <w:r w:rsidRPr="00A30E69">
        <w:t xml:space="preserve">vzdělávacích oblastech </w:t>
      </w:r>
      <w:r w:rsidRPr="00A30E69">
        <w:rPr>
          <w:i/>
          <w:iCs/>
        </w:rPr>
        <w:t>Člověk a společnost,</w:t>
      </w:r>
      <w:r w:rsidR="009D3A06">
        <w:rPr>
          <w:i/>
          <w:iCs/>
        </w:rPr>
        <w:t xml:space="preserve"> </w:t>
      </w:r>
      <w:r w:rsidRPr="00A30E69">
        <w:rPr>
          <w:i/>
          <w:iCs/>
        </w:rPr>
        <w:t>Člověk a příroda a Člověk a zdraví.</w:t>
      </w:r>
    </w:p>
    <w:p w:rsidR="00E55BB1" w:rsidRPr="00A30E69" w:rsidRDefault="00E55BB1" w:rsidP="00246547">
      <w:pPr>
        <w:rPr>
          <w:bCs/>
        </w:rPr>
      </w:pPr>
      <w:r w:rsidRPr="00A30E69">
        <w:t xml:space="preserve">Vzdělávací oblast </w:t>
      </w:r>
      <w:r w:rsidRPr="00A30E69">
        <w:rPr>
          <w:b/>
          <w:bCs/>
        </w:rPr>
        <w:t>Člověk a jeho svět</w:t>
      </w:r>
      <w:r w:rsidRPr="00A30E69">
        <w:t xml:space="preserve"> se realizuje ve vzdělávacím oboru (předmětu) </w:t>
      </w:r>
      <w:r w:rsidRPr="00A30E69">
        <w:rPr>
          <w:b/>
          <w:bCs/>
        </w:rPr>
        <w:t xml:space="preserve">Prvouka </w:t>
      </w:r>
      <w:r w:rsidRPr="008B105E">
        <w:rPr>
          <w:bCs/>
        </w:rPr>
        <w:t>a</w:t>
      </w:r>
      <w:r w:rsidRPr="00A30E69">
        <w:rPr>
          <w:b/>
          <w:bCs/>
        </w:rPr>
        <w:t> </w:t>
      </w:r>
      <w:r w:rsidRPr="00A30E69">
        <w:rPr>
          <w:bCs/>
        </w:rPr>
        <w:t>to</w:t>
      </w:r>
      <w:r w:rsidR="008B105E">
        <w:rPr>
          <w:bCs/>
        </w:rPr>
        <w:t> </w:t>
      </w:r>
      <w:r w:rsidRPr="00A30E69">
        <w:rPr>
          <w:bCs/>
        </w:rPr>
        <w:t>pouze na 1.</w:t>
      </w:r>
      <w:r w:rsidR="009B4FA0" w:rsidRPr="00A30E69">
        <w:rPr>
          <w:bCs/>
        </w:rPr>
        <w:t> </w:t>
      </w:r>
      <w:r w:rsidRPr="00A30E69">
        <w:rPr>
          <w:bCs/>
        </w:rPr>
        <w:t>stup</w:t>
      </w:r>
      <w:r w:rsidR="009B4FA0" w:rsidRPr="00A30E69">
        <w:rPr>
          <w:bCs/>
        </w:rPr>
        <w:t>ni.</w:t>
      </w:r>
    </w:p>
    <w:p w:rsidR="00E55BB1" w:rsidRPr="00A30E69" w:rsidRDefault="00E55BB1" w:rsidP="00246547">
      <w:r w:rsidRPr="00A30E69">
        <w:t xml:space="preserve">V tematickém okruhu </w:t>
      </w:r>
      <w:r w:rsidRPr="009D3A06">
        <w:rPr>
          <w:b/>
          <w:i/>
          <w:iCs/>
        </w:rPr>
        <w:t>Místo, kde žijeme</w:t>
      </w:r>
      <w:r w:rsidR="009D3A06">
        <w:rPr>
          <w:i/>
          <w:iCs/>
        </w:rPr>
        <w:t xml:space="preserve"> </w:t>
      </w:r>
      <w:r w:rsidRPr="00A30E69">
        <w:t>se žáci učí poznávat své nebližší okolí, orientovat se v něm a cítit se v něm bezpečně. Postupně poznávají nejbližší okolí místa bydliště a školy a dále své znalosti rozšiřují o důležitá místa v obci, regionu, ze</w:t>
      </w:r>
      <w:r w:rsidR="009B4FA0" w:rsidRPr="00A30E69">
        <w:t>mi.</w:t>
      </w:r>
    </w:p>
    <w:p w:rsidR="00E55BB1" w:rsidRPr="00A30E69" w:rsidRDefault="00E55BB1" w:rsidP="00246547">
      <w:r w:rsidRPr="00A30E69">
        <w:t xml:space="preserve">V tematickém okruhu </w:t>
      </w:r>
      <w:r w:rsidRPr="009D3A06">
        <w:rPr>
          <w:b/>
          <w:i/>
          <w:iCs/>
        </w:rPr>
        <w:t>Lidé kolem nás</w:t>
      </w:r>
      <w:r w:rsidRPr="00A30E69">
        <w:rPr>
          <w:i/>
          <w:iCs/>
        </w:rPr>
        <w:t xml:space="preserve"> </w:t>
      </w:r>
      <w:r w:rsidRPr="00A30E69">
        <w:t>se žáci učí základům společenského chování a jednání. Při praktických činnostech se učí vzájemně spolupracovat se svými spolužáky. Učí se, jak reagovat při setkání s neznámými lidmi a </w:t>
      </w:r>
      <w:r w:rsidR="009B4FA0" w:rsidRPr="00A30E69">
        <w:t>v krizových situacích.</w:t>
      </w:r>
    </w:p>
    <w:p w:rsidR="00E55BB1" w:rsidRPr="00A30E69" w:rsidRDefault="00E55BB1" w:rsidP="00246547">
      <w:r w:rsidRPr="00A30E69">
        <w:t xml:space="preserve">V tematickém okruhu </w:t>
      </w:r>
      <w:r w:rsidRPr="009D3A06">
        <w:rPr>
          <w:b/>
          <w:i/>
          <w:iCs/>
        </w:rPr>
        <w:t>Lidé a čas</w:t>
      </w:r>
      <w:r w:rsidRPr="00A30E69">
        <w:t xml:space="preserve"> se žáci učí orientovat se v čase a určovat ho, rozlišovat děj v minulosti a budoucnosti. Důležitou složkou je praktické poznávání způsobu života v nejbližším okolí, poznávání významných histori</w:t>
      </w:r>
      <w:r w:rsidR="009B4FA0" w:rsidRPr="00A30E69">
        <w:t>ckých památek v místě bydliště.</w:t>
      </w:r>
    </w:p>
    <w:p w:rsidR="00E55BB1" w:rsidRPr="00A30E69" w:rsidRDefault="00E55BB1" w:rsidP="00246547">
      <w:r w:rsidRPr="00A30E69">
        <w:t xml:space="preserve">V tematickém okruhu </w:t>
      </w:r>
      <w:r w:rsidRPr="009D3A06">
        <w:rPr>
          <w:b/>
          <w:i/>
          <w:iCs/>
        </w:rPr>
        <w:t>Rozmanitost přírody</w:t>
      </w:r>
      <w:r w:rsidRPr="00A30E69">
        <w:rPr>
          <w:i/>
          <w:iCs/>
        </w:rPr>
        <w:t xml:space="preserve"> </w:t>
      </w:r>
      <w:r w:rsidRPr="00A30E69">
        <w:t>se žáci seznamují se změnami v přírodě v průběhu roku. Učí se při praktických činnostech sledovat, k jakým změnám v přírodě dochází během ročních období. Vytvářejí si vztah k přírodě a učí se poznávat důležitost ochrany živ</w:t>
      </w:r>
      <w:r w:rsidR="009B4FA0" w:rsidRPr="00A30E69">
        <w:t>otního prostředí.</w:t>
      </w:r>
    </w:p>
    <w:p w:rsidR="00E55BB1" w:rsidRPr="00A30E69" w:rsidRDefault="00E55BB1" w:rsidP="00246547">
      <w:pPr>
        <w:rPr>
          <w:b/>
        </w:rPr>
      </w:pPr>
      <w:r w:rsidRPr="00A30E69">
        <w:t>V tematickém okruhu</w:t>
      </w:r>
      <w:r w:rsidRPr="00A30E69">
        <w:rPr>
          <w:i/>
          <w:iCs/>
        </w:rPr>
        <w:t xml:space="preserve"> </w:t>
      </w:r>
      <w:r w:rsidRPr="009D3A06">
        <w:rPr>
          <w:b/>
          <w:i/>
          <w:iCs/>
        </w:rPr>
        <w:t>Člověk a jeho zdraví</w:t>
      </w:r>
      <w:r w:rsidRPr="00A30E69">
        <w:t xml:space="preserve"> žáci poznávají sami sebe prostřednictvím svého těla. Učí se dodržovat správné hygienické návyky a zvládat </w:t>
      </w:r>
      <w:proofErr w:type="spellStart"/>
      <w:r w:rsidRPr="00A30E69">
        <w:t>sebeobslužné</w:t>
      </w:r>
      <w:proofErr w:type="spellEnd"/>
      <w:r w:rsidRPr="00A30E69">
        <w:t xml:space="preserve"> činnosti podle svých možností. Poznávají, co jejich zdraví prospívá, co ho poškozuje, a učí se o ně pečovat.</w:t>
      </w:r>
    </w:p>
    <w:p w:rsidR="0061587A" w:rsidRDefault="0061587A" w:rsidP="00246547"/>
    <w:p w:rsidR="009D3A06" w:rsidRDefault="009D3A06" w:rsidP="00246547"/>
    <w:p w:rsidR="009D3A06" w:rsidRDefault="009D3A06" w:rsidP="00246547"/>
    <w:p w:rsidR="009D3A06" w:rsidRDefault="009D3A06" w:rsidP="00246547"/>
    <w:p w:rsidR="009D3A06" w:rsidRPr="00A30E69" w:rsidRDefault="009D3A06" w:rsidP="00246547"/>
    <w:p w:rsidR="00E55BB1" w:rsidRPr="00A30E69" w:rsidRDefault="00B6691C" w:rsidP="009139B9">
      <w:pPr>
        <w:pStyle w:val="Nadpis6"/>
        <w:rPr>
          <w:u w:val="none"/>
        </w:rPr>
      </w:pPr>
      <w:bookmarkStart w:id="1375" w:name="_Toc62907445"/>
      <w:r w:rsidRPr="00A30E69">
        <w:rPr>
          <w:u w:val="none"/>
        </w:rPr>
        <w:lastRenderedPageBreak/>
        <w:t>CÍLOVÉ ZAMĚŘENÍ VZDĚLÁVACÍ OBLASTI</w:t>
      </w:r>
      <w:bookmarkEnd w:id="1375"/>
    </w:p>
    <w:p w:rsidR="00E55BB1" w:rsidRPr="00A30E69" w:rsidRDefault="00E55BB1" w:rsidP="00246547">
      <w:r w:rsidRPr="00A30E69">
        <w:t>Vzdělávání v této vzdělávací oblasti směřuje k utváření a rozvíjení klíčových kompetencí tím, že vede žáka k:</w:t>
      </w:r>
    </w:p>
    <w:p w:rsidR="00E55BB1" w:rsidRPr="00A30E69" w:rsidRDefault="00E55BB1" w:rsidP="00441D24">
      <w:pPr>
        <w:pStyle w:val="Odstavecseseznamem"/>
        <w:numPr>
          <w:ilvl w:val="0"/>
          <w:numId w:val="334"/>
        </w:numPr>
        <w:spacing w:before="0" w:after="0"/>
      </w:pPr>
      <w:r w:rsidRPr="00A30E69">
        <w:t>vytváření a upevňování hygienických a </w:t>
      </w:r>
      <w:proofErr w:type="spellStart"/>
      <w:r w:rsidRPr="00A30E69">
        <w:t>sebeobslužných</w:t>
      </w:r>
      <w:proofErr w:type="spellEnd"/>
      <w:r w:rsidRPr="00A30E69">
        <w:t xml:space="preserve"> návyků</w:t>
      </w:r>
    </w:p>
    <w:p w:rsidR="00E55BB1" w:rsidRPr="00A30E69" w:rsidRDefault="00E55BB1" w:rsidP="00441D24">
      <w:pPr>
        <w:pStyle w:val="Odstavecseseznamem"/>
        <w:numPr>
          <w:ilvl w:val="0"/>
          <w:numId w:val="334"/>
        </w:numPr>
        <w:spacing w:before="0" w:after="0"/>
      </w:pPr>
      <w:r w:rsidRPr="00A30E69">
        <w:t>osvojování pravidel slušného chování a jednání, vytváření pozitivních mezilidských vztahů</w:t>
      </w:r>
    </w:p>
    <w:p w:rsidR="00E55BB1" w:rsidRPr="00A30E69" w:rsidRDefault="00E55BB1" w:rsidP="00441D24">
      <w:pPr>
        <w:pStyle w:val="Odstavecseseznamem"/>
        <w:numPr>
          <w:ilvl w:val="0"/>
          <w:numId w:val="334"/>
        </w:numPr>
        <w:spacing w:before="0" w:after="0"/>
      </w:pPr>
      <w:r w:rsidRPr="00A30E69">
        <w:t>poznávání svého nejbližšího okolí a formování citového vztahu k místu, kde žije</w:t>
      </w:r>
    </w:p>
    <w:p w:rsidR="00E55BB1" w:rsidRPr="00A30E69" w:rsidRDefault="00E55BB1" w:rsidP="00441D24">
      <w:pPr>
        <w:pStyle w:val="Odstavecseseznamem"/>
        <w:numPr>
          <w:ilvl w:val="0"/>
          <w:numId w:val="334"/>
        </w:numPr>
        <w:spacing w:before="0" w:after="0"/>
      </w:pPr>
      <w:r w:rsidRPr="00A30E69">
        <w:t>rozvoji myšlení a vyjadřování, k rozšiřování slovní zásoby při pojmenovávání věcí, jevů</w:t>
      </w:r>
      <w:r w:rsidRPr="00A30E69">
        <w:br/>
        <w:t>a dějů</w:t>
      </w:r>
    </w:p>
    <w:p w:rsidR="00E55BB1" w:rsidRPr="00A30E69" w:rsidRDefault="00E55BB1" w:rsidP="00441D24">
      <w:pPr>
        <w:pStyle w:val="Odstavecseseznamem"/>
        <w:numPr>
          <w:ilvl w:val="0"/>
          <w:numId w:val="334"/>
        </w:numPr>
        <w:spacing w:before="0" w:after="0"/>
      </w:pPr>
      <w:r w:rsidRPr="00A30E69">
        <w:t>chápání významu věcí a jejich vlastností, vzájemných vztahů a souvislostí</w:t>
      </w:r>
    </w:p>
    <w:p w:rsidR="00E55BB1" w:rsidRPr="00A30E69" w:rsidRDefault="00E55BB1" w:rsidP="00441D24">
      <w:pPr>
        <w:pStyle w:val="Odstavecseseznamem"/>
        <w:numPr>
          <w:ilvl w:val="0"/>
          <w:numId w:val="334"/>
        </w:numPr>
        <w:spacing w:before="0" w:after="0"/>
      </w:pPr>
      <w:r w:rsidRPr="00A30E69">
        <w:t>pojmenovávání předmětů, činností, nových poznatků a zkušeností z každodenního života</w:t>
      </w:r>
    </w:p>
    <w:p w:rsidR="00E55BB1" w:rsidRPr="00A30E69" w:rsidRDefault="00E55BB1" w:rsidP="00441D24">
      <w:pPr>
        <w:pStyle w:val="Odstavecseseznamem"/>
        <w:numPr>
          <w:ilvl w:val="0"/>
          <w:numId w:val="334"/>
        </w:numPr>
        <w:spacing w:before="0" w:after="0"/>
      </w:pPr>
      <w:r w:rsidRPr="00A30E69">
        <w:t>utváření pozitivního vztahu k živé i neživé přírodě</w:t>
      </w:r>
    </w:p>
    <w:p w:rsidR="00E55BB1" w:rsidRPr="00A30E69" w:rsidRDefault="00E55BB1" w:rsidP="00441D24">
      <w:pPr>
        <w:pStyle w:val="Odstavecseseznamem"/>
        <w:numPr>
          <w:ilvl w:val="0"/>
          <w:numId w:val="334"/>
        </w:numPr>
        <w:spacing w:before="0" w:after="0"/>
      </w:pPr>
      <w:r w:rsidRPr="00A30E69">
        <w:t>upevňování zásad zdravého životního stylu a ke správnému jednání v situacích ohrožujících jeho zdraví a bezpečnost</w:t>
      </w:r>
    </w:p>
    <w:p w:rsidR="0071561B" w:rsidRPr="00A30E69" w:rsidRDefault="0071561B" w:rsidP="00246547"/>
    <w:p w:rsidR="00F9706E" w:rsidRPr="00A30E69" w:rsidRDefault="00F9706E">
      <w:pPr>
        <w:spacing w:before="0" w:after="160" w:line="259" w:lineRule="auto"/>
        <w:ind w:firstLine="0"/>
        <w:jc w:val="left"/>
        <w:rPr>
          <w:b/>
        </w:rPr>
      </w:pPr>
      <w:bookmarkStart w:id="1376" w:name="_Toc494540395"/>
      <w:bookmarkStart w:id="1377" w:name="_Toc62907446"/>
      <w:r w:rsidRPr="00A30E69">
        <w:br w:type="page"/>
      </w:r>
    </w:p>
    <w:p w:rsidR="00F50D17" w:rsidRPr="00A30E69" w:rsidRDefault="00DA1A29" w:rsidP="009139B9">
      <w:pPr>
        <w:pStyle w:val="Nadpis6"/>
        <w:rPr>
          <w:u w:val="none"/>
        </w:rPr>
      </w:pPr>
      <w:r w:rsidRPr="00A30E69">
        <w:rPr>
          <w:u w:val="none"/>
        </w:rPr>
        <w:lastRenderedPageBreak/>
        <w:t xml:space="preserve">PRVOUKA - </w:t>
      </w:r>
      <w:r w:rsidR="00B6691C" w:rsidRPr="00A30E69">
        <w:rPr>
          <w:u w:val="none"/>
        </w:rPr>
        <w:t>OBSAH VZDĚLÁVACÍHO PŘEDMĚTU</w:t>
      </w:r>
      <w:bookmarkEnd w:id="1376"/>
      <w:bookmarkEnd w:id="1377"/>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5063"/>
        <w:gridCol w:w="2315"/>
      </w:tblGrid>
      <w:tr w:rsidR="00E55BB1" w:rsidRPr="00A30E69" w:rsidTr="00857F44">
        <w:trPr>
          <w:trHeight w:val="525"/>
          <w:jc w:val="center"/>
        </w:trPr>
        <w:tc>
          <w:tcPr>
            <w:tcW w:w="10443" w:type="dxa"/>
            <w:gridSpan w:val="3"/>
            <w:shd w:val="clear" w:color="auto" w:fill="C5E0B3" w:themeFill="accent6" w:themeFillTint="66"/>
            <w:vAlign w:val="center"/>
          </w:tcPr>
          <w:p w:rsidR="00E55BB1" w:rsidRPr="00A30E69" w:rsidRDefault="00CA3B06" w:rsidP="00B6691C">
            <w:pPr>
              <w:pStyle w:val="textvtabulce"/>
              <w:jc w:val="center"/>
              <w:rPr>
                <w:b/>
              </w:rPr>
            </w:pPr>
            <w:r w:rsidRPr="00A30E69">
              <w:rPr>
                <w:b/>
              </w:rPr>
              <w:t>ČLOVĚK A JEHO SVĚT</w:t>
            </w:r>
          </w:p>
        </w:tc>
      </w:tr>
      <w:tr w:rsidR="00A1007C" w:rsidRPr="00A30E69" w:rsidTr="00857F44">
        <w:trPr>
          <w:cantSplit/>
          <w:trHeight w:val="403"/>
          <w:jc w:val="center"/>
        </w:trPr>
        <w:tc>
          <w:tcPr>
            <w:tcW w:w="10443" w:type="dxa"/>
            <w:gridSpan w:val="3"/>
            <w:shd w:val="clear" w:color="auto" w:fill="C5E0B3" w:themeFill="accent6" w:themeFillTint="66"/>
            <w:vAlign w:val="center"/>
          </w:tcPr>
          <w:p w:rsidR="00A1007C" w:rsidRPr="00A30E69" w:rsidRDefault="00A1007C" w:rsidP="00B6691C">
            <w:pPr>
              <w:pStyle w:val="textvtabulce"/>
              <w:jc w:val="center"/>
              <w:rPr>
                <w:b/>
              </w:rPr>
            </w:pPr>
            <w:r w:rsidRPr="00A30E69">
              <w:rPr>
                <w:b/>
              </w:rPr>
              <w:t>Prvouka 1. – 3. ročník</w:t>
            </w:r>
          </w:p>
        </w:tc>
      </w:tr>
      <w:tr w:rsidR="00E55BB1" w:rsidRPr="00A30E69" w:rsidTr="00857F44">
        <w:trPr>
          <w:jc w:val="center"/>
        </w:trPr>
        <w:tc>
          <w:tcPr>
            <w:tcW w:w="3065" w:type="dxa"/>
            <w:shd w:val="clear" w:color="auto" w:fill="C5E0B3" w:themeFill="accent6" w:themeFillTint="66"/>
            <w:vAlign w:val="center"/>
          </w:tcPr>
          <w:p w:rsidR="00E55BB1" w:rsidRPr="00A30E69" w:rsidRDefault="00E55BB1" w:rsidP="00B6691C">
            <w:pPr>
              <w:pStyle w:val="textvtabulce"/>
              <w:jc w:val="center"/>
              <w:rPr>
                <w:b/>
              </w:rPr>
            </w:pPr>
            <w:r w:rsidRPr="00A30E69">
              <w:rPr>
                <w:b/>
              </w:rPr>
              <w:t>Očekávané výstupy</w:t>
            </w:r>
          </w:p>
          <w:p w:rsidR="00E55BB1" w:rsidRPr="00A30E69" w:rsidRDefault="00E55BB1" w:rsidP="00B6691C">
            <w:pPr>
              <w:pStyle w:val="textvtabulce"/>
              <w:jc w:val="center"/>
              <w:rPr>
                <w:b/>
              </w:rPr>
            </w:pPr>
            <w:r w:rsidRPr="00A30E69">
              <w:rPr>
                <w:b/>
              </w:rPr>
              <w:t>Žák by měl:</w:t>
            </w:r>
          </w:p>
        </w:tc>
        <w:tc>
          <w:tcPr>
            <w:tcW w:w="5063" w:type="dxa"/>
            <w:shd w:val="clear" w:color="auto" w:fill="C5E0B3" w:themeFill="accent6" w:themeFillTint="66"/>
            <w:vAlign w:val="center"/>
          </w:tcPr>
          <w:p w:rsidR="00E55BB1" w:rsidRPr="00A30E69" w:rsidRDefault="00E55BB1" w:rsidP="00B6691C">
            <w:pPr>
              <w:pStyle w:val="textvtabulce"/>
              <w:jc w:val="center"/>
              <w:rPr>
                <w:b/>
              </w:rPr>
            </w:pPr>
            <w:r w:rsidRPr="00A30E69">
              <w:rPr>
                <w:b/>
              </w:rPr>
              <w:t>Učivo</w:t>
            </w:r>
          </w:p>
        </w:tc>
        <w:tc>
          <w:tcPr>
            <w:tcW w:w="2315" w:type="dxa"/>
            <w:shd w:val="clear" w:color="auto" w:fill="C5E0B3" w:themeFill="accent6" w:themeFillTint="66"/>
            <w:vAlign w:val="center"/>
          </w:tcPr>
          <w:p w:rsidR="00E55BB1" w:rsidRPr="00A30E69" w:rsidRDefault="00E55BB1" w:rsidP="00B6691C">
            <w:pPr>
              <w:pStyle w:val="textvtabulce"/>
              <w:jc w:val="center"/>
              <w:rPr>
                <w:b/>
              </w:rPr>
            </w:pPr>
            <w:r w:rsidRPr="00A30E69">
              <w:rPr>
                <w:b/>
              </w:rPr>
              <w:t>Průřezová témata</w:t>
            </w:r>
          </w:p>
        </w:tc>
      </w:tr>
      <w:tr w:rsidR="00857F44" w:rsidRPr="00A30E69" w:rsidTr="00857F44">
        <w:trPr>
          <w:cantSplit/>
          <w:trHeight w:val="5814"/>
          <w:jc w:val="center"/>
        </w:trPr>
        <w:tc>
          <w:tcPr>
            <w:tcW w:w="3065" w:type="dxa"/>
          </w:tcPr>
          <w:p w:rsidR="00857F44" w:rsidRPr="00A30E69" w:rsidRDefault="00857F44" w:rsidP="00441D24">
            <w:pPr>
              <w:pStyle w:val="textvtabulce"/>
              <w:numPr>
                <w:ilvl w:val="0"/>
                <w:numId w:val="478"/>
              </w:numPr>
            </w:pPr>
            <w:r w:rsidRPr="00A30E69">
              <w:t xml:space="preserve">Znát název své obce </w:t>
            </w:r>
          </w:p>
          <w:p w:rsidR="00857F44" w:rsidRPr="00A30E69" w:rsidRDefault="00857F44" w:rsidP="00441D24">
            <w:pPr>
              <w:pStyle w:val="textvtabulce"/>
              <w:numPr>
                <w:ilvl w:val="0"/>
                <w:numId w:val="478"/>
              </w:numPr>
            </w:pPr>
            <w:r w:rsidRPr="00A30E69">
              <w:t>Znát adresu svého bydliště</w:t>
            </w:r>
          </w:p>
          <w:p w:rsidR="00857F44" w:rsidRPr="00A30E69" w:rsidRDefault="00857F44" w:rsidP="00441D24">
            <w:pPr>
              <w:pStyle w:val="textvtabulce"/>
              <w:numPr>
                <w:ilvl w:val="0"/>
                <w:numId w:val="478"/>
              </w:numPr>
            </w:pPr>
            <w:r w:rsidRPr="00A30E69">
              <w:t>Zvládnout orientaci v okolí svého bydliště</w:t>
            </w:r>
          </w:p>
          <w:p w:rsidR="00857F44" w:rsidRPr="00A30E69" w:rsidRDefault="00857F44" w:rsidP="00441D24">
            <w:pPr>
              <w:pStyle w:val="textvtabulce"/>
              <w:numPr>
                <w:ilvl w:val="0"/>
                <w:numId w:val="478"/>
              </w:numPr>
            </w:pPr>
            <w:r w:rsidRPr="00A30E69">
              <w:t>Zvládnout orientaci v budově školy a jejím okolí</w:t>
            </w:r>
          </w:p>
          <w:p w:rsidR="00857F44" w:rsidRPr="00A30E69" w:rsidRDefault="00857F44" w:rsidP="00441D24">
            <w:pPr>
              <w:pStyle w:val="textvtabulce"/>
              <w:numPr>
                <w:ilvl w:val="0"/>
                <w:numId w:val="478"/>
              </w:numPr>
            </w:pPr>
            <w:r w:rsidRPr="00A30E69">
              <w:t>Poznat a pojmenovat předměty ze svého nejbližšího okolí (domov, třída, škola)</w:t>
            </w:r>
          </w:p>
          <w:p w:rsidR="00857F44" w:rsidRPr="00A30E69" w:rsidRDefault="00857F44" w:rsidP="00441D24">
            <w:pPr>
              <w:pStyle w:val="textvtabulce"/>
              <w:numPr>
                <w:ilvl w:val="0"/>
                <w:numId w:val="478"/>
              </w:numPr>
            </w:pPr>
            <w:r w:rsidRPr="00A30E69">
              <w:t>Ovládat základní pravidla bezpečnosti při cestě do školy, při vycházkách,…</w:t>
            </w:r>
          </w:p>
        </w:tc>
        <w:tc>
          <w:tcPr>
            <w:tcW w:w="5063" w:type="dxa"/>
          </w:tcPr>
          <w:p w:rsidR="00857F44" w:rsidRPr="009D3A06" w:rsidRDefault="00857F44" w:rsidP="00B6691C">
            <w:pPr>
              <w:pStyle w:val="textvtabulce"/>
              <w:rPr>
                <w:b/>
              </w:rPr>
            </w:pPr>
            <w:r w:rsidRPr="009D3A06">
              <w:rPr>
                <w:b/>
              </w:rPr>
              <w:t>Místo, kde žijeme</w:t>
            </w:r>
          </w:p>
          <w:p w:rsidR="00857F44" w:rsidRDefault="00857F44" w:rsidP="00B6691C">
            <w:pPr>
              <w:pStyle w:val="textvtabulce"/>
              <w:rPr>
                <w:b/>
              </w:rPr>
            </w:pPr>
            <w:r w:rsidRPr="00A30E69">
              <w:rPr>
                <w:b/>
              </w:rPr>
              <w:t>1. -3. ročník</w:t>
            </w:r>
          </w:p>
          <w:p w:rsidR="009D3A06" w:rsidRPr="00A30E69" w:rsidRDefault="009D3A06" w:rsidP="00B6691C">
            <w:pPr>
              <w:pStyle w:val="textvtabulce"/>
              <w:rPr>
                <w:b/>
              </w:rPr>
            </w:pPr>
          </w:p>
          <w:p w:rsidR="00857F44" w:rsidRPr="009D3A06" w:rsidRDefault="00857F44" w:rsidP="00B6691C">
            <w:pPr>
              <w:pStyle w:val="textvtabulce"/>
              <w:rPr>
                <w:b/>
                <w:i/>
              </w:rPr>
            </w:pPr>
            <w:r w:rsidRPr="009D3A06">
              <w:rPr>
                <w:b/>
                <w:i/>
              </w:rPr>
              <w:t>Domov a jeho okolí</w:t>
            </w:r>
          </w:p>
          <w:p w:rsidR="00857F44" w:rsidRPr="00A30E69" w:rsidRDefault="00857F44" w:rsidP="00441D24">
            <w:pPr>
              <w:pStyle w:val="textvtabulce"/>
              <w:numPr>
                <w:ilvl w:val="0"/>
                <w:numId w:val="335"/>
              </w:numPr>
            </w:pPr>
            <w:r w:rsidRPr="00A30E69">
              <w:t xml:space="preserve">orientace v okolí bydliště </w:t>
            </w:r>
          </w:p>
          <w:p w:rsidR="00857F44" w:rsidRPr="00A30E69" w:rsidRDefault="00857F44" w:rsidP="00441D24">
            <w:pPr>
              <w:pStyle w:val="textvtabulce"/>
              <w:numPr>
                <w:ilvl w:val="0"/>
                <w:numId w:val="335"/>
              </w:numPr>
            </w:pPr>
            <w:r w:rsidRPr="00A30E69">
              <w:t>náš byt – pojmenování jednotlivých místností</w:t>
            </w:r>
          </w:p>
          <w:p w:rsidR="00857F44" w:rsidRPr="00A30E69" w:rsidRDefault="00857F44" w:rsidP="00441D24">
            <w:pPr>
              <w:pStyle w:val="textvtabulce"/>
              <w:numPr>
                <w:ilvl w:val="0"/>
                <w:numId w:val="335"/>
              </w:numPr>
            </w:pPr>
            <w:r w:rsidRPr="00A30E69">
              <w:t>vybavení bytu (pojmenování předmětů jednotlivých místností bytu – zařízení bytu)</w:t>
            </w:r>
          </w:p>
          <w:p w:rsidR="00857F44" w:rsidRPr="00A30E69" w:rsidRDefault="00857F44" w:rsidP="00441D24">
            <w:pPr>
              <w:pStyle w:val="textvtabulce"/>
              <w:numPr>
                <w:ilvl w:val="0"/>
                <w:numId w:val="335"/>
              </w:numPr>
            </w:pPr>
            <w:r w:rsidRPr="00A30E69">
              <w:t>adresa bydliště (postupný nácvik)</w:t>
            </w:r>
          </w:p>
          <w:p w:rsidR="00857F44" w:rsidRPr="009D3A06" w:rsidRDefault="00857F44" w:rsidP="00B6691C">
            <w:pPr>
              <w:pStyle w:val="textvtabulce"/>
              <w:rPr>
                <w:b/>
                <w:i/>
              </w:rPr>
            </w:pPr>
            <w:r w:rsidRPr="009D3A06">
              <w:rPr>
                <w:b/>
                <w:i/>
              </w:rPr>
              <w:t>Škola, znát okolí školy</w:t>
            </w:r>
          </w:p>
          <w:p w:rsidR="00857F44" w:rsidRPr="00A30E69" w:rsidRDefault="00857F44" w:rsidP="00441D24">
            <w:pPr>
              <w:pStyle w:val="textvtabulce"/>
              <w:numPr>
                <w:ilvl w:val="0"/>
                <w:numId w:val="335"/>
              </w:numPr>
            </w:pPr>
            <w:r w:rsidRPr="00A30E69">
              <w:t>cesta do školy</w:t>
            </w:r>
          </w:p>
          <w:p w:rsidR="00857F44" w:rsidRPr="00A30E69" w:rsidRDefault="00857F44" w:rsidP="00441D24">
            <w:pPr>
              <w:pStyle w:val="textvtabulce"/>
              <w:numPr>
                <w:ilvl w:val="0"/>
                <w:numId w:val="335"/>
              </w:numPr>
            </w:pPr>
            <w:r w:rsidRPr="00A30E69">
              <w:t>prostředí školy – místa ve škole – šatna, třída, ředitelna, jídelna, tělocvična,…</w:t>
            </w:r>
          </w:p>
          <w:p w:rsidR="00857F44" w:rsidRPr="00A30E69" w:rsidRDefault="00857F44" w:rsidP="00441D24">
            <w:pPr>
              <w:pStyle w:val="textvtabulce"/>
              <w:numPr>
                <w:ilvl w:val="0"/>
                <w:numId w:val="335"/>
              </w:numPr>
            </w:pPr>
            <w:r w:rsidRPr="00A30E69">
              <w:t>poznání a pojmenování předmětů a činností, s nimiž se žáci ve třídě a ve škole setkávají</w:t>
            </w:r>
          </w:p>
          <w:p w:rsidR="00857F44" w:rsidRPr="00A30E69" w:rsidRDefault="00857F44" w:rsidP="00441D24">
            <w:pPr>
              <w:pStyle w:val="textvtabulce"/>
              <w:numPr>
                <w:ilvl w:val="0"/>
                <w:numId w:val="335"/>
              </w:numPr>
            </w:pPr>
            <w:r w:rsidRPr="00A30E69">
              <w:t>vyjmenování školních pomůcek, vybavení třídy</w:t>
            </w:r>
          </w:p>
          <w:p w:rsidR="00857F44" w:rsidRPr="009D3A06" w:rsidRDefault="00857F44" w:rsidP="00B6691C">
            <w:pPr>
              <w:pStyle w:val="textvtabulce"/>
              <w:rPr>
                <w:b/>
                <w:i/>
              </w:rPr>
            </w:pPr>
            <w:r w:rsidRPr="009D3A06">
              <w:rPr>
                <w:b/>
                <w:i/>
              </w:rPr>
              <w:t>Naše město</w:t>
            </w:r>
          </w:p>
          <w:p w:rsidR="00857F44" w:rsidRPr="00A30E69" w:rsidRDefault="00857F44" w:rsidP="00441D24">
            <w:pPr>
              <w:pStyle w:val="textvtabulce"/>
              <w:numPr>
                <w:ilvl w:val="0"/>
                <w:numId w:val="335"/>
              </w:numPr>
            </w:pPr>
            <w:r w:rsidRPr="00A30E69">
              <w:t>znát jméno</w:t>
            </w:r>
          </w:p>
          <w:p w:rsidR="00857F44" w:rsidRPr="00A30E69" w:rsidRDefault="00857F44" w:rsidP="00441D24">
            <w:pPr>
              <w:pStyle w:val="textvtabulce"/>
              <w:numPr>
                <w:ilvl w:val="0"/>
                <w:numId w:val="335"/>
              </w:numPr>
            </w:pPr>
            <w:r w:rsidRPr="00A30E69">
              <w:t>orientovat se v našem městě – znát význačná místa a instituce</w:t>
            </w:r>
          </w:p>
          <w:p w:rsidR="00857F44" w:rsidRPr="00A30E69" w:rsidRDefault="00857F44" w:rsidP="00441D24">
            <w:pPr>
              <w:pStyle w:val="textvtabulce"/>
              <w:numPr>
                <w:ilvl w:val="0"/>
                <w:numId w:val="335"/>
              </w:numPr>
            </w:pPr>
            <w:r w:rsidRPr="00A30E69">
              <w:t xml:space="preserve">okolí našeho města – kulturní a historické zajímavosti </w:t>
            </w:r>
          </w:p>
          <w:p w:rsidR="00857F44" w:rsidRPr="00A30E69" w:rsidRDefault="00857F44" w:rsidP="00441D24">
            <w:pPr>
              <w:pStyle w:val="textvtabulce"/>
              <w:numPr>
                <w:ilvl w:val="0"/>
                <w:numId w:val="335"/>
              </w:numPr>
            </w:pPr>
            <w:r w:rsidRPr="00A30E69">
              <w:t>okolní krajina – charakteristické znaky krajiny v různých ročních obdobích</w:t>
            </w:r>
          </w:p>
          <w:p w:rsidR="00857F44" w:rsidRPr="00A30E69" w:rsidRDefault="00857F44" w:rsidP="00441D24">
            <w:pPr>
              <w:pStyle w:val="textvtabulce"/>
              <w:numPr>
                <w:ilvl w:val="0"/>
                <w:numId w:val="335"/>
              </w:numPr>
            </w:pPr>
            <w:r w:rsidRPr="00A30E69">
              <w:t>bezpečnost při přesunech městem – základy dopravní výchovy</w:t>
            </w:r>
          </w:p>
        </w:tc>
        <w:tc>
          <w:tcPr>
            <w:tcW w:w="2315" w:type="dxa"/>
            <w:vMerge w:val="restart"/>
          </w:tcPr>
          <w:p w:rsidR="00857F44" w:rsidRPr="00A30E69" w:rsidRDefault="00857F44" w:rsidP="00B6691C">
            <w:pPr>
              <w:pStyle w:val="textvtabulce"/>
            </w:pPr>
            <w:r w:rsidRPr="00A30E69">
              <w:rPr>
                <w:b/>
              </w:rPr>
              <w:t>OSV</w:t>
            </w:r>
            <w:r w:rsidRPr="00A30E69">
              <w:t xml:space="preserve"> :</w:t>
            </w:r>
          </w:p>
          <w:p w:rsidR="00857F44" w:rsidRPr="00A30E69" w:rsidRDefault="00857F44" w:rsidP="00B6691C">
            <w:pPr>
              <w:pStyle w:val="textvtabulce"/>
            </w:pPr>
            <w:r w:rsidRPr="00A30E69">
              <w:t>Rozvoj základních komunikačních dovedností</w:t>
            </w:r>
          </w:p>
          <w:p w:rsidR="00857F44" w:rsidRPr="00A30E69" w:rsidRDefault="00857F44" w:rsidP="00B6691C">
            <w:pPr>
              <w:pStyle w:val="textvtabulce"/>
            </w:pPr>
            <w:r w:rsidRPr="00A30E69">
              <w:t>Porozumění sobě samému i druhým</w:t>
            </w:r>
          </w:p>
          <w:p w:rsidR="00857F44" w:rsidRPr="00A30E69" w:rsidRDefault="00857F44" w:rsidP="00B6691C">
            <w:pPr>
              <w:pStyle w:val="textvtabulce"/>
            </w:pPr>
            <w:r w:rsidRPr="00A30E69">
              <w:t>Utváření dobrých mezilidských vztahů ve třídě i mimo ni</w:t>
            </w:r>
          </w:p>
          <w:p w:rsidR="00857F44" w:rsidRPr="00A30E69" w:rsidRDefault="00857F44" w:rsidP="00B6691C">
            <w:pPr>
              <w:pStyle w:val="textvtabulce"/>
            </w:pPr>
          </w:p>
          <w:p w:rsidR="00857F44" w:rsidRPr="00A30E69" w:rsidRDefault="00857F44" w:rsidP="00B6691C">
            <w:pPr>
              <w:pStyle w:val="textvtabulce"/>
            </w:pPr>
            <w:r w:rsidRPr="00A30E69">
              <w:t>Osobnostní rozvoj:</w:t>
            </w:r>
          </w:p>
          <w:p w:rsidR="00857F44" w:rsidRPr="00A30E69" w:rsidRDefault="00857F44" w:rsidP="00B6691C">
            <w:pPr>
              <w:pStyle w:val="textvtabulce"/>
            </w:pPr>
            <w:r w:rsidRPr="00A30E69">
              <w:t>Řešení problémů</w:t>
            </w:r>
          </w:p>
          <w:p w:rsidR="00857F44" w:rsidRPr="00A30E69" w:rsidRDefault="00857F44" w:rsidP="00B6691C">
            <w:pPr>
              <w:pStyle w:val="textvtabulce"/>
            </w:pPr>
            <w:r w:rsidRPr="00A30E69">
              <w:t>Cvičení dovednosti zapamatování</w:t>
            </w:r>
          </w:p>
          <w:p w:rsidR="00857F44" w:rsidRPr="00A30E69" w:rsidRDefault="00857F44" w:rsidP="00B6691C">
            <w:pPr>
              <w:pStyle w:val="textvtabulce"/>
            </w:pPr>
            <w:r w:rsidRPr="00A30E69">
              <w:t>Cvičení sebeovládání</w:t>
            </w:r>
          </w:p>
          <w:p w:rsidR="00857F44" w:rsidRPr="00A30E69" w:rsidRDefault="00857F44" w:rsidP="00B6691C">
            <w:pPr>
              <w:pStyle w:val="textvtabulce"/>
            </w:pPr>
            <w:r w:rsidRPr="00A30E69">
              <w:t>Já jako zdroj informací o sobě</w:t>
            </w:r>
          </w:p>
          <w:p w:rsidR="00857F44" w:rsidRPr="00A30E69" w:rsidRDefault="00857F44" w:rsidP="00B6691C">
            <w:pPr>
              <w:pStyle w:val="textvtabulce"/>
            </w:pPr>
            <w:r w:rsidRPr="00A30E69">
              <w:t>Psychohygiena -dobrý vztah k sobě samému, zvládání zátěžových situací, umění hledání pomoci při potížích</w:t>
            </w:r>
          </w:p>
          <w:p w:rsidR="00857F44" w:rsidRPr="00A30E69" w:rsidRDefault="00857F44" w:rsidP="00B6691C">
            <w:pPr>
              <w:pStyle w:val="textvtabulce"/>
            </w:pPr>
          </w:p>
        </w:tc>
      </w:tr>
      <w:tr w:rsidR="00857F44" w:rsidRPr="00A30E69" w:rsidTr="00853667">
        <w:trPr>
          <w:cantSplit/>
          <w:trHeight w:val="5192"/>
          <w:jc w:val="center"/>
        </w:trPr>
        <w:tc>
          <w:tcPr>
            <w:tcW w:w="3065" w:type="dxa"/>
          </w:tcPr>
          <w:p w:rsidR="00857F44" w:rsidRPr="00A30E69" w:rsidRDefault="00857F44" w:rsidP="00441D24">
            <w:pPr>
              <w:pStyle w:val="textvtabulce"/>
              <w:numPr>
                <w:ilvl w:val="0"/>
                <w:numId w:val="479"/>
              </w:numPr>
            </w:pPr>
            <w:r w:rsidRPr="00A30E69">
              <w:lastRenderedPageBreak/>
              <w:t>Znát rodinné příslušníky, rozlišovat jejich stáří a blízké příbuzenské vztahy</w:t>
            </w:r>
          </w:p>
          <w:p w:rsidR="00857F44" w:rsidRPr="00A30E69" w:rsidRDefault="00857F44" w:rsidP="00441D24">
            <w:pPr>
              <w:pStyle w:val="textvtabulce"/>
              <w:numPr>
                <w:ilvl w:val="0"/>
                <w:numId w:val="479"/>
              </w:numPr>
            </w:pPr>
            <w:r w:rsidRPr="00A30E69">
              <w:t>Znát jména spolužáků a svých učitelů</w:t>
            </w:r>
          </w:p>
          <w:p w:rsidR="00857F44" w:rsidRPr="00A30E69" w:rsidRDefault="00857F44" w:rsidP="00441D24">
            <w:pPr>
              <w:pStyle w:val="textvtabulce"/>
              <w:numPr>
                <w:ilvl w:val="0"/>
                <w:numId w:val="479"/>
              </w:numPr>
            </w:pPr>
            <w:r w:rsidRPr="00A30E69">
              <w:t>Mít osvojené základy slušného chování (pozdravit, poprosit, poděkovat)</w:t>
            </w:r>
          </w:p>
          <w:p w:rsidR="00857F44" w:rsidRPr="00A30E69" w:rsidRDefault="00857F44" w:rsidP="00441D24">
            <w:pPr>
              <w:pStyle w:val="textvtabulce"/>
              <w:numPr>
                <w:ilvl w:val="0"/>
                <w:numId w:val="479"/>
              </w:numPr>
            </w:pPr>
            <w:r w:rsidRPr="00A30E69">
              <w:t>poznávat a pojmenovat různé lidské činnosti</w:t>
            </w:r>
          </w:p>
          <w:p w:rsidR="00857F44" w:rsidRPr="00A30E69" w:rsidRDefault="00857F44" w:rsidP="00441D24">
            <w:pPr>
              <w:pStyle w:val="textvtabulce"/>
              <w:numPr>
                <w:ilvl w:val="0"/>
                <w:numId w:val="479"/>
              </w:numPr>
            </w:pPr>
            <w:r w:rsidRPr="00A30E69">
              <w:t>Vědět</w:t>
            </w:r>
            <w:r w:rsidR="008B105E">
              <w:t>,</w:t>
            </w:r>
            <w:r w:rsidRPr="00A30E69">
              <w:t xml:space="preserve"> jak se chovat při setkání s neznámými lidmi</w:t>
            </w:r>
          </w:p>
        </w:tc>
        <w:tc>
          <w:tcPr>
            <w:tcW w:w="5063" w:type="dxa"/>
          </w:tcPr>
          <w:p w:rsidR="00857F44" w:rsidRPr="009D3A06" w:rsidRDefault="00857F44" w:rsidP="00B6691C">
            <w:pPr>
              <w:pStyle w:val="textvtabulce"/>
              <w:rPr>
                <w:b/>
              </w:rPr>
            </w:pPr>
            <w:r w:rsidRPr="009D3A06">
              <w:rPr>
                <w:b/>
              </w:rPr>
              <w:t>Lidé kolem nás</w:t>
            </w:r>
          </w:p>
          <w:p w:rsidR="00857F44" w:rsidRPr="00A30E69" w:rsidRDefault="00857F44" w:rsidP="00B6691C">
            <w:pPr>
              <w:pStyle w:val="textvtabulce"/>
              <w:rPr>
                <w:b/>
              </w:rPr>
            </w:pPr>
            <w:r w:rsidRPr="00A30E69">
              <w:rPr>
                <w:b/>
              </w:rPr>
              <w:t>1. -3. ročník</w:t>
            </w:r>
          </w:p>
          <w:p w:rsidR="00857F44" w:rsidRPr="009D3A06" w:rsidRDefault="00857F44" w:rsidP="00853667">
            <w:pPr>
              <w:pStyle w:val="textvtabulce"/>
              <w:rPr>
                <w:b/>
                <w:i/>
              </w:rPr>
            </w:pPr>
            <w:r w:rsidRPr="009D3A06">
              <w:rPr>
                <w:b/>
                <w:i/>
              </w:rPr>
              <w:t>Já a moje rodina</w:t>
            </w:r>
          </w:p>
          <w:p w:rsidR="00857F44" w:rsidRPr="00A30E69" w:rsidRDefault="00857F44" w:rsidP="00441D24">
            <w:pPr>
              <w:pStyle w:val="textvtabulce"/>
              <w:numPr>
                <w:ilvl w:val="0"/>
                <w:numId w:val="336"/>
              </w:numPr>
            </w:pPr>
            <w:r w:rsidRPr="00A30E69">
              <w:t>jméno a příjmení žáka</w:t>
            </w:r>
          </w:p>
          <w:p w:rsidR="00857F44" w:rsidRPr="00A30E69" w:rsidRDefault="00857F44" w:rsidP="00441D24">
            <w:pPr>
              <w:pStyle w:val="textvtabulce"/>
              <w:numPr>
                <w:ilvl w:val="0"/>
                <w:numId w:val="336"/>
              </w:numPr>
            </w:pPr>
            <w:r w:rsidRPr="00A30E69">
              <w:t>rodiče a sourozenci – jejich jména</w:t>
            </w:r>
          </w:p>
          <w:p w:rsidR="00857F44" w:rsidRPr="00A30E69" w:rsidRDefault="00857F44" w:rsidP="00441D24">
            <w:pPr>
              <w:pStyle w:val="textvtabulce"/>
              <w:numPr>
                <w:ilvl w:val="0"/>
                <w:numId w:val="336"/>
              </w:numPr>
            </w:pPr>
            <w:r w:rsidRPr="00A30E69">
              <w:t>nejbližší příbuzní, které žák zná – babi, děda, strýc, teta</w:t>
            </w:r>
          </w:p>
          <w:p w:rsidR="00857F44" w:rsidRPr="00A30E69" w:rsidRDefault="00857F44" w:rsidP="00441D24">
            <w:pPr>
              <w:pStyle w:val="textvtabulce"/>
              <w:numPr>
                <w:ilvl w:val="0"/>
                <w:numId w:val="336"/>
              </w:numPr>
            </w:pPr>
            <w:r w:rsidRPr="00A30E69">
              <w:t>vztahy mezi členy rodiny – jejich role</w:t>
            </w:r>
          </w:p>
          <w:p w:rsidR="00857F44" w:rsidRPr="00A30E69" w:rsidRDefault="00857F44" w:rsidP="00441D24">
            <w:pPr>
              <w:pStyle w:val="textvtabulce"/>
              <w:numPr>
                <w:ilvl w:val="0"/>
                <w:numId w:val="336"/>
              </w:numPr>
            </w:pPr>
            <w:r w:rsidRPr="00A30E69">
              <w:t>stáří členů rodiny – starý, starší, mladý, mladší,..</w:t>
            </w:r>
          </w:p>
          <w:p w:rsidR="00857F44" w:rsidRPr="009D3A06" w:rsidRDefault="00857F44" w:rsidP="00853667">
            <w:pPr>
              <w:pStyle w:val="textvtabulce"/>
              <w:rPr>
                <w:b/>
                <w:i/>
              </w:rPr>
            </w:pPr>
            <w:r w:rsidRPr="009D3A06">
              <w:rPr>
                <w:b/>
                <w:i/>
              </w:rPr>
              <w:t>Já a škola</w:t>
            </w:r>
          </w:p>
          <w:p w:rsidR="00857F44" w:rsidRPr="00A30E69" w:rsidRDefault="00857F44" w:rsidP="00441D24">
            <w:pPr>
              <w:pStyle w:val="textvtabulce"/>
              <w:numPr>
                <w:ilvl w:val="0"/>
                <w:numId w:val="336"/>
              </w:numPr>
            </w:pPr>
            <w:r w:rsidRPr="00A30E69">
              <w:t>jména a příjmení spolužáků</w:t>
            </w:r>
          </w:p>
          <w:p w:rsidR="00857F44" w:rsidRPr="00A30E69" w:rsidRDefault="00857F44" w:rsidP="00441D24">
            <w:pPr>
              <w:pStyle w:val="textvtabulce"/>
              <w:numPr>
                <w:ilvl w:val="0"/>
                <w:numId w:val="336"/>
              </w:numPr>
            </w:pPr>
            <w:r w:rsidRPr="00A30E69">
              <w:t>jméno a příjmení svých učitelů a asistentů</w:t>
            </w:r>
          </w:p>
          <w:p w:rsidR="00857F44" w:rsidRPr="00A30E69" w:rsidRDefault="00857F44" w:rsidP="00441D24">
            <w:pPr>
              <w:pStyle w:val="textvtabulce"/>
              <w:numPr>
                <w:ilvl w:val="0"/>
                <w:numId w:val="336"/>
              </w:numPr>
            </w:pPr>
            <w:r w:rsidRPr="00A30E69">
              <w:t>vztahy ve třídě, mezilidské vztahy</w:t>
            </w:r>
          </w:p>
          <w:p w:rsidR="00857F44" w:rsidRPr="00A30E69" w:rsidRDefault="00857F44" w:rsidP="00853667">
            <w:pPr>
              <w:pStyle w:val="textvtabulce"/>
            </w:pPr>
            <w:r w:rsidRPr="00A30E69">
              <w:t xml:space="preserve">Základní pravidla společenského chování </w:t>
            </w:r>
          </w:p>
          <w:p w:rsidR="00857F44" w:rsidRPr="00A30E69" w:rsidRDefault="00857F44" w:rsidP="00441D24">
            <w:pPr>
              <w:pStyle w:val="textvtabulce"/>
              <w:numPr>
                <w:ilvl w:val="0"/>
                <w:numId w:val="336"/>
              </w:numPr>
            </w:pPr>
            <w:r w:rsidRPr="00A30E69">
              <w:t>Osobní bezpečí</w:t>
            </w:r>
          </w:p>
          <w:p w:rsidR="00857F44" w:rsidRPr="00A30E69" w:rsidRDefault="00857F44" w:rsidP="00853667">
            <w:pPr>
              <w:pStyle w:val="textvtabulce"/>
              <w:rPr>
                <w:b/>
              </w:rPr>
            </w:pPr>
            <w:r w:rsidRPr="00A30E69">
              <w:t xml:space="preserve">Pracovní činnosti - </w:t>
            </w:r>
            <w:r w:rsidRPr="00A30E69">
              <w:rPr>
                <w:b/>
              </w:rPr>
              <w:t>povolání</w:t>
            </w:r>
          </w:p>
          <w:p w:rsidR="00857F44" w:rsidRPr="00A30E69" w:rsidRDefault="00857F44" w:rsidP="00B6691C">
            <w:pPr>
              <w:pStyle w:val="textvtabulce"/>
            </w:pPr>
          </w:p>
        </w:tc>
        <w:tc>
          <w:tcPr>
            <w:tcW w:w="2315" w:type="dxa"/>
            <w:vMerge/>
          </w:tcPr>
          <w:p w:rsidR="00857F44" w:rsidRPr="00A30E69" w:rsidRDefault="00857F44" w:rsidP="00B6691C">
            <w:pPr>
              <w:pStyle w:val="textvtabulce"/>
            </w:pPr>
          </w:p>
        </w:tc>
      </w:tr>
      <w:tr w:rsidR="00857F44" w:rsidRPr="00A30E69" w:rsidTr="00857F44">
        <w:trPr>
          <w:cantSplit/>
          <w:jc w:val="center"/>
        </w:trPr>
        <w:tc>
          <w:tcPr>
            <w:tcW w:w="3065" w:type="dxa"/>
          </w:tcPr>
          <w:p w:rsidR="00857F44" w:rsidRPr="00A30E69" w:rsidRDefault="00857F44" w:rsidP="00441D24">
            <w:pPr>
              <w:pStyle w:val="textvtabulce"/>
              <w:numPr>
                <w:ilvl w:val="0"/>
                <w:numId w:val="480"/>
              </w:numPr>
            </w:pPr>
            <w:r w:rsidRPr="00A30E69">
              <w:t>Zvládnout jednoduchou orientaci v čase – ráno, poledne, večer</w:t>
            </w:r>
          </w:p>
          <w:p w:rsidR="00857F44" w:rsidRPr="00A30E69" w:rsidRDefault="00857F44" w:rsidP="00441D24">
            <w:pPr>
              <w:pStyle w:val="textvtabulce"/>
              <w:numPr>
                <w:ilvl w:val="0"/>
                <w:numId w:val="480"/>
              </w:numPr>
            </w:pPr>
            <w:r w:rsidRPr="00A30E69">
              <w:t>Znát rozvržení svých denních činností</w:t>
            </w:r>
          </w:p>
          <w:p w:rsidR="00857F44" w:rsidRPr="00A30E69" w:rsidRDefault="00857F44" w:rsidP="00441D24">
            <w:pPr>
              <w:pStyle w:val="textvtabulce"/>
              <w:numPr>
                <w:ilvl w:val="0"/>
                <w:numId w:val="480"/>
              </w:numPr>
            </w:pPr>
            <w:r w:rsidRPr="00A30E69">
              <w:t>Znát dny v týdnu</w:t>
            </w:r>
          </w:p>
          <w:p w:rsidR="00857F44" w:rsidRPr="00A30E69" w:rsidRDefault="00857F44" w:rsidP="00441D24">
            <w:pPr>
              <w:pStyle w:val="textvtabulce"/>
              <w:numPr>
                <w:ilvl w:val="0"/>
                <w:numId w:val="480"/>
              </w:numPr>
            </w:pPr>
            <w:r w:rsidRPr="00A30E69">
              <w:t>Rozlišit roční období podle charakteristických znaků</w:t>
            </w:r>
          </w:p>
        </w:tc>
        <w:tc>
          <w:tcPr>
            <w:tcW w:w="5063" w:type="dxa"/>
          </w:tcPr>
          <w:p w:rsidR="00857F44" w:rsidRPr="009D3A06" w:rsidRDefault="00857F44" w:rsidP="00B6691C">
            <w:pPr>
              <w:pStyle w:val="textvtabulce"/>
              <w:rPr>
                <w:b/>
              </w:rPr>
            </w:pPr>
            <w:r w:rsidRPr="009D3A06">
              <w:rPr>
                <w:b/>
              </w:rPr>
              <w:t>Lidé a čas</w:t>
            </w:r>
          </w:p>
          <w:p w:rsidR="00857F44" w:rsidRPr="00A30E69" w:rsidRDefault="00857F44" w:rsidP="00B6691C">
            <w:pPr>
              <w:pStyle w:val="textvtabulce"/>
              <w:rPr>
                <w:b/>
              </w:rPr>
            </w:pPr>
            <w:r w:rsidRPr="00A30E69">
              <w:rPr>
                <w:b/>
              </w:rPr>
              <w:t>1. -3. ročník</w:t>
            </w:r>
          </w:p>
          <w:p w:rsidR="00853667" w:rsidRPr="009D3A06" w:rsidRDefault="00857F44" w:rsidP="00853667">
            <w:pPr>
              <w:pStyle w:val="textvtabulce"/>
              <w:rPr>
                <w:b/>
              </w:rPr>
            </w:pPr>
            <w:r w:rsidRPr="009D3A06">
              <w:rPr>
                <w:b/>
                <w:i/>
              </w:rPr>
              <w:t>Časová posloupnost</w:t>
            </w:r>
          </w:p>
          <w:p w:rsidR="00857F44" w:rsidRPr="00A30E69" w:rsidRDefault="00857F44" w:rsidP="00441D24">
            <w:pPr>
              <w:pStyle w:val="textvtabulce"/>
              <w:numPr>
                <w:ilvl w:val="0"/>
                <w:numId w:val="346"/>
              </w:numPr>
            </w:pPr>
            <w:r w:rsidRPr="00A30E69">
              <w:t>řazení obrázků- co bylo, co bude</w:t>
            </w:r>
          </w:p>
          <w:p w:rsidR="00857F44" w:rsidRPr="00A30E69" w:rsidRDefault="00857F44" w:rsidP="00441D24">
            <w:pPr>
              <w:pStyle w:val="textvtabulce"/>
              <w:numPr>
                <w:ilvl w:val="0"/>
                <w:numId w:val="337"/>
              </w:numPr>
            </w:pPr>
            <w:r w:rsidRPr="00A30E69">
              <w:t>Orientace v čase – den</w:t>
            </w:r>
            <w:r w:rsidR="008B105E">
              <w:t xml:space="preserve"> – </w:t>
            </w:r>
            <w:r w:rsidRPr="00A30E69">
              <w:t>noc</w:t>
            </w:r>
            <w:r w:rsidR="008B105E">
              <w:t xml:space="preserve"> </w:t>
            </w:r>
            <w:r w:rsidRPr="00A30E69">
              <w:t xml:space="preserve">- ráno, poledne, večer  </w:t>
            </w:r>
          </w:p>
          <w:p w:rsidR="00857F44" w:rsidRPr="00A30E69" w:rsidRDefault="00857F44" w:rsidP="00441D24">
            <w:pPr>
              <w:pStyle w:val="textvtabulce"/>
              <w:numPr>
                <w:ilvl w:val="0"/>
                <w:numId w:val="337"/>
              </w:numPr>
            </w:pPr>
            <w:r w:rsidRPr="00A30E69">
              <w:t>Denní činnosti podle časové posloupnosti</w:t>
            </w:r>
          </w:p>
          <w:p w:rsidR="00853667" w:rsidRPr="009D3A06" w:rsidRDefault="00857F44" w:rsidP="00853667">
            <w:pPr>
              <w:pStyle w:val="textvtabulce"/>
              <w:rPr>
                <w:b/>
              </w:rPr>
            </w:pPr>
            <w:r w:rsidRPr="009D3A06">
              <w:rPr>
                <w:b/>
                <w:i/>
              </w:rPr>
              <w:t>Roční období</w:t>
            </w:r>
          </w:p>
          <w:p w:rsidR="00857F44" w:rsidRPr="00A30E69" w:rsidRDefault="00857F44" w:rsidP="00441D24">
            <w:pPr>
              <w:pStyle w:val="textvtabulce"/>
              <w:numPr>
                <w:ilvl w:val="0"/>
                <w:numId w:val="347"/>
              </w:numPr>
            </w:pPr>
            <w:r w:rsidRPr="00A30E69">
              <w:t>poznávání podle charakteristických znaků</w:t>
            </w:r>
          </w:p>
          <w:p w:rsidR="00857F44" w:rsidRPr="00A30E69" w:rsidRDefault="00857F44" w:rsidP="00441D24">
            <w:pPr>
              <w:pStyle w:val="textvtabulce"/>
              <w:numPr>
                <w:ilvl w:val="0"/>
                <w:numId w:val="337"/>
              </w:numPr>
            </w:pPr>
            <w:r w:rsidRPr="00A30E69">
              <w:t>pojmenování – jaro, léto, podzim, zima</w:t>
            </w:r>
          </w:p>
          <w:p w:rsidR="00857F44" w:rsidRPr="00A30E69" w:rsidRDefault="00857F44" w:rsidP="00B6691C">
            <w:pPr>
              <w:pStyle w:val="textvtabulce"/>
            </w:pPr>
          </w:p>
          <w:p w:rsidR="00857F44" w:rsidRPr="00A30E69" w:rsidRDefault="00857F44" w:rsidP="00B6691C">
            <w:pPr>
              <w:pStyle w:val="textvtabulce"/>
            </w:pPr>
          </w:p>
        </w:tc>
        <w:tc>
          <w:tcPr>
            <w:tcW w:w="2315" w:type="dxa"/>
            <w:vMerge/>
          </w:tcPr>
          <w:p w:rsidR="00857F44" w:rsidRPr="00A30E69" w:rsidRDefault="00857F44" w:rsidP="00B6691C">
            <w:pPr>
              <w:pStyle w:val="textvtabulce"/>
            </w:pPr>
          </w:p>
        </w:tc>
      </w:tr>
      <w:tr w:rsidR="00857F44" w:rsidRPr="00A30E69" w:rsidTr="00857F44">
        <w:trPr>
          <w:cantSplit/>
          <w:jc w:val="center"/>
        </w:trPr>
        <w:tc>
          <w:tcPr>
            <w:tcW w:w="3065" w:type="dxa"/>
          </w:tcPr>
          <w:p w:rsidR="00857F44" w:rsidRPr="00A30E69" w:rsidRDefault="00857F44" w:rsidP="00441D24">
            <w:pPr>
              <w:pStyle w:val="textvtabulce"/>
              <w:numPr>
                <w:ilvl w:val="0"/>
                <w:numId w:val="481"/>
              </w:numPr>
            </w:pPr>
            <w:r w:rsidRPr="00A30E69">
              <w:lastRenderedPageBreak/>
              <w:t>Popsat viditelné proměny v přírodě v jednotlivých ročních obdobích</w:t>
            </w:r>
          </w:p>
          <w:p w:rsidR="00857F44" w:rsidRPr="00A30E69" w:rsidRDefault="00857F44" w:rsidP="00441D24">
            <w:pPr>
              <w:pStyle w:val="textvtabulce"/>
              <w:numPr>
                <w:ilvl w:val="0"/>
                <w:numId w:val="481"/>
              </w:numPr>
            </w:pPr>
            <w:r w:rsidRPr="00A30E69">
              <w:t>Poznat nejběžnější druhy domácích zvířat</w:t>
            </w:r>
          </w:p>
          <w:p w:rsidR="00857F44" w:rsidRPr="00A30E69" w:rsidRDefault="00857F44" w:rsidP="00441D24">
            <w:pPr>
              <w:pStyle w:val="textvtabulce"/>
              <w:numPr>
                <w:ilvl w:val="0"/>
                <w:numId w:val="481"/>
              </w:numPr>
            </w:pPr>
            <w:r w:rsidRPr="00A30E69">
              <w:t>Pojmenovat základní druhy ovoce a zeleniny</w:t>
            </w:r>
          </w:p>
          <w:p w:rsidR="00857F44" w:rsidRPr="00A30E69" w:rsidRDefault="00857F44" w:rsidP="00441D24">
            <w:pPr>
              <w:pStyle w:val="textvtabulce"/>
              <w:numPr>
                <w:ilvl w:val="0"/>
                <w:numId w:val="481"/>
              </w:numPr>
            </w:pPr>
            <w:r w:rsidRPr="00A30E69">
              <w:t>Popsat počasí podle obrázku (déšť, sníh, bouřka, vítr)</w:t>
            </w:r>
          </w:p>
          <w:p w:rsidR="00857F44" w:rsidRPr="00A30E69" w:rsidRDefault="00857F44" w:rsidP="00441D24">
            <w:pPr>
              <w:pStyle w:val="textvtabulce"/>
              <w:numPr>
                <w:ilvl w:val="0"/>
                <w:numId w:val="481"/>
              </w:numPr>
            </w:pPr>
            <w:r w:rsidRPr="00A30E69">
              <w:t>Znát základní zásady pobytu v přírodě</w:t>
            </w:r>
          </w:p>
        </w:tc>
        <w:tc>
          <w:tcPr>
            <w:tcW w:w="5063" w:type="dxa"/>
          </w:tcPr>
          <w:p w:rsidR="00857F44" w:rsidRPr="009D3A06" w:rsidRDefault="00857F44" w:rsidP="00B6691C">
            <w:pPr>
              <w:pStyle w:val="textvtabulce"/>
              <w:rPr>
                <w:b/>
              </w:rPr>
            </w:pPr>
            <w:r w:rsidRPr="009D3A06">
              <w:rPr>
                <w:b/>
              </w:rPr>
              <w:t>Rozmanitost přírody</w:t>
            </w:r>
          </w:p>
          <w:p w:rsidR="00857F44" w:rsidRPr="00A30E69" w:rsidRDefault="00857F44" w:rsidP="00B6691C">
            <w:pPr>
              <w:pStyle w:val="textvtabulce"/>
              <w:rPr>
                <w:b/>
              </w:rPr>
            </w:pPr>
            <w:r w:rsidRPr="00A30E69">
              <w:rPr>
                <w:b/>
              </w:rPr>
              <w:t>1. -3. ročník</w:t>
            </w:r>
          </w:p>
          <w:p w:rsidR="00857F44" w:rsidRPr="00A30E69" w:rsidRDefault="00857F44" w:rsidP="00441D24">
            <w:pPr>
              <w:pStyle w:val="textvtabulce"/>
              <w:numPr>
                <w:ilvl w:val="0"/>
                <w:numId w:val="348"/>
              </w:numPr>
            </w:pPr>
            <w:r w:rsidRPr="00A30E69">
              <w:rPr>
                <w:i/>
              </w:rPr>
              <w:t>Pozorování změn v přírodě a počasí</w:t>
            </w:r>
            <w:r w:rsidRPr="00A30E69">
              <w:t xml:space="preserve">  osvojování základních pojmů označujících sledované předměty a jevy – nejprve na  základě konkrétních zkušeností a vnímání, potom s použitím obrázků</w:t>
            </w:r>
          </w:p>
          <w:p w:rsidR="00857F44" w:rsidRPr="00A30E69" w:rsidRDefault="00857F44" w:rsidP="00441D24">
            <w:pPr>
              <w:pStyle w:val="textvtabulce"/>
              <w:numPr>
                <w:ilvl w:val="0"/>
                <w:numId w:val="338"/>
              </w:numPr>
            </w:pPr>
            <w:r w:rsidRPr="00A30E69">
              <w:t>Příroda v ročních obdobích – znaky ročních období – pojmenování ročních období</w:t>
            </w:r>
          </w:p>
          <w:p w:rsidR="00857F44" w:rsidRPr="00A30E69" w:rsidRDefault="00857F44" w:rsidP="00441D24">
            <w:pPr>
              <w:pStyle w:val="textvtabulce"/>
              <w:numPr>
                <w:ilvl w:val="0"/>
                <w:numId w:val="338"/>
              </w:numPr>
            </w:pPr>
            <w:r w:rsidRPr="00A30E69">
              <w:rPr>
                <w:i/>
              </w:rPr>
              <w:t>„Na dvoře“</w:t>
            </w:r>
            <w:r w:rsidRPr="00A30E69">
              <w:t xml:space="preserve"> – poznat a pojmenovat základní druhy domácích zvířat – jejich zvuky  </w:t>
            </w:r>
          </w:p>
          <w:p w:rsidR="00857F44" w:rsidRPr="00A30E69" w:rsidRDefault="00857F44" w:rsidP="00441D24">
            <w:pPr>
              <w:pStyle w:val="textvtabulce"/>
              <w:numPr>
                <w:ilvl w:val="0"/>
                <w:numId w:val="338"/>
              </w:numPr>
            </w:pPr>
            <w:r w:rsidRPr="00A30E69">
              <w:rPr>
                <w:i/>
              </w:rPr>
              <w:t>„V lese a u vody“</w:t>
            </w:r>
            <w:r w:rsidRPr="00A30E69">
              <w:t xml:space="preserve"> – seznámit se základními druhy volně žijící zvěře</w:t>
            </w:r>
          </w:p>
          <w:p w:rsidR="00857F44" w:rsidRPr="00A30E69" w:rsidRDefault="00857F44" w:rsidP="00441D24">
            <w:pPr>
              <w:pStyle w:val="textvtabulce"/>
              <w:numPr>
                <w:ilvl w:val="0"/>
                <w:numId w:val="338"/>
              </w:numPr>
            </w:pPr>
            <w:r w:rsidRPr="00A30E69">
              <w:t>Poznat a pojmenovat základní druhy ovoce</w:t>
            </w:r>
          </w:p>
          <w:p w:rsidR="00857F44" w:rsidRPr="00A30E69" w:rsidRDefault="00857F44" w:rsidP="00441D24">
            <w:pPr>
              <w:pStyle w:val="textvtabulce"/>
              <w:numPr>
                <w:ilvl w:val="0"/>
                <w:numId w:val="338"/>
              </w:numPr>
            </w:pPr>
            <w:r w:rsidRPr="00A30E69">
              <w:t>Poznat a pojmenovat základní druhy zeleniny</w:t>
            </w:r>
          </w:p>
          <w:p w:rsidR="00857F44" w:rsidRPr="00A30E69" w:rsidRDefault="00857F44" w:rsidP="00441D24">
            <w:pPr>
              <w:pStyle w:val="textvtabulce"/>
              <w:numPr>
                <w:ilvl w:val="0"/>
                <w:numId w:val="338"/>
              </w:numPr>
            </w:pPr>
            <w:r w:rsidRPr="00A30E69">
              <w:t>Pobyt v přírodě – zásady správného chování v přírodě</w:t>
            </w:r>
          </w:p>
          <w:p w:rsidR="00857F44" w:rsidRPr="00A30E69" w:rsidRDefault="00857F44" w:rsidP="00B6691C">
            <w:pPr>
              <w:pStyle w:val="textvtabulce"/>
            </w:pPr>
          </w:p>
        </w:tc>
        <w:tc>
          <w:tcPr>
            <w:tcW w:w="2315" w:type="dxa"/>
            <w:vMerge/>
          </w:tcPr>
          <w:p w:rsidR="00857F44" w:rsidRPr="00A30E69" w:rsidRDefault="00857F44" w:rsidP="00B6691C">
            <w:pPr>
              <w:pStyle w:val="textvtabulce"/>
            </w:pPr>
          </w:p>
        </w:tc>
      </w:tr>
      <w:tr w:rsidR="00857F44" w:rsidRPr="00A30E69" w:rsidTr="00857F44">
        <w:trPr>
          <w:cantSplit/>
          <w:jc w:val="center"/>
        </w:trPr>
        <w:tc>
          <w:tcPr>
            <w:tcW w:w="3065" w:type="dxa"/>
          </w:tcPr>
          <w:p w:rsidR="00857F44" w:rsidRPr="00A30E69" w:rsidRDefault="00857F44" w:rsidP="00441D24">
            <w:pPr>
              <w:pStyle w:val="textvtabulce"/>
              <w:numPr>
                <w:ilvl w:val="0"/>
                <w:numId w:val="482"/>
              </w:numPr>
            </w:pPr>
            <w:r w:rsidRPr="00A30E69">
              <w:t>Dodržovat zásady osobní hygieny</w:t>
            </w:r>
          </w:p>
          <w:p w:rsidR="00857F44" w:rsidRPr="00A30E69" w:rsidRDefault="00857F44" w:rsidP="00441D24">
            <w:pPr>
              <w:pStyle w:val="textvtabulce"/>
              <w:numPr>
                <w:ilvl w:val="0"/>
                <w:numId w:val="482"/>
              </w:numPr>
            </w:pPr>
            <w:r w:rsidRPr="00A30E69">
              <w:t>Zvládat základní sebeobsluhu</w:t>
            </w:r>
          </w:p>
          <w:p w:rsidR="00857F44" w:rsidRPr="00A30E69" w:rsidRDefault="00857F44" w:rsidP="00441D24">
            <w:pPr>
              <w:pStyle w:val="textvtabulce"/>
              <w:numPr>
                <w:ilvl w:val="0"/>
                <w:numId w:val="482"/>
              </w:numPr>
            </w:pPr>
            <w:r w:rsidRPr="00A30E69">
              <w:t>Pojmenovat hlavní části lidského těla</w:t>
            </w:r>
          </w:p>
          <w:p w:rsidR="00857F44" w:rsidRPr="00A30E69" w:rsidRDefault="00857F44" w:rsidP="00441D24">
            <w:pPr>
              <w:pStyle w:val="textvtabulce"/>
              <w:numPr>
                <w:ilvl w:val="0"/>
                <w:numId w:val="482"/>
              </w:numPr>
            </w:pPr>
            <w:r w:rsidRPr="00A30E69">
              <w:t>Dokázat upozornit na své zdravotní potíže</w:t>
            </w:r>
          </w:p>
          <w:p w:rsidR="00857F44" w:rsidRPr="00A30E69" w:rsidRDefault="00857F44" w:rsidP="00441D24">
            <w:pPr>
              <w:pStyle w:val="textvtabulce"/>
              <w:numPr>
                <w:ilvl w:val="0"/>
                <w:numId w:val="482"/>
              </w:numPr>
            </w:pPr>
            <w:r w:rsidRPr="00A30E69">
              <w:t>Vědět o </w:t>
            </w:r>
            <w:r w:rsidR="008B105E">
              <w:t>z</w:t>
            </w:r>
            <w:r w:rsidRPr="00A30E69">
              <w:t>ásadách bezpečného chování při hrách, na  výletech a při koupání</w:t>
            </w:r>
          </w:p>
        </w:tc>
        <w:tc>
          <w:tcPr>
            <w:tcW w:w="5063" w:type="dxa"/>
          </w:tcPr>
          <w:p w:rsidR="00857F44" w:rsidRPr="00A30E69" w:rsidRDefault="00857F44" w:rsidP="00B6691C">
            <w:pPr>
              <w:pStyle w:val="textvtabulce"/>
            </w:pPr>
            <w:r w:rsidRPr="00A30E69">
              <w:t>Člověk a jeho zdraví</w:t>
            </w:r>
          </w:p>
          <w:p w:rsidR="00857F44" w:rsidRPr="00A30E69" w:rsidRDefault="00857F44" w:rsidP="00441D24">
            <w:pPr>
              <w:pStyle w:val="textvtabulce"/>
              <w:numPr>
                <w:ilvl w:val="0"/>
                <w:numId w:val="339"/>
              </w:numPr>
            </w:pPr>
            <w:r w:rsidRPr="00A30E69">
              <w:rPr>
                <w:i/>
              </w:rPr>
              <w:t>Lidské tělo</w:t>
            </w:r>
            <w:r w:rsidRPr="00A30E69">
              <w:t xml:space="preserve"> – části lidského těla – vnímání a pojmenování jednotlivých částí (hlava, krk, tělo, nohy, ruce,…)</w:t>
            </w:r>
          </w:p>
          <w:p w:rsidR="00857F44" w:rsidRPr="00A30E69" w:rsidRDefault="00857F44" w:rsidP="00441D24">
            <w:pPr>
              <w:pStyle w:val="textvtabulce"/>
              <w:numPr>
                <w:ilvl w:val="0"/>
                <w:numId w:val="339"/>
              </w:numPr>
            </w:pPr>
            <w:r w:rsidRPr="00A30E69">
              <w:t>Zásady osobní hygieny</w:t>
            </w:r>
          </w:p>
          <w:p w:rsidR="00857F44" w:rsidRPr="00A30E69" w:rsidRDefault="00857F44" w:rsidP="00441D24">
            <w:pPr>
              <w:pStyle w:val="textvtabulce"/>
              <w:numPr>
                <w:ilvl w:val="0"/>
                <w:numId w:val="339"/>
              </w:numPr>
            </w:pPr>
            <w:r w:rsidRPr="00A30E69">
              <w:rPr>
                <w:i/>
              </w:rPr>
              <w:t>Zdravá výživa</w:t>
            </w:r>
            <w:r w:rsidRPr="00A30E69">
              <w:t xml:space="preserve"> – co jíme – co je a co není zdravé – pitný režim</w:t>
            </w:r>
          </w:p>
          <w:p w:rsidR="00857F44" w:rsidRPr="00A30E69" w:rsidRDefault="00857F44" w:rsidP="00441D24">
            <w:pPr>
              <w:pStyle w:val="textvtabulce"/>
              <w:numPr>
                <w:ilvl w:val="0"/>
                <w:numId w:val="339"/>
              </w:numPr>
            </w:pPr>
            <w:r w:rsidRPr="00A30E69">
              <w:t>Oblékání podle ročního období a teploty - sebeobsluha</w:t>
            </w:r>
          </w:p>
          <w:p w:rsidR="00857F44" w:rsidRPr="00A30E69" w:rsidRDefault="00857F44" w:rsidP="00441D24">
            <w:pPr>
              <w:pStyle w:val="textvtabulce"/>
              <w:numPr>
                <w:ilvl w:val="0"/>
                <w:numId w:val="339"/>
              </w:numPr>
            </w:pPr>
            <w:r w:rsidRPr="00A30E69">
              <w:t>Ochrana před sluncem a mrazem</w:t>
            </w:r>
          </w:p>
          <w:p w:rsidR="00857F44" w:rsidRPr="00A30E69" w:rsidRDefault="00857F44" w:rsidP="00441D24">
            <w:pPr>
              <w:pStyle w:val="textvtabulce"/>
              <w:numPr>
                <w:ilvl w:val="0"/>
                <w:numId w:val="339"/>
              </w:numPr>
            </w:pPr>
            <w:r w:rsidRPr="00A30E69">
              <w:rPr>
                <w:i/>
              </w:rPr>
              <w:t>Zdraví a nemoc</w:t>
            </w:r>
            <w:r w:rsidRPr="00A30E69">
              <w:t xml:space="preserve"> – bolest hlavy, v krku, teplota, rýma,… - sdělit své obtíže - chování v době nemoci </w:t>
            </w:r>
          </w:p>
          <w:p w:rsidR="00857F44" w:rsidRPr="00A30E69" w:rsidRDefault="00857F44" w:rsidP="00441D24">
            <w:pPr>
              <w:pStyle w:val="textvtabulce"/>
              <w:numPr>
                <w:ilvl w:val="0"/>
                <w:numId w:val="339"/>
              </w:numPr>
            </w:pPr>
            <w:r w:rsidRPr="00A30E69">
              <w:rPr>
                <w:i/>
              </w:rPr>
              <w:t>Bezpečnost chodců</w:t>
            </w:r>
            <w:r w:rsidRPr="00A30E69">
              <w:t xml:space="preserve"> – chůze po chodníku, přecházení vozovky</w:t>
            </w:r>
          </w:p>
          <w:p w:rsidR="00857F44" w:rsidRPr="009D3A06" w:rsidRDefault="00857F44" w:rsidP="00441D24">
            <w:pPr>
              <w:pStyle w:val="textvtabulce"/>
              <w:numPr>
                <w:ilvl w:val="0"/>
                <w:numId w:val="339"/>
              </w:numPr>
              <w:rPr>
                <w:b/>
              </w:rPr>
            </w:pPr>
            <w:r w:rsidRPr="00A30E69">
              <w:t>Bezpečnost při hrách, výletech a koupání</w:t>
            </w: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Default="009D3A06" w:rsidP="009D3A06">
            <w:pPr>
              <w:pStyle w:val="textvtabulce"/>
            </w:pPr>
          </w:p>
          <w:p w:rsidR="009D3A06" w:rsidRPr="00A30E69" w:rsidRDefault="009D3A06" w:rsidP="009D3A06">
            <w:pPr>
              <w:pStyle w:val="textvtabulce"/>
              <w:rPr>
                <w:b/>
              </w:rPr>
            </w:pPr>
          </w:p>
        </w:tc>
        <w:tc>
          <w:tcPr>
            <w:tcW w:w="2315" w:type="dxa"/>
            <w:vMerge/>
          </w:tcPr>
          <w:p w:rsidR="00857F44" w:rsidRPr="00A30E69" w:rsidRDefault="00857F44" w:rsidP="00B6691C">
            <w:pPr>
              <w:pStyle w:val="textvtabulce"/>
            </w:pPr>
          </w:p>
        </w:tc>
      </w:tr>
      <w:tr w:rsidR="00F13686" w:rsidRPr="00A30E69" w:rsidTr="009D3A06">
        <w:trPr>
          <w:cantSplit/>
          <w:trHeight w:val="362"/>
          <w:jc w:val="center"/>
        </w:trPr>
        <w:tc>
          <w:tcPr>
            <w:tcW w:w="10443" w:type="dxa"/>
            <w:gridSpan w:val="3"/>
            <w:shd w:val="clear" w:color="auto" w:fill="FFFF00"/>
            <w:vAlign w:val="center"/>
          </w:tcPr>
          <w:p w:rsidR="00F13686" w:rsidRPr="00A30E69" w:rsidRDefault="00F13686" w:rsidP="00857F44">
            <w:pPr>
              <w:pStyle w:val="textvtabulce"/>
              <w:jc w:val="center"/>
              <w:rPr>
                <w:b/>
              </w:rPr>
            </w:pPr>
            <w:r w:rsidRPr="00A30E69">
              <w:rPr>
                <w:b/>
              </w:rPr>
              <w:lastRenderedPageBreak/>
              <w:t>Prvouka 4. – 6. ročník</w:t>
            </w:r>
          </w:p>
        </w:tc>
      </w:tr>
      <w:tr w:rsidR="00E55BB1" w:rsidRPr="00A30E69" w:rsidTr="009D3A06">
        <w:trPr>
          <w:jc w:val="center"/>
        </w:trPr>
        <w:tc>
          <w:tcPr>
            <w:tcW w:w="3065" w:type="dxa"/>
            <w:shd w:val="clear" w:color="auto" w:fill="FFFF00"/>
            <w:vAlign w:val="center"/>
          </w:tcPr>
          <w:p w:rsidR="00E55BB1" w:rsidRPr="00A30E69" w:rsidRDefault="00E55BB1" w:rsidP="00857F44">
            <w:pPr>
              <w:pStyle w:val="textvtabulce"/>
              <w:jc w:val="center"/>
              <w:rPr>
                <w:b/>
              </w:rPr>
            </w:pPr>
            <w:r w:rsidRPr="00A30E69">
              <w:rPr>
                <w:b/>
              </w:rPr>
              <w:t>Očekávané výstupy</w:t>
            </w:r>
          </w:p>
          <w:p w:rsidR="00E55BB1" w:rsidRPr="00A30E69" w:rsidRDefault="00E55BB1" w:rsidP="00857F44">
            <w:pPr>
              <w:pStyle w:val="textvtabulce"/>
              <w:jc w:val="center"/>
              <w:rPr>
                <w:b/>
              </w:rPr>
            </w:pPr>
            <w:r w:rsidRPr="00A30E69">
              <w:rPr>
                <w:b/>
              </w:rPr>
              <w:t>Žák by měl:</w:t>
            </w:r>
          </w:p>
        </w:tc>
        <w:tc>
          <w:tcPr>
            <w:tcW w:w="5063" w:type="dxa"/>
            <w:shd w:val="clear" w:color="auto" w:fill="FFFF00"/>
            <w:vAlign w:val="center"/>
          </w:tcPr>
          <w:p w:rsidR="00E55BB1" w:rsidRPr="00A30E69" w:rsidRDefault="00E55BB1" w:rsidP="00857F44">
            <w:pPr>
              <w:pStyle w:val="textvtabulce"/>
              <w:jc w:val="center"/>
              <w:rPr>
                <w:b/>
              </w:rPr>
            </w:pPr>
            <w:r w:rsidRPr="00A30E69">
              <w:rPr>
                <w:b/>
              </w:rPr>
              <w:t>Učivo</w:t>
            </w:r>
          </w:p>
        </w:tc>
        <w:tc>
          <w:tcPr>
            <w:tcW w:w="2315" w:type="dxa"/>
            <w:shd w:val="clear" w:color="auto" w:fill="FFFF00"/>
            <w:vAlign w:val="center"/>
          </w:tcPr>
          <w:p w:rsidR="00E55BB1" w:rsidRPr="00A30E69" w:rsidRDefault="00E55BB1" w:rsidP="00857F44">
            <w:pPr>
              <w:pStyle w:val="textvtabulce"/>
              <w:jc w:val="center"/>
              <w:rPr>
                <w:b/>
              </w:rPr>
            </w:pPr>
            <w:r w:rsidRPr="00A30E69">
              <w:rPr>
                <w:b/>
              </w:rPr>
              <w:t>Průřezová témata</w:t>
            </w:r>
          </w:p>
        </w:tc>
      </w:tr>
      <w:tr w:rsidR="006D5692" w:rsidRPr="00A30E69" w:rsidTr="00857F44">
        <w:trPr>
          <w:jc w:val="center"/>
        </w:trPr>
        <w:tc>
          <w:tcPr>
            <w:tcW w:w="3065" w:type="dxa"/>
          </w:tcPr>
          <w:p w:rsidR="006D5692" w:rsidRPr="00A30E69" w:rsidRDefault="006D5692" w:rsidP="00441D24">
            <w:pPr>
              <w:pStyle w:val="textvtabulce"/>
              <w:numPr>
                <w:ilvl w:val="0"/>
                <w:numId w:val="483"/>
              </w:numPr>
            </w:pPr>
            <w:r w:rsidRPr="00A30E69">
              <w:t>Popsat cestu do školy podle otázek</w:t>
            </w:r>
          </w:p>
          <w:p w:rsidR="006D5692" w:rsidRPr="00A30E69" w:rsidRDefault="006D5692" w:rsidP="00441D24">
            <w:pPr>
              <w:pStyle w:val="textvtabulce"/>
              <w:numPr>
                <w:ilvl w:val="0"/>
                <w:numId w:val="483"/>
              </w:numPr>
            </w:pPr>
            <w:r w:rsidRPr="00A30E69">
              <w:t>Znát nejbližší důležitá místa v okolí školy a bydliště</w:t>
            </w:r>
          </w:p>
          <w:p w:rsidR="006D5692" w:rsidRPr="00A30E69" w:rsidRDefault="006D5692" w:rsidP="00441D24">
            <w:pPr>
              <w:pStyle w:val="textvtabulce"/>
              <w:numPr>
                <w:ilvl w:val="0"/>
                <w:numId w:val="483"/>
              </w:numPr>
            </w:pPr>
            <w:r w:rsidRPr="00A30E69">
              <w:t>Sdělit poznatky a zážitky z výletů a vlastních cest</w:t>
            </w:r>
          </w:p>
          <w:p w:rsidR="006D5692" w:rsidRPr="00A30E69" w:rsidRDefault="006D5692" w:rsidP="00441D24">
            <w:pPr>
              <w:pStyle w:val="textvtabulce"/>
              <w:numPr>
                <w:ilvl w:val="0"/>
                <w:numId w:val="483"/>
              </w:numPr>
            </w:pPr>
            <w:r w:rsidRPr="00A30E69">
              <w:t>Dodržovat zásady bezpečnosti při hrách</w:t>
            </w:r>
          </w:p>
          <w:p w:rsidR="006D5692" w:rsidRPr="00A30E69" w:rsidRDefault="006D5692" w:rsidP="00857F44">
            <w:pPr>
              <w:pStyle w:val="textvtabulce"/>
              <w:ind w:left="366"/>
            </w:pPr>
          </w:p>
        </w:tc>
        <w:tc>
          <w:tcPr>
            <w:tcW w:w="5063" w:type="dxa"/>
          </w:tcPr>
          <w:p w:rsidR="00F13686" w:rsidRPr="009D3A06" w:rsidRDefault="00F13686" w:rsidP="00B6691C">
            <w:pPr>
              <w:pStyle w:val="textvtabulce"/>
              <w:rPr>
                <w:b/>
              </w:rPr>
            </w:pPr>
            <w:r w:rsidRPr="009D3A06">
              <w:rPr>
                <w:b/>
              </w:rPr>
              <w:t>Místo, kde žijeme</w:t>
            </w:r>
          </w:p>
          <w:p w:rsidR="006D5692" w:rsidRPr="00A30E69" w:rsidRDefault="006D5692" w:rsidP="00B6691C">
            <w:pPr>
              <w:pStyle w:val="textvtabulce"/>
              <w:rPr>
                <w:b/>
              </w:rPr>
            </w:pPr>
            <w:r w:rsidRPr="00A30E69">
              <w:rPr>
                <w:b/>
              </w:rPr>
              <w:t>4. -6. ročník</w:t>
            </w:r>
          </w:p>
          <w:p w:rsidR="00853667" w:rsidRPr="00A30E69" w:rsidRDefault="006D5692" w:rsidP="00853667">
            <w:pPr>
              <w:pStyle w:val="textvtabulce"/>
            </w:pPr>
            <w:r w:rsidRPr="00A30E69">
              <w:rPr>
                <w:i/>
              </w:rPr>
              <w:t>Domov a jeho okolí</w:t>
            </w:r>
          </w:p>
          <w:p w:rsidR="006D5692" w:rsidRPr="00A30E69" w:rsidRDefault="006D5692" w:rsidP="00441D24">
            <w:pPr>
              <w:pStyle w:val="textvtabulce"/>
              <w:numPr>
                <w:ilvl w:val="0"/>
                <w:numId w:val="343"/>
              </w:numPr>
            </w:pPr>
            <w:r w:rsidRPr="00A30E69">
              <w:t>orientace v okolí bydliště</w:t>
            </w:r>
          </w:p>
          <w:p w:rsidR="006D5692" w:rsidRPr="00A30E69" w:rsidRDefault="006D5692" w:rsidP="00441D24">
            <w:pPr>
              <w:pStyle w:val="textvtabulce"/>
              <w:numPr>
                <w:ilvl w:val="0"/>
                <w:numId w:val="341"/>
              </w:numPr>
            </w:pPr>
            <w:r w:rsidRPr="00A30E69">
              <w:t>bezpečně znát adresu svého bydliště</w:t>
            </w:r>
          </w:p>
          <w:p w:rsidR="006D5692" w:rsidRPr="00A30E69" w:rsidRDefault="006D5692" w:rsidP="00441D24">
            <w:pPr>
              <w:pStyle w:val="textvtabulce"/>
              <w:numPr>
                <w:ilvl w:val="0"/>
                <w:numId w:val="341"/>
              </w:numPr>
            </w:pPr>
            <w:r w:rsidRPr="00A30E69">
              <w:t>orientovat se v místě bydliště a znát cestu domů z různých míst</w:t>
            </w:r>
          </w:p>
          <w:p w:rsidR="006D5692" w:rsidRPr="00A30E69" w:rsidRDefault="006D5692" w:rsidP="00441D24">
            <w:pPr>
              <w:pStyle w:val="textvtabulce"/>
              <w:numPr>
                <w:ilvl w:val="0"/>
                <w:numId w:val="341"/>
              </w:numPr>
            </w:pPr>
            <w:r w:rsidRPr="00A30E69">
              <w:t>zajímat se o kulturní a historické zajímavosti v nejbližším okolí</w:t>
            </w:r>
          </w:p>
          <w:p w:rsidR="00853667" w:rsidRPr="00A30E69" w:rsidRDefault="006D5692" w:rsidP="00853667">
            <w:pPr>
              <w:pStyle w:val="textvtabulce"/>
            </w:pPr>
            <w:r w:rsidRPr="00A30E69">
              <w:rPr>
                <w:i/>
              </w:rPr>
              <w:t>Škola, okolí školy</w:t>
            </w:r>
          </w:p>
          <w:p w:rsidR="006D5692" w:rsidRPr="00A30E69" w:rsidRDefault="006D5692" w:rsidP="00441D24">
            <w:pPr>
              <w:pStyle w:val="textvtabulce"/>
              <w:numPr>
                <w:ilvl w:val="0"/>
                <w:numId w:val="344"/>
              </w:numPr>
            </w:pPr>
            <w:r w:rsidRPr="00A30E69">
              <w:t>cesta do školy a ze školy</w:t>
            </w:r>
          </w:p>
          <w:p w:rsidR="006D5692" w:rsidRPr="00A30E69" w:rsidRDefault="006D5692" w:rsidP="00441D24">
            <w:pPr>
              <w:pStyle w:val="textvtabulce"/>
              <w:numPr>
                <w:ilvl w:val="0"/>
                <w:numId w:val="341"/>
              </w:numPr>
            </w:pPr>
            <w:r w:rsidRPr="00A30E69">
              <w:t>prostředí školy, život ve škole a v jejím okolí</w:t>
            </w:r>
          </w:p>
          <w:p w:rsidR="006D5692" w:rsidRPr="00A30E69" w:rsidRDefault="006D5692" w:rsidP="00441D24">
            <w:pPr>
              <w:pStyle w:val="textvtabulce"/>
              <w:numPr>
                <w:ilvl w:val="0"/>
                <w:numId w:val="341"/>
              </w:numPr>
            </w:pPr>
            <w:r w:rsidRPr="00A30E69">
              <w:t xml:space="preserve">bezpečnost – základy dopravní výchovy </w:t>
            </w:r>
          </w:p>
          <w:p w:rsidR="006D5692" w:rsidRPr="00A30E69" w:rsidRDefault="006D5692" w:rsidP="00441D24">
            <w:pPr>
              <w:pStyle w:val="textvtabulce"/>
              <w:numPr>
                <w:ilvl w:val="0"/>
                <w:numId w:val="341"/>
              </w:numPr>
            </w:pPr>
            <w:r w:rsidRPr="00A30E69">
              <w:t>poznání a pojmenování předmětů a činností, s nimiž se žáci ve třídě a ve škole setkávají</w:t>
            </w:r>
          </w:p>
          <w:p w:rsidR="00853667" w:rsidRPr="00A30E69" w:rsidRDefault="006D5692" w:rsidP="00853667">
            <w:pPr>
              <w:pStyle w:val="textvtabulce"/>
            </w:pPr>
            <w:r w:rsidRPr="00A30E69">
              <w:rPr>
                <w:i/>
              </w:rPr>
              <w:t>Naše město</w:t>
            </w:r>
          </w:p>
          <w:p w:rsidR="006D5692" w:rsidRPr="00A30E69" w:rsidRDefault="006D5692" w:rsidP="00441D24">
            <w:pPr>
              <w:pStyle w:val="textvtabulce"/>
              <w:numPr>
                <w:ilvl w:val="0"/>
                <w:numId w:val="345"/>
              </w:numPr>
            </w:pPr>
            <w:r w:rsidRPr="00A30E69">
              <w:t xml:space="preserve">orientovat se v našem městě – </w:t>
            </w:r>
            <w:r w:rsidR="00B6691C" w:rsidRPr="00A30E69">
              <w:t>znát význačná místa a instituce</w:t>
            </w:r>
            <w:r w:rsidRPr="00A30E69">
              <w:t xml:space="preserve">- mít povědomí o nejbližších větších městech v okolí našeho města ( </w:t>
            </w:r>
            <w:proofErr w:type="spellStart"/>
            <w:r w:rsidRPr="00A30E69">
              <w:t>K.Vary</w:t>
            </w:r>
            <w:proofErr w:type="spellEnd"/>
            <w:r w:rsidRPr="00A30E69">
              <w:t>, Plzeň, M. Lázně) – seznámit se zajímavostmi těchto měst</w:t>
            </w:r>
          </w:p>
          <w:p w:rsidR="006D5692" w:rsidRPr="00A30E69" w:rsidRDefault="006D5692" w:rsidP="00441D24">
            <w:pPr>
              <w:pStyle w:val="textvtabulce"/>
              <w:numPr>
                <w:ilvl w:val="0"/>
                <w:numId w:val="341"/>
              </w:numPr>
            </w:pPr>
            <w:r w:rsidRPr="00A30E69">
              <w:t>Okolí našeho města – kulturní a historické zajímavosti (Teplá, Bečov n/Teplou, Bochov, Žlutice, aj.)</w:t>
            </w:r>
          </w:p>
          <w:p w:rsidR="006D5692" w:rsidRPr="00A30E69" w:rsidRDefault="006D5692" w:rsidP="00441D24">
            <w:pPr>
              <w:pStyle w:val="textvtabulce"/>
              <w:numPr>
                <w:ilvl w:val="0"/>
                <w:numId w:val="341"/>
              </w:numPr>
            </w:pPr>
            <w:r w:rsidRPr="00A30E69">
              <w:t>Okolní krajina – charakteristické znaky krajiny v různých ročních obdobích</w:t>
            </w:r>
          </w:p>
          <w:p w:rsidR="006D5692" w:rsidRPr="00A30E69" w:rsidRDefault="006D5692" w:rsidP="00853667">
            <w:pPr>
              <w:pStyle w:val="textvtabulce"/>
            </w:pPr>
            <w:r w:rsidRPr="00A30E69">
              <w:t>Opakování, upřesňování a prohlubování všech poznatků z 1. období (průběžně během celého školního roku)</w:t>
            </w:r>
          </w:p>
          <w:p w:rsidR="006D5692" w:rsidRPr="00A30E69" w:rsidRDefault="006D5692" w:rsidP="00B6691C">
            <w:pPr>
              <w:pStyle w:val="textvtabulce"/>
            </w:pPr>
          </w:p>
        </w:tc>
        <w:tc>
          <w:tcPr>
            <w:tcW w:w="2315" w:type="dxa"/>
          </w:tcPr>
          <w:p w:rsidR="006D5692" w:rsidRPr="00A30E69" w:rsidRDefault="006D5692" w:rsidP="00B6691C">
            <w:pPr>
              <w:pStyle w:val="textvtabulce"/>
            </w:pPr>
            <w:r w:rsidRPr="00A30E69">
              <w:rPr>
                <w:b/>
              </w:rPr>
              <w:t>OSV</w:t>
            </w:r>
            <w:r w:rsidRPr="00A30E69">
              <w:t xml:space="preserve"> :</w:t>
            </w:r>
          </w:p>
          <w:p w:rsidR="006D5692" w:rsidRPr="00A30E69" w:rsidRDefault="006D5692" w:rsidP="00B6691C">
            <w:pPr>
              <w:pStyle w:val="textvtabulce"/>
            </w:pPr>
            <w:r w:rsidRPr="00A30E69">
              <w:t>Rozvoj základních komunikačních dovedností</w:t>
            </w:r>
          </w:p>
          <w:p w:rsidR="006D5692" w:rsidRPr="00A30E69" w:rsidRDefault="006D5692" w:rsidP="00B6691C">
            <w:pPr>
              <w:pStyle w:val="textvtabulce"/>
            </w:pPr>
            <w:r w:rsidRPr="00A30E69">
              <w:t>Porozumění sobě samému i druhým</w:t>
            </w:r>
          </w:p>
          <w:p w:rsidR="006D5692" w:rsidRPr="00A30E69" w:rsidRDefault="006D5692" w:rsidP="00B6691C">
            <w:pPr>
              <w:pStyle w:val="textvtabulce"/>
            </w:pPr>
            <w:r w:rsidRPr="00A30E69">
              <w:t>Utváření dobrých mezilidských vztahů ve třídě i mimo ni</w:t>
            </w:r>
          </w:p>
          <w:p w:rsidR="006D5692" w:rsidRPr="00A30E69" w:rsidRDefault="006D5692" w:rsidP="00B6691C">
            <w:pPr>
              <w:pStyle w:val="textvtabulce"/>
            </w:pPr>
          </w:p>
        </w:tc>
      </w:tr>
      <w:tr w:rsidR="00E55BB1" w:rsidRPr="00A30E69" w:rsidTr="00857F44">
        <w:trPr>
          <w:cantSplit/>
          <w:jc w:val="center"/>
        </w:trPr>
        <w:tc>
          <w:tcPr>
            <w:tcW w:w="3065" w:type="dxa"/>
          </w:tcPr>
          <w:p w:rsidR="00E55BB1" w:rsidRPr="00A30E69" w:rsidRDefault="00220278" w:rsidP="00441D24">
            <w:pPr>
              <w:pStyle w:val="textvtabulce"/>
              <w:numPr>
                <w:ilvl w:val="0"/>
                <w:numId w:val="484"/>
              </w:numPr>
            </w:pPr>
            <w:r w:rsidRPr="00A30E69">
              <w:lastRenderedPageBreak/>
              <w:t xml:space="preserve">Dodržovat </w:t>
            </w:r>
            <w:r w:rsidR="00E55BB1" w:rsidRPr="00A30E69">
              <w:t>pravidla pro soužití v rodině, ve škole i mezi kamarády</w:t>
            </w:r>
          </w:p>
          <w:p w:rsidR="00E55BB1" w:rsidRPr="00A30E69" w:rsidRDefault="00E55BB1" w:rsidP="00441D24">
            <w:pPr>
              <w:pStyle w:val="textvtabulce"/>
              <w:numPr>
                <w:ilvl w:val="0"/>
                <w:numId w:val="484"/>
              </w:numPr>
            </w:pPr>
            <w:r w:rsidRPr="00A30E69">
              <w:t>Projevovat toleranci k odlišnostem spolužáků</w:t>
            </w:r>
          </w:p>
          <w:p w:rsidR="00E55BB1" w:rsidRPr="00A30E69" w:rsidRDefault="00E55BB1" w:rsidP="00441D24">
            <w:pPr>
              <w:pStyle w:val="textvtabulce"/>
              <w:numPr>
                <w:ilvl w:val="0"/>
                <w:numId w:val="484"/>
              </w:numPr>
            </w:pPr>
            <w:r w:rsidRPr="00A30E69">
              <w:t>Pojmenovat nejběžnější pracovní činnosti</w:t>
            </w:r>
          </w:p>
          <w:p w:rsidR="00E55BB1" w:rsidRPr="00A30E69" w:rsidRDefault="00E55BB1" w:rsidP="00441D24">
            <w:pPr>
              <w:pStyle w:val="textvtabulce"/>
              <w:numPr>
                <w:ilvl w:val="0"/>
                <w:numId w:val="484"/>
              </w:numPr>
            </w:pPr>
            <w:r w:rsidRPr="00A30E69">
              <w:t>Rozpoznat ve svém okolí nevhodné jednání a chování vrstevníků a dospělých</w:t>
            </w:r>
          </w:p>
          <w:p w:rsidR="00E55BB1" w:rsidRPr="00A30E69" w:rsidRDefault="00E55BB1" w:rsidP="00441D24">
            <w:pPr>
              <w:pStyle w:val="textvtabulce"/>
              <w:numPr>
                <w:ilvl w:val="0"/>
                <w:numId w:val="484"/>
              </w:numPr>
            </w:pPr>
            <w:r w:rsidRPr="00A30E69">
              <w:t>Vědět kde hledat pomoc v případě ohrožení vlastní osoby</w:t>
            </w:r>
          </w:p>
          <w:p w:rsidR="00E55BB1" w:rsidRPr="00A30E69" w:rsidRDefault="00E55BB1" w:rsidP="00441D24">
            <w:pPr>
              <w:pStyle w:val="textvtabulce"/>
              <w:numPr>
                <w:ilvl w:val="0"/>
                <w:numId w:val="484"/>
              </w:numPr>
            </w:pPr>
            <w:r w:rsidRPr="00A30E69">
              <w:t>Reagovat na pokyny dospělých při mimořádných událostech</w:t>
            </w:r>
          </w:p>
        </w:tc>
        <w:tc>
          <w:tcPr>
            <w:tcW w:w="5063" w:type="dxa"/>
          </w:tcPr>
          <w:p w:rsidR="00F13686" w:rsidRPr="009D3A06" w:rsidRDefault="00F13686" w:rsidP="00B6691C">
            <w:pPr>
              <w:pStyle w:val="textvtabulce"/>
              <w:rPr>
                <w:b/>
              </w:rPr>
            </w:pPr>
            <w:r w:rsidRPr="009D3A06">
              <w:rPr>
                <w:b/>
              </w:rPr>
              <w:t xml:space="preserve">Lidé kolem nás </w:t>
            </w:r>
          </w:p>
          <w:p w:rsidR="00853667" w:rsidRPr="00A30E69" w:rsidRDefault="00E55BB1" w:rsidP="00853667">
            <w:pPr>
              <w:pStyle w:val="textvtabulce"/>
              <w:rPr>
                <w:b/>
              </w:rPr>
            </w:pPr>
            <w:r w:rsidRPr="00A30E69">
              <w:rPr>
                <w:b/>
              </w:rPr>
              <w:t>4. -6.</w:t>
            </w:r>
            <w:r w:rsidR="00853667" w:rsidRPr="00A30E69">
              <w:rPr>
                <w:b/>
              </w:rPr>
              <w:t>ročník</w:t>
            </w:r>
          </w:p>
          <w:p w:rsidR="00853667" w:rsidRPr="00A30E69" w:rsidRDefault="00E55BB1" w:rsidP="00853667">
            <w:pPr>
              <w:pStyle w:val="textvtabulce"/>
              <w:rPr>
                <w:i/>
              </w:rPr>
            </w:pPr>
            <w:r w:rsidRPr="00A30E69">
              <w:rPr>
                <w:i/>
              </w:rPr>
              <w:t>Já a moje rodina</w:t>
            </w:r>
          </w:p>
          <w:p w:rsidR="00E55BB1" w:rsidRPr="00A30E69" w:rsidRDefault="00E55BB1" w:rsidP="00441D24">
            <w:pPr>
              <w:pStyle w:val="textvtabulce"/>
              <w:numPr>
                <w:ilvl w:val="0"/>
                <w:numId w:val="349"/>
              </w:numPr>
              <w:rPr>
                <w:b/>
              </w:rPr>
            </w:pPr>
            <w:r w:rsidRPr="00A30E69">
              <w:t>role členů rodiny</w:t>
            </w:r>
          </w:p>
          <w:p w:rsidR="00E55BB1" w:rsidRPr="00A30E69" w:rsidRDefault="00E55BB1" w:rsidP="00441D24">
            <w:pPr>
              <w:pStyle w:val="textvtabulce"/>
              <w:numPr>
                <w:ilvl w:val="0"/>
                <w:numId w:val="342"/>
              </w:numPr>
            </w:pPr>
            <w:r w:rsidRPr="00A30E69">
              <w:t>příbuzenské vztahy</w:t>
            </w:r>
          </w:p>
          <w:p w:rsidR="00E55BB1" w:rsidRPr="00A30E69" w:rsidRDefault="00E55BB1" w:rsidP="00441D24">
            <w:pPr>
              <w:pStyle w:val="textvtabulce"/>
              <w:numPr>
                <w:ilvl w:val="0"/>
                <w:numId w:val="342"/>
              </w:numPr>
            </w:pPr>
            <w:r w:rsidRPr="00A30E69">
              <w:t xml:space="preserve">Základní pravidla společenského chování </w:t>
            </w:r>
          </w:p>
          <w:p w:rsidR="00853667" w:rsidRPr="00A30E69" w:rsidRDefault="00E55BB1" w:rsidP="00853667">
            <w:pPr>
              <w:pStyle w:val="textvtabulce"/>
              <w:rPr>
                <w:i/>
              </w:rPr>
            </w:pPr>
            <w:r w:rsidRPr="00A30E69">
              <w:rPr>
                <w:i/>
              </w:rPr>
              <w:t xml:space="preserve">Osobní bezpečí </w:t>
            </w:r>
          </w:p>
          <w:p w:rsidR="00E55BB1" w:rsidRPr="00A30E69" w:rsidRDefault="00E55BB1" w:rsidP="00441D24">
            <w:pPr>
              <w:pStyle w:val="textvtabulce"/>
              <w:numPr>
                <w:ilvl w:val="0"/>
                <w:numId w:val="350"/>
              </w:numPr>
              <w:rPr>
                <w:b/>
              </w:rPr>
            </w:pPr>
            <w:r w:rsidRPr="00A30E69">
              <w:t>chování v krizových situacích</w:t>
            </w:r>
          </w:p>
          <w:p w:rsidR="00E55BB1" w:rsidRPr="00A30E69" w:rsidRDefault="00E55BB1" w:rsidP="00441D24">
            <w:pPr>
              <w:pStyle w:val="textvtabulce"/>
              <w:numPr>
                <w:ilvl w:val="0"/>
                <w:numId w:val="342"/>
              </w:numPr>
            </w:pPr>
            <w:r w:rsidRPr="00A30E69">
              <w:t>Nebezpečí ohrožení sociálně patologickými jevy a </w:t>
            </w:r>
            <w:r w:rsidR="00220278" w:rsidRPr="00A30E69">
              <w:t>jejich prevence (</w:t>
            </w:r>
            <w:r w:rsidRPr="00A30E69">
              <w:t>šikana, závislosti ,…)</w:t>
            </w:r>
          </w:p>
          <w:p w:rsidR="00E55BB1" w:rsidRPr="00A30E69" w:rsidRDefault="00E55BB1" w:rsidP="00441D24">
            <w:pPr>
              <w:pStyle w:val="textvtabulce"/>
              <w:numPr>
                <w:ilvl w:val="0"/>
                <w:numId w:val="342"/>
              </w:numPr>
            </w:pPr>
            <w:r w:rsidRPr="00A30E69">
              <w:t>Protiprávní jednání a jeho postih (krádež, zneužívání,</w:t>
            </w:r>
            <w:r w:rsidR="009D3A06">
              <w:t xml:space="preserve"> </w:t>
            </w:r>
            <w:r w:rsidRPr="00A30E69">
              <w:t>týrání…)</w:t>
            </w:r>
          </w:p>
          <w:p w:rsidR="00853667" w:rsidRPr="00A30E69" w:rsidRDefault="00E55BB1" w:rsidP="00853667">
            <w:pPr>
              <w:pStyle w:val="textvtabulce"/>
              <w:rPr>
                <w:i/>
              </w:rPr>
            </w:pPr>
            <w:r w:rsidRPr="00A30E69">
              <w:rPr>
                <w:i/>
              </w:rPr>
              <w:t xml:space="preserve">Situace hromadného ohrožení </w:t>
            </w:r>
          </w:p>
          <w:p w:rsidR="00853667" w:rsidRPr="00A30E69" w:rsidRDefault="00E55BB1" w:rsidP="00441D24">
            <w:pPr>
              <w:pStyle w:val="textvtabulce"/>
              <w:numPr>
                <w:ilvl w:val="0"/>
                <w:numId w:val="351"/>
              </w:numPr>
            </w:pPr>
            <w:r w:rsidRPr="00A30E69">
              <w:t>chování při požáru</w:t>
            </w:r>
            <w:r w:rsidR="00857F44" w:rsidRPr="00A30E69">
              <w:t xml:space="preserve">, </w:t>
            </w:r>
          </w:p>
          <w:p w:rsidR="00853667" w:rsidRPr="00A30E69" w:rsidRDefault="00E55BB1" w:rsidP="00441D24">
            <w:pPr>
              <w:pStyle w:val="textvtabulce"/>
              <w:numPr>
                <w:ilvl w:val="0"/>
                <w:numId w:val="351"/>
              </w:numPr>
            </w:pPr>
            <w:r w:rsidRPr="00A30E69">
              <w:t>chování při vyhlášení poplachu</w:t>
            </w:r>
            <w:r w:rsidR="00857F44" w:rsidRPr="00A30E69">
              <w:t xml:space="preserve">, </w:t>
            </w:r>
          </w:p>
          <w:p w:rsidR="00853667" w:rsidRPr="00A30E69" w:rsidRDefault="00E55BB1" w:rsidP="00441D24">
            <w:pPr>
              <w:pStyle w:val="textvtabulce"/>
              <w:numPr>
                <w:ilvl w:val="0"/>
                <w:numId w:val="351"/>
              </w:numPr>
            </w:pPr>
            <w:r w:rsidRPr="00A30E69">
              <w:t>chování při dopravní nehodě</w:t>
            </w:r>
            <w:r w:rsidR="00857F44" w:rsidRPr="00A30E69">
              <w:t xml:space="preserve">, </w:t>
            </w:r>
          </w:p>
          <w:p w:rsidR="00E55BB1" w:rsidRPr="00A30E69" w:rsidRDefault="00E55BB1" w:rsidP="00441D24">
            <w:pPr>
              <w:pStyle w:val="textvtabulce"/>
              <w:numPr>
                <w:ilvl w:val="0"/>
                <w:numId w:val="351"/>
              </w:numPr>
            </w:pPr>
            <w:r w:rsidRPr="00A30E69">
              <w:t>důležitá telefonní čísla</w:t>
            </w:r>
          </w:p>
          <w:p w:rsidR="00E55BB1" w:rsidRPr="00A30E69" w:rsidRDefault="00E55BB1" w:rsidP="00853667">
            <w:pPr>
              <w:pStyle w:val="textvtabulce"/>
            </w:pPr>
            <w:r w:rsidRPr="00A30E69">
              <w:t xml:space="preserve">Opakování, upřesňování a prohlubování všech poznatků z 1. období </w:t>
            </w:r>
            <w:r w:rsidR="00220278" w:rsidRPr="00A30E69">
              <w:t>(</w:t>
            </w:r>
            <w:r w:rsidRPr="00A30E69">
              <w:t>průběžně během celého školního roku)</w:t>
            </w:r>
          </w:p>
        </w:tc>
        <w:tc>
          <w:tcPr>
            <w:tcW w:w="2315" w:type="dxa"/>
            <w:vMerge w:val="restart"/>
          </w:tcPr>
          <w:p w:rsidR="00E55BB1" w:rsidRPr="00A30E69" w:rsidRDefault="00E55BB1" w:rsidP="00B6691C">
            <w:pPr>
              <w:pStyle w:val="textvtabulce"/>
            </w:pPr>
          </w:p>
        </w:tc>
      </w:tr>
      <w:tr w:rsidR="00E55BB1" w:rsidRPr="00A30E69" w:rsidTr="00857F44">
        <w:trPr>
          <w:cantSplit/>
          <w:trHeight w:val="2680"/>
          <w:jc w:val="center"/>
        </w:trPr>
        <w:tc>
          <w:tcPr>
            <w:tcW w:w="3065" w:type="dxa"/>
          </w:tcPr>
          <w:p w:rsidR="00E55BB1" w:rsidRPr="00A30E69" w:rsidRDefault="00E55BB1" w:rsidP="00441D24">
            <w:pPr>
              <w:pStyle w:val="textvtabulce"/>
              <w:numPr>
                <w:ilvl w:val="0"/>
                <w:numId w:val="485"/>
              </w:numPr>
            </w:pPr>
            <w:r w:rsidRPr="00A30E69">
              <w:t>Poznat kolik je hodin – celé hodiny</w:t>
            </w:r>
          </w:p>
          <w:p w:rsidR="00E55BB1" w:rsidRPr="00A30E69" w:rsidRDefault="00E55BB1" w:rsidP="00441D24">
            <w:pPr>
              <w:pStyle w:val="textvtabulce"/>
              <w:numPr>
                <w:ilvl w:val="0"/>
                <w:numId w:val="485"/>
              </w:numPr>
            </w:pPr>
            <w:r w:rsidRPr="00A30E69">
              <w:t>Rozlišovat děj v minulosti, přítomnosti a budoucnosti</w:t>
            </w:r>
          </w:p>
          <w:p w:rsidR="00E55BB1" w:rsidRPr="00A30E69" w:rsidRDefault="00E55BB1" w:rsidP="00441D24">
            <w:pPr>
              <w:pStyle w:val="textvtabulce"/>
              <w:numPr>
                <w:ilvl w:val="0"/>
                <w:numId w:val="485"/>
              </w:numPr>
            </w:pPr>
            <w:r w:rsidRPr="00A30E69">
              <w:t>Znát roční období a měsíce</w:t>
            </w:r>
          </w:p>
          <w:p w:rsidR="00E55BB1" w:rsidRPr="00A30E69" w:rsidRDefault="00E55BB1" w:rsidP="00441D24">
            <w:pPr>
              <w:pStyle w:val="textvtabulce"/>
              <w:numPr>
                <w:ilvl w:val="0"/>
                <w:numId w:val="485"/>
              </w:numPr>
            </w:pPr>
            <w:r w:rsidRPr="00A30E69">
              <w:t>Porovnat rozdíly mezi současným způsobem života a života v minulosti podle obrázků</w:t>
            </w:r>
          </w:p>
          <w:p w:rsidR="00E55BB1" w:rsidRPr="00A30E69" w:rsidRDefault="00E55BB1" w:rsidP="00857F44">
            <w:pPr>
              <w:pStyle w:val="textvtabulce"/>
              <w:ind w:left="366"/>
            </w:pPr>
          </w:p>
        </w:tc>
        <w:tc>
          <w:tcPr>
            <w:tcW w:w="5063" w:type="dxa"/>
          </w:tcPr>
          <w:p w:rsidR="00F13686" w:rsidRPr="00A30E69" w:rsidRDefault="00F13686" w:rsidP="00B6691C">
            <w:pPr>
              <w:pStyle w:val="textvtabulce"/>
            </w:pPr>
            <w:r w:rsidRPr="00A30E69">
              <w:t>Lidé a čas</w:t>
            </w:r>
          </w:p>
          <w:p w:rsidR="00E55BB1" w:rsidRPr="00A30E69" w:rsidRDefault="00E55BB1" w:rsidP="00B6691C">
            <w:pPr>
              <w:pStyle w:val="textvtabulce"/>
              <w:rPr>
                <w:b/>
              </w:rPr>
            </w:pPr>
            <w:r w:rsidRPr="00A30E69">
              <w:rPr>
                <w:b/>
              </w:rPr>
              <w:t>4. -6.ročník</w:t>
            </w:r>
          </w:p>
          <w:p w:rsidR="00E55BB1" w:rsidRPr="00A30E69" w:rsidRDefault="00E55BB1" w:rsidP="00B6691C">
            <w:pPr>
              <w:pStyle w:val="textvtabulce"/>
            </w:pPr>
            <w:r w:rsidRPr="00A30E69">
              <w:rPr>
                <w:i/>
              </w:rPr>
              <w:t>Orientace v</w:t>
            </w:r>
            <w:r w:rsidRPr="00A30E69">
              <w:t> </w:t>
            </w:r>
            <w:r w:rsidRPr="00A30E69">
              <w:rPr>
                <w:i/>
              </w:rPr>
              <w:t>čase</w:t>
            </w:r>
          </w:p>
          <w:p w:rsidR="00E55BB1" w:rsidRPr="00A30E69" w:rsidRDefault="00E55BB1" w:rsidP="00441D24">
            <w:pPr>
              <w:pStyle w:val="textvtabulce"/>
              <w:numPr>
                <w:ilvl w:val="0"/>
                <w:numId w:val="352"/>
              </w:numPr>
            </w:pPr>
            <w:r w:rsidRPr="00A30E69">
              <w:t>den, týden, měsíc, rok</w:t>
            </w:r>
          </w:p>
          <w:p w:rsidR="00E55BB1" w:rsidRPr="00A30E69" w:rsidRDefault="00E55BB1" w:rsidP="00441D24">
            <w:pPr>
              <w:pStyle w:val="textvtabulce"/>
              <w:numPr>
                <w:ilvl w:val="0"/>
                <w:numId w:val="352"/>
              </w:numPr>
            </w:pPr>
            <w:r w:rsidRPr="00A30E69">
              <w:t>včera, dnes, zítra</w:t>
            </w:r>
          </w:p>
          <w:p w:rsidR="00E55BB1" w:rsidRPr="00A30E69" w:rsidRDefault="00E55BB1" w:rsidP="00441D24">
            <w:pPr>
              <w:pStyle w:val="textvtabulce"/>
              <w:numPr>
                <w:ilvl w:val="0"/>
                <w:numId w:val="352"/>
              </w:numPr>
            </w:pPr>
            <w:r w:rsidRPr="00A30E69">
              <w:t>roční období - měsíce</w:t>
            </w:r>
          </w:p>
          <w:p w:rsidR="00E55BB1" w:rsidRPr="00A30E69" w:rsidRDefault="00E55BB1" w:rsidP="00441D24">
            <w:pPr>
              <w:pStyle w:val="textvtabulce"/>
              <w:numPr>
                <w:ilvl w:val="0"/>
                <w:numId w:val="352"/>
              </w:numPr>
            </w:pPr>
            <w:r w:rsidRPr="00A30E69">
              <w:t xml:space="preserve">kalendář  </w:t>
            </w:r>
          </w:p>
          <w:p w:rsidR="00E55BB1" w:rsidRPr="00A30E69" w:rsidRDefault="00E55BB1" w:rsidP="00853667">
            <w:pPr>
              <w:pStyle w:val="textvtabulce"/>
            </w:pPr>
            <w:r w:rsidRPr="00A30E69">
              <w:rPr>
                <w:i/>
              </w:rPr>
              <w:t>Určování času</w:t>
            </w:r>
            <w:r w:rsidRPr="00A30E69">
              <w:t xml:space="preserve"> – na celé hodiny</w:t>
            </w:r>
          </w:p>
          <w:p w:rsidR="00853667" w:rsidRPr="00A30E69" w:rsidRDefault="00E55BB1" w:rsidP="00853667">
            <w:pPr>
              <w:pStyle w:val="textvtabulce"/>
            </w:pPr>
            <w:r w:rsidRPr="00A30E69">
              <w:rPr>
                <w:i/>
              </w:rPr>
              <w:t>Naše země v dávných dobách</w:t>
            </w:r>
          </w:p>
          <w:p w:rsidR="00E55BB1" w:rsidRPr="00A30E69" w:rsidRDefault="00E55BB1" w:rsidP="00441D24">
            <w:pPr>
              <w:pStyle w:val="textvtabulce"/>
              <w:numPr>
                <w:ilvl w:val="0"/>
                <w:numId w:val="353"/>
              </w:numPr>
            </w:pPr>
            <w:r w:rsidRPr="00A30E69">
              <w:t>způsob života v pravěku</w:t>
            </w:r>
          </w:p>
          <w:p w:rsidR="00E55BB1" w:rsidRPr="00A30E69" w:rsidRDefault="00E55BB1" w:rsidP="00441D24">
            <w:pPr>
              <w:pStyle w:val="textvtabulce"/>
              <w:numPr>
                <w:ilvl w:val="0"/>
                <w:numId w:val="352"/>
              </w:numPr>
            </w:pPr>
            <w:r w:rsidRPr="00A30E69">
              <w:t>Současnost a minulost v našem životě – rozdíly ve způsobu života</w:t>
            </w:r>
          </w:p>
        </w:tc>
        <w:tc>
          <w:tcPr>
            <w:tcW w:w="2315" w:type="dxa"/>
            <w:vMerge/>
          </w:tcPr>
          <w:p w:rsidR="00E55BB1" w:rsidRPr="00A30E69" w:rsidRDefault="00E55BB1" w:rsidP="00B6691C">
            <w:pPr>
              <w:pStyle w:val="textvtabulce"/>
            </w:pPr>
          </w:p>
        </w:tc>
      </w:tr>
      <w:tr w:rsidR="00E55BB1" w:rsidRPr="00A30E69" w:rsidTr="00857F44">
        <w:trPr>
          <w:cantSplit/>
          <w:trHeight w:val="1280"/>
          <w:jc w:val="center"/>
        </w:trPr>
        <w:tc>
          <w:tcPr>
            <w:tcW w:w="3065" w:type="dxa"/>
          </w:tcPr>
          <w:p w:rsidR="00E55BB1" w:rsidRPr="00A30E69" w:rsidRDefault="00E55BB1" w:rsidP="00441D24">
            <w:pPr>
              <w:pStyle w:val="textvtabulce"/>
              <w:numPr>
                <w:ilvl w:val="0"/>
                <w:numId w:val="340"/>
              </w:numPr>
              <w:ind w:left="366"/>
            </w:pPr>
            <w:r w:rsidRPr="00A30E69">
              <w:t xml:space="preserve">Seznámit se s významnými událostmi a pověstmi, které se vztahují k regionu, nebo kraji </w:t>
            </w:r>
          </w:p>
        </w:tc>
        <w:tc>
          <w:tcPr>
            <w:tcW w:w="5063" w:type="dxa"/>
          </w:tcPr>
          <w:p w:rsidR="00E55BB1" w:rsidRPr="00A30E69" w:rsidRDefault="00E55BB1" w:rsidP="00441D24">
            <w:pPr>
              <w:pStyle w:val="textvtabulce"/>
              <w:numPr>
                <w:ilvl w:val="0"/>
                <w:numId w:val="487"/>
              </w:numPr>
            </w:pPr>
            <w:r w:rsidRPr="00A30E69">
              <w:t>Významné historické památky v regionu a v ČR</w:t>
            </w:r>
          </w:p>
          <w:p w:rsidR="00E55BB1" w:rsidRPr="00A30E69" w:rsidRDefault="00E55BB1" w:rsidP="00441D24">
            <w:pPr>
              <w:pStyle w:val="textvtabulce"/>
              <w:numPr>
                <w:ilvl w:val="0"/>
                <w:numId w:val="487"/>
              </w:numPr>
            </w:pPr>
            <w:r w:rsidRPr="00A30E69">
              <w:t>Tradiční lidové svátky</w:t>
            </w:r>
          </w:p>
          <w:p w:rsidR="00220278" w:rsidRPr="00A30E69" w:rsidRDefault="00E55BB1" w:rsidP="00853667">
            <w:pPr>
              <w:pStyle w:val="textvtabulce"/>
            </w:pPr>
            <w:r w:rsidRPr="00A30E69">
              <w:t xml:space="preserve">Opakování, upřesňování a prohlubování všech poznatků z 1. období </w:t>
            </w:r>
            <w:r w:rsidR="00220278" w:rsidRPr="00A30E69">
              <w:t>(</w:t>
            </w:r>
            <w:r w:rsidRPr="00A30E69">
              <w:t>průběžně</w:t>
            </w:r>
            <w:r w:rsidR="009B4FA0" w:rsidRPr="00A30E69">
              <w:t xml:space="preserve"> během celého školního roku)</w:t>
            </w:r>
          </w:p>
        </w:tc>
        <w:tc>
          <w:tcPr>
            <w:tcW w:w="2315" w:type="dxa"/>
            <w:vMerge/>
          </w:tcPr>
          <w:p w:rsidR="00E55BB1" w:rsidRPr="00A30E69" w:rsidRDefault="00E55BB1" w:rsidP="00B6691C">
            <w:pPr>
              <w:pStyle w:val="textvtabulce"/>
            </w:pPr>
          </w:p>
        </w:tc>
      </w:tr>
      <w:tr w:rsidR="00BB4154" w:rsidRPr="00A30E69" w:rsidTr="00032310">
        <w:trPr>
          <w:cantSplit/>
          <w:trHeight w:val="5236"/>
          <w:jc w:val="center"/>
        </w:trPr>
        <w:tc>
          <w:tcPr>
            <w:tcW w:w="3065" w:type="dxa"/>
            <w:vMerge w:val="restart"/>
          </w:tcPr>
          <w:p w:rsidR="00BB4154" w:rsidRPr="00A30E69" w:rsidRDefault="00BB4154" w:rsidP="00441D24">
            <w:pPr>
              <w:pStyle w:val="textvtabulce"/>
              <w:numPr>
                <w:ilvl w:val="0"/>
                <w:numId w:val="486"/>
              </w:numPr>
            </w:pPr>
            <w:r w:rsidRPr="00A30E69">
              <w:lastRenderedPageBreak/>
              <w:t>Poznat rozdíly mezi stromy a keři</w:t>
            </w:r>
          </w:p>
          <w:p w:rsidR="00BB4154" w:rsidRPr="00A30E69" w:rsidRDefault="00BB4154" w:rsidP="00441D24">
            <w:pPr>
              <w:pStyle w:val="textvtabulce"/>
              <w:numPr>
                <w:ilvl w:val="0"/>
                <w:numId w:val="486"/>
              </w:numPr>
            </w:pPr>
            <w:r w:rsidRPr="00A30E69">
              <w:t>Poznat a pojmenovat nejběžnější volně žijící zvířata</w:t>
            </w:r>
          </w:p>
          <w:p w:rsidR="00BB4154" w:rsidRPr="00A30E69" w:rsidRDefault="00BB4154" w:rsidP="00441D24">
            <w:pPr>
              <w:pStyle w:val="textvtabulce"/>
              <w:numPr>
                <w:ilvl w:val="0"/>
                <w:numId w:val="486"/>
              </w:numPr>
            </w:pPr>
            <w:r w:rsidRPr="00A30E69">
              <w:t>Rozlišit listnaté a jehličnaté stromy</w:t>
            </w:r>
          </w:p>
          <w:p w:rsidR="00BB4154" w:rsidRPr="00A30E69" w:rsidRDefault="00BB4154" w:rsidP="00441D24">
            <w:pPr>
              <w:pStyle w:val="textvtabulce"/>
              <w:numPr>
                <w:ilvl w:val="0"/>
                <w:numId w:val="486"/>
              </w:numPr>
            </w:pPr>
            <w:r w:rsidRPr="00A30E69">
              <w:t>Vědět o škodlivých vlivech na přírodní prostředí</w:t>
            </w:r>
          </w:p>
          <w:p w:rsidR="00BB4154" w:rsidRPr="00A30E69" w:rsidRDefault="00BB4154" w:rsidP="00441D24">
            <w:pPr>
              <w:pStyle w:val="textvtabulce"/>
              <w:numPr>
                <w:ilvl w:val="0"/>
                <w:numId w:val="486"/>
              </w:numPr>
            </w:pPr>
            <w:r w:rsidRPr="00A30E69">
              <w:t>Znát základní pravidla ochrany přírody a životního prostředí</w:t>
            </w:r>
          </w:p>
        </w:tc>
        <w:tc>
          <w:tcPr>
            <w:tcW w:w="5063" w:type="dxa"/>
            <w:tcBorders>
              <w:bottom w:val="single" w:sz="4" w:space="0" w:color="auto"/>
            </w:tcBorders>
          </w:tcPr>
          <w:p w:rsidR="00BB4154" w:rsidRPr="00A30E69" w:rsidRDefault="00BB4154" w:rsidP="00B6691C">
            <w:pPr>
              <w:pStyle w:val="textvtabulce"/>
            </w:pPr>
            <w:r w:rsidRPr="00A30E69">
              <w:t>Rozmanitost přírody</w:t>
            </w:r>
          </w:p>
          <w:p w:rsidR="00BB4154" w:rsidRPr="00A30E69" w:rsidRDefault="00BB4154" w:rsidP="00B6691C">
            <w:pPr>
              <w:pStyle w:val="textvtabulce"/>
              <w:rPr>
                <w:b/>
              </w:rPr>
            </w:pPr>
            <w:r w:rsidRPr="00A30E69">
              <w:rPr>
                <w:b/>
              </w:rPr>
              <w:t>4. -6. ročník</w:t>
            </w:r>
          </w:p>
          <w:p w:rsidR="00BB4154" w:rsidRPr="00A30E69" w:rsidRDefault="00BB4154" w:rsidP="00B6691C">
            <w:pPr>
              <w:pStyle w:val="textvtabulce"/>
              <w:rPr>
                <w:i/>
              </w:rPr>
            </w:pPr>
            <w:r w:rsidRPr="00A30E69">
              <w:rPr>
                <w:i/>
              </w:rPr>
              <w:t>Příroda na podzim</w:t>
            </w:r>
          </w:p>
          <w:p w:rsidR="00BB4154" w:rsidRPr="00A30E69" w:rsidRDefault="00BB4154" w:rsidP="00441D24">
            <w:pPr>
              <w:pStyle w:val="textvtabulce"/>
              <w:numPr>
                <w:ilvl w:val="0"/>
                <w:numId w:val="354"/>
              </w:numPr>
            </w:pPr>
            <w:r w:rsidRPr="00A30E69">
              <w:t>znaky podzimu – změny počasí</w:t>
            </w:r>
          </w:p>
          <w:p w:rsidR="00BB4154" w:rsidRPr="00A30E69" w:rsidRDefault="00BB4154" w:rsidP="00441D24">
            <w:pPr>
              <w:pStyle w:val="textvtabulce"/>
              <w:numPr>
                <w:ilvl w:val="0"/>
                <w:numId w:val="354"/>
              </w:numPr>
            </w:pPr>
            <w:r w:rsidRPr="00A30E69">
              <w:t>odlet ptactva</w:t>
            </w:r>
          </w:p>
          <w:p w:rsidR="00BB4154" w:rsidRPr="00A30E69" w:rsidRDefault="00BB4154" w:rsidP="00441D24">
            <w:pPr>
              <w:pStyle w:val="textvtabulce"/>
              <w:numPr>
                <w:ilvl w:val="0"/>
                <w:numId w:val="354"/>
              </w:numPr>
            </w:pPr>
            <w:r w:rsidRPr="00A30E69">
              <w:t>sklizeň ovoce, zeleniny, zemědělských plodin</w:t>
            </w:r>
          </w:p>
          <w:p w:rsidR="00BB4154" w:rsidRPr="00A30E69" w:rsidRDefault="00BB4154" w:rsidP="00441D24">
            <w:pPr>
              <w:pStyle w:val="textvtabulce"/>
              <w:numPr>
                <w:ilvl w:val="0"/>
                <w:numId w:val="354"/>
              </w:numPr>
            </w:pPr>
            <w:r w:rsidRPr="00A30E69">
              <w:t>sezónní práce na zahradě  a na  poli</w:t>
            </w:r>
          </w:p>
          <w:p w:rsidR="00BB4154" w:rsidRPr="00A30E69" w:rsidRDefault="00BB4154" w:rsidP="00B6691C">
            <w:pPr>
              <w:pStyle w:val="textvtabulce"/>
              <w:rPr>
                <w:i/>
              </w:rPr>
            </w:pPr>
            <w:r w:rsidRPr="00A30E69">
              <w:rPr>
                <w:i/>
              </w:rPr>
              <w:t>Příroda v zimě</w:t>
            </w:r>
          </w:p>
          <w:p w:rsidR="00BB4154" w:rsidRPr="00A30E69" w:rsidRDefault="00BB4154" w:rsidP="00441D24">
            <w:pPr>
              <w:pStyle w:val="textvtabulce"/>
              <w:numPr>
                <w:ilvl w:val="0"/>
                <w:numId w:val="354"/>
              </w:numPr>
            </w:pPr>
            <w:r w:rsidRPr="00A30E69">
              <w:t>znaky zimy – pozorování počasí</w:t>
            </w:r>
          </w:p>
          <w:p w:rsidR="00BB4154" w:rsidRPr="00A30E69" w:rsidRDefault="00BB4154" w:rsidP="00441D24">
            <w:pPr>
              <w:pStyle w:val="textvtabulce"/>
              <w:numPr>
                <w:ilvl w:val="0"/>
                <w:numId w:val="354"/>
              </w:numPr>
            </w:pPr>
            <w:r w:rsidRPr="00A30E69">
              <w:t xml:space="preserve">volně žijící zvířata v zimě – zimní spánek některých zvířat </w:t>
            </w:r>
          </w:p>
          <w:p w:rsidR="00BB4154" w:rsidRPr="00A30E69" w:rsidRDefault="00BB4154" w:rsidP="00441D24">
            <w:pPr>
              <w:pStyle w:val="textvtabulce"/>
              <w:numPr>
                <w:ilvl w:val="0"/>
                <w:numId w:val="354"/>
              </w:numPr>
            </w:pPr>
            <w:r w:rsidRPr="00A30E69">
              <w:t>listnaté a jehličnaté stromy</w:t>
            </w:r>
          </w:p>
          <w:p w:rsidR="00BB4154" w:rsidRPr="00A30E69" w:rsidRDefault="00BB4154" w:rsidP="00B6691C">
            <w:pPr>
              <w:pStyle w:val="textvtabulce"/>
              <w:rPr>
                <w:i/>
              </w:rPr>
            </w:pPr>
            <w:r w:rsidRPr="00A30E69">
              <w:rPr>
                <w:i/>
              </w:rPr>
              <w:t>Příroda na jaře</w:t>
            </w:r>
          </w:p>
          <w:p w:rsidR="00BB4154" w:rsidRPr="00A30E69" w:rsidRDefault="00BB4154" w:rsidP="00441D24">
            <w:pPr>
              <w:pStyle w:val="textvtabulce"/>
              <w:numPr>
                <w:ilvl w:val="0"/>
                <w:numId w:val="354"/>
              </w:numPr>
            </w:pPr>
            <w:r w:rsidRPr="00A30E69">
              <w:t>znaky jara – počasí</w:t>
            </w:r>
          </w:p>
          <w:p w:rsidR="00BB4154" w:rsidRPr="00A30E69" w:rsidRDefault="00BB4154" w:rsidP="00441D24">
            <w:pPr>
              <w:pStyle w:val="textvtabulce"/>
              <w:numPr>
                <w:ilvl w:val="0"/>
                <w:numId w:val="354"/>
              </w:numPr>
            </w:pPr>
            <w:r w:rsidRPr="00A30E69">
              <w:t>stromy, keře, květiny na jaře – poznat a pojmenovat nejzákladnější druhy</w:t>
            </w:r>
          </w:p>
          <w:p w:rsidR="00BB4154" w:rsidRPr="00A30E69" w:rsidRDefault="00BB4154" w:rsidP="00441D24">
            <w:pPr>
              <w:pStyle w:val="textvtabulce"/>
              <w:numPr>
                <w:ilvl w:val="0"/>
                <w:numId w:val="354"/>
              </w:numPr>
            </w:pPr>
            <w:r w:rsidRPr="00A30E69">
              <w:t>zvířata, ptáci a jejich mláďata</w:t>
            </w:r>
          </w:p>
          <w:p w:rsidR="00BB4154" w:rsidRPr="00A30E69" w:rsidRDefault="00BB4154" w:rsidP="00441D24">
            <w:pPr>
              <w:pStyle w:val="textvtabulce"/>
              <w:numPr>
                <w:ilvl w:val="0"/>
                <w:numId w:val="354"/>
              </w:numPr>
            </w:pPr>
            <w:r w:rsidRPr="00A30E69">
              <w:t>jarní práce na zahradě a na poli</w:t>
            </w:r>
          </w:p>
          <w:p w:rsidR="00BB4154" w:rsidRPr="00A30E69" w:rsidRDefault="00BB4154" w:rsidP="00B6691C">
            <w:pPr>
              <w:pStyle w:val="textvtabulce"/>
              <w:rPr>
                <w:i/>
              </w:rPr>
            </w:pPr>
            <w:r w:rsidRPr="00A30E69">
              <w:rPr>
                <w:i/>
              </w:rPr>
              <w:t>Příroda v létě</w:t>
            </w:r>
          </w:p>
          <w:p w:rsidR="00BB4154" w:rsidRPr="00A30E69" w:rsidRDefault="00BB4154" w:rsidP="00441D24">
            <w:pPr>
              <w:pStyle w:val="textvtabulce"/>
              <w:numPr>
                <w:ilvl w:val="0"/>
                <w:numId w:val="354"/>
              </w:numPr>
            </w:pPr>
            <w:r w:rsidRPr="00A30E69">
              <w:t>znaky léta – zněna počasí</w:t>
            </w:r>
          </w:p>
          <w:p w:rsidR="00BB4154" w:rsidRPr="00A30E69" w:rsidRDefault="00BB4154" w:rsidP="00853667">
            <w:pPr>
              <w:pStyle w:val="textvtabulce"/>
              <w:rPr>
                <w:i/>
              </w:rPr>
            </w:pPr>
            <w:r w:rsidRPr="00A30E69">
              <w:rPr>
                <w:i/>
              </w:rPr>
              <w:t xml:space="preserve">Les </w:t>
            </w:r>
          </w:p>
          <w:p w:rsidR="00BB4154" w:rsidRPr="00A30E69" w:rsidRDefault="00BB4154" w:rsidP="00441D24">
            <w:pPr>
              <w:pStyle w:val="textvtabulce"/>
              <w:numPr>
                <w:ilvl w:val="0"/>
                <w:numId w:val="354"/>
              </w:numPr>
            </w:pPr>
            <w:r w:rsidRPr="00A30E69">
              <w:t>lesní plody, houby</w:t>
            </w:r>
          </w:p>
          <w:p w:rsidR="00BB4154" w:rsidRPr="00A30E69" w:rsidRDefault="00BB4154" w:rsidP="00441D24">
            <w:pPr>
              <w:pStyle w:val="textvtabulce"/>
              <w:numPr>
                <w:ilvl w:val="0"/>
                <w:numId w:val="354"/>
              </w:numPr>
            </w:pPr>
            <w:r w:rsidRPr="00A30E69">
              <w:t>chování v přírodě, ochrana přírody</w:t>
            </w:r>
          </w:p>
        </w:tc>
        <w:tc>
          <w:tcPr>
            <w:tcW w:w="2315" w:type="dxa"/>
            <w:vMerge/>
            <w:tcBorders>
              <w:bottom w:val="single" w:sz="4" w:space="0" w:color="auto"/>
            </w:tcBorders>
          </w:tcPr>
          <w:p w:rsidR="00BB4154" w:rsidRPr="00A30E69" w:rsidRDefault="00BB4154" w:rsidP="00B6691C">
            <w:pPr>
              <w:pStyle w:val="textvtabulce"/>
            </w:pPr>
          </w:p>
        </w:tc>
      </w:tr>
      <w:tr w:rsidR="00BB4154" w:rsidRPr="00A30E69" w:rsidTr="00857F44">
        <w:trPr>
          <w:cantSplit/>
          <w:trHeight w:val="1837"/>
          <w:jc w:val="center"/>
        </w:trPr>
        <w:tc>
          <w:tcPr>
            <w:tcW w:w="3065" w:type="dxa"/>
            <w:vMerge/>
          </w:tcPr>
          <w:p w:rsidR="00BB4154" w:rsidRPr="00A30E69" w:rsidRDefault="00BB4154" w:rsidP="00853667">
            <w:pPr>
              <w:pStyle w:val="textvtabulce"/>
              <w:ind w:left="366"/>
            </w:pPr>
          </w:p>
        </w:tc>
        <w:tc>
          <w:tcPr>
            <w:tcW w:w="5063" w:type="dxa"/>
          </w:tcPr>
          <w:p w:rsidR="00BB4154" w:rsidRPr="00A30E69" w:rsidRDefault="00BB4154" w:rsidP="00B6691C">
            <w:pPr>
              <w:pStyle w:val="textvtabulce"/>
              <w:rPr>
                <w:i/>
              </w:rPr>
            </w:pPr>
            <w:r w:rsidRPr="00A30E69">
              <w:rPr>
                <w:i/>
              </w:rPr>
              <w:t>Zvířata</w:t>
            </w:r>
          </w:p>
          <w:p w:rsidR="00BB4154" w:rsidRPr="00A30E69" w:rsidRDefault="00BB4154" w:rsidP="00441D24">
            <w:pPr>
              <w:pStyle w:val="textvtabulce"/>
              <w:numPr>
                <w:ilvl w:val="0"/>
                <w:numId w:val="354"/>
              </w:numPr>
            </w:pPr>
            <w:r w:rsidRPr="00A30E69">
              <w:t>volně žijící zvířata</w:t>
            </w:r>
          </w:p>
          <w:p w:rsidR="00BB4154" w:rsidRPr="00A30E69" w:rsidRDefault="00BB4154" w:rsidP="00441D24">
            <w:pPr>
              <w:pStyle w:val="textvtabulce"/>
              <w:numPr>
                <w:ilvl w:val="0"/>
                <w:numId w:val="354"/>
              </w:numPr>
            </w:pPr>
            <w:r w:rsidRPr="00A30E69">
              <w:t xml:space="preserve">ptáci a hmyz </w:t>
            </w:r>
          </w:p>
          <w:p w:rsidR="00BB4154" w:rsidRPr="00A30E69" w:rsidRDefault="00BB4154" w:rsidP="00441D24">
            <w:pPr>
              <w:pStyle w:val="textvtabulce"/>
              <w:numPr>
                <w:ilvl w:val="0"/>
                <w:numId w:val="354"/>
              </w:numPr>
            </w:pPr>
            <w:r w:rsidRPr="00A30E69">
              <w:t>plazi</w:t>
            </w:r>
          </w:p>
          <w:p w:rsidR="00BB4154" w:rsidRPr="00A30E69" w:rsidRDefault="00BB4154" w:rsidP="00441D24">
            <w:pPr>
              <w:pStyle w:val="textvtabulce"/>
              <w:numPr>
                <w:ilvl w:val="0"/>
                <w:numId w:val="354"/>
              </w:numPr>
            </w:pPr>
            <w:r w:rsidRPr="00A30E69">
              <w:t>ryby</w:t>
            </w:r>
          </w:p>
          <w:p w:rsidR="00BB4154" w:rsidRPr="00A30E69" w:rsidRDefault="00BB4154" w:rsidP="00853667">
            <w:pPr>
              <w:pStyle w:val="textvtabulce"/>
              <w:rPr>
                <w:b/>
              </w:rPr>
            </w:pPr>
            <w:r w:rsidRPr="00A30E69">
              <w:rPr>
                <w:i/>
              </w:rPr>
              <w:t>Ovocné stromy</w:t>
            </w:r>
          </w:p>
          <w:p w:rsidR="00BB4154" w:rsidRPr="00A30E69" w:rsidRDefault="00BB4154" w:rsidP="00441D24">
            <w:pPr>
              <w:pStyle w:val="textvtabulce"/>
              <w:numPr>
                <w:ilvl w:val="0"/>
                <w:numId w:val="354"/>
              </w:numPr>
              <w:rPr>
                <w:b/>
              </w:rPr>
            </w:pPr>
            <w:r w:rsidRPr="00A30E69">
              <w:t>třešeň, hrušeň, jabloň,… a jejich plody - mít povědomí</w:t>
            </w:r>
          </w:p>
        </w:tc>
        <w:tc>
          <w:tcPr>
            <w:tcW w:w="2315" w:type="dxa"/>
            <w:vMerge/>
          </w:tcPr>
          <w:p w:rsidR="00BB4154" w:rsidRPr="00A30E69" w:rsidRDefault="00BB4154" w:rsidP="00B6691C">
            <w:pPr>
              <w:pStyle w:val="textvtabulce"/>
            </w:pPr>
          </w:p>
        </w:tc>
      </w:tr>
      <w:tr w:rsidR="00E55BB1" w:rsidRPr="00A30E69" w:rsidTr="00857F44">
        <w:trPr>
          <w:cantSplit/>
          <w:jc w:val="center"/>
        </w:trPr>
        <w:tc>
          <w:tcPr>
            <w:tcW w:w="3065" w:type="dxa"/>
          </w:tcPr>
          <w:p w:rsidR="00E55BB1" w:rsidRPr="00A30E69" w:rsidRDefault="00E55BB1" w:rsidP="00441D24">
            <w:pPr>
              <w:pStyle w:val="textvtabulce"/>
              <w:numPr>
                <w:ilvl w:val="0"/>
                <w:numId w:val="340"/>
              </w:numPr>
              <w:ind w:left="366"/>
            </w:pPr>
            <w:r w:rsidRPr="00A30E69">
              <w:lastRenderedPageBreak/>
              <w:t>Uplatňovat hygienické návyky a zásady správné výživy</w:t>
            </w:r>
          </w:p>
          <w:p w:rsidR="00E55BB1" w:rsidRPr="00A30E69" w:rsidRDefault="00E55BB1" w:rsidP="00441D24">
            <w:pPr>
              <w:pStyle w:val="textvtabulce"/>
              <w:numPr>
                <w:ilvl w:val="0"/>
                <w:numId w:val="340"/>
              </w:numPr>
              <w:ind w:left="366"/>
            </w:pPr>
            <w:r w:rsidRPr="00A30E69">
              <w:t xml:space="preserve">Mít </w:t>
            </w:r>
            <w:proofErr w:type="spellStart"/>
            <w:r w:rsidRPr="00A30E69">
              <w:t>sebeobslužné</w:t>
            </w:r>
            <w:proofErr w:type="spellEnd"/>
            <w:r w:rsidRPr="00A30E69">
              <w:t xml:space="preserve"> dovednosti</w:t>
            </w:r>
          </w:p>
          <w:p w:rsidR="00E55BB1" w:rsidRPr="00A30E69" w:rsidRDefault="00E55BB1" w:rsidP="00441D24">
            <w:pPr>
              <w:pStyle w:val="textvtabulce"/>
              <w:numPr>
                <w:ilvl w:val="0"/>
                <w:numId w:val="340"/>
              </w:numPr>
              <w:ind w:left="366"/>
            </w:pPr>
            <w:r w:rsidRPr="00A30E69">
              <w:t>Dokázat sdělit a popsat své zdravotní obtíže</w:t>
            </w:r>
          </w:p>
          <w:p w:rsidR="00E55BB1" w:rsidRPr="00A30E69" w:rsidRDefault="00E55BB1" w:rsidP="00441D24">
            <w:pPr>
              <w:pStyle w:val="textvtabulce"/>
              <w:numPr>
                <w:ilvl w:val="0"/>
                <w:numId w:val="340"/>
              </w:numPr>
              <w:ind w:left="366"/>
            </w:pPr>
            <w:r w:rsidRPr="00A30E69">
              <w:t>Vědět na koho se obrátit o  pomoc</w:t>
            </w:r>
          </w:p>
          <w:p w:rsidR="00E55BB1" w:rsidRPr="00A30E69" w:rsidRDefault="00E55BB1" w:rsidP="00441D24">
            <w:pPr>
              <w:pStyle w:val="textvtabulce"/>
              <w:numPr>
                <w:ilvl w:val="0"/>
                <w:numId w:val="340"/>
              </w:numPr>
              <w:ind w:left="366"/>
            </w:pPr>
            <w:r w:rsidRPr="00A30E69">
              <w:t>Zvládnout ošetřit drobná poranění</w:t>
            </w:r>
          </w:p>
          <w:p w:rsidR="00E55BB1" w:rsidRPr="00A30E69" w:rsidRDefault="00E55BB1" w:rsidP="00441D24">
            <w:pPr>
              <w:pStyle w:val="textvtabulce"/>
              <w:numPr>
                <w:ilvl w:val="0"/>
                <w:numId w:val="340"/>
              </w:numPr>
              <w:ind w:left="366"/>
            </w:pPr>
            <w:r w:rsidRPr="00A30E69">
              <w:t>Uplatňovat základní pravidla silničního provozu pro chodce</w:t>
            </w:r>
          </w:p>
          <w:p w:rsidR="00E55BB1" w:rsidRPr="00A30E69" w:rsidRDefault="00E55BB1" w:rsidP="00441D24">
            <w:pPr>
              <w:pStyle w:val="textvtabulce"/>
              <w:numPr>
                <w:ilvl w:val="0"/>
                <w:numId w:val="340"/>
              </w:numPr>
              <w:ind w:left="366"/>
            </w:pPr>
            <w:r w:rsidRPr="00A30E69">
              <w:t>Reagovat přiměřeně na pokyny dospělých při mimořádných událostech</w:t>
            </w:r>
          </w:p>
        </w:tc>
        <w:tc>
          <w:tcPr>
            <w:tcW w:w="5063" w:type="dxa"/>
          </w:tcPr>
          <w:p w:rsidR="00F13686" w:rsidRPr="00A30E69" w:rsidRDefault="00F13686" w:rsidP="00B6691C">
            <w:pPr>
              <w:pStyle w:val="textvtabulce"/>
            </w:pPr>
            <w:r w:rsidRPr="00A30E69">
              <w:t>Člověk a jeho zdraví</w:t>
            </w:r>
          </w:p>
          <w:p w:rsidR="00E55BB1" w:rsidRPr="00A30E69" w:rsidRDefault="00E55BB1" w:rsidP="00B6691C">
            <w:pPr>
              <w:pStyle w:val="textvtabulce"/>
              <w:rPr>
                <w:b/>
              </w:rPr>
            </w:pPr>
            <w:r w:rsidRPr="00A30E69">
              <w:rPr>
                <w:b/>
              </w:rPr>
              <w:t>4. -6.ročník</w:t>
            </w:r>
          </w:p>
          <w:p w:rsidR="00BB4154" w:rsidRPr="00A30E69" w:rsidRDefault="00E55BB1" w:rsidP="00B6691C">
            <w:pPr>
              <w:pStyle w:val="textvtabulce"/>
            </w:pPr>
            <w:r w:rsidRPr="00A30E69">
              <w:rPr>
                <w:i/>
              </w:rPr>
              <w:t>Lidské tělo</w:t>
            </w:r>
          </w:p>
          <w:p w:rsidR="00E55BB1" w:rsidRPr="00A30E69" w:rsidRDefault="00E55BB1" w:rsidP="00441D24">
            <w:pPr>
              <w:pStyle w:val="textvtabulce"/>
              <w:numPr>
                <w:ilvl w:val="0"/>
                <w:numId w:val="355"/>
              </w:numPr>
            </w:pPr>
            <w:r w:rsidRPr="00A30E69">
              <w:t>prohlubování poznatků o lidském těle</w:t>
            </w:r>
          </w:p>
          <w:p w:rsidR="00BB4154" w:rsidRPr="00A30E69" w:rsidRDefault="00E55BB1" w:rsidP="00B6691C">
            <w:pPr>
              <w:pStyle w:val="textvtabulce"/>
            </w:pPr>
            <w:r w:rsidRPr="00A30E69">
              <w:rPr>
                <w:i/>
              </w:rPr>
              <w:t>Osobní hygiena</w:t>
            </w:r>
          </w:p>
          <w:p w:rsidR="00E55BB1" w:rsidRPr="00A30E69" w:rsidRDefault="00E55BB1" w:rsidP="00441D24">
            <w:pPr>
              <w:pStyle w:val="textvtabulce"/>
              <w:numPr>
                <w:ilvl w:val="0"/>
                <w:numId w:val="355"/>
              </w:numPr>
            </w:pPr>
            <w:r w:rsidRPr="00A30E69">
              <w:t>péče o zuby, nehty, vlasy – úprava zevnějšku</w:t>
            </w:r>
          </w:p>
          <w:p w:rsidR="00E55BB1" w:rsidRPr="00A30E69" w:rsidRDefault="00E55BB1" w:rsidP="00B6691C">
            <w:pPr>
              <w:pStyle w:val="textvtabulce"/>
              <w:rPr>
                <w:i/>
              </w:rPr>
            </w:pPr>
            <w:r w:rsidRPr="00A30E69">
              <w:rPr>
                <w:i/>
              </w:rPr>
              <w:t xml:space="preserve">Zdraví a nemoc </w:t>
            </w:r>
          </w:p>
          <w:p w:rsidR="00E55BB1" w:rsidRPr="00A30E69" w:rsidRDefault="00E55BB1" w:rsidP="00441D24">
            <w:pPr>
              <w:pStyle w:val="textvtabulce"/>
              <w:numPr>
                <w:ilvl w:val="0"/>
                <w:numId w:val="355"/>
              </w:numPr>
            </w:pPr>
            <w:r w:rsidRPr="00A30E69">
              <w:t>lékař, návštěva u lékaře, sdělení obtíží</w:t>
            </w:r>
          </w:p>
          <w:p w:rsidR="00E55BB1" w:rsidRPr="00A30E69" w:rsidRDefault="00E55BB1" w:rsidP="00441D24">
            <w:pPr>
              <w:pStyle w:val="textvtabulce"/>
              <w:numPr>
                <w:ilvl w:val="0"/>
                <w:numId w:val="355"/>
              </w:numPr>
              <w:rPr>
                <w:b/>
              </w:rPr>
            </w:pPr>
            <w:r w:rsidRPr="00A30E69">
              <w:t>zdravotní středisko</w:t>
            </w:r>
          </w:p>
          <w:p w:rsidR="00E55BB1" w:rsidRPr="00A30E69" w:rsidRDefault="00E55BB1" w:rsidP="00441D24">
            <w:pPr>
              <w:pStyle w:val="textvtabulce"/>
              <w:numPr>
                <w:ilvl w:val="0"/>
                <w:numId w:val="355"/>
              </w:numPr>
            </w:pPr>
            <w:r w:rsidRPr="00A30E69">
              <w:t>lékárna</w:t>
            </w:r>
          </w:p>
          <w:p w:rsidR="00E55BB1" w:rsidRPr="00A30E69" w:rsidRDefault="00E55BB1" w:rsidP="00441D24">
            <w:pPr>
              <w:pStyle w:val="textvtabulce"/>
              <w:numPr>
                <w:ilvl w:val="0"/>
                <w:numId w:val="355"/>
              </w:numPr>
            </w:pPr>
            <w:r w:rsidRPr="00A30E69">
              <w:t>nemocnice</w:t>
            </w:r>
          </w:p>
          <w:p w:rsidR="00E55BB1" w:rsidRPr="00A30E69" w:rsidRDefault="00E55BB1" w:rsidP="00441D24">
            <w:pPr>
              <w:pStyle w:val="textvtabulce"/>
              <w:numPr>
                <w:ilvl w:val="0"/>
                <w:numId w:val="355"/>
              </w:numPr>
            </w:pPr>
            <w:r w:rsidRPr="00A30E69">
              <w:t>prevence onemocnění</w:t>
            </w:r>
          </w:p>
          <w:p w:rsidR="00E55BB1" w:rsidRPr="00A30E69" w:rsidRDefault="00E55BB1" w:rsidP="00B6691C">
            <w:pPr>
              <w:pStyle w:val="textvtabulce"/>
              <w:rPr>
                <w:i/>
              </w:rPr>
            </w:pPr>
            <w:r w:rsidRPr="00A30E69">
              <w:rPr>
                <w:i/>
              </w:rPr>
              <w:t>Ošetření drobných poranění</w:t>
            </w:r>
          </w:p>
          <w:p w:rsidR="00E55BB1" w:rsidRPr="00A30E69" w:rsidRDefault="00E55BB1" w:rsidP="00B6691C">
            <w:pPr>
              <w:pStyle w:val="textvtabulce"/>
              <w:rPr>
                <w:i/>
              </w:rPr>
            </w:pPr>
            <w:r w:rsidRPr="00A30E69">
              <w:rPr>
                <w:i/>
              </w:rPr>
              <w:t xml:space="preserve">Osobní bezpečí </w:t>
            </w:r>
          </w:p>
          <w:p w:rsidR="00E55BB1" w:rsidRPr="00A30E69" w:rsidRDefault="00E55BB1" w:rsidP="00441D24">
            <w:pPr>
              <w:pStyle w:val="textvtabulce"/>
              <w:numPr>
                <w:ilvl w:val="0"/>
                <w:numId w:val="355"/>
              </w:numPr>
            </w:pPr>
            <w:r w:rsidRPr="00A30E69">
              <w:t>bezpečné chování v silničním provozu</w:t>
            </w:r>
          </w:p>
          <w:p w:rsidR="00E55BB1" w:rsidRPr="00A30E69" w:rsidRDefault="00E55BB1" w:rsidP="00441D24">
            <w:pPr>
              <w:pStyle w:val="textvtabulce"/>
              <w:numPr>
                <w:ilvl w:val="0"/>
                <w:numId w:val="355"/>
              </w:numPr>
            </w:pPr>
            <w:r w:rsidRPr="00A30E69">
              <w:t>chování při mimořádných událostech</w:t>
            </w:r>
          </w:p>
          <w:p w:rsidR="00E55BB1" w:rsidRPr="00A30E69" w:rsidRDefault="00E55BB1" w:rsidP="00441D24">
            <w:pPr>
              <w:pStyle w:val="textvtabulce"/>
              <w:numPr>
                <w:ilvl w:val="0"/>
                <w:numId w:val="355"/>
              </w:numPr>
            </w:pPr>
            <w:r w:rsidRPr="00A30E69">
              <w:t>ochrana sebe a vlastního těla před obtěžováním a zneužíváním</w:t>
            </w:r>
          </w:p>
          <w:p w:rsidR="00BB4154" w:rsidRPr="00A30E69" w:rsidRDefault="00E55BB1" w:rsidP="00B6691C">
            <w:pPr>
              <w:pStyle w:val="textvtabulce"/>
            </w:pPr>
            <w:r w:rsidRPr="00A30E69">
              <w:rPr>
                <w:i/>
              </w:rPr>
              <w:t>Preventivní chování</w:t>
            </w:r>
          </w:p>
          <w:p w:rsidR="00E55BB1" w:rsidRPr="00A30E69" w:rsidRDefault="00E55BB1" w:rsidP="00441D24">
            <w:pPr>
              <w:pStyle w:val="textvtabulce"/>
              <w:numPr>
                <w:ilvl w:val="0"/>
                <w:numId w:val="355"/>
              </w:numPr>
            </w:pPr>
            <w:r w:rsidRPr="00A30E69">
              <w:t>zneužívání nebezpečných látek</w:t>
            </w:r>
          </w:p>
          <w:p w:rsidR="00E55BB1" w:rsidRPr="00A30E69" w:rsidRDefault="00E55BB1" w:rsidP="00B6691C">
            <w:pPr>
              <w:pStyle w:val="textvtabulce"/>
            </w:pPr>
          </w:p>
        </w:tc>
        <w:tc>
          <w:tcPr>
            <w:tcW w:w="2315" w:type="dxa"/>
            <w:vMerge/>
          </w:tcPr>
          <w:p w:rsidR="00E55BB1" w:rsidRPr="00A30E69" w:rsidRDefault="00E55BB1" w:rsidP="00B6691C">
            <w:pPr>
              <w:pStyle w:val="textvtabulce"/>
            </w:pPr>
          </w:p>
        </w:tc>
      </w:tr>
    </w:tbl>
    <w:p w:rsidR="00E55BB1" w:rsidRPr="00A30E69" w:rsidRDefault="00E55BB1" w:rsidP="00246547"/>
    <w:p w:rsidR="00F9706E" w:rsidRPr="00A30E69" w:rsidRDefault="00F9706E">
      <w:pPr>
        <w:spacing w:before="0" w:after="160" w:line="259" w:lineRule="auto"/>
        <w:ind w:firstLine="0"/>
        <w:jc w:val="left"/>
      </w:pPr>
      <w:r w:rsidRPr="00A30E69">
        <w:br w:type="page"/>
      </w:r>
    </w:p>
    <w:p w:rsidR="00E55BB1" w:rsidRPr="00A30E69" w:rsidRDefault="00006982" w:rsidP="00006982">
      <w:pPr>
        <w:pStyle w:val="Nadpis3"/>
        <w:rPr>
          <w:u w:val="none"/>
        </w:rPr>
      </w:pPr>
      <w:bookmarkStart w:id="1378" w:name="_Toc475474009"/>
      <w:bookmarkStart w:id="1379" w:name="_Toc62907447"/>
      <w:bookmarkStart w:id="1380" w:name="_Toc62914175"/>
      <w:bookmarkStart w:id="1381" w:name="_Toc62915150"/>
      <w:bookmarkStart w:id="1382" w:name="_Toc63255639"/>
      <w:r w:rsidRPr="00A30E69">
        <w:rPr>
          <w:u w:val="none"/>
        </w:rPr>
        <w:lastRenderedPageBreak/>
        <w:t>Člověk a společnost</w:t>
      </w:r>
      <w:bookmarkEnd w:id="1378"/>
      <w:bookmarkEnd w:id="1379"/>
      <w:bookmarkEnd w:id="1380"/>
      <w:bookmarkEnd w:id="1381"/>
      <w:bookmarkEnd w:id="1382"/>
    </w:p>
    <w:p w:rsidR="003A212A" w:rsidRPr="00A30E69" w:rsidRDefault="003A212A" w:rsidP="006E0113">
      <w:bookmarkStart w:id="1383" w:name="_Toc62907448"/>
    </w:p>
    <w:p w:rsidR="00E55BB1" w:rsidRPr="00A30E69" w:rsidRDefault="00006982" w:rsidP="009139B9">
      <w:pPr>
        <w:pStyle w:val="Nadpis6"/>
        <w:rPr>
          <w:u w:val="none"/>
        </w:rPr>
      </w:pPr>
      <w:r w:rsidRPr="00A30E69">
        <w:rPr>
          <w:u w:val="none"/>
        </w:rPr>
        <w:t>CHARAKTERISTIKA VZDĚLÁVACÍ OBLASTI</w:t>
      </w:r>
      <w:bookmarkEnd w:id="1383"/>
    </w:p>
    <w:p w:rsidR="00E55BB1" w:rsidRPr="00A30E69" w:rsidRDefault="00E55BB1" w:rsidP="00246547">
      <w:r w:rsidRPr="00A30E69">
        <w:t xml:space="preserve">Vzdělávací oblast </w:t>
      </w:r>
      <w:r w:rsidRPr="00A30E69">
        <w:rPr>
          <w:i/>
        </w:rPr>
        <w:t>Člověk a společnost</w:t>
      </w:r>
      <w:r w:rsidRPr="00A30E69">
        <w:t xml:space="preserve"> má významnou roli v přípravě žáků na</w:t>
      </w:r>
      <w:r w:rsidR="008B105E">
        <w:t xml:space="preserve"> </w:t>
      </w:r>
      <w:r w:rsidRPr="00A30E69">
        <w:t xml:space="preserve">občanský život. Svým obsahem navazuje na vzdělávací oblast </w:t>
      </w:r>
      <w:r w:rsidRPr="00A30E69">
        <w:rPr>
          <w:i/>
          <w:iCs/>
        </w:rPr>
        <w:t>Člověk a jeho svět</w:t>
      </w:r>
      <w:r w:rsidRPr="00A30E69">
        <w:t xml:space="preserve">. Utváří a rozvíjí osobnost žáků po stránce mravní, formuje jejich vnitřní postoje k důležitým oblastem lidského života a pomáhá jim orientovat se v mezilidských vztazích. </w:t>
      </w:r>
    </w:p>
    <w:p w:rsidR="00E55BB1" w:rsidRPr="00A30E69" w:rsidRDefault="00E55BB1" w:rsidP="00246547">
      <w:r w:rsidRPr="00A30E69">
        <w:t xml:space="preserve">Ve vzdělávací oblasti </w:t>
      </w:r>
      <w:r w:rsidRPr="00A30E69">
        <w:rPr>
          <w:i/>
        </w:rPr>
        <w:t>Člověk a společnost</w:t>
      </w:r>
      <w:r w:rsidRPr="00A30E69">
        <w:t xml:space="preserve"> se u žáků formují sociální dovednosti a postoje důležité v občanském životě. Součástí vzdělávání je výchova k toleranci, respektování lidských práv, výchova k úctě a ochraně přírodního prostředí a kulturních hodnot. </w:t>
      </w:r>
    </w:p>
    <w:p w:rsidR="00E55BB1" w:rsidRPr="00A30E69" w:rsidRDefault="00E55BB1" w:rsidP="00246547"/>
    <w:p w:rsidR="00E55BB1" w:rsidRPr="00A30E69" w:rsidRDefault="00E55BB1" w:rsidP="00246547">
      <w:r w:rsidRPr="00A30E69">
        <w:t xml:space="preserve">Vzdělávací oblast </w:t>
      </w:r>
      <w:r w:rsidRPr="00A30E69">
        <w:rPr>
          <w:i/>
        </w:rPr>
        <w:t>Člověk a společnost</w:t>
      </w:r>
      <w:r w:rsidRPr="00A30E69">
        <w:t xml:space="preserve"> poskytuje žákům základní poznatky o vývoji lidstva i vlastního národa, seznamuje je s nejvýznamnějšími historickými událostmi a osobnostmi, které ovlivnily život v minulosti a mají význam pro  současnost. </w:t>
      </w:r>
    </w:p>
    <w:p w:rsidR="00E55BB1" w:rsidRPr="00A30E69" w:rsidRDefault="00E55BB1" w:rsidP="00246547">
      <w:r w:rsidRPr="00A30E69">
        <w:t>Zaměřuje na formování osobnosti</w:t>
      </w:r>
      <w:r w:rsidR="009D3A06">
        <w:t xml:space="preserve"> žáků po stránce citové a volní a na </w:t>
      </w:r>
      <w:r w:rsidRPr="00A30E69">
        <w:t>rozvíjení kognitivních funkcí tak, aby jejich začleňování do společenských vztahů bylo co nejúspěšnější. Žáci získávají základní vědomosti o podstatě a fungování společnosti, právech a povinnostech občanů</w:t>
      </w:r>
    </w:p>
    <w:p w:rsidR="00E55BB1" w:rsidRPr="00A30E69" w:rsidRDefault="00E55BB1" w:rsidP="00246547">
      <w:r w:rsidRPr="00A30E69">
        <w:t xml:space="preserve">Vzdělávací obsah vzdělávacího oboru </w:t>
      </w:r>
      <w:r w:rsidRPr="00A30E69">
        <w:rPr>
          <w:b/>
        </w:rPr>
        <w:t>Společenská výchova</w:t>
      </w:r>
      <w:r w:rsidRPr="00A30E69">
        <w:t xml:space="preserve"> zahrnuje tematické okruhy:</w:t>
      </w:r>
    </w:p>
    <w:p w:rsidR="009B4FA0" w:rsidRPr="00A30E69" w:rsidRDefault="00E55BB1" w:rsidP="00441D24">
      <w:pPr>
        <w:pStyle w:val="Odstavecseseznamem"/>
        <w:numPr>
          <w:ilvl w:val="0"/>
          <w:numId w:val="356"/>
        </w:numPr>
        <w:spacing w:before="0" w:after="0"/>
      </w:pPr>
      <w:r w:rsidRPr="00A30E69">
        <w:t>Historie našeho národa</w:t>
      </w:r>
    </w:p>
    <w:p w:rsidR="009B4FA0" w:rsidRPr="00A30E69" w:rsidRDefault="00E55BB1" w:rsidP="00441D24">
      <w:pPr>
        <w:pStyle w:val="Odstavecseseznamem"/>
        <w:numPr>
          <w:ilvl w:val="0"/>
          <w:numId w:val="356"/>
        </w:numPr>
        <w:spacing w:before="0" w:after="0"/>
      </w:pPr>
      <w:r w:rsidRPr="00A30E69">
        <w:t>Člověk ve společnosti</w:t>
      </w:r>
    </w:p>
    <w:p w:rsidR="009B4FA0" w:rsidRPr="00A30E69" w:rsidRDefault="00E55BB1" w:rsidP="00441D24">
      <w:pPr>
        <w:pStyle w:val="Odstavecseseznamem"/>
        <w:numPr>
          <w:ilvl w:val="0"/>
          <w:numId w:val="356"/>
        </w:numPr>
        <w:spacing w:before="0" w:after="0"/>
      </w:pPr>
      <w:r w:rsidRPr="00A30E69">
        <w:t>Poznatky o společnosti</w:t>
      </w:r>
    </w:p>
    <w:p w:rsidR="00E55BB1" w:rsidRPr="00A30E69" w:rsidRDefault="00E55BB1" w:rsidP="00441D24">
      <w:pPr>
        <w:pStyle w:val="Odstavecseseznamem"/>
        <w:numPr>
          <w:ilvl w:val="0"/>
          <w:numId w:val="356"/>
        </w:numPr>
        <w:spacing w:before="0" w:after="0"/>
      </w:pPr>
      <w:r w:rsidRPr="00A30E69">
        <w:t>Péče o občana</w:t>
      </w:r>
    </w:p>
    <w:p w:rsidR="00E55BB1" w:rsidRPr="00A30E69" w:rsidRDefault="00E55BB1" w:rsidP="00246547"/>
    <w:p w:rsidR="00E55BB1" w:rsidRPr="00A30E69" w:rsidRDefault="00E55BB1" w:rsidP="00246547">
      <w:r w:rsidRPr="00A30E69">
        <w:t xml:space="preserve">Vzdělávací oblast </w:t>
      </w:r>
      <w:r w:rsidRPr="00A30E69">
        <w:rPr>
          <w:b/>
        </w:rPr>
        <w:t>Člověk a společnost</w:t>
      </w:r>
      <w:r w:rsidRPr="00A30E69">
        <w:t xml:space="preserve"> se realizuje ve vzdělávacím oboru (předmětu) </w:t>
      </w:r>
      <w:r w:rsidR="008B105E">
        <w:br/>
      </w:r>
      <w:r w:rsidRPr="00A30E69">
        <w:rPr>
          <w:b/>
        </w:rPr>
        <w:t>Společenská</w:t>
      </w:r>
      <w:r w:rsidR="008B105E">
        <w:rPr>
          <w:b/>
        </w:rPr>
        <w:t xml:space="preserve"> </w:t>
      </w:r>
      <w:r w:rsidRPr="00A30E69">
        <w:rPr>
          <w:b/>
        </w:rPr>
        <w:t>výchova a </w:t>
      </w:r>
      <w:r w:rsidRPr="00A30E69">
        <w:t>to pouze na 2.</w:t>
      </w:r>
      <w:r w:rsidR="009D3A06">
        <w:t xml:space="preserve"> </w:t>
      </w:r>
      <w:r w:rsidRPr="00A30E69">
        <w:t>stupni.</w:t>
      </w:r>
    </w:p>
    <w:p w:rsidR="00E55BB1" w:rsidRPr="00A30E69" w:rsidRDefault="00E55BB1" w:rsidP="00246547"/>
    <w:p w:rsidR="00E55BB1" w:rsidRPr="00A30E69" w:rsidRDefault="00006982" w:rsidP="009139B9">
      <w:pPr>
        <w:pStyle w:val="Nadpis6"/>
        <w:rPr>
          <w:u w:val="none"/>
        </w:rPr>
      </w:pPr>
      <w:bookmarkStart w:id="1384" w:name="_Toc62907449"/>
      <w:r w:rsidRPr="00A30E69">
        <w:rPr>
          <w:u w:val="none"/>
        </w:rPr>
        <w:t>CÍLOVÉ ZAMĚŘENÍ VZDĚLÁVACÍ OBLASTI</w:t>
      </w:r>
      <w:bookmarkEnd w:id="1384"/>
    </w:p>
    <w:p w:rsidR="00E55BB1" w:rsidRPr="00A30E69" w:rsidRDefault="00E55BB1" w:rsidP="00246547">
      <w:r w:rsidRPr="00A30E69">
        <w:t xml:space="preserve">Vzdělávání v dané vzdělávací oblasti směřuje k utváření a rozvíjení klíčových kompetencí tím, že vede žáka k: </w:t>
      </w:r>
    </w:p>
    <w:p w:rsidR="00E55BB1" w:rsidRPr="00A30E69" w:rsidRDefault="00E55BB1" w:rsidP="00441D24">
      <w:pPr>
        <w:pStyle w:val="Odstavecseseznamem"/>
        <w:numPr>
          <w:ilvl w:val="0"/>
          <w:numId w:val="357"/>
        </w:numPr>
        <w:spacing w:before="0" w:after="0"/>
      </w:pPr>
      <w:r w:rsidRPr="00A30E69">
        <w:t xml:space="preserve">získání základních poznatků o minulosti a současnosti naší země </w:t>
      </w:r>
    </w:p>
    <w:p w:rsidR="00E55BB1" w:rsidRPr="00A30E69" w:rsidRDefault="00E55BB1" w:rsidP="00441D24">
      <w:pPr>
        <w:pStyle w:val="Odstavecseseznamem"/>
        <w:numPr>
          <w:ilvl w:val="0"/>
          <w:numId w:val="357"/>
        </w:numPr>
        <w:spacing w:before="0" w:after="0"/>
      </w:pPr>
      <w:r w:rsidRPr="00A30E69">
        <w:t xml:space="preserve">poznání postupné změny způsobu života lidí </w:t>
      </w:r>
    </w:p>
    <w:p w:rsidR="00E55BB1" w:rsidRPr="00A30E69" w:rsidRDefault="00E55BB1" w:rsidP="00441D24">
      <w:pPr>
        <w:pStyle w:val="Odstavecseseznamem"/>
        <w:numPr>
          <w:ilvl w:val="0"/>
          <w:numId w:val="357"/>
        </w:numPr>
        <w:spacing w:before="0" w:after="0"/>
      </w:pPr>
      <w:r w:rsidRPr="00A30E69">
        <w:t>poznávání historických a kulturních památek v nejbližším okolí</w:t>
      </w:r>
    </w:p>
    <w:p w:rsidR="00E55BB1" w:rsidRPr="00A30E69" w:rsidRDefault="00E55BB1" w:rsidP="00441D24">
      <w:pPr>
        <w:pStyle w:val="Odstavecseseznamem"/>
        <w:numPr>
          <w:ilvl w:val="0"/>
          <w:numId w:val="357"/>
        </w:numPr>
        <w:spacing w:before="0" w:after="0"/>
      </w:pPr>
      <w:r w:rsidRPr="00A30E69">
        <w:t xml:space="preserve">zvládání přiměřeně náročných situací běžného života </w:t>
      </w:r>
    </w:p>
    <w:p w:rsidR="00E55BB1" w:rsidRPr="00A30E69" w:rsidRDefault="00E55BB1" w:rsidP="00441D24">
      <w:pPr>
        <w:pStyle w:val="Odstavecseseznamem"/>
        <w:numPr>
          <w:ilvl w:val="0"/>
          <w:numId w:val="357"/>
        </w:numPr>
        <w:spacing w:before="0" w:after="0"/>
      </w:pPr>
      <w:r w:rsidRPr="00A30E69">
        <w:t xml:space="preserve">osvojení základů společenského chování, soužití s ostatními lidmi a pozitivních mezilidských vztahů </w:t>
      </w:r>
    </w:p>
    <w:p w:rsidR="00E55BB1" w:rsidRPr="00A30E69" w:rsidRDefault="00E55BB1" w:rsidP="00441D24">
      <w:pPr>
        <w:pStyle w:val="Odstavecseseznamem"/>
        <w:numPr>
          <w:ilvl w:val="0"/>
          <w:numId w:val="357"/>
        </w:numPr>
        <w:spacing w:before="0" w:after="0"/>
      </w:pPr>
      <w:r w:rsidRPr="00A30E69">
        <w:t xml:space="preserve">vyjadřování vlastních myšlenek, postojů a potřeb, nacházení své role ve společnosti  </w:t>
      </w:r>
    </w:p>
    <w:p w:rsidR="00E55BB1" w:rsidRPr="00A30E69" w:rsidRDefault="00E55BB1" w:rsidP="00441D24">
      <w:pPr>
        <w:pStyle w:val="Odstavecseseznamem"/>
        <w:numPr>
          <w:ilvl w:val="0"/>
          <w:numId w:val="357"/>
        </w:numPr>
        <w:spacing w:before="0" w:after="0"/>
      </w:pPr>
      <w:r w:rsidRPr="00A30E69">
        <w:t>úctě k vlastnímu národu i k jiným národům a etnikům</w:t>
      </w:r>
    </w:p>
    <w:p w:rsidR="00E55BB1" w:rsidRPr="00A30E69" w:rsidRDefault="00E55BB1" w:rsidP="00441D24">
      <w:pPr>
        <w:pStyle w:val="Odstavecseseznamem"/>
        <w:numPr>
          <w:ilvl w:val="0"/>
          <w:numId w:val="357"/>
        </w:numPr>
        <w:spacing w:before="0" w:after="0"/>
      </w:pPr>
      <w:r w:rsidRPr="00A30E69">
        <w:t xml:space="preserve">rozvíjení respektu ke kulturním, náboženským a jiným odlišnostem lidí, skupin a různých společenství </w:t>
      </w:r>
    </w:p>
    <w:p w:rsidR="00E55BB1" w:rsidRPr="00A30E69" w:rsidRDefault="00E55BB1" w:rsidP="00441D24">
      <w:pPr>
        <w:pStyle w:val="Odstavecseseznamem"/>
        <w:numPr>
          <w:ilvl w:val="0"/>
          <w:numId w:val="357"/>
        </w:numPr>
        <w:spacing w:before="0" w:after="0"/>
      </w:pPr>
      <w:r w:rsidRPr="00A30E69">
        <w:t>pochopení práv a povinností občanů, rozpoznání protiprávního jednání a vědomí jeho důsledků</w:t>
      </w:r>
    </w:p>
    <w:p w:rsidR="00E55BB1" w:rsidRPr="00A30E69" w:rsidRDefault="00E55BB1" w:rsidP="00246547"/>
    <w:p w:rsidR="00F50D17" w:rsidRPr="00A30E69" w:rsidRDefault="00DA1A29" w:rsidP="009139B9">
      <w:pPr>
        <w:pStyle w:val="Nadpis6"/>
        <w:rPr>
          <w:u w:val="none"/>
        </w:rPr>
      </w:pPr>
      <w:bookmarkStart w:id="1385" w:name="_Toc494540398"/>
      <w:bookmarkStart w:id="1386" w:name="_Toc62907450"/>
      <w:r w:rsidRPr="00A30E69">
        <w:rPr>
          <w:u w:val="none"/>
        </w:rPr>
        <w:t xml:space="preserve">SPOLEČENSKÁ VÝCHOVA - </w:t>
      </w:r>
      <w:r w:rsidR="00006982" w:rsidRPr="00A30E69">
        <w:rPr>
          <w:u w:val="none"/>
        </w:rPr>
        <w:t>OBSAH VZDĚLÁVACÍHO PŘEDMĚTU</w:t>
      </w:r>
      <w:bookmarkEnd w:id="1385"/>
      <w:bookmarkEnd w:id="1386"/>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074"/>
        <w:gridCol w:w="1901"/>
      </w:tblGrid>
      <w:tr w:rsidR="00CC16F9" w:rsidRPr="00A30E69" w:rsidTr="009D3A06">
        <w:trPr>
          <w:trHeight w:val="432"/>
        </w:trPr>
        <w:tc>
          <w:tcPr>
            <w:tcW w:w="10514" w:type="dxa"/>
            <w:gridSpan w:val="3"/>
            <w:shd w:val="clear" w:color="auto" w:fill="FFFF00"/>
            <w:vAlign w:val="center"/>
          </w:tcPr>
          <w:p w:rsidR="00CC16F9" w:rsidRPr="00A30E69" w:rsidRDefault="00006982" w:rsidP="00006982">
            <w:pPr>
              <w:pStyle w:val="textvtabulce"/>
              <w:jc w:val="center"/>
              <w:rPr>
                <w:b/>
                <w:bCs/>
              </w:rPr>
            </w:pPr>
            <w:r w:rsidRPr="00A30E69">
              <w:rPr>
                <w:b/>
              </w:rPr>
              <w:t>ČLOVĚK A SPOLEČNOST</w:t>
            </w:r>
          </w:p>
        </w:tc>
      </w:tr>
      <w:tr w:rsidR="00CC16F9" w:rsidRPr="00A30E69" w:rsidTr="009D3A06">
        <w:trPr>
          <w:trHeight w:val="396"/>
        </w:trPr>
        <w:tc>
          <w:tcPr>
            <w:tcW w:w="10514" w:type="dxa"/>
            <w:gridSpan w:val="3"/>
            <w:shd w:val="clear" w:color="auto" w:fill="FFFF00"/>
            <w:vAlign w:val="center"/>
          </w:tcPr>
          <w:p w:rsidR="00CC16F9" w:rsidRPr="00A30E69" w:rsidRDefault="00CC16F9" w:rsidP="00006982">
            <w:pPr>
              <w:pStyle w:val="textvtabulce"/>
              <w:jc w:val="center"/>
              <w:rPr>
                <w:b/>
              </w:rPr>
            </w:pPr>
            <w:r w:rsidRPr="00A30E69">
              <w:rPr>
                <w:b/>
              </w:rPr>
              <w:t>Společenská výchova 7. – 10. ročník</w:t>
            </w:r>
          </w:p>
        </w:tc>
      </w:tr>
      <w:tr w:rsidR="00E55BB1" w:rsidRPr="00A30E69" w:rsidTr="009D3A06">
        <w:tc>
          <w:tcPr>
            <w:tcW w:w="3539" w:type="dxa"/>
            <w:shd w:val="clear" w:color="auto" w:fill="FFFF00"/>
            <w:vAlign w:val="center"/>
          </w:tcPr>
          <w:p w:rsidR="00E55BB1" w:rsidRPr="00A30E69" w:rsidRDefault="00E55BB1" w:rsidP="00006982">
            <w:pPr>
              <w:pStyle w:val="textvtabulce"/>
              <w:jc w:val="center"/>
              <w:rPr>
                <w:b/>
              </w:rPr>
            </w:pPr>
            <w:r w:rsidRPr="00A30E69">
              <w:rPr>
                <w:b/>
              </w:rPr>
              <w:t>Očekávané výstupy</w:t>
            </w:r>
          </w:p>
          <w:p w:rsidR="00E55BB1" w:rsidRPr="00A30E69" w:rsidRDefault="00E55BB1" w:rsidP="00006982">
            <w:pPr>
              <w:pStyle w:val="textvtabulce"/>
              <w:jc w:val="center"/>
              <w:rPr>
                <w:b/>
              </w:rPr>
            </w:pPr>
            <w:r w:rsidRPr="00A30E69">
              <w:rPr>
                <w:b/>
              </w:rPr>
              <w:t>Žák by měl:</w:t>
            </w:r>
          </w:p>
        </w:tc>
        <w:tc>
          <w:tcPr>
            <w:tcW w:w="5074" w:type="dxa"/>
            <w:shd w:val="clear" w:color="auto" w:fill="FFFF00"/>
            <w:vAlign w:val="center"/>
          </w:tcPr>
          <w:p w:rsidR="00E55BB1" w:rsidRPr="00A30E69" w:rsidRDefault="00E55BB1" w:rsidP="00006982">
            <w:pPr>
              <w:pStyle w:val="textvtabulce"/>
              <w:jc w:val="center"/>
              <w:rPr>
                <w:b/>
              </w:rPr>
            </w:pPr>
            <w:r w:rsidRPr="00A30E69">
              <w:rPr>
                <w:b/>
              </w:rPr>
              <w:t>Učivo</w:t>
            </w:r>
          </w:p>
        </w:tc>
        <w:tc>
          <w:tcPr>
            <w:tcW w:w="1901" w:type="dxa"/>
            <w:shd w:val="clear" w:color="auto" w:fill="FFFF00"/>
            <w:vAlign w:val="center"/>
          </w:tcPr>
          <w:p w:rsidR="00E55BB1" w:rsidRPr="00A30E69" w:rsidRDefault="00E55BB1" w:rsidP="00006982">
            <w:pPr>
              <w:pStyle w:val="textvtabulce"/>
              <w:jc w:val="center"/>
              <w:rPr>
                <w:b/>
              </w:rPr>
            </w:pPr>
            <w:r w:rsidRPr="00A30E69">
              <w:rPr>
                <w:b/>
              </w:rPr>
              <w:t>Průřezová témata</w:t>
            </w:r>
          </w:p>
        </w:tc>
      </w:tr>
      <w:tr w:rsidR="00E55BB1" w:rsidRPr="00A30E69" w:rsidTr="000025B8">
        <w:trPr>
          <w:trHeight w:val="1247"/>
        </w:trPr>
        <w:tc>
          <w:tcPr>
            <w:tcW w:w="3539" w:type="dxa"/>
          </w:tcPr>
          <w:p w:rsidR="00E55BB1" w:rsidRPr="00A30E69" w:rsidRDefault="00E55BB1" w:rsidP="00441D24">
            <w:pPr>
              <w:pStyle w:val="textvtabulce"/>
              <w:numPr>
                <w:ilvl w:val="0"/>
                <w:numId w:val="488"/>
              </w:numPr>
            </w:pPr>
            <w:r w:rsidRPr="00A30E69">
              <w:t>Poznat rozdíly o  způsobu života pravěkých a současných lidí</w:t>
            </w:r>
          </w:p>
          <w:p w:rsidR="00E55BB1" w:rsidRPr="00A30E69" w:rsidRDefault="00220278" w:rsidP="00441D24">
            <w:pPr>
              <w:pStyle w:val="textvtabulce"/>
              <w:numPr>
                <w:ilvl w:val="0"/>
                <w:numId w:val="488"/>
              </w:numPr>
            </w:pPr>
            <w:r w:rsidRPr="00A30E69">
              <w:t xml:space="preserve">Mít základní poznatky </w:t>
            </w:r>
            <w:r w:rsidR="00E55BB1" w:rsidRPr="00A30E69">
              <w:t>z období počátku českého státu</w:t>
            </w:r>
          </w:p>
          <w:p w:rsidR="00E55BB1" w:rsidRPr="00A30E69" w:rsidRDefault="00E55BB1" w:rsidP="00441D24">
            <w:pPr>
              <w:pStyle w:val="textvtabulce"/>
              <w:numPr>
                <w:ilvl w:val="0"/>
                <w:numId w:val="488"/>
              </w:numPr>
            </w:pPr>
            <w:r w:rsidRPr="00A30E69">
              <w:t>Vědět o význačných osobnostech našich dějin</w:t>
            </w:r>
          </w:p>
          <w:p w:rsidR="00E55BB1" w:rsidRPr="00A30E69" w:rsidRDefault="00E55BB1" w:rsidP="00441D24">
            <w:pPr>
              <w:pStyle w:val="textvtabulce"/>
              <w:numPr>
                <w:ilvl w:val="0"/>
                <w:numId w:val="488"/>
              </w:numPr>
            </w:pPr>
            <w:r w:rsidRPr="00A30E69">
              <w:t>Mít představu o významných historických událostech v naší zemi</w:t>
            </w:r>
          </w:p>
          <w:p w:rsidR="00E55BB1" w:rsidRPr="00A30E69" w:rsidRDefault="00E55BB1" w:rsidP="00006982">
            <w:pPr>
              <w:pStyle w:val="textvtabulce"/>
            </w:pPr>
          </w:p>
        </w:tc>
        <w:tc>
          <w:tcPr>
            <w:tcW w:w="5074" w:type="dxa"/>
          </w:tcPr>
          <w:p w:rsidR="00CC16F9" w:rsidRPr="00A30E69" w:rsidRDefault="00CC16F9" w:rsidP="00006982">
            <w:pPr>
              <w:pStyle w:val="textvtabulce"/>
            </w:pPr>
            <w:r w:rsidRPr="00A30E69">
              <w:t>Historie našeho národa</w:t>
            </w:r>
          </w:p>
          <w:p w:rsidR="00E55BB1" w:rsidRPr="00A30E69" w:rsidRDefault="000025B8" w:rsidP="00006982">
            <w:pPr>
              <w:pStyle w:val="textvtabulce"/>
              <w:rPr>
                <w:b/>
              </w:rPr>
            </w:pPr>
            <w:r w:rsidRPr="00A30E69">
              <w:rPr>
                <w:b/>
              </w:rPr>
              <w:t xml:space="preserve">7. </w:t>
            </w:r>
            <w:r w:rsidR="00E55BB1" w:rsidRPr="00A30E69">
              <w:rPr>
                <w:b/>
              </w:rPr>
              <w:t>ročník</w:t>
            </w:r>
          </w:p>
          <w:p w:rsidR="00E55BB1" w:rsidRPr="00A30E69" w:rsidRDefault="00E55BB1" w:rsidP="00441D24">
            <w:pPr>
              <w:pStyle w:val="textvtabulce"/>
              <w:numPr>
                <w:ilvl w:val="0"/>
                <w:numId w:val="358"/>
              </w:numPr>
            </w:pPr>
            <w:r w:rsidRPr="00A30E69">
              <w:t>Počátky lidské společnosti</w:t>
            </w:r>
          </w:p>
          <w:p w:rsidR="00E55BB1" w:rsidRPr="00A30E69" w:rsidRDefault="00E55BB1" w:rsidP="00441D24">
            <w:pPr>
              <w:pStyle w:val="textvtabulce"/>
              <w:numPr>
                <w:ilvl w:val="0"/>
                <w:numId w:val="358"/>
              </w:numPr>
            </w:pPr>
            <w:r w:rsidRPr="00A30E69">
              <w:t>Pojmy historie, archeologie</w:t>
            </w:r>
          </w:p>
          <w:p w:rsidR="00E55BB1" w:rsidRPr="00A30E69" w:rsidRDefault="00E55BB1" w:rsidP="00441D24">
            <w:pPr>
              <w:pStyle w:val="textvtabulce"/>
              <w:numPr>
                <w:ilvl w:val="0"/>
                <w:numId w:val="358"/>
              </w:numPr>
            </w:pPr>
            <w:r w:rsidRPr="00A30E69">
              <w:t>Pravěk – život v pravěku</w:t>
            </w:r>
          </w:p>
          <w:p w:rsidR="00E55BB1" w:rsidRPr="00A30E69" w:rsidRDefault="00E55BB1" w:rsidP="00441D24">
            <w:pPr>
              <w:pStyle w:val="textvtabulce"/>
              <w:numPr>
                <w:ilvl w:val="0"/>
                <w:numId w:val="358"/>
              </w:numPr>
            </w:pPr>
            <w:r w:rsidRPr="00A30E69">
              <w:t>Doba kamenná -vývojové druhy člověka,</w:t>
            </w:r>
            <w:r w:rsidR="009D3A06">
              <w:t xml:space="preserve"> </w:t>
            </w:r>
            <w:r w:rsidRPr="00A30E69">
              <w:t>nástroje, nářadí, zbraně, způsob obživy, způsob soužití, schopnosti, vznik zemědělství a chov dobytka, rozvoj společnosti – mít povědomí</w:t>
            </w:r>
          </w:p>
          <w:p w:rsidR="00E55BB1" w:rsidRPr="00A30E69" w:rsidRDefault="00E55BB1" w:rsidP="00441D24">
            <w:pPr>
              <w:pStyle w:val="textvtabulce"/>
              <w:numPr>
                <w:ilvl w:val="0"/>
                <w:numId w:val="358"/>
              </w:numPr>
            </w:pPr>
            <w:r w:rsidRPr="00A30E69">
              <w:t>Doba bronzová – mít povědomí</w:t>
            </w:r>
          </w:p>
          <w:p w:rsidR="00E55BB1" w:rsidRPr="00A30E69" w:rsidRDefault="00E55BB1" w:rsidP="00441D24">
            <w:pPr>
              <w:pStyle w:val="textvtabulce"/>
              <w:numPr>
                <w:ilvl w:val="0"/>
                <w:numId w:val="358"/>
              </w:numPr>
            </w:pPr>
            <w:r w:rsidRPr="00A30E69">
              <w:t>Doba železná – mít povědomí</w:t>
            </w:r>
          </w:p>
          <w:p w:rsidR="00E55BB1" w:rsidRPr="00A30E69" w:rsidRDefault="00E55BB1" w:rsidP="00441D24">
            <w:pPr>
              <w:pStyle w:val="textvtabulce"/>
              <w:numPr>
                <w:ilvl w:val="0"/>
                <w:numId w:val="358"/>
              </w:numPr>
            </w:pPr>
            <w:r w:rsidRPr="00A30E69">
              <w:t>Nejstarší civilizace – mít povědomí</w:t>
            </w:r>
          </w:p>
          <w:p w:rsidR="000025B8" w:rsidRPr="00A30E69" w:rsidRDefault="000025B8" w:rsidP="000025B8">
            <w:pPr>
              <w:pStyle w:val="textvtabulce"/>
              <w:rPr>
                <w:b/>
              </w:rPr>
            </w:pPr>
            <w:r w:rsidRPr="00A30E69">
              <w:rPr>
                <w:b/>
              </w:rPr>
              <w:t>8. ročník</w:t>
            </w:r>
          </w:p>
          <w:p w:rsidR="00E55BB1" w:rsidRPr="00A30E69" w:rsidRDefault="00E55BB1" w:rsidP="00441D24">
            <w:pPr>
              <w:pStyle w:val="textvtabulce"/>
              <w:numPr>
                <w:ilvl w:val="0"/>
                <w:numId w:val="358"/>
              </w:numPr>
            </w:pPr>
            <w:r w:rsidRPr="00A30E69">
              <w:t>Opakování a upevňování znalostí ze 7.</w:t>
            </w:r>
            <w:r w:rsidR="009D3A06">
              <w:t> </w:t>
            </w:r>
            <w:r w:rsidRPr="00A30E69">
              <w:t>ročníku</w:t>
            </w:r>
          </w:p>
          <w:p w:rsidR="00E55BB1" w:rsidRPr="00A30E69" w:rsidRDefault="00E55BB1" w:rsidP="00441D24">
            <w:pPr>
              <w:pStyle w:val="textvtabulce"/>
              <w:numPr>
                <w:ilvl w:val="0"/>
                <w:numId w:val="358"/>
              </w:numPr>
            </w:pPr>
            <w:r w:rsidRPr="00A30E69">
              <w:t>První státní útvary na našem území</w:t>
            </w:r>
          </w:p>
          <w:p w:rsidR="00E55BB1" w:rsidRPr="00A30E69" w:rsidRDefault="00E55BB1" w:rsidP="00441D24">
            <w:pPr>
              <w:pStyle w:val="textvtabulce"/>
              <w:numPr>
                <w:ilvl w:val="0"/>
                <w:numId w:val="358"/>
              </w:numPr>
            </w:pPr>
            <w:r w:rsidRPr="00A30E69">
              <w:t>Počátky českého státu</w:t>
            </w:r>
          </w:p>
          <w:p w:rsidR="00E55BB1" w:rsidRPr="00A30E69" w:rsidRDefault="00E55BB1" w:rsidP="00441D24">
            <w:pPr>
              <w:pStyle w:val="textvtabulce"/>
              <w:numPr>
                <w:ilvl w:val="0"/>
                <w:numId w:val="358"/>
              </w:numPr>
            </w:pPr>
            <w:r w:rsidRPr="00A30E69">
              <w:t>Významné osobnosti našich dějin</w:t>
            </w:r>
          </w:p>
          <w:p w:rsidR="000025B8" w:rsidRPr="00A30E69" w:rsidRDefault="000025B8" w:rsidP="000025B8">
            <w:pPr>
              <w:pStyle w:val="textvtabulce"/>
              <w:rPr>
                <w:b/>
              </w:rPr>
            </w:pPr>
            <w:r w:rsidRPr="00A30E69">
              <w:rPr>
                <w:b/>
              </w:rPr>
              <w:t>9. ročník</w:t>
            </w:r>
          </w:p>
          <w:p w:rsidR="00E55BB1" w:rsidRPr="00A30E69" w:rsidRDefault="00E55BB1" w:rsidP="00441D24">
            <w:pPr>
              <w:pStyle w:val="textvtabulce"/>
              <w:numPr>
                <w:ilvl w:val="0"/>
                <w:numId w:val="358"/>
              </w:numPr>
            </w:pPr>
            <w:r w:rsidRPr="00A30E69">
              <w:t>Opakování a upevňování znalostí z 8.</w:t>
            </w:r>
            <w:r w:rsidR="009D3A06">
              <w:t xml:space="preserve"> </w:t>
            </w:r>
            <w:r w:rsidRPr="00A30E69">
              <w:t>ročníku</w:t>
            </w:r>
          </w:p>
          <w:p w:rsidR="00E55BB1" w:rsidRPr="00A30E69" w:rsidRDefault="00E55BB1" w:rsidP="00441D24">
            <w:pPr>
              <w:pStyle w:val="textvtabulce"/>
              <w:numPr>
                <w:ilvl w:val="0"/>
                <w:numId w:val="358"/>
              </w:numPr>
            </w:pPr>
            <w:r w:rsidRPr="00A30E69">
              <w:t>Významné osobnosti našich dějin</w:t>
            </w:r>
          </w:p>
          <w:p w:rsidR="00E55BB1" w:rsidRPr="00A30E69" w:rsidRDefault="00E55BB1" w:rsidP="00441D24">
            <w:pPr>
              <w:pStyle w:val="textvtabulce"/>
              <w:numPr>
                <w:ilvl w:val="0"/>
                <w:numId w:val="358"/>
              </w:numPr>
            </w:pPr>
            <w:r w:rsidRPr="00A30E69">
              <w:t>Důležité objevy a vynálezy</w:t>
            </w:r>
          </w:p>
          <w:p w:rsidR="00E55BB1" w:rsidRPr="00A30E69" w:rsidRDefault="00E55BB1" w:rsidP="00441D24">
            <w:pPr>
              <w:pStyle w:val="textvtabulce"/>
              <w:numPr>
                <w:ilvl w:val="0"/>
                <w:numId w:val="358"/>
              </w:numPr>
            </w:pPr>
            <w:r w:rsidRPr="00A30E69">
              <w:t>světová válka – důsledky</w:t>
            </w:r>
          </w:p>
          <w:p w:rsidR="00E55BB1" w:rsidRPr="00A30E69" w:rsidRDefault="00E55BB1" w:rsidP="00441D24">
            <w:pPr>
              <w:pStyle w:val="textvtabulce"/>
              <w:numPr>
                <w:ilvl w:val="0"/>
                <w:numId w:val="358"/>
              </w:numPr>
            </w:pPr>
            <w:r w:rsidRPr="00A30E69">
              <w:t>Vznik českoslo</w:t>
            </w:r>
            <w:r w:rsidR="00CC16F9" w:rsidRPr="00A30E69">
              <w:t>venského státu – první prezident</w:t>
            </w:r>
          </w:p>
          <w:p w:rsidR="000025B8" w:rsidRPr="00A30E69" w:rsidRDefault="000025B8" w:rsidP="000025B8">
            <w:pPr>
              <w:pStyle w:val="textvtabulce"/>
              <w:rPr>
                <w:b/>
              </w:rPr>
            </w:pPr>
            <w:r w:rsidRPr="00A30E69">
              <w:rPr>
                <w:b/>
              </w:rPr>
              <w:t>10. ročník</w:t>
            </w:r>
          </w:p>
          <w:p w:rsidR="00E55BB1" w:rsidRPr="00A30E69" w:rsidRDefault="00E55BB1" w:rsidP="00441D24">
            <w:pPr>
              <w:pStyle w:val="textvtabulce"/>
              <w:numPr>
                <w:ilvl w:val="0"/>
                <w:numId w:val="358"/>
              </w:numPr>
            </w:pPr>
            <w:r w:rsidRPr="00A30E69">
              <w:t>Opakování a upevňování znalostí z 9.ročníku</w:t>
            </w:r>
          </w:p>
          <w:p w:rsidR="00E55BB1" w:rsidRPr="00A30E69" w:rsidRDefault="00E55BB1" w:rsidP="00441D24">
            <w:pPr>
              <w:pStyle w:val="textvtabulce"/>
              <w:numPr>
                <w:ilvl w:val="0"/>
                <w:numId w:val="358"/>
              </w:numPr>
            </w:pPr>
            <w:r w:rsidRPr="00A30E69">
              <w:t>Významné osobnosti našich dějin</w:t>
            </w:r>
          </w:p>
          <w:p w:rsidR="00E55BB1" w:rsidRPr="00A30E69" w:rsidRDefault="00E55BB1" w:rsidP="00441D24">
            <w:pPr>
              <w:pStyle w:val="textvtabulce"/>
              <w:numPr>
                <w:ilvl w:val="0"/>
                <w:numId w:val="358"/>
              </w:numPr>
            </w:pPr>
            <w:r w:rsidRPr="00A30E69">
              <w:t>II. světová válka  - důsledky</w:t>
            </w:r>
          </w:p>
          <w:p w:rsidR="00E55BB1" w:rsidRPr="00A30E69" w:rsidRDefault="00E55BB1" w:rsidP="00441D24">
            <w:pPr>
              <w:pStyle w:val="textvtabulce"/>
              <w:numPr>
                <w:ilvl w:val="0"/>
                <w:numId w:val="358"/>
              </w:numPr>
            </w:pPr>
            <w:r w:rsidRPr="00A30E69">
              <w:t>Vznik České republiky</w:t>
            </w:r>
          </w:p>
          <w:p w:rsidR="006D5692" w:rsidRPr="00A30E69" w:rsidRDefault="00E55BB1" w:rsidP="00441D24">
            <w:pPr>
              <w:pStyle w:val="textvtabulce"/>
              <w:numPr>
                <w:ilvl w:val="0"/>
                <w:numId w:val="358"/>
              </w:numPr>
            </w:pPr>
            <w:r w:rsidRPr="00A30E69">
              <w:t>Vstup ČR do EU</w:t>
            </w:r>
          </w:p>
          <w:p w:rsidR="006D5692" w:rsidRPr="00A30E69" w:rsidRDefault="006D5692" w:rsidP="00006982">
            <w:pPr>
              <w:pStyle w:val="textvtabulce"/>
            </w:pPr>
          </w:p>
        </w:tc>
        <w:tc>
          <w:tcPr>
            <w:tcW w:w="1901" w:type="dxa"/>
          </w:tcPr>
          <w:p w:rsidR="00E55BB1" w:rsidRPr="00A30E69" w:rsidRDefault="00E55BB1" w:rsidP="00006982">
            <w:pPr>
              <w:pStyle w:val="textvtabulce"/>
            </w:pPr>
            <w:r w:rsidRPr="00A30E69">
              <w:rPr>
                <w:b/>
              </w:rPr>
              <w:t>OSV</w:t>
            </w:r>
            <w:r w:rsidRPr="00A30E69">
              <w:t xml:space="preserve"> :</w:t>
            </w:r>
          </w:p>
          <w:p w:rsidR="00E55BB1" w:rsidRPr="00A30E69" w:rsidRDefault="00E55BB1" w:rsidP="00006982">
            <w:pPr>
              <w:pStyle w:val="textvtabulce"/>
            </w:pPr>
            <w:r w:rsidRPr="00A30E69">
              <w:t>Rozvoj základních komunikačních dovedností</w:t>
            </w:r>
          </w:p>
          <w:p w:rsidR="00E55BB1" w:rsidRPr="00A30E69" w:rsidRDefault="00E55BB1" w:rsidP="00006982">
            <w:pPr>
              <w:pStyle w:val="textvtabulce"/>
            </w:pPr>
            <w:r w:rsidRPr="00A30E69">
              <w:t>Porozumění sobě samému i druhým</w:t>
            </w:r>
          </w:p>
          <w:p w:rsidR="000025B8" w:rsidRPr="00A30E69" w:rsidRDefault="000025B8" w:rsidP="00006982">
            <w:pPr>
              <w:pStyle w:val="textvtabulce"/>
            </w:pPr>
          </w:p>
          <w:p w:rsidR="00E55BB1" w:rsidRPr="00A30E69" w:rsidRDefault="00E55BB1" w:rsidP="00006982">
            <w:pPr>
              <w:pStyle w:val="textvtabulce"/>
            </w:pPr>
            <w:r w:rsidRPr="00A30E69">
              <w:t>Osobnostní rozvoj:</w:t>
            </w:r>
          </w:p>
          <w:p w:rsidR="00E55BB1" w:rsidRPr="00A30E69" w:rsidRDefault="00E55BB1" w:rsidP="00006982">
            <w:pPr>
              <w:pStyle w:val="textvtabulce"/>
            </w:pPr>
            <w:r w:rsidRPr="00A30E69">
              <w:t>Cvičení pozornosti a soustředění</w:t>
            </w:r>
          </w:p>
          <w:p w:rsidR="00E55BB1" w:rsidRPr="00A30E69" w:rsidRDefault="00E55BB1" w:rsidP="00006982">
            <w:pPr>
              <w:pStyle w:val="textvtabulce"/>
            </w:pPr>
            <w:r w:rsidRPr="00A30E69">
              <w:t>Cvičení dovednosti zapamatování</w:t>
            </w:r>
          </w:p>
          <w:p w:rsidR="00E55BB1" w:rsidRPr="00A30E69" w:rsidRDefault="00E55BB1" w:rsidP="00006982">
            <w:pPr>
              <w:pStyle w:val="textvtabulce"/>
            </w:pPr>
            <w:r w:rsidRPr="00A30E69">
              <w:t>Cvičení sebeovládání</w:t>
            </w:r>
          </w:p>
          <w:p w:rsidR="00E55BB1" w:rsidRPr="00A30E69" w:rsidRDefault="00E55BB1" w:rsidP="00006982">
            <w:pPr>
              <w:pStyle w:val="textvtabulce"/>
            </w:pPr>
            <w:r w:rsidRPr="00A30E69">
              <w:t>Psychohygiena -dobrý vztah k sobě samému,</w:t>
            </w:r>
            <w:r w:rsidR="008B105E">
              <w:t xml:space="preserve"> </w:t>
            </w:r>
            <w:r w:rsidRPr="00A30E69">
              <w:t>zvládání zátěžových situací,</w:t>
            </w:r>
            <w:r w:rsidR="008B105E">
              <w:t xml:space="preserve"> </w:t>
            </w:r>
            <w:r w:rsidRPr="00A30E69">
              <w:t>umění hledání pomoci při potížích</w:t>
            </w:r>
          </w:p>
          <w:p w:rsidR="00E55BB1" w:rsidRPr="00A30E69" w:rsidRDefault="00E55BB1" w:rsidP="00006982">
            <w:pPr>
              <w:pStyle w:val="textvtabulce"/>
            </w:pPr>
          </w:p>
        </w:tc>
      </w:tr>
      <w:tr w:rsidR="000025B8" w:rsidRPr="00A30E69" w:rsidTr="000025B8">
        <w:tc>
          <w:tcPr>
            <w:tcW w:w="3539" w:type="dxa"/>
          </w:tcPr>
          <w:p w:rsidR="000025B8" w:rsidRPr="00A30E69" w:rsidRDefault="000025B8" w:rsidP="00441D24">
            <w:pPr>
              <w:pStyle w:val="textvtabulce"/>
              <w:numPr>
                <w:ilvl w:val="0"/>
                <w:numId w:val="489"/>
              </w:numPr>
            </w:pPr>
            <w:r w:rsidRPr="00A30E69">
              <w:t>Mít základní informace o otázkách rodinného života</w:t>
            </w:r>
          </w:p>
          <w:p w:rsidR="000025B8" w:rsidRPr="00A30E69" w:rsidRDefault="000025B8" w:rsidP="00441D24">
            <w:pPr>
              <w:pStyle w:val="textvtabulce"/>
              <w:numPr>
                <w:ilvl w:val="0"/>
                <w:numId w:val="489"/>
              </w:numPr>
            </w:pPr>
            <w:r w:rsidRPr="00A30E69">
              <w:t>Rozlišovat postavení a role rodinných příslušníků</w:t>
            </w:r>
          </w:p>
          <w:p w:rsidR="000025B8" w:rsidRPr="00A30E69" w:rsidRDefault="000025B8" w:rsidP="00441D24">
            <w:pPr>
              <w:pStyle w:val="textvtabulce"/>
              <w:numPr>
                <w:ilvl w:val="0"/>
                <w:numId w:val="489"/>
              </w:numPr>
            </w:pPr>
            <w:r w:rsidRPr="00A30E69">
              <w:t>Respektovat pravidla společenského soužití</w:t>
            </w:r>
          </w:p>
          <w:p w:rsidR="000025B8" w:rsidRPr="00A30E69" w:rsidRDefault="000025B8" w:rsidP="00441D24">
            <w:pPr>
              <w:pStyle w:val="textvtabulce"/>
              <w:numPr>
                <w:ilvl w:val="0"/>
                <w:numId w:val="490"/>
              </w:numPr>
            </w:pPr>
            <w:r w:rsidRPr="00A30E69">
              <w:lastRenderedPageBreak/>
              <w:t>Uplatňovat vhodné způsoby chování a komunikace v různých situacích, rozlišit projevy nepřiměřeného chování</w:t>
            </w:r>
          </w:p>
          <w:p w:rsidR="000025B8" w:rsidRPr="00A30E69" w:rsidRDefault="000025B8" w:rsidP="00441D24">
            <w:pPr>
              <w:pStyle w:val="textvtabulce"/>
              <w:numPr>
                <w:ilvl w:val="0"/>
                <w:numId w:val="490"/>
              </w:numPr>
            </w:pPr>
            <w:r w:rsidRPr="00A30E69">
              <w:t>Znát hodnoty přátelství a vztahů mezi lidmi a být ohleduplný ke starým, nemocným a postiženým spoluobčanům</w:t>
            </w:r>
          </w:p>
          <w:p w:rsidR="000025B8" w:rsidRPr="00A30E69" w:rsidRDefault="000025B8" w:rsidP="00441D24">
            <w:pPr>
              <w:pStyle w:val="textvtabulce"/>
              <w:numPr>
                <w:ilvl w:val="0"/>
                <w:numId w:val="490"/>
              </w:numPr>
            </w:pPr>
            <w:r w:rsidRPr="00A30E69">
              <w:t>Vědět o nebezpečí rasismu a projevech vandalismu</w:t>
            </w:r>
          </w:p>
          <w:p w:rsidR="000025B8" w:rsidRPr="00A30E69" w:rsidRDefault="000025B8" w:rsidP="00441D24">
            <w:pPr>
              <w:pStyle w:val="textvtabulce"/>
              <w:numPr>
                <w:ilvl w:val="0"/>
                <w:numId w:val="490"/>
              </w:numPr>
            </w:pPr>
            <w:r w:rsidRPr="00A30E69">
              <w:t>Tolerovat názory a zájmy minoritních skupin ve společnosti</w:t>
            </w:r>
          </w:p>
        </w:tc>
        <w:tc>
          <w:tcPr>
            <w:tcW w:w="5074" w:type="dxa"/>
          </w:tcPr>
          <w:p w:rsidR="000025B8" w:rsidRPr="00A30E69" w:rsidRDefault="000025B8" w:rsidP="00006982">
            <w:pPr>
              <w:pStyle w:val="textvtabulce"/>
            </w:pPr>
            <w:r w:rsidRPr="00A30E69">
              <w:lastRenderedPageBreak/>
              <w:t>Člověk ve společnosti</w:t>
            </w:r>
          </w:p>
          <w:p w:rsidR="000025B8" w:rsidRPr="00A30E69" w:rsidRDefault="000025B8" w:rsidP="000025B8">
            <w:pPr>
              <w:pStyle w:val="textvtabulce"/>
              <w:rPr>
                <w:b/>
              </w:rPr>
            </w:pPr>
            <w:r w:rsidRPr="00A30E69">
              <w:rPr>
                <w:b/>
              </w:rPr>
              <w:t>7. ročník</w:t>
            </w:r>
          </w:p>
          <w:p w:rsidR="000025B8" w:rsidRPr="00A30E69" w:rsidRDefault="000025B8" w:rsidP="00006982">
            <w:pPr>
              <w:pStyle w:val="textvtabulce"/>
              <w:rPr>
                <w:i/>
              </w:rPr>
            </w:pPr>
            <w:r w:rsidRPr="00A30E69">
              <w:rPr>
                <w:i/>
              </w:rPr>
              <w:t xml:space="preserve">Obec, kraj, region </w:t>
            </w:r>
          </w:p>
          <w:p w:rsidR="000025B8" w:rsidRPr="00A30E69" w:rsidRDefault="000025B8" w:rsidP="00441D24">
            <w:pPr>
              <w:pStyle w:val="textvtabulce"/>
              <w:numPr>
                <w:ilvl w:val="0"/>
                <w:numId w:val="359"/>
              </w:numPr>
            </w:pPr>
            <w:r w:rsidRPr="00A30E69">
              <w:t>domov, bydliště</w:t>
            </w:r>
          </w:p>
          <w:p w:rsidR="000025B8" w:rsidRPr="00A30E69" w:rsidRDefault="000025B8" w:rsidP="00441D24">
            <w:pPr>
              <w:pStyle w:val="textvtabulce"/>
              <w:numPr>
                <w:ilvl w:val="0"/>
                <w:numId w:val="359"/>
              </w:numPr>
            </w:pPr>
            <w:r w:rsidRPr="00A30E69">
              <w:t>zajímavosti obce</w:t>
            </w:r>
          </w:p>
          <w:p w:rsidR="000025B8" w:rsidRPr="00A30E69" w:rsidRDefault="000025B8" w:rsidP="00441D24">
            <w:pPr>
              <w:pStyle w:val="textvtabulce"/>
              <w:numPr>
                <w:ilvl w:val="0"/>
                <w:numId w:val="359"/>
              </w:numPr>
            </w:pPr>
            <w:r w:rsidRPr="00A30E69">
              <w:t>zajímavá místa</w:t>
            </w:r>
          </w:p>
          <w:p w:rsidR="000025B8" w:rsidRPr="00A30E69" w:rsidRDefault="000025B8" w:rsidP="00441D24">
            <w:pPr>
              <w:pStyle w:val="textvtabulce"/>
              <w:numPr>
                <w:ilvl w:val="0"/>
                <w:numId w:val="359"/>
              </w:numPr>
            </w:pPr>
            <w:r w:rsidRPr="00A30E69">
              <w:lastRenderedPageBreak/>
              <w:t xml:space="preserve">zvyky a obyčeje </w:t>
            </w:r>
          </w:p>
          <w:p w:rsidR="000025B8" w:rsidRPr="00A30E69" w:rsidRDefault="000025B8" w:rsidP="00006982">
            <w:pPr>
              <w:pStyle w:val="textvtabulce"/>
              <w:rPr>
                <w:i/>
              </w:rPr>
            </w:pPr>
            <w:r w:rsidRPr="00A30E69">
              <w:rPr>
                <w:i/>
              </w:rPr>
              <w:t>Rodina, škola</w:t>
            </w:r>
          </w:p>
          <w:p w:rsidR="000025B8" w:rsidRPr="00A30E69" w:rsidRDefault="000025B8" w:rsidP="00441D24">
            <w:pPr>
              <w:pStyle w:val="textvtabulce"/>
              <w:numPr>
                <w:ilvl w:val="0"/>
                <w:numId w:val="359"/>
              </w:numPr>
            </w:pPr>
            <w:r w:rsidRPr="00A30E69">
              <w:t>funkce a struktura rodiny</w:t>
            </w:r>
          </w:p>
          <w:p w:rsidR="000025B8" w:rsidRPr="00A30E69" w:rsidRDefault="000025B8" w:rsidP="00441D24">
            <w:pPr>
              <w:pStyle w:val="textvtabulce"/>
              <w:numPr>
                <w:ilvl w:val="0"/>
                <w:numId w:val="359"/>
              </w:numPr>
            </w:pPr>
            <w:r w:rsidRPr="00A30E69">
              <w:t>odpovědnost rodičů za výchovu dětí</w:t>
            </w:r>
          </w:p>
          <w:p w:rsidR="000025B8" w:rsidRPr="00A30E69" w:rsidRDefault="000025B8" w:rsidP="00441D24">
            <w:pPr>
              <w:pStyle w:val="textvtabulce"/>
              <w:numPr>
                <w:ilvl w:val="0"/>
                <w:numId w:val="359"/>
              </w:numPr>
            </w:pPr>
            <w:r w:rsidRPr="00A30E69">
              <w:t>práva a povinnosti žáků</w:t>
            </w:r>
          </w:p>
          <w:p w:rsidR="000025B8" w:rsidRPr="00A30E69" w:rsidRDefault="000025B8" w:rsidP="00441D24">
            <w:pPr>
              <w:pStyle w:val="textvtabulce"/>
              <w:numPr>
                <w:ilvl w:val="0"/>
                <w:numId w:val="359"/>
              </w:numPr>
            </w:pPr>
            <w:r w:rsidRPr="00A30E69">
              <w:t>vztahy ve škole</w:t>
            </w:r>
          </w:p>
          <w:p w:rsidR="000025B8" w:rsidRPr="00A30E69" w:rsidRDefault="000025B8" w:rsidP="000025B8">
            <w:pPr>
              <w:pStyle w:val="textvtabulce"/>
              <w:rPr>
                <w:b/>
              </w:rPr>
            </w:pPr>
            <w:r w:rsidRPr="00A30E69">
              <w:rPr>
                <w:b/>
              </w:rPr>
              <w:t>8. ročník</w:t>
            </w:r>
          </w:p>
          <w:p w:rsidR="000025B8" w:rsidRPr="00A30E69" w:rsidRDefault="000025B8" w:rsidP="00006982">
            <w:pPr>
              <w:pStyle w:val="textvtabulce"/>
            </w:pPr>
            <w:r w:rsidRPr="00A30E69">
              <w:t>Opakování a upevňování znalostí ze 7. ročníku</w:t>
            </w:r>
          </w:p>
          <w:p w:rsidR="000025B8" w:rsidRPr="00A30E69" w:rsidRDefault="000025B8" w:rsidP="00006982">
            <w:pPr>
              <w:pStyle w:val="textvtabulce"/>
              <w:rPr>
                <w:i/>
              </w:rPr>
            </w:pPr>
            <w:r w:rsidRPr="00A30E69">
              <w:rPr>
                <w:i/>
              </w:rPr>
              <w:t>Obec, region, kraj</w:t>
            </w:r>
          </w:p>
          <w:p w:rsidR="000025B8" w:rsidRPr="00A30E69" w:rsidRDefault="000025B8" w:rsidP="00441D24">
            <w:pPr>
              <w:pStyle w:val="textvtabulce"/>
              <w:numPr>
                <w:ilvl w:val="0"/>
                <w:numId w:val="359"/>
              </w:numPr>
            </w:pPr>
            <w:r w:rsidRPr="00A30E69">
              <w:t>významné osobnosti obce</w:t>
            </w:r>
          </w:p>
          <w:p w:rsidR="000025B8" w:rsidRPr="00A30E69" w:rsidRDefault="000025B8" w:rsidP="00006982">
            <w:pPr>
              <w:pStyle w:val="textvtabulce"/>
              <w:rPr>
                <w:i/>
              </w:rPr>
            </w:pPr>
            <w:r w:rsidRPr="00A30E69">
              <w:rPr>
                <w:i/>
              </w:rPr>
              <w:t>Naše vlast</w:t>
            </w:r>
          </w:p>
          <w:p w:rsidR="000025B8" w:rsidRPr="00A30E69" w:rsidRDefault="000025B8" w:rsidP="00441D24">
            <w:pPr>
              <w:pStyle w:val="textvtabulce"/>
              <w:numPr>
                <w:ilvl w:val="0"/>
                <w:numId w:val="359"/>
              </w:numPr>
            </w:pPr>
            <w:r w:rsidRPr="00A30E69">
              <w:t>významné události a osobnosti, které proslavily naši vlast</w:t>
            </w:r>
          </w:p>
          <w:p w:rsidR="000025B8" w:rsidRPr="00A30E69" w:rsidRDefault="000025B8" w:rsidP="00441D24">
            <w:pPr>
              <w:pStyle w:val="textvtabulce"/>
              <w:numPr>
                <w:ilvl w:val="0"/>
                <w:numId w:val="359"/>
              </w:numPr>
            </w:pPr>
            <w:r w:rsidRPr="00A30E69">
              <w:t>státní svátky</w:t>
            </w:r>
          </w:p>
        </w:tc>
        <w:tc>
          <w:tcPr>
            <w:tcW w:w="1901" w:type="dxa"/>
            <w:vMerge w:val="restart"/>
          </w:tcPr>
          <w:p w:rsidR="000025B8" w:rsidRPr="00A30E69" w:rsidRDefault="000025B8" w:rsidP="00006982">
            <w:pPr>
              <w:pStyle w:val="textvtabulce"/>
            </w:pPr>
            <w:r w:rsidRPr="00A30E69">
              <w:lastRenderedPageBreak/>
              <w:t>Sociální rozvoj:</w:t>
            </w:r>
          </w:p>
          <w:p w:rsidR="000025B8" w:rsidRPr="00A30E69" w:rsidRDefault="000025B8" w:rsidP="00006982">
            <w:pPr>
              <w:pStyle w:val="textvtabulce"/>
            </w:pPr>
            <w:r w:rsidRPr="00A30E69">
              <w:t>Komunikace v různých situacích</w:t>
            </w:r>
          </w:p>
          <w:p w:rsidR="000025B8" w:rsidRPr="00A30E69" w:rsidRDefault="000025B8" w:rsidP="00006982">
            <w:pPr>
              <w:pStyle w:val="textvtabulce"/>
            </w:pPr>
            <w:r w:rsidRPr="00A30E69">
              <w:t xml:space="preserve">Rozvoj individuálních </w:t>
            </w:r>
            <w:r w:rsidRPr="00A30E69">
              <w:lastRenderedPageBreak/>
              <w:t>dovedností pro spolupráci</w:t>
            </w:r>
          </w:p>
          <w:p w:rsidR="000025B8" w:rsidRPr="00A30E69" w:rsidRDefault="000025B8" w:rsidP="00006982">
            <w:pPr>
              <w:pStyle w:val="textvtabulce"/>
            </w:pPr>
          </w:p>
          <w:p w:rsidR="000025B8" w:rsidRPr="00A30E69" w:rsidRDefault="000025B8" w:rsidP="00006982">
            <w:pPr>
              <w:pStyle w:val="textvtabulce"/>
            </w:pPr>
            <w:r w:rsidRPr="00A30E69">
              <w:t>Morální rozvoj:</w:t>
            </w:r>
          </w:p>
          <w:p w:rsidR="000025B8" w:rsidRPr="00A30E69" w:rsidRDefault="000025B8" w:rsidP="00006982">
            <w:pPr>
              <w:pStyle w:val="textvtabulce"/>
            </w:pPr>
            <w:r w:rsidRPr="00A30E69">
              <w:t>Dovednosti pro řešení problémů</w:t>
            </w:r>
          </w:p>
          <w:p w:rsidR="000025B8" w:rsidRPr="00A30E69" w:rsidRDefault="000025B8" w:rsidP="00006982">
            <w:pPr>
              <w:pStyle w:val="textvtabulce"/>
            </w:pPr>
            <w:r w:rsidRPr="00A30E69">
              <w:t>Spolehlivost, respektování</w:t>
            </w:r>
          </w:p>
        </w:tc>
      </w:tr>
      <w:tr w:rsidR="000025B8" w:rsidRPr="00A30E69" w:rsidTr="000025B8">
        <w:trPr>
          <w:trHeight w:val="3308"/>
        </w:trPr>
        <w:tc>
          <w:tcPr>
            <w:tcW w:w="3539" w:type="dxa"/>
          </w:tcPr>
          <w:p w:rsidR="000025B8" w:rsidRPr="00A30E69" w:rsidRDefault="000025B8" w:rsidP="00006982">
            <w:pPr>
              <w:pStyle w:val="textvtabulce"/>
            </w:pPr>
          </w:p>
        </w:tc>
        <w:tc>
          <w:tcPr>
            <w:tcW w:w="5074" w:type="dxa"/>
          </w:tcPr>
          <w:p w:rsidR="000025B8" w:rsidRPr="00A30E69" w:rsidRDefault="000025B8" w:rsidP="000025B8">
            <w:pPr>
              <w:pStyle w:val="textvtabulce"/>
              <w:rPr>
                <w:b/>
              </w:rPr>
            </w:pPr>
            <w:r w:rsidRPr="00A30E69">
              <w:rPr>
                <w:b/>
              </w:rPr>
              <w:t>9. ročník</w:t>
            </w:r>
          </w:p>
          <w:p w:rsidR="000025B8" w:rsidRPr="00A30E69" w:rsidRDefault="000025B8" w:rsidP="00006982">
            <w:pPr>
              <w:pStyle w:val="textvtabulce"/>
            </w:pPr>
            <w:r w:rsidRPr="00A30E69">
              <w:t>Opakování a upevňování znalostí z 8. ročníku</w:t>
            </w:r>
          </w:p>
          <w:p w:rsidR="000025B8" w:rsidRPr="00A30E69" w:rsidRDefault="000025B8" w:rsidP="00006982">
            <w:pPr>
              <w:pStyle w:val="textvtabulce"/>
            </w:pPr>
            <w:r w:rsidRPr="00A30E69">
              <w:rPr>
                <w:i/>
              </w:rPr>
              <w:t>Mezilidské vztahy ve společnosti</w:t>
            </w:r>
            <w:r w:rsidRPr="00A30E69">
              <w:t>:</w:t>
            </w:r>
          </w:p>
          <w:p w:rsidR="000025B8" w:rsidRPr="00A30E69" w:rsidRDefault="000025B8" w:rsidP="00441D24">
            <w:pPr>
              <w:pStyle w:val="textvtabulce"/>
              <w:numPr>
                <w:ilvl w:val="0"/>
                <w:numId w:val="360"/>
              </w:numPr>
            </w:pPr>
            <w:r w:rsidRPr="00A30E69">
              <w:t>základní pravidla společenského chování</w:t>
            </w:r>
          </w:p>
          <w:p w:rsidR="000025B8" w:rsidRPr="00A30E69" w:rsidRDefault="000025B8" w:rsidP="00441D24">
            <w:pPr>
              <w:pStyle w:val="textvtabulce"/>
              <w:numPr>
                <w:ilvl w:val="0"/>
                <w:numId w:val="360"/>
              </w:numPr>
            </w:pPr>
            <w:r w:rsidRPr="00A30E69">
              <w:t>mezilidská komunikace</w:t>
            </w:r>
          </w:p>
          <w:p w:rsidR="000025B8" w:rsidRPr="00A30E69" w:rsidRDefault="000025B8" w:rsidP="00441D24">
            <w:pPr>
              <w:pStyle w:val="textvtabulce"/>
              <w:numPr>
                <w:ilvl w:val="0"/>
                <w:numId w:val="360"/>
              </w:numPr>
            </w:pPr>
            <w:r w:rsidRPr="00A30E69">
              <w:t>úcta k člověku</w:t>
            </w:r>
          </w:p>
          <w:p w:rsidR="000025B8" w:rsidRPr="00A30E69" w:rsidRDefault="000025B8" w:rsidP="00441D24">
            <w:pPr>
              <w:pStyle w:val="textvtabulce"/>
              <w:numPr>
                <w:ilvl w:val="0"/>
                <w:numId w:val="360"/>
              </w:numPr>
            </w:pPr>
            <w:r w:rsidRPr="00A30E69">
              <w:t>rovnoprávné postavení žen a mužů</w:t>
            </w:r>
          </w:p>
          <w:p w:rsidR="000025B8" w:rsidRPr="00A30E69" w:rsidRDefault="000025B8" w:rsidP="00441D24">
            <w:pPr>
              <w:pStyle w:val="textvtabulce"/>
              <w:numPr>
                <w:ilvl w:val="0"/>
                <w:numId w:val="360"/>
              </w:numPr>
            </w:pPr>
            <w:r w:rsidRPr="00A30E69">
              <w:t>rovnocennost a rovnoprávnost národnostních menšin</w:t>
            </w:r>
          </w:p>
          <w:p w:rsidR="000025B8" w:rsidRPr="00A30E69" w:rsidRDefault="000025B8" w:rsidP="000025B8">
            <w:pPr>
              <w:pStyle w:val="textvtabulce"/>
              <w:rPr>
                <w:b/>
              </w:rPr>
            </w:pPr>
            <w:r w:rsidRPr="00A30E69">
              <w:rPr>
                <w:b/>
              </w:rPr>
              <w:t>10. ročník</w:t>
            </w:r>
          </w:p>
          <w:p w:rsidR="000025B8" w:rsidRPr="00A30E69" w:rsidRDefault="000025B8" w:rsidP="00006982">
            <w:pPr>
              <w:pStyle w:val="textvtabulce"/>
            </w:pPr>
            <w:r w:rsidRPr="00A30E69">
              <w:t xml:space="preserve">Opakování, upevňování a prohlubování znalostí ze 7. – 9. ročníku </w:t>
            </w:r>
          </w:p>
        </w:tc>
        <w:tc>
          <w:tcPr>
            <w:tcW w:w="1901" w:type="dxa"/>
            <w:vMerge/>
          </w:tcPr>
          <w:p w:rsidR="000025B8" w:rsidRPr="00A30E69" w:rsidRDefault="000025B8" w:rsidP="00006982">
            <w:pPr>
              <w:pStyle w:val="textvtabulce"/>
            </w:pPr>
          </w:p>
        </w:tc>
      </w:tr>
      <w:tr w:rsidR="000025B8" w:rsidRPr="00A30E69" w:rsidTr="000025B8">
        <w:trPr>
          <w:trHeight w:val="3242"/>
        </w:trPr>
        <w:tc>
          <w:tcPr>
            <w:tcW w:w="3539" w:type="dxa"/>
          </w:tcPr>
          <w:p w:rsidR="000025B8" w:rsidRPr="00A30E69" w:rsidRDefault="000025B8" w:rsidP="00441D24">
            <w:pPr>
              <w:pStyle w:val="textvtabulce"/>
              <w:numPr>
                <w:ilvl w:val="0"/>
                <w:numId w:val="491"/>
              </w:numPr>
            </w:pPr>
            <w:r w:rsidRPr="00A30E69">
              <w:t>Znát symboly našeho státu a jeho hlavní představitele</w:t>
            </w:r>
          </w:p>
          <w:p w:rsidR="000025B8" w:rsidRPr="00A30E69" w:rsidRDefault="000025B8" w:rsidP="00441D24">
            <w:pPr>
              <w:pStyle w:val="textvtabulce"/>
              <w:numPr>
                <w:ilvl w:val="0"/>
                <w:numId w:val="491"/>
              </w:numPr>
            </w:pPr>
            <w:r w:rsidRPr="00A30E69">
              <w:t>Být seznámen se základními právy a povinnostmi občanů</w:t>
            </w:r>
          </w:p>
          <w:p w:rsidR="000025B8" w:rsidRPr="00A30E69" w:rsidRDefault="000025B8" w:rsidP="00441D24">
            <w:pPr>
              <w:pStyle w:val="textvtabulce"/>
              <w:numPr>
                <w:ilvl w:val="0"/>
                <w:numId w:val="491"/>
              </w:numPr>
            </w:pPr>
            <w:r w:rsidRPr="00A30E69">
              <w:t>Uvědomovat si rizika protiprávního jednání</w:t>
            </w:r>
          </w:p>
          <w:p w:rsidR="000025B8" w:rsidRPr="00A30E69" w:rsidRDefault="000025B8" w:rsidP="00441D24">
            <w:pPr>
              <w:pStyle w:val="textvtabulce"/>
              <w:numPr>
                <w:ilvl w:val="0"/>
                <w:numId w:val="491"/>
              </w:numPr>
            </w:pPr>
            <w:r w:rsidRPr="00A30E69">
              <w:t>Být seznámen s právy občanů ČR v rámci EU</w:t>
            </w:r>
          </w:p>
        </w:tc>
        <w:tc>
          <w:tcPr>
            <w:tcW w:w="5074" w:type="dxa"/>
          </w:tcPr>
          <w:p w:rsidR="000025B8" w:rsidRPr="00A30E69" w:rsidRDefault="000025B8" w:rsidP="00006982">
            <w:pPr>
              <w:pStyle w:val="textvtabulce"/>
            </w:pPr>
            <w:r w:rsidRPr="00A30E69">
              <w:t>Poznatky o společnosti</w:t>
            </w:r>
          </w:p>
          <w:p w:rsidR="000025B8" w:rsidRPr="00A30E69" w:rsidRDefault="000025B8" w:rsidP="00006982">
            <w:pPr>
              <w:pStyle w:val="textvtabulce"/>
              <w:rPr>
                <w:b/>
              </w:rPr>
            </w:pPr>
            <w:r w:rsidRPr="00A30E69">
              <w:rPr>
                <w:b/>
              </w:rPr>
              <w:t>7.ročník</w:t>
            </w:r>
          </w:p>
          <w:p w:rsidR="000025B8" w:rsidRPr="00A30E69" w:rsidRDefault="000025B8" w:rsidP="00006982">
            <w:pPr>
              <w:pStyle w:val="textvtabulce"/>
              <w:rPr>
                <w:i/>
              </w:rPr>
            </w:pPr>
            <w:r w:rsidRPr="00A30E69">
              <w:rPr>
                <w:i/>
              </w:rPr>
              <w:t>Česká republika</w:t>
            </w:r>
          </w:p>
          <w:p w:rsidR="000025B8" w:rsidRPr="00A30E69" w:rsidRDefault="000025B8" w:rsidP="00441D24">
            <w:pPr>
              <w:pStyle w:val="textvtabulce"/>
              <w:numPr>
                <w:ilvl w:val="0"/>
                <w:numId w:val="361"/>
              </w:numPr>
            </w:pPr>
            <w:r w:rsidRPr="00A30E69">
              <w:t>prezident republiky</w:t>
            </w:r>
          </w:p>
          <w:p w:rsidR="000025B8" w:rsidRPr="00A30E69" w:rsidRDefault="000025B8" w:rsidP="00441D24">
            <w:pPr>
              <w:pStyle w:val="textvtabulce"/>
              <w:numPr>
                <w:ilvl w:val="0"/>
                <w:numId w:val="361"/>
              </w:numPr>
            </w:pPr>
            <w:r w:rsidRPr="00A30E69">
              <w:t>státní orgány a instituce</w:t>
            </w:r>
          </w:p>
          <w:p w:rsidR="000025B8" w:rsidRPr="00A30E69" w:rsidRDefault="000025B8" w:rsidP="00441D24">
            <w:pPr>
              <w:pStyle w:val="textvtabulce"/>
              <w:numPr>
                <w:ilvl w:val="0"/>
                <w:numId w:val="361"/>
              </w:numPr>
            </w:pPr>
            <w:r w:rsidRPr="00A30E69">
              <w:t>státní občanství</w:t>
            </w:r>
          </w:p>
          <w:p w:rsidR="000025B8" w:rsidRPr="00A30E69" w:rsidRDefault="000025B8" w:rsidP="00441D24">
            <w:pPr>
              <w:pStyle w:val="textvtabulce"/>
              <w:numPr>
                <w:ilvl w:val="0"/>
                <w:numId w:val="361"/>
              </w:numPr>
            </w:pPr>
            <w:r w:rsidRPr="00A30E69">
              <w:t>státní symboly</w:t>
            </w:r>
          </w:p>
          <w:p w:rsidR="000025B8" w:rsidRPr="00A30E69" w:rsidRDefault="000025B8" w:rsidP="00006982">
            <w:pPr>
              <w:pStyle w:val="textvtabulce"/>
              <w:rPr>
                <w:b/>
              </w:rPr>
            </w:pPr>
            <w:r w:rsidRPr="00A30E69">
              <w:rPr>
                <w:b/>
              </w:rPr>
              <w:t>8.ročník</w:t>
            </w:r>
          </w:p>
          <w:p w:rsidR="000025B8" w:rsidRPr="00A30E69" w:rsidRDefault="000025B8" w:rsidP="00006982">
            <w:pPr>
              <w:pStyle w:val="textvtabulce"/>
            </w:pPr>
            <w:r w:rsidRPr="00A30E69">
              <w:t>Opakování a upevňování znalostí ze 7.ročníku</w:t>
            </w:r>
          </w:p>
          <w:p w:rsidR="000025B8" w:rsidRPr="00A30E69" w:rsidRDefault="000025B8" w:rsidP="00006982">
            <w:pPr>
              <w:pStyle w:val="textvtabulce"/>
              <w:rPr>
                <w:i/>
              </w:rPr>
            </w:pPr>
            <w:r w:rsidRPr="00A30E69">
              <w:rPr>
                <w:i/>
              </w:rPr>
              <w:t>Lidská práva</w:t>
            </w:r>
          </w:p>
          <w:p w:rsidR="000025B8" w:rsidRPr="00A30E69" w:rsidRDefault="000025B8" w:rsidP="00441D24">
            <w:pPr>
              <w:pStyle w:val="textvtabulce"/>
              <w:numPr>
                <w:ilvl w:val="0"/>
                <w:numId w:val="361"/>
              </w:numPr>
            </w:pPr>
            <w:r w:rsidRPr="00A30E69">
              <w:t>základní lidská práva</w:t>
            </w:r>
          </w:p>
          <w:p w:rsidR="000025B8" w:rsidRPr="00A30E69" w:rsidRDefault="000025B8" w:rsidP="00441D24">
            <w:pPr>
              <w:pStyle w:val="textvtabulce"/>
              <w:numPr>
                <w:ilvl w:val="0"/>
                <w:numId w:val="361"/>
              </w:numPr>
            </w:pPr>
            <w:r w:rsidRPr="00A30E69">
              <w:t>práva dítěte a jejich ochrana</w:t>
            </w:r>
          </w:p>
          <w:p w:rsidR="000025B8" w:rsidRPr="00A30E69" w:rsidRDefault="000025B8" w:rsidP="00441D24">
            <w:pPr>
              <w:pStyle w:val="textvtabulce"/>
              <w:numPr>
                <w:ilvl w:val="0"/>
                <w:numId w:val="361"/>
              </w:numPr>
            </w:pPr>
            <w:r w:rsidRPr="00A30E69">
              <w:t>rodinné právo</w:t>
            </w:r>
          </w:p>
          <w:p w:rsidR="000025B8" w:rsidRPr="00A30E69" w:rsidRDefault="000025B8" w:rsidP="00441D24">
            <w:pPr>
              <w:pStyle w:val="textvtabulce"/>
              <w:numPr>
                <w:ilvl w:val="0"/>
                <w:numId w:val="361"/>
              </w:numPr>
            </w:pPr>
            <w:r w:rsidRPr="00A30E69">
              <w:t>týrané a zneužívané dítě</w:t>
            </w:r>
          </w:p>
          <w:p w:rsidR="000025B8" w:rsidRPr="00A30E69" w:rsidRDefault="000025B8" w:rsidP="00441D24">
            <w:pPr>
              <w:pStyle w:val="textvtabulce"/>
              <w:numPr>
                <w:ilvl w:val="0"/>
                <w:numId w:val="361"/>
              </w:numPr>
            </w:pPr>
            <w:r w:rsidRPr="00A30E69">
              <w:t>šikana a diskriminace</w:t>
            </w:r>
          </w:p>
          <w:p w:rsidR="000025B8" w:rsidRPr="00A30E69" w:rsidRDefault="000025B8" w:rsidP="00006982">
            <w:pPr>
              <w:pStyle w:val="textvtabulce"/>
            </w:pPr>
          </w:p>
        </w:tc>
        <w:tc>
          <w:tcPr>
            <w:tcW w:w="1901" w:type="dxa"/>
            <w:vMerge/>
          </w:tcPr>
          <w:p w:rsidR="000025B8" w:rsidRPr="00A30E69" w:rsidRDefault="000025B8" w:rsidP="00006982">
            <w:pPr>
              <w:pStyle w:val="textvtabulce"/>
            </w:pPr>
          </w:p>
        </w:tc>
      </w:tr>
      <w:tr w:rsidR="000025B8" w:rsidRPr="00A30E69" w:rsidTr="000025B8">
        <w:trPr>
          <w:trHeight w:val="2340"/>
        </w:trPr>
        <w:tc>
          <w:tcPr>
            <w:tcW w:w="3539" w:type="dxa"/>
          </w:tcPr>
          <w:p w:rsidR="000025B8" w:rsidRPr="00A30E69" w:rsidRDefault="000025B8" w:rsidP="00006982">
            <w:pPr>
              <w:pStyle w:val="textvtabulce"/>
            </w:pPr>
          </w:p>
        </w:tc>
        <w:tc>
          <w:tcPr>
            <w:tcW w:w="5074" w:type="dxa"/>
          </w:tcPr>
          <w:p w:rsidR="000025B8" w:rsidRPr="00A30E69" w:rsidRDefault="000025B8" w:rsidP="00006982">
            <w:pPr>
              <w:pStyle w:val="textvtabulce"/>
              <w:rPr>
                <w:b/>
              </w:rPr>
            </w:pPr>
            <w:r w:rsidRPr="00A30E69">
              <w:rPr>
                <w:b/>
              </w:rPr>
              <w:t>9.ročník</w:t>
            </w:r>
          </w:p>
          <w:p w:rsidR="000025B8" w:rsidRPr="00A30E69" w:rsidRDefault="000025B8" w:rsidP="00006982">
            <w:pPr>
              <w:pStyle w:val="textvtabulce"/>
            </w:pPr>
            <w:r w:rsidRPr="00A30E69">
              <w:t>Opakování a upevňování znalostí z 8.ročníku</w:t>
            </w:r>
          </w:p>
          <w:p w:rsidR="000025B8" w:rsidRPr="00A30E69" w:rsidRDefault="000025B8" w:rsidP="00006982">
            <w:pPr>
              <w:pStyle w:val="textvtabulce"/>
              <w:rPr>
                <w:i/>
              </w:rPr>
            </w:pPr>
            <w:r w:rsidRPr="00A30E69">
              <w:rPr>
                <w:i/>
              </w:rPr>
              <w:t>Člověk a právo:</w:t>
            </w:r>
          </w:p>
          <w:p w:rsidR="000025B8" w:rsidRPr="00A30E69" w:rsidRDefault="000025B8" w:rsidP="00441D24">
            <w:pPr>
              <w:pStyle w:val="textvtabulce"/>
              <w:numPr>
                <w:ilvl w:val="0"/>
                <w:numId w:val="361"/>
              </w:numPr>
            </w:pPr>
            <w:r w:rsidRPr="00A30E69">
              <w:t>práva a povinnosti občana</w:t>
            </w:r>
          </w:p>
          <w:p w:rsidR="000025B8" w:rsidRPr="00A30E69" w:rsidRDefault="000025B8" w:rsidP="00441D24">
            <w:pPr>
              <w:pStyle w:val="textvtabulce"/>
              <w:numPr>
                <w:ilvl w:val="0"/>
                <w:numId w:val="361"/>
              </w:numPr>
            </w:pPr>
            <w:r w:rsidRPr="00A30E69">
              <w:t>policie, soudy</w:t>
            </w:r>
          </w:p>
          <w:p w:rsidR="000025B8" w:rsidRPr="00A30E69" w:rsidRDefault="000025B8" w:rsidP="00441D24">
            <w:pPr>
              <w:pStyle w:val="textvtabulce"/>
              <w:numPr>
                <w:ilvl w:val="0"/>
                <w:numId w:val="361"/>
              </w:numPr>
            </w:pPr>
            <w:r w:rsidRPr="00A30E69">
              <w:t>právní dokumenty občana</w:t>
            </w:r>
          </w:p>
          <w:p w:rsidR="000025B8" w:rsidRPr="00A30E69" w:rsidRDefault="000025B8" w:rsidP="00441D24">
            <w:pPr>
              <w:pStyle w:val="textvtabulce"/>
              <w:numPr>
                <w:ilvl w:val="0"/>
                <w:numId w:val="361"/>
              </w:numPr>
            </w:pPr>
            <w:r w:rsidRPr="00A30E69">
              <w:t>druhy a postihy protiprávního jednání</w:t>
            </w:r>
          </w:p>
          <w:p w:rsidR="000025B8" w:rsidRPr="00A30E69" w:rsidRDefault="000025B8" w:rsidP="00441D24">
            <w:pPr>
              <w:pStyle w:val="textvtabulce"/>
              <w:numPr>
                <w:ilvl w:val="0"/>
                <w:numId w:val="361"/>
              </w:numPr>
            </w:pPr>
            <w:r w:rsidRPr="00A30E69">
              <w:t>trestná činnost mládeže</w:t>
            </w:r>
          </w:p>
          <w:p w:rsidR="000025B8" w:rsidRPr="00A30E69" w:rsidRDefault="000025B8" w:rsidP="00006982">
            <w:pPr>
              <w:pStyle w:val="textvtabulce"/>
              <w:rPr>
                <w:b/>
              </w:rPr>
            </w:pPr>
            <w:r w:rsidRPr="00A30E69">
              <w:rPr>
                <w:b/>
              </w:rPr>
              <w:t>10.ročník</w:t>
            </w:r>
          </w:p>
          <w:p w:rsidR="000025B8" w:rsidRPr="00A30E69" w:rsidRDefault="000025B8" w:rsidP="00006982">
            <w:pPr>
              <w:pStyle w:val="textvtabulce"/>
            </w:pPr>
            <w:r w:rsidRPr="00A30E69">
              <w:t xml:space="preserve">Opakování a upevňování znalostí </w:t>
            </w:r>
          </w:p>
          <w:p w:rsidR="000025B8" w:rsidRPr="00A30E69" w:rsidRDefault="000025B8" w:rsidP="00006982">
            <w:pPr>
              <w:pStyle w:val="textvtabulce"/>
            </w:pPr>
            <w:r w:rsidRPr="00A30E69">
              <w:t>ze 7. - 9.ročníku</w:t>
            </w:r>
          </w:p>
          <w:p w:rsidR="000025B8" w:rsidRPr="00A30E69" w:rsidRDefault="000025B8" w:rsidP="00441D24">
            <w:pPr>
              <w:pStyle w:val="textvtabulce"/>
              <w:numPr>
                <w:ilvl w:val="0"/>
                <w:numId w:val="361"/>
              </w:numPr>
            </w:pPr>
            <w:r w:rsidRPr="00A30E69">
              <w:t>Evropská integrace</w:t>
            </w:r>
          </w:p>
          <w:p w:rsidR="000025B8" w:rsidRPr="00A30E69" w:rsidRDefault="000025B8" w:rsidP="00441D24">
            <w:pPr>
              <w:pStyle w:val="textvtabulce"/>
              <w:numPr>
                <w:ilvl w:val="0"/>
                <w:numId w:val="361"/>
              </w:numPr>
            </w:pPr>
            <w:r w:rsidRPr="00A30E69">
              <w:t>Postavení ČR v rámci EU</w:t>
            </w:r>
          </w:p>
        </w:tc>
        <w:tc>
          <w:tcPr>
            <w:tcW w:w="1901" w:type="dxa"/>
            <w:vMerge/>
          </w:tcPr>
          <w:p w:rsidR="000025B8" w:rsidRPr="00A30E69" w:rsidRDefault="000025B8" w:rsidP="00006982">
            <w:pPr>
              <w:pStyle w:val="textvtabulce"/>
            </w:pPr>
          </w:p>
        </w:tc>
      </w:tr>
      <w:tr w:rsidR="000025B8" w:rsidRPr="00A30E69" w:rsidTr="000025B8">
        <w:trPr>
          <w:trHeight w:val="1466"/>
        </w:trPr>
        <w:tc>
          <w:tcPr>
            <w:tcW w:w="3539" w:type="dxa"/>
          </w:tcPr>
          <w:p w:rsidR="000025B8" w:rsidRPr="00A30E69" w:rsidRDefault="000025B8" w:rsidP="00441D24">
            <w:pPr>
              <w:pStyle w:val="textvtabulce"/>
              <w:numPr>
                <w:ilvl w:val="0"/>
                <w:numId w:val="492"/>
              </w:numPr>
            </w:pPr>
            <w:r w:rsidRPr="00A30E69">
              <w:t>Dokázat vyřizovat své osobní záležitosti, požádat o radu</w:t>
            </w:r>
          </w:p>
          <w:p w:rsidR="000025B8" w:rsidRPr="00A30E69" w:rsidRDefault="000025B8" w:rsidP="00441D24">
            <w:pPr>
              <w:pStyle w:val="textvtabulce"/>
              <w:numPr>
                <w:ilvl w:val="0"/>
                <w:numId w:val="492"/>
              </w:numPr>
            </w:pPr>
            <w:r w:rsidRPr="00A30E69">
              <w:t>Rozeznat nebezpečí ohrožení sociálně patologickými jevy</w:t>
            </w:r>
          </w:p>
          <w:p w:rsidR="000025B8" w:rsidRPr="00A30E69" w:rsidRDefault="000025B8" w:rsidP="00441D24">
            <w:pPr>
              <w:pStyle w:val="textvtabulce"/>
              <w:numPr>
                <w:ilvl w:val="0"/>
                <w:numId w:val="492"/>
              </w:numPr>
            </w:pPr>
            <w:r w:rsidRPr="00A30E69">
              <w:t>Vědět o možnostech sociální péče o potřebné občany</w:t>
            </w:r>
          </w:p>
          <w:p w:rsidR="000025B8" w:rsidRPr="00A30E69" w:rsidRDefault="000025B8" w:rsidP="00441D24">
            <w:pPr>
              <w:pStyle w:val="textvtabulce"/>
              <w:numPr>
                <w:ilvl w:val="0"/>
                <w:numId w:val="492"/>
              </w:numPr>
            </w:pPr>
            <w:r w:rsidRPr="00A30E69">
              <w:t>Využívat, v případě potřeby, služeb pomáhajících organizací</w:t>
            </w:r>
          </w:p>
          <w:p w:rsidR="000025B8" w:rsidRPr="00A30E69" w:rsidRDefault="000025B8" w:rsidP="00441D24">
            <w:pPr>
              <w:pStyle w:val="textvtabulce"/>
              <w:numPr>
                <w:ilvl w:val="0"/>
                <w:numId w:val="492"/>
              </w:numPr>
            </w:pPr>
            <w:r w:rsidRPr="00A30E69">
              <w:t>Mít osvojeny nezbytné dovednosti potřebné k ochraně osob za mimořádných okolností</w:t>
            </w:r>
          </w:p>
        </w:tc>
        <w:tc>
          <w:tcPr>
            <w:tcW w:w="5074" w:type="dxa"/>
          </w:tcPr>
          <w:p w:rsidR="000025B8" w:rsidRPr="00A30E69" w:rsidRDefault="000025B8" w:rsidP="00006982">
            <w:pPr>
              <w:pStyle w:val="textvtabulce"/>
            </w:pPr>
            <w:r w:rsidRPr="00A30E69">
              <w:t>Péče o občana</w:t>
            </w:r>
          </w:p>
          <w:p w:rsidR="000025B8" w:rsidRPr="00A30E69" w:rsidRDefault="000025B8" w:rsidP="00006982">
            <w:pPr>
              <w:pStyle w:val="textvtabulce"/>
              <w:rPr>
                <w:b/>
              </w:rPr>
            </w:pPr>
            <w:r w:rsidRPr="00A30E69">
              <w:rPr>
                <w:b/>
              </w:rPr>
              <w:t>7.ročník</w:t>
            </w:r>
          </w:p>
          <w:p w:rsidR="000025B8" w:rsidRPr="00A30E69" w:rsidRDefault="000025B8" w:rsidP="00006982">
            <w:pPr>
              <w:pStyle w:val="textvtabulce"/>
              <w:rPr>
                <w:i/>
              </w:rPr>
            </w:pPr>
            <w:r w:rsidRPr="00A30E69">
              <w:rPr>
                <w:i/>
              </w:rPr>
              <w:t>Vzdělávání v ČR</w:t>
            </w:r>
          </w:p>
          <w:p w:rsidR="000025B8" w:rsidRPr="00A30E69" w:rsidRDefault="000025B8" w:rsidP="00441D24">
            <w:pPr>
              <w:pStyle w:val="textvtabulce"/>
              <w:numPr>
                <w:ilvl w:val="0"/>
                <w:numId w:val="362"/>
              </w:numPr>
            </w:pPr>
            <w:r w:rsidRPr="00A30E69">
              <w:t>právo n vzdělání</w:t>
            </w:r>
          </w:p>
          <w:p w:rsidR="000025B8" w:rsidRPr="00A30E69" w:rsidRDefault="000025B8" w:rsidP="00441D24">
            <w:pPr>
              <w:pStyle w:val="textvtabulce"/>
              <w:numPr>
                <w:ilvl w:val="0"/>
                <w:numId w:val="362"/>
              </w:numPr>
            </w:pPr>
            <w:r w:rsidRPr="00A30E69">
              <w:t>význam vzdělání</w:t>
            </w:r>
          </w:p>
          <w:p w:rsidR="000025B8" w:rsidRPr="00A30E69" w:rsidRDefault="000025B8" w:rsidP="00441D24">
            <w:pPr>
              <w:pStyle w:val="textvtabulce"/>
              <w:numPr>
                <w:ilvl w:val="0"/>
                <w:numId w:val="362"/>
              </w:numPr>
            </w:pPr>
            <w:r w:rsidRPr="00A30E69">
              <w:t>příprava pro  profesní uplatnění</w:t>
            </w:r>
          </w:p>
          <w:p w:rsidR="000025B8" w:rsidRPr="00A30E69" w:rsidRDefault="000025B8" w:rsidP="00006982">
            <w:pPr>
              <w:pStyle w:val="textvtabulce"/>
              <w:rPr>
                <w:i/>
              </w:rPr>
            </w:pPr>
            <w:r w:rsidRPr="00A30E69">
              <w:rPr>
                <w:i/>
              </w:rPr>
              <w:t>Peníze a jejich funkce</w:t>
            </w:r>
          </w:p>
          <w:p w:rsidR="000025B8" w:rsidRPr="00A30E69" w:rsidRDefault="000025B8" w:rsidP="00441D24">
            <w:pPr>
              <w:pStyle w:val="textvtabulce"/>
              <w:numPr>
                <w:ilvl w:val="0"/>
                <w:numId w:val="362"/>
              </w:numPr>
            </w:pPr>
            <w:r w:rsidRPr="00A30E69">
              <w:t>hospodaření s penězi</w:t>
            </w:r>
          </w:p>
          <w:p w:rsidR="000025B8" w:rsidRPr="00A30E69" w:rsidRDefault="000025B8" w:rsidP="000025B8">
            <w:pPr>
              <w:pStyle w:val="textvtabulce"/>
              <w:rPr>
                <w:b/>
              </w:rPr>
            </w:pPr>
            <w:r w:rsidRPr="00A30E69">
              <w:rPr>
                <w:b/>
              </w:rPr>
              <w:t>8. ročník</w:t>
            </w:r>
          </w:p>
          <w:p w:rsidR="000025B8" w:rsidRPr="00A30E69" w:rsidRDefault="000025B8" w:rsidP="00006982">
            <w:pPr>
              <w:pStyle w:val="textvtabulce"/>
            </w:pPr>
            <w:r w:rsidRPr="00A30E69">
              <w:t>Opakování a upevňování znalostí ze 7. ročníku</w:t>
            </w:r>
          </w:p>
          <w:p w:rsidR="000025B8" w:rsidRPr="00A30E69" w:rsidRDefault="000025B8" w:rsidP="00006982">
            <w:pPr>
              <w:pStyle w:val="textvtabulce"/>
            </w:pPr>
            <w:r w:rsidRPr="00A30E69">
              <w:rPr>
                <w:i/>
              </w:rPr>
              <w:t>Pracovní uplatnění</w:t>
            </w:r>
            <w:r w:rsidRPr="00A30E69">
              <w:t>:</w:t>
            </w:r>
          </w:p>
          <w:p w:rsidR="000025B8" w:rsidRPr="00A30E69" w:rsidRDefault="000025B8" w:rsidP="00441D24">
            <w:pPr>
              <w:pStyle w:val="textvtabulce"/>
              <w:numPr>
                <w:ilvl w:val="0"/>
                <w:numId w:val="362"/>
              </w:numPr>
            </w:pPr>
            <w:r w:rsidRPr="00A30E69">
              <w:t>kvalifikace a rekvalifikace</w:t>
            </w:r>
          </w:p>
          <w:p w:rsidR="000025B8" w:rsidRPr="00A30E69" w:rsidRDefault="000025B8" w:rsidP="00441D24">
            <w:pPr>
              <w:pStyle w:val="textvtabulce"/>
              <w:numPr>
                <w:ilvl w:val="0"/>
                <w:numId w:val="362"/>
              </w:numPr>
            </w:pPr>
            <w:r w:rsidRPr="00A30E69">
              <w:t>odměna za práci</w:t>
            </w:r>
          </w:p>
          <w:p w:rsidR="000025B8" w:rsidRPr="00A30E69" w:rsidRDefault="000025B8" w:rsidP="00441D24">
            <w:pPr>
              <w:pStyle w:val="textvtabulce"/>
              <w:numPr>
                <w:ilvl w:val="0"/>
                <w:numId w:val="362"/>
              </w:numPr>
            </w:pPr>
            <w:r w:rsidRPr="00A30E69">
              <w:t>nezaměstnanost, pracovní úřady</w:t>
            </w:r>
          </w:p>
          <w:p w:rsidR="000025B8" w:rsidRPr="00A30E69" w:rsidRDefault="000025B8" w:rsidP="00441D24">
            <w:pPr>
              <w:pStyle w:val="textvtabulce"/>
              <w:numPr>
                <w:ilvl w:val="0"/>
                <w:numId w:val="362"/>
              </w:numPr>
            </w:pPr>
            <w:r w:rsidRPr="00A30E69">
              <w:t>finanční podpora v nezaměstnanosti</w:t>
            </w:r>
          </w:p>
          <w:p w:rsidR="000025B8" w:rsidRPr="00A30E69" w:rsidRDefault="000025B8" w:rsidP="000025B8">
            <w:pPr>
              <w:pStyle w:val="textvtabulce"/>
              <w:rPr>
                <w:b/>
              </w:rPr>
            </w:pPr>
            <w:r w:rsidRPr="00A30E69">
              <w:rPr>
                <w:b/>
              </w:rPr>
              <w:t>9. ročník</w:t>
            </w:r>
          </w:p>
          <w:p w:rsidR="000025B8" w:rsidRPr="00A30E69" w:rsidRDefault="000025B8" w:rsidP="00006982">
            <w:pPr>
              <w:pStyle w:val="textvtabulce"/>
            </w:pPr>
            <w:r w:rsidRPr="00A30E69">
              <w:t>Opakování a upevňování znalostí z 8. ročníku</w:t>
            </w:r>
          </w:p>
          <w:p w:rsidR="000025B8" w:rsidRPr="00A30E69" w:rsidRDefault="000025B8" w:rsidP="00006982">
            <w:pPr>
              <w:pStyle w:val="textvtabulce"/>
            </w:pPr>
            <w:r w:rsidRPr="00A30E69">
              <w:rPr>
                <w:i/>
              </w:rPr>
              <w:t>Zdravotní a sociální péče</w:t>
            </w:r>
            <w:r w:rsidRPr="00A30E69">
              <w:t>:</w:t>
            </w:r>
          </w:p>
          <w:p w:rsidR="000025B8" w:rsidRPr="00A30E69" w:rsidRDefault="000025B8" w:rsidP="00441D24">
            <w:pPr>
              <w:pStyle w:val="textvtabulce"/>
              <w:numPr>
                <w:ilvl w:val="0"/>
                <w:numId w:val="363"/>
              </w:numPr>
            </w:pPr>
            <w:r w:rsidRPr="00A30E69">
              <w:t>systém zdravotní péče</w:t>
            </w:r>
          </w:p>
          <w:p w:rsidR="000025B8" w:rsidRPr="00A30E69" w:rsidRDefault="000025B8" w:rsidP="00441D24">
            <w:pPr>
              <w:pStyle w:val="textvtabulce"/>
              <w:numPr>
                <w:ilvl w:val="0"/>
                <w:numId w:val="363"/>
              </w:numPr>
            </w:pPr>
            <w:r w:rsidRPr="00A30E69">
              <w:t>zdravotní a sociální pojištění</w:t>
            </w:r>
          </w:p>
          <w:p w:rsidR="000025B8" w:rsidRPr="00A30E69" w:rsidRDefault="000025B8" w:rsidP="00441D24">
            <w:pPr>
              <w:pStyle w:val="textvtabulce"/>
              <w:numPr>
                <w:ilvl w:val="0"/>
                <w:numId w:val="363"/>
              </w:numPr>
            </w:pPr>
            <w:r w:rsidRPr="00A30E69">
              <w:t>sociální zabezpečení</w:t>
            </w:r>
          </w:p>
          <w:p w:rsidR="000025B8" w:rsidRPr="00A30E69" w:rsidRDefault="000025B8" w:rsidP="00441D24">
            <w:pPr>
              <w:pStyle w:val="textvtabulce"/>
              <w:numPr>
                <w:ilvl w:val="0"/>
                <w:numId w:val="363"/>
              </w:numPr>
            </w:pPr>
            <w:r w:rsidRPr="00A30E69">
              <w:t>orgány a instituce zdravotní a sociální péče</w:t>
            </w:r>
          </w:p>
          <w:p w:rsidR="000025B8" w:rsidRPr="00A30E69" w:rsidRDefault="000025B8" w:rsidP="00441D24">
            <w:pPr>
              <w:pStyle w:val="textvtabulce"/>
              <w:numPr>
                <w:ilvl w:val="0"/>
                <w:numId w:val="363"/>
              </w:numPr>
            </w:pPr>
            <w:r w:rsidRPr="00A30E69">
              <w:t>pomáhající organizace</w:t>
            </w:r>
          </w:p>
          <w:p w:rsidR="000025B8" w:rsidRPr="00A30E69" w:rsidRDefault="000025B8" w:rsidP="000025B8">
            <w:pPr>
              <w:pStyle w:val="textvtabulce"/>
              <w:rPr>
                <w:b/>
              </w:rPr>
            </w:pPr>
            <w:r w:rsidRPr="00A30E69">
              <w:rPr>
                <w:b/>
              </w:rPr>
              <w:t>10. ročník</w:t>
            </w:r>
          </w:p>
          <w:p w:rsidR="000025B8" w:rsidRPr="00A30E69" w:rsidRDefault="000025B8" w:rsidP="000025B8">
            <w:pPr>
              <w:pStyle w:val="textvtabulce"/>
            </w:pPr>
            <w:r w:rsidRPr="00A30E69">
              <w:t>Opakování a upevňování znalostí ze 7 - 9. ročníku</w:t>
            </w:r>
          </w:p>
          <w:p w:rsidR="000025B8" w:rsidRPr="00A30E69" w:rsidRDefault="000025B8" w:rsidP="000025B8">
            <w:pPr>
              <w:pStyle w:val="textvtabulce"/>
            </w:pPr>
            <w:r w:rsidRPr="00A30E69">
              <w:rPr>
                <w:i/>
              </w:rPr>
              <w:t>Člověk a volný čas</w:t>
            </w:r>
            <w:r w:rsidRPr="00A30E69">
              <w:t>:</w:t>
            </w:r>
          </w:p>
          <w:p w:rsidR="000025B8" w:rsidRPr="00A30E69" w:rsidRDefault="000025B8" w:rsidP="00441D24">
            <w:pPr>
              <w:pStyle w:val="textvtabulce"/>
              <w:numPr>
                <w:ilvl w:val="0"/>
                <w:numId w:val="364"/>
              </w:numPr>
            </w:pPr>
            <w:r w:rsidRPr="00A30E69">
              <w:t>kultura a sport</w:t>
            </w:r>
          </w:p>
          <w:p w:rsidR="000025B8" w:rsidRPr="00A30E69" w:rsidRDefault="000025B8" w:rsidP="00441D24">
            <w:pPr>
              <w:pStyle w:val="textvtabulce"/>
              <w:numPr>
                <w:ilvl w:val="0"/>
                <w:numId w:val="364"/>
              </w:numPr>
            </w:pPr>
            <w:r w:rsidRPr="00A30E69">
              <w:t>volnočasové aktivity</w:t>
            </w:r>
          </w:p>
          <w:p w:rsidR="000025B8" w:rsidRPr="00A30E69" w:rsidRDefault="000025B8" w:rsidP="00441D24">
            <w:pPr>
              <w:pStyle w:val="textvtabulce"/>
              <w:numPr>
                <w:ilvl w:val="0"/>
                <w:numId w:val="364"/>
              </w:numPr>
            </w:pPr>
            <w:r w:rsidRPr="00A30E69">
              <w:t>nevhodné využívání volného času</w:t>
            </w:r>
          </w:p>
          <w:p w:rsidR="000025B8" w:rsidRPr="00A30E69" w:rsidRDefault="000025B8" w:rsidP="00441D24">
            <w:pPr>
              <w:pStyle w:val="textvtabulce"/>
              <w:numPr>
                <w:ilvl w:val="0"/>
                <w:numId w:val="364"/>
              </w:numPr>
            </w:pPr>
            <w:r w:rsidRPr="00A30E69">
              <w:t>ohrožení sociálně patologickými jevy</w:t>
            </w:r>
          </w:p>
          <w:p w:rsidR="000025B8" w:rsidRPr="00A30E69" w:rsidRDefault="000025B8" w:rsidP="00441D24">
            <w:pPr>
              <w:pStyle w:val="textvtabulce"/>
              <w:numPr>
                <w:ilvl w:val="0"/>
                <w:numId w:val="364"/>
              </w:numPr>
              <w:rPr>
                <w:b/>
              </w:rPr>
            </w:pPr>
            <w:r w:rsidRPr="00A30E69">
              <w:t>nebezpečí drog</w:t>
            </w:r>
          </w:p>
        </w:tc>
        <w:tc>
          <w:tcPr>
            <w:tcW w:w="1901" w:type="dxa"/>
            <w:vMerge/>
          </w:tcPr>
          <w:p w:rsidR="000025B8" w:rsidRPr="00A30E69" w:rsidRDefault="000025B8" w:rsidP="00006982">
            <w:pPr>
              <w:pStyle w:val="textvtabulce"/>
            </w:pPr>
          </w:p>
        </w:tc>
      </w:tr>
    </w:tbl>
    <w:p w:rsidR="00F9706E" w:rsidRPr="00A30E69" w:rsidRDefault="00F9706E"/>
    <w:p w:rsidR="00E55BB1" w:rsidRPr="00A30E69" w:rsidRDefault="00C75741" w:rsidP="00563951">
      <w:pPr>
        <w:pStyle w:val="Nadpis3"/>
        <w:rPr>
          <w:u w:val="none"/>
        </w:rPr>
      </w:pPr>
      <w:bookmarkStart w:id="1387" w:name="_Toc475474011"/>
      <w:bookmarkStart w:id="1388" w:name="_Toc62907451"/>
      <w:bookmarkStart w:id="1389" w:name="_Toc62914176"/>
      <w:bookmarkStart w:id="1390" w:name="_Toc62915151"/>
      <w:bookmarkStart w:id="1391" w:name="_Toc63255640"/>
      <w:r w:rsidRPr="00A30E69">
        <w:rPr>
          <w:u w:val="none"/>
        </w:rPr>
        <w:lastRenderedPageBreak/>
        <w:t>Člověk a příroda</w:t>
      </w:r>
      <w:bookmarkEnd w:id="1387"/>
      <w:bookmarkEnd w:id="1388"/>
      <w:bookmarkEnd w:id="1389"/>
      <w:bookmarkEnd w:id="1390"/>
      <w:bookmarkEnd w:id="1391"/>
    </w:p>
    <w:p w:rsidR="003A212A" w:rsidRPr="00A30E69" w:rsidRDefault="003A212A" w:rsidP="006E0113">
      <w:bookmarkStart w:id="1392" w:name="_Toc62907452"/>
    </w:p>
    <w:p w:rsidR="00E55BB1" w:rsidRPr="00A30E69" w:rsidRDefault="00563951" w:rsidP="009139B9">
      <w:pPr>
        <w:pStyle w:val="Nadpis6"/>
        <w:rPr>
          <w:u w:val="none"/>
        </w:rPr>
      </w:pPr>
      <w:r w:rsidRPr="00A30E69">
        <w:rPr>
          <w:u w:val="none"/>
        </w:rPr>
        <w:t>CHARAKTERISTIKA VZDĚLÁVACÍ OBLASTI</w:t>
      </w:r>
      <w:bookmarkEnd w:id="1392"/>
    </w:p>
    <w:p w:rsidR="00E55BB1" w:rsidRPr="00A30E69" w:rsidRDefault="00E55BB1" w:rsidP="00246547">
      <w:r w:rsidRPr="00A30E69">
        <w:tab/>
        <w:t xml:space="preserve">Vzdělávací oblast Člověk a příroda navazuje na vzdělávací oblast </w:t>
      </w:r>
      <w:r w:rsidRPr="00A30E69">
        <w:rPr>
          <w:i/>
          <w:iCs/>
        </w:rPr>
        <w:t>Člověk a jeho svět</w:t>
      </w:r>
      <w:r w:rsidRPr="00A30E69">
        <w:t>, která přibližuje přírodovědné učivo na 1. stupni. Dává žákům příležitost seznámit se s přírodou jako systémem, jehož součásti jsou vzájemně propojeny, působí na sebe a ovlivňují se. Žáci získávají základní poznatky o přírodních zákonitostech, které mohou uplatnit v praktickém životě. Seznamují se s vlivy lidské činnosti na stav životního prostředí a se závislostí člověka na přírodních zdrojích. Žáci se učí využívat získané základní přírodovědné znalosti k ochraně přírody.</w:t>
      </w:r>
    </w:p>
    <w:p w:rsidR="00E55BB1" w:rsidRPr="00A30E69" w:rsidRDefault="00E55BB1" w:rsidP="00246547">
      <w:r w:rsidRPr="00A30E69">
        <w:t xml:space="preserve">Vzdělávací oblast </w:t>
      </w:r>
      <w:r w:rsidRPr="00A30E69">
        <w:rPr>
          <w:b/>
          <w:bCs/>
        </w:rPr>
        <w:t>Člověk a příroda</w:t>
      </w:r>
      <w:r w:rsidRPr="00A30E69">
        <w:t xml:space="preserve"> zahrnuje základní fyzikální, chemické, přírodovědné a zeměpisné poznatky a dovednosti. Charakter výuky umožňuje žákům hlouběji porozumět procesům probíhajícím v přírodě, vzájemným souvislostem a vztahům mezi nimi, poznávat přírodní podmínky nejen ve svém nejbližším okolí</w:t>
      </w:r>
      <w:r w:rsidR="00D02A7E" w:rsidRPr="00A30E69">
        <w:t xml:space="preserve"> a </w:t>
      </w:r>
      <w:r w:rsidRPr="00A30E69">
        <w:t>na</w:t>
      </w:r>
      <w:r w:rsidR="008B105E">
        <w:t xml:space="preserve"> </w:t>
      </w:r>
      <w:r w:rsidRPr="00A30E69">
        <w:t>území ČR, ale i v Evropě. Vychází z osobních poznání žáků a jejich zkušeností.</w:t>
      </w:r>
    </w:p>
    <w:p w:rsidR="00E55BB1" w:rsidRPr="00A30E69" w:rsidRDefault="00E55BB1" w:rsidP="00246547"/>
    <w:p w:rsidR="00E55BB1" w:rsidRPr="00A30E69" w:rsidRDefault="00563951" w:rsidP="009139B9">
      <w:pPr>
        <w:pStyle w:val="Nadpis6"/>
        <w:rPr>
          <w:u w:val="none"/>
        </w:rPr>
      </w:pPr>
      <w:bookmarkStart w:id="1393" w:name="_Toc62907453"/>
      <w:r w:rsidRPr="00A30E69">
        <w:rPr>
          <w:u w:val="none"/>
        </w:rPr>
        <w:t>CÍLOVÉ ZAMĚŘENÍ VZDĚLÁVACÍ OBLASTI</w:t>
      </w:r>
      <w:bookmarkEnd w:id="1393"/>
    </w:p>
    <w:p w:rsidR="00E55BB1" w:rsidRPr="00A30E69" w:rsidRDefault="00E55BB1" w:rsidP="00246547">
      <w:r w:rsidRPr="00A30E69">
        <w:t>Vzdělávání v této vzdělávací oblasti směřuje k utváření a rozvíjení klíčových kompetencí tím, že vede žáka k:</w:t>
      </w:r>
    </w:p>
    <w:p w:rsidR="00E55BB1" w:rsidRPr="00A30E69" w:rsidRDefault="00E55BB1" w:rsidP="00441D24">
      <w:pPr>
        <w:pStyle w:val="Odstavecseseznamem"/>
        <w:numPr>
          <w:ilvl w:val="0"/>
          <w:numId w:val="365"/>
        </w:numPr>
        <w:spacing w:before="0" w:after="0"/>
      </w:pPr>
      <w:r w:rsidRPr="00A30E69">
        <w:t>rozvíjení schopností vnímat přírodní zákonitosti a získané poznatky využít v praxi</w:t>
      </w:r>
    </w:p>
    <w:p w:rsidR="00E55BB1" w:rsidRPr="00A30E69" w:rsidRDefault="00E55BB1" w:rsidP="00441D24">
      <w:pPr>
        <w:pStyle w:val="Odstavecseseznamem"/>
        <w:numPr>
          <w:ilvl w:val="0"/>
          <w:numId w:val="365"/>
        </w:numPr>
        <w:spacing w:before="0" w:after="0"/>
      </w:pPr>
      <w:r w:rsidRPr="00A30E69">
        <w:t>seznámení s příčinami přírodních jevů</w:t>
      </w:r>
    </w:p>
    <w:p w:rsidR="00E55BB1" w:rsidRPr="00A30E69" w:rsidRDefault="00E55BB1" w:rsidP="00441D24">
      <w:pPr>
        <w:pStyle w:val="Odstavecseseznamem"/>
        <w:numPr>
          <w:ilvl w:val="0"/>
          <w:numId w:val="365"/>
        </w:numPr>
        <w:spacing w:before="0" w:after="0"/>
      </w:pPr>
      <w:r w:rsidRPr="00A30E69">
        <w:t>vnímání vztahů a souvislostí mezi činnostmi lidí, životním prostředím a přírodou</w:t>
      </w:r>
    </w:p>
    <w:p w:rsidR="00E55BB1" w:rsidRPr="00A30E69" w:rsidRDefault="00E55BB1" w:rsidP="00441D24">
      <w:pPr>
        <w:pStyle w:val="Odstavecseseznamem"/>
        <w:numPr>
          <w:ilvl w:val="0"/>
          <w:numId w:val="365"/>
        </w:numPr>
        <w:spacing w:before="0" w:after="0"/>
      </w:pPr>
      <w:r w:rsidRPr="00A30E69">
        <w:t>podílet se svým chováním na ochraně životního prostředí</w:t>
      </w:r>
    </w:p>
    <w:p w:rsidR="00E55BB1" w:rsidRPr="00A30E69" w:rsidRDefault="00E55BB1" w:rsidP="00441D24">
      <w:pPr>
        <w:pStyle w:val="Odstavecseseznamem"/>
        <w:numPr>
          <w:ilvl w:val="0"/>
          <w:numId w:val="365"/>
        </w:numPr>
        <w:spacing w:before="0" w:after="0"/>
      </w:pPr>
      <w:r w:rsidRPr="00A30E69">
        <w:t>získávání praktických zkušen</w:t>
      </w:r>
      <w:r w:rsidR="008B105E">
        <w:t>o</w:t>
      </w:r>
      <w:r w:rsidRPr="00A30E69">
        <w:t>stí s přírodními i umělými látkami a materiály</w:t>
      </w:r>
    </w:p>
    <w:p w:rsidR="00E55BB1" w:rsidRPr="00A30E69" w:rsidRDefault="00E55BB1" w:rsidP="00441D24">
      <w:pPr>
        <w:pStyle w:val="Odstavecseseznamem"/>
        <w:numPr>
          <w:ilvl w:val="0"/>
          <w:numId w:val="365"/>
        </w:numPr>
        <w:spacing w:before="0" w:after="0"/>
      </w:pPr>
      <w:r w:rsidRPr="00A30E69">
        <w:t>získávání elementárního povědomí o existenci různých zemí, o planetě Zemi, o vesmíru</w:t>
      </w:r>
    </w:p>
    <w:p w:rsidR="00E55BB1" w:rsidRPr="00A30E69" w:rsidRDefault="00E55BB1" w:rsidP="00441D24">
      <w:pPr>
        <w:pStyle w:val="Odstavecseseznamem"/>
        <w:numPr>
          <w:ilvl w:val="0"/>
          <w:numId w:val="365"/>
        </w:numPr>
        <w:spacing w:before="0" w:after="0"/>
      </w:pPr>
      <w:r w:rsidRPr="00A30E69">
        <w:t>utváření a využívání dovedností v situacích ohrožujících životy, zdraví, majetek, nebo životní prostředí</w:t>
      </w:r>
    </w:p>
    <w:p w:rsidR="00E55BB1" w:rsidRPr="00A30E69" w:rsidRDefault="00E55BB1" w:rsidP="00246547"/>
    <w:p w:rsidR="00E55BB1" w:rsidRPr="00A30E69" w:rsidRDefault="00E55BB1" w:rsidP="00246547">
      <w:pPr>
        <w:rPr>
          <w:bCs/>
        </w:rPr>
      </w:pPr>
      <w:r w:rsidRPr="00A30E69">
        <w:t xml:space="preserve">Vzdělávací oblast </w:t>
      </w:r>
      <w:r w:rsidRPr="00A30E69">
        <w:rPr>
          <w:b/>
          <w:bCs/>
        </w:rPr>
        <w:t>Člověk a příroda</w:t>
      </w:r>
      <w:r w:rsidRPr="00A30E69">
        <w:t xml:space="preserve"> se realizuje ve vzdělávacím oboru (předmětu) </w:t>
      </w:r>
      <w:r w:rsidR="008B105E">
        <w:br/>
      </w:r>
      <w:r w:rsidRPr="00A30E69">
        <w:rPr>
          <w:b/>
          <w:bCs/>
        </w:rPr>
        <w:t xml:space="preserve">Věcné učení </w:t>
      </w:r>
      <w:r w:rsidRPr="008B105E">
        <w:rPr>
          <w:bCs/>
        </w:rPr>
        <w:t>a</w:t>
      </w:r>
      <w:r w:rsidRPr="00A30E69">
        <w:rPr>
          <w:b/>
          <w:bCs/>
        </w:rPr>
        <w:t> </w:t>
      </w:r>
      <w:r w:rsidRPr="00A30E69">
        <w:rPr>
          <w:bCs/>
        </w:rPr>
        <w:t>to pouze na 2.</w:t>
      </w:r>
      <w:r w:rsidR="00D02A7E" w:rsidRPr="00A30E69">
        <w:rPr>
          <w:bCs/>
        </w:rPr>
        <w:t> </w:t>
      </w:r>
      <w:r w:rsidRPr="00A30E69">
        <w:rPr>
          <w:bCs/>
        </w:rPr>
        <w:t>stupni.</w:t>
      </w:r>
    </w:p>
    <w:p w:rsidR="006D5692" w:rsidRPr="00A30E69" w:rsidRDefault="006D5692" w:rsidP="00246547"/>
    <w:p w:rsidR="00F9706E" w:rsidRPr="00A30E69" w:rsidRDefault="00F9706E">
      <w:pPr>
        <w:spacing w:before="0" w:after="160" w:line="259" w:lineRule="auto"/>
        <w:ind w:firstLine="0"/>
        <w:jc w:val="left"/>
        <w:rPr>
          <w:b/>
        </w:rPr>
      </w:pPr>
      <w:bookmarkStart w:id="1394" w:name="_Toc494540401"/>
      <w:bookmarkStart w:id="1395" w:name="_Toc62907454"/>
      <w:r w:rsidRPr="00A30E69">
        <w:br w:type="page"/>
      </w:r>
    </w:p>
    <w:p w:rsidR="00331BBD" w:rsidRPr="00A30E69" w:rsidRDefault="00DA1A29" w:rsidP="009139B9">
      <w:pPr>
        <w:pStyle w:val="Nadpis6"/>
        <w:rPr>
          <w:u w:val="none"/>
        </w:rPr>
      </w:pPr>
      <w:r w:rsidRPr="00A30E69">
        <w:rPr>
          <w:u w:val="none"/>
        </w:rPr>
        <w:lastRenderedPageBreak/>
        <w:t xml:space="preserve">VĚCNÉ UČENÍ - </w:t>
      </w:r>
      <w:r w:rsidR="00563951" w:rsidRPr="00A30E69">
        <w:rPr>
          <w:u w:val="none"/>
        </w:rPr>
        <w:t>OBSAH VZDĚLÁVACÍHO PŘEDMĚTU</w:t>
      </w:r>
      <w:bookmarkEnd w:id="1394"/>
      <w:bookmarkEnd w:id="1395"/>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245"/>
        <w:gridCol w:w="1699"/>
      </w:tblGrid>
      <w:tr w:rsidR="00331BBD" w:rsidRPr="00A30E69" w:rsidTr="009D3A06">
        <w:trPr>
          <w:cantSplit/>
          <w:trHeight w:val="461"/>
          <w:jc w:val="center"/>
        </w:trPr>
        <w:tc>
          <w:tcPr>
            <w:tcW w:w="10341" w:type="dxa"/>
            <w:gridSpan w:val="3"/>
            <w:shd w:val="clear" w:color="auto" w:fill="FFFF00"/>
            <w:vAlign w:val="center"/>
          </w:tcPr>
          <w:p w:rsidR="00331BBD" w:rsidRPr="00A30E69" w:rsidRDefault="00081EF9" w:rsidP="00563951">
            <w:pPr>
              <w:pStyle w:val="textvtabulce"/>
              <w:jc w:val="center"/>
              <w:rPr>
                <w:b/>
              </w:rPr>
            </w:pPr>
            <w:r w:rsidRPr="00A30E69">
              <w:rPr>
                <w:b/>
              </w:rPr>
              <w:t>ČLOVĚK A PŘÍRODA</w:t>
            </w:r>
          </w:p>
        </w:tc>
      </w:tr>
      <w:tr w:rsidR="00CE4DEF" w:rsidRPr="00A30E69" w:rsidTr="009D3A06">
        <w:trPr>
          <w:cantSplit/>
          <w:trHeight w:val="411"/>
          <w:jc w:val="center"/>
        </w:trPr>
        <w:tc>
          <w:tcPr>
            <w:tcW w:w="10341" w:type="dxa"/>
            <w:gridSpan w:val="3"/>
            <w:shd w:val="clear" w:color="auto" w:fill="FFFF00"/>
            <w:vAlign w:val="center"/>
          </w:tcPr>
          <w:p w:rsidR="00CE4DEF" w:rsidRPr="00A30E69" w:rsidRDefault="00CE4DEF" w:rsidP="00563951">
            <w:pPr>
              <w:pStyle w:val="textvtabulce"/>
              <w:jc w:val="center"/>
              <w:rPr>
                <w:b/>
              </w:rPr>
            </w:pPr>
            <w:r w:rsidRPr="00A30E69">
              <w:rPr>
                <w:b/>
              </w:rPr>
              <w:t>Věcné učení 7. - 10. ročník</w:t>
            </w:r>
          </w:p>
        </w:tc>
      </w:tr>
      <w:tr w:rsidR="00E55BB1" w:rsidRPr="00A30E69" w:rsidTr="009D3A06">
        <w:trPr>
          <w:jc w:val="center"/>
        </w:trPr>
        <w:tc>
          <w:tcPr>
            <w:tcW w:w="3397" w:type="dxa"/>
            <w:shd w:val="clear" w:color="auto" w:fill="FFFF00"/>
            <w:vAlign w:val="center"/>
          </w:tcPr>
          <w:p w:rsidR="00E55BB1" w:rsidRPr="00A30E69" w:rsidRDefault="00E55BB1" w:rsidP="00563951">
            <w:pPr>
              <w:pStyle w:val="textvtabulce"/>
              <w:jc w:val="center"/>
              <w:rPr>
                <w:b/>
              </w:rPr>
            </w:pPr>
            <w:r w:rsidRPr="00A30E69">
              <w:rPr>
                <w:b/>
              </w:rPr>
              <w:t>Očekávané výstupy</w:t>
            </w:r>
          </w:p>
          <w:p w:rsidR="00E55BB1" w:rsidRPr="00A30E69" w:rsidRDefault="00E55BB1" w:rsidP="00563951">
            <w:pPr>
              <w:pStyle w:val="textvtabulce"/>
              <w:jc w:val="center"/>
              <w:rPr>
                <w:b/>
              </w:rPr>
            </w:pPr>
            <w:r w:rsidRPr="00A30E69">
              <w:rPr>
                <w:b/>
              </w:rPr>
              <w:t>Žák by měl:</w:t>
            </w:r>
          </w:p>
        </w:tc>
        <w:tc>
          <w:tcPr>
            <w:tcW w:w="5245" w:type="dxa"/>
            <w:shd w:val="clear" w:color="auto" w:fill="FFFF00"/>
            <w:vAlign w:val="center"/>
          </w:tcPr>
          <w:p w:rsidR="00E55BB1" w:rsidRPr="00A30E69" w:rsidRDefault="00E55BB1" w:rsidP="00563951">
            <w:pPr>
              <w:pStyle w:val="textvtabulce"/>
              <w:jc w:val="center"/>
              <w:rPr>
                <w:b/>
              </w:rPr>
            </w:pPr>
            <w:r w:rsidRPr="00A30E69">
              <w:rPr>
                <w:b/>
              </w:rPr>
              <w:t>Učivo</w:t>
            </w:r>
          </w:p>
        </w:tc>
        <w:tc>
          <w:tcPr>
            <w:tcW w:w="1699" w:type="dxa"/>
            <w:shd w:val="clear" w:color="auto" w:fill="FFFF00"/>
            <w:vAlign w:val="center"/>
          </w:tcPr>
          <w:p w:rsidR="00E55BB1" w:rsidRPr="00A30E69" w:rsidRDefault="00E55BB1" w:rsidP="00563951">
            <w:pPr>
              <w:pStyle w:val="textvtabulce"/>
              <w:jc w:val="center"/>
              <w:rPr>
                <w:b/>
              </w:rPr>
            </w:pPr>
            <w:r w:rsidRPr="00A30E69">
              <w:rPr>
                <w:b/>
              </w:rPr>
              <w:t>Průřezová témata</w:t>
            </w:r>
          </w:p>
        </w:tc>
      </w:tr>
      <w:tr w:rsidR="00563951" w:rsidRPr="00A30E69" w:rsidTr="00563951">
        <w:trPr>
          <w:trHeight w:val="3943"/>
          <w:jc w:val="center"/>
        </w:trPr>
        <w:tc>
          <w:tcPr>
            <w:tcW w:w="3397" w:type="dxa"/>
          </w:tcPr>
          <w:p w:rsidR="00563951" w:rsidRPr="00A30E69" w:rsidRDefault="00563951" w:rsidP="00441D24">
            <w:pPr>
              <w:pStyle w:val="textvtabulce"/>
              <w:numPr>
                <w:ilvl w:val="0"/>
                <w:numId w:val="493"/>
              </w:numPr>
            </w:pPr>
            <w:r w:rsidRPr="00A30E69">
              <w:t>Poznat, zda je těleso v klidu či pohybu vůči jinému tělesu</w:t>
            </w:r>
          </w:p>
          <w:p w:rsidR="00563951" w:rsidRPr="00A30E69" w:rsidRDefault="00563951" w:rsidP="00441D24">
            <w:pPr>
              <w:pStyle w:val="textvtabulce"/>
              <w:numPr>
                <w:ilvl w:val="0"/>
                <w:numId w:val="493"/>
              </w:numPr>
            </w:pPr>
            <w:r w:rsidRPr="00A30E69">
              <w:t>Rozeznat zdroje tepla</w:t>
            </w:r>
          </w:p>
          <w:p w:rsidR="00563951" w:rsidRPr="00A30E69" w:rsidRDefault="00563951" w:rsidP="00441D24">
            <w:pPr>
              <w:pStyle w:val="textvtabulce"/>
              <w:numPr>
                <w:ilvl w:val="0"/>
                <w:numId w:val="493"/>
              </w:numPr>
            </w:pPr>
            <w:r w:rsidRPr="00A30E69">
              <w:t>Rozpoznat jednotlivá skupenství</w:t>
            </w:r>
          </w:p>
          <w:p w:rsidR="00563951" w:rsidRPr="00A30E69" w:rsidRDefault="00563951" w:rsidP="00441D24">
            <w:pPr>
              <w:pStyle w:val="textvtabulce"/>
              <w:numPr>
                <w:ilvl w:val="0"/>
                <w:numId w:val="493"/>
              </w:numPr>
            </w:pPr>
            <w:r w:rsidRPr="00A30E69">
              <w:t>Rozeznat zdroje zvuku</w:t>
            </w:r>
          </w:p>
          <w:p w:rsidR="00563951" w:rsidRPr="00A30E69" w:rsidRDefault="00563951" w:rsidP="00441D24">
            <w:pPr>
              <w:pStyle w:val="textvtabulce"/>
              <w:numPr>
                <w:ilvl w:val="0"/>
                <w:numId w:val="493"/>
              </w:numPr>
            </w:pPr>
            <w:r w:rsidRPr="00A30E69">
              <w:t>Vědět o vlivu nadměrného hluku na životní prostředí a zdraví člověka</w:t>
            </w:r>
          </w:p>
          <w:p w:rsidR="00563951" w:rsidRPr="00A30E69" w:rsidRDefault="00563951" w:rsidP="00441D24">
            <w:pPr>
              <w:pStyle w:val="textvtabulce"/>
              <w:numPr>
                <w:ilvl w:val="0"/>
                <w:numId w:val="493"/>
              </w:numPr>
            </w:pPr>
            <w:r w:rsidRPr="00A30E69">
              <w:t>Být informován o zdrojích elektrického proudu</w:t>
            </w:r>
          </w:p>
          <w:p w:rsidR="00563951" w:rsidRPr="00A30E69" w:rsidRDefault="00563951" w:rsidP="00441D24">
            <w:pPr>
              <w:pStyle w:val="textvtabulce"/>
              <w:numPr>
                <w:ilvl w:val="0"/>
                <w:numId w:val="493"/>
              </w:numPr>
            </w:pPr>
            <w:r w:rsidRPr="00A30E69">
              <w:t>Rozpoznat zdroje světla</w:t>
            </w:r>
          </w:p>
          <w:p w:rsidR="00563951" w:rsidRPr="00A30E69" w:rsidRDefault="00563951" w:rsidP="00441D24">
            <w:pPr>
              <w:pStyle w:val="textvtabulce"/>
              <w:numPr>
                <w:ilvl w:val="0"/>
                <w:numId w:val="493"/>
              </w:numPr>
            </w:pPr>
            <w:r w:rsidRPr="00A30E69">
              <w:t>Znát zásady bezpečnosti při práci s elektrickými přístroji</w:t>
            </w:r>
          </w:p>
          <w:p w:rsidR="00563951" w:rsidRPr="00A30E69" w:rsidRDefault="00563951" w:rsidP="00441D24">
            <w:pPr>
              <w:pStyle w:val="textvtabulce"/>
              <w:numPr>
                <w:ilvl w:val="0"/>
                <w:numId w:val="493"/>
              </w:numPr>
            </w:pPr>
            <w:r w:rsidRPr="00A30E69">
              <w:t>Být seznámen s pohyby planety Země a jejich důsledky</w:t>
            </w:r>
          </w:p>
          <w:p w:rsidR="00563951" w:rsidRPr="00A30E69" w:rsidRDefault="00563951" w:rsidP="00563951">
            <w:pPr>
              <w:pStyle w:val="textvtabulce"/>
            </w:pPr>
          </w:p>
        </w:tc>
        <w:tc>
          <w:tcPr>
            <w:tcW w:w="5245" w:type="dxa"/>
          </w:tcPr>
          <w:p w:rsidR="00563951" w:rsidRPr="00A30E69" w:rsidRDefault="00563951" w:rsidP="00563951">
            <w:pPr>
              <w:pStyle w:val="textvtabulce"/>
            </w:pPr>
            <w:r w:rsidRPr="00A30E69">
              <w:t>Základní poznatky z fyziky</w:t>
            </w:r>
          </w:p>
          <w:p w:rsidR="00563951" w:rsidRPr="00A30E69" w:rsidRDefault="00563951" w:rsidP="00563951">
            <w:pPr>
              <w:pStyle w:val="textvtabulce"/>
              <w:rPr>
                <w:b/>
              </w:rPr>
            </w:pPr>
            <w:r w:rsidRPr="00A30E69">
              <w:rPr>
                <w:b/>
              </w:rPr>
              <w:t>7.ročník</w:t>
            </w:r>
          </w:p>
          <w:p w:rsidR="00563951" w:rsidRPr="00A30E69" w:rsidRDefault="00563951" w:rsidP="00441D24">
            <w:pPr>
              <w:pStyle w:val="textvtabulce"/>
              <w:numPr>
                <w:ilvl w:val="0"/>
                <w:numId w:val="368"/>
              </w:numPr>
            </w:pPr>
            <w:r w:rsidRPr="00A30E69">
              <w:t>Základní fyzikální vlastnosti látek</w:t>
            </w:r>
          </w:p>
          <w:p w:rsidR="00563951" w:rsidRPr="00A30E69" w:rsidRDefault="00563951" w:rsidP="00441D24">
            <w:pPr>
              <w:pStyle w:val="textvtabulce"/>
              <w:numPr>
                <w:ilvl w:val="0"/>
                <w:numId w:val="368"/>
              </w:numPr>
            </w:pPr>
            <w:r w:rsidRPr="00A30E69">
              <w:t>Tělesa  - pohyb a klid – praktické příklady</w:t>
            </w:r>
          </w:p>
          <w:p w:rsidR="00563951" w:rsidRPr="00A30E69" w:rsidRDefault="00563951" w:rsidP="00441D24">
            <w:pPr>
              <w:pStyle w:val="textvtabulce"/>
              <w:numPr>
                <w:ilvl w:val="0"/>
                <w:numId w:val="368"/>
              </w:numPr>
            </w:pPr>
            <w:r w:rsidRPr="00A30E69">
              <w:t>Jednoduché stroje  - jejich využití v praxi – páka, kladka, nakloněná rovina – seznámení s šroub na  hřídeli, šroub</w:t>
            </w:r>
          </w:p>
          <w:p w:rsidR="00563951" w:rsidRPr="00A30E69" w:rsidRDefault="00563951" w:rsidP="00441D24">
            <w:pPr>
              <w:pStyle w:val="textvtabulce"/>
              <w:numPr>
                <w:ilvl w:val="0"/>
                <w:numId w:val="368"/>
              </w:numPr>
            </w:pPr>
            <w:r w:rsidRPr="00A30E69">
              <w:t>Poznatky o jednoduchých strojích aplikovat při řešení praktických úkolů</w:t>
            </w:r>
          </w:p>
          <w:p w:rsidR="00563951" w:rsidRPr="00A30E69" w:rsidRDefault="00563951" w:rsidP="00441D24">
            <w:pPr>
              <w:pStyle w:val="textvtabulce"/>
              <w:numPr>
                <w:ilvl w:val="0"/>
                <w:numId w:val="368"/>
              </w:numPr>
            </w:pPr>
            <w:r w:rsidRPr="00A30E69">
              <w:t>Skupenství látek – rozdělovat látky podle skupenství – kapalné, plynné, pevné – použití v praktickém životě</w:t>
            </w:r>
          </w:p>
          <w:p w:rsidR="00563951" w:rsidRPr="00A30E69" w:rsidRDefault="00563951" w:rsidP="00441D24">
            <w:pPr>
              <w:pStyle w:val="textvtabulce"/>
              <w:numPr>
                <w:ilvl w:val="0"/>
                <w:numId w:val="368"/>
              </w:numPr>
            </w:pPr>
            <w:r w:rsidRPr="00A30E69">
              <w:t>Přeměny skupenství – tání a tuhnutí, teplota varu kapaliny (použití teploměru)</w:t>
            </w:r>
          </w:p>
          <w:p w:rsidR="00563951" w:rsidRPr="00A30E69" w:rsidRDefault="00563951" w:rsidP="00441D24">
            <w:pPr>
              <w:pStyle w:val="textvtabulce"/>
              <w:numPr>
                <w:ilvl w:val="0"/>
                <w:numId w:val="368"/>
              </w:numPr>
            </w:pPr>
            <w:r w:rsidRPr="00A30E69">
              <w:t>Poznatky o přeměnách skupenství ověřovat v praktických ukázkách</w:t>
            </w:r>
          </w:p>
          <w:p w:rsidR="00563951" w:rsidRPr="00A30E69" w:rsidRDefault="00563951" w:rsidP="00563951">
            <w:pPr>
              <w:pStyle w:val="textvtabulce"/>
              <w:rPr>
                <w:b/>
              </w:rPr>
            </w:pPr>
            <w:r w:rsidRPr="00A30E69">
              <w:rPr>
                <w:b/>
              </w:rPr>
              <w:t>8.ročník</w:t>
            </w:r>
          </w:p>
          <w:p w:rsidR="00563951" w:rsidRPr="00A30E69" w:rsidRDefault="00563951" w:rsidP="00441D24">
            <w:pPr>
              <w:pStyle w:val="textvtabulce"/>
              <w:numPr>
                <w:ilvl w:val="0"/>
                <w:numId w:val="373"/>
              </w:numPr>
            </w:pPr>
            <w:r w:rsidRPr="00A30E69">
              <w:t>Opakování poznatků ze 7. ročníku</w:t>
            </w:r>
          </w:p>
          <w:p w:rsidR="00563951" w:rsidRPr="00A30E69" w:rsidRDefault="00563951" w:rsidP="00441D24">
            <w:pPr>
              <w:pStyle w:val="textvtabulce"/>
              <w:numPr>
                <w:ilvl w:val="0"/>
                <w:numId w:val="368"/>
              </w:numPr>
            </w:pPr>
            <w:r w:rsidRPr="00A30E69">
              <w:t>Druhy energie - elektrická energie, jaderná elektrárna</w:t>
            </w:r>
          </w:p>
          <w:p w:rsidR="00563951" w:rsidRPr="00A30E69" w:rsidRDefault="00563951" w:rsidP="00441D24">
            <w:pPr>
              <w:pStyle w:val="textvtabulce"/>
              <w:numPr>
                <w:ilvl w:val="0"/>
                <w:numId w:val="368"/>
              </w:numPr>
            </w:pPr>
            <w:r w:rsidRPr="00A30E69">
              <w:t>Ochrana lidí před radioaktivním zářením</w:t>
            </w:r>
          </w:p>
          <w:p w:rsidR="00563951" w:rsidRPr="00A30E69" w:rsidRDefault="00563951" w:rsidP="00441D24">
            <w:pPr>
              <w:pStyle w:val="textvtabulce"/>
              <w:numPr>
                <w:ilvl w:val="0"/>
                <w:numId w:val="368"/>
              </w:numPr>
            </w:pPr>
            <w:r w:rsidRPr="00A30E69">
              <w:t>Elektrické spotřebiče  - dodržování pravidel bezpečné práce s elektrickými přístroji</w:t>
            </w:r>
          </w:p>
          <w:p w:rsidR="00563951" w:rsidRPr="00A30E69" w:rsidRDefault="00563951" w:rsidP="00563951">
            <w:pPr>
              <w:pStyle w:val="textvtabulce"/>
              <w:rPr>
                <w:b/>
              </w:rPr>
            </w:pPr>
            <w:r w:rsidRPr="00A30E69">
              <w:rPr>
                <w:b/>
              </w:rPr>
              <w:t>9.ročník</w:t>
            </w:r>
          </w:p>
          <w:p w:rsidR="00563951" w:rsidRPr="00A30E69" w:rsidRDefault="00563951" w:rsidP="00441D24">
            <w:pPr>
              <w:pStyle w:val="textvtabulce"/>
              <w:numPr>
                <w:ilvl w:val="0"/>
                <w:numId w:val="373"/>
              </w:numPr>
            </w:pPr>
            <w:r w:rsidRPr="00A30E69">
              <w:t>Opakování poznatků z 8. ročníku</w:t>
            </w:r>
          </w:p>
          <w:p w:rsidR="00563951" w:rsidRPr="00A30E69" w:rsidRDefault="00563951" w:rsidP="00441D24">
            <w:pPr>
              <w:pStyle w:val="textvtabulce"/>
              <w:numPr>
                <w:ilvl w:val="0"/>
                <w:numId w:val="368"/>
              </w:numPr>
            </w:pPr>
            <w:r w:rsidRPr="00A30E69">
              <w:t>Zdroje zvuku - ozvěna, hudební nástroje</w:t>
            </w:r>
            <w:r w:rsidR="00C663A8" w:rsidRPr="00A30E69">
              <w:t xml:space="preserve">, </w:t>
            </w:r>
            <w:r w:rsidRPr="00A30E69">
              <w:t>škodlivost nadměrného hluku</w:t>
            </w:r>
          </w:p>
          <w:p w:rsidR="00563951" w:rsidRPr="00A30E69" w:rsidRDefault="00563951" w:rsidP="00441D24">
            <w:pPr>
              <w:pStyle w:val="textvtabulce"/>
              <w:numPr>
                <w:ilvl w:val="0"/>
                <w:numId w:val="368"/>
              </w:numPr>
            </w:pPr>
            <w:r w:rsidRPr="00A30E69">
              <w:t>Zdroje světla</w:t>
            </w:r>
            <w:r w:rsidR="00C663A8" w:rsidRPr="00A30E69">
              <w:t xml:space="preserve"> - </w:t>
            </w:r>
            <w:r w:rsidRPr="00A30E69">
              <w:t>využití zrcadel</w:t>
            </w:r>
            <w:r w:rsidR="00C663A8" w:rsidRPr="00A30E69">
              <w:t xml:space="preserve">, </w:t>
            </w:r>
            <w:r w:rsidRPr="00A30E69">
              <w:t>praktické využití optických přístrojů</w:t>
            </w:r>
          </w:p>
          <w:p w:rsidR="00563951" w:rsidRPr="00A30E69" w:rsidRDefault="00563951" w:rsidP="00563951">
            <w:pPr>
              <w:pStyle w:val="textvtabulce"/>
              <w:rPr>
                <w:b/>
              </w:rPr>
            </w:pPr>
            <w:r w:rsidRPr="00A30E69">
              <w:rPr>
                <w:b/>
              </w:rPr>
              <w:t>10.ročník</w:t>
            </w:r>
          </w:p>
          <w:p w:rsidR="00563951" w:rsidRPr="00A30E69" w:rsidRDefault="00563951" w:rsidP="00441D24">
            <w:pPr>
              <w:pStyle w:val="textvtabulce"/>
              <w:numPr>
                <w:ilvl w:val="0"/>
                <w:numId w:val="373"/>
              </w:numPr>
            </w:pPr>
            <w:r w:rsidRPr="00A30E69">
              <w:t>Opakování poznatků z 9. ročníku</w:t>
            </w:r>
          </w:p>
          <w:p w:rsidR="00563951" w:rsidRPr="00A30E69" w:rsidRDefault="00563951" w:rsidP="00441D24">
            <w:pPr>
              <w:pStyle w:val="textvtabulce"/>
              <w:numPr>
                <w:ilvl w:val="0"/>
                <w:numId w:val="368"/>
              </w:numPr>
            </w:pPr>
            <w:r w:rsidRPr="00A30E69">
              <w:t>Vesmír</w:t>
            </w:r>
          </w:p>
          <w:p w:rsidR="00563951" w:rsidRPr="00A30E69" w:rsidRDefault="00563951" w:rsidP="00441D24">
            <w:pPr>
              <w:pStyle w:val="textvtabulce"/>
              <w:numPr>
                <w:ilvl w:val="0"/>
                <w:numId w:val="368"/>
              </w:numPr>
            </w:pPr>
            <w:r w:rsidRPr="00A30E69">
              <w:t>Pohyb Země kolem své osy a kolem Slunce</w:t>
            </w:r>
          </w:p>
          <w:p w:rsidR="00563951" w:rsidRPr="00A30E69" w:rsidRDefault="00563951" w:rsidP="00441D24">
            <w:pPr>
              <w:pStyle w:val="textvtabulce"/>
              <w:numPr>
                <w:ilvl w:val="0"/>
                <w:numId w:val="368"/>
              </w:numPr>
            </w:pPr>
            <w:r w:rsidRPr="00A30E69">
              <w:t>Měsíční fáze</w:t>
            </w:r>
          </w:p>
          <w:p w:rsidR="00563951" w:rsidRPr="00A30E69" w:rsidRDefault="00563951" w:rsidP="00441D24">
            <w:pPr>
              <w:pStyle w:val="textvtabulce"/>
              <w:numPr>
                <w:ilvl w:val="0"/>
                <w:numId w:val="368"/>
              </w:numPr>
              <w:rPr>
                <w:b/>
              </w:rPr>
            </w:pPr>
            <w:r w:rsidRPr="00A30E69">
              <w:t xml:space="preserve">Hvězdy </w:t>
            </w:r>
          </w:p>
          <w:p w:rsidR="00563951" w:rsidRPr="00A30E69" w:rsidRDefault="00563951" w:rsidP="00563951">
            <w:pPr>
              <w:pStyle w:val="textvtabulce"/>
            </w:pPr>
          </w:p>
        </w:tc>
        <w:tc>
          <w:tcPr>
            <w:tcW w:w="1699" w:type="dxa"/>
            <w:vMerge w:val="restart"/>
          </w:tcPr>
          <w:p w:rsidR="00563951" w:rsidRPr="00A30E69" w:rsidRDefault="00563951" w:rsidP="00563951">
            <w:pPr>
              <w:pStyle w:val="textvtabulce"/>
            </w:pPr>
            <w:r w:rsidRPr="00A30E69">
              <w:t>Morální rozvoj:</w:t>
            </w:r>
          </w:p>
          <w:p w:rsidR="00563951" w:rsidRPr="00A30E69" w:rsidRDefault="00563951" w:rsidP="00563951">
            <w:pPr>
              <w:pStyle w:val="textvtabulce"/>
            </w:pPr>
            <w:r w:rsidRPr="00A30E69">
              <w:t>Dovednosti pro  řešení problémů</w:t>
            </w:r>
          </w:p>
          <w:p w:rsidR="00563951" w:rsidRPr="00A30E69" w:rsidRDefault="00563951" w:rsidP="00563951">
            <w:pPr>
              <w:pStyle w:val="textvtabulce"/>
            </w:pPr>
            <w:r w:rsidRPr="00A30E69">
              <w:t>Spolehlivost, respektování</w:t>
            </w:r>
          </w:p>
          <w:p w:rsidR="00563951" w:rsidRPr="00A30E69" w:rsidRDefault="00563951" w:rsidP="00563951">
            <w:pPr>
              <w:pStyle w:val="textvtabulce"/>
            </w:pPr>
          </w:p>
          <w:p w:rsidR="00563951" w:rsidRPr="00A30E69" w:rsidRDefault="00563951" w:rsidP="00563951">
            <w:pPr>
              <w:pStyle w:val="textvtabulce"/>
              <w:rPr>
                <w:b/>
              </w:rPr>
            </w:pPr>
            <w:r w:rsidRPr="00A30E69">
              <w:rPr>
                <w:b/>
              </w:rPr>
              <w:t>EVVO</w:t>
            </w:r>
          </w:p>
          <w:p w:rsidR="00563951" w:rsidRPr="00A30E69" w:rsidRDefault="00563951" w:rsidP="00563951">
            <w:pPr>
              <w:pStyle w:val="textvtabulce"/>
            </w:pPr>
            <w:r w:rsidRPr="00A30E69">
              <w:t>Uvědomování si podmínek života a možností jejich ohrožování</w:t>
            </w:r>
          </w:p>
          <w:p w:rsidR="00563951" w:rsidRPr="00A30E69" w:rsidRDefault="00563951" w:rsidP="00563951">
            <w:pPr>
              <w:pStyle w:val="textvtabulce"/>
            </w:pPr>
            <w:r w:rsidRPr="00A30E69">
              <w:t>Základní podmínky života:</w:t>
            </w:r>
          </w:p>
          <w:p w:rsidR="00563951" w:rsidRPr="00A30E69" w:rsidRDefault="00563951" w:rsidP="00563951">
            <w:pPr>
              <w:pStyle w:val="textvtabulce"/>
            </w:pPr>
            <w:r w:rsidRPr="00A30E69">
              <w:t>Energie a život vliv energetických zdrojů na</w:t>
            </w:r>
            <w:r w:rsidR="008B105E">
              <w:t xml:space="preserve"> </w:t>
            </w:r>
            <w:r w:rsidRPr="00A30E69">
              <w:t>společenský rozvoj</w:t>
            </w:r>
          </w:p>
          <w:p w:rsidR="00563951" w:rsidRPr="00A30E69" w:rsidRDefault="00563951" w:rsidP="00563951">
            <w:pPr>
              <w:pStyle w:val="textvtabulce"/>
            </w:pPr>
            <w:r w:rsidRPr="00A30E69">
              <w:t>využití energie</w:t>
            </w:r>
          </w:p>
          <w:p w:rsidR="00563951" w:rsidRPr="00A30E69" w:rsidRDefault="00563951" w:rsidP="00563951">
            <w:pPr>
              <w:pStyle w:val="textvtabulce"/>
            </w:pPr>
            <w:r w:rsidRPr="00A30E69">
              <w:t>Přírodní zdroje vliv na prostředí</w:t>
            </w:r>
          </w:p>
          <w:p w:rsidR="00563951" w:rsidRPr="00A30E69" w:rsidRDefault="00563951" w:rsidP="00563951">
            <w:pPr>
              <w:pStyle w:val="textvtabulce"/>
            </w:pPr>
          </w:p>
        </w:tc>
      </w:tr>
      <w:tr w:rsidR="00563951" w:rsidRPr="00A30E69" w:rsidTr="00563951">
        <w:trPr>
          <w:cantSplit/>
          <w:jc w:val="center"/>
        </w:trPr>
        <w:tc>
          <w:tcPr>
            <w:tcW w:w="3397" w:type="dxa"/>
          </w:tcPr>
          <w:p w:rsidR="00563951" w:rsidRPr="00A30E69" w:rsidRDefault="00563951" w:rsidP="00441D24">
            <w:pPr>
              <w:pStyle w:val="textvtabulce"/>
              <w:numPr>
                <w:ilvl w:val="0"/>
                <w:numId w:val="494"/>
              </w:numPr>
            </w:pPr>
            <w:r w:rsidRPr="00A30E69">
              <w:lastRenderedPageBreak/>
              <w:t>Rozlišit základní vlastnosti látek – rozpustné, nerozpustné</w:t>
            </w:r>
          </w:p>
          <w:p w:rsidR="00563951" w:rsidRPr="00A30E69" w:rsidRDefault="00563951" w:rsidP="00441D24">
            <w:pPr>
              <w:pStyle w:val="textvtabulce"/>
              <w:numPr>
                <w:ilvl w:val="0"/>
                <w:numId w:val="494"/>
              </w:numPr>
            </w:pPr>
            <w:r w:rsidRPr="00A30E69">
              <w:t>Rozlišovat druhy vody – pitná, užitková, odpadní</w:t>
            </w:r>
          </w:p>
          <w:p w:rsidR="00563951" w:rsidRPr="00A30E69" w:rsidRDefault="00563951" w:rsidP="00441D24">
            <w:pPr>
              <w:pStyle w:val="textvtabulce"/>
              <w:numPr>
                <w:ilvl w:val="0"/>
                <w:numId w:val="494"/>
              </w:numPr>
            </w:pPr>
            <w:r w:rsidRPr="00A30E69">
              <w:t>Vědět o kyslíku jako složce vzduchu a jeho nezbytnosti pro život člověka, zvířat i rostlin</w:t>
            </w:r>
          </w:p>
          <w:p w:rsidR="00563951" w:rsidRPr="00A30E69" w:rsidRDefault="00563951" w:rsidP="00441D24">
            <w:pPr>
              <w:pStyle w:val="textvtabulce"/>
              <w:numPr>
                <w:ilvl w:val="0"/>
                <w:numId w:val="494"/>
              </w:numPr>
            </w:pPr>
            <w:r w:rsidRPr="00A30E69">
              <w:t xml:space="preserve">Vědět o znečišťování vody a vzduchu ve svém nejbližším okolí – továrny, auta </w:t>
            </w:r>
          </w:p>
          <w:p w:rsidR="00563951" w:rsidRPr="00A30E69" w:rsidRDefault="00563951" w:rsidP="00441D24">
            <w:pPr>
              <w:pStyle w:val="textvtabulce"/>
              <w:numPr>
                <w:ilvl w:val="0"/>
                <w:numId w:val="494"/>
              </w:numPr>
            </w:pPr>
            <w:r w:rsidRPr="00A30E69">
              <w:t>Poznat, podle etikety, chemické výrobky používané v domácnosti a bezpečně s nimi pracovat</w:t>
            </w:r>
          </w:p>
          <w:p w:rsidR="00563951" w:rsidRPr="00A30E69" w:rsidRDefault="00563951" w:rsidP="00441D24">
            <w:pPr>
              <w:pStyle w:val="textvtabulce"/>
              <w:numPr>
                <w:ilvl w:val="0"/>
                <w:numId w:val="494"/>
              </w:numPr>
            </w:pPr>
            <w:r w:rsidRPr="00A30E69">
              <w:t>Získat základní vědomosti o léčivech a návykových látkách</w:t>
            </w:r>
          </w:p>
          <w:p w:rsidR="00563951" w:rsidRPr="00A30E69" w:rsidRDefault="00563951" w:rsidP="00563951">
            <w:pPr>
              <w:pStyle w:val="textvtabulce"/>
            </w:pPr>
          </w:p>
        </w:tc>
        <w:tc>
          <w:tcPr>
            <w:tcW w:w="5245" w:type="dxa"/>
          </w:tcPr>
          <w:p w:rsidR="00563951" w:rsidRPr="00A30E69" w:rsidRDefault="00563951" w:rsidP="00563951">
            <w:pPr>
              <w:pStyle w:val="textvtabulce"/>
            </w:pPr>
            <w:r w:rsidRPr="00A30E69">
              <w:t>Základní poznatky z chemie</w:t>
            </w:r>
          </w:p>
          <w:p w:rsidR="00563951" w:rsidRPr="00A30E69" w:rsidRDefault="00563951" w:rsidP="00563951">
            <w:pPr>
              <w:pStyle w:val="textvtabulce"/>
              <w:rPr>
                <w:b/>
              </w:rPr>
            </w:pPr>
            <w:r w:rsidRPr="00A30E69">
              <w:rPr>
                <w:b/>
              </w:rPr>
              <w:t>7.</w:t>
            </w:r>
            <w:r w:rsidR="009D3A06">
              <w:rPr>
                <w:b/>
              </w:rPr>
              <w:t xml:space="preserve"> </w:t>
            </w:r>
            <w:r w:rsidRPr="00A30E69">
              <w:rPr>
                <w:b/>
              </w:rPr>
              <w:t>ročník</w:t>
            </w:r>
          </w:p>
          <w:p w:rsidR="00563951" w:rsidRPr="00A30E69" w:rsidRDefault="00563951" w:rsidP="00563951">
            <w:pPr>
              <w:pStyle w:val="textvtabulce"/>
              <w:rPr>
                <w:i/>
              </w:rPr>
            </w:pPr>
            <w:r w:rsidRPr="00A30E69">
              <w:rPr>
                <w:i/>
              </w:rPr>
              <w:t xml:space="preserve">Voda </w:t>
            </w:r>
          </w:p>
          <w:p w:rsidR="00563951" w:rsidRPr="00A30E69" w:rsidRDefault="00563951" w:rsidP="00441D24">
            <w:pPr>
              <w:pStyle w:val="textvtabulce"/>
              <w:numPr>
                <w:ilvl w:val="0"/>
                <w:numId w:val="369"/>
              </w:numPr>
            </w:pPr>
            <w:r w:rsidRPr="00A30E69">
              <w:t xml:space="preserve">voda v přírodě </w:t>
            </w:r>
          </w:p>
          <w:p w:rsidR="00563951" w:rsidRPr="00A30E69" w:rsidRDefault="00563951" w:rsidP="00441D24">
            <w:pPr>
              <w:pStyle w:val="textvtabulce"/>
              <w:numPr>
                <w:ilvl w:val="0"/>
                <w:numId w:val="369"/>
              </w:numPr>
            </w:pPr>
            <w:r w:rsidRPr="00A30E69">
              <w:t>pitná a užitková voda</w:t>
            </w:r>
          </w:p>
          <w:p w:rsidR="00563951" w:rsidRPr="00A30E69" w:rsidRDefault="00563951" w:rsidP="00441D24">
            <w:pPr>
              <w:pStyle w:val="textvtabulce"/>
              <w:numPr>
                <w:ilvl w:val="0"/>
                <w:numId w:val="369"/>
              </w:numPr>
            </w:pPr>
            <w:r w:rsidRPr="00A30E69">
              <w:t>odpadní voda</w:t>
            </w:r>
          </w:p>
          <w:p w:rsidR="00563951" w:rsidRPr="00A30E69" w:rsidRDefault="00563951" w:rsidP="00441D24">
            <w:pPr>
              <w:pStyle w:val="textvtabulce"/>
              <w:numPr>
                <w:ilvl w:val="0"/>
                <w:numId w:val="369"/>
              </w:numPr>
            </w:pPr>
            <w:r w:rsidRPr="00A30E69">
              <w:t>čistota vody, ochrana</w:t>
            </w:r>
          </w:p>
          <w:p w:rsidR="00563951" w:rsidRPr="00A30E69" w:rsidRDefault="00563951" w:rsidP="00441D24">
            <w:pPr>
              <w:pStyle w:val="textvtabulce"/>
              <w:numPr>
                <w:ilvl w:val="0"/>
                <w:numId w:val="369"/>
              </w:numPr>
            </w:pPr>
            <w:r w:rsidRPr="00A30E69">
              <w:t>Praktické znalosti – např. návštěva čističky odpadních vod</w:t>
            </w:r>
          </w:p>
          <w:p w:rsidR="00563951" w:rsidRPr="00A30E69" w:rsidRDefault="00563951" w:rsidP="00563951">
            <w:pPr>
              <w:pStyle w:val="textvtabulce"/>
              <w:rPr>
                <w:i/>
              </w:rPr>
            </w:pPr>
            <w:r w:rsidRPr="00A30E69">
              <w:rPr>
                <w:i/>
              </w:rPr>
              <w:t>Vzduch</w:t>
            </w:r>
          </w:p>
          <w:p w:rsidR="00563951" w:rsidRPr="00A30E69" w:rsidRDefault="00563951" w:rsidP="00441D24">
            <w:pPr>
              <w:pStyle w:val="textvtabulce"/>
              <w:numPr>
                <w:ilvl w:val="0"/>
                <w:numId w:val="369"/>
              </w:numPr>
            </w:pPr>
            <w:r w:rsidRPr="00A30E69">
              <w:t>kyslík jako jedna ze složek vzduchu</w:t>
            </w:r>
          </w:p>
          <w:p w:rsidR="00563951" w:rsidRPr="00A30E69" w:rsidRDefault="00563951" w:rsidP="00441D24">
            <w:pPr>
              <w:pStyle w:val="textvtabulce"/>
              <w:numPr>
                <w:ilvl w:val="0"/>
                <w:numId w:val="369"/>
              </w:numPr>
            </w:pPr>
            <w:r w:rsidRPr="00A30E69">
              <w:t>čistota ovzduší</w:t>
            </w:r>
          </w:p>
          <w:p w:rsidR="00563951" w:rsidRPr="00A30E69" w:rsidRDefault="00563951" w:rsidP="00441D24">
            <w:pPr>
              <w:pStyle w:val="textvtabulce"/>
              <w:numPr>
                <w:ilvl w:val="0"/>
                <w:numId w:val="369"/>
              </w:numPr>
            </w:pPr>
            <w:r w:rsidRPr="00A30E69">
              <w:t>smog</w:t>
            </w:r>
          </w:p>
          <w:p w:rsidR="00563951" w:rsidRPr="00A30E69" w:rsidRDefault="00563951" w:rsidP="00441D24">
            <w:pPr>
              <w:pStyle w:val="textvtabulce"/>
              <w:numPr>
                <w:ilvl w:val="0"/>
                <w:numId w:val="369"/>
              </w:numPr>
            </w:pPr>
            <w:r w:rsidRPr="00A30E69">
              <w:t>Praktické zkušenosti – velkoměsto x příroda (porovnávání)</w:t>
            </w:r>
          </w:p>
          <w:p w:rsidR="00C663A8" w:rsidRPr="00A30E69" w:rsidRDefault="00C663A8" w:rsidP="00C663A8">
            <w:pPr>
              <w:pStyle w:val="textvtabulce"/>
              <w:rPr>
                <w:b/>
              </w:rPr>
            </w:pPr>
            <w:r w:rsidRPr="00A30E69">
              <w:rPr>
                <w:b/>
              </w:rPr>
              <w:t>8. ročník</w:t>
            </w:r>
          </w:p>
          <w:p w:rsidR="00563951" w:rsidRPr="00A30E69" w:rsidRDefault="00563951" w:rsidP="00441D24">
            <w:pPr>
              <w:pStyle w:val="textvtabulce"/>
              <w:numPr>
                <w:ilvl w:val="0"/>
                <w:numId w:val="372"/>
              </w:numPr>
            </w:pPr>
            <w:r w:rsidRPr="00A30E69">
              <w:t>Opakování poznatků ze 7.</w:t>
            </w:r>
            <w:r w:rsidR="009D3A06">
              <w:t xml:space="preserve"> </w:t>
            </w:r>
            <w:r w:rsidRPr="00A30E69">
              <w:t>ročníku</w:t>
            </w:r>
          </w:p>
          <w:p w:rsidR="00563951" w:rsidRPr="00A30E69" w:rsidRDefault="00563951" w:rsidP="00441D24">
            <w:pPr>
              <w:pStyle w:val="textvtabulce"/>
              <w:numPr>
                <w:ilvl w:val="0"/>
                <w:numId w:val="370"/>
              </w:numPr>
            </w:pPr>
            <w:r w:rsidRPr="00A30E69">
              <w:t>Vlastnosti látek – hustota, rozpustnost</w:t>
            </w:r>
            <w:r w:rsidR="008B105E">
              <w:t xml:space="preserve"> </w:t>
            </w:r>
            <w:r w:rsidRPr="00A30E69">
              <w:t>- vliv teploty a míchání na rozpouštění pevné látky</w:t>
            </w:r>
          </w:p>
          <w:p w:rsidR="00563951" w:rsidRPr="00A30E69" w:rsidRDefault="00563951" w:rsidP="00441D24">
            <w:pPr>
              <w:pStyle w:val="textvtabulce"/>
              <w:numPr>
                <w:ilvl w:val="0"/>
                <w:numId w:val="370"/>
              </w:numPr>
            </w:pPr>
            <w:r w:rsidRPr="00A30E69">
              <w:t>Nebezpečném látky a přípravky – značení a užívání běžných chemikálií</w:t>
            </w:r>
          </w:p>
          <w:p w:rsidR="00563951" w:rsidRPr="00A30E69" w:rsidRDefault="00563951" w:rsidP="00441D24">
            <w:pPr>
              <w:pStyle w:val="textvtabulce"/>
              <w:numPr>
                <w:ilvl w:val="0"/>
                <w:numId w:val="370"/>
              </w:numPr>
            </w:pPr>
            <w:r w:rsidRPr="00A30E69">
              <w:t>Zásady bezpečné práce s chemickými přípravky v běžném životě</w:t>
            </w:r>
          </w:p>
          <w:p w:rsidR="00563951" w:rsidRPr="00A30E69" w:rsidRDefault="00563951" w:rsidP="00441D24">
            <w:pPr>
              <w:pStyle w:val="textvtabulce"/>
              <w:numPr>
                <w:ilvl w:val="0"/>
                <w:numId w:val="370"/>
              </w:numPr>
            </w:pPr>
            <w:r w:rsidRPr="00A30E69">
              <w:t>Označování a symboly nebezpečných látek</w:t>
            </w:r>
          </w:p>
          <w:p w:rsidR="00563951" w:rsidRPr="00A30E69" w:rsidRDefault="00563951" w:rsidP="00563951">
            <w:pPr>
              <w:pStyle w:val="textvtabulce"/>
              <w:rPr>
                <w:b/>
              </w:rPr>
            </w:pPr>
            <w:r w:rsidRPr="00A30E69">
              <w:rPr>
                <w:b/>
              </w:rPr>
              <w:t>9.</w:t>
            </w:r>
            <w:r w:rsidR="009D3A06">
              <w:rPr>
                <w:b/>
              </w:rPr>
              <w:t xml:space="preserve"> </w:t>
            </w:r>
            <w:r w:rsidRPr="00A30E69">
              <w:rPr>
                <w:b/>
              </w:rPr>
              <w:t>ročník</w:t>
            </w:r>
          </w:p>
          <w:p w:rsidR="00563951" w:rsidRPr="00A30E69" w:rsidRDefault="00563951" w:rsidP="00441D24">
            <w:pPr>
              <w:pStyle w:val="textvtabulce"/>
              <w:numPr>
                <w:ilvl w:val="0"/>
                <w:numId w:val="371"/>
              </w:numPr>
            </w:pPr>
            <w:r w:rsidRPr="00A30E69">
              <w:t>Opakování poznatků z 8.</w:t>
            </w:r>
            <w:r w:rsidR="009D3A06">
              <w:t xml:space="preserve"> </w:t>
            </w:r>
            <w:r w:rsidRPr="00A30E69">
              <w:t>ročníku</w:t>
            </w:r>
          </w:p>
          <w:p w:rsidR="00563951" w:rsidRPr="00A30E69" w:rsidRDefault="00563951" w:rsidP="00441D24">
            <w:pPr>
              <w:pStyle w:val="textvtabulce"/>
              <w:numPr>
                <w:ilvl w:val="0"/>
                <w:numId w:val="371"/>
              </w:numPr>
            </w:pPr>
            <w:r w:rsidRPr="00A30E69">
              <w:t>Hořlaviny – zásady zacházení – první pomoc při popálení, nebo poleptání</w:t>
            </w:r>
          </w:p>
          <w:p w:rsidR="00563951" w:rsidRPr="00A30E69" w:rsidRDefault="00563951" w:rsidP="00441D24">
            <w:pPr>
              <w:pStyle w:val="textvtabulce"/>
              <w:numPr>
                <w:ilvl w:val="0"/>
                <w:numId w:val="371"/>
              </w:numPr>
            </w:pPr>
            <w:r w:rsidRPr="00A30E69">
              <w:t>Paliva, ropa, uhlí, zemní plyn – příklady využití</w:t>
            </w:r>
          </w:p>
          <w:p w:rsidR="00563951" w:rsidRPr="00A30E69" w:rsidRDefault="00563951" w:rsidP="00441D24">
            <w:pPr>
              <w:pStyle w:val="textvtabulce"/>
              <w:numPr>
                <w:ilvl w:val="0"/>
                <w:numId w:val="371"/>
              </w:numPr>
            </w:pPr>
            <w:r w:rsidRPr="00A30E69">
              <w:t>Mimořádné události, úniky nebezpečných látek, havárie chemických provozů – ekologické katastrofy</w:t>
            </w:r>
          </w:p>
          <w:p w:rsidR="00563951" w:rsidRPr="00A30E69" w:rsidRDefault="00563951" w:rsidP="00441D24">
            <w:pPr>
              <w:pStyle w:val="textvtabulce"/>
              <w:numPr>
                <w:ilvl w:val="0"/>
                <w:numId w:val="371"/>
              </w:numPr>
            </w:pPr>
            <w:r w:rsidRPr="00A30E69">
              <w:t>Plasty – použití - likvidace</w:t>
            </w:r>
          </w:p>
          <w:p w:rsidR="00563951" w:rsidRPr="00A30E69" w:rsidRDefault="00563951" w:rsidP="00563951">
            <w:pPr>
              <w:pStyle w:val="textvtabulce"/>
            </w:pPr>
          </w:p>
          <w:p w:rsidR="00563951" w:rsidRPr="00A30E69" w:rsidRDefault="00563951" w:rsidP="00563951">
            <w:pPr>
              <w:pStyle w:val="textvtabulce"/>
              <w:rPr>
                <w:b/>
              </w:rPr>
            </w:pPr>
            <w:r w:rsidRPr="00A30E69">
              <w:rPr>
                <w:b/>
              </w:rPr>
              <w:t>10.ročník</w:t>
            </w:r>
          </w:p>
          <w:p w:rsidR="00563951" w:rsidRPr="00A30E69" w:rsidRDefault="00563951" w:rsidP="00441D24">
            <w:pPr>
              <w:pStyle w:val="textvtabulce"/>
              <w:numPr>
                <w:ilvl w:val="0"/>
                <w:numId w:val="374"/>
              </w:numPr>
            </w:pPr>
            <w:r w:rsidRPr="00A30E69">
              <w:t>Opakování poznatků z 9. ročníku</w:t>
            </w:r>
          </w:p>
          <w:p w:rsidR="00563951" w:rsidRPr="00A30E69" w:rsidRDefault="00563951" w:rsidP="00441D24">
            <w:pPr>
              <w:pStyle w:val="textvtabulce"/>
              <w:numPr>
                <w:ilvl w:val="0"/>
                <w:numId w:val="374"/>
              </w:numPr>
              <w:rPr>
                <w:i/>
              </w:rPr>
            </w:pPr>
            <w:r w:rsidRPr="00A30E69">
              <w:rPr>
                <w:i/>
              </w:rPr>
              <w:t>Vliv na zdraví člověka:</w:t>
            </w:r>
          </w:p>
          <w:p w:rsidR="00563951" w:rsidRPr="00A30E69" w:rsidRDefault="00563951" w:rsidP="00441D24">
            <w:pPr>
              <w:pStyle w:val="textvtabulce"/>
              <w:numPr>
                <w:ilvl w:val="1"/>
                <w:numId w:val="374"/>
              </w:numPr>
            </w:pPr>
            <w:r w:rsidRPr="00A30E69">
              <w:t>bílkoviny</w:t>
            </w:r>
          </w:p>
          <w:p w:rsidR="00563951" w:rsidRPr="00A30E69" w:rsidRDefault="00563951" w:rsidP="00441D24">
            <w:pPr>
              <w:pStyle w:val="textvtabulce"/>
              <w:numPr>
                <w:ilvl w:val="1"/>
                <w:numId w:val="374"/>
              </w:numPr>
            </w:pPr>
            <w:r w:rsidRPr="00A30E69">
              <w:t>tuky</w:t>
            </w:r>
          </w:p>
          <w:p w:rsidR="00563951" w:rsidRPr="00A30E69" w:rsidRDefault="00563951" w:rsidP="00441D24">
            <w:pPr>
              <w:pStyle w:val="textvtabulce"/>
              <w:numPr>
                <w:ilvl w:val="1"/>
                <w:numId w:val="374"/>
              </w:numPr>
            </w:pPr>
            <w:r w:rsidRPr="00A30E69">
              <w:t>sacharidy</w:t>
            </w:r>
          </w:p>
          <w:p w:rsidR="00563951" w:rsidRPr="00A30E69" w:rsidRDefault="00563951" w:rsidP="00441D24">
            <w:pPr>
              <w:pStyle w:val="textvtabulce"/>
              <w:numPr>
                <w:ilvl w:val="1"/>
                <w:numId w:val="374"/>
              </w:numPr>
            </w:pPr>
            <w:r w:rsidRPr="00A30E69">
              <w:t xml:space="preserve">vitamíny </w:t>
            </w:r>
          </w:p>
          <w:p w:rsidR="00563951" w:rsidRPr="00A30E69" w:rsidRDefault="00563951" w:rsidP="00441D24">
            <w:pPr>
              <w:pStyle w:val="textvtabulce"/>
              <w:numPr>
                <w:ilvl w:val="0"/>
                <w:numId w:val="374"/>
              </w:numPr>
            </w:pPr>
            <w:r w:rsidRPr="00A30E69">
              <w:t>Léčiva a návykové látky</w:t>
            </w:r>
          </w:p>
          <w:p w:rsidR="00563951" w:rsidRPr="00A30E69" w:rsidRDefault="00563951" w:rsidP="00441D24">
            <w:pPr>
              <w:pStyle w:val="textvtabulce"/>
              <w:numPr>
                <w:ilvl w:val="0"/>
                <w:numId w:val="374"/>
              </w:numPr>
            </w:pPr>
            <w:r w:rsidRPr="00A30E69">
              <w:t>Stavební pojiva a jejich využití v praxi, bezpečnost při práci:</w:t>
            </w:r>
          </w:p>
          <w:p w:rsidR="00563951" w:rsidRPr="00A30E69" w:rsidRDefault="00563951" w:rsidP="00441D24">
            <w:pPr>
              <w:pStyle w:val="textvtabulce"/>
              <w:numPr>
                <w:ilvl w:val="0"/>
                <w:numId w:val="374"/>
              </w:numPr>
            </w:pPr>
            <w:r w:rsidRPr="00A30E69">
              <w:t>cement, vápno, sádra</w:t>
            </w:r>
          </w:p>
          <w:p w:rsidR="00563951" w:rsidRPr="00A30E69" w:rsidRDefault="00563951" w:rsidP="00563951">
            <w:pPr>
              <w:pStyle w:val="textvtabulce"/>
            </w:pPr>
          </w:p>
        </w:tc>
        <w:tc>
          <w:tcPr>
            <w:tcW w:w="1699" w:type="dxa"/>
            <w:vMerge/>
          </w:tcPr>
          <w:p w:rsidR="00563951" w:rsidRPr="00A30E69" w:rsidRDefault="00563951" w:rsidP="00563951">
            <w:pPr>
              <w:pStyle w:val="textvtabulce"/>
            </w:pPr>
          </w:p>
        </w:tc>
      </w:tr>
      <w:tr w:rsidR="00563951" w:rsidRPr="00A30E69" w:rsidTr="00563951">
        <w:trPr>
          <w:cantSplit/>
          <w:jc w:val="center"/>
        </w:trPr>
        <w:tc>
          <w:tcPr>
            <w:tcW w:w="3397" w:type="dxa"/>
          </w:tcPr>
          <w:p w:rsidR="00563951" w:rsidRPr="00A30E69" w:rsidRDefault="00563951" w:rsidP="00441D24">
            <w:pPr>
              <w:pStyle w:val="textvtabulce"/>
              <w:numPr>
                <w:ilvl w:val="0"/>
                <w:numId w:val="366"/>
              </w:numPr>
              <w:ind w:left="457"/>
            </w:pPr>
            <w:r w:rsidRPr="00A30E69">
              <w:t>Získat základní vědomosti o dění v přírodě během ročních období</w:t>
            </w:r>
          </w:p>
          <w:p w:rsidR="00563951" w:rsidRPr="00A30E69" w:rsidRDefault="00563951" w:rsidP="00441D24">
            <w:pPr>
              <w:pStyle w:val="textvtabulce"/>
              <w:numPr>
                <w:ilvl w:val="0"/>
                <w:numId w:val="366"/>
              </w:numPr>
              <w:ind w:left="457"/>
            </w:pPr>
            <w:r w:rsidRPr="00A30E69">
              <w:t>Vědět o způsobu péče o rostliny a zvířata během roku</w:t>
            </w:r>
          </w:p>
          <w:p w:rsidR="00563951" w:rsidRPr="00A30E69" w:rsidRDefault="00563951" w:rsidP="00441D24">
            <w:pPr>
              <w:pStyle w:val="textvtabulce"/>
              <w:numPr>
                <w:ilvl w:val="0"/>
                <w:numId w:val="366"/>
              </w:numPr>
              <w:ind w:left="457"/>
            </w:pPr>
            <w:r w:rsidRPr="00A30E69">
              <w:t>Poznat naše nejběžnější jedlé a jedovaté houby</w:t>
            </w:r>
          </w:p>
          <w:p w:rsidR="00563951" w:rsidRPr="00A30E69" w:rsidRDefault="00563951" w:rsidP="00441D24">
            <w:pPr>
              <w:pStyle w:val="textvtabulce"/>
              <w:numPr>
                <w:ilvl w:val="0"/>
                <w:numId w:val="366"/>
              </w:numPr>
              <w:ind w:left="457"/>
            </w:pPr>
            <w:r w:rsidRPr="00A30E69">
              <w:t>Vědět o významu hospodářsky důležitých rostlin a jejich pěstování</w:t>
            </w:r>
          </w:p>
          <w:p w:rsidR="00563951" w:rsidRPr="00A30E69" w:rsidRDefault="00563951" w:rsidP="00441D24">
            <w:pPr>
              <w:pStyle w:val="textvtabulce"/>
              <w:numPr>
                <w:ilvl w:val="0"/>
                <w:numId w:val="366"/>
              </w:numPr>
              <w:ind w:left="457"/>
            </w:pPr>
            <w:r w:rsidRPr="00A30E69">
              <w:t>Znát vybrané zástupce rostlin a živočichů</w:t>
            </w:r>
          </w:p>
          <w:p w:rsidR="00563951" w:rsidRPr="00A30E69" w:rsidRDefault="00563951" w:rsidP="00441D24">
            <w:pPr>
              <w:pStyle w:val="textvtabulce"/>
              <w:numPr>
                <w:ilvl w:val="0"/>
                <w:numId w:val="366"/>
              </w:numPr>
              <w:ind w:left="457"/>
            </w:pPr>
            <w:r w:rsidRPr="00A30E69">
              <w:t>Znát význam lesa, společenství stromů, rostlin a hub</w:t>
            </w:r>
          </w:p>
          <w:p w:rsidR="00563951" w:rsidRPr="00A30E69" w:rsidRDefault="00563951" w:rsidP="00441D24">
            <w:pPr>
              <w:pStyle w:val="textvtabulce"/>
              <w:numPr>
                <w:ilvl w:val="0"/>
                <w:numId w:val="366"/>
              </w:numPr>
              <w:ind w:left="457"/>
            </w:pPr>
            <w:r w:rsidRPr="00A30E69">
              <w:t>Znát jednotlivé části lidského těla a umět je pojmenovat, vědět o základních životních funkcích</w:t>
            </w:r>
          </w:p>
          <w:p w:rsidR="00563951" w:rsidRPr="00A30E69" w:rsidRDefault="00563951" w:rsidP="00441D24">
            <w:pPr>
              <w:pStyle w:val="textvtabulce"/>
              <w:numPr>
                <w:ilvl w:val="0"/>
                <w:numId w:val="366"/>
              </w:numPr>
              <w:ind w:left="457"/>
            </w:pPr>
            <w:r w:rsidRPr="00A30E69">
              <w:t>Vědět, které činnosti přírodnímu prostředí pomáhají a které ho poškozují</w:t>
            </w:r>
          </w:p>
          <w:p w:rsidR="00563951" w:rsidRPr="00A30E69" w:rsidRDefault="00563951" w:rsidP="00441D24">
            <w:pPr>
              <w:pStyle w:val="textvtabulce"/>
              <w:numPr>
                <w:ilvl w:val="0"/>
                <w:numId w:val="366"/>
              </w:numPr>
              <w:ind w:left="457"/>
            </w:pPr>
            <w:r w:rsidRPr="00A30E69">
              <w:t>Dodržovat základní pravidla bezpečného chování při poznávání přírody</w:t>
            </w:r>
          </w:p>
          <w:p w:rsidR="00563951" w:rsidRPr="00A30E69" w:rsidRDefault="00563951" w:rsidP="00441D24">
            <w:pPr>
              <w:pStyle w:val="textvtabulce"/>
              <w:numPr>
                <w:ilvl w:val="0"/>
                <w:numId w:val="366"/>
              </w:numPr>
              <w:ind w:left="457"/>
            </w:pPr>
            <w:r w:rsidRPr="00A30E69">
              <w:t>Vědět, jak chránit přírodu na úrovni jedince</w:t>
            </w:r>
          </w:p>
        </w:tc>
        <w:tc>
          <w:tcPr>
            <w:tcW w:w="5245" w:type="dxa"/>
          </w:tcPr>
          <w:p w:rsidR="00563951" w:rsidRPr="00A30E69" w:rsidRDefault="00563951" w:rsidP="00563951">
            <w:pPr>
              <w:pStyle w:val="textvtabulce"/>
            </w:pPr>
            <w:r w:rsidRPr="00A30E69">
              <w:t>Základní poznatky z přírodopisu</w:t>
            </w:r>
          </w:p>
          <w:p w:rsidR="00563951" w:rsidRPr="00A30E69" w:rsidRDefault="00563951" w:rsidP="00563951">
            <w:pPr>
              <w:pStyle w:val="textvtabulce"/>
              <w:rPr>
                <w:b/>
              </w:rPr>
            </w:pPr>
            <w:r w:rsidRPr="00A30E69">
              <w:rPr>
                <w:b/>
              </w:rPr>
              <w:t>7.</w:t>
            </w:r>
            <w:r w:rsidR="009D3A06">
              <w:rPr>
                <w:b/>
              </w:rPr>
              <w:t xml:space="preserve"> </w:t>
            </w:r>
            <w:r w:rsidRPr="00A30E69">
              <w:rPr>
                <w:b/>
              </w:rPr>
              <w:t>ročník</w:t>
            </w:r>
          </w:p>
          <w:p w:rsidR="00563951" w:rsidRPr="00A30E69" w:rsidRDefault="00563951" w:rsidP="00563951">
            <w:pPr>
              <w:pStyle w:val="textvtabulce"/>
              <w:rPr>
                <w:i/>
              </w:rPr>
            </w:pPr>
            <w:r w:rsidRPr="00A30E69">
              <w:rPr>
                <w:i/>
              </w:rPr>
              <w:t>Stavba,</w:t>
            </w:r>
            <w:r w:rsidR="009D3A06">
              <w:rPr>
                <w:i/>
              </w:rPr>
              <w:t xml:space="preserve"> </w:t>
            </w:r>
            <w:r w:rsidRPr="00A30E69">
              <w:rPr>
                <w:i/>
              </w:rPr>
              <w:t>tvar a funkce rostlin</w:t>
            </w:r>
          </w:p>
          <w:p w:rsidR="00563951" w:rsidRPr="00A30E69" w:rsidRDefault="00563951" w:rsidP="00441D24">
            <w:pPr>
              <w:pStyle w:val="textvtabulce"/>
              <w:numPr>
                <w:ilvl w:val="0"/>
                <w:numId w:val="375"/>
              </w:numPr>
            </w:pPr>
            <w:r w:rsidRPr="00A30E69">
              <w:t>význam jednotlivých částí těla vyšších rostlin – kořen,</w:t>
            </w:r>
          </w:p>
          <w:p w:rsidR="00563951" w:rsidRPr="00A30E69" w:rsidRDefault="00563951" w:rsidP="00441D24">
            <w:pPr>
              <w:pStyle w:val="textvtabulce"/>
              <w:numPr>
                <w:ilvl w:val="0"/>
                <w:numId w:val="375"/>
              </w:numPr>
            </w:pPr>
            <w:r w:rsidRPr="00A30E69">
              <w:t>stonek, list, květ, semeno, plod</w:t>
            </w:r>
          </w:p>
          <w:p w:rsidR="00563951" w:rsidRPr="00A30E69" w:rsidRDefault="00563951" w:rsidP="00441D24">
            <w:pPr>
              <w:pStyle w:val="textvtabulce"/>
              <w:numPr>
                <w:ilvl w:val="0"/>
                <w:numId w:val="375"/>
              </w:numPr>
            </w:pPr>
            <w:r w:rsidRPr="00A30E69">
              <w:t>význam rostlin, jejich ochrana</w:t>
            </w:r>
          </w:p>
          <w:p w:rsidR="00563951" w:rsidRPr="00A30E69" w:rsidRDefault="00563951" w:rsidP="00441D24">
            <w:pPr>
              <w:pStyle w:val="textvtabulce"/>
              <w:numPr>
                <w:ilvl w:val="0"/>
                <w:numId w:val="375"/>
              </w:numPr>
            </w:pPr>
            <w:r w:rsidRPr="00A30E69">
              <w:t>hospodářské rostliny – využití</w:t>
            </w:r>
          </w:p>
          <w:p w:rsidR="00563951" w:rsidRPr="00A30E69" w:rsidRDefault="00563951" w:rsidP="00441D24">
            <w:pPr>
              <w:pStyle w:val="textvtabulce"/>
              <w:numPr>
                <w:ilvl w:val="0"/>
                <w:numId w:val="375"/>
              </w:numPr>
            </w:pPr>
            <w:r w:rsidRPr="00A30E69">
              <w:t>chráněné rostliny</w:t>
            </w:r>
          </w:p>
          <w:p w:rsidR="00563951" w:rsidRPr="00A30E69" w:rsidRDefault="00563951" w:rsidP="00441D24">
            <w:pPr>
              <w:pStyle w:val="textvtabulce"/>
              <w:numPr>
                <w:ilvl w:val="0"/>
                <w:numId w:val="375"/>
              </w:numPr>
            </w:pPr>
            <w:r w:rsidRPr="00A30E69">
              <w:t>léčivé rostliny</w:t>
            </w:r>
          </w:p>
          <w:p w:rsidR="00563951" w:rsidRPr="00A30E69" w:rsidRDefault="00563951" w:rsidP="00441D24">
            <w:pPr>
              <w:pStyle w:val="textvtabulce"/>
              <w:numPr>
                <w:ilvl w:val="0"/>
                <w:numId w:val="375"/>
              </w:numPr>
            </w:pPr>
            <w:r w:rsidRPr="00A30E69">
              <w:t>jedovaté rostliny - plody</w:t>
            </w:r>
          </w:p>
          <w:p w:rsidR="00563951" w:rsidRPr="00A30E69" w:rsidRDefault="00563951" w:rsidP="00441D24">
            <w:pPr>
              <w:pStyle w:val="textvtabulce"/>
              <w:numPr>
                <w:ilvl w:val="0"/>
                <w:numId w:val="375"/>
              </w:numPr>
              <w:rPr>
                <w:i/>
              </w:rPr>
            </w:pPr>
            <w:r w:rsidRPr="00A30E69">
              <w:t xml:space="preserve">poznávání běžných druhů a vybraných zástupců rostlin – </w:t>
            </w:r>
            <w:r w:rsidRPr="00A30E69">
              <w:rPr>
                <w:i/>
              </w:rPr>
              <w:t>rostliny v našem regionu</w:t>
            </w:r>
          </w:p>
          <w:p w:rsidR="00563951" w:rsidRPr="00A30E69" w:rsidRDefault="00563951" w:rsidP="00441D24">
            <w:pPr>
              <w:pStyle w:val="textvtabulce"/>
              <w:numPr>
                <w:ilvl w:val="0"/>
                <w:numId w:val="375"/>
              </w:numPr>
            </w:pPr>
            <w:r w:rsidRPr="00A30E69">
              <w:t>herbář</w:t>
            </w:r>
          </w:p>
          <w:p w:rsidR="00563951" w:rsidRPr="00A30E69" w:rsidRDefault="00563951" w:rsidP="00563951">
            <w:pPr>
              <w:pStyle w:val="textvtabulce"/>
              <w:rPr>
                <w:i/>
              </w:rPr>
            </w:pPr>
            <w:r w:rsidRPr="00A30E69">
              <w:rPr>
                <w:i/>
              </w:rPr>
              <w:t>Houby</w:t>
            </w:r>
          </w:p>
          <w:p w:rsidR="00563951" w:rsidRPr="00A30E69" w:rsidRDefault="00563951" w:rsidP="00441D24">
            <w:pPr>
              <w:pStyle w:val="textvtabulce"/>
              <w:numPr>
                <w:ilvl w:val="0"/>
                <w:numId w:val="375"/>
              </w:numPr>
            </w:pPr>
            <w:r w:rsidRPr="00A30E69">
              <w:t>jedlé, jedovaté</w:t>
            </w:r>
          </w:p>
          <w:p w:rsidR="00563951" w:rsidRPr="00A30E69" w:rsidRDefault="00563951" w:rsidP="00441D24">
            <w:pPr>
              <w:pStyle w:val="textvtabulce"/>
              <w:numPr>
                <w:ilvl w:val="0"/>
                <w:numId w:val="375"/>
              </w:numPr>
            </w:pPr>
            <w:r w:rsidRPr="00A30E69">
              <w:t>zásady sběru</w:t>
            </w:r>
          </w:p>
          <w:p w:rsidR="00563951" w:rsidRPr="00A30E69" w:rsidRDefault="00563951" w:rsidP="00441D24">
            <w:pPr>
              <w:pStyle w:val="textvtabulce"/>
              <w:numPr>
                <w:ilvl w:val="0"/>
                <w:numId w:val="375"/>
              </w:numPr>
            </w:pPr>
            <w:r w:rsidRPr="00A30E69">
              <w:t>konzumace</w:t>
            </w:r>
          </w:p>
          <w:p w:rsidR="00563951" w:rsidRPr="00A30E69" w:rsidRDefault="00563951" w:rsidP="00441D24">
            <w:pPr>
              <w:pStyle w:val="textvtabulce"/>
              <w:numPr>
                <w:ilvl w:val="0"/>
                <w:numId w:val="375"/>
              </w:numPr>
            </w:pPr>
            <w:r w:rsidRPr="00A30E69">
              <w:t>první pomoc při otravě houbami</w:t>
            </w:r>
          </w:p>
          <w:p w:rsidR="00563951" w:rsidRPr="00A30E69" w:rsidRDefault="00563951" w:rsidP="00563951">
            <w:pPr>
              <w:pStyle w:val="textvtabulce"/>
              <w:rPr>
                <w:b/>
              </w:rPr>
            </w:pPr>
            <w:r w:rsidRPr="00A30E69">
              <w:rPr>
                <w:b/>
              </w:rPr>
              <w:t>8.</w:t>
            </w:r>
            <w:r w:rsidR="009D3A06">
              <w:rPr>
                <w:b/>
              </w:rPr>
              <w:t xml:space="preserve"> </w:t>
            </w:r>
            <w:r w:rsidRPr="00A30E69">
              <w:rPr>
                <w:b/>
              </w:rPr>
              <w:t xml:space="preserve">ročník  </w:t>
            </w:r>
          </w:p>
          <w:p w:rsidR="00563951" w:rsidRPr="00A30E69" w:rsidRDefault="00563951" w:rsidP="00441D24">
            <w:pPr>
              <w:pStyle w:val="textvtabulce"/>
              <w:numPr>
                <w:ilvl w:val="0"/>
                <w:numId w:val="377"/>
              </w:numPr>
            </w:pPr>
            <w:r w:rsidRPr="00A30E69">
              <w:t>Opakování a prohloubení učiva ze 7.ročníku</w:t>
            </w:r>
          </w:p>
          <w:p w:rsidR="00563951" w:rsidRPr="00A30E69" w:rsidRDefault="00563951" w:rsidP="00441D24">
            <w:pPr>
              <w:pStyle w:val="textvtabulce"/>
              <w:numPr>
                <w:ilvl w:val="0"/>
                <w:numId w:val="377"/>
              </w:numPr>
            </w:pPr>
            <w:r w:rsidRPr="00A30E69">
              <w:t>Houby</w:t>
            </w:r>
          </w:p>
          <w:p w:rsidR="00563951" w:rsidRPr="00A30E69" w:rsidRDefault="00563951" w:rsidP="00441D24">
            <w:pPr>
              <w:pStyle w:val="textvtabulce"/>
              <w:numPr>
                <w:ilvl w:val="0"/>
                <w:numId w:val="377"/>
              </w:numPr>
            </w:pPr>
            <w:r w:rsidRPr="00A30E69">
              <w:t>Významní zástupci vybraných skupin živočichů podle životního prostředí:</w:t>
            </w:r>
          </w:p>
          <w:p w:rsidR="00563951" w:rsidRPr="00A30E69" w:rsidRDefault="00563951" w:rsidP="00441D24">
            <w:pPr>
              <w:pStyle w:val="textvtabulce"/>
              <w:numPr>
                <w:ilvl w:val="1"/>
                <w:numId w:val="377"/>
              </w:numPr>
            </w:pPr>
            <w:r w:rsidRPr="00A30E69">
              <w:t>voda</w:t>
            </w:r>
          </w:p>
          <w:p w:rsidR="00563951" w:rsidRPr="00A30E69" w:rsidRDefault="00563951" w:rsidP="00441D24">
            <w:pPr>
              <w:pStyle w:val="textvtabulce"/>
              <w:numPr>
                <w:ilvl w:val="1"/>
                <w:numId w:val="377"/>
              </w:numPr>
            </w:pPr>
            <w:r w:rsidRPr="00A30E69">
              <w:t>vzduch</w:t>
            </w:r>
          </w:p>
          <w:p w:rsidR="00563951" w:rsidRPr="00A30E69" w:rsidRDefault="00563951" w:rsidP="00441D24">
            <w:pPr>
              <w:pStyle w:val="textvtabulce"/>
              <w:numPr>
                <w:ilvl w:val="1"/>
                <w:numId w:val="377"/>
              </w:numPr>
            </w:pPr>
            <w:r w:rsidRPr="00A30E69">
              <w:t>země</w:t>
            </w:r>
          </w:p>
          <w:p w:rsidR="00563951" w:rsidRPr="00A30E69" w:rsidRDefault="00563951" w:rsidP="00441D24">
            <w:pPr>
              <w:pStyle w:val="textvtabulce"/>
              <w:numPr>
                <w:ilvl w:val="0"/>
                <w:numId w:val="377"/>
              </w:numPr>
            </w:pPr>
            <w:r w:rsidRPr="00A30E69">
              <w:t>Rozšíření, význam a ochrana živočichů</w:t>
            </w:r>
          </w:p>
          <w:p w:rsidR="00563951" w:rsidRPr="00A30E69" w:rsidRDefault="00563951" w:rsidP="00441D24">
            <w:pPr>
              <w:pStyle w:val="textvtabulce"/>
              <w:numPr>
                <w:ilvl w:val="0"/>
                <w:numId w:val="377"/>
              </w:numPr>
            </w:pPr>
            <w:r w:rsidRPr="00A30E69">
              <w:t>Hospodářsky významné druhy</w:t>
            </w:r>
          </w:p>
          <w:p w:rsidR="00563951" w:rsidRPr="00A30E69" w:rsidRDefault="00563951" w:rsidP="00441D24">
            <w:pPr>
              <w:pStyle w:val="textvtabulce"/>
              <w:numPr>
                <w:ilvl w:val="0"/>
                <w:numId w:val="377"/>
              </w:numPr>
            </w:pPr>
            <w:r w:rsidRPr="00A30E69">
              <w:t>Kriticky ohrožené druhy</w:t>
            </w:r>
          </w:p>
          <w:p w:rsidR="00563951" w:rsidRPr="00A30E69" w:rsidRDefault="00563951" w:rsidP="00563951">
            <w:pPr>
              <w:pStyle w:val="textvtabulce"/>
              <w:rPr>
                <w:b/>
              </w:rPr>
            </w:pPr>
            <w:r w:rsidRPr="00A30E69">
              <w:rPr>
                <w:b/>
              </w:rPr>
              <w:t>9.</w:t>
            </w:r>
            <w:r w:rsidR="009D3A06">
              <w:rPr>
                <w:b/>
              </w:rPr>
              <w:t xml:space="preserve"> </w:t>
            </w:r>
            <w:r w:rsidRPr="00A30E69">
              <w:rPr>
                <w:b/>
              </w:rPr>
              <w:t>ročník</w:t>
            </w:r>
          </w:p>
          <w:p w:rsidR="00563951" w:rsidRPr="00A30E69" w:rsidRDefault="00563951" w:rsidP="00441D24">
            <w:pPr>
              <w:pStyle w:val="textvtabulce"/>
              <w:numPr>
                <w:ilvl w:val="0"/>
                <w:numId w:val="376"/>
              </w:numPr>
            </w:pPr>
            <w:r w:rsidRPr="00A30E69">
              <w:t>Opakování a prohloubení učiva z 8.ročníku</w:t>
            </w:r>
          </w:p>
          <w:p w:rsidR="00563951" w:rsidRPr="00A30E69" w:rsidRDefault="00563951" w:rsidP="00441D24">
            <w:pPr>
              <w:pStyle w:val="textvtabulce"/>
              <w:numPr>
                <w:ilvl w:val="0"/>
                <w:numId w:val="376"/>
              </w:numPr>
              <w:rPr>
                <w:b/>
              </w:rPr>
            </w:pPr>
            <w:r w:rsidRPr="00A30E69">
              <w:rPr>
                <w:b/>
              </w:rPr>
              <w:t>Člověk</w:t>
            </w:r>
            <w:r w:rsidRPr="00A30E69">
              <w:t xml:space="preserve"> – stavba a funkce jednotlivých částí lidského těla:</w:t>
            </w:r>
          </w:p>
          <w:p w:rsidR="00563951" w:rsidRPr="00A30E69" w:rsidRDefault="00563951" w:rsidP="00441D24">
            <w:pPr>
              <w:pStyle w:val="textvtabulce"/>
              <w:numPr>
                <w:ilvl w:val="1"/>
                <w:numId w:val="376"/>
              </w:numPr>
            </w:pPr>
            <w:r w:rsidRPr="00A30E69">
              <w:t>kostra</w:t>
            </w:r>
          </w:p>
          <w:p w:rsidR="00563951" w:rsidRPr="00A30E69" w:rsidRDefault="00563951" w:rsidP="00441D24">
            <w:pPr>
              <w:pStyle w:val="textvtabulce"/>
              <w:numPr>
                <w:ilvl w:val="1"/>
                <w:numId w:val="376"/>
              </w:numPr>
            </w:pPr>
            <w:r w:rsidRPr="00A30E69">
              <w:t>orgány</w:t>
            </w:r>
          </w:p>
          <w:p w:rsidR="00563951" w:rsidRPr="00A30E69" w:rsidRDefault="00563951" w:rsidP="00441D24">
            <w:pPr>
              <w:pStyle w:val="textvtabulce"/>
              <w:numPr>
                <w:ilvl w:val="1"/>
                <w:numId w:val="376"/>
              </w:numPr>
            </w:pPr>
            <w:r w:rsidRPr="00A30E69">
              <w:t>základní životní funkce</w:t>
            </w:r>
          </w:p>
          <w:p w:rsidR="00563951" w:rsidRPr="00A30E69" w:rsidRDefault="00563951" w:rsidP="00441D24">
            <w:pPr>
              <w:pStyle w:val="textvtabulce"/>
              <w:numPr>
                <w:ilvl w:val="1"/>
                <w:numId w:val="376"/>
              </w:numPr>
            </w:pPr>
            <w:r w:rsidRPr="00A30E69">
              <w:t>vývin jedince</w:t>
            </w:r>
          </w:p>
          <w:p w:rsidR="00563951" w:rsidRPr="00A30E69" w:rsidRDefault="00563951" w:rsidP="00441D24">
            <w:pPr>
              <w:pStyle w:val="textvtabulce"/>
              <w:numPr>
                <w:ilvl w:val="0"/>
                <w:numId w:val="376"/>
              </w:numPr>
            </w:pPr>
            <w:r w:rsidRPr="00A30E69">
              <w:t xml:space="preserve">Nemoci, úrazy, prevence </w:t>
            </w:r>
          </w:p>
          <w:p w:rsidR="00563951" w:rsidRPr="00A30E69" w:rsidRDefault="00563951" w:rsidP="00441D24">
            <w:pPr>
              <w:pStyle w:val="textvtabulce"/>
              <w:numPr>
                <w:ilvl w:val="0"/>
                <w:numId w:val="376"/>
              </w:numPr>
            </w:pPr>
            <w:r w:rsidRPr="00A30E69">
              <w:t>základní poskytnutí první pomoci, návštěva lékaře</w:t>
            </w:r>
          </w:p>
          <w:p w:rsidR="00563951" w:rsidRPr="00A30E69" w:rsidRDefault="00563951" w:rsidP="00441D24">
            <w:pPr>
              <w:pStyle w:val="textvtabulce"/>
              <w:numPr>
                <w:ilvl w:val="0"/>
                <w:numId w:val="376"/>
              </w:numPr>
            </w:pPr>
            <w:r w:rsidRPr="00A30E69">
              <w:t>projevy a příznaky nemocí, měření teploty</w:t>
            </w:r>
          </w:p>
          <w:p w:rsidR="00563951" w:rsidRPr="00A30E69" w:rsidRDefault="00563951" w:rsidP="00441D24">
            <w:pPr>
              <w:pStyle w:val="textvtabulce"/>
              <w:numPr>
                <w:ilvl w:val="0"/>
                <w:numId w:val="376"/>
              </w:numPr>
            </w:pPr>
            <w:r w:rsidRPr="00A30E69">
              <w:t>užívání léků, lékařský předpis, lékárna</w:t>
            </w:r>
          </w:p>
          <w:p w:rsidR="00563951" w:rsidRPr="00A30E69" w:rsidRDefault="00563951" w:rsidP="00441D24">
            <w:pPr>
              <w:pStyle w:val="textvtabulce"/>
              <w:numPr>
                <w:ilvl w:val="0"/>
                <w:numId w:val="376"/>
              </w:numPr>
            </w:pPr>
            <w:r w:rsidRPr="00A30E69">
              <w:t>hygiena, péče o chrup</w:t>
            </w:r>
          </w:p>
          <w:p w:rsidR="00563951" w:rsidRPr="00A30E69" w:rsidRDefault="00563951" w:rsidP="00563951">
            <w:pPr>
              <w:pStyle w:val="textvtabulce"/>
              <w:rPr>
                <w:b/>
              </w:rPr>
            </w:pPr>
            <w:r w:rsidRPr="00A30E69">
              <w:rPr>
                <w:b/>
              </w:rPr>
              <w:t>10.</w:t>
            </w:r>
            <w:r w:rsidR="009D3A06">
              <w:rPr>
                <w:b/>
              </w:rPr>
              <w:t xml:space="preserve"> </w:t>
            </w:r>
            <w:r w:rsidRPr="00A30E69">
              <w:rPr>
                <w:b/>
              </w:rPr>
              <w:t>ročník</w:t>
            </w:r>
          </w:p>
          <w:p w:rsidR="00563951" w:rsidRPr="00A30E69" w:rsidRDefault="00563951" w:rsidP="00441D24">
            <w:pPr>
              <w:pStyle w:val="textvtabulce"/>
              <w:numPr>
                <w:ilvl w:val="0"/>
                <w:numId w:val="378"/>
              </w:numPr>
            </w:pPr>
            <w:r w:rsidRPr="00A30E69">
              <w:t>Opakování a prohlubování učiva z 9.ročníku</w:t>
            </w:r>
          </w:p>
          <w:p w:rsidR="00563951" w:rsidRPr="00A30E69" w:rsidRDefault="00563951" w:rsidP="00441D24">
            <w:pPr>
              <w:pStyle w:val="textvtabulce"/>
              <w:numPr>
                <w:ilvl w:val="0"/>
                <w:numId w:val="378"/>
              </w:numPr>
            </w:pPr>
            <w:r w:rsidRPr="00A30E69">
              <w:t>Ochrana přírody a životního prostředí</w:t>
            </w:r>
          </w:p>
          <w:p w:rsidR="00563951" w:rsidRPr="00A30E69" w:rsidRDefault="00563951" w:rsidP="00441D24">
            <w:pPr>
              <w:pStyle w:val="textvtabulce"/>
              <w:numPr>
                <w:ilvl w:val="0"/>
                <w:numId w:val="378"/>
              </w:numPr>
            </w:pPr>
            <w:r w:rsidRPr="00A30E69">
              <w:lastRenderedPageBreak/>
              <w:t>Chráněná území</w:t>
            </w:r>
          </w:p>
          <w:p w:rsidR="00563951" w:rsidRPr="00A30E69" w:rsidRDefault="00563951" w:rsidP="00441D24">
            <w:pPr>
              <w:pStyle w:val="textvtabulce"/>
              <w:numPr>
                <w:ilvl w:val="0"/>
                <w:numId w:val="378"/>
              </w:numPr>
            </w:pPr>
            <w:r w:rsidRPr="00A30E69">
              <w:t>Praktické poznávání přírody</w:t>
            </w:r>
          </w:p>
          <w:p w:rsidR="00563951" w:rsidRPr="00A30E69" w:rsidRDefault="00563951" w:rsidP="00563951">
            <w:pPr>
              <w:pStyle w:val="textvtabulce"/>
            </w:pPr>
          </w:p>
        </w:tc>
        <w:tc>
          <w:tcPr>
            <w:tcW w:w="1699" w:type="dxa"/>
            <w:vMerge/>
          </w:tcPr>
          <w:p w:rsidR="00563951" w:rsidRPr="00A30E69" w:rsidRDefault="00563951" w:rsidP="00563951">
            <w:pPr>
              <w:pStyle w:val="textvtabulce"/>
            </w:pPr>
          </w:p>
        </w:tc>
      </w:tr>
      <w:tr w:rsidR="00563951" w:rsidRPr="00A30E69" w:rsidTr="00C663A8">
        <w:trPr>
          <w:cantSplit/>
          <w:trHeight w:val="4443"/>
          <w:jc w:val="center"/>
        </w:trPr>
        <w:tc>
          <w:tcPr>
            <w:tcW w:w="3397" w:type="dxa"/>
          </w:tcPr>
          <w:p w:rsidR="00563951" w:rsidRPr="00A30E69" w:rsidRDefault="00563951" w:rsidP="00441D24">
            <w:pPr>
              <w:pStyle w:val="textvtabulce"/>
              <w:numPr>
                <w:ilvl w:val="0"/>
                <w:numId w:val="367"/>
              </w:numPr>
              <w:ind w:left="457"/>
            </w:pPr>
            <w:r w:rsidRPr="00A30E69">
              <w:lastRenderedPageBreak/>
              <w:t>Orientovat se na mapě podle barev, rozlišit vodstvo, horstvo, nížiny</w:t>
            </w:r>
          </w:p>
          <w:p w:rsidR="00563951" w:rsidRPr="00A30E69" w:rsidRDefault="00563951" w:rsidP="00441D24">
            <w:pPr>
              <w:pStyle w:val="textvtabulce"/>
              <w:numPr>
                <w:ilvl w:val="0"/>
                <w:numId w:val="367"/>
              </w:numPr>
              <w:ind w:left="457"/>
            </w:pPr>
            <w:r w:rsidRPr="00A30E69">
              <w:t>Najít na</w:t>
            </w:r>
            <w:r w:rsidR="008B105E">
              <w:t xml:space="preserve"> </w:t>
            </w:r>
            <w:r w:rsidRPr="00A30E69">
              <w:t>mapě zeměpisnou polohu České republiky a její sousední státy, vědět co jsou státní hranice</w:t>
            </w:r>
          </w:p>
          <w:p w:rsidR="00563951" w:rsidRPr="00A30E69" w:rsidRDefault="00563951" w:rsidP="00441D24">
            <w:pPr>
              <w:pStyle w:val="textvtabulce"/>
              <w:numPr>
                <w:ilvl w:val="0"/>
                <w:numId w:val="366"/>
              </w:numPr>
              <w:ind w:left="457"/>
            </w:pPr>
            <w:r w:rsidRPr="00A30E69">
              <w:t>Vyhledat na mapě ČR kraj (region) podle bydliště</w:t>
            </w:r>
          </w:p>
        </w:tc>
        <w:tc>
          <w:tcPr>
            <w:tcW w:w="5245" w:type="dxa"/>
          </w:tcPr>
          <w:p w:rsidR="00563951" w:rsidRPr="00A30E69" w:rsidRDefault="00563951" w:rsidP="00563951">
            <w:pPr>
              <w:pStyle w:val="textvtabulce"/>
            </w:pPr>
            <w:r w:rsidRPr="00A30E69">
              <w:t>Základní poznatky ze zeměpisu</w:t>
            </w:r>
          </w:p>
          <w:p w:rsidR="00563951" w:rsidRPr="00A30E69" w:rsidRDefault="00563951" w:rsidP="00563951">
            <w:pPr>
              <w:pStyle w:val="textvtabulce"/>
              <w:rPr>
                <w:b/>
              </w:rPr>
            </w:pPr>
            <w:r w:rsidRPr="00A30E69">
              <w:rPr>
                <w:b/>
              </w:rPr>
              <w:t>7. ročník</w:t>
            </w:r>
          </w:p>
          <w:p w:rsidR="00C663A8" w:rsidRPr="00A30E69" w:rsidRDefault="00563951" w:rsidP="00563951">
            <w:pPr>
              <w:pStyle w:val="textvtabulce"/>
              <w:rPr>
                <w:i/>
              </w:rPr>
            </w:pPr>
            <w:r w:rsidRPr="00A30E69">
              <w:rPr>
                <w:i/>
              </w:rPr>
              <w:t xml:space="preserve">Základní kartografická a topografická terminologie </w:t>
            </w:r>
          </w:p>
          <w:p w:rsidR="00563951" w:rsidRPr="00A30E69" w:rsidRDefault="00563951" w:rsidP="00441D24">
            <w:pPr>
              <w:pStyle w:val="textvtabulce"/>
              <w:numPr>
                <w:ilvl w:val="0"/>
                <w:numId w:val="366"/>
              </w:numPr>
            </w:pPr>
            <w:r w:rsidRPr="00A30E69">
              <w:t xml:space="preserve">pojmy, značky, vysvětlivky </w:t>
            </w:r>
          </w:p>
          <w:p w:rsidR="00563951" w:rsidRPr="00A30E69" w:rsidRDefault="00563951" w:rsidP="00563951">
            <w:pPr>
              <w:pStyle w:val="textvtabulce"/>
              <w:rPr>
                <w:i/>
              </w:rPr>
            </w:pPr>
            <w:r w:rsidRPr="00A30E69">
              <w:rPr>
                <w:i/>
              </w:rPr>
              <w:t xml:space="preserve">Globus </w:t>
            </w:r>
          </w:p>
          <w:p w:rsidR="00563951" w:rsidRPr="00A30E69" w:rsidRDefault="00563951" w:rsidP="00441D24">
            <w:pPr>
              <w:pStyle w:val="textvtabulce"/>
              <w:numPr>
                <w:ilvl w:val="0"/>
                <w:numId w:val="366"/>
              </w:numPr>
            </w:pPr>
            <w:r w:rsidRPr="00A30E69">
              <w:t>zmenšený model Země</w:t>
            </w:r>
          </w:p>
          <w:p w:rsidR="00563951" w:rsidRPr="00A30E69" w:rsidRDefault="00563951" w:rsidP="00441D24">
            <w:pPr>
              <w:pStyle w:val="textvtabulce"/>
              <w:numPr>
                <w:ilvl w:val="0"/>
                <w:numId w:val="366"/>
              </w:numPr>
            </w:pPr>
            <w:r w:rsidRPr="00A30E69">
              <w:t>moře, oceány, pevniny (orientovat se podle barev)</w:t>
            </w:r>
          </w:p>
          <w:p w:rsidR="00563951" w:rsidRPr="00A30E69" w:rsidRDefault="00563951" w:rsidP="00441D24">
            <w:pPr>
              <w:pStyle w:val="textvtabulce"/>
              <w:numPr>
                <w:ilvl w:val="0"/>
                <w:numId w:val="366"/>
              </w:numPr>
            </w:pPr>
            <w:r w:rsidRPr="00A30E69">
              <w:t>světadíly</w:t>
            </w:r>
          </w:p>
          <w:p w:rsidR="00563951" w:rsidRPr="00A30E69" w:rsidRDefault="00563951" w:rsidP="00441D24">
            <w:pPr>
              <w:pStyle w:val="textvtabulce"/>
              <w:numPr>
                <w:ilvl w:val="0"/>
                <w:numId w:val="366"/>
              </w:numPr>
            </w:pPr>
            <w:r w:rsidRPr="00A30E69">
              <w:t>vyhledávání podle pokynů</w:t>
            </w:r>
          </w:p>
          <w:p w:rsidR="00C663A8" w:rsidRPr="00A30E69" w:rsidRDefault="00C663A8" w:rsidP="00C663A8">
            <w:pPr>
              <w:pStyle w:val="textvtabulce"/>
              <w:rPr>
                <w:i/>
              </w:rPr>
            </w:pPr>
            <w:r w:rsidRPr="00A30E69">
              <w:rPr>
                <w:i/>
              </w:rPr>
              <w:t>Mapa</w:t>
            </w:r>
          </w:p>
          <w:p w:rsidR="00C663A8" w:rsidRPr="00A30E69" w:rsidRDefault="00C663A8" w:rsidP="00441D24">
            <w:pPr>
              <w:pStyle w:val="textvtabulce"/>
              <w:numPr>
                <w:ilvl w:val="0"/>
                <w:numId w:val="379"/>
              </w:numPr>
            </w:pPr>
            <w:r w:rsidRPr="00A30E69">
              <w:t>orientace podle barev - rozeznávat nížiny, pohoří, vodstvo</w:t>
            </w:r>
          </w:p>
          <w:p w:rsidR="00C663A8" w:rsidRPr="00A30E69" w:rsidRDefault="00C663A8" w:rsidP="00441D24">
            <w:pPr>
              <w:pStyle w:val="textvtabulce"/>
              <w:numPr>
                <w:ilvl w:val="0"/>
                <w:numId w:val="379"/>
              </w:numPr>
            </w:pPr>
            <w:r w:rsidRPr="00A30E69">
              <w:t>rozpoznat hranice, města, dopravu</w:t>
            </w:r>
          </w:p>
          <w:p w:rsidR="00C663A8" w:rsidRPr="00A30E69" w:rsidRDefault="00C663A8" w:rsidP="00441D24">
            <w:pPr>
              <w:pStyle w:val="textvtabulce"/>
              <w:numPr>
                <w:ilvl w:val="0"/>
                <w:numId w:val="379"/>
              </w:numPr>
            </w:pPr>
            <w:r w:rsidRPr="00A30E69">
              <w:t>ČR, sousední státy – pojem státní hranice</w:t>
            </w:r>
          </w:p>
          <w:p w:rsidR="00563951" w:rsidRPr="00A30E69" w:rsidRDefault="00563951" w:rsidP="00563951">
            <w:pPr>
              <w:pStyle w:val="textvtabulce"/>
            </w:pPr>
          </w:p>
        </w:tc>
        <w:tc>
          <w:tcPr>
            <w:tcW w:w="1699" w:type="dxa"/>
            <w:vMerge/>
          </w:tcPr>
          <w:p w:rsidR="00563951" w:rsidRPr="00A30E69" w:rsidRDefault="00563951" w:rsidP="00563951">
            <w:pPr>
              <w:pStyle w:val="textvtabulce"/>
            </w:pPr>
          </w:p>
        </w:tc>
      </w:tr>
      <w:tr w:rsidR="00563951" w:rsidRPr="00A30E69" w:rsidTr="00563951">
        <w:trPr>
          <w:cantSplit/>
          <w:jc w:val="center"/>
        </w:trPr>
        <w:tc>
          <w:tcPr>
            <w:tcW w:w="3397" w:type="dxa"/>
          </w:tcPr>
          <w:p w:rsidR="00563951" w:rsidRPr="00A30E69" w:rsidRDefault="00563951" w:rsidP="00441D24">
            <w:pPr>
              <w:pStyle w:val="textvtabulce"/>
              <w:numPr>
                <w:ilvl w:val="0"/>
                <w:numId w:val="367"/>
              </w:numPr>
              <w:ind w:left="457"/>
            </w:pPr>
            <w:r w:rsidRPr="00A30E69">
              <w:t>Orientovat se na mapě podle významných bodů</w:t>
            </w:r>
          </w:p>
          <w:p w:rsidR="00563951" w:rsidRPr="00A30E69" w:rsidRDefault="00563951" w:rsidP="00441D24">
            <w:pPr>
              <w:pStyle w:val="textvtabulce"/>
              <w:numPr>
                <w:ilvl w:val="0"/>
                <w:numId w:val="367"/>
              </w:numPr>
              <w:ind w:left="457"/>
            </w:pPr>
            <w:r w:rsidRPr="00A30E69">
              <w:t>Vědět o druzích a způsobech dopravy v regionu, na území ČR, do zahraničí</w:t>
            </w:r>
          </w:p>
          <w:p w:rsidR="00563951" w:rsidRPr="00A30E69" w:rsidRDefault="00563951" w:rsidP="00441D24">
            <w:pPr>
              <w:pStyle w:val="textvtabulce"/>
              <w:numPr>
                <w:ilvl w:val="0"/>
                <w:numId w:val="367"/>
              </w:numPr>
              <w:ind w:left="457"/>
            </w:pPr>
            <w:r w:rsidRPr="00A30E69">
              <w:t>Vědět o přírodních zvláštnostech a kulturních zajímavostech svého regionu</w:t>
            </w:r>
          </w:p>
          <w:p w:rsidR="00563951" w:rsidRPr="00A30E69" w:rsidRDefault="00563951" w:rsidP="00441D24">
            <w:pPr>
              <w:pStyle w:val="textvtabulce"/>
              <w:numPr>
                <w:ilvl w:val="0"/>
                <w:numId w:val="367"/>
              </w:numPr>
              <w:ind w:left="457"/>
            </w:pPr>
            <w:r w:rsidRPr="00A30E69">
              <w:t>Uplatňovat v praxi zásady bezpečného pohybu a pobytu ve volné přírodě</w:t>
            </w:r>
          </w:p>
          <w:p w:rsidR="00563951" w:rsidRPr="00A30E69" w:rsidRDefault="00563951" w:rsidP="00441D24">
            <w:pPr>
              <w:pStyle w:val="textvtabulce"/>
              <w:numPr>
                <w:ilvl w:val="0"/>
                <w:numId w:val="367"/>
              </w:numPr>
              <w:ind w:left="457"/>
            </w:pPr>
            <w:r w:rsidRPr="00A30E69">
              <w:t>Adekvátně jednat při nebezpečí živelné pohromy a ohrožení života</w:t>
            </w:r>
          </w:p>
        </w:tc>
        <w:tc>
          <w:tcPr>
            <w:tcW w:w="5245" w:type="dxa"/>
          </w:tcPr>
          <w:p w:rsidR="00563951" w:rsidRPr="00A30E69" w:rsidRDefault="00563951" w:rsidP="00563951">
            <w:pPr>
              <w:pStyle w:val="textvtabulce"/>
              <w:rPr>
                <w:b/>
              </w:rPr>
            </w:pPr>
            <w:r w:rsidRPr="00A30E69">
              <w:rPr>
                <w:b/>
              </w:rPr>
              <w:t>8.ročník</w:t>
            </w:r>
          </w:p>
          <w:p w:rsidR="00563951" w:rsidRPr="00A30E69" w:rsidRDefault="00563951" w:rsidP="00441D24">
            <w:pPr>
              <w:pStyle w:val="textvtabulce"/>
              <w:numPr>
                <w:ilvl w:val="0"/>
                <w:numId w:val="380"/>
              </w:numPr>
            </w:pPr>
            <w:r w:rsidRPr="00A30E69">
              <w:t>Opakování a prohlubování učiva ze 7. ročníku</w:t>
            </w:r>
          </w:p>
          <w:p w:rsidR="00563951" w:rsidRPr="00A30E69" w:rsidRDefault="00563951" w:rsidP="00441D24">
            <w:pPr>
              <w:pStyle w:val="textvtabulce"/>
              <w:numPr>
                <w:ilvl w:val="0"/>
                <w:numId w:val="380"/>
              </w:numPr>
            </w:pPr>
            <w:r w:rsidRPr="00A30E69">
              <w:t>Česká republika</w:t>
            </w:r>
          </w:p>
          <w:p w:rsidR="00563951" w:rsidRPr="00A30E69" w:rsidRDefault="00563951" w:rsidP="00441D24">
            <w:pPr>
              <w:pStyle w:val="textvtabulce"/>
              <w:numPr>
                <w:ilvl w:val="1"/>
                <w:numId w:val="121"/>
              </w:numPr>
            </w:pPr>
            <w:r w:rsidRPr="00A30E69">
              <w:t>zeměpisná poloha</w:t>
            </w:r>
          </w:p>
          <w:p w:rsidR="00563951" w:rsidRPr="00A30E69" w:rsidRDefault="00563951" w:rsidP="00441D24">
            <w:pPr>
              <w:pStyle w:val="textvtabulce"/>
              <w:numPr>
                <w:ilvl w:val="1"/>
                <w:numId w:val="121"/>
              </w:numPr>
            </w:pPr>
            <w:r w:rsidRPr="00A30E69">
              <w:t>členitost</w:t>
            </w:r>
          </w:p>
          <w:p w:rsidR="00563951" w:rsidRPr="00A30E69" w:rsidRDefault="00563951" w:rsidP="00441D24">
            <w:pPr>
              <w:pStyle w:val="textvtabulce"/>
              <w:numPr>
                <w:ilvl w:val="1"/>
                <w:numId w:val="121"/>
              </w:numPr>
            </w:pPr>
            <w:r w:rsidRPr="00A30E69">
              <w:t>sousední státy</w:t>
            </w:r>
          </w:p>
          <w:p w:rsidR="00563951" w:rsidRPr="00A30E69" w:rsidRDefault="00563951" w:rsidP="00441D24">
            <w:pPr>
              <w:pStyle w:val="textvtabulce"/>
              <w:numPr>
                <w:ilvl w:val="0"/>
                <w:numId w:val="380"/>
              </w:numPr>
            </w:pPr>
            <w:r w:rsidRPr="00A30E69">
              <w:t>Kraje, města, doprava</w:t>
            </w:r>
          </w:p>
          <w:p w:rsidR="00563951" w:rsidRPr="00A30E69" w:rsidRDefault="00563951" w:rsidP="00563951">
            <w:pPr>
              <w:pStyle w:val="textvtabulce"/>
              <w:rPr>
                <w:b/>
              </w:rPr>
            </w:pPr>
            <w:r w:rsidRPr="00A30E69">
              <w:rPr>
                <w:b/>
              </w:rPr>
              <w:t>9.ročník</w:t>
            </w:r>
          </w:p>
          <w:p w:rsidR="00563951" w:rsidRPr="00A30E69" w:rsidRDefault="00563951" w:rsidP="00441D24">
            <w:pPr>
              <w:pStyle w:val="textvtabulce"/>
              <w:numPr>
                <w:ilvl w:val="0"/>
                <w:numId w:val="381"/>
              </w:numPr>
            </w:pPr>
            <w:r w:rsidRPr="00A30E69">
              <w:t>Opakování</w:t>
            </w:r>
            <w:r w:rsidR="008B105E">
              <w:t xml:space="preserve"> </w:t>
            </w:r>
            <w:r w:rsidRPr="00A30E69">
              <w:t>a prohlubování učiva z 8. ročníku</w:t>
            </w:r>
          </w:p>
          <w:p w:rsidR="00563951" w:rsidRPr="00A30E69" w:rsidRDefault="00563951" w:rsidP="00441D24">
            <w:pPr>
              <w:pStyle w:val="textvtabulce"/>
              <w:numPr>
                <w:ilvl w:val="0"/>
                <w:numId w:val="381"/>
              </w:numPr>
            </w:pPr>
            <w:r w:rsidRPr="00A30E69">
              <w:t>Česká republika</w:t>
            </w:r>
          </w:p>
          <w:p w:rsidR="00563951" w:rsidRPr="00A30E69" w:rsidRDefault="00563951" w:rsidP="00441D24">
            <w:pPr>
              <w:pStyle w:val="textvtabulce"/>
              <w:numPr>
                <w:ilvl w:val="1"/>
                <w:numId w:val="381"/>
              </w:numPr>
            </w:pPr>
            <w:r w:rsidRPr="00A30E69">
              <w:t>místní region a jeho zajímavosti</w:t>
            </w:r>
          </w:p>
          <w:p w:rsidR="00563951" w:rsidRPr="00A30E69" w:rsidRDefault="00563951" w:rsidP="00441D24">
            <w:pPr>
              <w:pStyle w:val="textvtabulce"/>
              <w:numPr>
                <w:ilvl w:val="1"/>
                <w:numId w:val="381"/>
              </w:numPr>
            </w:pPr>
            <w:r w:rsidRPr="00A30E69">
              <w:t>zeměpisná poloha</w:t>
            </w:r>
          </w:p>
          <w:p w:rsidR="00563951" w:rsidRPr="00A30E69" w:rsidRDefault="00563951" w:rsidP="00441D24">
            <w:pPr>
              <w:pStyle w:val="textvtabulce"/>
              <w:numPr>
                <w:ilvl w:val="1"/>
                <w:numId w:val="381"/>
              </w:numPr>
            </w:pPr>
            <w:r w:rsidRPr="00A30E69">
              <w:t>ohraničení vzhledem k okolním regionům</w:t>
            </w:r>
          </w:p>
          <w:p w:rsidR="00563951" w:rsidRPr="00A30E69" w:rsidRDefault="00563951" w:rsidP="00441D24">
            <w:pPr>
              <w:pStyle w:val="textvtabulce"/>
              <w:numPr>
                <w:ilvl w:val="0"/>
                <w:numId w:val="381"/>
              </w:numPr>
            </w:pPr>
            <w:r w:rsidRPr="00A30E69">
              <w:t>Světadíly, moře, oceány</w:t>
            </w:r>
          </w:p>
          <w:p w:rsidR="00563951" w:rsidRPr="00A30E69" w:rsidRDefault="00563951" w:rsidP="00441D24">
            <w:pPr>
              <w:pStyle w:val="textvtabulce"/>
              <w:numPr>
                <w:ilvl w:val="0"/>
                <w:numId w:val="381"/>
              </w:numPr>
            </w:pPr>
            <w:r w:rsidRPr="00A30E69">
              <w:t>Státy EU</w:t>
            </w:r>
          </w:p>
          <w:p w:rsidR="00563951" w:rsidRPr="00A30E69" w:rsidRDefault="00563951" w:rsidP="00563951">
            <w:pPr>
              <w:pStyle w:val="textvtabulce"/>
              <w:rPr>
                <w:b/>
              </w:rPr>
            </w:pPr>
            <w:r w:rsidRPr="00A30E69">
              <w:rPr>
                <w:b/>
              </w:rPr>
              <w:t>10.ročník</w:t>
            </w:r>
          </w:p>
          <w:p w:rsidR="00563951" w:rsidRPr="00A30E69" w:rsidRDefault="00563951" w:rsidP="00441D24">
            <w:pPr>
              <w:pStyle w:val="textvtabulce"/>
              <w:numPr>
                <w:ilvl w:val="0"/>
                <w:numId w:val="382"/>
              </w:numPr>
            </w:pPr>
            <w:r w:rsidRPr="00A30E69">
              <w:t>Opakování a prohlubování učiva ze 7. - 9. ročníku</w:t>
            </w:r>
          </w:p>
          <w:p w:rsidR="00563951" w:rsidRPr="00A30E69" w:rsidRDefault="00563951" w:rsidP="00441D24">
            <w:pPr>
              <w:pStyle w:val="textvtabulce"/>
              <w:numPr>
                <w:ilvl w:val="0"/>
                <w:numId w:val="382"/>
              </w:numPr>
            </w:pPr>
            <w:r w:rsidRPr="00A30E69">
              <w:t>Ochrana člověka při ohrožení zdraví a života</w:t>
            </w:r>
          </w:p>
          <w:p w:rsidR="00563951" w:rsidRPr="00A30E69" w:rsidRDefault="00563951" w:rsidP="00441D24">
            <w:pPr>
              <w:pStyle w:val="textvtabulce"/>
              <w:numPr>
                <w:ilvl w:val="0"/>
                <w:numId w:val="382"/>
              </w:numPr>
            </w:pPr>
            <w:r w:rsidRPr="00A30E69">
              <w:t>Živelné pohromy</w:t>
            </w:r>
          </w:p>
          <w:p w:rsidR="00563951" w:rsidRPr="00A30E69" w:rsidRDefault="00563951" w:rsidP="00441D24">
            <w:pPr>
              <w:pStyle w:val="textvtabulce"/>
              <w:numPr>
                <w:ilvl w:val="0"/>
                <w:numId w:val="382"/>
              </w:numPr>
            </w:pPr>
            <w:r w:rsidRPr="00A30E69">
              <w:t>Chování a jednání při nebezpečí živelných pohrom</w:t>
            </w:r>
          </w:p>
          <w:p w:rsidR="00563951" w:rsidRPr="00A30E69" w:rsidRDefault="00563951" w:rsidP="00441D24">
            <w:pPr>
              <w:pStyle w:val="textvtabulce"/>
              <w:numPr>
                <w:ilvl w:val="0"/>
                <w:numId w:val="382"/>
              </w:numPr>
            </w:pPr>
            <w:r w:rsidRPr="00A30E69">
              <w:t>Pohyb a pobyt ve volné přírodě</w:t>
            </w:r>
          </w:p>
          <w:p w:rsidR="00563951" w:rsidRPr="00A30E69" w:rsidRDefault="00563951" w:rsidP="00563951">
            <w:pPr>
              <w:pStyle w:val="textvtabulce"/>
            </w:pPr>
          </w:p>
        </w:tc>
        <w:tc>
          <w:tcPr>
            <w:tcW w:w="1699" w:type="dxa"/>
            <w:vMerge/>
          </w:tcPr>
          <w:p w:rsidR="00563951" w:rsidRPr="00A30E69" w:rsidRDefault="00563951" w:rsidP="00563951">
            <w:pPr>
              <w:pStyle w:val="textvtabulce"/>
            </w:pPr>
          </w:p>
        </w:tc>
      </w:tr>
    </w:tbl>
    <w:p w:rsidR="00E55BB1" w:rsidRDefault="00E55BB1" w:rsidP="00246547"/>
    <w:p w:rsidR="008C5678" w:rsidRDefault="008C5678" w:rsidP="00246547"/>
    <w:p w:rsidR="008C5678" w:rsidRPr="00A30E69" w:rsidRDefault="008C5678" w:rsidP="00246547"/>
    <w:p w:rsidR="00E55BB1" w:rsidRPr="00A30E69" w:rsidRDefault="003664B3" w:rsidP="003664B3">
      <w:pPr>
        <w:pStyle w:val="Nadpis3"/>
        <w:rPr>
          <w:u w:val="none"/>
        </w:rPr>
      </w:pPr>
      <w:bookmarkStart w:id="1396" w:name="_Toc475474013"/>
      <w:bookmarkStart w:id="1397" w:name="_Toc62907455"/>
      <w:bookmarkStart w:id="1398" w:name="_Toc62914177"/>
      <w:bookmarkStart w:id="1399" w:name="_Toc62915152"/>
      <w:bookmarkStart w:id="1400" w:name="_Toc63255641"/>
      <w:r w:rsidRPr="00A30E69">
        <w:rPr>
          <w:u w:val="none"/>
        </w:rPr>
        <w:t>Umění a kultura</w:t>
      </w:r>
      <w:bookmarkEnd w:id="1396"/>
      <w:bookmarkEnd w:id="1397"/>
      <w:bookmarkEnd w:id="1398"/>
      <w:bookmarkEnd w:id="1399"/>
      <w:bookmarkEnd w:id="1400"/>
    </w:p>
    <w:p w:rsidR="00E55BB1" w:rsidRPr="00A30E69" w:rsidRDefault="00E55BB1" w:rsidP="00246547"/>
    <w:p w:rsidR="00E55BB1" w:rsidRPr="00A30E69" w:rsidRDefault="003664B3" w:rsidP="009139B9">
      <w:pPr>
        <w:pStyle w:val="Nadpis6"/>
        <w:rPr>
          <w:u w:val="none"/>
        </w:rPr>
      </w:pPr>
      <w:bookmarkStart w:id="1401" w:name="_Toc62907456"/>
      <w:r w:rsidRPr="00A30E69">
        <w:rPr>
          <w:u w:val="none"/>
        </w:rPr>
        <w:t>CHARAKTERISTIKA VZDĚLÁVACÍ OBLASTI</w:t>
      </w:r>
      <w:bookmarkEnd w:id="1401"/>
    </w:p>
    <w:p w:rsidR="00E55BB1" w:rsidRPr="00A30E69" w:rsidRDefault="00E55BB1" w:rsidP="00246547">
      <w:r w:rsidRPr="00A30E69">
        <w:t xml:space="preserve">Vzdělávací oblast Umění a kultura provází žáky po celou dobu povinné školní docházky. Přispívá ke kultivaci osobnosti žáků tím, že dává prostor pro uplatnění jejich tvořivých schopností a zprostředkovává jim umělecké zážitky prostřednictvím vlastní tvorby a recepce. Naplňuje přirozenou potřebu projevit se. Ve výuce je možné přiblížit žákům hudební i výtvarné umění a působit tak na jejich estetické vnímání. </w:t>
      </w:r>
    </w:p>
    <w:p w:rsidR="00E55BB1" w:rsidRPr="00A30E69" w:rsidRDefault="00E55BB1" w:rsidP="00246547">
      <w:r w:rsidRPr="00A30E69">
        <w:t xml:space="preserve">Vzdělávací oblast má významný rehabilitační a relaxační charakter. na žáky působí harmonizující prostředí, ve kterém se snižuje jejich vnitřní napětí, psychická nevyváženost, nesoustředěnost a v mnohých případech i agresivita. Žáci s mentálním postižením mají předpoklady k osvojení hudebních a výtvarných dovedností a mohou v této oblasti dosahovat vynikajících výsledků. </w:t>
      </w:r>
    </w:p>
    <w:p w:rsidR="00E55BB1" w:rsidRPr="00A30E69" w:rsidRDefault="00E55BB1" w:rsidP="00246547">
      <w:r w:rsidRPr="00A30E69">
        <w:t xml:space="preserve">Vzdělávací oblast se realizuje ve vzdělávacích oborech </w:t>
      </w:r>
      <w:r w:rsidRPr="00A30E69">
        <w:rPr>
          <w:b/>
        </w:rPr>
        <w:t>Hudební výchova</w:t>
      </w:r>
      <w:r w:rsidRPr="00A30E69">
        <w:t xml:space="preserve"> a </w:t>
      </w:r>
      <w:r w:rsidRPr="00A30E69">
        <w:rPr>
          <w:b/>
        </w:rPr>
        <w:t>Výtvarná výchova</w:t>
      </w:r>
      <w:r w:rsidRPr="00A30E69">
        <w:t xml:space="preserve">. </w:t>
      </w:r>
    </w:p>
    <w:p w:rsidR="00E55BB1" w:rsidRPr="00A30E69" w:rsidRDefault="00E55BB1" w:rsidP="00246547">
      <w:r w:rsidRPr="00A30E69">
        <w:t xml:space="preserve">Vzdělávací obor </w:t>
      </w:r>
      <w:r w:rsidRPr="00A30E69">
        <w:rPr>
          <w:b/>
        </w:rPr>
        <w:t>Hudební výchova</w:t>
      </w:r>
      <w:r w:rsidRPr="00A30E69">
        <w:t xml:space="preserve"> vytváří u žáků kladný vztah k hudbě, rozvíjí jejich hudebnost, podporuje schopnosti hudbu emocionálně prožít. Hudební činnosti podporují u žáků rozvoj hudebních schopností a individuálních hudebních a pohybových dovedností. Rytmická cvičení pozitivně ovlivňují i rozvoj řeči. </w:t>
      </w:r>
    </w:p>
    <w:p w:rsidR="00E55BB1" w:rsidRPr="00A30E69" w:rsidRDefault="00E55BB1" w:rsidP="00246547">
      <w:r w:rsidRPr="00A30E69">
        <w:t xml:space="preserve">Ve vzdělávacím oboru </w:t>
      </w:r>
      <w:r w:rsidRPr="00A30E69">
        <w:rPr>
          <w:b/>
        </w:rPr>
        <w:t>Výtvarná výchova</w:t>
      </w:r>
      <w:r w:rsidRPr="00A30E69">
        <w:t xml:space="preserve"> dochází k poznávání prostředků výtvarného jazyka a k všestrannému prohlubování senzibility žáka. Prostřednictvím tvůrčích činností zaměřených na vnímání, tvorbu a interpretaci se rozvíjí smyslové vnímání, estetické cítění, schopnost vyjadřovat emoce, představy, pocity, zkušenosti a myšlenky. Dále pomáhá uplatňovat neverbální komunikaci, zlepšovat jemnou motoriku a získávat tak všestranné dovednosti. </w:t>
      </w:r>
    </w:p>
    <w:p w:rsidR="00E55BB1" w:rsidRPr="00A30E69" w:rsidRDefault="00E55BB1" w:rsidP="00246547"/>
    <w:p w:rsidR="00E55BB1" w:rsidRPr="00A30E69" w:rsidRDefault="003664B3" w:rsidP="009139B9">
      <w:pPr>
        <w:pStyle w:val="Nadpis6"/>
        <w:rPr>
          <w:u w:val="none"/>
        </w:rPr>
      </w:pPr>
      <w:bookmarkStart w:id="1402" w:name="_Toc62907457"/>
      <w:r w:rsidRPr="00A30E69">
        <w:rPr>
          <w:u w:val="none"/>
        </w:rPr>
        <w:t>CÍLOVÉ ZAMĚŘENÍ VZDĚLÁVACÍ OBLASTI</w:t>
      </w:r>
      <w:bookmarkEnd w:id="1402"/>
    </w:p>
    <w:p w:rsidR="00E55BB1" w:rsidRPr="00A30E69" w:rsidRDefault="00E55BB1" w:rsidP="00246547">
      <w:r w:rsidRPr="00A30E69">
        <w:t xml:space="preserve">Vzdělávání v dané vzdělávací oblasti směřuje k utváření a rozvíjení klíčových kompetencí tím, že vede žáka k: </w:t>
      </w:r>
    </w:p>
    <w:p w:rsidR="00E55BB1" w:rsidRPr="00A30E69" w:rsidRDefault="00E55BB1" w:rsidP="00441D24">
      <w:pPr>
        <w:pStyle w:val="Odstavecseseznamem"/>
        <w:numPr>
          <w:ilvl w:val="0"/>
          <w:numId w:val="383"/>
        </w:numPr>
        <w:spacing w:before="0" w:after="0"/>
      </w:pPr>
      <w:r w:rsidRPr="00A30E69">
        <w:t xml:space="preserve">rozvíjení pozitivního vztahu k umění a jeho vnímání </w:t>
      </w:r>
    </w:p>
    <w:p w:rsidR="00E55BB1" w:rsidRPr="00A30E69" w:rsidRDefault="00E55BB1" w:rsidP="00441D24">
      <w:pPr>
        <w:pStyle w:val="Odstavecseseznamem"/>
        <w:numPr>
          <w:ilvl w:val="0"/>
          <w:numId w:val="383"/>
        </w:numPr>
        <w:spacing w:before="0" w:after="0"/>
      </w:pPr>
      <w:r w:rsidRPr="00A30E69">
        <w:t xml:space="preserve">využívání a rozvíjení tvořivých vlastností a dovedností </w:t>
      </w:r>
    </w:p>
    <w:p w:rsidR="00E55BB1" w:rsidRPr="00A30E69" w:rsidRDefault="00E55BB1" w:rsidP="00441D24">
      <w:pPr>
        <w:pStyle w:val="Odstavecseseznamem"/>
        <w:numPr>
          <w:ilvl w:val="0"/>
          <w:numId w:val="383"/>
        </w:numPr>
        <w:spacing w:before="0" w:after="0"/>
      </w:pPr>
      <w:r w:rsidRPr="00A30E69">
        <w:t xml:space="preserve">rozvíjení estetického cítění a vnímání prostředí </w:t>
      </w:r>
    </w:p>
    <w:p w:rsidR="00E55BB1" w:rsidRPr="00A30E69" w:rsidRDefault="00E55BB1" w:rsidP="00441D24">
      <w:pPr>
        <w:pStyle w:val="Odstavecseseznamem"/>
        <w:numPr>
          <w:ilvl w:val="0"/>
          <w:numId w:val="383"/>
        </w:numPr>
        <w:spacing w:before="0" w:after="0"/>
      </w:pPr>
      <w:r w:rsidRPr="00A30E69">
        <w:t xml:space="preserve">ke kultivovanému vystupování a získávání sebedůvěry </w:t>
      </w:r>
    </w:p>
    <w:p w:rsidR="00E55BB1" w:rsidRPr="00A30E69" w:rsidRDefault="00E55BB1" w:rsidP="00441D24">
      <w:pPr>
        <w:pStyle w:val="Odstavecseseznamem"/>
        <w:numPr>
          <w:ilvl w:val="0"/>
          <w:numId w:val="383"/>
        </w:numPr>
        <w:spacing w:before="0" w:after="0"/>
      </w:pPr>
      <w:r w:rsidRPr="00A30E69">
        <w:t xml:space="preserve">poznání, že kultura a umění obohacují život člověka </w:t>
      </w:r>
    </w:p>
    <w:p w:rsidR="00E55BB1" w:rsidRPr="00A30E69" w:rsidRDefault="00E55BB1" w:rsidP="00441D24">
      <w:pPr>
        <w:pStyle w:val="Odstavecseseznamem"/>
        <w:numPr>
          <w:ilvl w:val="0"/>
          <w:numId w:val="383"/>
        </w:numPr>
        <w:spacing w:before="0" w:after="0"/>
      </w:pPr>
      <w:r w:rsidRPr="00A30E69">
        <w:t xml:space="preserve">poznávání národní kultury, její duchovní hodnoty a vědomí, že je třeba ji chránit </w:t>
      </w:r>
    </w:p>
    <w:p w:rsidR="00E55BB1" w:rsidRPr="00A30E69" w:rsidRDefault="00E55BB1" w:rsidP="00441D24">
      <w:pPr>
        <w:pStyle w:val="Odstavecseseznamem"/>
        <w:numPr>
          <w:ilvl w:val="0"/>
          <w:numId w:val="383"/>
        </w:numPr>
        <w:spacing w:before="0" w:after="0"/>
      </w:pPr>
      <w:r w:rsidRPr="00A30E69">
        <w:t xml:space="preserve">seznámení se s kulturami jiných národů a etnik </w:t>
      </w:r>
    </w:p>
    <w:p w:rsidR="00F9706E" w:rsidRPr="00A30E69" w:rsidRDefault="00F9706E">
      <w:pPr>
        <w:spacing w:before="0" w:after="160" w:line="259" w:lineRule="auto"/>
        <w:ind w:firstLine="0"/>
        <w:jc w:val="left"/>
      </w:pPr>
      <w:r w:rsidRPr="00A30E69">
        <w:br w:type="page"/>
      </w:r>
    </w:p>
    <w:p w:rsidR="007B65AB" w:rsidRPr="00A30E69" w:rsidRDefault="00DA1A29" w:rsidP="009139B9">
      <w:pPr>
        <w:pStyle w:val="Nadpis6"/>
        <w:rPr>
          <w:u w:val="none"/>
        </w:rPr>
      </w:pPr>
      <w:bookmarkStart w:id="1403" w:name="_Toc494540403"/>
      <w:bookmarkStart w:id="1404" w:name="_Toc62907458"/>
      <w:r w:rsidRPr="00A30E69">
        <w:rPr>
          <w:u w:val="none"/>
        </w:rPr>
        <w:lastRenderedPageBreak/>
        <w:t xml:space="preserve">HUDEBNÍ VÝCHOVA - </w:t>
      </w:r>
      <w:r w:rsidR="003664B3" w:rsidRPr="00A30E69">
        <w:rPr>
          <w:u w:val="none"/>
        </w:rPr>
        <w:t>OBSAH VZDĚLÁVACÍHO PŘEDMĚTU</w:t>
      </w:r>
      <w:bookmarkEnd w:id="1403"/>
      <w:bookmarkEnd w:id="1404"/>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33"/>
        <w:gridCol w:w="5376"/>
        <w:gridCol w:w="33"/>
        <w:gridCol w:w="2242"/>
      </w:tblGrid>
      <w:tr w:rsidR="007B65AB" w:rsidRPr="00A30E69" w:rsidTr="008C5678">
        <w:trPr>
          <w:trHeight w:val="455"/>
          <w:jc w:val="center"/>
        </w:trPr>
        <w:tc>
          <w:tcPr>
            <w:tcW w:w="1034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7B65AB" w:rsidRPr="00A30E69" w:rsidRDefault="00081EF9" w:rsidP="00255B57">
            <w:pPr>
              <w:pStyle w:val="textvtabulce"/>
              <w:jc w:val="center"/>
              <w:rPr>
                <w:b/>
              </w:rPr>
            </w:pPr>
            <w:r w:rsidRPr="00A30E69">
              <w:rPr>
                <w:b/>
              </w:rPr>
              <w:t>UMĚNÍ A KULTURA</w:t>
            </w:r>
          </w:p>
        </w:tc>
      </w:tr>
      <w:tr w:rsidR="007B65AB" w:rsidRPr="00A30E69" w:rsidTr="008C5678">
        <w:trPr>
          <w:trHeight w:val="405"/>
          <w:jc w:val="center"/>
        </w:trPr>
        <w:tc>
          <w:tcPr>
            <w:tcW w:w="1034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7B65AB" w:rsidRPr="00A30E69" w:rsidRDefault="007B65AB" w:rsidP="00255B57">
            <w:pPr>
              <w:pStyle w:val="textvtabulce"/>
              <w:jc w:val="center"/>
              <w:rPr>
                <w:b/>
              </w:rPr>
            </w:pPr>
            <w:r w:rsidRPr="00A30E69">
              <w:rPr>
                <w:b/>
              </w:rPr>
              <w:t>Hudební výchova</w:t>
            </w:r>
            <w:r w:rsidRPr="00A30E69">
              <w:rPr>
                <w:b/>
                <w:bCs/>
              </w:rPr>
              <w:t xml:space="preserve"> 1. - 3. ročník</w:t>
            </w:r>
          </w:p>
        </w:tc>
      </w:tr>
      <w:tr w:rsidR="00E55BB1" w:rsidRPr="00A30E69" w:rsidTr="008C5678">
        <w:trPr>
          <w:jc w:val="center"/>
        </w:trPr>
        <w:tc>
          <w:tcPr>
            <w:tcW w:w="269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Očekávané výstupy</w:t>
            </w:r>
          </w:p>
          <w:p w:rsidR="00E55BB1" w:rsidRPr="00A30E69" w:rsidRDefault="00E55BB1" w:rsidP="00255B57">
            <w:pPr>
              <w:pStyle w:val="textvtabulce"/>
              <w:jc w:val="center"/>
              <w:rPr>
                <w:b/>
              </w:rPr>
            </w:pPr>
            <w:r w:rsidRPr="00A30E69">
              <w:rPr>
                <w:b/>
              </w:rPr>
              <w:t>Žák by měl:</w:t>
            </w:r>
          </w:p>
        </w:tc>
        <w:tc>
          <w:tcPr>
            <w:tcW w:w="5376"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Učivo</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Průřezová témata</w:t>
            </w:r>
          </w:p>
        </w:tc>
      </w:tr>
      <w:tr w:rsidR="00E55BB1" w:rsidRPr="00A30E69" w:rsidTr="00255B57">
        <w:trPr>
          <w:trHeight w:val="3036"/>
          <w:jc w:val="center"/>
        </w:trPr>
        <w:tc>
          <w:tcPr>
            <w:tcW w:w="2695"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84"/>
              </w:numPr>
              <w:ind w:left="459"/>
            </w:pPr>
            <w:r w:rsidRPr="00A30E69">
              <w:t>Zpívat jednoduché melodie či písně přiměřené jeho hlasovému rozsahu a individuálním schopnostem</w:t>
            </w:r>
          </w:p>
          <w:p w:rsidR="00E55BB1" w:rsidRPr="00A30E69" w:rsidRDefault="00E55BB1" w:rsidP="00441D24">
            <w:pPr>
              <w:pStyle w:val="textvtabulce"/>
              <w:numPr>
                <w:ilvl w:val="0"/>
                <w:numId w:val="384"/>
              </w:numPr>
              <w:ind w:left="459"/>
            </w:pPr>
            <w:r w:rsidRPr="00A30E69">
              <w:t>Užívat při hudebních aktivitách různé hudební nástroje přiměřeně svým schopnostem a dovednostem</w:t>
            </w:r>
          </w:p>
          <w:p w:rsidR="00E55BB1" w:rsidRPr="00A30E69" w:rsidRDefault="00E55BB1" w:rsidP="00441D24">
            <w:pPr>
              <w:pStyle w:val="textvtabulce"/>
              <w:numPr>
                <w:ilvl w:val="0"/>
                <w:numId w:val="384"/>
              </w:numPr>
              <w:ind w:left="459"/>
            </w:pPr>
            <w:r w:rsidRPr="00A30E69">
              <w:t>Vnímat, rozlišovat a napodobovat různé nehudební i hudební zvuky</w:t>
            </w:r>
          </w:p>
          <w:p w:rsidR="00E55BB1" w:rsidRPr="00A30E69" w:rsidRDefault="00E55BB1" w:rsidP="00441D24">
            <w:pPr>
              <w:pStyle w:val="textvtabulce"/>
              <w:numPr>
                <w:ilvl w:val="0"/>
                <w:numId w:val="384"/>
              </w:numPr>
              <w:ind w:left="459"/>
            </w:pPr>
            <w:r w:rsidRPr="00A30E69">
              <w:t>Soustředit se na poslech jednoduché krátké známé písně či skladby</w:t>
            </w:r>
          </w:p>
          <w:p w:rsidR="00E55BB1" w:rsidRPr="00A30E69" w:rsidRDefault="00E55BB1" w:rsidP="00441D24">
            <w:pPr>
              <w:pStyle w:val="textvtabulce"/>
              <w:numPr>
                <w:ilvl w:val="0"/>
                <w:numId w:val="384"/>
              </w:numPr>
              <w:ind w:left="459"/>
            </w:pPr>
            <w:r w:rsidRPr="00A30E69">
              <w:t>Naučit se správně hospodařit s dechem a snažit se srozumitelně vyslovovat</w:t>
            </w:r>
          </w:p>
          <w:p w:rsidR="00E55BB1" w:rsidRPr="00A30E69" w:rsidRDefault="00E55BB1" w:rsidP="00441D24">
            <w:pPr>
              <w:pStyle w:val="textvtabulce"/>
              <w:numPr>
                <w:ilvl w:val="0"/>
                <w:numId w:val="384"/>
              </w:numPr>
              <w:ind w:left="459"/>
            </w:pPr>
            <w:r w:rsidRPr="00A30E69">
              <w:t>Reagovat pohybem na hudbu</w:t>
            </w:r>
          </w:p>
          <w:p w:rsidR="00E55BB1" w:rsidRPr="00A30E69" w:rsidRDefault="00E55BB1" w:rsidP="00255B57">
            <w:pPr>
              <w:pStyle w:val="textvtabulce"/>
            </w:pPr>
          </w:p>
        </w:tc>
        <w:tc>
          <w:tcPr>
            <w:tcW w:w="5376" w:type="dxa"/>
            <w:tcBorders>
              <w:top w:val="single" w:sz="4" w:space="0" w:color="auto"/>
              <w:left w:val="single" w:sz="4" w:space="0" w:color="auto"/>
              <w:bottom w:val="single" w:sz="4" w:space="0" w:color="auto"/>
              <w:right w:val="single" w:sz="4" w:space="0" w:color="auto"/>
            </w:tcBorders>
          </w:tcPr>
          <w:p w:rsidR="00E55BB1" w:rsidRPr="008C5678" w:rsidRDefault="00255B57" w:rsidP="00255B57">
            <w:pPr>
              <w:pStyle w:val="textvtabulce"/>
              <w:rPr>
                <w:b/>
              </w:rPr>
            </w:pPr>
            <w:r w:rsidRPr="008C5678">
              <w:rPr>
                <w:b/>
              </w:rPr>
              <w:t>Vokální a instrumentální činnosti</w:t>
            </w:r>
          </w:p>
          <w:p w:rsidR="00E55BB1" w:rsidRPr="00A30E69" w:rsidRDefault="00E55BB1" w:rsidP="00441D24">
            <w:pPr>
              <w:pStyle w:val="textvtabulce"/>
              <w:numPr>
                <w:ilvl w:val="0"/>
                <w:numId w:val="385"/>
              </w:numPr>
            </w:pPr>
            <w:r w:rsidRPr="00A30E69">
              <w:t>Pochopení a interpretace rytmu podle koordinace motorické, zrakové a sluchové</w:t>
            </w:r>
          </w:p>
          <w:p w:rsidR="00E55BB1" w:rsidRPr="00A30E69" w:rsidRDefault="00E55BB1" w:rsidP="00441D24">
            <w:pPr>
              <w:pStyle w:val="textvtabulce"/>
              <w:numPr>
                <w:ilvl w:val="0"/>
                <w:numId w:val="385"/>
              </w:numPr>
            </w:pPr>
            <w:r w:rsidRPr="00A30E69">
              <w:t>Zpěv lidových a umělých písní přiměřeného rozsahu – zpívání jednoduchých dětských písní zaměřených k ročním dobám, svátkům</w:t>
            </w:r>
          </w:p>
          <w:p w:rsidR="00E55BB1" w:rsidRPr="00A30E69" w:rsidRDefault="00E55BB1" w:rsidP="00441D24">
            <w:pPr>
              <w:pStyle w:val="textvtabulce"/>
              <w:numPr>
                <w:ilvl w:val="0"/>
                <w:numId w:val="385"/>
              </w:numPr>
            </w:pPr>
            <w:r w:rsidRPr="00A30E69">
              <w:t>Rytmus a pohyb, hra na tělo – rytmizování říkadel – spojení s pohybem – zřetelná výslovnost</w:t>
            </w:r>
          </w:p>
          <w:p w:rsidR="00E55BB1" w:rsidRPr="00A30E69" w:rsidRDefault="00E55BB1" w:rsidP="00441D24">
            <w:pPr>
              <w:pStyle w:val="textvtabulce"/>
              <w:numPr>
                <w:ilvl w:val="0"/>
                <w:numId w:val="385"/>
              </w:numPr>
            </w:pPr>
            <w:r w:rsidRPr="00A30E69">
              <w:t>Cvičení smyslového vnímání, pozornosti a soustředěnosti – dovednost zapamatování</w:t>
            </w:r>
          </w:p>
          <w:p w:rsidR="00E55BB1" w:rsidRPr="00A30E69" w:rsidRDefault="00E55BB1" w:rsidP="00441D24">
            <w:pPr>
              <w:pStyle w:val="textvtabulce"/>
              <w:numPr>
                <w:ilvl w:val="0"/>
                <w:numId w:val="385"/>
              </w:numPr>
            </w:pPr>
            <w:r w:rsidRPr="00A30E69">
              <w:t>Dechová, hlasová a artikulační cvičení – správné držení těla</w:t>
            </w:r>
          </w:p>
          <w:p w:rsidR="00E55BB1" w:rsidRPr="00A30E69" w:rsidRDefault="00E55BB1" w:rsidP="00441D24">
            <w:pPr>
              <w:pStyle w:val="textvtabulce"/>
              <w:numPr>
                <w:ilvl w:val="0"/>
                <w:numId w:val="385"/>
              </w:numPr>
            </w:pPr>
            <w:r w:rsidRPr="00A30E69">
              <w:t xml:space="preserve">Hra na jednoduché nástroje, nástroje </w:t>
            </w:r>
            <w:proofErr w:type="spellStart"/>
            <w:r w:rsidRPr="00A30E69">
              <w:t>Orffova</w:t>
            </w:r>
            <w:proofErr w:type="spellEnd"/>
            <w:r w:rsidRPr="00A30E69">
              <w:t xml:space="preserve"> instrumentáře</w:t>
            </w:r>
          </w:p>
          <w:p w:rsidR="00E55BB1" w:rsidRPr="00A30E69" w:rsidRDefault="00E55BB1" w:rsidP="00255B57">
            <w:pPr>
              <w:pStyle w:val="textvtabulce"/>
            </w:pPr>
          </w:p>
          <w:p w:rsidR="00E55BB1" w:rsidRPr="008C5678" w:rsidRDefault="00255B57" w:rsidP="00255B57">
            <w:pPr>
              <w:pStyle w:val="textvtabulce"/>
              <w:rPr>
                <w:b/>
              </w:rPr>
            </w:pPr>
            <w:r w:rsidRPr="008C5678">
              <w:rPr>
                <w:b/>
              </w:rPr>
              <w:t>Poslechové činnosti</w:t>
            </w:r>
          </w:p>
          <w:p w:rsidR="00E55BB1" w:rsidRPr="00A30E69" w:rsidRDefault="00E55BB1" w:rsidP="00441D24">
            <w:pPr>
              <w:pStyle w:val="textvtabulce"/>
              <w:numPr>
                <w:ilvl w:val="0"/>
                <w:numId w:val="386"/>
              </w:numPr>
            </w:pPr>
            <w:r w:rsidRPr="00A30E69">
              <w:t>Poslech melodií a skladeb určených dětem</w:t>
            </w:r>
          </w:p>
          <w:p w:rsidR="00E55BB1" w:rsidRPr="00A30E69" w:rsidRDefault="00E55BB1" w:rsidP="00441D24">
            <w:pPr>
              <w:pStyle w:val="textvtabulce"/>
              <w:numPr>
                <w:ilvl w:val="0"/>
                <w:numId w:val="386"/>
              </w:numPr>
            </w:pPr>
            <w:r w:rsidRPr="00A30E69">
              <w:t>Vnímání a rozlišování různých, i nehudebních, zvuků</w:t>
            </w:r>
          </w:p>
          <w:p w:rsidR="00E55BB1" w:rsidRPr="00A30E69" w:rsidRDefault="00E55BB1" w:rsidP="00441D24">
            <w:pPr>
              <w:pStyle w:val="textvtabulce"/>
              <w:numPr>
                <w:ilvl w:val="0"/>
                <w:numId w:val="386"/>
              </w:numPr>
            </w:pPr>
            <w:r w:rsidRPr="00A30E69">
              <w:t xml:space="preserve">Poznávání zvuků nástrojů </w:t>
            </w:r>
            <w:proofErr w:type="spellStart"/>
            <w:r w:rsidRPr="00A30E69">
              <w:t>Orffova</w:t>
            </w:r>
            <w:proofErr w:type="spellEnd"/>
            <w:r w:rsidRPr="00A30E69">
              <w:t xml:space="preserve"> instrumentáře</w:t>
            </w:r>
          </w:p>
          <w:p w:rsidR="00E55BB1" w:rsidRPr="00A30E69" w:rsidRDefault="00E55BB1" w:rsidP="00441D24">
            <w:pPr>
              <w:pStyle w:val="textvtabulce"/>
              <w:numPr>
                <w:ilvl w:val="0"/>
                <w:numId w:val="386"/>
              </w:numPr>
            </w:pPr>
            <w:r w:rsidRPr="00A30E69">
              <w:t>Rozlišovat mluvní a zpěvní hlasy</w:t>
            </w:r>
          </w:p>
          <w:p w:rsidR="00E55BB1" w:rsidRPr="00A30E69" w:rsidRDefault="00E55BB1" w:rsidP="00255B57">
            <w:pPr>
              <w:pStyle w:val="textvtabulce"/>
            </w:pPr>
          </w:p>
          <w:p w:rsidR="00E55BB1" w:rsidRPr="008C5678" w:rsidRDefault="00255B57" w:rsidP="00255B57">
            <w:pPr>
              <w:pStyle w:val="textvtabulce"/>
              <w:rPr>
                <w:b/>
              </w:rPr>
            </w:pPr>
            <w:r w:rsidRPr="008C5678">
              <w:rPr>
                <w:b/>
              </w:rPr>
              <w:t>Hudebně pohybové činnosti</w:t>
            </w:r>
          </w:p>
          <w:p w:rsidR="00E55BB1" w:rsidRPr="00A30E69" w:rsidRDefault="00E55BB1" w:rsidP="00441D24">
            <w:pPr>
              <w:pStyle w:val="textvtabulce"/>
              <w:numPr>
                <w:ilvl w:val="0"/>
                <w:numId w:val="387"/>
              </w:numPr>
            </w:pPr>
            <w:r w:rsidRPr="00A30E69">
              <w:t>Pohyb podle hudby - improvizace</w:t>
            </w:r>
          </w:p>
          <w:p w:rsidR="00E55BB1" w:rsidRPr="00A30E69" w:rsidRDefault="00E55BB1" w:rsidP="00441D24">
            <w:pPr>
              <w:pStyle w:val="textvtabulce"/>
              <w:numPr>
                <w:ilvl w:val="0"/>
                <w:numId w:val="387"/>
              </w:numPr>
            </w:pPr>
            <w:r w:rsidRPr="00A30E69">
              <w:t>Pohybové hry s říkadly dětskými popěvky</w:t>
            </w:r>
          </w:p>
          <w:p w:rsidR="00E55BB1" w:rsidRPr="00A30E69" w:rsidRDefault="00E55BB1" w:rsidP="00441D24">
            <w:pPr>
              <w:pStyle w:val="textvtabulce"/>
              <w:numPr>
                <w:ilvl w:val="0"/>
                <w:numId w:val="387"/>
              </w:numPr>
            </w:pPr>
            <w:r w:rsidRPr="00A30E69">
              <w:t>Pohyb podle jednoduchého rytmického doprovodu (chůze, pohyb, klus v různém tempu (zrychlování, zpomalování, poskoky)</w:t>
            </w:r>
          </w:p>
          <w:p w:rsidR="00E55BB1" w:rsidRPr="00A30E69" w:rsidRDefault="00E55BB1" w:rsidP="00441D24">
            <w:pPr>
              <w:pStyle w:val="textvtabulce"/>
              <w:numPr>
                <w:ilvl w:val="0"/>
                <w:numId w:val="387"/>
              </w:numPr>
            </w:pPr>
            <w:r w:rsidRPr="00A30E69">
              <w:t>Hudebně relaxační techniky</w:t>
            </w:r>
          </w:p>
          <w:p w:rsidR="00E55BB1" w:rsidRPr="00A30E69" w:rsidRDefault="00E55BB1" w:rsidP="00441D24">
            <w:pPr>
              <w:pStyle w:val="textvtabulce"/>
              <w:numPr>
                <w:ilvl w:val="0"/>
                <w:numId w:val="387"/>
              </w:numPr>
              <w:rPr>
                <w:b/>
              </w:rPr>
            </w:pPr>
            <w:r w:rsidRPr="00A30E69">
              <w:t>Rytmická cvičení, pohybové hry</w:t>
            </w:r>
          </w:p>
        </w:tc>
        <w:tc>
          <w:tcPr>
            <w:tcW w:w="2275"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255B57">
            <w:pPr>
              <w:pStyle w:val="textvtabulce"/>
              <w:rPr>
                <w:b/>
              </w:rPr>
            </w:pPr>
            <w:r w:rsidRPr="00A30E69">
              <w:rPr>
                <w:b/>
              </w:rPr>
              <w:t>OSV :</w:t>
            </w:r>
          </w:p>
          <w:p w:rsidR="00E55BB1" w:rsidRPr="00A30E69" w:rsidRDefault="00E55BB1" w:rsidP="00255B57">
            <w:pPr>
              <w:pStyle w:val="textvtabulce"/>
            </w:pPr>
            <w:r w:rsidRPr="00A30E69">
              <w:t>Rozvoj základních komunikačních dovedností</w:t>
            </w:r>
          </w:p>
          <w:p w:rsidR="00E55BB1" w:rsidRPr="00A30E69" w:rsidRDefault="00E55BB1" w:rsidP="00255B57">
            <w:pPr>
              <w:pStyle w:val="textvtabulce"/>
            </w:pPr>
            <w:r w:rsidRPr="00A30E69">
              <w:t>Porozumění sobě samému i druhým</w:t>
            </w:r>
          </w:p>
          <w:p w:rsidR="00255B57" w:rsidRPr="00A30E69" w:rsidRDefault="00255B57" w:rsidP="00255B57">
            <w:pPr>
              <w:pStyle w:val="textvtabulce"/>
            </w:pPr>
          </w:p>
          <w:p w:rsidR="00E55BB1" w:rsidRPr="00A30E69" w:rsidRDefault="00E55BB1" w:rsidP="00255B57">
            <w:pPr>
              <w:pStyle w:val="textvtabulce"/>
            </w:pPr>
            <w:r w:rsidRPr="00A30E69">
              <w:t>Osobnostní rozvoj:</w:t>
            </w:r>
          </w:p>
          <w:p w:rsidR="00E55BB1" w:rsidRPr="00A30E69" w:rsidRDefault="00E55BB1" w:rsidP="00255B57">
            <w:pPr>
              <w:pStyle w:val="textvtabulce"/>
            </w:pPr>
            <w:r w:rsidRPr="00A30E69">
              <w:t>Cvičení pozornosti a soustředění</w:t>
            </w:r>
          </w:p>
          <w:p w:rsidR="00E55BB1" w:rsidRPr="00A30E69" w:rsidRDefault="00E55BB1" w:rsidP="00255B57">
            <w:pPr>
              <w:pStyle w:val="textvtabulce"/>
            </w:pPr>
            <w:r w:rsidRPr="00A30E69">
              <w:t>Cvičení dovednosti zapamatování</w:t>
            </w:r>
          </w:p>
          <w:p w:rsidR="00E55BB1" w:rsidRPr="00A30E69" w:rsidRDefault="00E55BB1" w:rsidP="00255B57">
            <w:pPr>
              <w:pStyle w:val="textvtabulce"/>
            </w:pPr>
            <w:r w:rsidRPr="00A30E69">
              <w:t>Cvičení sebeovládání</w:t>
            </w:r>
          </w:p>
          <w:p w:rsidR="00E55BB1" w:rsidRPr="00A30E69" w:rsidRDefault="00E55BB1" w:rsidP="00255B57">
            <w:pPr>
              <w:pStyle w:val="textvtabulce"/>
            </w:pPr>
            <w:r w:rsidRPr="00A30E69">
              <w:t>Psychohygiena -dobrý vztah k sobě samému,</w:t>
            </w:r>
            <w:r w:rsidR="00532C73">
              <w:t xml:space="preserve"> </w:t>
            </w:r>
            <w:r w:rsidRPr="00A30E69">
              <w:t>zvládání stresových situací pomocí hudby</w:t>
            </w:r>
          </w:p>
          <w:p w:rsidR="00255B57" w:rsidRPr="00A30E69" w:rsidRDefault="00255B57" w:rsidP="00255B57">
            <w:pPr>
              <w:pStyle w:val="textvtabulce"/>
            </w:pPr>
          </w:p>
          <w:p w:rsidR="00E55BB1" w:rsidRPr="00A30E69" w:rsidRDefault="00E55BB1" w:rsidP="00255B57">
            <w:pPr>
              <w:pStyle w:val="textvtabulce"/>
            </w:pPr>
            <w:r w:rsidRPr="00A30E69">
              <w:t>Sociální rozvoj:</w:t>
            </w:r>
          </w:p>
          <w:p w:rsidR="00E55BB1" w:rsidRPr="00A30E69" w:rsidRDefault="00E55BB1" w:rsidP="00255B57">
            <w:pPr>
              <w:pStyle w:val="textvtabulce"/>
            </w:pPr>
            <w:r w:rsidRPr="00A30E69">
              <w:t>Rozvoj individuálních dovedností pro spolupráci</w:t>
            </w:r>
          </w:p>
          <w:p w:rsidR="00255B57" w:rsidRPr="00A30E69" w:rsidRDefault="00255B57" w:rsidP="00255B57">
            <w:pPr>
              <w:pStyle w:val="textvtabulce"/>
            </w:pPr>
          </w:p>
          <w:p w:rsidR="00E55BB1" w:rsidRPr="00A30E69" w:rsidRDefault="00E55BB1" w:rsidP="00255B57">
            <w:pPr>
              <w:pStyle w:val="textvtabulce"/>
            </w:pPr>
            <w:r w:rsidRPr="00A30E69">
              <w:t>Morální rozvoj:</w:t>
            </w:r>
          </w:p>
          <w:p w:rsidR="00E55BB1" w:rsidRPr="00A30E69" w:rsidRDefault="00E55BB1" w:rsidP="00255B57">
            <w:pPr>
              <w:pStyle w:val="textvtabulce"/>
            </w:pPr>
            <w:r w:rsidRPr="00A30E69">
              <w:t>Dovednosti pro řešení problémů</w:t>
            </w:r>
          </w:p>
          <w:p w:rsidR="00E55BB1" w:rsidRPr="00A30E69" w:rsidRDefault="00E55BB1" w:rsidP="00255B57">
            <w:pPr>
              <w:pStyle w:val="textvtabulce"/>
            </w:pPr>
            <w:r w:rsidRPr="00A30E69">
              <w:t>Spolehlivost, respektování</w:t>
            </w:r>
          </w:p>
          <w:p w:rsidR="00E55BB1" w:rsidRPr="00A30E69" w:rsidRDefault="00E55BB1" w:rsidP="00255B57">
            <w:pPr>
              <w:pStyle w:val="textvtabulce"/>
            </w:pPr>
          </w:p>
        </w:tc>
      </w:tr>
      <w:tr w:rsidR="007B65AB" w:rsidRPr="00A30E69" w:rsidTr="008C5678">
        <w:trPr>
          <w:trHeight w:val="421"/>
          <w:jc w:val="center"/>
        </w:trPr>
        <w:tc>
          <w:tcPr>
            <w:tcW w:w="1034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7B65AB" w:rsidRPr="00A30E69" w:rsidRDefault="007B65AB" w:rsidP="00255B57">
            <w:pPr>
              <w:pStyle w:val="textvtabulce"/>
              <w:jc w:val="center"/>
              <w:rPr>
                <w:b/>
              </w:rPr>
            </w:pPr>
            <w:r w:rsidRPr="00A30E69">
              <w:rPr>
                <w:b/>
              </w:rPr>
              <w:t>Hudební výchova</w:t>
            </w:r>
            <w:r w:rsidRPr="00A30E69">
              <w:rPr>
                <w:b/>
                <w:bCs/>
              </w:rPr>
              <w:t xml:space="preserve"> 4. - 6. ročník</w:t>
            </w:r>
          </w:p>
        </w:tc>
      </w:tr>
      <w:tr w:rsidR="00E55BB1" w:rsidRPr="00A30E69" w:rsidTr="008C5678">
        <w:trPr>
          <w:jc w:val="center"/>
        </w:trPr>
        <w:tc>
          <w:tcPr>
            <w:tcW w:w="2662"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Očekávané výstupy</w:t>
            </w:r>
          </w:p>
          <w:p w:rsidR="00E55BB1" w:rsidRPr="00A30E69" w:rsidRDefault="00E55BB1" w:rsidP="00255B57">
            <w:pPr>
              <w:pStyle w:val="textvtabulce"/>
              <w:jc w:val="center"/>
              <w:rPr>
                <w:b/>
              </w:rPr>
            </w:pPr>
            <w:r w:rsidRPr="00A30E69">
              <w:rPr>
                <w:b/>
              </w:rPr>
              <w:t>Žák by měl:</w:t>
            </w:r>
          </w:p>
        </w:tc>
        <w:tc>
          <w:tcPr>
            <w:tcW w:w="544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Učivo</w:t>
            </w:r>
          </w:p>
        </w:tc>
        <w:tc>
          <w:tcPr>
            <w:tcW w:w="2242"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Průřezová témata</w:t>
            </w:r>
          </w:p>
        </w:tc>
      </w:tr>
      <w:tr w:rsidR="00E55BB1" w:rsidRPr="00A30E69" w:rsidTr="00255B57">
        <w:trPr>
          <w:trHeight w:val="1247"/>
          <w:jc w:val="center"/>
        </w:trPr>
        <w:tc>
          <w:tcPr>
            <w:tcW w:w="2662"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88"/>
              </w:numPr>
              <w:ind w:left="459"/>
            </w:pPr>
            <w:r w:rsidRPr="00A30E69">
              <w:t>Zpívat písně přiměřené jeho hlasovému rozsahu a individuálním schopnostem</w:t>
            </w:r>
          </w:p>
          <w:p w:rsidR="00E55BB1" w:rsidRPr="00A30E69" w:rsidRDefault="00E55BB1" w:rsidP="00441D24">
            <w:pPr>
              <w:pStyle w:val="textvtabulce"/>
              <w:numPr>
                <w:ilvl w:val="0"/>
                <w:numId w:val="388"/>
              </w:numPr>
              <w:ind w:left="459"/>
            </w:pPr>
            <w:r w:rsidRPr="00A30E69">
              <w:lastRenderedPageBreak/>
              <w:t>Rozlišit hudební a nehudební zvuk, mluvený a zpívaný hlas</w:t>
            </w:r>
          </w:p>
          <w:p w:rsidR="00E55BB1" w:rsidRPr="00A30E69" w:rsidRDefault="00E55BB1" w:rsidP="00441D24">
            <w:pPr>
              <w:pStyle w:val="textvtabulce"/>
              <w:numPr>
                <w:ilvl w:val="0"/>
                <w:numId w:val="388"/>
              </w:numPr>
              <w:ind w:left="459"/>
            </w:pPr>
            <w:r w:rsidRPr="00A30E69">
              <w:t>Rozeznat tóny: krátké – dlouhé, vyšší - nižší</w:t>
            </w:r>
          </w:p>
          <w:p w:rsidR="00E55BB1" w:rsidRPr="00A30E69" w:rsidRDefault="00E55BB1" w:rsidP="00441D24">
            <w:pPr>
              <w:pStyle w:val="textvtabulce"/>
              <w:numPr>
                <w:ilvl w:val="0"/>
                <w:numId w:val="388"/>
              </w:numPr>
              <w:ind w:left="459"/>
            </w:pPr>
            <w:r w:rsidRPr="00A30E69">
              <w:t>Správně, hospodárně a pravidelně dýchat a snažit se o co nejlepší vyslovování při zpěvu i při rytmizaci říkadel</w:t>
            </w:r>
          </w:p>
          <w:p w:rsidR="00E55BB1" w:rsidRPr="00A30E69" w:rsidRDefault="00E55BB1" w:rsidP="00441D24">
            <w:pPr>
              <w:pStyle w:val="textvtabulce"/>
              <w:numPr>
                <w:ilvl w:val="0"/>
                <w:numId w:val="388"/>
              </w:numPr>
              <w:ind w:left="459"/>
            </w:pPr>
            <w:r w:rsidRPr="00A30E69">
              <w:t>Soustředit se na poslech jednoduchých skladeb</w:t>
            </w:r>
          </w:p>
          <w:p w:rsidR="00E55BB1" w:rsidRPr="00A30E69" w:rsidRDefault="00E55BB1" w:rsidP="00441D24">
            <w:pPr>
              <w:pStyle w:val="textvtabulce"/>
              <w:numPr>
                <w:ilvl w:val="0"/>
                <w:numId w:val="388"/>
              </w:numPr>
              <w:ind w:left="459"/>
            </w:pPr>
            <w:r w:rsidRPr="00A30E69">
              <w:t>Poznat vybrané rytmické hudební nástroje a užívat je při hudebních aktivitách</w:t>
            </w:r>
          </w:p>
          <w:p w:rsidR="00E55BB1" w:rsidRPr="00A30E69" w:rsidRDefault="00E55BB1" w:rsidP="00441D24">
            <w:pPr>
              <w:pStyle w:val="textvtabulce"/>
              <w:numPr>
                <w:ilvl w:val="0"/>
                <w:numId w:val="388"/>
              </w:numPr>
              <w:ind w:left="459"/>
            </w:pPr>
            <w:r w:rsidRPr="00A30E69">
              <w:t>Propojit vlastní pohyb s hudbou, zvládnout jednoduché taneční hry</w:t>
            </w:r>
          </w:p>
          <w:p w:rsidR="00E55BB1" w:rsidRPr="00A30E69" w:rsidRDefault="00E55BB1" w:rsidP="00255B57">
            <w:pPr>
              <w:pStyle w:val="textvtabulce"/>
            </w:pPr>
          </w:p>
        </w:tc>
        <w:tc>
          <w:tcPr>
            <w:tcW w:w="5442" w:type="dxa"/>
            <w:gridSpan w:val="3"/>
            <w:tcBorders>
              <w:top w:val="single" w:sz="4" w:space="0" w:color="auto"/>
              <w:left w:val="single" w:sz="4" w:space="0" w:color="auto"/>
              <w:bottom w:val="single" w:sz="4" w:space="0" w:color="auto"/>
              <w:right w:val="single" w:sz="4" w:space="0" w:color="auto"/>
            </w:tcBorders>
          </w:tcPr>
          <w:p w:rsidR="00E55BB1" w:rsidRPr="008C5678" w:rsidRDefault="00F61DFE" w:rsidP="00255B57">
            <w:pPr>
              <w:pStyle w:val="textvtabulce"/>
              <w:rPr>
                <w:b/>
              </w:rPr>
            </w:pPr>
            <w:r w:rsidRPr="008C5678">
              <w:rPr>
                <w:b/>
              </w:rPr>
              <w:lastRenderedPageBreak/>
              <w:t>Vokální a instrumentální činnosti</w:t>
            </w:r>
          </w:p>
          <w:p w:rsidR="00E55BB1" w:rsidRPr="00A30E69" w:rsidRDefault="00E55BB1" w:rsidP="00441D24">
            <w:pPr>
              <w:pStyle w:val="textvtabulce"/>
              <w:numPr>
                <w:ilvl w:val="0"/>
                <w:numId w:val="389"/>
              </w:numPr>
            </w:pPr>
            <w:r w:rsidRPr="00A30E69">
              <w:t>Pochopení a interpretace rytmu podle koordinace motorické, zrakové a sluchové</w:t>
            </w:r>
          </w:p>
          <w:p w:rsidR="00E55BB1" w:rsidRPr="00A30E69" w:rsidRDefault="00E55BB1" w:rsidP="00441D24">
            <w:pPr>
              <w:pStyle w:val="textvtabulce"/>
              <w:numPr>
                <w:ilvl w:val="0"/>
                <w:numId w:val="389"/>
              </w:numPr>
            </w:pPr>
            <w:r w:rsidRPr="00A30E69">
              <w:t>Zpěv lidových a umělých písní přiměřeného rozsahu – zpívání jednoduchých dětských písní – s doprovodem hudebního nástroje</w:t>
            </w:r>
          </w:p>
          <w:p w:rsidR="00E55BB1" w:rsidRPr="00A30E69" w:rsidRDefault="00E55BB1" w:rsidP="00441D24">
            <w:pPr>
              <w:pStyle w:val="textvtabulce"/>
              <w:numPr>
                <w:ilvl w:val="0"/>
                <w:numId w:val="389"/>
              </w:numPr>
            </w:pPr>
            <w:r w:rsidRPr="00A30E69">
              <w:lastRenderedPageBreak/>
              <w:t xml:space="preserve">Rytmus a pohyb, hra na tělo – rytmizování říkadel – spojení s pohybem </w:t>
            </w:r>
          </w:p>
          <w:p w:rsidR="00E55BB1" w:rsidRPr="00A30E69" w:rsidRDefault="00E55BB1" w:rsidP="00441D24">
            <w:pPr>
              <w:pStyle w:val="textvtabulce"/>
              <w:numPr>
                <w:ilvl w:val="0"/>
                <w:numId w:val="389"/>
              </w:numPr>
            </w:pPr>
            <w:r w:rsidRPr="00A30E69">
              <w:t>Vytleskávání rytmu</w:t>
            </w:r>
          </w:p>
          <w:p w:rsidR="00E55BB1" w:rsidRPr="00A30E69" w:rsidRDefault="00E55BB1" w:rsidP="00441D24">
            <w:pPr>
              <w:pStyle w:val="textvtabulce"/>
              <w:numPr>
                <w:ilvl w:val="0"/>
                <w:numId w:val="389"/>
              </w:numPr>
            </w:pPr>
            <w:r w:rsidRPr="00A30E69">
              <w:t>Cvičení smyslového vnímání, pozornosti a soustředěnosti – dovednost zapamatování</w:t>
            </w:r>
          </w:p>
          <w:p w:rsidR="00E55BB1" w:rsidRPr="00A30E69" w:rsidRDefault="00E55BB1" w:rsidP="00441D24">
            <w:pPr>
              <w:pStyle w:val="textvtabulce"/>
              <w:numPr>
                <w:ilvl w:val="0"/>
                <w:numId w:val="389"/>
              </w:numPr>
            </w:pPr>
            <w:r w:rsidRPr="00A30E69">
              <w:t>Dechová, hlasová a artikulační cvičení – správné držení těla</w:t>
            </w:r>
          </w:p>
          <w:p w:rsidR="00E55BB1" w:rsidRPr="00A30E69" w:rsidRDefault="00E55BB1" w:rsidP="00441D24">
            <w:pPr>
              <w:pStyle w:val="textvtabulce"/>
              <w:numPr>
                <w:ilvl w:val="0"/>
                <w:numId w:val="389"/>
              </w:numPr>
            </w:pPr>
            <w:r w:rsidRPr="00A30E69">
              <w:t xml:space="preserve">Hra na jednoduché nástroje, nástroje </w:t>
            </w:r>
            <w:proofErr w:type="spellStart"/>
            <w:r w:rsidRPr="00A30E69">
              <w:t>Orffova</w:t>
            </w:r>
            <w:proofErr w:type="spellEnd"/>
            <w:r w:rsidRPr="00A30E69">
              <w:t xml:space="preserve"> instrumentáře</w:t>
            </w:r>
          </w:p>
          <w:p w:rsidR="00E55BB1" w:rsidRPr="00A30E69" w:rsidRDefault="00E55BB1" w:rsidP="00441D24">
            <w:pPr>
              <w:pStyle w:val="textvtabulce"/>
              <w:numPr>
                <w:ilvl w:val="0"/>
                <w:numId w:val="389"/>
              </w:numPr>
            </w:pPr>
            <w:r w:rsidRPr="00A30E69">
              <w:t>Intonační cvičení – pěvecký a mluvní projev</w:t>
            </w:r>
          </w:p>
          <w:p w:rsidR="00E55BB1" w:rsidRPr="00A30E69" w:rsidRDefault="00E55BB1" w:rsidP="00255B57">
            <w:pPr>
              <w:pStyle w:val="textvtabulce"/>
            </w:pPr>
          </w:p>
          <w:p w:rsidR="00E55BB1" w:rsidRPr="008C5678" w:rsidRDefault="00F61DFE" w:rsidP="00255B57">
            <w:pPr>
              <w:pStyle w:val="textvtabulce"/>
              <w:rPr>
                <w:b/>
              </w:rPr>
            </w:pPr>
            <w:r w:rsidRPr="008C5678">
              <w:rPr>
                <w:b/>
              </w:rPr>
              <w:t>Poslechové činnosti</w:t>
            </w:r>
          </w:p>
          <w:p w:rsidR="00E55BB1" w:rsidRPr="00A30E69" w:rsidRDefault="00E55BB1" w:rsidP="00441D24">
            <w:pPr>
              <w:pStyle w:val="textvtabulce"/>
              <w:numPr>
                <w:ilvl w:val="0"/>
                <w:numId w:val="389"/>
              </w:numPr>
            </w:pPr>
            <w:r w:rsidRPr="00A30E69">
              <w:t>Poslech melodií a skladeb určených dětem</w:t>
            </w:r>
          </w:p>
          <w:p w:rsidR="00E55BB1" w:rsidRPr="00A30E69" w:rsidRDefault="00E55BB1" w:rsidP="00441D24">
            <w:pPr>
              <w:pStyle w:val="textvtabulce"/>
              <w:numPr>
                <w:ilvl w:val="0"/>
                <w:numId w:val="389"/>
              </w:numPr>
            </w:pPr>
            <w:r w:rsidRPr="00A30E69">
              <w:t>Rozpoznávání tempa a rytmu</w:t>
            </w:r>
          </w:p>
          <w:p w:rsidR="00E55BB1" w:rsidRPr="00A30E69" w:rsidRDefault="00E55BB1" w:rsidP="00441D24">
            <w:pPr>
              <w:pStyle w:val="textvtabulce"/>
              <w:numPr>
                <w:ilvl w:val="0"/>
                <w:numId w:val="389"/>
              </w:numPr>
            </w:pPr>
            <w:r w:rsidRPr="00A30E69">
              <w:t>Vnímání a rozlišování různých, i nehudebních, zvuků</w:t>
            </w:r>
          </w:p>
          <w:p w:rsidR="00E55BB1" w:rsidRPr="00A30E69" w:rsidRDefault="00E55BB1" w:rsidP="00441D24">
            <w:pPr>
              <w:pStyle w:val="textvtabulce"/>
              <w:numPr>
                <w:ilvl w:val="0"/>
                <w:numId w:val="389"/>
              </w:numPr>
            </w:pPr>
            <w:r w:rsidRPr="00A30E69">
              <w:t>Poznávání zvuků hudebních ná</w:t>
            </w:r>
            <w:r w:rsidR="008C5678">
              <w:t>strojů (</w:t>
            </w:r>
            <w:r w:rsidRPr="00A30E69">
              <w:t>klavír, flétna, buben, kytara, housle)</w:t>
            </w:r>
          </w:p>
          <w:p w:rsidR="00E55BB1" w:rsidRPr="00A30E69" w:rsidRDefault="00E55BB1" w:rsidP="00441D24">
            <w:pPr>
              <w:pStyle w:val="textvtabulce"/>
              <w:numPr>
                <w:ilvl w:val="0"/>
                <w:numId w:val="389"/>
              </w:numPr>
            </w:pPr>
            <w:r w:rsidRPr="00A30E69">
              <w:t>Rozlišovat mluvní a zpěvní hlasy</w:t>
            </w:r>
          </w:p>
          <w:p w:rsidR="00E55BB1" w:rsidRPr="00A30E69" w:rsidRDefault="00E55BB1" w:rsidP="00255B57">
            <w:pPr>
              <w:pStyle w:val="textvtabulce"/>
            </w:pPr>
          </w:p>
          <w:p w:rsidR="00E55BB1" w:rsidRPr="008C5678" w:rsidRDefault="00F61DFE" w:rsidP="00255B57">
            <w:pPr>
              <w:pStyle w:val="textvtabulce"/>
              <w:rPr>
                <w:b/>
              </w:rPr>
            </w:pPr>
            <w:r w:rsidRPr="008C5678">
              <w:rPr>
                <w:b/>
              </w:rPr>
              <w:t>Hudebně pohybové činnosti</w:t>
            </w:r>
          </w:p>
          <w:p w:rsidR="00E55BB1" w:rsidRPr="00A30E69" w:rsidRDefault="00E55BB1" w:rsidP="00441D24">
            <w:pPr>
              <w:pStyle w:val="textvtabulce"/>
              <w:numPr>
                <w:ilvl w:val="0"/>
                <w:numId w:val="389"/>
              </w:numPr>
            </w:pPr>
            <w:r w:rsidRPr="00A30E69">
              <w:t>Pohyb podle hudby - improvizace</w:t>
            </w:r>
          </w:p>
          <w:p w:rsidR="00E55BB1" w:rsidRPr="00A30E69" w:rsidRDefault="00E55BB1" w:rsidP="00441D24">
            <w:pPr>
              <w:pStyle w:val="textvtabulce"/>
              <w:numPr>
                <w:ilvl w:val="0"/>
                <w:numId w:val="389"/>
              </w:numPr>
            </w:pPr>
            <w:r w:rsidRPr="00A30E69">
              <w:t>Pochod podle hudebního doprovodu</w:t>
            </w:r>
          </w:p>
          <w:p w:rsidR="00E55BB1" w:rsidRPr="00A30E69" w:rsidRDefault="00E55BB1" w:rsidP="00441D24">
            <w:pPr>
              <w:pStyle w:val="textvtabulce"/>
              <w:numPr>
                <w:ilvl w:val="0"/>
                <w:numId w:val="389"/>
              </w:numPr>
            </w:pPr>
            <w:r w:rsidRPr="00A30E69">
              <w:t>Hudebně relaxační techniky</w:t>
            </w:r>
          </w:p>
          <w:p w:rsidR="00E55BB1" w:rsidRPr="00A30E69" w:rsidRDefault="00E55BB1" w:rsidP="00441D24">
            <w:pPr>
              <w:pStyle w:val="textvtabulce"/>
              <w:numPr>
                <w:ilvl w:val="0"/>
                <w:numId w:val="389"/>
              </w:numPr>
            </w:pPr>
            <w:r w:rsidRPr="00A30E69">
              <w:t>Rytmická cvičení – taneční prvky</w:t>
            </w:r>
          </w:p>
          <w:p w:rsidR="00E55BB1" w:rsidRPr="00A30E69" w:rsidRDefault="00E55BB1" w:rsidP="00441D24">
            <w:pPr>
              <w:pStyle w:val="textvtabulce"/>
              <w:numPr>
                <w:ilvl w:val="0"/>
                <w:numId w:val="389"/>
              </w:numPr>
            </w:pPr>
            <w:r w:rsidRPr="00A30E69">
              <w:t>Pohybové hry s říkadly a popěvky</w:t>
            </w:r>
          </w:p>
        </w:tc>
        <w:tc>
          <w:tcPr>
            <w:tcW w:w="2242" w:type="dxa"/>
            <w:tcBorders>
              <w:top w:val="single" w:sz="4" w:space="0" w:color="auto"/>
              <w:left w:val="single" w:sz="4" w:space="0" w:color="auto"/>
              <w:bottom w:val="single" w:sz="4" w:space="0" w:color="auto"/>
              <w:right w:val="single" w:sz="4" w:space="0" w:color="auto"/>
            </w:tcBorders>
          </w:tcPr>
          <w:p w:rsidR="00E55BB1" w:rsidRPr="00A30E69" w:rsidRDefault="00E55BB1" w:rsidP="00255B57">
            <w:pPr>
              <w:pStyle w:val="textvtabulce"/>
            </w:pPr>
            <w:r w:rsidRPr="00A30E69">
              <w:rPr>
                <w:b/>
              </w:rPr>
              <w:lastRenderedPageBreak/>
              <w:t>OSV</w:t>
            </w:r>
            <w:r w:rsidRPr="00A30E69">
              <w:t xml:space="preserve"> :</w:t>
            </w:r>
          </w:p>
          <w:p w:rsidR="00E55BB1" w:rsidRPr="00A30E69" w:rsidRDefault="00E55BB1" w:rsidP="00255B57">
            <w:pPr>
              <w:pStyle w:val="textvtabulce"/>
            </w:pPr>
            <w:r w:rsidRPr="00A30E69">
              <w:t>Rozvoj základních komunikačních dovedností</w:t>
            </w:r>
          </w:p>
          <w:p w:rsidR="00E55BB1" w:rsidRPr="00A30E69" w:rsidRDefault="00E55BB1" w:rsidP="00255B57">
            <w:pPr>
              <w:pStyle w:val="textvtabulce"/>
            </w:pPr>
            <w:r w:rsidRPr="00A30E69">
              <w:t>Porozumění sobě samému i druhým</w:t>
            </w:r>
          </w:p>
          <w:p w:rsidR="00F61DFE" w:rsidRPr="00A30E69" w:rsidRDefault="00F61DFE" w:rsidP="00255B57">
            <w:pPr>
              <w:pStyle w:val="textvtabulce"/>
            </w:pPr>
          </w:p>
          <w:p w:rsidR="00E55BB1" w:rsidRPr="00A30E69" w:rsidRDefault="00E55BB1" w:rsidP="00255B57">
            <w:pPr>
              <w:pStyle w:val="textvtabulce"/>
            </w:pPr>
            <w:r w:rsidRPr="00A30E69">
              <w:t>Osobnostní rozvoj:</w:t>
            </w:r>
          </w:p>
          <w:p w:rsidR="00E55BB1" w:rsidRPr="00A30E69" w:rsidRDefault="00E55BB1" w:rsidP="00255B57">
            <w:pPr>
              <w:pStyle w:val="textvtabulce"/>
            </w:pPr>
            <w:r w:rsidRPr="00A30E69">
              <w:t>Cvičení pozornosti a soustředění</w:t>
            </w:r>
          </w:p>
          <w:p w:rsidR="00E55BB1" w:rsidRPr="00A30E69" w:rsidRDefault="00E55BB1" w:rsidP="00255B57">
            <w:pPr>
              <w:pStyle w:val="textvtabulce"/>
            </w:pPr>
            <w:r w:rsidRPr="00A30E69">
              <w:t>Cvičení dovednosti zapamatování</w:t>
            </w:r>
          </w:p>
          <w:p w:rsidR="00E55BB1" w:rsidRPr="00A30E69" w:rsidRDefault="00E55BB1" w:rsidP="00255B57">
            <w:pPr>
              <w:pStyle w:val="textvtabulce"/>
            </w:pPr>
            <w:r w:rsidRPr="00A30E69">
              <w:t>Cvičení sebeovládání</w:t>
            </w:r>
          </w:p>
          <w:p w:rsidR="00E55BB1" w:rsidRPr="00A30E69" w:rsidRDefault="00E55BB1" w:rsidP="00255B57">
            <w:pPr>
              <w:pStyle w:val="textvtabulce"/>
            </w:pPr>
            <w:r w:rsidRPr="00A30E69">
              <w:t>Psychohygiena -dobrý vztah k sobě samému,</w:t>
            </w:r>
            <w:r w:rsidR="00532C73">
              <w:t xml:space="preserve"> </w:t>
            </w:r>
            <w:r w:rsidRPr="00A30E69">
              <w:t>zvládání stresových situací pomocí hudby</w:t>
            </w:r>
          </w:p>
          <w:p w:rsidR="00F61DFE" w:rsidRPr="00A30E69" w:rsidRDefault="00F61DFE" w:rsidP="00255B57">
            <w:pPr>
              <w:pStyle w:val="textvtabulce"/>
            </w:pPr>
          </w:p>
          <w:p w:rsidR="00E55BB1" w:rsidRPr="00A30E69" w:rsidRDefault="00E55BB1" w:rsidP="00255B57">
            <w:pPr>
              <w:pStyle w:val="textvtabulce"/>
            </w:pPr>
            <w:r w:rsidRPr="00A30E69">
              <w:t>Sociální rozvoj:</w:t>
            </w:r>
          </w:p>
          <w:p w:rsidR="00E55BB1" w:rsidRPr="00A30E69" w:rsidRDefault="00E55BB1" w:rsidP="00255B57">
            <w:pPr>
              <w:pStyle w:val="textvtabulce"/>
            </w:pPr>
            <w:r w:rsidRPr="00A30E69">
              <w:t>Rozvoj individuálních dovedností pro spolupráci</w:t>
            </w:r>
          </w:p>
          <w:p w:rsidR="00F61DFE" w:rsidRPr="00A30E69" w:rsidRDefault="00F61DFE" w:rsidP="00255B57">
            <w:pPr>
              <w:pStyle w:val="textvtabulce"/>
            </w:pPr>
          </w:p>
          <w:p w:rsidR="00E55BB1" w:rsidRPr="00A30E69" w:rsidRDefault="00E55BB1" w:rsidP="00255B57">
            <w:pPr>
              <w:pStyle w:val="textvtabulce"/>
            </w:pPr>
            <w:r w:rsidRPr="00A30E69">
              <w:t>Morální rozvoj:</w:t>
            </w:r>
          </w:p>
          <w:p w:rsidR="00E55BB1" w:rsidRPr="00A30E69" w:rsidRDefault="00E55BB1" w:rsidP="00255B57">
            <w:pPr>
              <w:pStyle w:val="textvtabulce"/>
            </w:pPr>
            <w:r w:rsidRPr="00A30E69">
              <w:t>Dovednosti pro řešení problémů</w:t>
            </w:r>
          </w:p>
          <w:p w:rsidR="00E55BB1" w:rsidRPr="00A30E69" w:rsidRDefault="00E55BB1" w:rsidP="00255B57">
            <w:pPr>
              <w:pStyle w:val="textvtabulce"/>
            </w:pPr>
            <w:r w:rsidRPr="00A30E69">
              <w:t>Spolehlivost, respektování</w:t>
            </w:r>
          </w:p>
          <w:p w:rsidR="007B65AB" w:rsidRPr="00A30E69" w:rsidRDefault="007B65AB" w:rsidP="00255B57">
            <w:pPr>
              <w:pStyle w:val="textvtabulce"/>
            </w:pPr>
          </w:p>
        </w:tc>
      </w:tr>
      <w:tr w:rsidR="000A7182" w:rsidRPr="00A30E69" w:rsidTr="008C5678">
        <w:trPr>
          <w:trHeight w:val="466"/>
          <w:jc w:val="center"/>
        </w:trPr>
        <w:tc>
          <w:tcPr>
            <w:tcW w:w="1034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0A7182" w:rsidRPr="00A30E69" w:rsidRDefault="000A7182" w:rsidP="00255B57">
            <w:pPr>
              <w:pStyle w:val="textvtabulce"/>
              <w:jc w:val="center"/>
              <w:rPr>
                <w:b/>
              </w:rPr>
            </w:pPr>
            <w:r w:rsidRPr="00A30E69">
              <w:rPr>
                <w:b/>
              </w:rPr>
              <w:lastRenderedPageBreak/>
              <w:t>Hudební výchova 7. - 10. ročník</w:t>
            </w:r>
          </w:p>
        </w:tc>
      </w:tr>
      <w:tr w:rsidR="00E55BB1" w:rsidRPr="00A30E69" w:rsidTr="008C5678">
        <w:trPr>
          <w:jc w:val="center"/>
        </w:trPr>
        <w:tc>
          <w:tcPr>
            <w:tcW w:w="269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Očekávané výstupy</w:t>
            </w:r>
          </w:p>
          <w:p w:rsidR="00E55BB1" w:rsidRPr="00A30E69" w:rsidRDefault="00E55BB1" w:rsidP="00255B57">
            <w:pPr>
              <w:pStyle w:val="textvtabulce"/>
              <w:jc w:val="center"/>
              <w:rPr>
                <w:b/>
              </w:rPr>
            </w:pPr>
            <w:r w:rsidRPr="00A30E69">
              <w:rPr>
                <w:b/>
              </w:rPr>
              <w:t>Žák by měl:</w:t>
            </w:r>
          </w:p>
        </w:tc>
        <w:tc>
          <w:tcPr>
            <w:tcW w:w="54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Učivo</w:t>
            </w:r>
          </w:p>
        </w:tc>
        <w:tc>
          <w:tcPr>
            <w:tcW w:w="2242"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255B57">
            <w:pPr>
              <w:pStyle w:val="textvtabulce"/>
              <w:jc w:val="center"/>
              <w:rPr>
                <w:b/>
              </w:rPr>
            </w:pPr>
            <w:r w:rsidRPr="00A30E69">
              <w:rPr>
                <w:b/>
              </w:rPr>
              <w:t>Průřezová témata</w:t>
            </w:r>
          </w:p>
        </w:tc>
      </w:tr>
      <w:tr w:rsidR="00E55BB1" w:rsidRPr="00A30E69" w:rsidTr="00255B57">
        <w:trPr>
          <w:trHeight w:val="708"/>
          <w:jc w:val="center"/>
        </w:trPr>
        <w:tc>
          <w:tcPr>
            <w:tcW w:w="2695"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0"/>
              </w:numPr>
              <w:ind w:left="459"/>
            </w:pPr>
            <w:r w:rsidRPr="00A30E69">
              <w:t>Využívat pěvecké návyky, podle individuálních schopností a dovedností zvládat správné dýchání a výslovnost při zpěvu i mluveném projevu</w:t>
            </w:r>
          </w:p>
          <w:p w:rsidR="00E55BB1" w:rsidRPr="00A30E69" w:rsidRDefault="00E55BB1" w:rsidP="00441D24">
            <w:pPr>
              <w:pStyle w:val="textvtabulce"/>
              <w:numPr>
                <w:ilvl w:val="0"/>
                <w:numId w:val="390"/>
              </w:numPr>
              <w:ind w:left="459"/>
            </w:pPr>
            <w:r w:rsidRPr="00A30E69">
              <w:t>Interpretovat vybrané a vzhledem k individuální úrovní zvládnutelné lidové a umělé písně</w:t>
            </w:r>
          </w:p>
          <w:p w:rsidR="00E55BB1" w:rsidRPr="00A30E69" w:rsidRDefault="00E55BB1" w:rsidP="00441D24">
            <w:pPr>
              <w:pStyle w:val="textvtabulce"/>
              <w:numPr>
                <w:ilvl w:val="0"/>
                <w:numId w:val="390"/>
              </w:numPr>
              <w:ind w:left="459"/>
            </w:pPr>
            <w:r w:rsidRPr="00A30E69">
              <w:t xml:space="preserve">Doprovázet podle svých schopností </w:t>
            </w:r>
            <w:r w:rsidRPr="00A30E69">
              <w:lastRenderedPageBreak/>
              <w:t>a dovedností písně na rytmické hudební nástroje</w:t>
            </w:r>
          </w:p>
          <w:p w:rsidR="00E55BB1" w:rsidRPr="00A30E69" w:rsidRDefault="00E55BB1" w:rsidP="00441D24">
            <w:pPr>
              <w:pStyle w:val="textvtabulce"/>
              <w:numPr>
                <w:ilvl w:val="0"/>
                <w:numId w:val="390"/>
              </w:numPr>
              <w:ind w:left="459"/>
            </w:pPr>
            <w:r w:rsidRPr="00A30E69">
              <w:t>Soustředit se na poslech skladeb různých hudebních žánrů</w:t>
            </w:r>
          </w:p>
          <w:p w:rsidR="00E55BB1" w:rsidRPr="00A30E69" w:rsidRDefault="00E55BB1" w:rsidP="00441D24">
            <w:pPr>
              <w:pStyle w:val="textvtabulce"/>
              <w:numPr>
                <w:ilvl w:val="0"/>
                <w:numId w:val="390"/>
              </w:numPr>
              <w:ind w:left="459"/>
            </w:pPr>
            <w:r w:rsidRPr="00A30E69">
              <w:t>Zvládnout základní kroky jednoduchého tance</w:t>
            </w:r>
          </w:p>
          <w:p w:rsidR="00E55BB1" w:rsidRPr="00A30E69" w:rsidRDefault="00E55BB1" w:rsidP="00255B57">
            <w:pPr>
              <w:pStyle w:val="textvtabulce"/>
            </w:pPr>
          </w:p>
        </w:tc>
        <w:tc>
          <w:tcPr>
            <w:tcW w:w="5409" w:type="dxa"/>
            <w:gridSpan w:val="2"/>
            <w:tcBorders>
              <w:top w:val="single" w:sz="4" w:space="0" w:color="auto"/>
              <w:left w:val="single" w:sz="4" w:space="0" w:color="auto"/>
              <w:bottom w:val="single" w:sz="4" w:space="0" w:color="auto"/>
              <w:right w:val="single" w:sz="4" w:space="0" w:color="auto"/>
            </w:tcBorders>
          </w:tcPr>
          <w:p w:rsidR="00E55BB1" w:rsidRPr="008C5678" w:rsidRDefault="00F61DFE" w:rsidP="00255B57">
            <w:pPr>
              <w:pStyle w:val="textvtabulce"/>
              <w:rPr>
                <w:b/>
              </w:rPr>
            </w:pPr>
            <w:r w:rsidRPr="008C5678">
              <w:rPr>
                <w:b/>
              </w:rPr>
              <w:lastRenderedPageBreak/>
              <w:t>Vokální a instrumentální činnosti</w:t>
            </w:r>
          </w:p>
          <w:p w:rsidR="00E55BB1" w:rsidRPr="00A30E69" w:rsidRDefault="00E55BB1" w:rsidP="00441D24">
            <w:pPr>
              <w:pStyle w:val="textvtabulce"/>
              <w:numPr>
                <w:ilvl w:val="0"/>
                <w:numId w:val="391"/>
              </w:numPr>
            </w:pPr>
            <w:r w:rsidRPr="00A30E69">
              <w:t>Upevňování správných pěveckých návyků – zřetelná výslovnost, správné dýchání</w:t>
            </w:r>
          </w:p>
          <w:p w:rsidR="00E55BB1" w:rsidRPr="00A30E69" w:rsidRDefault="00E55BB1" w:rsidP="00441D24">
            <w:pPr>
              <w:pStyle w:val="textvtabulce"/>
              <w:numPr>
                <w:ilvl w:val="0"/>
                <w:numId w:val="391"/>
              </w:numPr>
            </w:pPr>
            <w:r w:rsidRPr="00A30E69">
              <w:t>Zpěv lidových a umělých písní</w:t>
            </w:r>
          </w:p>
          <w:p w:rsidR="00E55BB1" w:rsidRPr="00A30E69" w:rsidRDefault="00E55BB1" w:rsidP="00441D24">
            <w:pPr>
              <w:pStyle w:val="textvtabulce"/>
              <w:numPr>
                <w:ilvl w:val="0"/>
                <w:numId w:val="391"/>
              </w:numPr>
            </w:pPr>
            <w:r w:rsidRPr="00A30E69">
              <w:t>Rytmická cvičení – rytmizace říkadel</w:t>
            </w:r>
          </w:p>
          <w:p w:rsidR="00E55BB1" w:rsidRPr="00A30E69" w:rsidRDefault="00E55BB1" w:rsidP="00441D24">
            <w:pPr>
              <w:pStyle w:val="textvtabulce"/>
              <w:numPr>
                <w:ilvl w:val="0"/>
                <w:numId w:val="391"/>
              </w:numPr>
            </w:pPr>
            <w:r w:rsidRPr="00A30E69">
              <w:t>Cvičení smyslového vnímání, pozornosti a soustředěnosti – dovednost zapamatování</w:t>
            </w:r>
          </w:p>
          <w:p w:rsidR="00E55BB1" w:rsidRPr="00A30E69" w:rsidRDefault="00E55BB1" w:rsidP="00441D24">
            <w:pPr>
              <w:pStyle w:val="textvtabulce"/>
              <w:numPr>
                <w:ilvl w:val="0"/>
                <w:numId w:val="391"/>
              </w:numPr>
            </w:pPr>
            <w:r w:rsidRPr="00A30E69">
              <w:t>Rozpočitadla, říkanky - přednes</w:t>
            </w:r>
          </w:p>
          <w:p w:rsidR="00E55BB1" w:rsidRPr="00A30E69" w:rsidRDefault="00E55BB1" w:rsidP="00441D24">
            <w:pPr>
              <w:pStyle w:val="textvtabulce"/>
              <w:numPr>
                <w:ilvl w:val="0"/>
                <w:numId w:val="391"/>
              </w:numPr>
            </w:pPr>
            <w:r w:rsidRPr="00A30E69">
              <w:t>Dechová, hlasová a artikulační cvičení</w:t>
            </w:r>
          </w:p>
          <w:p w:rsidR="00E55BB1" w:rsidRPr="00A30E69" w:rsidRDefault="00E55BB1" w:rsidP="00441D24">
            <w:pPr>
              <w:pStyle w:val="textvtabulce"/>
              <w:numPr>
                <w:ilvl w:val="0"/>
                <w:numId w:val="391"/>
              </w:numPr>
            </w:pPr>
            <w:r w:rsidRPr="00A30E69">
              <w:t>Seznámení s hudebními pojmy – nota,</w:t>
            </w:r>
            <w:r w:rsidR="008C5678">
              <w:t xml:space="preserve"> </w:t>
            </w:r>
            <w:r w:rsidRPr="00A30E69">
              <w:t>notová osnova, hudební klíč</w:t>
            </w:r>
          </w:p>
          <w:p w:rsidR="00E55BB1" w:rsidRPr="00A30E69" w:rsidRDefault="00E55BB1" w:rsidP="00441D24">
            <w:pPr>
              <w:pStyle w:val="textvtabulce"/>
              <w:numPr>
                <w:ilvl w:val="0"/>
                <w:numId w:val="391"/>
              </w:numPr>
            </w:pPr>
            <w:r w:rsidRPr="00A30E69">
              <w:t xml:space="preserve">Hudební doprovody – hra na tělo, nástroje </w:t>
            </w:r>
            <w:proofErr w:type="spellStart"/>
            <w:r w:rsidRPr="00A30E69">
              <w:t>Orffova</w:t>
            </w:r>
            <w:proofErr w:type="spellEnd"/>
            <w:r w:rsidRPr="00A30E69">
              <w:t xml:space="preserve"> instrumentáře</w:t>
            </w:r>
          </w:p>
          <w:p w:rsidR="008E7913" w:rsidRDefault="008E7913" w:rsidP="00255B57">
            <w:pPr>
              <w:pStyle w:val="textvtabulce"/>
            </w:pPr>
          </w:p>
          <w:p w:rsidR="008C5678" w:rsidRPr="00A30E69" w:rsidRDefault="008C5678" w:rsidP="00255B57">
            <w:pPr>
              <w:pStyle w:val="textvtabulce"/>
            </w:pPr>
          </w:p>
          <w:p w:rsidR="00081EF9" w:rsidRPr="00A30E69" w:rsidRDefault="00081EF9" w:rsidP="00255B57">
            <w:pPr>
              <w:pStyle w:val="textvtabulce"/>
            </w:pPr>
          </w:p>
          <w:p w:rsidR="00E55BB1" w:rsidRPr="008C5678" w:rsidRDefault="00F61DFE" w:rsidP="00255B57">
            <w:pPr>
              <w:pStyle w:val="textvtabulce"/>
              <w:rPr>
                <w:b/>
              </w:rPr>
            </w:pPr>
            <w:r w:rsidRPr="008C5678">
              <w:rPr>
                <w:b/>
              </w:rPr>
              <w:t>Poslechové činnosti</w:t>
            </w:r>
          </w:p>
          <w:p w:rsidR="00E55BB1" w:rsidRPr="00A30E69" w:rsidRDefault="00E55BB1" w:rsidP="00441D24">
            <w:pPr>
              <w:pStyle w:val="textvtabulce"/>
              <w:numPr>
                <w:ilvl w:val="0"/>
                <w:numId w:val="391"/>
              </w:numPr>
            </w:pPr>
            <w:r w:rsidRPr="00A30E69">
              <w:t>Poslech písní a skladeb různých hudebních žánrů a vybraných ukázek našich i zahraničních skladatelů a interpretů</w:t>
            </w:r>
          </w:p>
          <w:p w:rsidR="00E55BB1" w:rsidRPr="00A30E69" w:rsidRDefault="00E55BB1" w:rsidP="00441D24">
            <w:pPr>
              <w:pStyle w:val="textvtabulce"/>
              <w:numPr>
                <w:ilvl w:val="0"/>
                <w:numId w:val="391"/>
              </w:numPr>
            </w:pPr>
            <w:r w:rsidRPr="00A30E69">
              <w:t>Seznámení s významnými hudebními skladateli</w:t>
            </w:r>
          </w:p>
          <w:p w:rsidR="00E55BB1" w:rsidRPr="00A30E69" w:rsidRDefault="008E7913" w:rsidP="00441D24">
            <w:pPr>
              <w:pStyle w:val="textvtabulce"/>
              <w:numPr>
                <w:ilvl w:val="0"/>
                <w:numId w:val="391"/>
              </w:numPr>
            </w:pPr>
            <w:r w:rsidRPr="00A30E69">
              <w:t>Hudební žánry – vážná hudba, folk, lidová hudba, populární hudba, c</w:t>
            </w:r>
            <w:r w:rsidR="00E55BB1" w:rsidRPr="00A30E69">
              <w:t>ountry</w:t>
            </w:r>
          </w:p>
          <w:p w:rsidR="00E55BB1" w:rsidRPr="00A30E69" w:rsidRDefault="00E55BB1" w:rsidP="00441D24">
            <w:pPr>
              <w:pStyle w:val="textvtabulce"/>
              <w:numPr>
                <w:ilvl w:val="0"/>
                <w:numId w:val="391"/>
              </w:numPr>
            </w:pPr>
            <w:r w:rsidRPr="00A30E69">
              <w:t>Rozpoznávání zvuků vybraných hudebních nástrojů</w:t>
            </w:r>
          </w:p>
          <w:p w:rsidR="00E55BB1" w:rsidRPr="00A30E69" w:rsidRDefault="00E55BB1" w:rsidP="00255B57">
            <w:pPr>
              <w:pStyle w:val="textvtabulce"/>
            </w:pPr>
          </w:p>
          <w:p w:rsidR="00E55BB1" w:rsidRPr="008C5678" w:rsidRDefault="00F61DFE" w:rsidP="00255B57">
            <w:pPr>
              <w:pStyle w:val="textvtabulce"/>
              <w:rPr>
                <w:b/>
              </w:rPr>
            </w:pPr>
            <w:r w:rsidRPr="008C5678">
              <w:rPr>
                <w:b/>
              </w:rPr>
              <w:t>Hudebně pohybové činnosti</w:t>
            </w:r>
          </w:p>
          <w:p w:rsidR="00E55BB1" w:rsidRPr="00A30E69" w:rsidRDefault="00E55BB1" w:rsidP="00441D24">
            <w:pPr>
              <w:pStyle w:val="textvtabulce"/>
              <w:numPr>
                <w:ilvl w:val="0"/>
                <w:numId w:val="391"/>
              </w:numPr>
            </w:pPr>
            <w:r w:rsidRPr="00A30E69">
              <w:t>Improvizovaný pohyb podle hudby</w:t>
            </w:r>
          </w:p>
          <w:p w:rsidR="00E55BB1" w:rsidRPr="00A30E69" w:rsidRDefault="00E55BB1" w:rsidP="00441D24">
            <w:pPr>
              <w:pStyle w:val="textvtabulce"/>
              <w:numPr>
                <w:ilvl w:val="0"/>
                <w:numId w:val="391"/>
              </w:numPr>
            </w:pPr>
            <w:r w:rsidRPr="00A30E69">
              <w:t>Rytmické a kondiční formy cvičení a hudbou a rytmickým doprovodem</w:t>
            </w:r>
          </w:p>
          <w:p w:rsidR="00E55BB1" w:rsidRPr="00A30E69" w:rsidRDefault="00E55BB1" w:rsidP="00441D24">
            <w:pPr>
              <w:pStyle w:val="textvtabulce"/>
              <w:numPr>
                <w:ilvl w:val="0"/>
                <w:numId w:val="391"/>
              </w:numPr>
            </w:pPr>
            <w:r w:rsidRPr="00A30E69">
              <w:t>Hudebně pohybové hry</w:t>
            </w:r>
          </w:p>
          <w:p w:rsidR="00E55BB1" w:rsidRPr="00A30E69" w:rsidRDefault="00E55BB1" w:rsidP="00441D24">
            <w:pPr>
              <w:pStyle w:val="textvtabulce"/>
              <w:numPr>
                <w:ilvl w:val="0"/>
                <w:numId w:val="391"/>
              </w:numPr>
            </w:pPr>
            <w:r w:rsidRPr="00A30E69">
              <w:t>Základní taneční kroky klasických tanců – polka, valčík, mazurka – diskotékové tance</w:t>
            </w:r>
          </w:p>
          <w:p w:rsidR="00E55BB1" w:rsidRPr="00A30E69" w:rsidRDefault="00E55BB1" w:rsidP="00441D24">
            <w:pPr>
              <w:pStyle w:val="textvtabulce"/>
              <w:numPr>
                <w:ilvl w:val="0"/>
                <w:numId w:val="391"/>
              </w:numPr>
            </w:pPr>
            <w:r w:rsidRPr="00A30E69">
              <w:t>Relaxační techniky – muzikoterapie</w:t>
            </w:r>
          </w:p>
          <w:p w:rsidR="00E55BB1" w:rsidRPr="00A30E69" w:rsidRDefault="00E55BB1" w:rsidP="00441D24">
            <w:pPr>
              <w:pStyle w:val="textvtabulce"/>
              <w:numPr>
                <w:ilvl w:val="0"/>
                <w:numId w:val="391"/>
              </w:numPr>
              <w:rPr>
                <w:b/>
              </w:rPr>
            </w:pPr>
            <w:r w:rsidRPr="00A30E69">
              <w:t>Prostředky a postupy pro vyjádření emocí, pocitů a nálad</w:t>
            </w:r>
          </w:p>
        </w:tc>
        <w:tc>
          <w:tcPr>
            <w:tcW w:w="2242" w:type="dxa"/>
            <w:tcBorders>
              <w:top w:val="single" w:sz="4" w:space="0" w:color="auto"/>
              <w:left w:val="single" w:sz="4" w:space="0" w:color="auto"/>
              <w:bottom w:val="single" w:sz="4" w:space="0" w:color="auto"/>
              <w:right w:val="single" w:sz="4" w:space="0" w:color="auto"/>
            </w:tcBorders>
          </w:tcPr>
          <w:p w:rsidR="00E55BB1" w:rsidRPr="00A30E69" w:rsidRDefault="00E55BB1" w:rsidP="00255B57">
            <w:pPr>
              <w:pStyle w:val="textvtabulce"/>
            </w:pPr>
            <w:r w:rsidRPr="00A30E69">
              <w:rPr>
                <w:b/>
              </w:rPr>
              <w:lastRenderedPageBreak/>
              <w:t>OSV</w:t>
            </w:r>
            <w:r w:rsidRPr="00A30E69">
              <w:t xml:space="preserve"> :</w:t>
            </w:r>
          </w:p>
          <w:p w:rsidR="00E55BB1" w:rsidRPr="00A30E69" w:rsidRDefault="00E55BB1" w:rsidP="00255B57">
            <w:pPr>
              <w:pStyle w:val="textvtabulce"/>
            </w:pPr>
            <w:r w:rsidRPr="00A30E69">
              <w:t>Rozvoj základních komunikačních dovedností</w:t>
            </w:r>
          </w:p>
          <w:p w:rsidR="00E55BB1" w:rsidRPr="00A30E69" w:rsidRDefault="00E55BB1" w:rsidP="00255B57">
            <w:pPr>
              <w:pStyle w:val="textvtabulce"/>
            </w:pPr>
            <w:r w:rsidRPr="00A30E69">
              <w:t>Porozumění sobě samému i druhým</w:t>
            </w:r>
          </w:p>
          <w:p w:rsidR="00F61DFE" w:rsidRPr="00A30E69" w:rsidRDefault="00F61DFE" w:rsidP="00255B57">
            <w:pPr>
              <w:pStyle w:val="textvtabulce"/>
            </w:pPr>
          </w:p>
          <w:p w:rsidR="00E55BB1" w:rsidRPr="00A30E69" w:rsidRDefault="00E55BB1" w:rsidP="00255B57">
            <w:pPr>
              <w:pStyle w:val="textvtabulce"/>
            </w:pPr>
            <w:r w:rsidRPr="00A30E69">
              <w:t>Osobnostní rozvoj:</w:t>
            </w:r>
          </w:p>
          <w:p w:rsidR="00E55BB1" w:rsidRPr="00A30E69" w:rsidRDefault="00E55BB1" w:rsidP="00255B57">
            <w:pPr>
              <w:pStyle w:val="textvtabulce"/>
            </w:pPr>
            <w:r w:rsidRPr="00A30E69">
              <w:t>Cvičení pozornosti a soustředění</w:t>
            </w:r>
          </w:p>
          <w:p w:rsidR="00E55BB1" w:rsidRPr="00A30E69" w:rsidRDefault="00E55BB1" w:rsidP="00255B57">
            <w:pPr>
              <w:pStyle w:val="textvtabulce"/>
            </w:pPr>
            <w:r w:rsidRPr="00A30E69">
              <w:t>Cvičení dovednosti zapamatování</w:t>
            </w:r>
          </w:p>
          <w:p w:rsidR="00E55BB1" w:rsidRPr="00A30E69" w:rsidRDefault="00E55BB1" w:rsidP="00255B57">
            <w:pPr>
              <w:pStyle w:val="textvtabulce"/>
            </w:pPr>
            <w:r w:rsidRPr="00A30E69">
              <w:t>Cvičení sebeovládání</w:t>
            </w:r>
          </w:p>
          <w:p w:rsidR="00E55BB1" w:rsidRPr="00A30E69" w:rsidRDefault="00E55BB1" w:rsidP="00255B57">
            <w:pPr>
              <w:pStyle w:val="textvtabulce"/>
            </w:pPr>
            <w:r w:rsidRPr="00A30E69">
              <w:t xml:space="preserve">Psychohygiena -dobrý vztah k sobě </w:t>
            </w:r>
            <w:proofErr w:type="spellStart"/>
            <w:r w:rsidRPr="00A30E69">
              <w:lastRenderedPageBreak/>
              <w:t>samému,zvládání</w:t>
            </w:r>
            <w:proofErr w:type="spellEnd"/>
            <w:r w:rsidRPr="00A30E69">
              <w:t xml:space="preserve"> stresových situací pomocí hudby</w:t>
            </w:r>
          </w:p>
          <w:p w:rsidR="00F61DFE" w:rsidRPr="00A30E69" w:rsidRDefault="00F61DFE" w:rsidP="00255B57">
            <w:pPr>
              <w:pStyle w:val="textvtabulce"/>
            </w:pPr>
          </w:p>
          <w:p w:rsidR="00E55BB1" w:rsidRPr="00A30E69" w:rsidRDefault="00E55BB1" w:rsidP="00255B57">
            <w:pPr>
              <w:pStyle w:val="textvtabulce"/>
            </w:pPr>
            <w:r w:rsidRPr="00A30E69">
              <w:t>Sociální rozvoj:</w:t>
            </w:r>
          </w:p>
          <w:p w:rsidR="00E55BB1" w:rsidRPr="00A30E69" w:rsidRDefault="00E55BB1" w:rsidP="00255B57">
            <w:pPr>
              <w:pStyle w:val="textvtabulce"/>
            </w:pPr>
            <w:r w:rsidRPr="00A30E69">
              <w:t>Rozvoj individuálních dovedností pro spolupráci</w:t>
            </w:r>
          </w:p>
          <w:p w:rsidR="00F61DFE" w:rsidRPr="00A30E69" w:rsidRDefault="00F61DFE" w:rsidP="00255B57">
            <w:pPr>
              <w:pStyle w:val="textvtabulce"/>
            </w:pPr>
          </w:p>
          <w:p w:rsidR="00E55BB1" w:rsidRPr="00A30E69" w:rsidRDefault="00E55BB1" w:rsidP="00255B57">
            <w:pPr>
              <w:pStyle w:val="textvtabulce"/>
            </w:pPr>
            <w:r w:rsidRPr="00A30E69">
              <w:t>Morální rozvoj:</w:t>
            </w:r>
          </w:p>
          <w:p w:rsidR="00E55BB1" w:rsidRPr="00A30E69" w:rsidRDefault="00E55BB1" w:rsidP="00255B57">
            <w:pPr>
              <w:pStyle w:val="textvtabulce"/>
            </w:pPr>
            <w:r w:rsidRPr="00A30E69">
              <w:t>Dovednosti pro řešení problémů</w:t>
            </w:r>
          </w:p>
          <w:p w:rsidR="00E55BB1" w:rsidRPr="00A30E69" w:rsidRDefault="00E55BB1" w:rsidP="00255B57">
            <w:pPr>
              <w:pStyle w:val="textvtabulce"/>
            </w:pPr>
            <w:r w:rsidRPr="00A30E69">
              <w:t>Spolehlivost, respektování</w:t>
            </w:r>
          </w:p>
          <w:p w:rsidR="000A7182" w:rsidRPr="00A30E69" w:rsidRDefault="000A7182" w:rsidP="00255B57">
            <w:pPr>
              <w:pStyle w:val="textvtabulce"/>
            </w:pPr>
          </w:p>
        </w:tc>
      </w:tr>
    </w:tbl>
    <w:p w:rsidR="00F61DFE" w:rsidRPr="00A30E69" w:rsidRDefault="00F61DFE" w:rsidP="00F61DFE"/>
    <w:p w:rsidR="00E55BB1" w:rsidRPr="00A30E69" w:rsidRDefault="00DA1A29" w:rsidP="009139B9">
      <w:pPr>
        <w:pStyle w:val="Nadpis6"/>
        <w:rPr>
          <w:u w:val="none"/>
        </w:rPr>
      </w:pPr>
      <w:bookmarkStart w:id="1405" w:name="_Toc62907459"/>
      <w:r w:rsidRPr="00A30E69">
        <w:rPr>
          <w:u w:val="none"/>
        </w:rPr>
        <w:t xml:space="preserve">VÝTVARNÁ VÝCHOVA  - </w:t>
      </w:r>
      <w:r w:rsidR="00F61DFE" w:rsidRPr="00A30E69">
        <w:rPr>
          <w:u w:val="none"/>
        </w:rPr>
        <w:t>OBSAH VZDĚLÁVACÍHO PŘEDMĚTU</w:t>
      </w:r>
      <w:bookmarkEnd w:id="1405"/>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79"/>
        <w:gridCol w:w="98"/>
        <w:gridCol w:w="3588"/>
        <w:gridCol w:w="147"/>
        <w:gridCol w:w="3373"/>
      </w:tblGrid>
      <w:tr w:rsidR="00F61DFE" w:rsidRPr="00A30E69" w:rsidTr="008C5678">
        <w:trPr>
          <w:trHeight w:val="475"/>
          <w:jc w:val="center"/>
        </w:trPr>
        <w:tc>
          <w:tcPr>
            <w:tcW w:w="1028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F61DFE" w:rsidRPr="00A30E69" w:rsidRDefault="00081EF9" w:rsidP="00F61DFE">
            <w:pPr>
              <w:pStyle w:val="textvtabulce"/>
              <w:jc w:val="center"/>
              <w:rPr>
                <w:b/>
              </w:rPr>
            </w:pPr>
            <w:r w:rsidRPr="00A30E69">
              <w:rPr>
                <w:b/>
              </w:rPr>
              <w:t>UMĚNÍ A KULTURA</w:t>
            </w:r>
          </w:p>
        </w:tc>
      </w:tr>
      <w:tr w:rsidR="007B65AB" w:rsidRPr="00A30E69" w:rsidTr="008C5678">
        <w:trPr>
          <w:trHeight w:val="411"/>
          <w:jc w:val="center"/>
        </w:trPr>
        <w:tc>
          <w:tcPr>
            <w:tcW w:w="1028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7B65AB" w:rsidRPr="00A30E69" w:rsidRDefault="007B65AB" w:rsidP="00F61DFE">
            <w:pPr>
              <w:pStyle w:val="textvtabulce"/>
              <w:jc w:val="center"/>
              <w:rPr>
                <w:b/>
              </w:rPr>
            </w:pPr>
            <w:r w:rsidRPr="00A30E69">
              <w:rPr>
                <w:b/>
              </w:rPr>
              <w:t>Výtvarná výchova 1. – 3. ročník</w:t>
            </w:r>
          </w:p>
        </w:tc>
      </w:tr>
      <w:tr w:rsidR="00E55BB1" w:rsidRPr="00A30E69" w:rsidTr="008C5678">
        <w:trPr>
          <w:jc w:val="center"/>
        </w:trPr>
        <w:tc>
          <w:tcPr>
            <w:tcW w:w="31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Očekávané výstupy</w:t>
            </w:r>
          </w:p>
          <w:p w:rsidR="00E55BB1" w:rsidRPr="00A30E69" w:rsidRDefault="00E55BB1" w:rsidP="00F61DFE">
            <w:pPr>
              <w:pStyle w:val="textvtabulce"/>
              <w:jc w:val="center"/>
              <w:rPr>
                <w:b/>
              </w:rPr>
            </w:pPr>
            <w:r w:rsidRPr="00A30E69">
              <w:rPr>
                <w:b/>
              </w:rPr>
              <w:t>Žák by měl:</w:t>
            </w:r>
          </w:p>
        </w:tc>
        <w:tc>
          <w:tcPr>
            <w:tcW w:w="373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Učivo</w:t>
            </w:r>
          </w:p>
        </w:tc>
        <w:tc>
          <w:tcPr>
            <w:tcW w:w="3373"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Průřezová témata</w:t>
            </w:r>
          </w:p>
        </w:tc>
      </w:tr>
      <w:tr w:rsidR="00E55BB1" w:rsidRPr="00A30E69" w:rsidTr="00081EF9">
        <w:trPr>
          <w:trHeight w:val="1215"/>
          <w:jc w:val="center"/>
        </w:trPr>
        <w:tc>
          <w:tcPr>
            <w:tcW w:w="3174" w:type="dxa"/>
            <w:gridSpan w:val="3"/>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2"/>
              </w:numPr>
              <w:ind w:left="459"/>
            </w:pPr>
            <w:r w:rsidRPr="00A30E69">
              <w:t>zvládnout nejzákladnější dovednosti pro vlastní tvorbu</w:t>
            </w:r>
          </w:p>
          <w:p w:rsidR="00E55BB1" w:rsidRPr="00A30E69" w:rsidRDefault="008C5678" w:rsidP="00441D24">
            <w:pPr>
              <w:pStyle w:val="textvtabulce"/>
              <w:numPr>
                <w:ilvl w:val="0"/>
                <w:numId w:val="392"/>
              </w:numPr>
              <w:ind w:left="459"/>
            </w:pPr>
            <w:r>
              <w:t>rozpoznávat</w:t>
            </w:r>
            <w:r w:rsidR="00E55BB1" w:rsidRPr="00A30E69">
              <w:t>, pojmenovat a porovnat s dopomocí učitele barvy, tvary, objekty na příkladech z běžného života a ve výsledcích vlastní tvorby i tvorby ostatních</w:t>
            </w:r>
          </w:p>
          <w:p w:rsidR="00E55BB1" w:rsidRPr="00A30E69" w:rsidRDefault="00E55BB1" w:rsidP="00441D24">
            <w:pPr>
              <w:pStyle w:val="textvtabulce"/>
              <w:numPr>
                <w:ilvl w:val="0"/>
                <w:numId w:val="392"/>
              </w:numPr>
              <w:ind w:left="459"/>
            </w:pPr>
            <w:r w:rsidRPr="00A30E69">
              <w:t>uplatňovat vlastní zkušenost, prožitky a fantazii při tvůrčích činnostech</w:t>
            </w:r>
          </w:p>
          <w:p w:rsidR="00E55BB1" w:rsidRPr="00A30E69" w:rsidRDefault="00E55BB1" w:rsidP="00F61DFE">
            <w:pPr>
              <w:pStyle w:val="textvtabulce"/>
            </w:pPr>
          </w:p>
        </w:tc>
        <w:tc>
          <w:tcPr>
            <w:tcW w:w="3735"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495"/>
              </w:numPr>
            </w:pPr>
            <w:r w:rsidRPr="00A30E69">
              <w:t xml:space="preserve">rozvíjení </w:t>
            </w:r>
            <w:proofErr w:type="spellStart"/>
            <w:r w:rsidRPr="00A30E69">
              <w:t>grafomotoriky</w:t>
            </w:r>
            <w:proofErr w:type="spellEnd"/>
            <w:r w:rsidRPr="00A30E69">
              <w:t xml:space="preserve"> – s využitím různých pomůcek (houba, prsty, klacík, štětec,…) </w:t>
            </w:r>
          </w:p>
          <w:p w:rsidR="00E55BB1" w:rsidRPr="00A30E69" w:rsidRDefault="00E55BB1" w:rsidP="00441D24">
            <w:pPr>
              <w:pStyle w:val="textvtabulce"/>
              <w:numPr>
                <w:ilvl w:val="0"/>
                <w:numId w:val="495"/>
              </w:numPr>
            </w:pPr>
            <w:r w:rsidRPr="00A30E69">
              <w:t xml:space="preserve">prostředky a postupy pro vyjádření emocí, pocitů, nálad a fantazijních představ </w:t>
            </w:r>
          </w:p>
          <w:p w:rsidR="00E55BB1" w:rsidRPr="00A30E69" w:rsidRDefault="00E55BB1" w:rsidP="00441D24">
            <w:pPr>
              <w:pStyle w:val="textvtabulce"/>
              <w:numPr>
                <w:ilvl w:val="0"/>
                <w:numId w:val="495"/>
              </w:numPr>
            </w:pPr>
            <w:r w:rsidRPr="00A30E69">
              <w:t>pohyb těla v prostoru</w:t>
            </w:r>
          </w:p>
          <w:p w:rsidR="00E55BB1" w:rsidRPr="00A30E69" w:rsidRDefault="00E55BB1" w:rsidP="00441D24">
            <w:pPr>
              <w:pStyle w:val="textvtabulce"/>
              <w:numPr>
                <w:ilvl w:val="0"/>
                <w:numId w:val="495"/>
              </w:numPr>
            </w:pPr>
            <w:r w:rsidRPr="00A30E69">
              <w:t>manipulace s objekty</w:t>
            </w:r>
          </w:p>
          <w:p w:rsidR="00E55BB1" w:rsidRPr="00A30E69" w:rsidRDefault="00E55BB1" w:rsidP="00441D24">
            <w:pPr>
              <w:pStyle w:val="textvtabulce"/>
              <w:numPr>
                <w:ilvl w:val="0"/>
                <w:numId w:val="495"/>
              </w:numPr>
            </w:pPr>
            <w:r w:rsidRPr="00A30E69">
              <w:t>malba, kresba</w:t>
            </w:r>
          </w:p>
          <w:p w:rsidR="00E55BB1" w:rsidRPr="00A30E69" w:rsidRDefault="00E55BB1" w:rsidP="00441D24">
            <w:pPr>
              <w:pStyle w:val="textvtabulce"/>
              <w:numPr>
                <w:ilvl w:val="0"/>
                <w:numId w:val="495"/>
              </w:numPr>
            </w:pPr>
            <w:r w:rsidRPr="00A30E69">
              <w:t>tradiční i netradiční prostředky a jejich kombinace</w:t>
            </w:r>
          </w:p>
          <w:p w:rsidR="00E55BB1" w:rsidRPr="00A30E69" w:rsidRDefault="00E55BB1" w:rsidP="00441D24">
            <w:pPr>
              <w:pStyle w:val="textvtabulce"/>
              <w:numPr>
                <w:ilvl w:val="0"/>
                <w:numId w:val="495"/>
              </w:numPr>
            </w:pPr>
            <w:r w:rsidRPr="00A30E69">
              <w:t>prezentace výsledků vlastních tvůrčích činností ve třídě i ve škole</w:t>
            </w:r>
          </w:p>
          <w:p w:rsidR="008C5678" w:rsidRDefault="00E55BB1" w:rsidP="00441D24">
            <w:pPr>
              <w:pStyle w:val="textvtabulce"/>
              <w:numPr>
                <w:ilvl w:val="0"/>
                <w:numId w:val="495"/>
              </w:numPr>
            </w:pPr>
            <w:r w:rsidRPr="00A30E69">
              <w:t>využívat netradiční výtvarné techniky – hry s materiály, barvou</w:t>
            </w:r>
          </w:p>
          <w:p w:rsidR="008C5678" w:rsidRDefault="00E55BB1" w:rsidP="00441D24">
            <w:pPr>
              <w:pStyle w:val="textvtabulce"/>
              <w:numPr>
                <w:ilvl w:val="0"/>
                <w:numId w:val="495"/>
              </w:numPr>
            </w:pPr>
            <w:r w:rsidRPr="00A30E69">
              <w:t>tisk z výšky – hry s</w:t>
            </w:r>
            <w:r w:rsidR="008C5678">
              <w:t> </w:t>
            </w:r>
            <w:r w:rsidRPr="00A30E69">
              <w:t>tiskátky</w:t>
            </w:r>
          </w:p>
          <w:p w:rsidR="00E55BB1" w:rsidRPr="00A30E69" w:rsidRDefault="00E55BB1" w:rsidP="00441D24">
            <w:pPr>
              <w:pStyle w:val="textvtabulce"/>
              <w:numPr>
                <w:ilvl w:val="0"/>
                <w:numId w:val="495"/>
              </w:numPr>
            </w:pPr>
            <w:r w:rsidRPr="00A30E69">
              <w:lastRenderedPageBreak/>
              <w:t>práce ve dvojicích, ve skupině</w:t>
            </w:r>
          </w:p>
        </w:tc>
        <w:tc>
          <w:tcPr>
            <w:tcW w:w="3373" w:type="dxa"/>
            <w:tcBorders>
              <w:top w:val="single" w:sz="4" w:space="0" w:color="auto"/>
              <w:left w:val="single" w:sz="4" w:space="0" w:color="auto"/>
              <w:bottom w:val="single" w:sz="4" w:space="0" w:color="auto"/>
              <w:right w:val="single" w:sz="4" w:space="0" w:color="auto"/>
            </w:tcBorders>
          </w:tcPr>
          <w:p w:rsidR="00E55BB1" w:rsidRPr="00A30E69" w:rsidRDefault="00E55BB1" w:rsidP="00F61DFE">
            <w:pPr>
              <w:pStyle w:val="textvtabulce"/>
            </w:pPr>
            <w:r w:rsidRPr="00A30E69">
              <w:rPr>
                <w:b/>
              </w:rPr>
              <w:lastRenderedPageBreak/>
              <w:t>OSV</w:t>
            </w:r>
            <w:r w:rsidRPr="00A30E69">
              <w:t xml:space="preserve"> :</w:t>
            </w:r>
          </w:p>
          <w:p w:rsidR="00E55BB1" w:rsidRPr="00A30E69" w:rsidRDefault="00E55BB1" w:rsidP="00F61DFE">
            <w:pPr>
              <w:pStyle w:val="textvtabulce"/>
            </w:pPr>
            <w:r w:rsidRPr="00A30E69">
              <w:t>Rozvoj základních komunikačních dovedností a spolupráce</w:t>
            </w:r>
          </w:p>
          <w:p w:rsidR="00F61DFE" w:rsidRPr="00A30E69" w:rsidRDefault="00F61DFE" w:rsidP="00F61DFE">
            <w:pPr>
              <w:pStyle w:val="textvtabulce"/>
            </w:pPr>
          </w:p>
          <w:p w:rsidR="00E55BB1" w:rsidRPr="00A30E69" w:rsidRDefault="00E55BB1" w:rsidP="00F61DFE">
            <w:pPr>
              <w:pStyle w:val="textvtabulce"/>
            </w:pPr>
            <w:r w:rsidRPr="00A30E69">
              <w:t>Osobnostní rozvoj:</w:t>
            </w:r>
          </w:p>
          <w:p w:rsidR="00E55BB1" w:rsidRPr="00A30E69" w:rsidRDefault="00E55BB1" w:rsidP="00F61DFE">
            <w:pPr>
              <w:pStyle w:val="textvtabulce"/>
            </w:pPr>
            <w:r w:rsidRPr="00A30E69">
              <w:t>Cvičení smyslového vnímání</w:t>
            </w:r>
          </w:p>
          <w:p w:rsidR="00F61DFE" w:rsidRPr="00A30E69" w:rsidRDefault="00F61DFE" w:rsidP="00F61DFE">
            <w:pPr>
              <w:pStyle w:val="textvtabulce"/>
            </w:pPr>
          </w:p>
          <w:p w:rsidR="00E55BB1" w:rsidRPr="00A30E69" w:rsidRDefault="00E55BB1" w:rsidP="00F61DFE">
            <w:pPr>
              <w:pStyle w:val="textvtabulce"/>
            </w:pPr>
            <w:r w:rsidRPr="00A30E69">
              <w:t>Sociální rozvoj:</w:t>
            </w:r>
          </w:p>
          <w:p w:rsidR="00E55BB1" w:rsidRPr="00A30E69" w:rsidRDefault="00E55BB1" w:rsidP="00F61DFE">
            <w:pPr>
              <w:pStyle w:val="textvtabulce"/>
            </w:pPr>
            <w:r w:rsidRPr="00A30E69">
              <w:t>Rozvoj individuálních dovedností pro spolupráci</w:t>
            </w:r>
          </w:p>
          <w:p w:rsidR="00F61DFE" w:rsidRPr="00A30E69" w:rsidRDefault="00F61DFE" w:rsidP="00F61DFE">
            <w:pPr>
              <w:pStyle w:val="textvtabulce"/>
            </w:pPr>
          </w:p>
          <w:p w:rsidR="00E55BB1" w:rsidRPr="00A30E69" w:rsidRDefault="00E55BB1" w:rsidP="00F61DFE">
            <w:pPr>
              <w:pStyle w:val="textvtabulce"/>
            </w:pPr>
            <w:r w:rsidRPr="00A30E69">
              <w:t>Morální rozvoj:</w:t>
            </w:r>
          </w:p>
          <w:p w:rsidR="00E55BB1" w:rsidRPr="00A30E69" w:rsidRDefault="00E55BB1" w:rsidP="00F61DFE">
            <w:pPr>
              <w:pStyle w:val="textvtabulce"/>
            </w:pPr>
            <w:r w:rsidRPr="00A30E69">
              <w:t>Dovednosti pro řešení problémů</w:t>
            </w:r>
          </w:p>
          <w:p w:rsidR="00E55BB1" w:rsidRPr="00A30E69" w:rsidRDefault="00E55BB1" w:rsidP="00F61DFE">
            <w:pPr>
              <w:pStyle w:val="textvtabulce"/>
            </w:pPr>
            <w:r w:rsidRPr="00A30E69">
              <w:t>Respektování</w:t>
            </w:r>
          </w:p>
          <w:p w:rsidR="00E55BB1" w:rsidRPr="00A30E69" w:rsidRDefault="00E55BB1" w:rsidP="00F61DFE">
            <w:pPr>
              <w:pStyle w:val="textvtabulce"/>
            </w:pPr>
          </w:p>
        </w:tc>
      </w:tr>
      <w:tr w:rsidR="003B3535" w:rsidRPr="00A30E69" w:rsidTr="00081EF9">
        <w:trPr>
          <w:trHeight w:val="410"/>
          <w:jc w:val="center"/>
        </w:trPr>
        <w:tc>
          <w:tcPr>
            <w:tcW w:w="1028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B3535" w:rsidRPr="00A30E69" w:rsidRDefault="003B3535" w:rsidP="00F61DFE">
            <w:pPr>
              <w:pStyle w:val="textvtabulce"/>
              <w:jc w:val="center"/>
              <w:rPr>
                <w:b/>
              </w:rPr>
            </w:pPr>
            <w:r w:rsidRPr="00A30E69">
              <w:rPr>
                <w:b/>
              </w:rPr>
              <w:t>Výtvarná výchova</w:t>
            </w:r>
            <w:r w:rsidRPr="00A30E69">
              <w:rPr>
                <w:b/>
                <w:bCs/>
              </w:rPr>
              <w:t xml:space="preserve"> 4. - 6. ročník</w:t>
            </w:r>
          </w:p>
        </w:tc>
      </w:tr>
      <w:tr w:rsidR="00E55BB1" w:rsidRPr="00A30E69" w:rsidTr="00081EF9">
        <w:trPr>
          <w:jc w:val="center"/>
        </w:trPr>
        <w:tc>
          <w:tcPr>
            <w:tcW w:w="307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55BB1" w:rsidRPr="00A30E69" w:rsidRDefault="00E55BB1" w:rsidP="00F61DFE">
            <w:pPr>
              <w:pStyle w:val="textvtabulce"/>
              <w:jc w:val="center"/>
              <w:rPr>
                <w:b/>
              </w:rPr>
            </w:pPr>
            <w:r w:rsidRPr="00A30E69">
              <w:rPr>
                <w:b/>
              </w:rPr>
              <w:t>Očekávané výstupy</w:t>
            </w:r>
          </w:p>
          <w:p w:rsidR="00E55BB1" w:rsidRPr="00A30E69" w:rsidRDefault="00E55BB1" w:rsidP="00F61DFE">
            <w:pPr>
              <w:pStyle w:val="textvtabulce"/>
              <w:jc w:val="center"/>
              <w:rPr>
                <w:b/>
              </w:rPr>
            </w:pPr>
            <w:r w:rsidRPr="00A30E69">
              <w:rPr>
                <w:b/>
              </w:rPr>
              <w:t>Žák by měl:</w:t>
            </w:r>
          </w:p>
        </w:tc>
        <w:tc>
          <w:tcPr>
            <w:tcW w:w="383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55BB1" w:rsidRPr="00A30E69" w:rsidRDefault="00E55BB1" w:rsidP="00F61DFE">
            <w:pPr>
              <w:pStyle w:val="textvtabulce"/>
              <w:jc w:val="center"/>
              <w:rPr>
                <w:b/>
              </w:rPr>
            </w:pPr>
            <w:r w:rsidRPr="00A30E69">
              <w:rPr>
                <w:b/>
              </w:rPr>
              <w:t>Učivo</w:t>
            </w:r>
          </w:p>
        </w:tc>
        <w:tc>
          <w:tcPr>
            <w:tcW w:w="33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55BB1" w:rsidRPr="00A30E69" w:rsidRDefault="00E55BB1" w:rsidP="00F61DFE">
            <w:pPr>
              <w:pStyle w:val="textvtabulce"/>
              <w:jc w:val="center"/>
              <w:rPr>
                <w:b/>
              </w:rPr>
            </w:pPr>
            <w:r w:rsidRPr="00A30E69">
              <w:rPr>
                <w:b/>
              </w:rPr>
              <w:t>Průřezová témata</w:t>
            </w:r>
          </w:p>
        </w:tc>
      </w:tr>
      <w:tr w:rsidR="00E55BB1" w:rsidRPr="00A30E69" w:rsidTr="00081EF9">
        <w:trPr>
          <w:trHeight w:val="3036"/>
          <w:jc w:val="center"/>
        </w:trPr>
        <w:tc>
          <w:tcPr>
            <w:tcW w:w="3076"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3"/>
              </w:numPr>
              <w:ind w:left="459"/>
            </w:pPr>
            <w:r w:rsidRPr="00A30E69">
              <w:t>uplatňovat základní dovednosti pro vlastní tvorbu</w:t>
            </w:r>
          </w:p>
          <w:p w:rsidR="00E55BB1" w:rsidRPr="00A30E69" w:rsidRDefault="00E55BB1" w:rsidP="00441D24">
            <w:pPr>
              <w:pStyle w:val="textvtabulce"/>
              <w:numPr>
                <w:ilvl w:val="0"/>
                <w:numId w:val="393"/>
              </w:numPr>
              <w:ind w:left="459"/>
            </w:pPr>
            <w:r w:rsidRPr="00A30E69">
              <w:t>rozlišovat, porovnávat, třídit a pojmenovat linie, barvy, objekty, a uplatnit je podle svých schopností při vlastní tvorbě</w:t>
            </w:r>
          </w:p>
          <w:p w:rsidR="00E55BB1" w:rsidRPr="00A30E69" w:rsidRDefault="00E55BB1" w:rsidP="00441D24">
            <w:pPr>
              <w:pStyle w:val="textvtabulce"/>
              <w:numPr>
                <w:ilvl w:val="0"/>
                <w:numId w:val="393"/>
              </w:numPr>
              <w:ind w:left="459"/>
            </w:pPr>
            <w:r w:rsidRPr="00A30E69">
              <w:t>při tvorbě vycházet ze svých zrakových, hmatových i sluchových vjemů, vlastních prožitků, zkušeností a fantazie</w:t>
            </w:r>
          </w:p>
          <w:p w:rsidR="00E55BB1" w:rsidRPr="00A30E69" w:rsidRDefault="00E55BB1" w:rsidP="00441D24">
            <w:pPr>
              <w:pStyle w:val="textvtabulce"/>
              <w:numPr>
                <w:ilvl w:val="0"/>
                <w:numId w:val="393"/>
              </w:numPr>
              <w:ind w:left="459"/>
            </w:pPr>
            <w:r w:rsidRPr="00A30E69">
              <w:t>vyjádřit pocit z vnímání vlastní tvůrčí činnost (graficky)</w:t>
            </w:r>
          </w:p>
          <w:p w:rsidR="00E55BB1" w:rsidRPr="00A30E69" w:rsidRDefault="00E55BB1" w:rsidP="00F61DFE">
            <w:pPr>
              <w:pStyle w:val="textvtabulce"/>
            </w:pPr>
          </w:p>
        </w:tc>
        <w:tc>
          <w:tcPr>
            <w:tcW w:w="3833" w:type="dxa"/>
            <w:gridSpan w:val="3"/>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496"/>
              </w:numPr>
            </w:pPr>
            <w:r w:rsidRPr="00A30E69">
              <w:t>vnímání a hodnocení výsledků tvůrčích činností vlastních i ostatních i výsledků běžné a umělecké produkce</w:t>
            </w:r>
          </w:p>
          <w:p w:rsidR="00E55BB1" w:rsidRPr="00A30E69" w:rsidRDefault="00E55BB1" w:rsidP="00441D24">
            <w:pPr>
              <w:pStyle w:val="textvtabulce"/>
              <w:numPr>
                <w:ilvl w:val="0"/>
                <w:numId w:val="496"/>
              </w:numPr>
            </w:pPr>
            <w:r w:rsidRPr="00A30E69">
              <w:t xml:space="preserve">kresba křídami, voskovými pastelkami – kresby vycházející z kruhu (míč, sněhulák), ze čtverce </w:t>
            </w:r>
            <w:r w:rsidR="008C5678">
              <w:t>(utěrka, kapesník), obdélníku (</w:t>
            </w:r>
            <w:r w:rsidRPr="00A30E69">
              <w:t>okno, ručník)</w:t>
            </w:r>
          </w:p>
          <w:p w:rsidR="00E55BB1" w:rsidRPr="00A30E69" w:rsidRDefault="00E55BB1" w:rsidP="00441D24">
            <w:pPr>
              <w:pStyle w:val="textvtabulce"/>
              <w:numPr>
                <w:ilvl w:val="0"/>
                <w:numId w:val="496"/>
              </w:numPr>
            </w:pPr>
            <w:r w:rsidRPr="00A30E69">
              <w:t>kresba lidské postavy, schéma zvířat</w:t>
            </w:r>
          </w:p>
          <w:p w:rsidR="00E55BB1" w:rsidRPr="00A30E69" w:rsidRDefault="00E55BB1" w:rsidP="00441D24">
            <w:pPr>
              <w:pStyle w:val="textvtabulce"/>
              <w:numPr>
                <w:ilvl w:val="0"/>
                <w:numId w:val="496"/>
              </w:numPr>
            </w:pPr>
            <w:r w:rsidRPr="00A30E69">
              <w:t>malba – hra s barvou</w:t>
            </w:r>
          </w:p>
          <w:p w:rsidR="00E55BB1" w:rsidRPr="00A30E69" w:rsidRDefault="00E55BB1" w:rsidP="00441D24">
            <w:pPr>
              <w:pStyle w:val="textvtabulce"/>
              <w:numPr>
                <w:ilvl w:val="0"/>
                <w:numId w:val="496"/>
              </w:numPr>
            </w:pPr>
            <w:r w:rsidRPr="00A30E69">
              <w:t>koláže s využitím různého materiálu</w:t>
            </w:r>
          </w:p>
          <w:p w:rsidR="00E55BB1" w:rsidRPr="00A30E69" w:rsidRDefault="00E55BB1" w:rsidP="00441D24">
            <w:pPr>
              <w:pStyle w:val="textvtabulce"/>
              <w:numPr>
                <w:ilvl w:val="0"/>
                <w:numId w:val="496"/>
              </w:numPr>
            </w:pPr>
            <w:r w:rsidRPr="00A30E69">
              <w:t>netradiční výtvarné techniky</w:t>
            </w:r>
          </w:p>
          <w:p w:rsidR="00E55BB1" w:rsidRPr="00A30E69" w:rsidRDefault="00E55BB1" w:rsidP="00441D24">
            <w:pPr>
              <w:pStyle w:val="textvtabulce"/>
              <w:numPr>
                <w:ilvl w:val="0"/>
                <w:numId w:val="496"/>
              </w:numPr>
            </w:pPr>
            <w:r w:rsidRPr="00A30E69">
              <w:t>skupinové práce</w:t>
            </w:r>
          </w:p>
          <w:p w:rsidR="00E55BB1" w:rsidRPr="00A30E69" w:rsidRDefault="00E55BB1" w:rsidP="00441D24">
            <w:pPr>
              <w:pStyle w:val="textvtabulce"/>
              <w:numPr>
                <w:ilvl w:val="0"/>
                <w:numId w:val="496"/>
              </w:numPr>
            </w:pPr>
            <w:r w:rsidRPr="00A30E69">
              <w:t>prezentace výsledků vlastních tvůrčích činností ve třídě i ve škole</w:t>
            </w:r>
          </w:p>
          <w:p w:rsidR="00E55BB1" w:rsidRPr="00A30E69" w:rsidRDefault="00E55BB1" w:rsidP="00F61DFE">
            <w:pPr>
              <w:pStyle w:val="textvtabulce"/>
            </w:pPr>
          </w:p>
        </w:tc>
        <w:tc>
          <w:tcPr>
            <w:tcW w:w="3373" w:type="dxa"/>
            <w:tcBorders>
              <w:top w:val="single" w:sz="4" w:space="0" w:color="auto"/>
              <w:left w:val="single" w:sz="4" w:space="0" w:color="auto"/>
              <w:bottom w:val="single" w:sz="4" w:space="0" w:color="auto"/>
              <w:right w:val="single" w:sz="4" w:space="0" w:color="auto"/>
            </w:tcBorders>
          </w:tcPr>
          <w:p w:rsidR="00E55BB1" w:rsidRPr="00A30E69" w:rsidRDefault="00E55BB1" w:rsidP="00F61DFE">
            <w:pPr>
              <w:pStyle w:val="textvtabulce"/>
            </w:pPr>
            <w:r w:rsidRPr="00A30E69">
              <w:rPr>
                <w:b/>
              </w:rPr>
              <w:t>OSV</w:t>
            </w:r>
            <w:r w:rsidRPr="00A30E69">
              <w:t xml:space="preserve"> :</w:t>
            </w:r>
          </w:p>
          <w:p w:rsidR="00E55BB1" w:rsidRPr="00A30E69" w:rsidRDefault="00E55BB1" w:rsidP="00F61DFE">
            <w:pPr>
              <w:pStyle w:val="textvtabulce"/>
            </w:pPr>
            <w:r w:rsidRPr="00A30E69">
              <w:t>Rozvoj základních komunikačních dovedností a spolupráce</w:t>
            </w:r>
          </w:p>
          <w:p w:rsidR="00F61DFE" w:rsidRPr="00A30E69" w:rsidRDefault="00F61DFE" w:rsidP="00F61DFE">
            <w:pPr>
              <w:pStyle w:val="textvtabulce"/>
            </w:pPr>
          </w:p>
          <w:p w:rsidR="00E55BB1" w:rsidRPr="00A30E69" w:rsidRDefault="00E55BB1" w:rsidP="00F61DFE">
            <w:pPr>
              <w:pStyle w:val="textvtabulce"/>
            </w:pPr>
            <w:r w:rsidRPr="00A30E69">
              <w:t>Osobnostní rozvoj:</w:t>
            </w:r>
          </w:p>
          <w:p w:rsidR="00E55BB1" w:rsidRPr="00A30E69" w:rsidRDefault="00E55BB1" w:rsidP="00F61DFE">
            <w:pPr>
              <w:pStyle w:val="textvtabulce"/>
            </w:pPr>
            <w:r w:rsidRPr="00A30E69">
              <w:t>Cvičení smyslového vnímání</w:t>
            </w:r>
          </w:p>
          <w:p w:rsidR="00F61DFE" w:rsidRPr="00A30E69" w:rsidRDefault="00F61DFE" w:rsidP="00F61DFE">
            <w:pPr>
              <w:pStyle w:val="textvtabulce"/>
            </w:pPr>
          </w:p>
          <w:p w:rsidR="00E55BB1" w:rsidRPr="00A30E69" w:rsidRDefault="00E55BB1" w:rsidP="00F61DFE">
            <w:pPr>
              <w:pStyle w:val="textvtabulce"/>
            </w:pPr>
            <w:r w:rsidRPr="00A30E69">
              <w:t>Sociální rozvoj:</w:t>
            </w:r>
          </w:p>
          <w:p w:rsidR="00E55BB1" w:rsidRPr="00A30E69" w:rsidRDefault="00E55BB1" w:rsidP="00F61DFE">
            <w:pPr>
              <w:pStyle w:val="textvtabulce"/>
            </w:pPr>
            <w:r w:rsidRPr="00A30E69">
              <w:t>Rozvoj individuálních dovedností pro spolupráci</w:t>
            </w:r>
          </w:p>
          <w:p w:rsidR="00F61DFE" w:rsidRPr="00A30E69" w:rsidRDefault="00F61DFE" w:rsidP="00F61DFE">
            <w:pPr>
              <w:pStyle w:val="textvtabulce"/>
            </w:pPr>
          </w:p>
          <w:p w:rsidR="00E55BB1" w:rsidRPr="00A30E69" w:rsidRDefault="008E7913" w:rsidP="00F61DFE">
            <w:pPr>
              <w:pStyle w:val="textvtabulce"/>
            </w:pPr>
            <w:r w:rsidRPr="00A30E69">
              <w:t>Morální rozvoj</w:t>
            </w:r>
          </w:p>
          <w:p w:rsidR="00E55BB1" w:rsidRPr="00A30E69" w:rsidRDefault="00E55BB1" w:rsidP="00F61DFE">
            <w:pPr>
              <w:pStyle w:val="textvtabulce"/>
            </w:pPr>
          </w:p>
          <w:p w:rsidR="00E55BB1" w:rsidRPr="00A30E69" w:rsidRDefault="00E55BB1" w:rsidP="00F61DFE">
            <w:pPr>
              <w:pStyle w:val="textvtabulce"/>
            </w:pPr>
          </w:p>
        </w:tc>
      </w:tr>
      <w:tr w:rsidR="003B3535" w:rsidRPr="00A30E69" w:rsidTr="008C5678">
        <w:trPr>
          <w:trHeight w:val="441"/>
          <w:jc w:val="center"/>
        </w:trPr>
        <w:tc>
          <w:tcPr>
            <w:tcW w:w="1028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3B3535" w:rsidP="00F61DFE">
            <w:pPr>
              <w:pStyle w:val="textvtabulce"/>
              <w:jc w:val="center"/>
              <w:rPr>
                <w:b/>
              </w:rPr>
            </w:pPr>
            <w:r w:rsidRPr="00A30E69">
              <w:rPr>
                <w:b/>
              </w:rPr>
              <w:t>Výtvarná výchova</w:t>
            </w:r>
            <w:r w:rsidRPr="00A30E69">
              <w:rPr>
                <w:b/>
                <w:bCs/>
              </w:rPr>
              <w:t xml:space="preserve"> 7. - 10. ročník</w:t>
            </w:r>
          </w:p>
        </w:tc>
      </w:tr>
      <w:tr w:rsidR="00E55BB1" w:rsidRPr="00A30E69" w:rsidTr="008C5678">
        <w:trPr>
          <w:jc w:val="center"/>
        </w:trPr>
        <w:tc>
          <w:tcPr>
            <w:tcW w:w="2997"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Očekávané výstupy</w:t>
            </w:r>
          </w:p>
          <w:p w:rsidR="00E55BB1" w:rsidRPr="00A30E69" w:rsidRDefault="00E55BB1" w:rsidP="00F61DFE">
            <w:pPr>
              <w:pStyle w:val="textvtabulce"/>
              <w:jc w:val="center"/>
              <w:rPr>
                <w:b/>
              </w:rPr>
            </w:pPr>
            <w:r w:rsidRPr="00A30E69">
              <w:rPr>
                <w:b/>
              </w:rPr>
              <w:t>Žák by měl:</w:t>
            </w:r>
          </w:p>
        </w:tc>
        <w:tc>
          <w:tcPr>
            <w:tcW w:w="376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Učivo</w:t>
            </w:r>
          </w:p>
        </w:tc>
        <w:tc>
          <w:tcPr>
            <w:tcW w:w="35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F61DFE">
            <w:pPr>
              <w:pStyle w:val="textvtabulce"/>
              <w:jc w:val="center"/>
              <w:rPr>
                <w:b/>
              </w:rPr>
            </w:pPr>
            <w:r w:rsidRPr="00A30E69">
              <w:rPr>
                <w:b/>
              </w:rPr>
              <w:t>Průřezová témata</w:t>
            </w:r>
          </w:p>
        </w:tc>
      </w:tr>
      <w:tr w:rsidR="00E55BB1" w:rsidRPr="00A30E69" w:rsidTr="00081EF9">
        <w:trPr>
          <w:trHeight w:val="79"/>
          <w:jc w:val="center"/>
        </w:trPr>
        <w:tc>
          <w:tcPr>
            <w:tcW w:w="2997"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4"/>
              </w:numPr>
              <w:ind w:left="459"/>
            </w:pPr>
            <w:r w:rsidRPr="00A30E69">
              <w:t>uplatňovat základní dovednosti při realizaci a prezentaci vlastní tvorby</w:t>
            </w:r>
          </w:p>
          <w:p w:rsidR="00E55BB1" w:rsidRPr="00A30E69" w:rsidRDefault="00E55BB1" w:rsidP="00441D24">
            <w:pPr>
              <w:pStyle w:val="textvtabulce"/>
              <w:numPr>
                <w:ilvl w:val="0"/>
                <w:numId w:val="394"/>
              </w:numPr>
              <w:ind w:left="459"/>
            </w:pPr>
            <w:r w:rsidRPr="00A30E69">
              <w:t>uplatňovat linie, barvy, tvary a objekty v ploše i prostoru podle vlastního tvůrčího záměru, využívat jejich vlastnosti a vztahy</w:t>
            </w:r>
          </w:p>
          <w:p w:rsidR="00E55BB1" w:rsidRPr="00A30E69" w:rsidRDefault="00E55BB1" w:rsidP="00441D24">
            <w:pPr>
              <w:pStyle w:val="textvtabulce"/>
              <w:numPr>
                <w:ilvl w:val="0"/>
                <w:numId w:val="394"/>
              </w:numPr>
              <w:ind w:left="459"/>
            </w:pPr>
            <w:r w:rsidRPr="00A30E69">
              <w:t>při vlastní tvorbě vycházet ze svých zkušeností a představ</w:t>
            </w:r>
          </w:p>
          <w:p w:rsidR="00E55BB1" w:rsidRPr="00A30E69" w:rsidRDefault="00E55BB1" w:rsidP="00441D24">
            <w:pPr>
              <w:pStyle w:val="textvtabulce"/>
              <w:numPr>
                <w:ilvl w:val="0"/>
                <w:numId w:val="394"/>
              </w:numPr>
              <w:ind w:left="459"/>
            </w:pPr>
            <w:r w:rsidRPr="00A30E69">
              <w:t>hledat a zvolit</w:t>
            </w:r>
            <w:r w:rsidR="00532C73">
              <w:t xml:space="preserve"> </w:t>
            </w:r>
            <w:r w:rsidRPr="00A30E69">
              <w:t xml:space="preserve">pro jejich vyjádření nejvhodnější prostředky </w:t>
            </w:r>
            <w:r w:rsidRPr="00A30E69">
              <w:lastRenderedPageBreak/>
              <w:t>a postupy s dopomocí učitele</w:t>
            </w:r>
          </w:p>
          <w:p w:rsidR="00E55BB1" w:rsidRPr="00A30E69" w:rsidRDefault="00E55BB1" w:rsidP="00F61DFE">
            <w:pPr>
              <w:pStyle w:val="textvtabulce"/>
            </w:pPr>
          </w:p>
        </w:tc>
        <w:tc>
          <w:tcPr>
            <w:tcW w:w="3765" w:type="dxa"/>
            <w:gridSpan w:val="3"/>
            <w:tcBorders>
              <w:top w:val="single" w:sz="4" w:space="0" w:color="auto"/>
              <w:left w:val="single" w:sz="4" w:space="0" w:color="auto"/>
              <w:bottom w:val="single" w:sz="4" w:space="0" w:color="auto"/>
              <w:right w:val="single" w:sz="4" w:space="0" w:color="auto"/>
            </w:tcBorders>
          </w:tcPr>
          <w:p w:rsidR="00F40C2B" w:rsidRPr="00A30E69" w:rsidRDefault="00E55BB1" w:rsidP="00441D24">
            <w:pPr>
              <w:pStyle w:val="textvtabulce"/>
              <w:numPr>
                <w:ilvl w:val="0"/>
                <w:numId w:val="497"/>
              </w:numPr>
            </w:pPr>
            <w:r w:rsidRPr="00A30E69">
              <w:lastRenderedPageBreak/>
              <w:t>prostředky a postupy pro vyjádření vjemů, emocí, pocitů, nálad, prožitků, představ a </w:t>
            </w:r>
            <w:r w:rsidR="00F40C2B" w:rsidRPr="00A30E69">
              <w:t>zkušeností</w:t>
            </w:r>
          </w:p>
          <w:p w:rsidR="00E55BB1" w:rsidRPr="00A30E69" w:rsidRDefault="00E55BB1" w:rsidP="00441D24">
            <w:pPr>
              <w:pStyle w:val="textvtabulce"/>
              <w:numPr>
                <w:ilvl w:val="0"/>
                <w:numId w:val="497"/>
              </w:numPr>
            </w:pPr>
            <w:r w:rsidRPr="00A30E69">
              <w:t>umístění těla a objektů v prostoru</w:t>
            </w:r>
          </w:p>
          <w:p w:rsidR="00E55BB1" w:rsidRPr="00A30E69" w:rsidRDefault="00E55BB1" w:rsidP="00441D24">
            <w:pPr>
              <w:pStyle w:val="textvtabulce"/>
              <w:numPr>
                <w:ilvl w:val="0"/>
                <w:numId w:val="497"/>
              </w:numPr>
            </w:pPr>
            <w:r w:rsidRPr="00A30E69">
              <w:t>kresba a malba</w:t>
            </w:r>
          </w:p>
          <w:p w:rsidR="00E55BB1" w:rsidRPr="00A30E69" w:rsidRDefault="00E55BB1" w:rsidP="00441D24">
            <w:pPr>
              <w:pStyle w:val="textvtabulce"/>
              <w:numPr>
                <w:ilvl w:val="0"/>
                <w:numId w:val="497"/>
              </w:numPr>
            </w:pPr>
            <w:r w:rsidRPr="00A30E69">
              <w:t xml:space="preserve">grafika </w:t>
            </w:r>
          </w:p>
          <w:p w:rsidR="00E55BB1" w:rsidRPr="00A30E69" w:rsidRDefault="00E55BB1" w:rsidP="00441D24">
            <w:pPr>
              <w:pStyle w:val="textvtabulce"/>
              <w:numPr>
                <w:ilvl w:val="0"/>
                <w:numId w:val="497"/>
              </w:numPr>
            </w:pPr>
            <w:r w:rsidRPr="00A30E69">
              <w:t xml:space="preserve">tisk </w:t>
            </w:r>
          </w:p>
          <w:p w:rsidR="00E55BB1" w:rsidRPr="00A30E69" w:rsidRDefault="00E55BB1" w:rsidP="00441D24">
            <w:pPr>
              <w:pStyle w:val="textvtabulce"/>
              <w:numPr>
                <w:ilvl w:val="0"/>
                <w:numId w:val="497"/>
              </w:numPr>
            </w:pPr>
            <w:r w:rsidRPr="00A30E69">
              <w:t>tradiční i netradiční prostředky a jejich kombinace v ploše i prostoru</w:t>
            </w:r>
          </w:p>
          <w:p w:rsidR="00E55BB1" w:rsidRPr="00A30E69" w:rsidRDefault="00E55BB1" w:rsidP="00441D24">
            <w:pPr>
              <w:pStyle w:val="textvtabulce"/>
              <w:numPr>
                <w:ilvl w:val="0"/>
                <w:numId w:val="497"/>
              </w:numPr>
            </w:pPr>
            <w:r w:rsidRPr="00A30E69">
              <w:t xml:space="preserve">rozlišování, třídění a hodnocení výsledků tvůrčích činností vlastních i ostatních, běžné a umělecké produkce ( malba, </w:t>
            </w:r>
            <w:r w:rsidRPr="00A30E69">
              <w:lastRenderedPageBreak/>
              <w:t>kresba, objekty, fotografie, animovaný film)</w:t>
            </w:r>
          </w:p>
          <w:p w:rsidR="00E55BB1" w:rsidRPr="00A30E69" w:rsidRDefault="00E55BB1" w:rsidP="00441D24">
            <w:pPr>
              <w:pStyle w:val="textvtabulce"/>
              <w:numPr>
                <w:ilvl w:val="0"/>
                <w:numId w:val="497"/>
              </w:numPr>
            </w:pPr>
            <w:r w:rsidRPr="00A30E69">
              <w:t>koláže s využitím různého materiálu - dokreslování</w:t>
            </w:r>
          </w:p>
          <w:p w:rsidR="00E55BB1" w:rsidRPr="00A30E69" w:rsidRDefault="00E55BB1" w:rsidP="00441D24">
            <w:pPr>
              <w:pStyle w:val="textvtabulce"/>
              <w:numPr>
                <w:ilvl w:val="0"/>
                <w:numId w:val="497"/>
              </w:numPr>
            </w:pPr>
            <w:r w:rsidRPr="00A30E69">
              <w:t>seznámení s díly známých malířů a </w:t>
            </w:r>
            <w:r w:rsidR="003D7E46" w:rsidRPr="00A30E69">
              <w:t>ilustrátorů (M.</w:t>
            </w:r>
            <w:r w:rsidR="00532C73">
              <w:t xml:space="preserve"> </w:t>
            </w:r>
            <w:r w:rsidR="003D7E46" w:rsidRPr="00A30E69">
              <w:t>Aleš,</w:t>
            </w:r>
            <w:r w:rsidR="00532C73">
              <w:t xml:space="preserve"> </w:t>
            </w:r>
            <w:r w:rsidR="00532C73">
              <w:br/>
            </w:r>
            <w:r w:rsidRPr="00A30E69">
              <w:t>J.</w:t>
            </w:r>
            <w:r w:rsidR="00532C73">
              <w:t xml:space="preserve"> </w:t>
            </w:r>
            <w:r w:rsidRPr="00A30E69">
              <w:t>Lada, J.</w:t>
            </w:r>
            <w:r w:rsidR="00532C73">
              <w:t xml:space="preserve"> </w:t>
            </w:r>
            <w:r w:rsidRPr="00A30E69">
              <w:t>Trnka, J.</w:t>
            </w:r>
            <w:r w:rsidR="00532C73">
              <w:t xml:space="preserve"> </w:t>
            </w:r>
            <w:r w:rsidRPr="00A30E69">
              <w:t xml:space="preserve">Čapek, </w:t>
            </w:r>
            <w:r w:rsidR="00532C73">
              <w:br/>
            </w:r>
            <w:r w:rsidRPr="00A30E69">
              <w:t>V.</w:t>
            </w:r>
            <w:r w:rsidR="00532C73">
              <w:t xml:space="preserve"> </w:t>
            </w:r>
            <w:r w:rsidRPr="00A30E69">
              <w:t>Čtvrtek,….)</w:t>
            </w:r>
          </w:p>
          <w:p w:rsidR="00E55BB1" w:rsidRPr="00A30E69" w:rsidRDefault="00E55BB1" w:rsidP="00441D24">
            <w:pPr>
              <w:pStyle w:val="textvtabulce"/>
              <w:numPr>
                <w:ilvl w:val="0"/>
                <w:numId w:val="497"/>
              </w:numPr>
            </w:pPr>
            <w:r w:rsidRPr="00A30E69">
              <w:t>návštěva výstavy</w:t>
            </w:r>
          </w:p>
          <w:p w:rsidR="00E55BB1" w:rsidRPr="00A30E69" w:rsidRDefault="00E55BB1" w:rsidP="00441D24">
            <w:pPr>
              <w:pStyle w:val="textvtabulce"/>
              <w:numPr>
                <w:ilvl w:val="0"/>
                <w:numId w:val="497"/>
              </w:numPr>
            </w:pPr>
            <w:r w:rsidRPr="00A30E69">
              <w:t>skupinové práce</w:t>
            </w:r>
          </w:p>
          <w:p w:rsidR="00E55BB1" w:rsidRPr="00A30E69" w:rsidRDefault="00E55BB1" w:rsidP="00441D24">
            <w:pPr>
              <w:pStyle w:val="textvtabulce"/>
              <w:numPr>
                <w:ilvl w:val="0"/>
                <w:numId w:val="497"/>
              </w:numPr>
            </w:pPr>
            <w:r w:rsidRPr="00A30E69">
              <w:t>prezentace výsledků vlastních tvůrčích činností ve třídě i ve škole, porovnávání vlastních výsledků s výsledky ostatních</w:t>
            </w:r>
          </w:p>
          <w:p w:rsidR="000A7182" w:rsidRPr="00A30E69" w:rsidRDefault="000A7182" w:rsidP="00F61DFE">
            <w:pPr>
              <w:pStyle w:val="textvtabulce"/>
            </w:pPr>
          </w:p>
        </w:tc>
        <w:tc>
          <w:tcPr>
            <w:tcW w:w="3520"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F61DFE">
            <w:pPr>
              <w:pStyle w:val="textvtabulce"/>
              <w:rPr>
                <w:b/>
              </w:rPr>
            </w:pPr>
            <w:r w:rsidRPr="00A30E69">
              <w:rPr>
                <w:b/>
              </w:rPr>
              <w:lastRenderedPageBreak/>
              <w:t>OSV :</w:t>
            </w:r>
          </w:p>
          <w:p w:rsidR="00E55BB1" w:rsidRPr="00A30E69" w:rsidRDefault="00E55BB1" w:rsidP="00F61DFE">
            <w:pPr>
              <w:pStyle w:val="textvtabulce"/>
            </w:pPr>
            <w:r w:rsidRPr="00A30E69">
              <w:t>Rozvoj základních komunikačních dovedností a spolupráce</w:t>
            </w:r>
          </w:p>
          <w:p w:rsidR="00F61DFE" w:rsidRPr="00A30E69" w:rsidRDefault="00F61DFE" w:rsidP="00F61DFE">
            <w:pPr>
              <w:pStyle w:val="textvtabulce"/>
            </w:pPr>
          </w:p>
          <w:p w:rsidR="00E55BB1" w:rsidRPr="00A30E69" w:rsidRDefault="00E55BB1" w:rsidP="00F61DFE">
            <w:pPr>
              <w:pStyle w:val="textvtabulce"/>
            </w:pPr>
            <w:r w:rsidRPr="00A30E69">
              <w:t>Osobnostní rozvoj:</w:t>
            </w:r>
          </w:p>
          <w:p w:rsidR="00E55BB1" w:rsidRPr="00A30E69" w:rsidRDefault="00E55BB1" w:rsidP="00F61DFE">
            <w:pPr>
              <w:pStyle w:val="textvtabulce"/>
            </w:pPr>
            <w:r w:rsidRPr="00A30E69">
              <w:t>Cvičení smyslového vnímání</w:t>
            </w:r>
          </w:p>
          <w:p w:rsidR="00F61DFE" w:rsidRPr="00A30E69" w:rsidRDefault="00F61DFE" w:rsidP="00F61DFE">
            <w:pPr>
              <w:pStyle w:val="textvtabulce"/>
            </w:pPr>
          </w:p>
          <w:p w:rsidR="00E55BB1" w:rsidRPr="00A30E69" w:rsidRDefault="00E55BB1" w:rsidP="00F61DFE">
            <w:pPr>
              <w:pStyle w:val="textvtabulce"/>
            </w:pPr>
            <w:r w:rsidRPr="00A30E69">
              <w:t>Sociální rozvoj:</w:t>
            </w:r>
          </w:p>
          <w:p w:rsidR="00E55BB1" w:rsidRPr="00A30E69" w:rsidRDefault="00E55BB1" w:rsidP="00F61DFE">
            <w:pPr>
              <w:pStyle w:val="textvtabulce"/>
            </w:pPr>
            <w:r w:rsidRPr="00A30E69">
              <w:t>Rozvoj individuálních dovedností pro spolupráci</w:t>
            </w:r>
          </w:p>
          <w:p w:rsidR="00E55BB1" w:rsidRPr="00A30E69" w:rsidRDefault="00E55BB1" w:rsidP="00F61DFE">
            <w:pPr>
              <w:pStyle w:val="textvtabulce"/>
            </w:pPr>
            <w:r w:rsidRPr="00A30E69">
              <w:t>Cvičení pozorování</w:t>
            </w:r>
          </w:p>
          <w:p w:rsidR="00F61DFE" w:rsidRPr="00A30E69" w:rsidRDefault="00F61DFE" w:rsidP="00F61DFE">
            <w:pPr>
              <w:pStyle w:val="textvtabulce"/>
            </w:pPr>
          </w:p>
          <w:p w:rsidR="00E55BB1" w:rsidRPr="00A30E69" w:rsidRDefault="00E55BB1" w:rsidP="00F61DFE">
            <w:pPr>
              <w:pStyle w:val="textvtabulce"/>
            </w:pPr>
            <w:r w:rsidRPr="00A30E69">
              <w:t>Morální rozvoj:</w:t>
            </w:r>
          </w:p>
          <w:p w:rsidR="00E55BB1" w:rsidRPr="00A30E69" w:rsidRDefault="00E55BB1" w:rsidP="00F61DFE">
            <w:pPr>
              <w:pStyle w:val="textvtabulce"/>
            </w:pPr>
            <w:r w:rsidRPr="00A30E69">
              <w:t>Dovednosti pro řešení problémů</w:t>
            </w:r>
          </w:p>
          <w:p w:rsidR="00E55BB1" w:rsidRPr="00A30E69" w:rsidRDefault="00E55BB1" w:rsidP="00F61DFE">
            <w:pPr>
              <w:pStyle w:val="textvtabulce"/>
            </w:pPr>
            <w:r w:rsidRPr="00A30E69">
              <w:t>Respektování</w:t>
            </w:r>
          </w:p>
          <w:p w:rsidR="00F61DFE" w:rsidRPr="00A30E69" w:rsidRDefault="00F61DFE" w:rsidP="00F61DFE">
            <w:pPr>
              <w:pStyle w:val="textvtabulce"/>
            </w:pPr>
          </w:p>
          <w:p w:rsidR="00E55BB1" w:rsidRPr="00A30E69" w:rsidRDefault="00E55BB1" w:rsidP="00F61DFE">
            <w:pPr>
              <w:pStyle w:val="textvtabulce"/>
            </w:pPr>
            <w:r w:rsidRPr="00A30E69">
              <w:t>Mediální výchova:</w:t>
            </w:r>
          </w:p>
          <w:p w:rsidR="00E55BB1" w:rsidRPr="00A30E69" w:rsidRDefault="00E55BB1" w:rsidP="00F61DFE">
            <w:pPr>
              <w:pStyle w:val="textvtabulce"/>
            </w:pPr>
            <w:r w:rsidRPr="00A30E69">
              <w:t>Využívat potenciál médií jako zdroj informací.</w:t>
            </w:r>
          </w:p>
          <w:p w:rsidR="00E55BB1" w:rsidRPr="00A30E69" w:rsidRDefault="00E55BB1" w:rsidP="00F61DFE">
            <w:pPr>
              <w:pStyle w:val="textvtabulce"/>
            </w:pPr>
            <w:r w:rsidRPr="00A30E69">
              <w:t>Vliv médií na kulturu – film, televize</w:t>
            </w:r>
          </w:p>
          <w:p w:rsidR="00E55BB1" w:rsidRPr="00A30E69" w:rsidRDefault="00E55BB1" w:rsidP="00F61DFE">
            <w:pPr>
              <w:pStyle w:val="textvtabulce"/>
            </w:pPr>
          </w:p>
        </w:tc>
      </w:tr>
    </w:tbl>
    <w:p w:rsidR="00F61DFE" w:rsidRPr="00A30E69" w:rsidRDefault="00F61DFE" w:rsidP="00F61DFE">
      <w:bookmarkStart w:id="1406" w:name="_Toc475474016"/>
      <w:bookmarkStart w:id="1407" w:name="_Toc86557735"/>
      <w:bookmarkStart w:id="1408" w:name="_Toc86559543"/>
      <w:bookmarkStart w:id="1409" w:name="_Toc88299651"/>
      <w:bookmarkStart w:id="1410" w:name="_Toc88300174"/>
      <w:bookmarkStart w:id="1411" w:name="_Toc88300907"/>
      <w:bookmarkStart w:id="1412" w:name="_Toc88301003"/>
      <w:bookmarkStart w:id="1413" w:name="_Toc88302899"/>
      <w:bookmarkStart w:id="1414" w:name="_Toc112029344"/>
    </w:p>
    <w:p w:rsidR="00A57865" w:rsidRPr="00A30E69" w:rsidRDefault="00A57865">
      <w:pPr>
        <w:spacing w:before="0" w:after="160" w:line="259" w:lineRule="auto"/>
        <w:ind w:firstLine="0"/>
        <w:jc w:val="left"/>
      </w:pPr>
      <w:r w:rsidRPr="00A30E69">
        <w:br w:type="page"/>
      </w:r>
    </w:p>
    <w:p w:rsidR="00E55BB1" w:rsidRPr="00A30E69" w:rsidRDefault="00DA1A29" w:rsidP="00DA1A29">
      <w:pPr>
        <w:pStyle w:val="Nadpis3"/>
        <w:rPr>
          <w:u w:val="none"/>
        </w:rPr>
      </w:pPr>
      <w:bookmarkStart w:id="1415" w:name="_Toc62907460"/>
      <w:bookmarkStart w:id="1416" w:name="_Toc62914178"/>
      <w:bookmarkStart w:id="1417" w:name="_Toc62915153"/>
      <w:bookmarkStart w:id="1418" w:name="_Toc63255642"/>
      <w:r w:rsidRPr="00A30E69">
        <w:rPr>
          <w:u w:val="none"/>
        </w:rPr>
        <w:lastRenderedPageBreak/>
        <w:t>Člověk a zdraví</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3A212A" w:rsidRPr="00A30E69" w:rsidRDefault="003A212A" w:rsidP="003A212A"/>
    <w:p w:rsidR="00E55BB1" w:rsidRPr="00A30E69" w:rsidRDefault="00DA1A29" w:rsidP="009139B9">
      <w:pPr>
        <w:pStyle w:val="Nadpis6"/>
        <w:rPr>
          <w:u w:val="none"/>
        </w:rPr>
      </w:pPr>
      <w:bookmarkStart w:id="1419" w:name="_Toc62907461"/>
      <w:r w:rsidRPr="00A30E69">
        <w:rPr>
          <w:u w:val="none"/>
        </w:rPr>
        <w:t>CHARAKTERISTIKA VZDĚLÁVACÍ OBLASTI</w:t>
      </w:r>
      <w:bookmarkEnd w:id="1419"/>
    </w:p>
    <w:p w:rsidR="00E55BB1" w:rsidRPr="00A30E69" w:rsidRDefault="00E55BB1" w:rsidP="00246547">
      <w:r w:rsidRPr="00A30E69">
        <w:t xml:space="preserve">Vzdělávací oblast </w:t>
      </w:r>
      <w:r w:rsidRPr="00A30E69">
        <w:rPr>
          <w:i/>
        </w:rPr>
        <w:t>Člověk a zdraví</w:t>
      </w:r>
      <w:r w:rsidRPr="00A30E69">
        <w:t xml:space="preserve"> učí žáky základním poznatkům a dovednostem souvisejícím se zdravím, které by měli využívat v každodenním životě. Respektuje celistvost osobnosti žáků, rovnoměrně rozvíjí psychomotorické i psychické schopnosti, pohybové dovednosti a zlepšuje</w:t>
      </w:r>
      <w:r w:rsidRPr="00A30E69">
        <w:rPr>
          <w:i/>
          <w:iCs/>
        </w:rPr>
        <w:t> </w:t>
      </w:r>
      <w:r w:rsidRPr="00A30E69">
        <w:t>sociální adaptabilitu. Umožňuje jim rozvoj fyzických a pohybových možností. K osvojení potřebných vědomostí, dovedností a návyků, které ovlivňují způsob jejich života je třeba využívat vhodné motivace a činnosti, které posilují zájem žáků. Vede je k pochopení hodnoty zdraví, smyslu zdravotní prevence i problémů spojených s poškozením zdraví, v přiměřené míře k věku a rozumovým</w:t>
      </w:r>
      <w:r w:rsidRPr="00A30E69">
        <w:rPr>
          <w:i/>
          <w:iCs/>
        </w:rPr>
        <w:t> </w:t>
      </w:r>
      <w:r w:rsidRPr="00A30E69">
        <w:t>schopnostem.</w:t>
      </w:r>
    </w:p>
    <w:p w:rsidR="00E55BB1" w:rsidRPr="00A30E69" w:rsidRDefault="00E55BB1" w:rsidP="00246547">
      <w:r w:rsidRPr="00A30E69">
        <w:t xml:space="preserve">Vzdělávací obsah oblasti </w:t>
      </w:r>
      <w:r w:rsidRPr="00A30E69">
        <w:rPr>
          <w:i/>
        </w:rPr>
        <w:t>Člověk a zdraví</w:t>
      </w:r>
      <w:r w:rsidRPr="00A30E69">
        <w:t xml:space="preserve"> prolíná do ostatních vzdělávacích oblastí, které jej doplňují, rozšiřují a využívají. Žáci se seznamují s různým nebezpečím, které ohrožuje zdraví v běžných i mimořádných situacích, osvojují si dovednosti a způsoby chování a rozhodování, které vedou k zachování a posílení zdraví. Tím je zajištěno utváření dovedností a návyků v oblasti zdravého životního stylu, osobní a duševní hygieny, zdravé výživy, pohybových aktivit apod.</w:t>
      </w:r>
    </w:p>
    <w:p w:rsidR="00E55BB1" w:rsidRPr="00A30E69" w:rsidRDefault="00E55BB1" w:rsidP="00246547">
      <w:pPr>
        <w:rPr>
          <w:b/>
        </w:rPr>
      </w:pPr>
      <w:r w:rsidRPr="00A30E69">
        <w:t xml:space="preserve">Obsah vzdělávací oblasti se realizuje ve vzdělávacím oboru </w:t>
      </w:r>
      <w:r w:rsidRPr="00A30E69">
        <w:rPr>
          <w:b/>
        </w:rPr>
        <w:t>Výchova ke zdraví</w:t>
      </w:r>
      <w:r w:rsidRPr="00A30E69">
        <w:t xml:space="preserve"> a </w:t>
      </w:r>
      <w:r w:rsidRPr="00A30E69">
        <w:rPr>
          <w:b/>
        </w:rPr>
        <w:t>Tělesná výchova</w:t>
      </w:r>
      <w:r w:rsidRPr="00A30E69">
        <w:t xml:space="preserve">, do níž je zahrnuta </w:t>
      </w:r>
      <w:r w:rsidRPr="00A30E69">
        <w:rPr>
          <w:b/>
        </w:rPr>
        <w:t>Zdravotní tělesná výchova.</w:t>
      </w:r>
    </w:p>
    <w:p w:rsidR="00E55BB1" w:rsidRPr="00A30E69" w:rsidRDefault="00E55BB1" w:rsidP="00246547">
      <w:r w:rsidRPr="00A30E69">
        <w:t xml:space="preserve">Vzdělávací obor </w:t>
      </w:r>
      <w:r w:rsidRPr="00A30E69">
        <w:rPr>
          <w:b/>
        </w:rPr>
        <w:t>Výchova ke zdraví</w:t>
      </w:r>
      <w:r w:rsidRPr="00A30E69">
        <w:t xml:space="preserve"> navazuje na obsah vzdělávací oblasti </w:t>
      </w:r>
      <w:r w:rsidRPr="00A30E69">
        <w:rPr>
          <w:i/>
        </w:rPr>
        <w:t>Člověk a jeho svět</w:t>
      </w:r>
      <w:r w:rsidRPr="00A30E69">
        <w:t xml:space="preserve">. Poskytuje žákům základní informace o člověku v souvislosti s preventivní ochranou jejich zdraví. Vede je ke zdravému způsobu života, k péči o své zdraví. Žáci si upevňují hygienické, stravovací a pracovní návyky, rozvíjejí sociální a komunikační dovednosti, dovednosti odmítat škodlivé látky, předcházet úrazům a čelit vlastnímu ohrožení v různých situacích. </w:t>
      </w:r>
    </w:p>
    <w:p w:rsidR="00E55BB1" w:rsidRPr="00A30E69" w:rsidRDefault="00E55BB1" w:rsidP="00246547">
      <w:r w:rsidRPr="00A30E69">
        <w:t xml:space="preserve">Vzdělávací obor </w:t>
      </w:r>
      <w:r w:rsidRPr="00A30E69">
        <w:rPr>
          <w:b/>
        </w:rPr>
        <w:t>Tělesná výchova</w:t>
      </w:r>
      <w:r w:rsidRPr="00A30E69">
        <w:t xml:space="preserve"> umožňuje žákům využívat vlastní pohybové možnosti. Ve shodě s věkem, postižením a pohybovými možnostmi je vede od spontánního pojetí pohybu, k řízené pohybové aktivitě a vlastní pohybové seberealizaci. Směřuje k eliminování nedostatků v diferenciaci a koordinaci pohybů.</w:t>
      </w:r>
    </w:p>
    <w:p w:rsidR="00E55BB1" w:rsidRPr="00A30E69" w:rsidRDefault="00E55BB1" w:rsidP="00246547">
      <w:r w:rsidRPr="00A30E69">
        <w:t>Pro pohybové vzdělávání žáků je důležité nejen rozvíjení pohybových schopností a osvojování pohybových dovedností, ale zároveň i korekce zdravotních oslabení v běžných i specifických formách pohybového učení – v povinné tělesné výchově, případně ve zdravotní tělesné výchově. Korektivní a speciální vyrovnávací cvičení mohou být v hodinách tělesné výchovy preventivně zařazována a využívána u všech žáků nebo jsou využívána pro žáky se zdravotním oslabením místo činností, které jsou kontraindikací jejich oslabení.</w:t>
      </w:r>
    </w:p>
    <w:p w:rsidR="00E55BB1" w:rsidRPr="00A30E69" w:rsidRDefault="00E55BB1" w:rsidP="00246547">
      <w:r w:rsidRPr="00A30E69">
        <w:t xml:space="preserve">Žákům s trvale nebo přechodně změněným zdravotním stavem (III. zdravotní skupina) má škola povinnost současně nabídnout </w:t>
      </w:r>
      <w:r w:rsidRPr="00A30E69">
        <w:rPr>
          <w:i/>
          <w:iCs/>
        </w:rPr>
        <w:t>Zdravotní tělesnou výchovu</w:t>
      </w:r>
      <w:r w:rsidR="00532C73">
        <w:rPr>
          <w:i/>
          <w:iCs/>
        </w:rPr>
        <w:t xml:space="preserve"> </w:t>
      </w:r>
      <w:r w:rsidRPr="00A30E69">
        <w:rPr>
          <w:i/>
          <w:iCs/>
        </w:rPr>
        <w:t>(</w:t>
      </w:r>
      <w:proofErr w:type="spellStart"/>
      <w:r w:rsidRPr="00A30E69">
        <w:rPr>
          <w:i/>
          <w:iCs/>
        </w:rPr>
        <w:t>ZdrTV</w:t>
      </w:r>
      <w:proofErr w:type="spellEnd"/>
      <w:r w:rsidRPr="00A30E69">
        <w:rPr>
          <w:i/>
          <w:iCs/>
        </w:rPr>
        <w:t>),</w:t>
      </w:r>
      <w:r w:rsidRPr="00A30E69">
        <w:t xml:space="preserve"> jako alternativní formu tělesné výchovy, jejímž cílem je odstranění nebo zmírnění zdravotního oslabení žáků. do </w:t>
      </w:r>
      <w:proofErr w:type="spellStart"/>
      <w:r w:rsidRPr="00A30E69">
        <w:t>ZdrTV</w:t>
      </w:r>
      <w:proofErr w:type="spellEnd"/>
      <w:r w:rsidRPr="00A30E69">
        <w:t xml:space="preserve"> jsou žáci zařazování na doporučení lékaře.</w:t>
      </w:r>
    </w:p>
    <w:p w:rsidR="00E55BB1" w:rsidRPr="00A30E69" w:rsidRDefault="00E55BB1" w:rsidP="00246547"/>
    <w:p w:rsidR="00E55BB1" w:rsidRPr="00A30E69" w:rsidRDefault="00DA1A29" w:rsidP="009139B9">
      <w:pPr>
        <w:pStyle w:val="Nadpis6"/>
        <w:rPr>
          <w:u w:val="none"/>
        </w:rPr>
      </w:pPr>
      <w:bookmarkStart w:id="1420" w:name="_Toc62907462"/>
      <w:r w:rsidRPr="00A30E69">
        <w:rPr>
          <w:u w:val="none"/>
        </w:rPr>
        <w:t>CÍLOVÉ ZAMĚŘENÍ VZDĚLÁVACÍ OBLASTI</w:t>
      </w:r>
      <w:bookmarkEnd w:id="1420"/>
    </w:p>
    <w:p w:rsidR="00E55BB1" w:rsidRPr="00A30E69" w:rsidRDefault="00E55BB1" w:rsidP="00246547">
      <w:r w:rsidRPr="00A30E69">
        <w:t>Vzdělávání v dané vzdělávací oblasti směřuje k utváření a rozvíjení klíčových kompetencí tím, že vede žáka k:</w:t>
      </w:r>
    </w:p>
    <w:p w:rsidR="00E55BB1" w:rsidRPr="00A30E69" w:rsidRDefault="00E55BB1" w:rsidP="00441D24">
      <w:pPr>
        <w:pStyle w:val="Odstavecseseznamem"/>
        <w:numPr>
          <w:ilvl w:val="0"/>
          <w:numId w:val="395"/>
        </w:numPr>
        <w:spacing w:before="0" w:after="0"/>
      </w:pPr>
      <w:r w:rsidRPr="00A30E69">
        <w:t>získávání orientace v základních názorech na zdraví a postupnému uplatňování preventivních činností podporujících zdraví</w:t>
      </w:r>
    </w:p>
    <w:p w:rsidR="00E55BB1" w:rsidRPr="00A30E69" w:rsidRDefault="00E55BB1" w:rsidP="00441D24">
      <w:pPr>
        <w:pStyle w:val="Odstavecseseznamem"/>
        <w:numPr>
          <w:ilvl w:val="0"/>
          <w:numId w:val="395"/>
        </w:numPr>
        <w:spacing w:before="0" w:after="0"/>
      </w:pPr>
      <w:r w:rsidRPr="00A30E69">
        <w:lastRenderedPageBreak/>
        <w:t>poznávání a chápání fyziologických, psychických i sociálních změn spojených s dospíváním</w:t>
      </w:r>
    </w:p>
    <w:p w:rsidR="00E55BB1" w:rsidRPr="00A30E69" w:rsidRDefault="00E55BB1" w:rsidP="00441D24">
      <w:pPr>
        <w:pStyle w:val="Odstavecseseznamem"/>
        <w:numPr>
          <w:ilvl w:val="0"/>
          <w:numId w:val="395"/>
        </w:numPr>
        <w:spacing w:before="0" w:after="0"/>
      </w:pPr>
      <w:r w:rsidRPr="00A30E69">
        <w:t>dodržování zásad zdravého způsobu života a ochrany zdraví</w:t>
      </w:r>
    </w:p>
    <w:p w:rsidR="00E55BB1" w:rsidRPr="00A30E69" w:rsidRDefault="00E55BB1" w:rsidP="00441D24">
      <w:pPr>
        <w:pStyle w:val="Odstavecseseznamem"/>
        <w:numPr>
          <w:ilvl w:val="0"/>
          <w:numId w:val="395"/>
        </w:numPr>
        <w:spacing w:before="0" w:after="0"/>
      </w:pPr>
      <w:r w:rsidRPr="00A30E69">
        <w:t>rozpoznávání základních situací ohrožujících tělesné a duševní zdraví vlastní i druhých a osvojování poznatků</w:t>
      </w:r>
      <w:r w:rsidR="00532C73">
        <w:t>,</w:t>
      </w:r>
      <w:r w:rsidRPr="00A30E69">
        <w:t xml:space="preserve"> jak jim předcházet</w:t>
      </w:r>
    </w:p>
    <w:p w:rsidR="00E55BB1" w:rsidRPr="00A30E69" w:rsidRDefault="00E55BB1" w:rsidP="00441D24">
      <w:pPr>
        <w:pStyle w:val="Odstavecseseznamem"/>
        <w:numPr>
          <w:ilvl w:val="0"/>
          <w:numId w:val="395"/>
        </w:numPr>
        <w:spacing w:before="0" w:after="0"/>
      </w:pPr>
      <w:r w:rsidRPr="00A30E69">
        <w:t xml:space="preserve">odmítání škodlivých látek neslučitelných se zdravím </w:t>
      </w:r>
    </w:p>
    <w:p w:rsidR="00E55BB1" w:rsidRPr="00A30E69" w:rsidRDefault="00E55BB1" w:rsidP="00441D24">
      <w:pPr>
        <w:pStyle w:val="Odstavecseseznamem"/>
        <w:numPr>
          <w:ilvl w:val="0"/>
          <w:numId w:val="395"/>
        </w:numPr>
        <w:spacing w:before="0" w:after="0"/>
      </w:pPr>
      <w:r w:rsidRPr="00A30E69">
        <w:t>poznávání vlastních pohybových možností a omezení, rozvíjení a využívání pohybových schopností a dovedností</w:t>
      </w:r>
    </w:p>
    <w:p w:rsidR="00E55BB1" w:rsidRPr="00A30E69" w:rsidRDefault="00E55BB1" w:rsidP="00441D24">
      <w:pPr>
        <w:pStyle w:val="Odstavecseseznamem"/>
        <w:numPr>
          <w:ilvl w:val="0"/>
          <w:numId w:val="395"/>
        </w:numPr>
        <w:spacing w:before="0" w:after="0"/>
      </w:pPr>
      <w:r w:rsidRPr="00A30E69">
        <w:t>vnímání prožitků z pohybové činnosti</w:t>
      </w:r>
    </w:p>
    <w:p w:rsidR="00D02A7E" w:rsidRPr="00A30E69" w:rsidRDefault="00D02A7E" w:rsidP="00246547"/>
    <w:p w:rsidR="00D02A7E" w:rsidRPr="00A30E69" w:rsidRDefault="00DA1A29" w:rsidP="009139B9">
      <w:pPr>
        <w:pStyle w:val="Nadpis6"/>
        <w:rPr>
          <w:u w:val="none"/>
        </w:rPr>
      </w:pPr>
      <w:bookmarkStart w:id="1421" w:name="_Toc494540406"/>
      <w:bookmarkStart w:id="1422" w:name="_Toc62907463"/>
      <w:r w:rsidRPr="00A30E69">
        <w:rPr>
          <w:u w:val="none"/>
        </w:rPr>
        <w:t>VÝCHOVA KE ZDRAVÍ - OBSAH VZDĚLÁVACÍHO PŘEDMĚTU</w:t>
      </w:r>
      <w:bookmarkEnd w:id="1421"/>
      <w:bookmarkEnd w:id="1422"/>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394"/>
        <w:gridCol w:w="2408"/>
      </w:tblGrid>
      <w:tr w:rsidR="003B3535" w:rsidRPr="00A30E69" w:rsidTr="008C5678">
        <w:trPr>
          <w:trHeight w:val="501"/>
          <w:jc w:val="center"/>
        </w:trPr>
        <w:tc>
          <w:tcPr>
            <w:tcW w:w="1034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081EF9" w:rsidP="00DA1A29">
            <w:pPr>
              <w:pStyle w:val="textvtabulce"/>
              <w:jc w:val="center"/>
              <w:rPr>
                <w:b/>
              </w:rPr>
            </w:pPr>
            <w:r w:rsidRPr="00A30E69">
              <w:rPr>
                <w:b/>
              </w:rPr>
              <w:t>ČLOVĚK A ZDRAVÍ</w:t>
            </w:r>
          </w:p>
        </w:tc>
      </w:tr>
      <w:tr w:rsidR="003B3535" w:rsidRPr="00A30E69" w:rsidTr="008C5678">
        <w:trPr>
          <w:trHeight w:val="409"/>
          <w:jc w:val="center"/>
        </w:trPr>
        <w:tc>
          <w:tcPr>
            <w:tcW w:w="1034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3B3535" w:rsidP="00DA1A29">
            <w:pPr>
              <w:pStyle w:val="textvtabulce"/>
              <w:jc w:val="center"/>
              <w:rPr>
                <w:b/>
              </w:rPr>
            </w:pPr>
            <w:r w:rsidRPr="00A30E69">
              <w:rPr>
                <w:b/>
              </w:rPr>
              <w:t>Výchova ke zdraví</w:t>
            </w:r>
            <w:r w:rsidRPr="00A30E69">
              <w:rPr>
                <w:b/>
                <w:bCs/>
              </w:rPr>
              <w:t xml:space="preserve"> 7. - 10. ročník</w:t>
            </w:r>
          </w:p>
        </w:tc>
      </w:tr>
      <w:tr w:rsidR="00E55BB1" w:rsidRPr="00A30E69" w:rsidTr="008C5678">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Očekávané výstupy</w:t>
            </w:r>
          </w:p>
          <w:p w:rsidR="00E55BB1" w:rsidRPr="00A30E69" w:rsidRDefault="00E55BB1" w:rsidP="00DA1A29">
            <w:pPr>
              <w:pStyle w:val="textvtabulce"/>
              <w:jc w:val="center"/>
              <w:rPr>
                <w:b/>
              </w:rPr>
            </w:pPr>
            <w:r w:rsidRPr="00A30E69">
              <w:rPr>
                <w:b/>
              </w:rPr>
              <w:t>Žák by měl:</w:t>
            </w:r>
          </w:p>
        </w:tc>
        <w:tc>
          <w:tcPr>
            <w:tcW w:w="4394"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Učivo</w:t>
            </w:r>
          </w:p>
        </w:tc>
        <w:tc>
          <w:tcPr>
            <w:tcW w:w="2408"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Průřezová témata</w:t>
            </w:r>
          </w:p>
        </w:tc>
      </w:tr>
      <w:tr w:rsidR="00E55BB1" w:rsidRPr="00A30E69" w:rsidTr="00DA1A29">
        <w:trPr>
          <w:trHeight w:val="3036"/>
          <w:jc w:val="center"/>
        </w:trPr>
        <w:tc>
          <w:tcPr>
            <w:tcW w:w="3539"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6"/>
              </w:numPr>
              <w:ind w:left="457"/>
            </w:pPr>
            <w:r w:rsidRPr="00A30E69">
              <w:t>vědět o významu dobrého soužití mezi vrstevníky a členy rodiny</w:t>
            </w:r>
          </w:p>
          <w:p w:rsidR="00E55BB1" w:rsidRPr="00A30E69" w:rsidRDefault="00E55BB1" w:rsidP="00441D24">
            <w:pPr>
              <w:pStyle w:val="textvtabulce"/>
              <w:numPr>
                <w:ilvl w:val="0"/>
                <w:numId w:val="396"/>
              </w:numPr>
              <w:ind w:left="457"/>
            </w:pPr>
            <w:r w:rsidRPr="00A30E69">
              <w:t>chápat základní životní potřeby a jejich naplňování ve shodě se zdravím</w:t>
            </w:r>
          </w:p>
          <w:p w:rsidR="00E55BB1" w:rsidRPr="00A30E69" w:rsidRDefault="00E55BB1" w:rsidP="00441D24">
            <w:pPr>
              <w:pStyle w:val="textvtabulce"/>
              <w:numPr>
                <w:ilvl w:val="0"/>
                <w:numId w:val="396"/>
              </w:numPr>
              <w:ind w:left="457"/>
            </w:pPr>
            <w:r w:rsidRPr="00A30E69">
              <w:t>respektovat zdravotní stav svůj i svých vrstevníků, umět popsat své zdravotní problémy a potíže</w:t>
            </w:r>
          </w:p>
          <w:p w:rsidR="00E55BB1" w:rsidRPr="00A30E69" w:rsidRDefault="00E55BB1" w:rsidP="00441D24">
            <w:pPr>
              <w:pStyle w:val="textvtabulce"/>
              <w:numPr>
                <w:ilvl w:val="0"/>
                <w:numId w:val="396"/>
              </w:numPr>
              <w:ind w:left="457"/>
            </w:pPr>
            <w:r w:rsidRPr="00A30E69">
              <w:t>znát správné stravovací návyky a v rámci svých možností dodržovat a uplatňovat zásady správné výživy</w:t>
            </w:r>
          </w:p>
          <w:p w:rsidR="00E55BB1" w:rsidRPr="00A30E69" w:rsidRDefault="00E55BB1" w:rsidP="00441D24">
            <w:pPr>
              <w:pStyle w:val="textvtabulce"/>
              <w:numPr>
                <w:ilvl w:val="0"/>
                <w:numId w:val="396"/>
              </w:numPr>
              <w:ind w:left="457"/>
            </w:pPr>
            <w:r w:rsidRPr="00A30E69">
              <w:t>uplatňovat způsoby bezpečného chování v sociálním kontaktu s vrstevníky, při komunikaci s neznámými lidmi, v konfliktních a krizových situacích a vědět, kde v případě potřeby vyhledat pomoc</w:t>
            </w:r>
          </w:p>
          <w:p w:rsidR="00E55BB1" w:rsidRPr="00A30E69" w:rsidRDefault="00E55BB1" w:rsidP="00441D24">
            <w:pPr>
              <w:pStyle w:val="textvtabulce"/>
              <w:numPr>
                <w:ilvl w:val="0"/>
                <w:numId w:val="396"/>
              </w:numPr>
              <w:ind w:left="457"/>
            </w:pPr>
            <w:r w:rsidRPr="00A30E69">
              <w:t>uplatňovat osvojené sociální dovednosti při kontaktu se sociálně patologickými jevy</w:t>
            </w:r>
          </w:p>
          <w:p w:rsidR="00E55BB1" w:rsidRPr="00A30E69" w:rsidRDefault="00E55BB1" w:rsidP="00441D24">
            <w:pPr>
              <w:pStyle w:val="textvtabulce"/>
              <w:numPr>
                <w:ilvl w:val="0"/>
                <w:numId w:val="396"/>
              </w:numPr>
              <w:ind w:left="457"/>
            </w:pPr>
            <w:r w:rsidRPr="00A30E69">
              <w:t>zaujímat odmítavé postoje ke všem formám brutality a násilí</w:t>
            </w:r>
          </w:p>
          <w:p w:rsidR="00E55BB1" w:rsidRPr="00A30E69" w:rsidRDefault="00E55BB1" w:rsidP="00441D24">
            <w:pPr>
              <w:pStyle w:val="textvtabulce"/>
              <w:numPr>
                <w:ilvl w:val="0"/>
                <w:numId w:val="396"/>
              </w:numPr>
              <w:ind w:left="457"/>
            </w:pPr>
            <w:r w:rsidRPr="00A30E69">
              <w:t xml:space="preserve">vědět o souvislosti mezi konzumací návykových </w:t>
            </w:r>
            <w:r w:rsidRPr="00A30E69">
              <w:lastRenderedPageBreak/>
              <w:t>psychoaktivních látek a poškozováním zdraví</w:t>
            </w:r>
          </w:p>
          <w:p w:rsidR="00E55BB1" w:rsidRPr="00A30E69" w:rsidRDefault="00E55BB1" w:rsidP="00441D24">
            <w:pPr>
              <w:pStyle w:val="textvtabulce"/>
              <w:numPr>
                <w:ilvl w:val="0"/>
                <w:numId w:val="396"/>
              </w:numPr>
              <w:ind w:left="457"/>
            </w:pPr>
            <w:r w:rsidRPr="00A30E69">
              <w:t>použít důležitá telefonní čísla v případě potřeby pomoci</w:t>
            </w:r>
          </w:p>
          <w:p w:rsidR="00E55BB1" w:rsidRPr="00A30E69" w:rsidRDefault="00E55BB1" w:rsidP="00441D24">
            <w:pPr>
              <w:pStyle w:val="textvtabulce"/>
              <w:numPr>
                <w:ilvl w:val="0"/>
                <w:numId w:val="396"/>
              </w:numPr>
              <w:ind w:left="457"/>
            </w:pPr>
            <w:r w:rsidRPr="00A30E69">
              <w:t>řídit se pokyny odpovědných osob při mimořádných událostech</w:t>
            </w:r>
          </w:p>
          <w:p w:rsidR="00E55BB1" w:rsidRPr="00A30E69" w:rsidRDefault="00E55BB1" w:rsidP="00DA1A29">
            <w:pPr>
              <w:pStyle w:val="textvtabulce"/>
            </w:pPr>
          </w:p>
        </w:tc>
        <w:tc>
          <w:tcPr>
            <w:tcW w:w="4394"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498"/>
              </w:numPr>
            </w:pPr>
            <w:r w:rsidRPr="00A30E69">
              <w:lastRenderedPageBreak/>
              <w:t>vztahy ve dvojici, kamarádství, přátelství, láska, partnerské vtahy, manželství a rodičovství</w:t>
            </w:r>
          </w:p>
          <w:p w:rsidR="00E55BB1" w:rsidRPr="00A30E69" w:rsidRDefault="00E55BB1" w:rsidP="00441D24">
            <w:pPr>
              <w:pStyle w:val="textvtabulce"/>
              <w:numPr>
                <w:ilvl w:val="0"/>
                <w:numId w:val="498"/>
              </w:numPr>
            </w:pPr>
            <w:r w:rsidRPr="00A30E69">
              <w:t>vztahy a soužití v prostředí rodiny, školy, vrstevnické skupiny</w:t>
            </w:r>
          </w:p>
          <w:p w:rsidR="00E55BB1" w:rsidRPr="00A30E69" w:rsidRDefault="00E55BB1" w:rsidP="00441D24">
            <w:pPr>
              <w:pStyle w:val="textvtabulce"/>
              <w:numPr>
                <w:ilvl w:val="0"/>
                <w:numId w:val="498"/>
              </w:numPr>
            </w:pPr>
            <w:r w:rsidRPr="00A30E69">
              <w:t>dětství, puberta, dospívání – tělesné změny</w:t>
            </w:r>
          </w:p>
          <w:p w:rsidR="00E55BB1" w:rsidRPr="00A30E69" w:rsidRDefault="00E55BB1" w:rsidP="00441D24">
            <w:pPr>
              <w:pStyle w:val="textvtabulce"/>
              <w:numPr>
                <w:ilvl w:val="0"/>
                <w:numId w:val="498"/>
              </w:numPr>
            </w:pPr>
            <w:r w:rsidRPr="00A30E69">
              <w:t>sexuální dospívání, prevence rizikového sexuálního chování – antikoncepce, těhotenství</w:t>
            </w:r>
          </w:p>
          <w:p w:rsidR="00E55BB1" w:rsidRPr="00A30E69" w:rsidRDefault="00E55BB1" w:rsidP="00441D24">
            <w:pPr>
              <w:pStyle w:val="textvtabulce"/>
              <w:numPr>
                <w:ilvl w:val="0"/>
                <w:numId w:val="498"/>
              </w:numPr>
            </w:pPr>
            <w:r w:rsidRPr="00A30E69">
              <w:t>výživa a zdraví, zásady zdravého stravování – vliv způsobu stravování na zdraví</w:t>
            </w:r>
          </w:p>
          <w:p w:rsidR="00E55BB1" w:rsidRPr="00A30E69" w:rsidRDefault="00E55BB1" w:rsidP="00441D24">
            <w:pPr>
              <w:pStyle w:val="textvtabulce"/>
              <w:numPr>
                <w:ilvl w:val="0"/>
                <w:numId w:val="498"/>
              </w:numPr>
            </w:pPr>
            <w:r w:rsidRPr="00A30E69">
              <w:t>tě</w:t>
            </w:r>
            <w:r w:rsidR="00532C73">
              <w:t>l</w:t>
            </w:r>
            <w:r w:rsidRPr="00A30E69">
              <w:t>esná hygiena, zásady osobní a intimní hygieny – otužování, pohyb</w:t>
            </w:r>
          </w:p>
          <w:p w:rsidR="00E55BB1" w:rsidRPr="00A30E69" w:rsidRDefault="00E55BB1" w:rsidP="00441D24">
            <w:pPr>
              <w:pStyle w:val="textvtabulce"/>
              <w:numPr>
                <w:ilvl w:val="0"/>
                <w:numId w:val="498"/>
              </w:numPr>
            </w:pPr>
            <w:r w:rsidRPr="00A30E69">
              <w:t>režim dne</w:t>
            </w:r>
          </w:p>
          <w:p w:rsidR="00E55BB1" w:rsidRPr="00A30E69" w:rsidRDefault="00E55BB1" w:rsidP="00441D24">
            <w:pPr>
              <w:pStyle w:val="textvtabulce"/>
              <w:numPr>
                <w:ilvl w:val="0"/>
                <w:numId w:val="498"/>
              </w:numPr>
            </w:pPr>
            <w:r w:rsidRPr="00A30E69">
              <w:t>ochrana před přenosnými i nepřenosnými chorobami, chronickým onemocněním a úrazy, bezpečné způsoby chování (nemoci přenosné pohlavním stykem, HIV/AIDS, hepatitidy) – preventivní lékařská péče – chování v situacích úrazu a život ohrožujících stavů (úrazy v domácnosti, při sportu, na pracovišti, v dopravě)</w:t>
            </w:r>
          </w:p>
          <w:p w:rsidR="00E55BB1" w:rsidRPr="00A30E69" w:rsidRDefault="00E55BB1" w:rsidP="00441D24">
            <w:pPr>
              <w:pStyle w:val="textvtabulce"/>
              <w:numPr>
                <w:ilvl w:val="0"/>
                <w:numId w:val="498"/>
              </w:numPr>
            </w:pPr>
            <w:r w:rsidRPr="00A30E69">
              <w:t>relaxační techniky</w:t>
            </w:r>
          </w:p>
          <w:p w:rsidR="00E55BB1" w:rsidRPr="00A30E69" w:rsidRDefault="00E55BB1" w:rsidP="00441D24">
            <w:pPr>
              <w:pStyle w:val="textvtabulce"/>
              <w:numPr>
                <w:ilvl w:val="0"/>
                <w:numId w:val="498"/>
              </w:numPr>
            </w:pPr>
            <w:r w:rsidRPr="00A30E69">
              <w:t>civilizační choroby, zdravotní rizika – preventivní lékařská péče</w:t>
            </w:r>
          </w:p>
          <w:p w:rsidR="00E55BB1" w:rsidRPr="00A30E69" w:rsidRDefault="00E55BB1" w:rsidP="00441D24">
            <w:pPr>
              <w:pStyle w:val="textvtabulce"/>
              <w:numPr>
                <w:ilvl w:val="0"/>
                <w:numId w:val="498"/>
              </w:numPr>
            </w:pPr>
            <w:r w:rsidRPr="00A30E69">
              <w:t>zdravotní a sociální rizika zneužívání návykových látek</w:t>
            </w:r>
          </w:p>
          <w:p w:rsidR="00E55BB1" w:rsidRPr="00A30E69" w:rsidRDefault="00E55BB1" w:rsidP="00441D24">
            <w:pPr>
              <w:pStyle w:val="textvtabulce"/>
              <w:numPr>
                <w:ilvl w:val="0"/>
                <w:numId w:val="498"/>
              </w:numPr>
            </w:pPr>
            <w:r w:rsidRPr="00A30E69">
              <w:lastRenderedPageBreak/>
              <w:t>skryté formy a stupně individuálního násilí a zneužívání, sexuální kriminalita – šikana a jiné projevy násilí – formy sexuálního zneužívání dětí – komunikace se službami odborné pomoci – praktické dovednosti</w:t>
            </w:r>
          </w:p>
          <w:p w:rsidR="00E55BB1" w:rsidRPr="00A30E69" w:rsidRDefault="00E55BB1" w:rsidP="00441D24">
            <w:pPr>
              <w:pStyle w:val="textvtabulce"/>
              <w:numPr>
                <w:ilvl w:val="0"/>
                <w:numId w:val="498"/>
              </w:numPr>
            </w:pPr>
            <w:r w:rsidRPr="00A30E69">
              <w:t>bezpečné chování, komunikace s vrstevníky a neznámými lidmi</w:t>
            </w:r>
          </w:p>
          <w:p w:rsidR="00E55BB1" w:rsidRPr="00A30E69" w:rsidRDefault="00E55BB1" w:rsidP="00441D24">
            <w:pPr>
              <w:pStyle w:val="textvtabulce"/>
              <w:numPr>
                <w:ilvl w:val="0"/>
                <w:numId w:val="498"/>
              </w:numPr>
            </w:pPr>
            <w:r w:rsidRPr="00A30E69">
              <w:t xml:space="preserve">dodržování pravidel bezpečnosti a ochrany zdraví, bezpečné prostředí </w:t>
            </w:r>
            <w:r w:rsidR="00532C73">
              <w:br/>
            </w:r>
            <w:r w:rsidRPr="00A30E69">
              <w:t>ve škole – ochrana zdraví při různých činnostech, ochrana člověka za mimořádných událostí</w:t>
            </w:r>
          </w:p>
          <w:p w:rsidR="00F40C2B" w:rsidRPr="00A30E69" w:rsidRDefault="00F40C2B" w:rsidP="00DA1A29">
            <w:pPr>
              <w:pStyle w:val="textvtabulce"/>
            </w:pPr>
          </w:p>
        </w:tc>
        <w:tc>
          <w:tcPr>
            <w:tcW w:w="2408" w:type="dxa"/>
            <w:tcBorders>
              <w:top w:val="single" w:sz="4" w:space="0" w:color="auto"/>
              <w:left w:val="single" w:sz="4" w:space="0" w:color="auto"/>
              <w:bottom w:val="single" w:sz="4" w:space="0" w:color="auto"/>
              <w:right w:val="single" w:sz="4" w:space="0" w:color="auto"/>
            </w:tcBorders>
          </w:tcPr>
          <w:p w:rsidR="00E55BB1" w:rsidRPr="00A30E69" w:rsidRDefault="00E55BB1" w:rsidP="00DA1A29">
            <w:pPr>
              <w:pStyle w:val="textvtabulce"/>
            </w:pPr>
            <w:r w:rsidRPr="00A30E69">
              <w:rPr>
                <w:b/>
              </w:rPr>
              <w:lastRenderedPageBreak/>
              <w:t>OSV</w:t>
            </w:r>
            <w:r w:rsidRPr="00A30E69">
              <w:t xml:space="preserve"> :</w:t>
            </w:r>
          </w:p>
          <w:p w:rsidR="00E55BB1" w:rsidRPr="00A30E69" w:rsidRDefault="00E55BB1" w:rsidP="00DA1A29">
            <w:pPr>
              <w:pStyle w:val="textvtabulce"/>
            </w:pPr>
            <w:r w:rsidRPr="00A30E69">
              <w:t>Rozvoj základních komunikačních dovedností a spolupráce</w:t>
            </w:r>
          </w:p>
          <w:p w:rsidR="00E55BB1" w:rsidRPr="00A30E69" w:rsidRDefault="00E55BB1" w:rsidP="00DA1A29">
            <w:pPr>
              <w:pStyle w:val="textvtabulce"/>
            </w:pPr>
            <w:r w:rsidRPr="00A30E69">
              <w:t>Porozumět sobě i druhým</w:t>
            </w:r>
          </w:p>
          <w:p w:rsidR="00E55BB1" w:rsidRPr="00A30E69" w:rsidRDefault="00E55BB1" w:rsidP="00DA1A29">
            <w:pPr>
              <w:pStyle w:val="textvtabulce"/>
            </w:pPr>
            <w:r w:rsidRPr="00A30E69">
              <w:t>Získat základní sociální dovednosti pro řešení různých situací</w:t>
            </w:r>
          </w:p>
          <w:p w:rsidR="00DA1A29" w:rsidRPr="00A30E69" w:rsidRDefault="00DA1A29" w:rsidP="00DA1A29">
            <w:pPr>
              <w:pStyle w:val="textvtabulce"/>
            </w:pPr>
          </w:p>
          <w:p w:rsidR="00E55BB1" w:rsidRPr="00A30E69" w:rsidRDefault="00E55BB1" w:rsidP="00DA1A29">
            <w:pPr>
              <w:pStyle w:val="textvtabulce"/>
            </w:pPr>
            <w:r w:rsidRPr="00A30E69">
              <w:t>Osobnostní rozvoj:</w:t>
            </w:r>
          </w:p>
          <w:p w:rsidR="00E55BB1" w:rsidRPr="00A30E69" w:rsidRDefault="00E55BB1" w:rsidP="00DA1A29">
            <w:pPr>
              <w:pStyle w:val="textvtabulce"/>
            </w:pPr>
            <w:r w:rsidRPr="00A30E69">
              <w:t>řešení problémů</w:t>
            </w:r>
          </w:p>
          <w:p w:rsidR="00DA1A29" w:rsidRPr="00A30E69" w:rsidRDefault="00DA1A29" w:rsidP="00DA1A29">
            <w:pPr>
              <w:pStyle w:val="textvtabulce"/>
            </w:pPr>
          </w:p>
          <w:p w:rsidR="00E55BB1" w:rsidRPr="00A30E69" w:rsidRDefault="00E55BB1" w:rsidP="00DA1A29">
            <w:pPr>
              <w:pStyle w:val="textvtabulce"/>
            </w:pPr>
            <w:r w:rsidRPr="00A30E69">
              <w:t>Sociální rozvoj:</w:t>
            </w:r>
          </w:p>
          <w:p w:rsidR="00E55BB1" w:rsidRPr="00A30E69" w:rsidRDefault="00E55BB1" w:rsidP="00DA1A29">
            <w:pPr>
              <w:pStyle w:val="textvtabulce"/>
            </w:pPr>
            <w:r w:rsidRPr="00A30E69">
              <w:t>vzájemné poznávání se ve třídě (skupině)</w:t>
            </w:r>
          </w:p>
          <w:p w:rsidR="00E55BB1" w:rsidRPr="00A30E69" w:rsidRDefault="00E55BB1" w:rsidP="00DA1A29">
            <w:pPr>
              <w:pStyle w:val="textvtabulce"/>
            </w:pPr>
            <w:r w:rsidRPr="00A30E69">
              <w:t>komunikace v různých situacích</w:t>
            </w:r>
          </w:p>
          <w:p w:rsidR="00DA1A29" w:rsidRPr="00A30E69" w:rsidRDefault="00DA1A29" w:rsidP="00DA1A29">
            <w:pPr>
              <w:pStyle w:val="textvtabulce"/>
            </w:pPr>
          </w:p>
          <w:p w:rsidR="00E55BB1" w:rsidRPr="00A30E69" w:rsidRDefault="00E55BB1" w:rsidP="00DA1A29">
            <w:pPr>
              <w:pStyle w:val="textvtabulce"/>
            </w:pPr>
            <w:r w:rsidRPr="00A30E69">
              <w:t>Morální rozvoj:</w:t>
            </w:r>
          </w:p>
          <w:p w:rsidR="00E55BB1" w:rsidRPr="00A30E69" w:rsidRDefault="00E55BB1" w:rsidP="00DA1A29">
            <w:pPr>
              <w:pStyle w:val="textvtabulce"/>
            </w:pPr>
            <w:r w:rsidRPr="00A30E69">
              <w:t>Dovednosti pro řešení problémů a rozhodovací dovednost</w:t>
            </w:r>
          </w:p>
          <w:p w:rsidR="00E55BB1" w:rsidRPr="00A30E69" w:rsidRDefault="00E55BB1" w:rsidP="00DA1A29">
            <w:pPr>
              <w:pStyle w:val="textvtabulce"/>
            </w:pPr>
            <w:r w:rsidRPr="00A30E69">
              <w:t>Mediální výchova:</w:t>
            </w:r>
          </w:p>
          <w:p w:rsidR="00E55BB1" w:rsidRPr="00A30E69" w:rsidRDefault="00E55BB1" w:rsidP="00DA1A29">
            <w:pPr>
              <w:pStyle w:val="textvtabulce"/>
            </w:pPr>
            <w:r w:rsidRPr="00A30E69">
              <w:t>Využívat potenciál médií jako zdroj informací.</w:t>
            </w:r>
          </w:p>
          <w:p w:rsidR="00E55BB1" w:rsidRPr="00A30E69" w:rsidRDefault="00E55BB1" w:rsidP="00DA1A29">
            <w:pPr>
              <w:pStyle w:val="textvtabulce"/>
            </w:pPr>
          </w:p>
        </w:tc>
      </w:tr>
    </w:tbl>
    <w:p w:rsidR="000A7182" w:rsidRPr="00A30E69" w:rsidRDefault="000A7182" w:rsidP="00246547"/>
    <w:p w:rsidR="00E55BB1" w:rsidRPr="00A30E69" w:rsidRDefault="00DA1A29" w:rsidP="009139B9">
      <w:pPr>
        <w:pStyle w:val="Nadpis6"/>
        <w:rPr>
          <w:u w:val="none"/>
        </w:rPr>
      </w:pPr>
      <w:bookmarkStart w:id="1423" w:name="_Toc494540407"/>
      <w:bookmarkStart w:id="1424" w:name="_Toc62907464"/>
      <w:r w:rsidRPr="00A30E69">
        <w:rPr>
          <w:u w:val="none"/>
        </w:rPr>
        <w:t>TĚLESNÁ VÝCHOVA - OBSAH VZDĚLÁVACÍHO PŘEDMĚTU</w:t>
      </w:r>
      <w:bookmarkEnd w:id="1423"/>
      <w:bookmarkEnd w:id="1424"/>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2"/>
        <w:gridCol w:w="4949"/>
        <w:gridCol w:w="12"/>
        <w:gridCol w:w="2310"/>
      </w:tblGrid>
      <w:tr w:rsidR="003B3535" w:rsidRPr="00A30E69" w:rsidTr="008C5678">
        <w:trPr>
          <w:trHeight w:val="332"/>
          <w:jc w:val="center"/>
        </w:trPr>
        <w:tc>
          <w:tcPr>
            <w:tcW w:w="1038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081EF9" w:rsidP="00DA1A29">
            <w:pPr>
              <w:pStyle w:val="textvtabulce"/>
              <w:jc w:val="center"/>
              <w:rPr>
                <w:b/>
              </w:rPr>
            </w:pPr>
            <w:r w:rsidRPr="00A30E69">
              <w:rPr>
                <w:b/>
              </w:rPr>
              <w:t>ČLOVĚK A ZDRAVÍ</w:t>
            </w:r>
          </w:p>
        </w:tc>
      </w:tr>
      <w:tr w:rsidR="003B3535" w:rsidRPr="00A30E69" w:rsidTr="008C5678">
        <w:trPr>
          <w:trHeight w:val="294"/>
          <w:jc w:val="center"/>
        </w:trPr>
        <w:tc>
          <w:tcPr>
            <w:tcW w:w="1038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3B3535" w:rsidP="00DA1A29">
            <w:pPr>
              <w:pStyle w:val="textvtabulce"/>
              <w:jc w:val="center"/>
              <w:rPr>
                <w:b/>
              </w:rPr>
            </w:pPr>
            <w:r w:rsidRPr="00A30E69">
              <w:rPr>
                <w:b/>
              </w:rPr>
              <w:t>Tělesná výchova</w:t>
            </w:r>
            <w:r w:rsidRPr="00A30E69">
              <w:rPr>
                <w:b/>
                <w:bCs/>
              </w:rPr>
              <w:t xml:space="preserve"> 1. - 6. ročník</w:t>
            </w:r>
          </w:p>
        </w:tc>
      </w:tr>
      <w:tr w:rsidR="00E55BB1" w:rsidRPr="00A30E69" w:rsidTr="008C5678">
        <w:trPr>
          <w:jc w:val="center"/>
        </w:trPr>
        <w:tc>
          <w:tcPr>
            <w:tcW w:w="31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Očekávané výstupy</w:t>
            </w:r>
          </w:p>
          <w:p w:rsidR="00E55BB1" w:rsidRPr="00A30E69" w:rsidRDefault="00E55BB1" w:rsidP="00DA1A29">
            <w:pPr>
              <w:pStyle w:val="textvtabulce"/>
              <w:jc w:val="center"/>
              <w:rPr>
                <w:b/>
              </w:rPr>
            </w:pPr>
            <w:r w:rsidRPr="00A30E69">
              <w:rPr>
                <w:b/>
              </w:rPr>
              <w:t>Žák by měl:</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Učivo</w:t>
            </w:r>
          </w:p>
        </w:tc>
        <w:tc>
          <w:tcPr>
            <w:tcW w:w="2310"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DA1A29">
            <w:pPr>
              <w:pStyle w:val="textvtabulce"/>
              <w:jc w:val="center"/>
              <w:rPr>
                <w:b/>
              </w:rPr>
            </w:pPr>
            <w:r w:rsidRPr="00A30E69">
              <w:rPr>
                <w:b/>
              </w:rPr>
              <w:t>Průřezová témata</w:t>
            </w:r>
          </w:p>
        </w:tc>
      </w:tr>
      <w:tr w:rsidR="00E55BB1" w:rsidRPr="00A30E69" w:rsidTr="008702BD">
        <w:trPr>
          <w:trHeight w:val="1734"/>
          <w:jc w:val="center"/>
        </w:trPr>
        <w:tc>
          <w:tcPr>
            <w:tcW w:w="3116" w:type="dxa"/>
            <w:gridSpan w:val="2"/>
            <w:tcBorders>
              <w:top w:val="single" w:sz="4" w:space="0" w:color="auto"/>
              <w:left w:val="single" w:sz="4" w:space="0" w:color="auto"/>
              <w:bottom w:val="single" w:sz="4" w:space="0" w:color="auto"/>
              <w:right w:val="single" w:sz="4" w:space="0" w:color="auto"/>
            </w:tcBorders>
          </w:tcPr>
          <w:p w:rsidR="00E55BB1" w:rsidRPr="00A30E69" w:rsidRDefault="00E55BB1" w:rsidP="00DA1A29">
            <w:pPr>
              <w:pStyle w:val="textvtabulce"/>
            </w:pPr>
          </w:p>
          <w:p w:rsidR="00E55BB1" w:rsidRPr="00A30E69" w:rsidRDefault="00E55BB1" w:rsidP="00DA1A29">
            <w:pPr>
              <w:pStyle w:val="textvtabulce"/>
              <w:rPr>
                <w:b/>
              </w:rPr>
            </w:pPr>
            <w:r w:rsidRPr="00A30E69">
              <w:rPr>
                <w:b/>
              </w:rPr>
              <w:t>1. – 3. ročník</w:t>
            </w:r>
          </w:p>
          <w:p w:rsidR="00E55BB1" w:rsidRPr="00A30E69" w:rsidRDefault="00E55BB1" w:rsidP="00441D24">
            <w:pPr>
              <w:pStyle w:val="textvtabulce"/>
              <w:numPr>
                <w:ilvl w:val="0"/>
                <w:numId w:val="397"/>
              </w:numPr>
              <w:ind w:left="457"/>
            </w:pPr>
            <w:r w:rsidRPr="00A30E69">
              <w:t>mít kladný postoj k pohybovým aktivitám</w:t>
            </w:r>
          </w:p>
          <w:p w:rsidR="00E55BB1" w:rsidRPr="00A30E69" w:rsidRDefault="00E55BB1" w:rsidP="00441D24">
            <w:pPr>
              <w:pStyle w:val="textvtabulce"/>
              <w:numPr>
                <w:ilvl w:val="0"/>
                <w:numId w:val="397"/>
              </w:numPr>
              <w:ind w:left="457"/>
            </w:pPr>
            <w:r w:rsidRPr="00A30E69">
              <w:t>zvládat podle pokynů přípravu na pohybovou činnost</w:t>
            </w:r>
          </w:p>
          <w:p w:rsidR="00E55BB1" w:rsidRPr="00A30E69" w:rsidRDefault="00E55BB1" w:rsidP="00441D24">
            <w:pPr>
              <w:pStyle w:val="textvtabulce"/>
              <w:numPr>
                <w:ilvl w:val="0"/>
                <w:numId w:val="397"/>
              </w:numPr>
              <w:ind w:left="457"/>
            </w:pPr>
            <w:r w:rsidRPr="00A30E69">
              <w:t>reagovat na základní pokyny a povely k osvojované činnosti</w:t>
            </w:r>
          </w:p>
          <w:p w:rsidR="00E55BB1" w:rsidRPr="00A30E69" w:rsidRDefault="00E55BB1" w:rsidP="00441D24">
            <w:pPr>
              <w:pStyle w:val="textvtabulce"/>
              <w:numPr>
                <w:ilvl w:val="0"/>
                <w:numId w:val="397"/>
              </w:numPr>
              <w:ind w:left="457"/>
            </w:pPr>
            <w:r w:rsidRPr="00A30E69">
              <w:t>mít osvojeny základní pohybové lokomoce, dovednosti a prostorovou orientaci podle individuálních předpokladů</w:t>
            </w:r>
          </w:p>
          <w:p w:rsidR="00E55BB1" w:rsidRPr="00A30E69" w:rsidRDefault="00E55BB1" w:rsidP="00441D24">
            <w:pPr>
              <w:pStyle w:val="textvtabulce"/>
              <w:numPr>
                <w:ilvl w:val="0"/>
                <w:numId w:val="397"/>
              </w:numPr>
              <w:ind w:left="457"/>
            </w:pPr>
            <w:r w:rsidRPr="00A30E69">
              <w:t xml:space="preserve">dodržovat základní zásady bezpečnosti při pohybových činnostech </w:t>
            </w:r>
          </w:p>
          <w:p w:rsidR="00E55BB1" w:rsidRPr="00A30E69" w:rsidRDefault="00E55BB1" w:rsidP="00441D24">
            <w:pPr>
              <w:pStyle w:val="textvtabulce"/>
              <w:numPr>
                <w:ilvl w:val="0"/>
                <w:numId w:val="397"/>
              </w:numPr>
              <w:ind w:left="457"/>
            </w:pPr>
            <w:r w:rsidRPr="00A30E69">
              <w:t>mít osvojeny základní hygienické návyky při pohybových aktivitách</w:t>
            </w:r>
          </w:p>
          <w:p w:rsidR="00E55BB1" w:rsidRPr="00A30E69" w:rsidRDefault="00E55BB1" w:rsidP="00DA1A29">
            <w:pPr>
              <w:pStyle w:val="textvtabulce"/>
            </w:pPr>
          </w:p>
          <w:p w:rsidR="00E55BB1" w:rsidRPr="00A30E69" w:rsidRDefault="00E55BB1" w:rsidP="00DA1A29">
            <w:pPr>
              <w:pStyle w:val="textvtabulce"/>
              <w:rPr>
                <w:b/>
              </w:rPr>
            </w:pPr>
            <w:r w:rsidRPr="00A30E69">
              <w:rPr>
                <w:b/>
              </w:rPr>
              <w:t>4. – 6. ročník</w:t>
            </w:r>
          </w:p>
          <w:p w:rsidR="00E55BB1" w:rsidRPr="00A30E69" w:rsidRDefault="00E55BB1" w:rsidP="00441D24">
            <w:pPr>
              <w:pStyle w:val="textvtabulce"/>
              <w:numPr>
                <w:ilvl w:val="0"/>
                <w:numId w:val="397"/>
              </w:numPr>
              <w:ind w:left="457"/>
            </w:pPr>
            <w:r w:rsidRPr="00A30E69">
              <w:t xml:space="preserve">zlepšovat svou tělesnou zdatnost, pohybový </w:t>
            </w:r>
            <w:r w:rsidRPr="00A30E69">
              <w:lastRenderedPageBreak/>
              <w:t>projev a správné držení těla</w:t>
            </w:r>
          </w:p>
          <w:p w:rsidR="00E55BB1" w:rsidRPr="00A30E69" w:rsidRDefault="00E55BB1" w:rsidP="00441D24">
            <w:pPr>
              <w:pStyle w:val="textvtabulce"/>
              <w:numPr>
                <w:ilvl w:val="0"/>
                <w:numId w:val="397"/>
              </w:numPr>
              <w:ind w:left="457"/>
            </w:pPr>
            <w:r w:rsidRPr="00A30E69">
              <w:t>podle pokynu uplatňovat v pohybovém režimu korektní cvičení v souvislosti s vlastním zdravotním oslabením</w:t>
            </w:r>
          </w:p>
          <w:p w:rsidR="00E55BB1" w:rsidRPr="00A30E69" w:rsidRDefault="00E55BB1" w:rsidP="00441D24">
            <w:pPr>
              <w:pStyle w:val="textvtabulce"/>
              <w:numPr>
                <w:ilvl w:val="0"/>
                <w:numId w:val="397"/>
              </w:numPr>
              <w:ind w:left="457"/>
            </w:pPr>
            <w:r w:rsidRPr="00A30E69">
              <w:t>rozvíjet základní pohybové dovednosti podle svých pohybových možností a schopností</w:t>
            </w:r>
          </w:p>
          <w:p w:rsidR="00E55BB1" w:rsidRPr="00A30E69" w:rsidRDefault="00E55BB1" w:rsidP="00441D24">
            <w:pPr>
              <w:pStyle w:val="textvtabulce"/>
              <w:numPr>
                <w:ilvl w:val="0"/>
                <w:numId w:val="397"/>
              </w:numPr>
              <w:ind w:left="457"/>
            </w:pPr>
            <w:r w:rsidRPr="00A30E69">
              <w:t>rozumět základním termínům tělocvičné terminologie a reagovat na pokyny k provádění vlastní pohybové činnosti</w:t>
            </w:r>
          </w:p>
          <w:p w:rsidR="00E55BB1" w:rsidRPr="00A30E69" w:rsidRDefault="00E55BB1" w:rsidP="00441D24">
            <w:pPr>
              <w:pStyle w:val="textvtabulce"/>
              <w:numPr>
                <w:ilvl w:val="0"/>
                <w:numId w:val="397"/>
              </w:numPr>
              <w:ind w:left="457"/>
            </w:pPr>
            <w:r w:rsidRPr="00A30E69">
              <w:t>zvládat podle pokynů základní přípravu organizmu před pohybovou činností i uklidnění organizmu po ukončení činnosti</w:t>
            </w:r>
          </w:p>
          <w:p w:rsidR="00E55BB1" w:rsidRPr="00A30E69" w:rsidRDefault="00E55BB1" w:rsidP="00441D24">
            <w:pPr>
              <w:pStyle w:val="textvtabulce"/>
              <w:numPr>
                <w:ilvl w:val="0"/>
                <w:numId w:val="397"/>
              </w:numPr>
              <w:ind w:left="457"/>
            </w:pPr>
            <w:r w:rsidRPr="00A30E69">
              <w:t>využívat osvojené pohybové dovednosti při hrách a soutěžích</w:t>
            </w:r>
          </w:p>
          <w:p w:rsidR="00E55BB1" w:rsidRPr="00A30E69" w:rsidRDefault="00E55BB1" w:rsidP="00441D24">
            <w:pPr>
              <w:pStyle w:val="textvtabulce"/>
              <w:numPr>
                <w:ilvl w:val="0"/>
                <w:numId w:val="397"/>
              </w:numPr>
              <w:ind w:left="457"/>
            </w:pPr>
            <w:r w:rsidRPr="00A30E69">
              <w:t>uplatňovat hygienické a bezpečnostní zásady pro provádění zdravotně vhodné a bezpečné pohybové činnosti</w:t>
            </w:r>
          </w:p>
        </w:tc>
        <w:tc>
          <w:tcPr>
            <w:tcW w:w="4961" w:type="dxa"/>
            <w:gridSpan w:val="2"/>
            <w:tcBorders>
              <w:top w:val="single" w:sz="4" w:space="0" w:color="auto"/>
              <w:left w:val="single" w:sz="4" w:space="0" w:color="auto"/>
              <w:bottom w:val="single" w:sz="4" w:space="0" w:color="auto"/>
              <w:right w:val="single" w:sz="4" w:space="0" w:color="auto"/>
            </w:tcBorders>
          </w:tcPr>
          <w:p w:rsidR="00E55BB1" w:rsidRPr="00A30E69" w:rsidRDefault="003B3535" w:rsidP="00DA1A29">
            <w:pPr>
              <w:pStyle w:val="textvtabulce"/>
            </w:pPr>
            <w:r w:rsidRPr="00A30E69">
              <w:lastRenderedPageBreak/>
              <w:t>Činnosti ovlivňující zdraví</w:t>
            </w:r>
          </w:p>
          <w:p w:rsidR="00E55BB1" w:rsidRPr="00A30E69" w:rsidRDefault="00E55BB1" w:rsidP="00441D24">
            <w:pPr>
              <w:pStyle w:val="textvtabulce"/>
              <w:numPr>
                <w:ilvl w:val="0"/>
                <w:numId w:val="398"/>
              </w:numPr>
            </w:pPr>
            <w:r w:rsidRPr="00A30E69">
              <w:t>význam pohybu pro  zdraví, pohybový režim a intenzita pohybu</w:t>
            </w:r>
          </w:p>
          <w:p w:rsidR="00E55BB1" w:rsidRPr="00A30E69" w:rsidRDefault="00E55BB1" w:rsidP="00441D24">
            <w:pPr>
              <w:pStyle w:val="textvtabulce"/>
              <w:numPr>
                <w:ilvl w:val="0"/>
                <w:numId w:val="398"/>
              </w:numPr>
            </w:pPr>
            <w:r w:rsidRPr="00A30E69">
              <w:t>spontánní pohybové činnosti a hry</w:t>
            </w:r>
          </w:p>
          <w:p w:rsidR="00E55BB1" w:rsidRPr="00A30E69" w:rsidRDefault="00E55BB1" w:rsidP="00441D24">
            <w:pPr>
              <w:pStyle w:val="textvtabulce"/>
              <w:numPr>
                <w:ilvl w:val="0"/>
                <w:numId w:val="398"/>
              </w:numPr>
            </w:pPr>
            <w:r w:rsidRPr="00A30E69">
              <w:t>příprava před pohybovou činností, příprava organizmu – rozcvička, zahřátí</w:t>
            </w:r>
          </w:p>
          <w:p w:rsidR="00E55BB1" w:rsidRPr="00A30E69" w:rsidRDefault="00E55BB1" w:rsidP="00441D24">
            <w:pPr>
              <w:pStyle w:val="textvtabulce"/>
              <w:numPr>
                <w:ilvl w:val="0"/>
                <w:numId w:val="398"/>
              </w:numPr>
            </w:pPr>
            <w:r w:rsidRPr="00A30E69">
              <w:t>uklidnění po zátěži – protahovací a relaxační cvičení</w:t>
            </w:r>
          </w:p>
          <w:p w:rsidR="00E55BB1" w:rsidRPr="00A30E69" w:rsidRDefault="00E55BB1" w:rsidP="00441D24">
            <w:pPr>
              <w:pStyle w:val="textvtabulce"/>
              <w:numPr>
                <w:ilvl w:val="0"/>
                <w:numId w:val="398"/>
              </w:numPr>
            </w:pPr>
            <w:r w:rsidRPr="00A30E69">
              <w:t>zdravotně zaměřené činnosti</w:t>
            </w:r>
          </w:p>
          <w:p w:rsidR="00F40C2B" w:rsidRPr="00A30E69" w:rsidRDefault="00E55BB1" w:rsidP="00441D24">
            <w:pPr>
              <w:pStyle w:val="textvtabulce"/>
              <w:numPr>
                <w:ilvl w:val="0"/>
                <w:numId w:val="398"/>
              </w:numPr>
            </w:pPr>
            <w:r w:rsidRPr="00A30E69">
              <w:t>správné držení těla</w:t>
            </w:r>
          </w:p>
          <w:p w:rsidR="00E55BB1" w:rsidRPr="00A30E69" w:rsidRDefault="00E55BB1" w:rsidP="00441D24">
            <w:pPr>
              <w:pStyle w:val="textvtabulce"/>
              <w:numPr>
                <w:ilvl w:val="0"/>
                <w:numId w:val="398"/>
              </w:numPr>
            </w:pPr>
            <w:r w:rsidRPr="00A30E69">
              <w:t>průpravná a koordinační cvičení</w:t>
            </w:r>
          </w:p>
          <w:p w:rsidR="00E55BB1" w:rsidRPr="00A30E69" w:rsidRDefault="00E55BB1" w:rsidP="00441D24">
            <w:pPr>
              <w:pStyle w:val="textvtabulce"/>
              <w:numPr>
                <w:ilvl w:val="0"/>
                <w:numId w:val="398"/>
              </w:numPr>
            </w:pPr>
            <w:r w:rsidRPr="00A30E69">
              <w:t>kompenzační a relaxační cvičení</w:t>
            </w:r>
          </w:p>
          <w:p w:rsidR="00E55BB1" w:rsidRPr="00A30E69" w:rsidRDefault="00E55BB1" w:rsidP="00441D24">
            <w:pPr>
              <w:pStyle w:val="textvtabulce"/>
              <w:numPr>
                <w:ilvl w:val="0"/>
                <w:numId w:val="398"/>
              </w:numPr>
            </w:pPr>
            <w:r w:rsidRPr="00A30E69">
              <w:t>psychomotorická cvičení</w:t>
            </w:r>
          </w:p>
          <w:p w:rsidR="00E55BB1" w:rsidRPr="00A30E69" w:rsidRDefault="00E55BB1" w:rsidP="00441D24">
            <w:pPr>
              <w:pStyle w:val="textvtabulce"/>
              <w:numPr>
                <w:ilvl w:val="0"/>
                <w:numId w:val="398"/>
              </w:numPr>
            </w:pPr>
            <w:r w:rsidRPr="00A30E69">
              <w:t>dechová cvičení,</w:t>
            </w:r>
            <w:r w:rsidR="00532C73">
              <w:t xml:space="preserve"> </w:t>
            </w:r>
            <w:r w:rsidRPr="00A30E69">
              <w:t>…..</w:t>
            </w:r>
          </w:p>
          <w:p w:rsidR="00E55BB1" w:rsidRPr="00A30E69" w:rsidRDefault="00E55BB1" w:rsidP="00441D24">
            <w:pPr>
              <w:pStyle w:val="textvtabulce"/>
              <w:numPr>
                <w:ilvl w:val="0"/>
                <w:numId w:val="398"/>
              </w:numPr>
            </w:pPr>
            <w:r w:rsidRPr="00A30E69">
              <w:t>hygiena při TV – osobní hygiena, hygiena cvičebního prostředí, vhodné oblečení, obuv</w:t>
            </w:r>
          </w:p>
          <w:p w:rsidR="00E55BB1" w:rsidRPr="00A30E69" w:rsidRDefault="00E55BB1" w:rsidP="00441D24">
            <w:pPr>
              <w:pStyle w:val="textvtabulce"/>
              <w:numPr>
                <w:ilvl w:val="0"/>
                <w:numId w:val="398"/>
              </w:numPr>
            </w:pPr>
            <w:r w:rsidRPr="00A30E69">
              <w:t>bezpečnost při pohybových činnostech v různém prostředí</w:t>
            </w:r>
          </w:p>
          <w:p w:rsidR="008702BD" w:rsidRPr="00A30E69" w:rsidRDefault="008702BD" w:rsidP="00DA1A29">
            <w:pPr>
              <w:pStyle w:val="textvtabulce"/>
            </w:pPr>
          </w:p>
          <w:p w:rsidR="008702BD" w:rsidRPr="00A30E69" w:rsidRDefault="003B3535" w:rsidP="008702BD">
            <w:pPr>
              <w:pStyle w:val="textvtabulce"/>
            </w:pPr>
            <w:r w:rsidRPr="00A30E69">
              <w:t>Činnosti ovlivňující úroveň pohybových dovedností</w:t>
            </w:r>
          </w:p>
          <w:p w:rsidR="00E55BB1" w:rsidRPr="00A30E69" w:rsidRDefault="00E55BB1" w:rsidP="00441D24">
            <w:pPr>
              <w:pStyle w:val="textvtabulce"/>
              <w:numPr>
                <w:ilvl w:val="0"/>
                <w:numId w:val="398"/>
              </w:numPr>
            </w:pPr>
            <w:r w:rsidRPr="00A30E69">
              <w:t>pohybové hry</w:t>
            </w:r>
          </w:p>
          <w:p w:rsidR="00E55BB1" w:rsidRPr="00A30E69" w:rsidRDefault="00E55BB1" w:rsidP="00441D24">
            <w:pPr>
              <w:pStyle w:val="textvtabulce"/>
              <w:numPr>
                <w:ilvl w:val="0"/>
                <w:numId w:val="398"/>
              </w:numPr>
            </w:pPr>
            <w:r w:rsidRPr="00A30E69">
              <w:t>pohybové hry s využitím tradičního i netradičního náčiní – motivační a napodobivé hry</w:t>
            </w:r>
          </w:p>
          <w:p w:rsidR="00E55BB1" w:rsidRPr="00A30E69" w:rsidRDefault="00E55BB1" w:rsidP="00441D24">
            <w:pPr>
              <w:pStyle w:val="textvtabulce"/>
              <w:numPr>
                <w:ilvl w:val="0"/>
                <w:numId w:val="398"/>
              </w:numPr>
            </w:pPr>
            <w:r w:rsidRPr="00A30E69">
              <w:rPr>
                <w:i/>
              </w:rPr>
              <w:lastRenderedPageBreak/>
              <w:t>základy gymnastiky</w:t>
            </w:r>
            <w:r w:rsidRPr="00A30E69">
              <w:t>, průpravná cvičení – cvičení s náčiním a na vybraném nářadí</w:t>
            </w:r>
          </w:p>
          <w:p w:rsidR="00E55BB1" w:rsidRPr="00A30E69" w:rsidRDefault="00E55BB1" w:rsidP="00441D24">
            <w:pPr>
              <w:pStyle w:val="textvtabulce"/>
              <w:numPr>
                <w:ilvl w:val="0"/>
                <w:numId w:val="398"/>
              </w:numPr>
            </w:pPr>
            <w:r w:rsidRPr="00A30E69">
              <w:t>rytmická a kondiční cvičení – vyjádření rytmu pohybem, sladění jednoduchého pohybu s hudbou, jednoduché tanečky</w:t>
            </w:r>
          </w:p>
          <w:p w:rsidR="00E55BB1" w:rsidRPr="00A30E69" w:rsidRDefault="00E55BB1" w:rsidP="00441D24">
            <w:pPr>
              <w:pStyle w:val="textvtabulce"/>
              <w:numPr>
                <w:ilvl w:val="0"/>
                <w:numId w:val="398"/>
              </w:numPr>
            </w:pPr>
            <w:r w:rsidRPr="00A30E69">
              <w:rPr>
                <w:i/>
              </w:rPr>
              <w:t>základy atletiky</w:t>
            </w:r>
            <w:r w:rsidRPr="00A30E69">
              <w:t>, průpravné atletické činnosti – varianty chůze, běhy na krátké vzdálenosti, motivovaný vytrvalostní běh (podle schopností žáka), skok do dálky, hod míčkem</w:t>
            </w:r>
          </w:p>
          <w:p w:rsidR="00E55BB1" w:rsidRPr="00A30E69" w:rsidRDefault="00E55BB1" w:rsidP="00441D24">
            <w:pPr>
              <w:pStyle w:val="textvtabulce"/>
              <w:numPr>
                <w:ilvl w:val="0"/>
                <w:numId w:val="398"/>
              </w:numPr>
            </w:pPr>
            <w:r w:rsidRPr="00A30E69">
              <w:rPr>
                <w:i/>
              </w:rPr>
              <w:t>základy sportovních her</w:t>
            </w:r>
            <w:r w:rsidRPr="00A30E69">
              <w:t>, průpravné hry, základní manipulace s míčem či jiným herním náčiním odpovídající velikosti a hmotnosti – hry s upravenými pravidly</w:t>
            </w:r>
          </w:p>
          <w:p w:rsidR="00E55BB1" w:rsidRPr="00A30E69" w:rsidRDefault="00E55BB1" w:rsidP="00441D24">
            <w:pPr>
              <w:pStyle w:val="textvtabulce"/>
              <w:numPr>
                <w:ilvl w:val="0"/>
                <w:numId w:val="398"/>
              </w:numPr>
            </w:pPr>
            <w:r w:rsidRPr="00A30E69">
              <w:rPr>
                <w:i/>
              </w:rPr>
              <w:t>pobyt ve vodním prostředí</w:t>
            </w:r>
            <w:r w:rsidRPr="00A30E69">
              <w:t>, hygiena plavání – adaptace na vodu, hry ve vodě</w:t>
            </w:r>
          </w:p>
          <w:p w:rsidR="00E55BB1" w:rsidRPr="00A30E69" w:rsidRDefault="00E55BB1" w:rsidP="00441D24">
            <w:pPr>
              <w:pStyle w:val="textvtabulce"/>
              <w:numPr>
                <w:ilvl w:val="0"/>
                <w:numId w:val="398"/>
              </w:numPr>
            </w:pPr>
            <w:r w:rsidRPr="00A30E69">
              <w:rPr>
                <w:i/>
              </w:rPr>
              <w:t>turistika a pobyt v přírodě</w:t>
            </w:r>
            <w:r w:rsidRPr="00A30E69">
              <w:t>, chování v přírodě – ochrana přírody, chůze v terénu</w:t>
            </w:r>
          </w:p>
          <w:p w:rsidR="00E55BB1" w:rsidRPr="00A30E69" w:rsidRDefault="00E55BB1" w:rsidP="00441D24">
            <w:pPr>
              <w:pStyle w:val="textvtabulce"/>
              <w:numPr>
                <w:ilvl w:val="0"/>
                <w:numId w:val="398"/>
              </w:numPr>
            </w:pPr>
            <w:r w:rsidRPr="00A30E69">
              <w:rPr>
                <w:i/>
              </w:rPr>
              <w:t>pobyt v zimní přírodě</w:t>
            </w:r>
            <w:r w:rsidRPr="00A30E69">
              <w:t>, hry na sněhu, na ledě, technika jízdy na saních, na bobech – bezpečnost</w:t>
            </w:r>
          </w:p>
          <w:p w:rsidR="00E55BB1" w:rsidRPr="00A30E69" w:rsidRDefault="003B3535" w:rsidP="008702BD">
            <w:pPr>
              <w:pStyle w:val="textvtabulce"/>
            </w:pPr>
            <w:r w:rsidRPr="00A30E69">
              <w:t>Činnosti podporující pohybové učení</w:t>
            </w:r>
          </w:p>
          <w:p w:rsidR="00E55BB1" w:rsidRPr="00A30E69" w:rsidRDefault="00E55BB1" w:rsidP="00441D24">
            <w:pPr>
              <w:pStyle w:val="textvtabulce"/>
              <w:numPr>
                <w:ilvl w:val="0"/>
                <w:numId w:val="398"/>
              </w:numPr>
            </w:pPr>
            <w:r w:rsidRPr="00A30E69">
              <w:t>organizace při TV, základní organizační činnosti</w:t>
            </w:r>
          </w:p>
          <w:p w:rsidR="00E55BB1" w:rsidRPr="00A30E69" w:rsidRDefault="00E55BB1" w:rsidP="00441D24">
            <w:pPr>
              <w:pStyle w:val="textvtabulce"/>
              <w:numPr>
                <w:ilvl w:val="0"/>
                <w:numId w:val="398"/>
              </w:numPr>
            </w:pPr>
            <w:r w:rsidRPr="00A30E69">
              <w:t>komunikace v TV, smluvené povely a signály</w:t>
            </w:r>
          </w:p>
          <w:p w:rsidR="00E55BB1" w:rsidRPr="00A30E69" w:rsidRDefault="00E55BB1" w:rsidP="00441D24">
            <w:pPr>
              <w:pStyle w:val="textvtabulce"/>
              <w:numPr>
                <w:ilvl w:val="0"/>
                <w:numId w:val="398"/>
              </w:numPr>
            </w:pPr>
            <w:r w:rsidRPr="00A30E69">
              <w:t>pravidla zjednodušených osvojovaných pohybových činností a her</w:t>
            </w:r>
          </w:p>
          <w:p w:rsidR="00E55BB1" w:rsidRDefault="00E55BB1" w:rsidP="00441D24">
            <w:pPr>
              <w:pStyle w:val="textvtabulce"/>
              <w:numPr>
                <w:ilvl w:val="0"/>
                <w:numId w:val="398"/>
              </w:numPr>
            </w:pPr>
            <w:r w:rsidRPr="00A30E69">
              <w:t>zásady sportovního jednání a chování – fair play</w:t>
            </w: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Default="008C5678" w:rsidP="008C5678">
            <w:pPr>
              <w:pStyle w:val="textvtabulce"/>
            </w:pPr>
          </w:p>
          <w:p w:rsidR="008C5678" w:rsidRPr="00A30E69" w:rsidRDefault="008C5678" w:rsidP="008C5678">
            <w:pPr>
              <w:pStyle w:val="textvtabulce"/>
            </w:pPr>
          </w:p>
        </w:tc>
        <w:tc>
          <w:tcPr>
            <w:tcW w:w="2310" w:type="dxa"/>
            <w:tcBorders>
              <w:top w:val="single" w:sz="4" w:space="0" w:color="auto"/>
              <w:left w:val="single" w:sz="4" w:space="0" w:color="auto"/>
              <w:bottom w:val="single" w:sz="4" w:space="0" w:color="auto"/>
              <w:right w:val="single" w:sz="4" w:space="0" w:color="auto"/>
            </w:tcBorders>
          </w:tcPr>
          <w:p w:rsidR="00E55BB1" w:rsidRPr="00A30E69" w:rsidRDefault="00E55BB1" w:rsidP="00DA1A29">
            <w:pPr>
              <w:pStyle w:val="textvtabulce"/>
              <w:rPr>
                <w:b/>
              </w:rPr>
            </w:pPr>
            <w:r w:rsidRPr="00A30E69">
              <w:rPr>
                <w:b/>
              </w:rPr>
              <w:lastRenderedPageBreak/>
              <w:t>OSV :</w:t>
            </w:r>
          </w:p>
          <w:p w:rsidR="00E55BB1" w:rsidRPr="00A30E69" w:rsidRDefault="00E55BB1" w:rsidP="00DA1A29">
            <w:pPr>
              <w:pStyle w:val="textvtabulce"/>
            </w:pPr>
            <w:r w:rsidRPr="00A30E69">
              <w:t>Rozvoj základních komunikačních dovedností a spolupráce</w:t>
            </w:r>
          </w:p>
          <w:p w:rsidR="008702BD" w:rsidRPr="00A30E69" w:rsidRDefault="008702BD" w:rsidP="00DA1A29">
            <w:pPr>
              <w:pStyle w:val="textvtabulce"/>
            </w:pPr>
          </w:p>
          <w:p w:rsidR="00E55BB1" w:rsidRPr="00A30E69" w:rsidRDefault="00E55BB1" w:rsidP="00DA1A29">
            <w:pPr>
              <w:pStyle w:val="textvtabulce"/>
            </w:pPr>
            <w:r w:rsidRPr="00A30E69">
              <w:t>Osobnostní rozvoj:</w:t>
            </w:r>
          </w:p>
          <w:p w:rsidR="00E55BB1" w:rsidRPr="00A30E69" w:rsidRDefault="00E55BB1" w:rsidP="00DA1A29">
            <w:pPr>
              <w:pStyle w:val="textvtabulce"/>
            </w:pPr>
            <w:r w:rsidRPr="00A30E69">
              <w:t>sebepoznání a sebepojetí – já a moje tělo</w:t>
            </w:r>
          </w:p>
          <w:p w:rsidR="00E55BB1" w:rsidRPr="00A30E69" w:rsidRDefault="00E55BB1" w:rsidP="00DA1A29">
            <w:pPr>
              <w:pStyle w:val="textvtabulce"/>
            </w:pPr>
            <w:r w:rsidRPr="00A30E69">
              <w:t>psychohygiena</w:t>
            </w:r>
          </w:p>
          <w:p w:rsidR="008702BD" w:rsidRPr="00A30E69" w:rsidRDefault="008702BD" w:rsidP="00DA1A29">
            <w:pPr>
              <w:pStyle w:val="textvtabulce"/>
            </w:pPr>
          </w:p>
          <w:p w:rsidR="00E55BB1" w:rsidRPr="00A30E69" w:rsidRDefault="00E55BB1" w:rsidP="00DA1A29">
            <w:pPr>
              <w:pStyle w:val="textvtabulce"/>
            </w:pPr>
            <w:r w:rsidRPr="00A30E69">
              <w:t>Sociální rozvoj:</w:t>
            </w:r>
          </w:p>
          <w:p w:rsidR="00E55BB1" w:rsidRPr="00A30E69" w:rsidRDefault="00E55BB1" w:rsidP="00DA1A29">
            <w:pPr>
              <w:pStyle w:val="textvtabulce"/>
            </w:pPr>
            <w:r w:rsidRPr="00A30E69">
              <w:t>spolupráce a soutěživost</w:t>
            </w:r>
          </w:p>
          <w:p w:rsidR="00E55BB1" w:rsidRPr="00A30E69" w:rsidRDefault="00E55BB1" w:rsidP="00DA1A29">
            <w:pPr>
              <w:pStyle w:val="textvtabulce"/>
            </w:pPr>
            <w:r w:rsidRPr="00A30E69">
              <w:t>mezilidské vztahy</w:t>
            </w:r>
          </w:p>
          <w:p w:rsidR="008702BD" w:rsidRPr="00A30E69" w:rsidRDefault="008702BD" w:rsidP="00DA1A29">
            <w:pPr>
              <w:pStyle w:val="textvtabulce"/>
            </w:pPr>
          </w:p>
          <w:p w:rsidR="00E55BB1" w:rsidRPr="00A30E69" w:rsidRDefault="00E55BB1" w:rsidP="00DA1A29">
            <w:pPr>
              <w:pStyle w:val="textvtabulce"/>
            </w:pPr>
            <w:r w:rsidRPr="00A30E69">
              <w:t>Morální rozvoj:</w:t>
            </w:r>
          </w:p>
          <w:p w:rsidR="00E55BB1" w:rsidRPr="00A30E69" w:rsidRDefault="00E55BB1" w:rsidP="00DA1A29">
            <w:pPr>
              <w:pStyle w:val="textvtabulce"/>
            </w:pPr>
            <w:r w:rsidRPr="00A30E69">
              <w:t>odpovědnost, spolehlivost, spravedlnost</w:t>
            </w:r>
          </w:p>
          <w:p w:rsidR="00E55BB1" w:rsidRPr="00A30E69" w:rsidRDefault="00E55BB1" w:rsidP="00DA1A29">
            <w:pPr>
              <w:pStyle w:val="textvtabulce"/>
            </w:pPr>
            <w:r w:rsidRPr="00A30E69">
              <w:t>rozhodování</w:t>
            </w:r>
          </w:p>
          <w:p w:rsidR="00E55BB1" w:rsidRPr="00A30E69" w:rsidRDefault="00E55BB1" w:rsidP="00DA1A29">
            <w:pPr>
              <w:pStyle w:val="textvtabulce"/>
            </w:pPr>
          </w:p>
          <w:p w:rsidR="00E55BB1" w:rsidRPr="00A30E69" w:rsidRDefault="00E55BB1" w:rsidP="00DA1A29">
            <w:pPr>
              <w:pStyle w:val="textvtabulce"/>
            </w:pPr>
          </w:p>
          <w:p w:rsidR="00E55BB1" w:rsidRPr="00A30E69" w:rsidRDefault="00E55BB1" w:rsidP="00DA1A29">
            <w:pPr>
              <w:pStyle w:val="textvtabulce"/>
            </w:pPr>
          </w:p>
          <w:p w:rsidR="00E55BB1" w:rsidRPr="00A30E69" w:rsidRDefault="00E55BB1" w:rsidP="00DA1A29">
            <w:pPr>
              <w:pStyle w:val="textvtabulce"/>
            </w:pPr>
          </w:p>
          <w:p w:rsidR="00E55BB1" w:rsidRPr="00A30E69" w:rsidRDefault="00E55BB1" w:rsidP="00DA1A29">
            <w:pPr>
              <w:pStyle w:val="textvtabulce"/>
            </w:pPr>
          </w:p>
          <w:p w:rsidR="00E55BB1" w:rsidRPr="00A30E69" w:rsidRDefault="00E55BB1" w:rsidP="00DA1A29">
            <w:pPr>
              <w:pStyle w:val="textvtabulce"/>
            </w:pPr>
          </w:p>
          <w:p w:rsidR="00E55BB1" w:rsidRPr="00A30E69" w:rsidRDefault="00E55BB1" w:rsidP="00DA1A29">
            <w:pPr>
              <w:pStyle w:val="textvtabulce"/>
            </w:pPr>
          </w:p>
        </w:tc>
      </w:tr>
      <w:tr w:rsidR="003B3535" w:rsidRPr="00A30E69" w:rsidTr="008C5678">
        <w:trPr>
          <w:trHeight w:val="392"/>
          <w:jc w:val="center"/>
        </w:trPr>
        <w:tc>
          <w:tcPr>
            <w:tcW w:w="1038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3B3535" w:rsidRPr="00A30E69" w:rsidRDefault="003B3535" w:rsidP="008702BD">
            <w:pPr>
              <w:pStyle w:val="textvtabulce"/>
              <w:jc w:val="center"/>
              <w:rPr>
                <w:b/>
              </w:rPr>
            </w:pPr>
            <w:r w:rsidRPr="00A30E69">
              <w:rPr>
                <w:b/>
              </w:rPr>
              <w:lastRenderedPageBreak/>
              <w:t>Tělesná výchova 7. - 10. ročník</w:t>
            </w:r>
          </w:p>
        </w:tc>
      </w:tr>
      <w:tr w:rsidR="00E55BB1" w:rsidRPr="00A30E69" w:rsidTr="008C5678">
        <w:trPr>
          <w:jc w:val="center"/>
        </w:trPr>
        <w:tc>
          <w:tcPr>
            <w:tcW w:w="3104" w:type="dxa"/>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8702BD">
            <w:pPr>
              <w:pStyle w:val="textvtabulce"/>
              <w:jc w:val="center"/>
              <w:rPr>
                <w:b/>
              </w:rPr>
            </w:pPr>
            <w:r w:rsidRPr="00A30E69">
              <w:rPr>
                <w:b/>
              </w:rPr>
              <w:t>Očekávané výstupy</w:t>
            </w:r>
          </w:p>
          <w:p w:rsidR="00E55BB1" w:rsidRPr="00A30E69" w:rsidRDefault="00E55BB1" w:rsidP="008702BD">
            <w:pPr>
              <w:pStyle w:val="textvtabulce"/>
              <w:jc w:val="center"/>
              <w:rPr>
                <w:b/>
              </w:rPr>
            </w:pPr>
            <w:r w:rsidRPr="00A30E69">
              <w:rPr>
                <w:b/>
              </w:rPr>
              <w:t>Žák by měl:</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8702BD">
            <w:pPr>
              <w:pStyle w:val="textvtabulce"/>
              <w:jc w:val="center"/>
              <w:rPr>
                <w:b/>
              </w:rPr>
            </w:pPr>
            <w:r w:rsidRPr="00A30E69">
              <w:rPr>
                <w:b/>
              </w:rPr>
              <w:t>Učivo</w:t>
            </w:r>
          </w:p>
        </w:tc>
        <w:tc>
          <w:tcPr>
            <w:tcW w:w="232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55BB1" w:rsidRPr="00A30E69" w:rsidRDefault="00E55BB1" w:rsidP="008702BD">
            <w:pPr>
              <w:pStyle w:val="textvtabulce"/>
              <w:jc w:val="center"/>
              <w:rPr>
                <w:b/>
              </w:rPr>
            </w:pPr>
            <w:r w:rsidRPr="00A30E69">
              <w:rPr>
                <w:b/>
              </w:rPr>
              <w:t>Průřezová témata</w:t>
            </w:r>
          </w:p>
        </w:tc>
      </w:tr>
      <w:tr w:rsidR="00E55BB1" w:rsidRPr="00A30E69" w:rsidTr="00081EF9">
        <w:trPr>
          <w:cantSplit/>
          <w:trHeight w:val="3036"/>
          <w:jc w:val="center"/>
        </w:trPr>
        <w:tc>
          <w:tcPr>
            <w:tcW w:w="3104"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9"/>
              </w:numPr>
              <w:ind w:left="338"/>
            </w:pPr>
            <w:r w:rsidRPr="00A30E69">
              <w:t>usilovat</w:t>
            </w:r>
            <w:r w:rsidR="00F40C2B" w:rsidRPr="00A30E69">
              <w:t xml:space="preserve"> o </w:t>
            </w:r>
            <w:r w:rsidR="008C5678">
              <w:t xml:space="preserve">zlepšení </w:t>
            </w:r>
            <w:r w:rsidRPr="00A30E69">
              <w:t>a udržení úrovně pohybových schopností a o zdokonalování základních lokomocí a pohybových dovedností</w:t>
            </w:r>
          </w:p>
          <w:p w:rsidR="00E55BB1" w:rsidRPr="00A30E69" w:rsidRDefault="00E55BB1" w:rsidP="00441D24">
            <w:pPr>
              <w:pStyle w:val="textvtabulce"/>
              <w:numPr>
                <w:ilvl w:val="0"/>
                <w:numId w:val="399"/>
              </w:numPr>
              <w:ind w:left="338"/>
            </w:pPr>
            <w:r w:rsidRPr="00A30E69">
              <w:t>cíleně se připravit na pohybovou činnost i její ukončení</w:t>
            </w:r>
          </w:p>
          <w:p w:rsidR="00E55BB1" w:rsidRPr="00A30E69" w:rsidRDefault="00E55BB1" w:rsidP="00441D24">
            <w:pPr>
              <w:pStyle w:val="textvtabulce"/>
              <w:numPr>
                <w:ilvl w:val="0"/>
                <w:numId w:val="399"/>
              </w:numPr>
              <w:ind w:left="338"/>
            </w:pPr>
            <w:r w:rsidRPr="00A30E69">
              <w:t>využívat základní kompenzační a relaxační techniky</w:t>
            </w:r>
          </w:p>
          <w:p w:rsidR="00E55BB1" w:rsidRPr="00A30E69" w:rsidRDefault="00E55BB1" w:rsidP="00441D24">
            <w:pPr>
              <w:pStyle w:val="textvtabulce"/>
              <w:numPr>
                <w:ilvl w:val="0"/>
                <w:numId w:val="399"/>
              </w:numPr>
              <w:ind w:left="338"/>
            </w:pPr>
            <w:r w:rsidRPr="00A30E69">
              <w:t>uplatňovat bezpečné chování v přírodě a v silničním provozu</w:t>
            </w:r>
          </w:p>
          <w:p w:rsidR="00E55BB1" w:rsidRPr="00A30E69" w:rsidRDefault="00E55BB1" w:rsidP="00441D24">
            <w:pPr>
              <w:pStyle w:val="textvtabulce"/>
              <w:numPr>
                <w:ilvl w:val="0"/>
                <w:numId w:val="399"/>
              </w:numPr>
              <w:ind w:left="338"/>
            </w:pPr>
            <w:r w:rsidRPr="00A30E69">
              <w:t>znát zásady ošetření drobných poranění, umět požádat o pomoc</w:t>
            </w:r>
          </w:p>
        </w:tc>
        <w:tc>
          <w:tcPr>
            <w:tcW w:w="4961" w:type="dxa"/>
            <w:gridSpan w:val="2"/>
            <w:tcBorders>
              <w:top w:val="single" w:sz="4" w:space="0" w:color="auto"/>
              <w:left w:val="single" w:sz="4" w:space="0" w:color="auto"/>
              <w:bottom w:val="single" w:sz="4" w:space="0" w:color="auto"/>
              <w:right w:val="single" w:sz="4" w:space="0" w:color="auto"/>
            </w:tcBorders>
          </w:tcPr>
          <w:p w:rsidR="003B3535" w:rsidRPr="00A30E69" w:rsidRDefault="003B3535" w:rsidP="00DA1A29">
            <w:pPr>
              <w:pStyle w:val="textvtabulce"/>
            </w:pPr>
            <w:r w:rsidRPr="00A30E69">
              <w:t>Činnosti ovlivňující zdraví</w:t>
            </w:r>
          </w:p>
          <w:p w:rsidR="00E55BB1" w:rsidRPr="00A30E69" w:rsidRDefault="00E55BB1" w:rsidP="00441D24">
            <w:pPr>
              <w:pStyle w:val="textvtabulce"/>
              <w:numPr>
                <w:ilvl w:val="0"/>
                <w:numId w:val="401"/>
              </w:numPr>
            </w:pPr>
            <w:r w:rsidRPr="00A30E69">
              <w:t>význam pohybu pr</w:t>
            </w:r>
            <w:r w:rsidR="00532C73">
              <w:t>o</w:t>
            </w:r>
            <w:r w:rsidRPr="00A30E69">
              <w:t> zdraví, pohybový režim, pohybové aktivity</w:t>
            </w:r>
          </w:p>
          <w:p w:rsidR="00E55BB1" w:rsidRPr="00A30E69" w:rsidRDefault="00E55BB1" w:rsidP="00441D24">
            <w:pPr>
              <w:pStyle w:val="textvtabulce"/>
              <w:numPr>
                <w:ilvl w:val="0"/>
                <w:numId w:val="401"/>
              </w:numPr>
            </w:pPr>
            <w:r w:rsidRPr="00A30E69">
              <w:t>rozvoj rychlostních, vytrvalostních, silových a koordinačních schopností</w:t>
            </w:r>
          </w:p>
          <w:p w:rsidR="00E55BB1" w:rsidRPr="00A30E69" w:rsidRDefault="00E55BB1" w:rsidP="00441D24">
            <w:pPr>
              <w:pStyle w:val="textvtabulce"/>
              <w:numPr>
                <w:ilvl w:val="0"/>
                <w:numId w:val="401"/>
              </w:numPr>
            </w:pPr>
            <w:r w:rsidRPr="00A30E69">
              <w:t xml:space="preserve">prevence a korekce svalových </w:t>
            </w:r>
            <w:proofErr w:type="spellStart"/>
            <w:r w:rsidRPr="00A30E69">
              <w:t>dysbalancí</w:t>
            </w:r>
            <w:proofErr w:type="spellEnd"/>
          </w:p>
          <w:p w:rsidR="00E55BB1" w:rsidRPr="00A30E69" w:rsidRDefault="00E55BB1" w:rsidP="00441D24">
            <w:pPr>
              <w:pStyle w:val="textvtabulce"/>
              <w:numPr>
                <w:ilvl w:val="0"/>
                <w:numId w:val="401"/>
              </w:numPr>
            </w:pPr>
            <w:r w:rsidRPr="00A30E69">
              <w:t>průpravná, kondiční, koordinační, koncentrační a postřehová cvičení</w:t>
            </w:r>
          </w:p>
          <w:p w:rsidR="00E55BB1" w:rsidRPr="00A30E69" w:rsidRDefault="00E55BB1" w:rsidP="00441D24">
            <w:pPr>
              <w:pStyle w:val="textvtabulce"/>
              <w:numPr>
                <w:ilvl w:val="0"/>
                <w:numId w:val="401"/>
              </w:numPr>
            </w:pPr>
            <w:r w:rsidRPr="00A30E69">
              <w:t>kompenzační, vyrovnávací a relaxační cvičení</w:t>
            </w:r>
          </w:p>
          <w:p w:rsidR="00E55BB1" w:rsidRPr="00A30E69" w:rsidRDefault="00E55BB1" w:rsidP="00441D24">
            <w:pPr>
              <w:pStyle w:val="textvtabulce"/>
              <w:numPr>
                <w:ilvl w:val="0"/>
                <w:numId w:val="401"/>
              </w:numPr>
            </w:pPr>
            <w:r w:rsidRPr="00A30E69">
              <w:t>cvičení ke správnému držení těla a jiná zdravotně zaměřená cvičení</w:t>
            </w:r>
          </w:p>
          <w:p w:rsidR="00E55BB1" w:rsidRPr="00A30E69" w:rsidRDefault="00E55BB1" w:rsidP="00441D24">
            <w:pPr>
              <w:pStyle w:val="textvtabulce"/>
              <w:numPr>
                <w:ilvl w:val="0"/>
                <w:numId w:val="401"/>
              </w:numPr>
            </w:pPr>
            <w:r w:rsidRPr="00A30E69">
              <w:t>hygiena a bezpečnost při pohybových činnostech, vhodný oděv a obuv ve specifickém prostředí</w:t>
            </w:r>
          </w:p>
        </w:tc>
        <w:tc>
          <w:tcPr>
            <w:tcW w:w="2322" w:type="dxa"/>
            <w:gridSpan w:val="2"/>
            <w:vMerge w:val="restart"/>
            <w:tcBorders>
              <w:left w:val="single" w:sz="4" w:space="0" w:color="auto"/>
              <w:right w:val="single" w:sz="4" w:space="0" w:color="auto"/>
            </w:tcBorders>
          </w:tcPr>
          <w:p w:rsidR="00E55BB1" w:rsidRPr="00A30E69" w:rsidRDefault="00E55BB1" w:rsidP="00DA1A29">
            <w:pPr>
              <w:pStyle w:val="textvtabulce"/>
            </w:pPr>
          </w:p>
        </w:tc>
      </w:tr>
      <w:tr w:rsidR="00E55BB1" w:rsidRPr="00A30E69" w:rsidTr="00081EF9">
        <w:trPr>
          <w:cantSplit/>
          <w:trHeight w:val="3036"/>
          <w:jc w:val="center"/>
        </w:trPr>
        <w:tc>
          <w:tcPr>
            <w:tcW w:w="3104"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9"/>
              </w:numPr>
              <w:ind w:left="338"/>
            </w:pPr>
            <w:r w:rsidRPr="00A30E69">
              <w:t>zvládat v souladu s individuálními předpoklady osvojované pohybové dovednosti a využívat je ve hře, soutěži, při rekreačních činnostech</w:t>
            </w:r>
          </w:p>
          <w:p w:rsidR="00E55BB1" w:rsidRPr="00A30E69" w:rsidRDefault="00E55BB1" w:rsidP="00441D24">
            <w:pPr>
              <w:pStyle w:val="textvtabulce"/>
              <w:numPr>
                <w:ilvl w:val="0"/>
                <w:numId w:val="399"/>
              </w:numPr>
              <w:ind w:left="338"/>
            </w:pPr>
            <w:r w:rsidRPr="00A30E69">
              <w:t>snažit se o co nejsprávnější provedení pohybové činnosti</w:t>
            </w:r>
          </w:p>
          <w:p w:rsidR="00E55BB1" w:rsidRPr="00A30E69" w:rsidRDefault="00E55BB1" w:rsidP="008702BD">
            <w:pPr>
              <w:pStyle w:val="textvtabulce"/>
              <w:ind w:left="338"/>
            </w:pPr>
          </w:p>
        </w:tc>
        <w:tc>
          <w:tcPr>
            <w:tcW w:w="4961" w:type="dxa"/>
            <w:gridSpan w:val="2"/>
            <w:tcBorders>
              <w:top w:val="single" w:sz="4" w:space="0" w:color="auto"/>
              <w:left w:val="single" w:sz="4" w:space="0" w:color="auto"/>
              <w:bottom w:val="single" w:sz="4" w:space="0" w:color="auto"/>
              <w:right w:val="single" w:sz="4" w:space="0" w:color="auto"/>
            </w:tcBorders>
          </w:tcPr>
          <w:p w:rsidR="00017062" w:rsidRPr="00A30E69" w:rsidRDefault="003B3535" w:rsidP="00DA1A29">
            <w:pPr>
              <w:pStyle w:val="textvtabulce"/>
            </w:pPr>
            <w:r w:rsidRPr="00A30E69">
              <w:t xml:space="preserve">Činnosti ovlivňující úroveň pohybových dovedností </w:t>
            </w:r>
          </w:p>
          <w:p w:rsidR="00E55BB1" w:rsidRPr="00A30E69" w:rsidRDefault="00E55BB1" w:rsidP="00441D24">
            <w:pPr>
              <w:pStyle w:val="textvtabulce"/>
              <w:numPr>
                <w:ilvl w:val="0"/>
                <w:numId w:val="401"/>
              </w:numPr>
            </w:pPr>
            <w:r w:rsidRPr="00A30E69">
              <w:t>pohybové hry s různým zaměřením, pohybové hry s netradičními pomůckami</w:t>
            </w:r>
          </w:p>
          <w:p w:rsidR="00E55BB1" w:rsidRPr="00A30E69" w:rsidRDefault="00E55BB1" w:rsidP="00441D24">
            <w:pPr>
              <w:pStyle w:val="textvtabulce"/>
              <w:numPr>
                <w:ilvl w:val="0"/>
                <w:numId w:val="401"/>
              </w:numPr>
            </w:pPr>
            <w:r w:rsidRPr="00A30E69">
              <w:t>gymnastika, cvičení s náčiním a na   vybraném nářadí</w:t>
            </w:r>
          </w:p>
          <w:p w:rsidR="00E55BB1" w:rsidRPr="00A30E69" w:rsidRDefault="00E55BB1" w:rsidP="00441D24">
            <w:pPr>
              <w:pStyle w:val="textvtabulce"/>
              <w:numPr>
                <w:ilvl w:val="0"/>
                <w:numId w:val="401"/>
              </w:numPr>
            </w:pPr>
            <w:r w:rsidRPr="00A30E69">
              <w:t>rytmické a kondiční formy cvičení s hudbou a rytmickým doprovodem</w:t>
            </w:r>
          </w:p>
          <w:p w:rsidR="00E55BB1" w:rsidRPr="00A30E69" w:rsidRDefault="00E55BB1" w:rsidP="00441D24">
            <w:pPr>
              <w:pStyle w:val="textvtabulce"/>
              <w:numPr>
                <w:ilvl w:val="0"/>
                <w:numId w:val="401"/>
              </w:numPr>
            </w:pPr>
            <w:r w:rsidRPr="00A30E69">
              <w:t>atletika – starty, běhy na dráze, v terénu, skok do dálky, skok do výšky, hod míčkem, hod granátem, vrh koulí</w:t>
            </w:r>
          </w:p>
          <w:p w:rsidR="00E55BB1" w:rsidRPr="00A30E69" w:rsidRDefault="00E55BB1" w:rsidP="00441D24">
            <w:pPr>
              <w:pStyle w:val="textvtabulce"/>
              <w:numPr>
                <w:ilvl w:val="0"/>
                <w:numId w:val="401"/>
              </w:numPr>
            </w:pPr>
            <w:r w:rsidRPr="00A30E69">
              <w:t>sportovní hry s upravenými pravidly</w:t>
            </w:r>
          </w:p>
          <w:p w:rsidR="00E55BB1" w:rsidRPr="00A30E69" w:rsidRDefault="00E55BB1" w:rsidP="00441D24">
            <w:pPr>
              <w:pStyle w:val="textvtabulce"/>
              <w:numPr>
                <w:ilvl w:val="0"/>
                <w:numId w:val="401"/>
              </w:numPr>
            </w:pPr>
            <w:r w:rsidRPr="00A30E69">
              <w:t>turistika a pobyt v přírodě, základní poznatky z turistiky, chůze a orientace v terénu – táboření, základní turistické dovednosti, ochrana přírody</w:t>
            </w:r>
          </w:p>
          <w:p w:rsidR="00F40C2B" w:rsidRPr="00A30E69" w:rsidRDefault="00E55BB1" w:rsidP="00441D24">
            <w:pPr>
              <w:pStyle w:val="textvtabulce"/>
              <w:numPr>
                <w:ilvl w:val="0"/>
                <w:numId w:val="401"/>
              </w:numPr>
              <w:rPr>
                <w:b/>
                <w:i/>
              </w:rPr>
            </w:pPr>
            <w:r w:rsidRPr="00A30E69">
              <w:t>pobyt v zimní přírodě – základní techniky zimních sportů (podle možností – sáně, boby, lyže, brusle)</w:t>
            </w:r>
          </w:p>
        </w:tc>
        <w:tc>
          <w:tcPr>
            <w:tcW w:w="2322" w:type="dxa"/>
            <w:gridSpan w:val="2"/>
            <w:vMerge/>
            <w:tcBorders>
              <w:left w:val="single" w:sz="4" w:space="0" w:color="auto"/>
              <w:right w:val="single" w:sz="4" w:space="0" w:color="auto"/>
            </w:tcBorders>
          </w:tcPr>
          <w:p w:rsidR="00E55BB1" w:rsidRPr="00A30E69" w:rsidRDefault="00E55BB1" w:rsidP="00DA1A29">
            <w:pPr>
              <w:pStyle w:val="textvtabulce"/>
            </w:pPr>
          </w:p>
        </w:tc>
      </w:tr>
      <w:tr w:rsidR="00E55BB1" w:rsidRPr="00A30E69" w:rsidTr="00081EF9">
        <w:trPr>
          <w:cantSplit/>
          <w:trHeight w:val="2268"/>
          <w:jc w:val="center"/>
        </w:trPr>
        <w:tc>
          <w:tcPr>
            <w:tcW w:w="3104" w:type="dxa"/>
            <w:tcBorders>
              <w:top w:val="single" w:sz="4" w:space="0" w:color="auto"/>
              <w:left w:val="single" w:sz="4" w:space="0" w:color="auto"/>
              <w:bottom w:val="single" w:sz="4" w:space="0" w:color="auto"/>
              <w:right w:val="single" w:sz="4" w:space="0" w:color="auto"/>
            </w:tcBorders>
          </w:tcPr>
          <w:p w:rsidR="00E55BB1" w:rsidRPr="00A30E69" w:rsidRDefault="00E55BB1" w:rsidP="00441D24">
            <w:pPr>
              <w:pStyle w:val="textvtabulce"/>
              <w:numPr>
                <w:ilvl w:val="0"/>
                <w:numId w:val="399"/>
              </w:numPr>
              <w:ind w:left="338"/>
            </w:pPr>
            <w:r w:rsidRPr="00A30E69">
              <w:lastRenderedPageBreak/>
              <w:t>dodržovat dohodnutou spolupráci v družstvu při kolektivních hrách</w:t>
            </w:r>
          </w:p>
          <w:p w:rsidR="00E55BB1" w:rsidRPr="00A30E69" w:rsidRDefault="00E55BB1" w:rsidP="00441D24">
            <w:pPr>
              <w:pStyle w:val="textvtabulce"/>
              <w:numPr>
                <w:ilvl w:val="0"/>
                <w:numId w:val="399"/>
              </w:numPr>
              <w:ind w:left="338"/>
            </w:pPr>
            <w:r w:rsidRPr="00A30E69">
              <w:t>sledovat určené prvky pohybové činnosti a výkony</w:t>
            </w:r>
          </w:p>
        </w:tc>
        <w:tc>
          <w:tcPr>
            <w:tcW w:w="4961" w:type="dxa"/>
            <w:gridSpan w:val="2"/>
            <w:tcBorders>
              <w:top w:val="single" w:sz="4" w:space="0" w:color="auto"/>
              <w:left w:val="single" w:sz="4" w:space="0" w:color="auto"/>
              <w:bottom w:val="single" w:sz="4" w:space="0" w:color="auto"/>
              <w:right w:val="single" w:sz="4" w:space="0" w:color="auto"/>
            </w:tcBorders>
          </w:tcPr>
          <w:p w:rsidR="00017062" w:rsidRPr="00A30E69" w:rsidRDefault="00017062" w:rsidP="00DA1A29">
            <w:pPr>
              <w:pStyle w:val="textvtabulce"/>
            </w:pPr>
            <w:r w:rsidRPr="00A30E69">
              <w:t>Činnosti podporující pohybové učení</w:t>
            </w:r>
          </w:p>
          <w:p w:rsidR="00E55BB1" w:rsidRPr="00A30E69" w:rsidRDefault="00E55BB1" w:rsidP="00441D24">
            <w:pPr>
              <w:pStyle w:val="textvtabulce"/>
              <w:numPr>
                <w:ilvl w:val="0"/>
                <w:numId w:val="400"/>
              </w:numPr>
            </w:pPr>
            <w:r w:rsidRPr="00A30E69">
              <w:t>komunikace v TV – smluvené povely, signály, gesta, základy odborné terminologie, vzájemná komunikace při osvojovaných pohybových činnostech</w:t>
            </w:r>
          </w:p>
          <w:p w:rsidR="00E55BB1" w:rsidRPr="00A30E69" w:rsidRDefault="00E55BB1" w:rsidP="00441D24">
            <w:pPr>
              <w:pStyle w:val="textvtabulce"/>
              <w:numPr>
                <w:ilvl w:val="0"/>
                <w:numId w:val="400"/>
              </w:numPr>
            </w:pPr>
            <w:r w:rsidRPr="00A30E69">
              <w:t>historie a současnost sportu – významné sportovní soutěže</w:t>
            </w:r>
          </w:p>
          <w:p w:rsidR="00E55BB1" w:rsidRPr="00A30E69" w:rsidRDefault="00E55BB1" w:rsidP="00441D24">
            <w:pPr>
              <w:pStyle w:val="textvtabulce"/>
              <w:numPr>
                <w:ilvl w:val="0"/>
                <w:numId w:val="400"/>
              </w:numPr>
            </w:pPr>
            <w:r w:rsidRPr="00A30E69">
              <w:t>pravidla osvojovaných pohybových činností, základní pravidla her</w:t>
            </w:r>
          </w:p>
        </w:tc>
        <w:tc>
          <w:tcPr>
            <w:tcW w:w="2322" w:type="dxa"/>
            <w:gridSpan w:val="2"/>
            <w:vMerge/>
            <w:tcBorders>
              <w:left w:val="single" w:sz="4" w:space="0" w:color="auto"/>
              <w:bottom w:val="single" w:sz="4" w:space="0" w:color="auto"/>
              <w:right w:val="single" w:sz="4" w:space="0" w:color="auto"/>
            </w:tcBorders>
          </w:tcPr>
          <w:p w:rsidR="00E55BB1" w:rsidRPr="00A30E69" w:rsidRDefault="00E55BB1" w:rsidP="00DA1A29">
            <w:pPr>
              <w:pStyle w:val="textvtabulce"/>
            </w:pPr>
          </w:p>
        </w:tc>
      </w:tr>
    </w:tbl>
    <w:p w:rsidR="002F3707" w:rsidRDefault="002F3707" w:rsidP="002F3707">
      <w:pPr>
        <w:pStyle w:val="Nadpis3"/>
        <w:numPr>
          <w:ilvl w:val="0"/>
          <w:numId w:val="0"/>
        </w:numPr>
        <w:ind w:left="1515"/>
        <w:rPr>
          <w:u w:val="none"/>
        </w:rPr>
      </w:pPr>
      <w:bookmarkStart w:id="1425" w:name="_Toc475474019"/>
      <w:bookmarkStart w:id="1426" w:name="_Toc62907465"/>
      <w:bookmarkStart w:id="1427" w:name="_Toc62914179"/>
      <w:bookmarkStart w:id="1428" w:name="_Toc62915154"/>
      <w:bookmarkStart w:id="1429" w:name="_Toc63255643"/>
    </w:p>
    <w:p w:rsidR="00E55BB1" w:rsidRPr="008C5678" w:rsidRDefault="009930CE" w:rsidP="008C5678">
      <w:pPr>
        <w:pStyle w:val="Nadpis3"/>
        <w:rPr>
          <w:u w:val="none"/>
        </w:rPr>
      </w:pPr>
      <w:r w:rsidRPr="008C5678">
        <w:rPr>
          <w:u w:val="none"/>
        </w:rPr>
        <w:t>Člověk a svět práce</w:t>
      </w:r>
      <w:bookmarkEnd w:id="1425"/>
      <w:bookmarkEnd w:id="1426"/>
      <w:bookmarkEnd w:id="1427"/>
      <w:bookmarkEnd w:id="1428"/>
      <w:bookmarkEnd w:id="1429"/>
    </w:p>
    <w:p w:rsidR="003A212A" w:rsidRPr="00A30E69" w:rsidRDefault="003A212A" w:rsidP="006E0113">
      <w:bookmarkStart w:id="1430" w:name="_Toc62907466"/>
    </w:p>
    <w:p w:rsidR="00E55BB1" w:rsidRPr="00A30E69" w:rsidRDefault="008702BD" w:rsidP="009139B9">
      <w:pPr>
        <w:pStyle w:val="Nadpis6"/>
        <w:rPr>
          <w:u w:val="none"/>
        </w:rPr>
      </w:pPr>
      <w:r w:rsidRPr="00A30E69">
        <w:rPr>
          <w:u w:val="none"/>
        </w:rPr>
        <w:t>CHARAKTERISTIKA VZDĚLÁVACÍ OBLASTI</w:t>
      </w:r>
      <w:bookmarkEnd w:id="1430"/>
    </w:p>
    <w:p w:rsidR="00E55BB1" w:rsidRPr="00A30E69" w:rsidRDefault="00E55BB1" w:rsidP="00246547">
      <w:r w:rsidRPr="00A30E69">
        <w:t xml:space="preserve">Vzdělávací oblast Člověk a svět práce je jednou ze stěžejních vzdělávacích oblastí ve vzdělávání žáků mentálním postižením. Zahrnuje široké spektrum pracovních činností, které vedou žáky k získání souboru vědomostí, základních pracovních dovedností a návyků v různých oblastech lidské činnosti. Cíleně se zaměřuje a systematicky ovlivňuje rozvíjení motorických schopností manuálních dovedností a návyků žáků a tím přispívá k jejich co nejsamostatnějšímu zapojení do každodenního života a umožňuje jim přípravu na vykonávání jednoduchých pracovních činností. </w:t>
      </w:r>
    </w:p>
    <w:p w:rsidR="00E55BB1" w:rsidRPr="00A30E69" w:rsidRDefault="00E55BB1" w:rsidP="00246547">
      <w:r w:rsidRPr="00A30E69">
        <w:t xml:space="preserve">Žáci se učí pracovat samostatně i v týmu a vážit si práce své i druhých. Seznamují se s různými materiály, s funkcí a užíváním vhodných pomůcek a nářadí. Vzdělávací oblast je realizována v průběhu celého základního vzdělávání od prvního do desátého ročníku. </w:t>
      </w:r>
    </w:p>
    <w:p w:rsidR="00E55BB1" w:rsidRPr="00A30E69" w:rsidRDefault="00E55BB1" w:rsidP="00246547"/>
    <w:p w:rsidR="00E55BB1" w:rsidRPr="00A30E69" w:rsidRDefault="00E55BB1" w:rsidP="00246547">
      <w:r w:rsidRPr="00A30E69">
        <w:t>Obsah vzdělávací oblasti je rozdělen na tematické okruhy:</w:t>
      </w:r>
    </w:p>
    <w:p w:rsidR="00E55BB1" w:rsidRPr="00A30E69" w:rsidRDefault="00E55BB1" w:rsidP="00441D24">
      <w:pPr>
        <w:pStyle w:val="Odstavecseseznamem"/>
        <w:numPr>
          <w:ilvl w:val="0"/>
          <w:numId w:val="402"/>
        </w:numPr>
        <w:spacing w:before="0" w:after="0"/>
      </w:pPr>
      <w:r w:rsidRPr="00A30E69">
        <w:rPr>
          <w:i/>
        </w:rPr>
        <w:t xml:space="preserve">Sebeobsluha </w:t>
      </w:r>
      <w:r w:rsidRPr="00A30E69">
        <w:t>(zařazeny pouze na prvním stupni)</w:t>
      </w:r>
    </w:p>
    <w:p w:rsidR="00E55BB1" w:rsidRPr="00A30E69" w:rsidRDefault="00E55BB1" w:rsidP="00441D24">
      <w:pPr>
        <w:pStyle w:val="Odstavecseseznamem"/>
        <w:numPr>
          <w:ilvl w:val="0"/>
          <w:numId w:val="402"/>
        </w:numPr>
        <w:spacing w:before="0" w:after="0"/>
      </w:pPr>
      <w:r w:rsidRPr="00A30E69">
        <w:rPr>
          <w:i/>
        </w:rPr>
        <w:t xml:space="preserve">Práce s drobným materiálem </w:t>
      </w:r>
      <w:r w:rsidRPr="00A30E69">
        <w:t>(zařazeny pouze na prvním stupni)</w:t>
      </w:r>
    </w:p>
    <w:p w:rsidR="00E55BB1" w:rsidRPr="00A30E69" w:rsidRDefault="00E55BB1" w:rsidP="00441D24">
      <w:pPr>
        <w:pStyle w:val="Odstavecseseznamem"/>
        <w:numPr>
          <w:ilvl w:val="0"/>
          <w:numId w:val="402"/>
        </w:numPr>
        <w:spacing w:before="0" w:after="0"/>
      </w:pPr>
      <w:r w:rsidRPr="00A30E69">
        <w:t>Práce montážní a demontážní</w:t>
      </w:r>
    </w:p>
    <w:p w:rsidR="00E55BB1" w:rsidRPr="00A30E69" w:rsidRDefault="00E55BB1" w:rsidP="00441D24">
      <w:pPr>
        <w:pStyle w:val="Odstavecseseznamem"/>
        <w:numPr>
          <w:ilvl w:val="0"/>
          <w:numId w:val="402"/>
        </w:numPr>
        <w:spacing w:before="0" w:after="0"/>
      </w:pPr>
      <w:r w:rsidRPr="00A30E69">
        <w:t>Pěstitelské práce</w:t>
      </w:r>
    </w:p>
    <w:p w:rsidR="00E55BB1" w:rsidRPr="00A30E69" w:rsidRDefault="00E55BB1" w:rsidP="00441D24">
      <w:pPr>
        <w:pStyle w:val="Odstavecseseznamem"/>
        <w:numPr>
          <w:ilvl w:val="0"/>
          <w:numId w:val="402"/>
        </w:numPr>
        <w:spacing w:before="0" w:after="0"/>
      </w:pPr>
      <w:r w:rsidRPr="00A30E69">
        <w:t>Práce v domácnosti</w:t>
      </w:r>
    </w:p>
    <w:p w:rsidR="00E55BB1" w:rsidRPr="00A30E69" w:rsidRDefault="00E55BB1" w:rsidP="00441D24">
      <w:pPr>
        <w:pStyle w:val="Odstavecseseznamem"/>
        <w:numPr>
          <w:ilvl w:val="0"/>
          <w:numId w:val="402"/>
        </w:numPr>
        <w:spacing w:before="0" w:after="0"/>
      </w:pPr>
      <w:r w:rsidRPr="00A30E69">
        <w:rPr>
          <w:i/>
        </w:rPr>
        <w:t>Práce s technickými materiály</w:t>
      </w:r>
      <w:r w:rsidRPr="00A30E69">
        <w:t xml:space="preserve"> (zařazeny pouze na druhém stupni)</w:t>
      </w:r>
    </w:p>
    <w:p w:rsidR="00E55BB1" w:rsidRPr="00A30E69" w:rsidRDefault="00E55BB1" w:rsidP="00246547"/>
    <w:p w:rsidR="00E55BB1" w:rsidRPr="00A30E69" w:rsidRDefault="00E55BB1" w:rsidP="00246547">
      <w:r w:rsidRPr="00A30E69">
        <w:t>Ve všech tematických okruzích jsou žáci soustavně vedeni k dodržování zásad bezpečnosti a hygieny při práci.</w:t>
      </w:r>
    </w:p>
    <w:p w:rsidR="00E55BB1" w:rsidRPr="00A30E69" w:rsidRDefault="00E55BB1" w:rsidP="00246547">
      <w:r w:rsidRPr="00A30E69">
        <w:t xml:space="preserve">V rámci praktických cvičení se žáci seznamují s konkrétními jednoduchými pracovními činnostmi. </w:t>
      </w:r>
    </w:p>
    <w:p w:rsidR="00E55BB1" w:rsidRPr="00A30E69" w:rsidRDefault="00E55BB1" w:rsidP="00246547">
      <w:r w:rsidRPr="00A30E69">
        <w:t>Způsob realizace jednotlivých tematických okruhů závisí na podmínkách a možnostech školy a schopnostech žáků. Učivo celé vzdělávací oblasti je určeno všem žákům, tedy chlapcům i dívkám.</w:t>
      </w:r>
    </w:p>
    <w:p w:rsidR="00E55BB1" w:rsidRDefault="00E55BB1" w:rsidP="00246547"/>
    <w:p w:rsidR="002F3707" w:rsidRDefault="002F3707" w:rsidP="00246547"/>
    <w:p w:rsidR="002F3707" w:rsidRPr="00A30E69" w:rsidRDefault="002F3707" w:rsidP="00246547"/>
    <w:p w:rsidR="00E55BB1" w:rsidRPr="00A30E69" w:rsidRDefault="008702BD" w:rsidP="009139B9">
      <w:pPr>
        <w:pStyle w:val="Nadpis6"/>
        <w:rPr>
          <w:u w:val="none"/>
        </w:rPr>
      </w:pPr>
      <w:bookmarkStart w:id="1431" w:name="_Toc62907467"/>
      <w:r w:rsidRPr="00A30E69">
        <w:rPr>
          <w:u w:val="none"/>
        </w:rPr>
        <w:t>CÍLOVÉ ZAMĚŘENÍ VZDĚLÁVACÍ OBLASTI</w:t>
      </w:r>
      <w:bookmarkEnd w:id="1431"/>
    </w:p>
    <w:p w:rsidR="00E55BB1" w:rsidRPr="00A30E69" w:rsidRDefault="00E55BB1" w:rsidP="00246547">
      <w:r w:rsidRPr="00A30E69">
        <w:lastRenderedPageBreak/>
        <w:t xml:space="preserve">Vzdělávání v této vzdělávací oblasti směřuje k utváření a rozvíjení klíčových kompetencí tím, že vede žáka k: </w:t>
      </w:r>
    </w:p>
    <w:p w:rsidR="00F40C2B" w:rsidRPr="00A30E69" w:rsidRDefault="00E55BB1" w:rsidP="00441D24">
      <w:pPr>
        <w:pStyle w:val="Odstavecseseznamem"/>
        <w:numPr>
          <w:ilvl w:val="0"/>
          <w:numId w:val="125"/>
        </w:numPr>
        <w:spacing w:before="0" w:after="0"/>
      </w:pPr>
      <w:r w:rsidRPr="00A30E69">
        <w:t>zvládnutí úkonů souvisejících se sebeobsluhou</w:t>
      </w:r>
    </w:p>
    <w:p w:rsidR="00F40C2B" w:rsidRPr="00A30E69" w:rsidRDefault="00E55BB1" w:rsidP="00441D24">
      <w:pPr>
        <w:pStyle w:val="Odstavecseseznamem"/>
        <w:numPr>
          <w:ilvl w:val="0"/>
          <w:numId w:val="125"/>
        </w:numPr>
        <w:spacing w:before="0" w:after="0"/>
      </w:pPr>
      <w:r w:rsidRPr="00A30E69">
        <w:t xml:space="preserve">rozvoj motoriky, získání základních manuálních zručností a vytváření pracovních dovedností a návyků </w:t>
      </w:r>
    </w:p>
    <w:p w:rsidR="00F40C2B" w:rsidRPr="00A30E69" w:rsidRDefault="00E55BB1" w:rsidP="00441D24">
      <w:pPr>
        <w:pStyle w:val="Odstavecseseznamem"/>
        <w:numPr>
          <w:ilvl w:val="0"/>
          <w:numId w:val="125"/>
        </w:numPr>
        <w:spacing w:before="0" w:after="0"/>
      </w:pPr>
      <w:r w:rsidRPr="00A30E69">
        <w:t>překonávání obtíží a dokončování pracovních úkolů</w:t>
      </w:r>
    </w:p>
    <w:p w:rsidR="00F40C2B" w:rsidRPr="00A30E69" w:rsidRDefault="00E55BB1" w:rsidP="00441D24">
      <w:pPr>
        <w:pStyle w:val="Odstavecseseznamem"/>
        <w:numPr>
          <w:ilvl w:val="0"/>
          <w:numId w:val="125"/>
        </w:numPr>
        <w:spacing w:before="0" w:after="0"/>
      </w:pPr>
      <w:r w:rsidRPr="00A30E69">
        <w:t xml:space="preserve">práci v kolektivu a odpovědnosti za své i společné výsledky práce </w:t>
      </w:r>
    </w:p>
    <w:p w:rsidR="00F40C2B" w:rsidRPr="00A30E69" w:rsidRDefault="008702BD" w:rsidP="00441D24">
      <w:pPr>
        <w:pStyle w:val="Odstavecseseznamem"/>
        <w:numPr>
          <w:ilvl w:val="0"/>
          <w:numId w:val="125"/>
        </w:numPr>
        <w:spacing w:before="0" w:after="0"/>
      </w:pPr>
      <w:r w:rsidRPr="00A30E69">
        <w:t>osvojení dovedností</w:t>
      </w:r>
      <w:r w:rsidR="00E55BB1" w:rsidRPr="00A30E69">
        <w:t xml:space="preserve"> k praktickému užívání a zacházení s předměty denní potřeby, s vhodně zvolenými nástroji, pomůckami a drobným nářadím </w:t>
      </w:r>
    </w:p>
    <w:p w:rsidR="00F40C2B" w:rsidRPr="00A30E69" w:rsidRDefault="00E55BB1" w:rsidP="00441D24">
      <w:pPr>
        <w:pStyle w:val="Odstavecseseznamem"/>
        <w:numPr>
          <w:ilvl w:val="0"/>
          <w:numId w:val="125"/>
        </w:numPr>
        <w:spacing w:before="0" w:after="0"/>
      </w:pPr>
      <w:r w:rsidRPr="00A30E69">
        <w:t xml:space="preserve">porozumění zadaným jednoduchým pracovním postupům </w:t>
      </w:r>
    </w:p>
    <w:p w:rsidR="00F40C2B" w:rsidRPr="00A30E69" w:rsidRDefault="00E55BB1" w:rsidP="00441D24">
      <w:pPr>
        <w:pStyle w:val="Odstavecseseznamem"/>
        <w:numPr>
          <w:ilvl w:val="0"/>
          <w:numId w:val="125"/>
        </w:numPr>
        <w:spacing w:before="0" w:after="0"/>
      </w:pPr>
      <w:r w:rsidRPr="00A30E69">
        <w:t xml:space="preserve">poznání pracovních činností, které napomáhají k využití volného času  </w:t>
      </w:r>
    </w:p>
    <w:p w:rsidR="00E55BB1" w:rsidRPr="00A30E69" w:rsidRDefault="00E55BB1" w:rsidP="00441D24">
      <w:pPr>
        <w:pStyle w:val="Odstavecseseznamem"/>
        <w:numPr>
          <w:ilvl w:val="0"/>
          <w:numId w:val="125"/>
        </w:numPr>
        <w:spacing w:before="0" w:after="0"/>
      </w:pPr>
      <w:r w:rsidRPr="00A30E69">
        <w:t>dodržování hygienických a bezpečnostních pravidel při práci</w:t>
      </w:r>
    </w:p>
    <w:p w:rsidR="00F40C2B" w:rsidRPr="00A30E69" w:rsidRDefault="00F40C2B" w:rsidP="00246547"/>
    <w:p w:rsidR="00E55BB1" w:rsidRPr="00A30E69" w:rsidRDefault="008702BD" w:rsidP="00A57865">
      <w:pPr>
        <w:pStyle w:val="Nadpis6"/>
        <w:rPr>
          <w:u w:val="none"/>
        </w:rPr>
      </w:pPr>
      <w:bookmarkStart w:id="1432" w:name="_Toc494540409"/>
      <w:bookmarkStart w:id="1433" w:name="_Toc62907468"/>
      <w:r w:rsidRPr="00A30E69">
        <w:rPr>
          <w:u w:val="none"/>
        </w:rPr>
        <w:t>PRACOVNÍ VYUČOVÁNÍ - OBSAH VZDĚLÁVACÍHO PŘEDMĚTU</w:t>
      </w:r>
      <w:bookmarkEnd w:id="1432"/>
      <w:bookmarkEnd w:id="1433"/>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1"/>
        <w:gridCol w:w="5204"/>
        <w:gridCol w:w="41"/>
        <w:gridCol w:w="1517"/>
        <w:gridCol w:w="19"/>
      </w:tblGrid>
      <w:tr w:rsidR="00017062" w:rsidRPr="00A30E69" w:rsidTr="008C5678">
        <w:trPr>
          <w:gridAfter w:val="1"/>
          <w:wAfter w:w="19" w:type="dxa"/>
          <w:cantSplit/>
          <w:trHeight w:val="432"/>
          <w:jc w:val="center"/>
        </w:trPr>
        <w:tc>
          <w:tcPr>
            <w:tcW w:w="10342" w:type="dxa"/>
            <w:gridSpan w:val="5"/>
            <w:shd w:val="clear" w:color="auto" w:fill="FFFF00"/>
            <w:vAlign w:val="center"/>
          </w:tcPr>
          <w:p w:rsidR="00017062" w:rsidRPr="00A30E69" w:rsidRDefault="00081EF9" w:rsidP="008702BD">
            <w:pPr>
              <w:pStyle w:val="textvtabulce"/>
              <w:jc w:val="center"/>
              <w:rPr>
                <w:b/>
              </w:rPr>
            </w:pPr>
            <w:r w:rsidRPr="00A30E69">
              <w:rPr>
                <w:b/>
              </w:rPr>
              <w:t>ČLOVĚK A SVĚT PRÁCE</w:t>
            </w:r>
          </w:p>
        </w:tc>
      </w:tr>
      <w:tr w:rsidR="00017062" w:rsidRPr="00A30E69" w:rsidTr="008C5678">
        <w:trPr>
          <w:gridAfter w:val="1"/>
          <w:wAfter w:w="19" w:type="dxa"/>
          <w:cantSplit/>
          <w:trHeight w:val="410"/>
          <w:jc w:val="center"/>
        </w:trPr>
        <w:tc>
          <w:tcPr>
            <w:tcW w:w="10342" w:type="dxa"/>
            <w:gridSpan w:val="5"/>
            <w:shd w:val="clear" w:color="auto" w:fill="FFFF00"/>
            <w:vAlign w:val="center"/>
          </w:tcPr>
          <w:p w:rsidR="00017062" w:rsidRPr="00A30E69" w:rsidRDefault="00017062" w:rsidP="008702BD">
            <w:pPr>
              <w:pStyle w:val="textvtabulce"/>
              <w:jc w:val="center"/>
              <w:rPr>
                <w:b/>
                <w:bCs/>
              </w:rPr>
            </w:pPr>
            <w:r w:rsidRPr="00A30E69">
              <w:rPr>
                <w:b/>
              </w:rPr>
              <w:t>Pracovní vyučování</w:t>
            </w:r>
            <w:r w:rsidRPr="00A30E69">
              <w:rPr>
                <w:b/>
                <w:bCs/>
              </w:rPr>
              <w:t xml:space="preserve"> 1. - 3. ročník</w:t>
            </w:r>
          </w:p>
        </w:tc>
      </w:tr>
      <w:tr w:rsidR="00E55BB1" w:rsidRPr="00A30E69" w:rsidTr="008C5678">
        <w:trPr>
          <w:gridAfter w:val="1"/>
          <w:wAfter w:w="19" w:type="dxa"/>
          <w:jc w:val="center"/>
        </w:trPr>
        <w:tc>
          <w:tcPr>
            <w:tcW w:w="3539" w:type="dxa"/>
            <w:shd w:val="clear" w:color="auto" w:fill="FFFF00"/>
            <w:vAlign w:val="center"/>
          </w:tcPr>
          <w:p w:rsidR="00E55BB1" w:rsidRPr="00A30E69" w:rsidRDefault="00E55BB1" w:rsidP="008702BD">
            <w:pPr>
              <w:pStyle w:val="textvtabulce"/>
              <w:jc w:val="center"/>
              <w:rPr>
                <w:b/>
              </w:rPr>
            </w:pPr>
            <w:r w:rsidRPr="00A30E69">
              <w:rPr>
                <w:b/>
              </w:rPr>
              <w:t>Očekávané výstupy</w:t>
            </w:r>
          </w:p>
          <w:p w:rsidR="00E55BB1" w:rsidRPr="00A30E69" w:rsidRDefault="00E55BB1" w:rsidP="008702BD">
            <w:pPr>
              <w:pStyle w:val="textvtabulce"/>
              <w:jc w:val="center"/>
              <w:rPr>
                <w:b/>
              </w:rPr>
            </w:pPr>
            <w:r w:rsidRPr="00A30E69">
              <w:rPr>
                <w:b/>
              </w:rPr>
              <w:t>Žák by měl:</w:t>
            </w:r>
          </w:p>
        </w:tc>
        <w:tc>
          <w:tcPr>
            <w:tcW w:w="5245" w:type="dxa"/>
            <w:gridSpan w:val="2"/>
            <w:shd w:val="clear" w:color="auto" w:fill="FFFF00"/>
            <w:vAlign w:val="center"/>
          </w:tcPr>
          <w:p w:rsidR="00E55BB1" w:rsidRPr="00A30E69" w:rsidRDefault="00E55BB1" w:rsidP="008702BD">
            <w:pPr>
              <w:pStyle w:val="textvtabulce"/>
              <w:jc w:val="center"/>
              <w:rPr>
                <w:b/>
              </w:rPr>
            </w:pPr>
            <w:r w:rsidRPr="00A30E69">
              <w:rPr>
                <w:b/>
              </w:rPr>
              <w:t>Učivo</w:t>
            </w:r>
          </w:p>
        </w:tc>
        <w:tc>
          <w:tcPr>
            <w:tcW w:w="1558" w:type="dxa"/>
            <w:gridSpan w:val="2"/>
            <w:shd w:val="clear" w:color="auto" w:fill="FFFF00"/>
            <w:vAlign w:val="center"/>
          </w:tcPr>
          <w:p w:rsidR="00E55BB1" w:rsidRPr="00A30E69" w:rsidRDefault="00E55BB1" w:rsidP="008702BD">
            <w:pPr>
              <w:pStyle w:val="textvtabulce"/>
              <w:jc w:val="center"/>
              <w:rPr>
                <w:b/>
              </w:rPr>
            </w:pPr>
            <w:r w:rsidRPr="00A30E69">
              <w:rPr>
                <w:b/>
              </w:rPr>
              <w:t>Průřezová témata</w:t>
            </w:r>
          </w:p>
        </w:tc>
      </w:tr>
      <w:tr w:rsidR="00E55BB1" w:rsidRPr="00A30E69" w:rsidTr="008702BD">
        <w:trPr>
          <w:gridAfter w:val="1"/>
          <w:wAfter w:w="19" w:type="dxa"/>
          <w:cantSplit/>
          <w:trHeight w:val="2198"/>
          <w:jc w:val="center"/>
        </w:trPr>
        <w:tc>
          <w:tcPr>
            <w:tcW w:w="3539" w:type="dxa"/>
          </w:tcPr>
          <w:p w:rsidR="00E55BB1" w:rsidRPr="00A30E69" w:rsidRDefault="00E55BB1" w:rsidP="00441D24">
            <w:pPr>
              <w:pStyle w:val="textvtabulce"/>
              <w:numPr>
                <w:ilvl w:val="0"/>
                <w:numId w:val="403"/>
              </w:numPr>
            </w:pPr>
            <w:r w:rsidRPr="00A30E69">
              <w:t>zvládnout základní hygienické návyky a </w:t>
            </w:r>
            <w:proofErr w:type="spellStart"/>
            <w:r w:rsidRPr="00A30E69">
              <w:t>sebeobslužné</w:t>
            </w:r>
            <w:proofErr w:type="spellEnd"/>
            <w:r w:rsidRPr="00A30E69">
              <w:t xml:space="preserve"> činnosti</w:t>
            </w:r>
          </w:p>
          <w:p w:rsidR="00E55BB1" w:rsidRPr="00A30E69" w:rsidRDefault="00E55BB1" w:rsidP="00441D24">
            <w:pPr>
              <w:pStyle w:val="textvtabulce"/>
              <w:numPr>
                <w:ilvl w:val="0"/>
                <w:numId w:val="403"/>
              </w:numPr>
            </w:pPr>
            <w:r w:rsidRPr="00A30E69">
              <w:t>zvládnout oblékání a svlékání oděvu, skládání a uložení oděvu, obouvání</w:t>
            </w:r>
          </w:p>
          <w:p w:rsidR="00E55BB1" w:rsidRPr="00A30E69" w:rsidRDefault="00E55BB1" w:rsidP="00441D24">
            <w:pPr>
              <w:pStyle w:val="textvtabulce"/>
              <w:numPr>
                <w:ilvl w:val="0"/>
                <w:numId w:val="403"/>
              </w:numPr>
            </w:pPr>
            <w:r w:rsidRPr="00A30E69">
              <w:t>udržovat pořádek ve svých věcech a ve svém okolí</w:t>
            </w:r>
          </w:p>
        </w:tc>
        <w:tc>
          <w:tcPr>
            <w:tcW w:w="5245" w:type="dxa"/>
            <w:gridSpan w:val="2"/>
          </w:tcPr>
          <w:p w:rsidR="00017062" w:rsidRPr="00A30E69" w:rsidRDefault="00017062" w:rsidP="008702BD">
            <w:pPr>
              <w:pStyle w:val="textvtabulce"/>
              <w:rPr>
                <w:b/>
              </w:rPr>
            </w:pPr>
            <w:r w:rsidRPr="00A30E69">
              <w:rPr>
                <w:b/>
              </w:rPr>
              <w:t xml:space="preserve">Sebeobsluha </w:t>
            </w:r>
          </w:p>
          <w:p w:rsidR="00E55BB1" w:rsidRPr="00A30E69" w:rsidRDefault="00E55BB1" w:rsidP="00441D24">
            <w:pPr>
              <w:pStyle w:val="textvtabulce"/>
              <w:numPr>
                <w:ilvl w:val="0"/>
                <w:numId w:val="404"/>
              </w:numPr>
            </w:pPr>
            <w:r w:rsidRPr="00A30E69">
              <w:t>základní hygienické návyky, osobní hygiena – používání WC, umývání rukou, obličeje – používání kapesníku</w:t>
            </w:r>
          </w:p>
          <w:p w:rsidR="00E55BB1" w:rsidRPr="00A30E69" w:rsidRDefault="00E55BB1" w:rsidP="00441D24">
            <w:pPr>
              <w:pStyle w:val="textvtabulce"/>
              <w:numPr>
                <w:ilvl w:val="0"/>
                <w:numId w:val="404"/>
              </w:numPr>
            </w:pPr>
            <w:r w:rsidRPr="00A30E69">
              <w:t>svlékání a oblékání prádla a oděvů, obouvání</w:t>
            </w:r>
          </w:p>
          <w:p w:rsidR="00E55BB1" w:rsidRPr="00A30E69" w:rsidRDefault="00E55BB1" w:rsidP="00441D24">
            <w:pPr>
              <w:pStyle w:val="textvtabulce"/>
              <w:numPr>
                <w:ilvl w:val="0"/>
                <w:numId w:val="404"/>
              </w:numPr>
            </w:pPr>
            <w:r w:rsidRPr="00A30E69">
              <w:t>péče o osobní věci a školní pomůcky</w:t>
            </w:r>
          </w:p>
        </w:tc>
        <w:tc>
          <w:tcPr>
            <w:tcW w:w="1558" w:type="dxa"/>
            <w:gridSpan w:val="2"/>
            <w:vMerge w:val="restart"/>
          </w:tcPr>
          <w:p w:rsidR="00E55BB1" w:rsidRPr="00A30E69" w:rsidRDefault="00E55BB1" w:rsidP="008702BD">
            <w:pPr>
              <w:pStyle w:val="textvtabulce"/>
            </w:pPr>
          </w:p>
        </w:tc>
      </w:tr>
      <w:tr w:rsidR="00E55BB1" w:rsidRPr="00A30E69" w:rsidTr="008702BD">
        <w:trPr>
          <w:gridAfter w:val="1"/>
          <w:wAfter w:w="19" w:type="dxa"/>
          <w:cantSplit/>
          <w:trHeight w:val="3970"/>
          <w:jc w:val="center"/>
        </w:trPr>
        <w:tc>
          <w:tcPr>
            <w:tcW w:w="3539" w:type="dxa"/>
            <w:tcBorders>
              <w:bottom w:val="single" w:sz="4" w:space="0" w:color="auto"/>
            </w:tcBorders>
          </w:tcPr>
          <w:p w:rsidR="00E55BB1" w:rsidRPr="00A30E69" w:rsidRDefault="00E55BB1" w:rsidP="00441D24">
            <w:pPr>
              <w:pStyle w:val="textvtabulce"/>
              <w:numPr>
                <w:ilvl w:val="0"/>
                <w:numId w:val="403"/>
              </w:numPr>
            </w:pPr>
            <w:r w:rsidRPr="00A30E69">
              <w:t xml:space="preserve">třídit různé druhy drobného materiálu podle různých </w:t>
            </w:r>
            <w:proofErr w:type="spellStart"/>
            <w:r w:rsidRPr="00A30E69">
              <w:t>kriterií</w:t>
            </w:r>
            <w:proofErr w:type="spellEnd"/>
          </w:p>
          <w:p w:rsidR="00E55BB1" w:rsidRPr="00A30E69" w:rsidRDefault="00E55BB1" w:rsidP="00441D24">
            <w:pPr>
              <w:pStyle w:val="textvtabulce"/>
              <w:numPr>
                <w:ilvl w:val="0"/>
                <w:numId w:val="403"/>
              </w:numPr>
            </w:pPr>
            <w:r w:rsidRPr="00A30E69">
              <w:t>zvládat základní manuální dovednosti při práci s jednoduchými materiály a pomůckami</w:t>
            </w:r>
          </w:p>
          <w:p w:rsidR="00E55BB1" w:rsidRPr="00A30E69" w:rsidRDefault="00E55BB1" w:rsidP="00441D24">
            <w:pPr>
              <w:pStyle w:val="textvtabulce"/>
              <w:numPr>
                <w:ilvl w:val="0"/>
                <w:numId w:val="403"/>
              </w:numPr>
            </w:pPr>
            <w:r w:rsidRPr="00A30E69">
              <w:t>vytvářet jednoduchými postupy různé předměty z tradičních i netradičních materiálů</w:t>
            </w:r>
          </w:p>
          <w:p w:rsidR="00E55BB1" w:rsidRPr="00A30E69" w:rsidRDefault="00E55BB1" w:rsidP="00441D24">
            <w:pPr>
              <w:pStyle w:val="textvtabulce"/>
              <w:numPr>
                <w:ilvl w:val="0"/>
                <w:numId w:val="403"/>
              </w:numPr>
            </w:pPr>
            <w:r w:rsidRPr="00A30E69">
              <w:t>pracovat podle slovního návodu</w:t>
            </w:r>
          </w:p>
          <w:p w:rsidR="00E55BB1" w:rsidRPr="00A30E69" w:rsidRDefault="00E55BB1" w:rsidP="008702BD">
            <w:pPr>
              <w:pStyle w:val="textvtabulce"/>
            </w:pPr>
          </w:p>
        </w:tc>
        <w:tc>
          <w:tcPr>
            <w:tcW w:w="5245" w:type="dxa"/>
            <w:gridSpan w:val="2"/>
            <w:tcBorders>
              <w:bottom w:val="single" w:sz="4" w:space="0" w:color="auto"/>
            </w:tcBorders>
          </w:tcPr>
          <w:p w:rsidR="00017062" w:rsidRPr="00A30E69" w:rsidRDefault="00017062" w:rsidP="008702BD">
            <w:pPr>
              <w:pStyle w:val="textvtabulce"/>
              <w:rPr>
                <w:b/>
              </w:rPr>
            </w:pPr>
            <w:r w:rsidRPr="00A30E69">
              <w:rPr>
                <w:b/>
              </w:rPr>
              <w:t>Práce s drobným materiálem</w:t>
            </w:r>
          </w:p>
          <w:p w:rsidR="00E55BB1" w:rsidRPr="00A30E69" w:rsidRDefault="00E55BB1" w:rsidP="00441D24">
            <w:pPr>
              <w:pStyle w:val="textvtabulce"/>
              <w:numPr>
                <w:ilvl w:val="0"/>
                <w:numId w:val="404"/>
              </w:numPr>
            </w:pPr>
            <w:r w:rsidRPr="00A30E69">
              <w:t>třídění různých druhů drobného materiálu (přírodniny, semena, kamínky, korálky, …) podle tvaru, barvy, velikosti</w:t>
            </w:r>
          </w:p>
          <w:p w:rsidR="00E55BB1" w:rsidRPr="00A30E69" w:rsidRDefault="00E55BB1" w:rsidP="00441D24">
            <w:pPr>
              <w:pStyle w:val="textvtabulce"/>
              <w:numPr>
                <w:ilvl w:val="0"/>
                <w:numId w:val="404"/>
              </w:numPr>
            </w:pPr>
            <w:r w:rsidRPr="00A30E69">
              <w:t>ukládání roztříděného materiálu do různých nádob, krabic, zásuvek,…</w:t>
            </w:r>
          </w:p>
          <w:p w:rsidR="00E55BB1" w:rsidRPr="00A30E69" w:rsidRDefault="00E55BB1" w:rsidP="00441D24">
            <w:pPr>
              <w:pStyle w:val="textvtabulce"/>
              <w:numPr>
                <w:ilvl w:val="0"/>
                <w:numId w:val="404"/>
              </w:numPr>
            </w:pPr>
            <w:r w:rsidRPr="00A30E69">
              <w:t>manipulace s drobným materiálem – přes</w:t>
            </w:r>
            <w:r w:rsidR="00532C73">
              <w:t>í</w:t>
            </w:r>
            <w:r w:rsidRPr="00A30E69">
              <w:t>vání, překládání, navlékání, nalepování,…</w:t>
            </w:r>
          </w:p>
          <w:p w:rsidR="00E55BB1" w:rsidRPr="00A30E69" w:rsidRDefault="00E55BB1" w:rsidP="00441D24">
            <w:pPr>
              <w:pStyle w:val="textvtabulce"/>
              <w:numPr>
                <w:ilvl w:val="0"/>
                <w:numId w:val="404"/>
              </w:numPr>
            </w:pPr>
            <w:r w:rsidRPr="00A30E69">
              <w:t>navíjení vlny</w:t>
            </w:r>
          </w:p>
          <w:p w:rsidR="00E55BB1" w:rsidRPr="00A30E69" w:rsidRDefault="00E55BB1" w:rsidP="00441D24">
            <w:pPr>
              <w:pStyle w:val="textvtabulce"/>
              <w:numPr>
                <w:ilvl w:val="0"/>
                <w:numId w:val="404"/>
              </w:numPr>
            </w:pPr>
            <w:r w:rsidRPr="00A30E69">
              <w:t>stříhání hadříků, vlny,…</w:t>
            </w:r>
          </w:p>
          <w:p w:rsidR="00E55BB1" w:rsidRPr="00A30E69" w:rsidRDefault="00E55BB1" w:rsidP="00441D24">
            <w:pPr>
              <w:pStyle w:val="textvtabulce"/>
              <w:numPr>
                <w:ilvl w:val="0"/>
                <w:numId w:val="404"/>
              </w:numPr>
            </w:pPr>
            <w:r w:rsidRPr="00A30E69">
              <w:t>pracovní pomůcky a nástroje – funkce, využití</w:t>
            </w:r>
          </w:p>
          <w:p w:rsidR="00E55BB1" w:rsidRPr="00A30E69" w:rsidRDefault="00E55BB1" w:rsidP="00441D24">
            <w:pPr>
              <w:pStyle w:val="textvtabulce"/>
              <w:numPr>
                <w:ilvl w:val="0"/>
                <w:numId w:val="404"/>
              </w:numPr>
            </w:pPr>
            <w:r w:rsidRPr="00A30E69">
              <w:t>modelování – hnětení, stlačování, válení, koulení</w:t>
            </w:r>
          </w:p>
          <w:p w:rsidR="00E55BB1" w:rsidRPr="00A30E69" w:rsidRDefault="00E55BB1" w:rsidP="00441D24">
            <w:pPr>
              <w:pStyle w:val="textvtabulce"/>
              <w:numPr>
                <w:ilvl w:val="0"/>
                <w:numId w:val="404"/>
              </w:numPr>
            </w:pPr>
            <w:r w:rsidRPr="00A30E69">
              <w:t>práce s papírem – mačkání, trhání, lepení</w:t>
            </w:r>
          </w:p>
          <w:p w:rsidR="00E55BB1" w:rsidRPr="00A30E69" w:rsidRDefault="00E55BB1" w:rsidP="00441D24">
            <w:pPr>
              <w:pStyle w:val="textvtabulce"/>
              <w:numPr>
                <w:ilvl w:val="0"/>
                <w:numId w:val="404"/>
              </w:numPr>
            </w:pPr>
            <w:r w:rsidRPr="00A30E69">
              <w:t>lidové zvyky, tradice, řemesla – užití jednoduchých technik při zpracování vybraných materiálů</w:t>
            </w:r>
          </w:p>
        </w:tc>
        <w:tc>
          <w:tcPr>
            <w:tcW w:w="1558" w:type="dxa"/>
            <w:gridSpan w:val="2"/>
            <w:vMerge/>
            <w:tcBorders>
              <w:bottom w:val="single" w:sz="4" w:space="0" w:color="auto"/>
            </w:tcBorders>
          </w:tcPr>
          <w:p w:rsidR="00E55BB1" w:rsidRPr="00A30E69" w:rsidRDefault="00E55BB1" w:rsidP="008702BD">
            <w:pPr>
              <w:pStyle w:val="textvtabulce"/>
            </w:pPr>
          </w:p>
        </w:tc>
      </w:tr>
      <w:tr w:rsidR="00E55BB1" w:rsidRPr="00A30E69" w:rsidTr="008702BD">
        <w:trPr>
          <w:gridAfter w:val="1"/>
          <w:wAfter w:w="19" w:type="dxa"/>
          <w:cantSplit/>
          <w:jc w:val="center"/>
        </w:trPr>
        <w:tc>
          <w:tcPr>
            <w:tcW w:w="3539" w:type="dxa"/>
          </w:tcPr>
          <w:p w:rsidR="00E55BB1" w:rsidRPr="00A30E69" w:rsidRDefault="00E55BB1" w:rsidP="00441D24">
            <w:pPr>
              <w:pStyle w:val="textvtabulce"/>
              <w:numPr>
                <w:ilvl w:val="0"/>
                <w:numId w:val="403"/>
              </w:numPr>
            </w:pPr>
            <w:r w:rsidRPr="00A30E69">
              <w:lastRenderedPageBreak/>
              <w:t>zvládat základní dovednosti a činnosti při práci se stavebnicemi</w:t>
            </w:r>
          </w:p>
          <w:p w:rsidR="00E55BB1" w:rsidRPr="00A30E69" w:rsidRDefault="00E55BB1" w:rsidP="008702BD">
            <w:pPr>
              <w:pStyle w:val="textvtabulce"/>
            </w:pPr>
          </w:p>
        </w:tc>
        <w:tc>
          <w:tcPr>
            <w:tcW w:w="5245" w:type="dxa"/>
            <w:gridSpan w:val="2"/>
          </w:tcPr>
          <w:p w:rsidR="00017062" w:rsidRPr="00A30E69" w:rsidRDefault="00017062" w:rsidP="008702BD">
            <w:pPr>
              <w:pStyle w:val="textvtabulce"/>
              <w:rPr>
                <w:b/>
              </w:rPr>
            </w:pPr>
            <w:r w:rsidRPr="00A30E69">
              <w:rPr>
                <w:b/>
              </w:rPr>
              <w:t>Práce montážní a demontážní</w:t>
            </w:r>
          </w:p>
          <w:p w:rsidR="00E55BB1" w:rsidRPr="00A30E69" w:rsidRDefault="00E55BB1" w:rsidP="00441D24">
            <w:pPr>
              <w:pStyle w:val="textvtabulce"/>
              <w:numPr>
                <w:ilvl w:val="0"/>
                <w:numId w:val="404"/>
              </w:numPr>
            </w:pPr>
            <w:r w:rsidRPr="00A30E69">
              <w:t>stavby z kostek – komíny, zdi</w:t>
            </w:r>
          </w:p>
          <w:p w:rsidR="00E55BB1" w:rsidRPr="00A30E69" w:rsidRDefault="00E55BB1" w:rsidP="00441D24">
            <w:pPr>
              <w:pStyle w:val="textvtabulce"/>
              <w:numPr>
                <w:ilvl w:val="0"/>
                <w:numId w:val="404"/>
              </w:numPr>
            </w:pPr>
            <w:r w:rsidRPr="00A30E69">
              <w:t>skládání kostek do krabice</w:t>
            </w:r>
          </w:p>
          <w:p w:rsidR="00E55BB1" w:rsidRPr="00A30E69" w:rsidRDefault="00E55BB1" w:rsidP="00441D24">
            <w:pPr>
              <w:pStyle w:val="textvtabulce"/>
              <w:numPr>
                <w:ilvl w:val="0"/>
                <w:numId w:val="404"/>
              </w:numPr>
            </w:pPr>
            <w:r w:rsidRPr="00A30E69">
              <w:t>jednoduché stavebnice plošné i prostorové</w:t>
            </w:r>
          </w:p>
          <w:p w:rsidR="00E55BB1" w:rsidRPr="00A30E69" w:rsidRDefault="00E55BB1" w:rsidP="00441D24">
            <w:pPr>
              <w:pStyle w:val="textvtabulce"/>
              <w:numPr>
                <w:ilvl w:val="0"/>
                <w:numId w:val="404"/>
              </w:numPr>
            </w:pPr>
            <w:r w:rsidRPr="00A30E69">
              <w:t>mozaiky</w:t>
            </w:r>
          </w:p>
          <w:p w:rsidR="00E55BB1" w:rsidRPr="00A30E69" w:rsidRDefault="00E55BB1" w:rsidP="00441D24">
            <w:pPr>
              <w:pStyle w:val="textvtabulce"/>
              <w:numPr>
                <w:ilvl w:val="0"/>
                <w:numId w:val="404"/>
              </w:numPr>
            </w:pPr>
            <w:r w:rsidRPr="00A30E69">
              <w:t>práce podle slovního návodu</w:t>
            </w:r>
          </w:p>
          <w:p w:rsidR="00E55BB1" w:rsidRPr="00A30E69" w:rsidRDefault="00E55BB1" w:rsidP="00441D24">
            <w:pPr>
              <w:pStyle w:val="textvtabulce"/>
              <w:numPr>
                <w:ilvl w:val="0"/>
                <w:numId w:val="404"/>
              </w:numPr>
            </w:pPr>
            <w:r w:rsidRPr="00A30E69">
              <w:t>montáž a demontáž jednoduchých předmětů</w:t>
            </w:r>
          </w:p>
        </w:tc>
        <w:tc>
          <w:tcPr>
            <w:tcW w:w="1558" w:type="dxa"/>
            <w:gridSpan w:val="2"/>
            <w:vMerge/>
          </w:tcPr>
          <w:p w:rsidR="00E55BB1" w:rsidRPr="00A30E69" w:rsidRDefault="00E55BB1" w:rsidP="008702BD">
            <w:pPr>
              <w:pStyle w:val="textvtabulce"/>
            </w:pPr>
          </w:p>
        </w:tc>
      </w:tr>
      <w:tr w:rsidR="00E55BB1" w:rsidRPr="00A30E69" w:rsidTr="008702BD">
        <w:trPr>
          <w:gridAfter w:val="1"/>
          <w:wAfter w:w="19" w:type="dxa"/>
          <w:cantSplit/>
          <w:jc w:val="center"/>
        </w:trPr>
        <w:tc>
          <w:tcPr>
            <w:tcW w:w="3539" w:type="dxa"/>
          </w:tcPr>
          <w:p w:rsidR="00E55BB1" w:rsidRPr="00A30E69" w:rsidRDefault="00E55BB1" w:rsidP="00441D24">
            <w:pPr>
              <w:pStyle w:val="textvtabulce"/>
              <w:numPr>
                <w:ilvl w:val="0"/>
                <w:numId w:val="403"/>
              </w:numPr>
            </w:pPr>
            <w:r w:rsidRPr="00A30E69">
              <w:t>provádět pozorování přírody v jednotlivých ročních obdobích</w:t>
            </w:r>
          </w:p>
          <w:p w:rsidR="00E55BB1" w:rsidRPr="00A30E69" w:rsidRDefault="00E55BB1" w:rsidP="00441D24">
            <w:pPr>
              <w:pStyle w:val="textvtabulce"/>
              <w:numPr>
                <w:ilvl w:val="0"/>
                <w:numId w:val="403"/>
              </w:numPr>
            </w:pPr>
            <w:r w:rsidRPr="00A30E69">
              <w:t>pečovat o nenáročné rostliny v bytě i na zahradě</w:t>
            </w:r>
          </w:p>
          <w:p w:rsidR="00E55BB1" w:rsidRPr="00A30E69" w:rsidRDefault="00E55BB1" w:rsidP="00441D24">
            <w:pPr>
              <w:pStyle w:val="textvtabulce"/>
              <w:numPr>
                <w:ilvl w:val="0"/>
                <w:numId w:val="403"/>
              </w:numPr>
            </w:pPr>
            <w:r w:rsidRPr="00A30E69">
              <w:t>používat lehké zahradní nářadí</w:t>
            </w:r>
          </w:p>
        </w:tc>
        <w:tc>
          <w:tcPr>
            <w:tcW w:w="5245" w:type="dxa"/>
            <w:gridSpan w:val="2"/>
          </w:tcPr>
          <w:p w:rsidR="00017062" w:rsidRPr="00A30E69" w:rsidRDefault="00017062" w:rsidP="008702BD">
            <w:pPr>
              <w:pStyle w:val="textvtabulce"/>
              <w:rPr>
                <w:b/>
              </w:rPr>
            </w:pPr>
            <w:r w:rsidRPr="00A30E69">
              <w:rPr>
                <w:b/>
              </w:rPr>
              <w:t xml:space="preserve">Pěstitelské práce </w:t>
            </w:r>
          </w:p>
          <w:p w:rsidR="00E55BB1" w:rsidRPr="00A30E69" w:rsidRDefault="00E55BB1" w:rsidP="00441D24">
            <w:pPr>
              <w:pStyle w:val="textvtabulce"/>
              <w:numPr>
                <w:ilvl w:val="0"/>
                <w:numId w:val="404"/>
              </w:numPr>
            </w:pPr>
            <w:r w:rsidRPr="00A30E69">
              <w:t>základní podmínky pro pěstování rostlin – půda, výživa, osivo</w:t>
            </w:r>
          </w:p>
          <w:p w:rsidR="00E55BB1" w:rsidRPr="00A30E69" w:rsidRDefault="00E55BB1" w:rsidP="00441D24">
            <w:pPr>
              <w:pStyle w:val="textvtabulce"/>
              <w:numPr>
                <w:ilvl w:val="0"/>
                <w:numId w:val="404"/>
              </w:numPr>
            </w:pPr>
            <w:r w:rsidRPr="00A30E69">
              <w:t>klíčení rostlin  - pozorování</w:t>
            </w:r>
          </w:p>
          <w:p w:rsidR="00E55BB1" w:rsidRPr="00A30E69" w:rsidRDefault="00E55BB1" w:rsidP="00441D24">
            <w:pPr>
              <w:pStyle w:val="textvtabulce"/>
              <w:numPr>
                <w:ilvl w:val="0"/>
                <w:numId w:val="404"/>
              </w:numPr>
            </w:pPr>
            <w:r w:rsidRPr="00A30E69">
              <w:t>základní péče o pokojové rostliny</w:t>
            </w:r>
          </w:p>
          <w:p w:rsidR="00E55BB1" w:rsidRPr="00A30E69" w:rsidRDefault="00E55BB1" w:rsidP="00441D24">
            <w:pPr>
              <w:pStyle w:val="textvtabulce"/>
              <w:numPr>
                <w:ilvl w:val="0"/>
                <w:numId w:val="404"/>
              </w:numPr>
            </w:pPr>
            <w:r w:rsidRPr="00A30E69">
              <w:t>práce se zahradnickým náčiním (hrábě, motyčka, lopatka) v písku i hlíně</w:t>
            </w:r>
          </w:p>
          <w:p w:rsidR="00E55BB1" w:rsidRPr="00A30E69" w:rsidRDefault="00E55BB1" w:rsidP="00441D24">
            <w:pPr>
              <w:pStyle w:val="textvtabulce"/>
              <w:numPr>
                <w:ilvl w:val="0"/>
                <w:numId w:val="404"/>
              </w:numPr>
            </w:pPr>
            <w:r w:rsidRPr="00A30E69">
              <w:t>sběr přírodnin</w:t>
            </w:r>
          </w:p>
        </w:tc>
        <w:tc>
          <w:tcPr>
            <w:tcW w:w="1558" w:type="dxa"/>
            <w:gridSpan w:val="2"/>
            <w:vMerge/>
          </w:tcPr>
          <w:p w:rsidR="00E55BB1" w:rsidRPr="00A30E69" w:rsidRDefault="00E55BB1" w:rsidP="008702BD">
            <w:pPr>
              <w:pStyle w:val="textvtabulce"/>
            </w:pPr>
          </w:p>
        </w:tc>
      </w:tr>
      <w:tr w:rsidR="00E55BB1" w:rsidRPr="00A30E69" w:rsidTr="008702BD">
        <w:trPr>
          <w:gridAfter w:val="1"/>
          <w:wAfter w:w="19" w:type="dxa"/>
          <w:cantSplit/>
          <w:jc w:val="center"/>
        </w:trPr>
        <w:tc>
          <w:tcPr>
            <w:tcW w:w="3539" w:type="dxa"/>
          </w:tcPr>
          <w:p w:rsidR="00E55BB1" w:rsidRPr="00A30E69" w:rsidRDefault="00E55BB1" w:rsidP="00441D24">
            <w:pPr>
              <w:pStyle w:val="textvtabulce"/>
              <w:numPr>
                <w:ilvl w:val="0"/>
                <w:numId w:val="403"/>
              </w:numPr>
            </w:pPr>
            <w:r w:rsidRPr="00A30E69">
              <w:t>upravit stůl pro jednoduché stolování</w:t>
            </w:r>
          </w:p>
          <w:p w:rsidR="00E55BB1" w:rsidRPr="00A30E69" w:rsidRDefault="00E55BB1" w:rsidP="00441D24">
            <w:pPr>
              <w:pStyle w:val="textvtabulce"/>
              <w:numPr>
                <w:ilvl w:val="0"/>
                <w:numId w:val="403"/>
              </w:numPr>
            </w:pPr>
            <w:r w:rsidRPr="00A30E69">
              <w:t>připravit jednoduchý pokrm</w:t>
            </w:r>
          </w:p>
          <w:p w:rsidR="00E55BB1" w:rsidRPr="00A30E69" w:rsidRDefault="00E55BB1" w:rsidP="00441D24">
            <w:pPr>
              <w:pStyle w:val="textvtabulce"/>
              <w:numPr>
                <w:ilvl w:val="0"/>
                <w:numId w:val="403"/>
              </w:numPr>
            </w:pPr>
            <w:r w:rsidRPr="00A30E69">
              <w:t>chovat se vhodně při stolování</w:t>
            </w:r>
          </w:p>
          <w:p w:rsidR="00E55BB1" w:rsidRPr="00A30E69" w:rsidRDefault="00E55BB1" w:rsidP="00441D24">
            <w:pPr>
              <w:pStyle w:val="textvtabulce"/>
              <w:numPr>
                <w:ilvl w:val="0"/>
                <w:numId w:val="403"/>
              </w:numPr>
            </w:pPr>
            <w:r w:rsidRPr="00A30E69">
              <w:t>orientovat se v základním vybavení kuchyně</w:t>
            </w:r>
          </w:p>
          <w:p w:rsidR="00E55BB1" w:rsidRPr="00A30E69" w:rsidRDefault="00E55BB1" w:rsidP="00441D24">
            <w:pPr>
              <w:pStyle w:val="textvtabulce"/>
              <w:numPr>
                <w:ilvl w:val="0"/>
                <w:numId w:val="403"/>
              </w:numPr>
            </w:pPr>
            <w:r w:rsidRPr="00A30E69">
              <w:t>zvládat drobné úklidové práce</w:t>
            </w:r>
          </w:p>
        </w:tc>
        <w:tc>
          <w:tcPr>
            <w:tcW w:w="5245" w:type="dxa"/>
            <w:gridSpan w:val="2"/>
          </w:tcPr>
          <w:p w:rsidR="00017062" w:rsidRPr="00A30E69" w:rsidRDefault="00017062" w:rsidP="008702BD">
            <w:pPr>
              <w:pStyle w:val="textvtabulce"/>
              <w:rPr>
                <w:b/>
              </w:rPr>
            </w:pPr>
            <w:r w:rsidRPr="00A30E69">
              <w:rPr>
                <w:b/>
              </w:rPr>
              <w:t xml:space="preserve">Práce v domácnosti </w:t>
            </w:r>
          </w:p>
          <w:p w:rsidR="00E55BB1" w:rsidRPr="00A30E69" w:rsidRDefault="00E55BB1" w:rsidP="00441D24">
            <w:pPr>
              <w:pStyle w:val="textvtabulce"/>
              <w:numPr>
                <w:ilvl w:val="0"/>
                <w:numId w:val="404"/>
              </w:numPr>
            </w:pPr>
            <w:r w:rsidRPr="00A30E69">
              <w:t>seznámení se základním vybavením kuchyně</w:t>
            </w:r>
          </w:p>
          <w:p w:rsidR="00E55BB1" w:rsidRPr="00A30E69" w:rsidRDefault="00E55BB1" w:rsidP="00441D24">
            <w:pPr>
              <w:pStyle w:val="textvtabulce"/>
              <w:numPr>
                <w:ilvl w:val="0"/>
                <w:numId w:val="404"/>
              </w:numPr>
            </w:pPr>
            <w:r w:rsidRPr="00A30E69">
              <w:t>potraviny – nákup</w:t>
            </w:r>
          </w:p>
          <w:p w:rsidR="00E55BB1" w:rsidRPr="00A30E69" w:rsidRDefault="00E55BB1" w:rsidP="00441D24">
            <w:pPr>
              <w:pStyle w:val="textvtabulce"/>
              <w:numPr>
                <w:ilvl w:val="0"/>
                <w:numId w:val="404"/>
              </w:numPr>
            </w:pPr>
            <w:r w:rsidRPr="00A30E69">
              <w:t>práce s drobným kuchyňským náčiním –</w:t>
            </w:r>
            <w:r w:rsidR="008C5678">
              <w:t xml:space="preserve"> příprava jednoduchého pokrmu (</w:t>
            </w:r>
            <w:r w:rsidRPr="00A30E69">
              <w:t>pomazánka, salát, nápoj,…)</w:t>
            </w:r>
          </w:p>
          <w:p w:rsidR="00E55BB1" w:rsidRPr="00A30E69" w:rsidRDefault="00E55BB1" w:rsidP="00441D24">
            <w:pPr>
              <w:pStyle w:val="textvtabulce"/>
              <w:numPr>
                <w:ilvl w:val="0"/>
                <w:numId w:val="404"/>
              </w:numPr>
            </w:pPr>
            <w:r w:rsidRPr="00A30E69">
              <w:t>stolování – jednoduchá úprava stolu – pravidla správného stolování</w:t>
            </w:r>
          </w:p>
        </w:tc>
        <w:tc>
          <w:tcPr>
            <w:tcW w:w="1558" w:type="dxa"/>
            <w:gridSpan w:val="2"/>
            <w:vMerge/>
          </w:tcPr>
          <w:p w:rsidR="00E55BB1" w:rsidRPr="00A30E69" w:rsidRDefault="00E55BB1" w:rsidP="008702BD">
            <w:pPr>
              <w:pStyle w:val="textvtabulce"/>
            </w:pPr>
          </w:p>
        </w:tc>
      </w:tr>
      <w:tr w:rsidR="00017062" w:rsidRPr="00A30E69" w:rsidTr="008C5678">
        <w:trPr>
          <w:gridAfter w:val="1"/>
          <w:wAfter w:w="19" w:type="dxa"/>
          <w:cantSplit/>
          <w:trHeight w:val="458"/>
          <w:jc w:val="center"/>
        </w:trPr>
        <w:tc>
          <w:tcPr>
            <w:tcW w:w="10342" w:type="dxa"/>
            <w:gridSpan w:val="5"/>
            <w:shd w:val="clear" w:color="auto" w:fill="FFFF00"/>
            <w:vAlign w:val="center"/>
          </w:tcPr>
          <w:p w:rsidR="00017062" w:rsidRPr="00A30E69" w:rsidRDefault="00017062" w:rsidP="009930CE">
            <w:pPr>
              <w:pStyle w:val="textvtabulce"/>
              <w:jc w:val="center"/>
              <w:rPr>
                <w:b/>
              </w:rPr>
            </w:pPr>
            <w:r w:rsidRPr="00A30E69">
              <w:rPr>
                <w:b/>
              </w:rPr>
              <w:t xml:space="preserve">Pracovní vyučování </w:t>
            </w:r>
            <w:r w:rsidRPr="00A30E69">
              <w:rPr>
                <w:b/>
                <w:bCs/>
              </w:rPr>
              <w:t>4. - 6. ročník</w:t>
            </w:r>
          </w:p>
        </w:tc>
      </w:tr>
      <w:tr w:rsidR="00E55BB1" w:rsidRPr="00A30E69" w:rsidTr="008C5678">
        <w:trPr>
          <w:gridAfter w:val="1"/>
          <w:wAfter w:w="19" w:type="dxa"/>
          <w:jc w:val="center"/>
        </w:trPr>
        <w:tc>
          <w:tcPr>
            <w:tcW w:w="3580" w:type="dxa"/>
            <w:gridSpan w:val="2"/>
            <w:shd w:val="clear" w:color="auto" w:fill="FFFF00"/>
            <w:vAlign w:val="center"/>
          </w:tcPr>
          <w:p w:rsidR="00E55BB1" w:rsidRPr="00A30E69" w:rsidRDefault="00E55BB1" w:rsidP="009930CE">
            <w:pPr>
              <w:pStyle w:val="textvtabulce"/>
              <w:jc w:val="center"/>
              <w:rPr>
                <w:b/>
              </w:rPr>
            </w:pPr>
            <w:r w:rsidRPr="00A30E69">
              <w:rPr>
                <w:b/>
              </w:rPr>
              <w:t>Očekávané výstupy</w:t>
            </w:r>
          </w:p>
          <w:p w:rsidR="00E55BB1" w:rsidRPr="00A30E69" w:rsidRDefault="00E55BB1" w:rsidP="009930CE">
            <w:pPr>
              <w:pStyle w:val="textvtabulce"/>
              <w:jc w:val="center"/>
              <w:rPr>
                <w:b/>
              </w:rPr>
            </w:pPr>
            <w:r w:rsidRPr="00A30E69">
              <w:rPr>
                <w:b/>
              </w:rPr>
              <w:t>Žák by měl:</w:t>
            </w:r>
          </w:p>
        </w:tc>
        <w:tc>
          <w:tcPr>
            <w:tcW w:w="5245" w:type="dxa"/>
            <w:gridSpan w:val="2"/>
            <w:shd w:val="clear" w:color="auto" w:fill="FFFF00"/>
            <w:vAlign w:val="center"/>
          </w:tcPr>
          <w:p w:rsidR="00E55BB1" w:rsidRPr="00A30E69" w:rsidRDefault="00E55BB1" w:rsidP="009930CE">
            <w:pPr>
              <w:pStyle w:val="textvtabulce"/>
              <w:jc w:val="center"/>
              <w:rPr>
                <w:b/>
              </w:rPr>
            </w:pPr>
            <w:r w:rsidRPr="00A30E69">
              <w:rPr>
                <w:b/>
              </w:rPr>
              <w:t>Učivo</w:t>
            </w:r>
          </w:p>
        </w:tc>
        <w:tc>
          <w:tcPr>
            <w:tcW w:w="1517" w:type="dxa"/>
            <w:shd w:val="clear" w:color="auto" w:fill="FFFF00"/>
            <w:vAlign w:val="center"/>
          </w:tcPr>
          <w:p w:rsidR="00E55BB1" w:rsidRPr="00A30E69" w:rsidRDefault="00E55BB1" w:rsidP="009930CE">
            <w:pPr>
              <w:pStyle w:val="textvtabulce"/>
              <w:jc w:val="center"/>
              <w:rPr>
                <w:b/>
              </w:rPr>
            </w:pPr>
            <w:r w:rsidRPr="00A30E69">
              <w:rPr>
                <w:b/>
              </w:rPr>
              <w:t>Průřezová témata</w:t>
            </w:r>
          </w:p>
        </w:tc>
      </w:tr>
      <w:tr w:rsidR="00E55BB1" w:rsidRPr="00A30E69" w:rsidTr="008702BD">
        <w:trPr>
          <w:gridAfter w:val="1"/>
          <w:wAfter w:w="19" w:type="dxa"/>
          <w:cantSplit/>
          <w:trHeight w:val="1802"/>
          <w:jc w:val="center"/>
        </w:trPr>
        <w:tc>
          <w:tcPr>
            <w:tcW w:w="3580" w:type="dxa"/>
            <w:gridSpan w:val="2"/>
          </w:tcPr>
          <w:p w:rsidR="00E55BB1" w:rsidRPr="00A30E69" w:rsidRDefault="00E55BB1" w:rsidP="00441D24">
            <w:pPr>
              <w:pStyle w:val="textvtabulce"/>
              <w:numPr>
                <w:ilvl w:val="0"/>
                <w:numId w:val="406"/>
              </w:numPr>
              <w:ind w:left="467"/>
            </w:pPr>
            <w:r w:rsidRPr="00A30E69">
              <w:t>pečovat o své tělo, svůj zevnějšek i své osobní věci</w:t>
            </w:r>
          </w:p>
          <w:p w:rsidR="00E55BB1" w:rsidRPr="00A30E69" w:rsidRDefault="00E55BB1" w:rsidP="00441D24">
            <w:pPr>
              <w:pStyle w:val="textvtabulce"/>
              <w:numPr>
                <w:ilvl w:val="0"/>
                <w:numId w:val="406"/>
              </w:numPr>
              <w:ind w:left="467"/>
            </w:pPr>
            <w:r w:rsidRPr="00A30E69">
              <w:t xml:space="preserve">zvládat běžnou údržbu oděvu i obuvi </w:t>
            </w:r>
          </w:p>
          <w:p w:rsidR="00E55BB1" w:rsidRPr="00A30E69" w:rsidRDefault="00E55BB1" w:rsidP="00441D24">
            <w:pPr>
              <w:pStyle w:val="textvtabulce"/>
              <w:numPr>
                <w:ilvl w:val="0"/>
                <w:numId w:val="406"/>
              </w:numPr>
              <w:ind w:left="467"/>
            </w:pPr>
            <w:r w:rsidRPr="00A30E69">
              <w:t>dodržovat zásady účelného oblékání</w:t>
            </w:r>
          </w:p>
        </w:tc>
        <w:tc>
          <w:tcPr>
            <w:tcW w:w="5245" w:type="dxa"/>
            <w:gridSpan w:val="2"/>
          </w:tcPr>
          <w:p w:rsidR="00017062" w:rsidRPr="00A30E69" w:rsidRDefault="00017062" w:rsidP="008702BD">
            <w:pPr>
              <w:pStyle w:val="textvtabulce"/>
              <w:rPr>
                <w:b/>
              </w:rPr>
            </w:pPr>
            <w:r w:rsidRPr="00A30E69">
              <w:rPr>
                <w:b/>
              </w:rPr>
              <w:t xml:space="preserve">Sebeobsluha </w:t>
            </w:r>
          </w:p>
          <w:p w:rsidR="00E55BB1" w:rsidRPr="00A30E69" w:rsidRDefault="00E55BB1" w:rsidP="00441D24">
            <w:pPr>
              <w:pStyle w:val="textvtabulce"/>
              <w:numPr>
                <w:ilvl w:val="0"/>
                <w:numId w:val="405"/>
              </w:numPr>
            </w:pPr>
            <w:r w:rsidRPr="00A30E69">
              <w:t>osobní hygiena - péče o  svůj zevnějšek</w:t>
            </w:r>
          </w:p>
          <w:p w:rsidR="00E55BB1" w:rsidRPr="00A30E69" w:rsidRDefault="00E55BB1" w:rsidP="00441D24">
            <w:pPr>
              <w:pStyle w:val="textvtabulce"/>
              <w:numPr>
                <w:ilvl w:val="0"/>
                <w:numId w:val="405"/>
              </w:numPr>
            </w:pPr>
            <w:r w:rsidRPr="00A30E69">
              <w:t>skládání oděvu na určené místo, věšení na ramínko, čištění oděvu (přepírání drobného prádla, kartáčování,…)</w:t>
            </w:r>
          </w:p>
          <w:p w:rsidR="00E55BB1" w:rsidRPr="00A30E69" w:rsidRDefault="00E55BB1" w:rsidP="00441D24">
            <w:pPr>
              <w:pStyle w:val="textvtabulce"/>
              <w:numPr>
                <w:ilvl w:val="0"/>
                <w:numId w:val="405"/>
              </w:numPr>
            </w:pPr>
            <w:r w:rsidRPr="00A30E69">
              <w:t>čištění obuvi</w:t>
            </w:r>
          </w:p>
          <w:p w:rsidR="00E55BB1" w:rsidRPr="00A30E69" w:rsidRDefault="00E55BB1" w:rsidP="00441D24">
            <w:pPr>
              <w:pStyle w:val="textvtabulce"/>
              <w:numPr>
                <w:ilvl w:val="0"/>
                <w:numId w:val="405"/>
              </w:numPr>
            </w:pPr>
            <w:r w:rsidRPr="00A30E69">
              <w:t>zásady účelného a vkusného oblékání</w:t>
            </w:r>
          </w:p>
          <w:p w:rsidR="00157CDE" w:rsidRPr="00A30E69" w:rsidRDefault="00E55BB1" w:rsidP="00441D24">
            <w:pPr>
              <w:pStyle w:val="textvtabulce"/>
              <w:numPr>
                <w:ilvl w:val="0"/>
                <w:numId w:val="405"/>
              </w:numPr>
            </w:pPr>
            <w:r w:rsidRPr="00A30E69">
              <w:t>péče o osobní věci, uklízení a ukládání osobních věcí</w:t>
            </w:r>
          </w:p>
        </w:tc>
        <w:tc>
          <w:tcPr>
            <w:tcW w:w="1517" w:type="dxa"/>
            <w:vMerge w:val="restart"/>
          </w:tcPr>
          <w:p w:rsidR="00E55BB1" w:rsidRPr="00A30E69" w:rsidRDefault="00E55BB1" w:rsidP="008702BD">
            <w:pPr>
              <w:pStyle w:val="textvtabulce"/>
            </w:pPr>
          </w:p>
        </w:tc>
      </w:tr>
      <w:tr w:rsidR="00E55BB1" w:rsidRPr="00A30E69" w:rsidTr="008702BD">
        <w:trPr>
          <w:gridAfter w:val="1"/>
          <w:wAfter w:w="19" w:type="dxa"/>
          <w:cantSplit/>
          <w:trHeight w:val="3057"/>
          <w:jc w:val="center"/>
        </w:trPr>
        <w:tc>
          <w:tcPr>
            <w:tcW w:w="3580" w:type="dxa"/>
            <w:gridSpan w:val="2"/>
          </w:tcPr>
          <w:p w:rsidR="00E55BB1" w:rsidRPr="00A30E69" w:rsidRDefault="00E55BB1" w:rsidP="00441D24">
            <w:pPr>
              <w:pStyle w:val="textvtabulce"/>
              <w:numPr>
                <w:ilvl w:val="0"/>
                <w:numId w:val="406"/>
              </w:numPr>
              <w:ind w:left="467"/>
            </w:pPr>
            <w:r w:rsidRPr="00A30E69">
              <w:lastRenderedPageBreak/>
              <w:t>pracovat podle jednoduché předlohy a vytvářet přiměřenými pracovními postupy různé výrobky z drobných materiálů</w:t>
            </w:r>
          </w:p>
          <w:p w:rsidR="00E55BB1" w:rsidRPr="00A30E69" w:rsidRDefault="00E55BB1" w:rsidP="00441D24">
            <w:pPr>
              <w:pStyle w:val="textvtabulce"/>
              <w:numPr>
                <w:ilvl w:val="0"/>
                <w:numId w:val="406"/>
              </w:numPr>
              <w:ind w:left="467"/>
            </w:pPr>
            <w:r w:rsidRPr="00A30E69">
              <w:t>volit vhodné pracovní pomůcky, nástroje a náčiní vzhledem k použitému materiálu</w:t>
            </w:r>
          </w:p>
          <w:p w:rsidR="00E55BB1" w:rsidRPr="00A30E69" w:rsidRDefault="00E55BB1" w:rsidP="00441D24">
            <w:pPr>
              <w:pStyle w:val="textvtabulce"/>
              <w:numPr>
                <w:ilvl w:val="0"/>
                <w:numId w:val="406"/>
              </w:numPr>
              <w:ind w:left="467"/>
            </w:pPr>
            <w:r w:rsidRPr="00A30E69">
              <w:t xml:space="preserve">udržovat pořádek na pracovním místě </w:t>
            </w:r>
          </w:p>
          <w:p w:rsidR="00E55BB1" w:rsidRPr="00A30E69" w:rsidRDefault="00E55BB1" w:rsidP="00441D24">
            <w:pPr>
              <w:pStyle w:val="textvtabulce"/>
              <w:numPr>
                <w:ilvl w:val="0"/>
                <w:numId w:val="406"/>
              </w:numPr>
              <w:ind w:left="467"/>
            </w:pPr>
            <w:r w:rsidRPr="00A30E69">
              <w:t>dodržovat zásady hygieny a bezpečnosti práce</w:t>
            </w:r>
          </w:p>
        </w:tc>
        <w:tc>
          <w:tcPr>
            <w:tcW w:w="5245" w:type="dxa"/>
            <w:gridSpan w:val="2"/>
          </w:tcPr>
          <w:p w:rsidR="00017062" w:rsidRPr="00A30E69" w:rsidRDefault="00017062" w:rsidP="008702BD">
            <w:pPr>
              <w:pStyle w:val="textvtabulce"/>
              <w:rPr>
                <w:b/>
              </w:rPr>
            </w:pPr>
            <w:r w:rsidRPr="00A30E69">
              <w:rPr>
                <w:b/>
              </w:rPr>
              <w:t xml:space="preserve">Práce s drobným materiálem </w:t>
            </w:r>
          </w:p>
          <w:p w:rsidR="00E55BB1" w:rsidRPr="00A30E69" w:rsidRDefault="00E55BB1" w:rsidP="00441D24">
            <w:pPr>
              <w:pStyle w:val="textvtabulce"/>
              <w:numPr>
                <w:ilvl w:val="0"/>
                <w:numId w:val="405"/>
              </w:numPr>
            </w:pPr>
            <w:r w:rsidRPr="00A30E69">
              <w:t>užití drobného materiálu k výrobě různých výrobků – přírodniny, modelovací hmota, papír, karton, textil, vlna, drát, fólie,…</w:t>
            </w:r>
          </w:p>
          <w:p w:rsidR="00E55BB1" w:rsidRPr="00A30E69" w:rsidRDefault="00E55BB1" w:rsidP="00441D24">
            <w:pPr>
              <w:pStyle w:val="textvtabulce"/>
              <w:numPr>
                <w:ilvl w:val="0"/>
                <w:numId w:val="405"/>
              </w:numPr>
            </w:pPr>
            <w:r w:rsidRPr="00A30E69">
              <w:t>účelné využití pracovních pomůcek a náčiní</w:t>
            </w:r>
          </w:p>
          <w:p w:rsidR="00E55BB1" w:rsidRPr="00A30E69" w:rsidRDefault="00E55BB1" w:rsidP="00441D24">
            <w:pPr>
              <w:pStyle w:val="textvtabulce"/>
              <w:numPr>
                <w:ilvl w:val="0"/>
                <w:numId w:val="405"/>
              </w:numPr>
            </w:pPr>
            <w:r w:rsidRPr="00A30E69">
              <w:t>jednoduché pracovní operace a postupy, účelná organizace práce</w:t>
            </w:r>
          </w:p>
          <w:p w:rsidR="00E55BB1" w:rsidRPr="00A30E69" w:rsidRDefault="00E55BB1" w:rsidP="00441D24">
            <w:pPr>
              <w:pStyle w:val="textvtabulce"/>
              <w:numPr>
                <w:ilvl w:val="0"/>
                <w:numId w:val="405"/>
              </w:numPr>
            </w:pPr>
            <w:r w:rsidRPr="00A30E69">
              <w:t>lidové zvyky, tradice, řemesla – užití jednoduchých technik při zpracování vybraných materiálů</w:t>
            </w:r>
          </w:p>
        </w:tc>
        <w:tc>
          <w:tcPr>
            <w:tcW w:w="1517" w:type="dxa"/>
            <w:vMerge/>
          </w:tcPr>
          <w:p w:rsidR="00E55BB1" w:rsidRPr="00A30E69" w:rsidRDefault="00E55BB1" w:rsidP="008702BD">
            <w:pPr>
              <w:pStyle w:val="textvtabulce"/>
            </w:pPr>
          </w:p>
        </w:tc>
      </w:tr>
      <w:tr w:rsidR="00E55BB1" w:rsidRPr="00A30E69" w:rsidTr="008702BD">
        <w:trPr>
          <w:gridAfter w:val="1"/>
          <w:wAfter w:w="19" w:type="dxa"/>
          <w:cantSplit/>
          <w:jc w:val="center"/>
        </w:trPr>
        <w:tc>
          <w:tcPr>
            <w:tcW w:w="3580" w:type="dxa"/>
            <w:gridSpan w:val="2"/>
          </w:tcPr>
          <w:p w:rsidR="00E55BB1" w:rsidRPr="00A30E69" w:rsidRDefault="00E55BB1" w:rsidP="00441D24">
            <w:pPr>
              <w:pStyle w:val="textvtabulce"/>
              <w:numPr>
                <w:ilvl w:val="0"/>
                <w:numId w:val="406"/>
              </w:numPr>
              <w:ind w:left="467"/>
            </w:pPr>
            <w:r w:rsidRPr="00A30E69">
              <w:t>provádět při práci se stavebnicemi jednoduchou montáž a demontáž</w:t>
            </w:r>
          </w:p>
          <w:p w:rsidR="00E55BB1" w:rsidRPr="00A30E69" w:rsidRDefault="00E55BB1" w:rsidP="00441D24">
            <w:pPr>
              <w:pStyle w:val="textvtabulce"/>
              <w:numPr>
                <w:ilvl w:val="0"/>
                <w:numId w:val="406"/>
              </w:numPr>
              <w:ind w:left="467"/>
            </w:pPr>
            <w:r w:rsidRPr="00A30E69">
              <w:t>pracovat podle slovního návodu a jednoduché předlohy</w:t>
            </w:r>
          </w:p>
          <w:p w:rsidR="00E55BB1" w:rsidRPr="00A30E69" w:rsidRDefault="00E55BB1" w:rsidP="00441D24">
            <w:pPr>
              <w:pStyle w:val="textvtabulce"/>
              <w:numPr>
                <w:ilvl w:val="0"/>
                <w:numId w:val="406"/>
              </w:numPr>
              <w:ind w:left="467"/>
            </w:pPr>
            <w:r w:rsidRPr="00A30E69">
              <w:t>spojovat a rozpojovat různé jednoduché předměty</w:t>
            </w:r>
          </w:p>
          <w:p w:rsidR="00E55BB1" w:rsidRPr="00A30E69" w:rsidRDefault="00E55BB1" w:rsidP="00441D24">
            <w:pPr>
              <w:pStyle w:val="textvtabulce"/>
              <w:numPr>
                <w:ilvl w:val="0"/>
                <w:numId w:val="406"/>
              </w:numPr>
              <w:ind w:left="467"/>
            </w:pPr>
            <w:r w:rsidRPr="00A30E69">
              <w:t>udržovat pořádek na svém pracovním místě</w:t>
            </w:r>
          </w:p>
          <w:p w:rsidR="00AF45FE" w:rsidRPr="00A30E69" w:rsidRDefault="00E55BB1" w:rsidP="00441D24">
            <w:pPr>
              <w:pStyle w:val="textvtabulce"/>
              <w:numPr>
                <w:ilvl w:val="0"/>
                <w:numId w:val="406"/>
              </w:numPr>
              <w:ind w:left="467"/>
            </w:pPr>
            <w:r w:rsidRPr="00A30E69">
              <w:t>dodržovat zásady hygieny a bezpečnosti práce</w:t>
            </w:r>
          </w:p>
          <w:p w:rsidR="00AF45FE" w:rsidRPr="00A30E69" w:rsidRDefault="00AF45FE" w:rsidP="00441D24">
            <w:pPr>
              <w:pStyle w:val="textvtabulce"/>
              <w:numPr>
                <w:ilvl w:val="0"/>
                <w:numId w:val="406"/>
              </w:numPr>
              <w:ind w:left="467"/>
            </w:pPr>
            <w:r w:rsidRPr="00A30E69">
              <w:t>znát základní podmínky a postupy pro pěstování vybraných rostlin</w:t>
            </w:r>
          </w:p>
          <w:p w:rsidR="00AF45FE" w:rsidRPr="00A30E69" w:rsidRDefault="00AF45FE" w:rsidP="00441D24">
            <w:pPr>
              <w:pStyle w:val="textvtabulce"/>
              <w:numPr>
                <w:ilvl w:val="0"/>
                <w:numId w:val="406"/>
              </w:numPr>
              <w:ind w:left="467"/>
            </w:pPr>
            <w:r w:rsidRPr="00A30E69">
              <w:t>ošetřovat a pěstovat nenáročné pokojové i venkovní rostliny</w:t>
            </w:r>
          </w:p>
          <w:p w:rsidR="00AF45FE" w:rsidRPr="00A30E69" w:rsidRDefault="00AF45FE" w:rsidP="00441D24">
            <w:pPr>
              <w:pStyle w:val="textvtabulce"/>
              <w:numPr>
                <w:ilvl w:val="0"/>
                <w:numId w:val="406"/>
              </w:numPr>
              <w:ind w:left="467"/>
            </w:pPr>
            <w:r w:rsidRPr="00A30E69">
              <w:t>volit podle druhu pěstitelských činností správné pomůcky, nástroje a náčiní</w:t>
            </w:r>
          </w:p>
          <w:p w:rsidR="00AF45FE" w:rsidRPr="00A30E69" w:rsidRDefault="00AF45FE" w:rsidP="00441D24">
            <w:pPr>
              <w:pStyle w:val="textvtabulce"/>
              <w:numPr>
                <w:ilvl w:val="0"/>
                <w:numId w:val="406"/>
              </w:numPr>
              <w:ind w:left="467"/>
            </w:pPr>
            <w:r w:rsidRPr="00A30E69">
              <w:t>vědět o léčivkách i jedovatých rostlinách</w:t>
            </w:r>
          </w:p>
          <w:p w:rsidR="00157CDE" w:rsidRPr="00A30E69" w:rsidRDefault="00AF45FE" w:rsidP="00441D24">
            <w:pPr>
              <w:pStyle w:val="textvtabulce"/>
              <w:numPr>
                <w:ilvl w:val="0"/>
                <w:numId w:val="406"/>
              </w:numPr>
              <w:ind w:left="467"/>
            </w:pPr>
            <w:r w:rsidRPr="00A30E69">
              <w:t>dodržovat zásady hygieny a bezpečnosti práce při práci s rostlinami na  zahradě</w:t>
            </w:r>
          </w:p>
        </w:tc>
        <w:tc>
          <w:tcPr>
            <w:tcW w:w="5245" w:type="dxa"/>
            <w:gridSpan w:val="2"/>
          </w:tcPr>
          <w:p w:rsidR="00017062" w:rsidRPr="00A30E69" w:rsidRDefault="00017062" w:rsidP="008702BD">
            <w:pPr>
              <w:pStyle w:val="textvtabulce"/>
              <w:rPr>
                <w:b/>
              </w:rPr>
            </w:pPr>
            <w:r w:rsidRPr="00A30E69">
              <w:rPr>
                <w:b/>
              </w:rPr>
              <w:t xml:space="preserve">Práce montážní a demontážní </w:t>
            </w:r>
          </w:p>
          <w:p w:rsidR="00E55BB1" w:rsidRPr="00A30E69" w:rsidRDefault="00E55BB1" w:rsidP="00441D24">
            <w:pPr>
              <w:pStyle w:val="textvtabulce"/>
              <w:numPr>
                <w:ilvl w:val="0"/>
                <w:numId w:val="405"/>
              </w:numPr>
            </w:pPr>
            <w:r w:rsidRPr="00A30E69">
              <w:t>sestavování modelů ze stavebnic – šroubování, spojování prvků stavebnic)</w:t>
            </w:r>
          </w:p>
          <w:p w:rsidR="00E55BB1" w:rsidRPr="00A30E69" w:rsidRDefault="00E55BB1" w:rsidP="00441D24">
            <w:pPr>
              <w:pStyle w:val="textvtabulce"/>
              <w:numPr>
                <w:ilvl w:val="0"/>
                <w:numId w:val="405"/>
              </w:numPr>
            </w:pPr>
            <w:r w:rsidRPr="00A30E69">
              <w:t>demontáž modelů a ukládání do krabic</w:t>
            </w:r>
          </w:p>
          <w:p w:rsidR="00E55BB1" w:rsidRPr="00A30E69" w:rsidRDefault="00E55BB1" w:rsidP="00441D24">
            <w:pPr>
              <w:pStyle w:val="textvtabulce"/>
              <w:numPr>
                <w:ilvl w:val="0"/>
                <w:numId w:val="405"/>
              </w:numPr>
            </w:pPr>
            <w:r w:rsidRPr="00A30E69">
              <w:t>práce podle slovního návodu a jednoduché předlohy</w:t>
            </w:r>
          </w:p>
          <w:p w:rsidR="00E55BB1" w:rsidRPr="00A30E69" w:rsidRDefault="00E55BB1" w:rsidP="00441D24">
            <w:pPr>
              <w:pStyle w:val="textvtabulce"/>
              <w:numPr>
                <w:ilvl w:val="0"/>
                <w:numId w:val="405"/>
              </w:numPr>
            </w:pPr>
            <w:r w:rsidRPr="00A30E69">
              <w:t>spojování špejlí, drátem, provázkem</w:t>
            </w:r>
          </w:p>
          <w:p w:rsidR="00AF45FE" w:rsidRPr="00A30E69" w:rsidRDefault="00AF45FE" w:rsidP="00441D24">
            <w:pPr>
              <w:pStyle w:val="textvtabulce"/>
              <w:numPr>
                <w:ilvl w:val="0"/>
                <w:numId w:val="405"/>
              </w:numPr>
            </w:pPr>
            <w:r w:rsidRPr="00A30E69">
              <w:t xml:space="preserve">Pěstitelské práce </w:t>
            </w:r>
          </w:p>
          <w:p w:rsidR="00AF45FE" w:rsidRPr="00A30E69" w:rsidRDefault="00AF45FE" w:rsidP="00441D24">
            <w:pPr>
              <w:pStyle w:val="textvtabulce"/>
              <w:numPr>
                <w:ilvl w:val="0"/>
                <w:numId w:val="405"/>
              </w:numPr>
            </w:pPr>
            <w:r w:rsidRPr="00A30E69">
              <w:t>základní podmínky pro pěstování rostlin – půda, výživa, osivo</w:t>
            </w:r>
          </w:p>
          <w:p w:rsidR="00AF45FE" w:rsidRPr="00A30E69" w:rsidRDefault="00AF45FE" w:rsidP="00441D24">
            <w:pPr>
              <w:pStyle w:val="textvtabulce"/>
              <w:numPr>
                <w:ilvl w:val="0"/>
                <w:numId w:val="405"/>
              </w:numPr>
            </w:pPr>
            <w:r w:rsidRPr="00A30E69">
              <w:t>pěstování pokojových rostlin, podmínky pro pěstování - péče</w:t>
            </w:r>
          </w:p>
          <w:p w:rsidR="00AF45FE" w:rsidRPr="00A30E69" w:rsidRDefault="00AF45FE" w:rsidP="00441D24">
            <w:pPr>
              <w:pStyle w:val="textvtabulce"/>
              <w:numPr>
                <w:ilvl w:val="0"/>
                <w:numId w:val="405"/>
              </w:numPr>
            </w:pPr>
            <w:r w:rsidRPr="00A30E69">
              <w:t>pěstování rostlin na zahradě – okrasné rostliny, léčivky, jedovaté rostliny, koření, zelenina,…</w:t>
            </w:r>
          </w:p>
          <w:p w:rsidR="00AF45FE" w:rsidRPr="00A30E69" w:rsidRDefault="00AF45FE" w:rsidP="00441D24">
            <w:pPr>
              <w:pStyle w:val="textvtabulce"/>
              <w:numPr>
                <w:ilvl w:val="0"/>
                <w:numId w:val="405"/>
              </w:numPr>
            </w:pPr>
            <w:r w:rsidRPr="00A30E69">
              <w:t>sezónní zahradnické práce – úprava záhonu, pletí, hrabaní</w:t>
            </w:r>
          </w:p>
          <w:p w:rsidR="00017062" w:rsidRPr="00A30E69" w:rsidRDefault="00AF45FE" w:rsidP="00441D24">
            <w:pPr>
              <w:pStyle w:val="textvtabulce"/>
              <w:numPr>
                <w:ilvl w:val="0"/>
                <w:numId w:val="405"/>
              </w:numPr>
            </w:pPr>
            <w:r w:rsidRPr="00A30E69">
              <w:t>zásady bezpečné práce s rostlinami, nářadím, náčiním</w:t>
            </w:r>
          </w:p>
        </w:tc>
        <w:tc>
          <w:tcPr>
            <w:tcW w:w="1517" w:type="dxa"/>
            <w:vMerge/>
          </w:tcPr>
          <w:p w:rsidR="00E55BB1" w:rsidRPr="00A30E69" w:rsidRDefault="00E55BB1" w:rsidP="008702BD">
            <w:pPr>
              <w:pStyle w:val="textvtabulce"/>
            </w:pPr>
          </w:p>
        </w:tc>
      </w:tr>
      <w:tr w:rsidR="00E55BB1" w:rsidRPr="00A30E69" w:rsidTr="008702BD">
        <w:trPr>
          <w:gridAfter w:val="1"/>
          <w:wAfter w:w="19" w:type="dxa"/>
          <w:cantSplit/>
          <w:jc w:val="center"/>
        </w:trPr>
        <w:tc>
          <w:tcPr>
            <w:tcW w:w="3580" w:type="dxa"/>
            <w:gridSpan w:val="2"/>
          </w:tcPr>
          <w:p w:rsidR="00E55BB1" w:rsidRPr="00A30E69" w:rsidRDefault="00E55BB1" w:rsidP="00441D24">
            <w:pPr>
              <w:pStyle w:val="textvtabulce"/>
              <w:numPr>
                <w:ilvl w:val="0"/>
                <w:numId w:val="406"/>
              </w:numPr>
              <w:ind w:left="467"/>
            </w:pPr>
            <w:r w:rsidRPr="00A30E69">
              <w:lastRenderedPageBreak/>
              <w:t>znát základní vybavení kuchyně</w:t>
            </w:r>
          </w:p>
          <w:p w:rsidR="00E55BB1" w:rsidRPr="00A30E69" w:rsidRDefault="00E55BB1" w:rsidP="00441D24">
            <w:pPr>
              <w:pStyle w:val="textvtabulce"/>
              <w:numPr>
                <w:ilvl w:val="0"/>
                <w:numId w:val="406"/>
              </w:numPr>
              <w:ind w:left="467"/>
            </w:pPr>
            <w:r w:rsidRPr="00A30E69">
              <w:t>připravit jednoduché pohoštění</w:t>
            </w:r>
          </w:p>
          <w:p w:rsidR="00E55BB1" w:rsidRPr="00A30E69" w:rsidRDefault="00E55BB1" w:rsidP="00441D24">
            <w:pPr>
              <w:pStyle w:val="textvtabulce"/>
              <w:numPr>
                <w:ilvl w:val="0"/>
                <w:numId w:val="406"/>
              </w:numPr>
              <w:ind w:left="467"/>
            </w:pPr>
            <w:r w:rsidRPr="00A30E69">
              <w:t>uplatňovat zásady správné výživy</w:t>
            </w:r>
          </w:p>
          <w:p w:rsidR="00E55BB1" w:rsidRPr="00A30E69" w:rsidRDefault="00E55BB1" w:rsidP="00441D24">
            <w:pPr>
              <w:pStyle w:val="textvtabulce"/>
              <w:numPr>
                <w:ilvl w:val="0"/>
                <w:numId w:val="406"/>
              </w:numPr>
              <w:ind w:left="467"/>
            </w:pPr>
            <w:r w:rsidRPr="00A30E69">
              <w:t>dodržovat pravidla správného stolování a společenského chování při stolování</w:t>
            </w:r>
          </w:p>
          <w:p w:rsidR="00E55BB1" w:rsidRPr="00A30E69" w:rsidRDefault="00E55BB1" w:rsidP="00441D24">
            <w:pPr>
              <w:pStyle w:val="textvtabulce"/>
              <w:numPr>
                <w:ilvl w:val="0"/>
                <w:numId w:val="406"/>
              </w:numPr>
              <w:ind w:left="467"/>
            </w:pPr>
            <w:r w:rsidRPr="00A30E69">
              <w:t>zvládat práci s jednoduchými kuchyňskými nástroji</w:t>
            </w:r>
          </w:p>
          <w:p w:rsidR="00E55BB1" w:rsidRPr="00A30E69" w:rsidRDefault="00E55BB1" w:rsidP="00441D24">
            <w:pPr>
              <w:pStyle w:val="textvtabulce"/>
              <w:numPr>
                <w:ilvl w:val="0"/>
                <w:numId w:val="406"/>
              </w:numPr>
              <w:ind w:left="467"/>
            </w:pPr>
            <w:r w:rsidRPr="00A30E69">
              <w:t>vědět, jakým způsobem udržovat pořádek v bytě, ve třídě</w:t>
            </w:r>
          </w:p>
          <w:p w:rsidR="00E55BB1" w:rsidRPr="00A30E69" w:rsidRDefault="00E55BB1" w:rsidP="00441D24">
            <w:pPr>
              <w:pStyle w:val="textvtabulce"/>
              <w:numPr>
                <w:ilvl w:val="0"/>
                <w:numId w:val="406"/>
              </w:numPr>
              <w:ind w:left="467"/>
            </w:pPr>
            <w:r w:rsidRPr="00A30E69">
              <w:t xml:space="preserve">udržovat pořádek a čistotu pracovních ploch </w:t>
            </w:r>
          </w:p>
          <w:p w:rsidR="00E55BB1" w:rsidRPr="00A30E69" w:rsidRDefault="00E55BB1" w:rsidP="00441D24">
            <w:pPr>
              <w:pStyle w:val="textvtabulce"/>
              <w:numPr>
                <w:ilvl w:val="0"/>
                <w:numId w:val="406"/>
              </w:numPr>
              <w:ind w:left="467"/>
            </w:pPr>
            <w:r w:rsidRPr="00A30E69">
              <w:t>dodržovat základy hygieny a bezpečnosti práce v</w:t>
            </w:r>
            <w:r w:rsidR="00081EF9" w:rsidRPr="00A30E69">
              <w:t> </w:t>
            </w:r>
            <w:r w:rsidRPr="00A30E69">
              <w:t>domácnosti</w:t>
            </w:r>
          </w:p>
          <w:p w:rsidR="00081EF9" w:rsidRPr="00A30E69" w:rsidRDefault="00081EF9" w:rsidP="00081EF9">
            <w:pPr>
              <w:pStyle w:val="textvtabulce"/>
              <w:ind w:left="467"/>
            </w:pPr>
          </w:p>
          <w:p w:rsidR="00081EF9" w:rsidRPr="00A30E69" w:rsidRDefault="00081EF9" w:rsidP="00081EF9">
            <w:pPr>
              <w:pStyle w:val="textvtabulce"/>
              <w:ind w:left="467"/>
            </w:pPr>
          </w:p>
        </w:tc>
        <w:tc>
          <w:tcPr>
            <w:tcW w:w="5245" w:type="dxa"/>
            <w:gridSpan w:val="2"/>
          </w:tcPr>
          <w:p w:rsidR="00017062" w:rsidRPr="00A30E69" w:rsidRDefault="00017062" w:rsidP="008702BD">
            <w:pPr>
              <w:pStyle w:val="textvtabulce"/>
              <w:rPr>
                <w:b/>
              </w:rPr>
            </w:pPr>
            <w:r w:rsidRPr="00A30E69">
              <w:rPr>
                <w:b/>
              </w:rPr>
              <w:t xml:space="preserve">Práce v domácnosti </w:t>
            </w:r>
          </w:p>
          <w:p w:rsidR="00E55BB1" w:rsidRPr="00A30E69" w:rsidRDefault="00E55BB1" w:rsidP="00441D24">
            <w:pPr>
              <w:pStyle w:val="textvtabulce"/>
              <w:numPr>
                <w:ilvl w:val="0"/>
                <w:numId w:val="405"/>
              </w:numPr>
            </w:pPr>
            <w:r w:rsidRPr="00A30E69">
              <w:t>základní vybavení kuchyně</w:t>
            </w:r>
          </w:p>
          <w:p w:rsidR="00E55BB1" w:rsidRPr="00A30E69" w:rsidRDefault="00E55BB1" w:rsidP="00441D24">
            <w:pPr>
              <w:pStyle w:val="textvtabulce"/>
              <w:numPr>
                <w:ilvl w:val="0"/>
                <w:numId w:val="405"/>
              </w:numPr>
            </w:pPr>
            <w:r w:rsidRPr="00A30E69">
              <w:t>potraviny – výběr, nákup, uskladnění</w:t>
            </w:r>
          </w:p>
          <w:p w:rsidR="00E55BB1" w:rsidRPr="00A30E69" w:rsidRDefault="00E55BB1" w:rsidP="00441D24">
            <w:pPr>
              <w:pStyle w:val="textvtabulce"/>
              <w:numPr>
                <w:ilvl w:val="0"/>
                <w:numId w:val="405"/>
              </w:numPr>
            </w:pPr>
            <w:r w:rsidRPr="00A30E69">
              <w:t>příprava jednoduchých pokrmů</w:t>
            </w:r>
            <w:r w:rsidR="00532C73">
              <w:t xml:space="preserve"> </w:t>
            </w:r>
            <w:r w:rsidRPr="00A30E69">
              <w:t>- snídaně, svačina, oběd, večeře – výběr potravin v souladu se zásadami zdravé výživy</w:t>
            </w:r>
          </w:p>
          <w:p w:rsidR="00E55BB1" w:rsidRPr="00A30E69" w:rsidRDefault="00E55BB1" w:rsidP="00441D24">
            <w:pPr>
              <w:pStyle w:val="textvtabulce"/>
              <w:numPr>
                <w:ilvl w:val="0"/>
                <w:numId w:val="405"/>
              </w:numPr>
            </w:pPr>
            <w:r w:rsidRPr="00A30E69">
              <w:t>práce s kuchyňským náčiním – bezpečnost při zacházení s kuchyňskými pomůckami</w:t>
            </w:r>
          </w:p>
          <w:p w:rsidR="00E55BB1" w:rsidRPr="00A30E69" w:rsidRDefault="00E55BB1" w:rsidP="00441D24">
            <w:pPr>
              <w:pStyle w:val="textvtabulce"/>
              <w:numPr>
                <w:ilvl w:val="0"/>
                <w:numId w:val="405"/>
              </w:numPr>
            </w:pPr>
            <w:r w:rsidRPr="00A30E69">
              <w:t>stolování – úprava stolu – pravidla správného stolování</w:t>
            </w:r>
          </w:p>
          <w:p w:rsidR="00E55BB1" w:rsidRPr="00A30E69" w:rsidRDefault="00E55BB1" w:rsidP="00441D24">
            <w:pPr>
              <w:pStyle w:val="textvtabulce"/>
              <w:numPr>
                <w:ilvl w:val="0"/>
                <w:numId w:val="405"/>
              </w:numPr>
            </w:pPr>
            <w:r w:rsidRPr="00A30E69">
              <w:t>úklidové práce – utírání prachu, mytí nádobí, mytí podlahy, …</w:t>
            </w:r>
          </w:p>
        </w:tc>
        <w:tc>
          <w:tcPr>
            <w:tcW w:w="1517" w:type="dxa"/>
            <w:vMerge/>
          </w:tcPr>
          <w:p w:rsidR="00E55BB1" w:rsidRPr="00A30E69" w:rsidRDefault="00E55BB1" w:rsidP="008702BD">
            <w:pPr>
              <w:pStyle w:val="textvtabulce"/>
            </w:pPr>
          </w:p>
        </w:tc>
      </w:tr>
      <w:tr w:rsidR="00F66868" w:rsidRPr="00A30E69" w:rsidTr="008C5678">
        <w:trPr>
          <w:cantSplit/>
          <w:trHeight w:val="499"/>
          <w:jc w:val="center"/>
        </w:trPr>
        <w:tc>
          <w:tcPr>
            <w:tcW w:w="10361" w:type="dxa"/>
            <w:gridSpan w:val="6"/>
            <w:shd w:val="clear" w:color="auto" w:fill="FFFF00"/>
            <w:vAlign w:val="center"/>
          </w:tcPr>
          <w:p w:rsidR="00F66868" w:rsidRPr="00A30E69" w:rsidRDefault="00F66868" w:rsidP="009930CE">
            <w:pPr>
              <w:pStyle w:val="textvtabulce"/>
              <w:jc w:val="center"/>
              <w:rPr>
                <w:b/>
              </w:rPr>
            </w:pPr>
            <w:r w:rsidRPr="00A30E69">
              <w:rPr>
                <w:b/>
              </w:rPr>
              <w:t xml:space="preserve">Pracovní vyučování </w:t>
            </w:r>
            <w:r w:rsidRPr="00A30E69">
              <w:rPr>
                <w:b/>
                <w:bCs/>
              </w:rPr>
              <w:t>7. - 10. ročník</w:t>
            </w:r>
          </w:p>
        </w:tc>
      </w:tr>
      <w:tr w:rsidR="00E55BB1" w:rsidRPr="00A30E69" w:rsidTr="008C5678">
        <w:trPr>
          <w:trHeight w:val="609"/>
          <w:jc w:val="center"/>
        </w:trPr>
        <w:tc>
          <w:tcPr>
            <w:tcW w:w="3580" w:type="dxa"/>
            <w:gridSpan w:val="2"/>
            <w:shd w:val="clear" w:color="auto" w:fill="FFFF00"/>
            <w:vAlign w:val="center"/>
          </w:tcPr>
          <w:p w:rsidR="00E55BB1" w:rsidRPr="00A30E69" w:rsidRDefault="00E55BB1" w:rsidP="009930CE">
            <w:pPr>
              <w:pStyle w:val="textvtabulce"/>
              <w:jc w:val="center"/>
              <w:rPr>
                <w:b/>
              </w:rPr>
            </w:pPr>
            <w:r w:rsidRPr="00A30E69">
              <w:rPr>
                <w:b/>
              </w:rPr>
              <w:t>Očekávané výstupy</w:t>
            </w:r>
          </w:p>
          <w:p w:rsidR="00E55BB1" w:rsidRPr="00A30E69" w:rsidRDefault="00E55BB1" w:rsidP="009930CE">
            <w:pPr>
              <w:pStyle w:val="textvtabulce"/>
              <w:jc w:val="center"/>
              <w:rPr>
                <w:b/>
              </w:rPr>
            </w:pPr>
            <w:r w:rsidRPr="00A30E69">
              <w:rPr>
                <w:b/>
              </w:rPr>
              <w:t>Žák by měl:</w:t>
            </w:r>
          </w:p>
        </w:tc>
        <w:tc>
          <w:tcPr>
            <w:tcW w:w="5204" w:type="dxa"/>
            <w:shd w:val="clear" w:color="auto" w:fill="FFFF00"/>
            <w:vAlign w:val="center"/>
          </w:tcPr>
          <w:p w:rsidR="00E55BB1" w:rsidRPr="00A30E69" w:rsidRDefault="00E55BB1" w:rsidP="009930CE">
            <w:pPr>
              <w:pStyle w:val="textvtabulce"/>
              <w:jc w:val="center"/>
              <w:rPr>
                <w:b/>
              </w:rPr>
            </w:pPr>
            <w:r w:rsidRPr="00A30E69">
              <w:rPr>
                <w:b/>
              </w:rPr>
              <w:t>Učivo</w:t>
            </w:r>
          </w:p>
        </w:tc>
        <w:tc>
          <w:tcPr>
            <w:tcW w:w="1577" w:type="dxa"/>
            <w:gridSpan w:val="3"/>
            <w:shd w:val="clear" w:color="auto" w:fill="FFFF00"/>
            <w:vAlign w:val="center"/>
          </w:tcPr>
          <w:p w:rsidR="00E55BB1" w:rsidRPr="00A30E69" w:rsidRDefault="00E55BB1" w:rsidP="009930CE">
            <w:pPr>
              <w:pStyle w:val="textvtabulce"/>
              <w:jc w:val="center"/>
              <w:rPr>
                <w:b/>
              </w:rPr>
            </w:pPr>
            <w:r w:rsidRPr="00A30E69">
              <w:rPr>
                <w:b/>
              </w:rPr>
              <w:t>Průřezová témata</w:t>
            </w:r>
          </w:p>
        </w:tc>
      </w:tr>
      <w:tr w:rsidR="00157CDE" w:rsidRPr="00A30E69" w:rsidTr="008702BD">
        <w:trPr>
          <w:jc w:val="center"/>
        </w:trPr>
        <w:tc>
          <w:tcPr>
            <w:tcW w:w="3580" w:type="dxa"/>
            <w:gridSpan w:val="2"/>
          </w:tcPr>
          <w:p w:rsidR="00157CDE" w:rsidRPr="00A30E69" w:rsidRDefault="00157CDE" w:rsidP="00441D24">
            <w:pPr>
              <w:pStyle w:val="textvtabulce"/>
              <w:numPr>
                <w:ilvl w:val="0"/>
                <w:numId w:val="407"/>
              </w:numPr>
              <w:ind w:left="467"/>
            </w:pPr>
            <w:r w:rsidRPr="00A30E69">
              <w:t>rozlišovat různé druhy materiálů</w:t>
            </w:r>
          </w:p>
          <w:p w:rsidR="00157CDE" w:rsidRPr="00A30E69" w:rsidRDefault="00157CDE" w:rsidP="00441D24">
            <w:pPr>
              <w:pStyle w:val="textvtabulce"/>
              <w:numPr>
                <w:ilvl w:val="0"/>
                <w:numId w:val="407"/>
              </w:numPr>
              <w:ind w:left="467"/>
            </w:pPr>
            <w:r w:rsidRPr="00A30E69">
              <w:t>získat základní vědomosti o materiálech, nástrojích a pracovních postupech</w:t>
            </w:r>
          </w:p>
          <w:p w:rsidR="00157CDE" w:rsidRPr="00A30E69" w:rsidRDefault="00157CDE" w:rsidP="00441D24">
            <w:pPr>
              <w:pStyle w:val="textvtabulce"/>
              <w:numPr>
                <w:ilvl w:val="0"/>
                <w:numId w:val="407"/>
              </w:numPr>
              <w:ind w:left="467"/>
            </w:pPr>
            <w:r w:rsidRPr="00A30E69">
              <w:t>zvolit vhodný pracovní postup v souladu s druhem zpracovávaného materiálu</w:t>
            </w:r>
          </w:p>
          <w:p w:rsidR="00157CDE" w:rsidRPr="00A30E69" w:rsidRDefault="00157CDE" w:rsidP="00441D24">
            <w:pPr>
              <w:pStyle w:val="textvtabulce"/>
              <w:numPr>
                <w:ilvl w:val="0"/>
                <w:numId w:val="407"/>
              </w:numPr>
              <w:ind w:left="467"/>
            </w:pPr>
            <w:r w:rsidRPr="00A30E69">
              <w:t>orientovat se v jednoduchých pracovních postupech a návodech</w:t>
            </w:r>
          </w:p>
          <w:p w:rsidR="00157CDE" w:rsidRPr="00A30E69" w:rsidRDefault="00157CDE" w:rsidP="00441D24">
            <w:pPr>
              <w:pStyle w:val="textvtabulce"/>
              <w:numPr>
                <w:ilvl w:val="0"/>
                <w:numId w:val="407"/>
              </w:numPr>
              <w:ind w:left="467"/>
            </w:pPr>
            <w:r w:rsidRPr="00A30E69">
              <w:t>vybrat a správně používat vhodné pracovní nástroje a pomůcky</w:t>
            </w:r>
          </w:p>
          <w:p w:rsidR="000A7182" w:rsidRPr="00A30E69" w:rsidRDefault="00157CDE" w:rsidP="00441D24">
            <w:pPr>
              <w:pStyle w:val="textvtabulce"/>
              <w:numPr>
                <w:ilvl w:val="0"/>
                <w:numId w:val="407"/>
              </w:numPr>
              <w:ind w:left="467"/>
            </w:pPr>
            <w:r w:rsidRPr="00A30E69">
              <w:t>dodržovat obecné zásady bezpečnosti a hygieny při práci i zásady bezpečnosti a ochrany při práci s nástroji a nářadím</w:t>
            </w:r>
          </w:p>
        </w:tc>
        <w:tc>
          <w:tcPr>
            <w:tcW w:w="5204" w:type="dxa"/>
          </w:tcPr>
          <w:p w:rsidR="00F66868" w:rsidRPr="008C5678" w:rsidRDefault="00F66868" w:rsidP="008702BD">
            <w:pPr>
              <w:pStyle w:val="textvtabulce"/>
              <w:rPr>
                <w:b/>
              </w:rPr>
            </w:pPr>
            <w:r w:rsidRPr="008C5678">
              <w:rPr>
                <w:b/>
              </w:rPr>
              <w:t xml:space="preserve">Práce s technickými materiály </w:t>
            </w:r>
          </w:p>
          <w:p w:rsidR="00157CDE" w:rsidRPr="00A30E69" w:rsidRDefault="00157CDE" w:rsidP="00441D24">
            <w:pPr>
              <w:pStyle w:val="textvtabulce"/>
              <w:numPr>
                <w:ilvl w:val="0"/>
                <w:numId w:val="408"/>
              </w:numPr>
            </w:pPr>
            <w:r w:rsidRPr="00A30E69">
              <w:t>práce s různým materiálem – materiály, vlastnosti, užití v praxi – dřevo, plasty, kov</w:t>
            </w:r>
          </w:p>
          <w:p w:rsidR="00157CDE" w:rsidRPr="00A30E69" w:rsidRDefault="00157CDE" w:rsidP="00441D24">
            <w:pPr>
              <w:pStyle w:val="textvtabulce"/>
              <w:numPr>
                <w:ilvl w:val="0"/>
                <w:numId w:val="408"/>
              </w:numPr>
            </w:pPr>
            <w:r w:rsidRPr="00A30E69">
              <w:t xml:space="preserve">pracovní pomůcky, nářadí a nástroje pro ruční opracování – broušení, pilování, zatloukání, vrtání </w:t>
            </w:r>
          </w:p>
          <w:p w:rsidR="00157CDE" w:rsidRPr="00A30E69" w:rsidRDefault="00157CDE" w:rsidP="00441D24">
            <w:pPr>
              <w:pStyle w:val="textvtabulce"/>
              <w:numPr>
                <w:ilvl w:val="0"/>
                <w:numId w:val="408"/>
              </w:numPr>
            </w:pPr>
            <w:r w:rsidRPr="00A30E69">
              <w:t>spojování materiálů</w:t>
            </w:r>
          </w:p>
          <w:p w:rsidR="00157CDE" w:rsidRPr="00A30E69" w:rsidRDefault="00157CDE" w:rsidP="00441D24">
            <w:pPr>
              <w:pStyle w:val="textvtabulce"/>
              <w:numPr>
                <w:ilvl w:val="0"/>
                <w:numId w:val="408"/>
              </w:numPr>
            </w:pPr>
            <w:r w:rsidRPr="00A30E69">
              <w:t>povrchová úprava dřeva – natírání, lakování</w:t>
            </w:r>
          </w:p>
          <w:p w:rsidR="00157CDE" w:rsidRPr="00A30E69" w:rsidRDefault="00157CDE" w:rsidP="00441D24">
            <w:pPr>
              <w:pStyle w:val="textvtabulce"/>
              <w:numPr>
                <w:ilvl w:val="0"/>
                <w:numId w:val="408"/>
              </w:numPr>
            </w:pPr>
            <w:r w:rsidRPr="00A30E69">
              <w:t>jednoduché pracovní operace a postupy</w:t>
            </w:r>
          </w:p>
          <w:p w:rsidR="00157CDE" w:rsidRPr="00A30E69" w:rsidRDefault="00157CDE" w:rsidP="00441D24">
            <w:pPr>
              <w:pStyle w:val="textvtabulce"/>
              <w:numPr>
                <w:ilvl w:val="0"/>
                <w:numId w:val="408"/>
              </w:numPr>
            </w:pPr>
            <w:r w:rsidRPr="00A30E69">
              <w:t>řemesla a tradice</w:t>
            </w:r>
          </w:p>
          <w:p w:rsidR="00157CDE" w:rsidRPr="00A30E69" w:rsidRDefault="00157CDE" w:rsidP="00441D24">
            <w:pPr>
              <w:pStyle w:val="textvtabulce"/>
              <w:numPr>
                <w:ilvl w:val="0"/>
                <w:numId w:val="408"/>
              </w:numPr>
            </w:pPr>
            <w:r w:rsidRPr="00A30E69">
              <w:t>základní dovednosti ručních prací</w:t>
            </w:r>
          </w:p>
          <w:p w:rsidR="00157CDE" w:rsidRPr="00A30E69" w:rsidRDefault="00157CDE" w:rsidP="008702BD">
            <w:pPr>
              <w:pStyle w:val="textvtabulce"/>
            </w:pPr>
          </w:p>
        </w:tc>
        <w:tc>
          <w:tcPr>
            <w:tcW w:w="1577" w:type="dxa"/>
            <w:gridSpan w:val="3"/>
          </w:tcPr>
          <w:p w:rsidR="00157CDE" w:rsidRPr="00A30E69" w:rsidRDefault="00157CDE" w:rsidP="008702BD">
            <w:pPr>
              <w:pStyle w:val="textvtabulce"/>
            </w:pPr>
          </w:p>
        </w:tc>
      </w:tr>
      <w:tr w:rsidR="00157CDE" w:rsidRPr="00A30E69" w:rsidTr="008702BD">
        <w:trPr>
          <w:cantSplit/>
          <w:jc w:val="center"/>
        </w:trPr>
        <w:tc>
          <w:tcPr>
            <w:tcW w:w="3580" w:type="dxa"/>
            <w:gridSpan w:val="2"/>
          </w:tcPr>
          <w:p w:rsidR="00157CDE" w:rsidRPr="00A30E69" w:rsidRDefault="00157CDE" w:rsidP="00441D24">
            <w:pPr>
              <w:pStyle w:val="textvtabulce"/>
              <w:numPr>
                <w:ilvl w:val="0"/>
                <w:numId w:val="407"/>
              </w:numPr>
              <w:ind w:left="467"/>
            </w:pPr>
            <w:r w:rsidRPr="00A30E69">
              <w:lastRenderedPageBreak/>
              <w:t>sestavit podle plánu, návodu jednoduchý model</w:t>
            </w:r>
          </w:p>
          <w:p w:rsidR="00157CDE" w:rsidRPr="00A30E69" w:rsidRDefault="00157CDE" w:rsidP="00441D24">
            <w:pPr>
              <w:pStyle w:val="textvtabulce"/>
              <w:numPr>
                <w:ilvl w:val="0"/>
                <w:numId w:val="407"/>
              </w:numPr>
              <w:ind w:left="467"/>
            </w:pPr>
            <w:r w:rsidRPr="00A30E69">
              <w:t>zvládnout jednoduchou montáž a demontáž při práci se stavebnicemi</w:t>
            </w:r>
          </w:p>
          <w:p w:rsidR="00157CDE" w:rsidRPr="00A30E69" w:rsidRDefault="00157CDE" w:rsidP="00441D24">
            <w:pPr>
              <w:pStyle w:val="textvtabulce"/>
              <w:numPr>
                <w:ilvl w:val="0"/>
                <w:numId w:val="407"/>
              </w:numPr>
              <w:ind w:left="467"/>
            </w:pPr>
            <w:r w:rsidRPr="00A30E69">
              <w:t>provádět údržbu jednoduchých předmětů</w:t>
            </w:r>
          </w:p>
          <w:p w:rsidR="00157CDE" w:rsidRPr="00A30E69" w:rsidRDefault="00157CDE" w:rsidP="00441D24">
            <w:pPr>
              <w:pStyle w:val="textvtabulce"/>
              <w:numPr>
                <w:ilvl w:val="0"/>
                <w:numId w:val="407"/>
              </w:numPr>
              <w:ind w:left="467"/>
              <w:rPr>
                <w:b/>
              </w:rPr>
            </w:pPr>
            <w:r w:rsidRPr="00A30E69">
              <w:t>dodržovat zásady hygieny a bezpečnosti práce a bezpečnostní předpisy</w:t>
            </w:r>
          </w:p>
        </w:tc>
        <w:tc>
          <w:tcPr>
            <w:tcW w:w="5204" w:type="dxa"/>
          </w:tcPr>
          <w:p w:rsidR="00F66868" w:rsidRPr="008C5678" w:rsidRDefault="00F66868" w:rsidP="008702BD">
            <w:pPr>
              <w:pStyle w:val="textvtabulce"/>
              <w:rPr>
                <w:b/>
              </w:rPr>
            </w:pPr>
            <w:r w:rsidRPr="008C5678">
              <w:rPr>
                <w:b/>
              </w:rPr>
              <w:t xml:space="preserve">Práce montážní a demontážní </w:t>
            </w:r>
          </w:p>
          <w:p w:rsidR="00157CDE" w:rsidRPr="00A30E69" w:rsidRDefault="00157CDE" w:rsidP="00441D24">
            <w:pPr>
              <w:pStyle w:val="textvtabulce"/>
              <w:numPr>
                <w:ilvl w:val="0"/>
                <w:numId w:val="409"/>
              </w:numPr>
            </w:pPr>
            <w:r w:rsidRPr="00A30E69">
              <w:t>sestavování modelů konstrukčních stavebnic</w:t>
            </w:r>
          </w:p>
          <w:p w:rsidR="00157CDE" w:rsidRPr="00A30E69" w:rsidRDefault="00157CDE" w:rsidP="00441D24">
            <w:pPr>
              <w:pStyle w:val="textvtabulce"/>
              <w:numPr>
                <w:ilvl w:val="0"/>
                <w:numId w:val="409"/>
              </w:numPr>
            </w:pPr>
            <w:r w:rsidRPr="00A30E69">
              <w:t>demontování modelů – ukládání a třídění součástek do krabic</w:t>
            </w:r>
          </w:p>
          <w:p w:rsidR="00157CDE" w:rsidRPr="00A30E69" w:rsidRDefault="00157CDE" w:rsidP="00441D24">
            <w:pPr>
              <w:pStyle w:val="textvtabulce"/>
              <w:numPr>
                <w:ilvl w:val="0"/>
                <w:numId w:val="409"/>
              </w:numPr>
            </w:pPr>
            <w:r w:rsidRPr="00A30E69">
              <w:t>rozebrání a složení jednoduchých mechanických strojů (mlýnek,…)</w:t>
            </w:r>
          </w:p>
          <w:p w:rsidR="00157CDE" w:rsidRPr="00A30E69" w:rsidRDefault="00157CDE" w:rsidP="00441D24">
            <w:pPr>
              <w:pStyle w:val="textvtabulce"/>
              <w:numPr>
                <w:ilvl w:val="0"/>
                <w:numId w:val="409"/>
              </w:numPr>
            </w:pPr>
            <w:r w:rsidRPr="00A30E69">
              <w:t>mozaiky, puzzle</w:t>
            </w:r>
          </w:p>
          <w:p w:rsidR="00157CDE" w:rsidRPr="00A30E69" w:rsidRDefault="00157CDE" w:rsidP="00441D24">
            <w:pPr>
              <w:pStyle w:val="textvtabulce"/>
              <w:numPr>
                <w:ilvl w:val="0"/>
                <w:numId w:val="409"/>
              </w:numPr>
            </w:pPr>
            <w:r w:rsidRPr="00A30E69">
              <w:t>práce s návodem a předlohou</w:t>
            </w:r>
          </w:p>
        </w:tc>
        <w:tc>
          <w:tcPr>
            <w:tcW w:w="1577" w:type="dxa"/>
            <w:gridSpan w:val="3"/>
            <w:vMerge w:val="restart"/>
          </w:tcPr>
          <w:p w:rsidR="00157CDE" w:rsidRPr="00A30E69" w:rsidRDefault="00157CDE" w:rsidP="008702BD">
            <w:pPr>
              <w:pStyle w:val="textvtabulce"/>
            </w:pPr>
          </w:p>
        </w:tc>
      </w:tr>
      <w:tr w:rsidR="00E55BB1" w:rsidRPr="00A30E69" w:rsidTr="008702BD">
        <w:trPr>
          <w:cantSplit/>
          <w:trHeight w:val="2500"/>
          <w:jc w:val="center"/>
        </w:trPr>
        <w:tc>
          <w:tcPr>
            <w:tcW w:w="3580" w:type="dxa"/>
            <w:gridSpan w:val="2"/>
          </w:tcPr>
          <w:p w:rsidR="00E55BB1" w:rsidRPr="00A30E69" w:rsidRDefault="00E55BB1" w:rsidP="00441D24">
            <w:pPr>
              <w:pStyle w:val="textvtabulce"/>
              <w:numPr>
                <w:ilvl w:val="0"/>
                <w:numId w:val="407"/>
              </w:numPr>
              <w:ind w:left="467"/>
            </w:pPr>
            <w:r w:rsidRPr="00A30E69">
              <w:t>volit vhodné pracovní postupy při pěstování vybraných rostlin</w:t>
            </w:r>
          </w:p>
          <w:p w:rsidR="00E55BB1" w:rsidRPr="00A30E69" w:rsidRDefault="00E55BB1" w:rsidP="00441D24">
            <w:pPr>
              <w:pStyle w:val="textvtabulce"/>
              <w:numPr>
                <w:ilvl w:val="0"/>
                <w:numId w:val="407"/>
              </w:numPr>
              <w:ind w:left="467"/>
            </w:pPr>
            <w:r w:rsidRPr="00A30E69">
              <w:t>pěstovat a ošetřovat květiny v interiéru a využívat je k výzdobě</w:t>
            </w:r>
          </w:p>
          <w:p w:rsidR="00E55BB1" w:rsidRPr="00A30E69" w:rsidRDefault="00E55BB1" w:rsidP="00441D24">
            <w:pPr>
              <w:pStyle w:val="textvtabulce"/>
              <w:numPr>
                <w:ilvl w:val="0"/>
                <w:numId w:val="407"/>
              </w:numPr>
              <w:ind w:left="467"/>
            </w:pPr>
            <w:r w:rsidRPr="00A30E69">
              <w:t>znát hlavní zásady pěstování zeleniny</w:t>
            </w:r>
          </w:p>
          <w:p w:rsidR="00E55BB1" w:rsidRPr="00A30E69" w:rsidRDefault="00E55BB1" w:rsidP="00441D24">
            <w:pPr>
              <w:pStyle w:val="textvtabulce"/>
              <w:numPr>
                <w:ilvl w:val="0"/>
                <w:numId w:val="407"/>
              </w:numPr>
              <w:ind w:left="467"/>
            </w:pPr>
            <w:r w:rsidRPr="00A30E69">
              <w:t>používat vhodné pracovní pomůcky při práci na zahradě</w:t>
            </w:r>
          </w:p>
          <w:p w:rsidR="00E55BB1" w:rsidRPr="00A30E69" w:rsidRDefault="00E55BB1" w:rsidP="00441D24">
            <w:pPr>
              <w:pStyle w:val="textvtabulce"/>
              <w:numPr>
                <w:ilvl w:val="0"/>
                <w:numId w:val="407"/>
              </w:numPr>
              <w:ind w:left="467"/>
            </w:pPr>
            <w:r w:rsidRPr="00A30E69">
              <w:t>seznámit se s běžnými léčivými rostlinami a znát nebezpečí jedovatých rostlin</w:t>
            </w:r>
          </w:p>
          <w:p w:rsidR="00F66868" w:rsidRPr="00A30E69" w:rsidRDefault="00E55BB1" w:rsidP="00441D24">
            <w:pPr>
              <w:pStyle w:val="textvtabulce"/>
              <w:numPr>
                <w:ilvl w:val="0"/>
                <w:numId w:val="407"/>
              </w:numPr>
              <w:ind w:left="467"/>
            </w:pPr>
            <w:r w:rsidRPr="00A30E69">
              <w:t>vědět o způsobu chovu drobných zvířat a zásad bezpečného kontaktu se zvířaty</w:t>
            </w:r>
          </w:p>
          <w:p w:rsidR="00E55BB1" w:rsidRPr="00A30E69" w:rsidRDefault="00F66868" w:rsidP="00441D24">
            <w:pPr>
              <w:pStyle w:val="textvtabulce"/>
              <w:numPr>
                <w:ilvl w:val="0"/>
                <w:numId w:val="407"/>
              </w:numPr>
              <w:ind w:left="467"/>
            </w:pPr>
            <w:r w:rsidRPr="00A30E69">
              <w:t>dodržovat zásady hygieny a bezpečnosti práce na  zahradě</w:t>
            </w:r>
          </w:p>
        </w:tc>
        <w:tc>
          <w:tcPr>
            <w:tcW w:w="5204" w:type="dxa"/>
          </w:tcPr>
          <w:p w:rsidR="00F66868" w:rsidRPr="008C5678" w:rsidRDefault="00F66868" w:rsidP="008702BD">
            <w:pPr>
              <w:pStyle w:val="textvtabulce"/>
              <w:rPr>
                <w:b/>
              </w:rPr>
            </w:pPr>
            <w:r w:rsidRPr="008C5678">
              <w:rPr>
                <w:b/>
              </w:rPr>
              <w:t xml:space="preserve">Pěstitelské práce </w:t>
            </w:r>
          </w:p>
          <w:p w:rsidR="00E55BB1" w:rsidRPr="00A30E69" w:rsidRDefault="00E55BB1" w:rsidP="00441D24">
            <w:pPr>
              <w:pStyle w:val="textvtabulce"/>
              <w:numPr>
                <w:ilvl w:val="0"/>
                <w:numId w:val="410"/>
              </w:numPr>
            </w:pPr>
            <w:r w:rsidRPr="00A30E69">
              <w:t>základní podmínky pro pěstování, základní zpracování půdy, výživa rostlin</w:t>
            </w:r>
          </w:p>
          <w:p w:rsidR="00E55BB1" w:rsidRPr="00A30E69" w:rsidRDefault="00E55BB1" w:rsidP="00441D24">
            <w:pPr>
              <w:pStyle w:val="textvtabulce"/>
              <w:numPr>
                <w:ilvl w:val="0"/>
                <w:numId w:val="410"/>
              </w:numPr>
            </w:pPr>
            <w:r w:rsidRPr="00A30E69">
              <w:t>zelenina, osivo, sadba, výpěstky, podmínky a zásady pěstování – pěstování vybraných druhů zeleniny, skladování, konzervování</w:t>
            </w:r>
          </w:p>
          <w:p w:rsidR="00E55BB1" w:rsidRPr="00A30E69" w:rsidRDefault="00E55BB1" w:rsidP="00441D24">
            <w:pPr>
              <w:pStyle w:val="textvtabulce"/>
              <w:numPr>
                <w:ilvl w:val="0"/>
                <w:numId w:val="410"/>
              </w:numPr>
            </w:pPr>
            <w:r w:rsidRPr="00A30E69">
              <w:t>okrasné rostliny, pokojové květiny – pěstování vybraných okrasných dřevin a květin</w:t>
            </w:r>
          </w:p>
          <w:p w:rsidR="00E55BB1" w:rsidRPr="00A30E69" w:rsidRDefault="00E55BB1" w:rsidP="00441D24">
            <w:pPr>
              <w:pStyle w:val="textvtabulce"/>
              <w:numPr>
                <w:ilvl w:val="0"/>
                <w:numId w:val="410"/>
              </w:numPr>
            </w:pPr>
            <w:r w:rsidRPr="00A30E69">
              <w:t>využití květin v exteriéru a interiéru – jednoduchá vazba, aranžování</w:t>
            </w:r>
          </w:p>
          <w:p w:rsidR="00E55BB1" w:rsidRPr="00A30E69" w:rsidRDefault="00E55BB1" w:rsidP="00441D24">
            <w:pPr>
              <w:pStyle w:val="textvtabulce"/>
              <w:numPr>
                <w:ilvl w:val="0"/>
                <w:numId w:val="410"/>
              </w:numPr>
            </w:pPr>
            <w:r w:rsidRPr="00A30E69">
              <w:t>ovoce, druhy ovoce – pěstování, skladování, konzervování</w:t>
            </w:r>
          </w:p>
          <w:p w:rsidR="00E55BB1" w:rsidRPr="00A30E69" w:rsidRDefault="00E55BB1" w:rsidP="00441D24">
            <w:pPr>
              <w:pStyle w:val="textvtabulce"/>
              <w:numPr>
                <w:ilvl w:val="0"/>
                <w:numId w:val="410"/>
              </w:numPr>
            </w:pPr>
            <w:r w:rsidRPr="00A30E69">
              <w:t>léčivé rostliny, koření, pěstování vybraných rostlin – rostliny a zdraví – léčivé účinky rostlin, rostliny jedovaté – alergie</w:t>
            </w:r>
          </w:p>
          <w:p w:rsidR="00F66868" w:rsidRPr="00A30E69" w:rsidRDefault="00E55BB1" w:rsidP="00441D24">
            <w:pPr>
              <w:pStyle w:val="textvtabulce"/>
              <w:numPr>
                <w:ilvl w:val="0"/>
                <w:numId w:val="410"/>
              </w:numPr>
            </w:pPr>
            <w:r w:rsidRPr="00A30E69">
              <w:t>chov zvířat v domácnosti – podmínky chovu, hygiena a bezpečnost – bezpečný kontakt se zvířaty</w:t>
            </w:r>
          </w:p>
        </w:tc>
        <w:tc>
          <w:tcPr>
            <w:tcW w:w="1577" w:type="dxa"/>
            <w:gridSpan w:val="3"/>
            <w:vMerge/>
          </w:tcPr>
          <w:p w:rsidR="00E55BB1" w:rsidRPr="00A30E69" w:rsidRDefault="00E55BB1" w:rsidP="008702BD">
            <w:pPr>
              <w:pStyle w:val="textvtabulce"/>
            </w:pPr>
          </w:p>
        </w:tc>
      </w:tr>
      <w:tr w:rsidR="00E55BB1" w:rsidRPr="00A30E69" w:rsidTr="008702BD">
        <w:trPr>
          <w:cantSplit/>
          <w:jc w:val="center"/>
        </w:trPr>
        <w:tc>
          <w:tcPr>
            <w:tcW w:w="3580" w:type="dxa"/>
            <w:gridSpan w:val="2"/>
          </w:tcPr>
          <w:p w:rsidR="00E55BB1" w:rsidRPr="00A30E69" w:rsidRDefault="00E55BB1" w:rsidP="00441D24">
            <w:pPr>
              <w:pStyle w:val="textvtabulce"/>
              <w:numPr>
                <w:ilvl w:val="0"/>
                <w:numId w:val="407"/>
              </w:numPr>
              <w:ind w:left="467"/>
            </w:pPr>
            <w:r w:rsidRPr="00A30E69">
              <w:lastRenderedPageBreak/>
              <w:t>zvládat jednoduché pracovní postupy při základních činnostech v domácnosti</w:t>
            </w:r>
          </w:p>
          <w:p w:rsidR="00E55BB1" w:rsidRPr="00A30E69" w:rsidRDefault="00E55BB1" w:rsidP="00441D24">
            <w:pPr>
              <w:pStyle w:val="textvtabulce"/>
              <w:numPr>
                <w:ilvl w:val="0"/>
                <w:numId w:val="407"/>
              </w:numPr>
              <w:ind w:left="467"/>
            </w:pPr>
            <w:r w:rsidRPr="00A30E69">
              <w:t>používat vhodné prostředky při práci v domácnosti</w:t>
            </w:r>
          </w:p>
          <w:p w:rsidR="00E55BB1" w:rsidRPr="00A30E69" w:rsidRDefault="00E55BB1" w:rsidP="00441D24">
            <w:pPr>
              <w:pStyle w:val="textvtabulce"/>
              <w:numPr>
                <w:ilvl w:val="0"/>
                <w:numId w:val="407"/>
              </w:numPr>
              <w:ind w:left="467"/>
            </w:pPr>
            <w:r w:rsidRPr="00A30E69">
              <w:t>používat základní kuchyňský inventář a bezpečně obsluhovat spotřebiče</w:t>
            </w:r>
          </w:p>
          <w:p w:rsidR="00E55BB1" w:rsidRPr="00A30E69" w:rsidRDefault="00E55BB1" w:rsidP="00441D24">
            <w:pPr>
              <w:pStyle w:val="textvtabulce"/>
              <w:numPr>
                <w:ilvl w:val="0"/>
                <w:numId w:val="407"/>
              </w:numPr>
              <w:ind w:left="467"/>
            </w:pPr>
            <w:r w:rsidRPr="00A30E69">
              <w:t>připravit pokrmy podle daných postupů v souladu se zásadami zdravé výživy</w:t>
            </w:r>
          </w:p>
          <w:p w:rsidR="00E55BB1" w:rsidRPr="00A30E69" w:rsidRDefault="00E55BB1" w:rsidP="00441D24">
            <w:pPr>
              <w:pStyle w:val="textvtabulce"/>
              <w:numPr>
                <w:ilvl w:val="0"/>
                <w:numId w:val="407"/>
              </w:numPr>
              <w:ind w:left="467"/>
            </w:pPr>
            <w:r w:rsidRPr="00A30E69">
              <w:t>dodržovat základní principy stolování a obsluhy u stolu</w:t>
            </w:r>
          </w:p>
          <w:p w:rsidR="00E55BB1" w:rsidRPr="00A30E69" w:rsidRDefault="00E55BB1" w:rsidP="00441D24">
            <w:pPr>
              <w:pStyle w:val="textvtabulce"/>
              <w:numPr>
                <w:ilvl w:val="0"/>
                <w:numId w:val="407"/>
              </w:numPr>
              <w:ind w:left="467"/>
            </w:pPr>
            <w:r w:rsidRPr="00A30E69">
              <w:t>dodržovat základní hygienická a bezpečnostní pravidla a předpisy při zacházení s elektrospotřebiči a používanými prostředky</w:t>
            </w:r>
          </w:p>
          <w:p w:rsidR="00E55BB1" w:rsidRPr="00A30E69" w:rsidRDefault="00E55BB1" w:rsidP="009930CE">
            <w:pPr>
              <w:pStyle w:val="textvtabulce"/>
              <w:ind w:left="467"/>
            </w:pPr>
          </w:p>
        </w:tc>
        <w:tc>
          <w:tcPr>
            <w:tcW w:w="5204" w:type="dxa"/>
          </w:tcPr>
          <w:p w:rsidR="00F66868" w:rsidRPr="008C5678" w:rsidRDefault="00F66868" w:rsidP="008702BD">
            <w:pPr>
              <w:pStyle w:val="textvtabulce"/>
              <w:rPr>
                <w:b/>
              </w:rPr>
            </w:pPr>
            <w:r w:rsidRPr="008C5678">
              <w:rPr>
                <w:b/>
              </w:rPr>
              <w:t xml:space="preserve">Práce v domácnosti </w:t>
            </w:r>
          </w:p>
          <w:p w:rsidR="00E55BB1" w:rsidRPr="00A30E69" w:rsidRDefault="00E55BB1" w:rsidP="00441D24">
            <w:pPr>
              <w:pStyle w:val="textvtabulce"/>
              <w:numPr>
                <w:ilvl w:val="0"/>
                <w:numId w:val="411"/>
              </w:numPr>
            </w:pPr>
            <w:r w:rsidRPr="00A30E69">
              <w:rPr>
                <w:i/>
              </w:rPr>
              <w:t>údržba a úklid v domácnosti</w:t>
            </w:r>
            <w:r w:rsidRPr="00A30E69">
              <w:t>, úklidové prostředky, postupy – bezpečnost při styku s čistícími prostředky – údržba oděvů a t</w:t>
            </w:r>
            <w:r w:rsidR="002F3707">
              <w:t>extilií, postupy – prací a čisti</w:t>
            </w:r>
            <w:r w:rsidRPr="00A30E69">
              <w:t>cí prostředky a zacházení s nimi – elektrické spotřebiče, funkce a užití, ovládání, ochrana a údržba, bezpečnost provozu – nebezpečí úrazu elektrickým proudem</w:t>
            </w:r>
          </w:p>
          <w:p w:rsidR="00E55BB1" w:rsidRPr="00A30E69" w:rsidRDefault="00E55BB1" w:rsidP="00441D24">
            <w:pPr>
              <w:pStyle w:val="textvtabulce"/>
              <w:numPr>
                <w:ilvl w:val="0"/>
                <w:numId w:val="411"/>
              </w:numPr>
            </w:pPr>
            <w:r w:rsidRPr="00A30E69">
              <w:rPr>
                <w:i/>
              </w:rPr>
              <w:t>kuchyně</w:t>
            </w:r>
            <w:r w:rsidRPr="00A30E69">
              <w:t xml:space="preserve"> – základní vybavení, udržování pořádku a čistoty – bezpečnost a hygiena provozu</w:t>
            </w:r>
          </w:p>
          <w:p w:rsidR="00E55BB1" w:rsidRPr="00A30E69" w:rsidRDefault="00E55BB1" w:rsidP="00441D24">
            <w:pPr>
              <w:pStyle w:val="textvtabulce"/>
              <w:numPr>
                <w:ilvl w:val="0"/>
                <w:numId w:val="411"/>
              </w:numPr>
            </w:pPr>
            <w:r w:rsidRPr="00A30E69">
              <w:rPr>
                <w:i/>
              </w:rPr>
              <w:t>potraviny</w:t>
            </w:r>
            <w:r w:rsidRPr="00A30E69">
              <w:t xml:space="preserve"> – skupiny potravin, nákup, uskladnění, způsoby konzervace</w:t>
            </w:r>
          </w:p>
          <w:p w:rsidR="00E55BB1" w:rsidRPr="00A30E69" w:rsidRDefault="00E55BB1" w:rsidP="00441D24">
            <w:pPr>
              <w:pStyle w:val="textvtabulce"/>
              <w:numPr>
                <w:ilvl w:val="0"/>
                <w:numId w:val="411"/>
              </w:numPr>
            </w:pPr>
            <w:r w:rsidRPr="00A30E69">
              <w:rPr>
                <w:i/>
              </w:rPr>
              <w:t>příprava</w:t>
            </w:r>
            <w:r w:rsidR="008C5678">
              <w:rPr>
                <w:i/>
              </w:rPr>
              <w:t xml:space="preserve"> </w:t>
            </w:r>
            <w:r w:rsidRPr="00A30E69">
              <w:rPr>
                <w:i/>
              </w:rPr>
              <w:t>pokrmů</w:t>
            </w:r>
            <w:r w:rsidRPr="00A30E69">
              <w:t xml:space="preserve"> – úprava pokrmů za studena – základní způsoby tepelné úpravy – základní postupy při přípravě pokrmů – zásady zdravé výživy</w:t>
            </w:r>
          </w:p>
          <w:p w:rsidR="00E55BB1" w:rsidRPr="00A30E69" w:rsidRDefault="00E55BB1" w:rsidP="00441D24">
            <w:pPr>
              <w:pStyle w:val="textvtabulce"/>
              <w:numPr>
                <w:ilvl w:val="0"/>
                <w:numId w:val="411"/>
              </w:numPr>
            </w:pPr>
            <w:r w:rsidRPr="00A30E69">
              <w:rPr>
                <w:i/>
              </w:rPr>
              <w:t>úprava stolu a stolování</w:t>
            </w:r>
            <w:r w:rsidRPr="00A30E69">
              <w:t xml:space="preserve"> – jednoduché prostírání – chování u stolu, zdobné prvky a květiny na stole – prostírání při slavnostních příležitostech</w:t>
            </w:r>
          </w:p>
        </w:tc>
        <w:tc>
          <w:tcPr>
            <w:tcW w:w="1577" w:type="dxa"/>
            <w:gridSpan w:val="3"/>
            <w:vMerge/>
          </w:tcPr>
          <w:p w:rsidR="00E55BB1" w:rsidRPr="00A30E69" w:rsidRDefault="00E55BB1" w:rsidP="008702BD">
            <w:pPr>
              <w:pStyle w:val="textvtabulce"/>
            </w:pPr>
          </w:p>
        </w:tc>
      </w:tr>
    </w:tbl>
    <w:p w:rsidR="00E55BB1" w:rsidRPr="00A30E69" w:rsidRDefault="00E55BB1" w:rsidP="00246547"/>
    <w:p w:rsidR="00F66868" w:rsidRPr="00A30E69" w:rsidRDefault="00F66868" w:rsidP="00246547"/>
    <w:p w:rsidR="000C6273" w:rsidRPr="00A30E69" w:rsidRDefault="002B5300" w:rsidP="008702BD">
      <w:pPr>
        <w:pStyle w:val="Nadpis2"/>
      </w:pPr>
      <w:bookmarkStart w:id="1434" w:name="_Toc62907469"/>
      <w:bookmarkStart w:id="1435" w:name="_Toc62914180"/>
      <w:bookmarkStart w:id="1436" w:name="_Toc62915155"/>
      <w:bookmarkStart w:id="1437" w:name="_Toc63255644"/>
      <w:r w:rsidRPr="00A30E69">
        <w:t xml:space="preserve">Vzdělávací oblasti pro II. </w:t>
      </w:r>
      <w:r w:rsidR="009930CE" w:rsidRPr="00A30E69">
        <w:t>D</w:t>
      </w:r>
      <w:r w:rsidRPr="00A30E69">
        <w:t>íl</w:t>
      </w:r>
      <w:bookmarkEnd w:id="1434"/>
      <w:bookmarkEnd w:id="1435"/>
      <w:bookmarkEnd w:id="1436"/>
      <w:bookmarkEnd w:id="1437"/>
    </w:p>
    <w:p w:rsidR="003A212A" w:rsidRPr="00A30E69" w:rsidRDefault="003A212A" w:rsidP="003A212A"/>
    <w:p w:rsidR="009930CE" w:rsidRPr="00A30E69" w:rsidRDefault="009930CE" w:rsidP="00441D24">
      <w:pPr>
        <w:pStyle w:val="Odstavecseseznamem"/>
        <w:keepNext/>
        <w:keepLines/>
        <w:numPr>
          <w:ilvl w:val="1"/>
          <w:numId w:val="177"/>
        </w:numPr>
        <w:spacing w:before="40"/>
        <w:ind w:right="0"/>
        <w:outlineLvl w:val="2"/>
        <w:rPr>
          <w:rFonts w:cstheme="majorBidi"/>
          <w:b/>
          <w:i/>
          <w:vanish/>
          <w:color w:val="auto"/>
          <w:sz w:val="28"/>
          <w:szCs w:val="24"/>
        </w:rPr>
      </w:pPr>
      <w:bookmarkStart w:id="1438" w:name="_Toc62914181"/>
      <w:bookmarkStart w:id="1439" w:name="_Toc62915156"/>
      <w:bookmarkStart w:id="1440" w:name="_Toc62915445"/>
      <w:bookmarkStart w:id="1441" w:name="_Toc62915693"/>
      <w:bookmarkStart w:id="1442" w:name="_Toc62916080"/>
      <w:bookmarkStart w:id="1443" w:name="_Toc62917699"/>
      <w:bookmarkStart w:id="1444" w:name="_Toc63255214"/>
      <w:bookmarkStart w:id="1445" w:name="_Toc63255645"/>
      <w:bookmarkEnd w:id="1438"/>
      <w:bookmarkEnd w:id="1439"/>
      <w:bookmarkEnd w:id="1440"/>
      <w:bookmarkEnd w:id="1441"/>
      <w:bookmarkEnd w:id="1442"/>
      <w:bookmarkEnd w:id="1443"/>
      <w:bookmarkEnd w:id="1444"/>
      <w:bookmarkEnd w:id="1445"/>
    </w:p>
    <w:p w:rsidR="009930CE" w:rsidRPr="00A30E69" w:rsidRDefault="009930CE" w:rsidP="009930CE">
      <w:pPr>
        <w:pStyle w:val="Nadpis3"/>
        <w:rPr>
          <w:u w:val="none"/>
        </w:rPr>
      </w:pPr>
      <w:bookmarkStart w:id="1446" w:name="_Toc62907470"/>
      <w:bookmarkStart w:id="1447" w:name="_Toc62914182"/>
      <w:bookmarkStart w:id="1448" w:name="_Toc62915157"/>
      <w:bookmarkStart w:id="1449" w:name="_Toc63255646"/>
      <w:r w:rsidRPr="00A30E69">
        <w:rPr>
          <w:u w:val="none"/>
        </w:rPr>
        <w:t>Člověk a komunikace</w:t>
      </w:r>
      <w:bookmarkEnd w:id="1446"/>
      <w:bookmarkEnd w:id="1447"/>
      <w:bookmarkEnd w:id="1448"/>
      <w:bookmarkEnd w:id="1449"/>
    </w:p>
    <w:p w:rsidR="00A57865" w:rsidRPr="00A30E69" w:rsidRDefault="00A57865" w:rsidP="00A57865"/>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67"/>
        <w:gridCol w:w="2126"/>
        <w:gridCol w:w="567"/>
        <w:gridCol w:w="2268"/>
        <w:gridCol w:w="142"/>
        <w:gridCol w:w="2686"/>
        <w:gridCol w:w="7"/>
      </w:tblGrid>
      <w:tr w:rsidR="00F91FEF" w:rsidRPr="00A30E69" w:rsidTr="005A35CB">
        <w:trPr>
          <w:trHeight w:val="429"/>
        </w:trPr>
        <w:tc>
          <w:tcPr>
            <w:tcW w:w="10348" w:type="dxa"/>
            <w:gridSpan w:val="8"/>
            <w:shd w:val="clear" w:color="auto" w:fill="F7CAAC" w:themeFill="accent2" w:themeFillTint="66"/>
            <w:vAlign w:val="center"/>
          </w:tcPr>
          <w:p w:rsidR="00F91FEF" w:rsidRPr="00A30E69" w:rsidRDefault="00916FA1" w:rsidP="009930CE">
            <w:pPr>
              <w:pStyle w:val="textvtabulce"/>
              <w:jc w:val="center"/>
              <w:rPr>
                <w:rFonts w:eastAsiaTheme="majorEastAsia" w:cstheme="majorBidi"/>
                <w:b/>
              </w:rPr>
            </w:pPr>
            <w:r w:rsidRPr="00A30E69">
              <w:rPr>
                <w:b/>
              </w:rPr>
              <w:t>ČLOVĚK A KOMUNIKACE</w:t>
            </w:r>
          </w:p>
        </w:tc>
      </w:tr>
      <w:tr w:rsidR="00F91FEF" w:rsidRPr="00A30E69" w:rsidTr="005A35CB">
        <w:trPr>
          <w:trHeight w:val="447"/>
        </w:trPr>
        <w:tc>
          <w:tcPr>
            <w:tcW w:w="10348" w:type="dxa"/>
            <w:gridSpan w:val="8"/>
            <w:shd w:val="clear" w:color="auto" w:fill="F7CAAC" w:themeFill="accent2" w:themeFillTint="66"/>
            <w:vAlign w:val="center"/>
          </w:tcPr>
          <w:p w:rsidR="00F91FEF" w:rsidRPr="00A30E69" w:rsidRDefault="00F91FEF" w:rsidP="009930CE">
            <w:pPr>
              <w:pStyle w:val="textvtabulce"/>
              <w:jc w:val="center"/>
              <w:rPr>
                <w:b/>
              </w:rPr>
            </w:pPr>
            <w:r w:rsidRPr="00A30E69">
              <w:rPr>
                <w:b/>
              </w:rPr>
              <w:t>Rozumová výchova</w:t>
            </w:r>
          </w:p>
        </w:tc>
      </w:tr>
      <w:tr w:rsidR="00F91FEF" w:rsidRPr="00A30E69" w:rsidTr="00916FA1">
        <w:trPr>
          <w:trHeight w:val="446"/>
        </w:trPr>
        <w:tc>
          <w:tcPr>
            <w:tcW w:w="10348" w:type="dxa"/>
            <w:gridSpan w:val="8"/>
            <w:shd w:val="clear" w:color="auto" w:fill="F7CAAC" w:themeFill="accent2" w:themeFillTint="66"/>
            <w:vAlign w:val="center"/>
          </w:tcPr>
          <w:p w:rsidR="00F91FEF" w:rsidRPr="00A30E69" w:rsidRDefault="00D43AE1" w:rsidP="009930CE">
            <w:pPr>
              <w:pStyle w:val="textvtabulce"/>
              <w:jc w:val="center"/>
              <w:rPr>
                <w:b/>
              </w:rPr>
            </w:pPr>
            <w:r w:rsidRPr="00A30E69">
              <w:rPr>
                <w:b/>
              </w:rPr>
              <w:t xml:space="preserve">Tematický okruh: </w:t>
            </w:r>
            <w:r w:rsidR="00F91FEF" w:rsidRPr="00A30E69">
              <w:rPr>
                <w:b/>
              </w:rPr>
              <w:t>Rozvíjení poznávacích schopností</w:t>
            </w:r>
          </w:p>
        </w:tc>
      </w:tr>
      <w:tr w:rsidR="009930CE" w:rsidRPr="00A30E69" w:rsidTr="005A35CB">
        <w:trPr>
          <w:trHeight w:val="379"/>
        </w:trPr>
        <w:tc>
          <w:tcPr>
            <w:tcW w:w="2552" w:type="dxa"/>
            <w:gridSpan w:val="2"/>
            <w:vMerge w:val="restart"/>
            <w:shd w:val="clear" w:color="auto" w:fill="F7CAAC" w:themeFill="accent2" w:themeFillTint="66"/>
            <w:vAlign w:val="center"/>
          </w:tcPr>
          <w:p w:rsidR="009930CE" w:rsidRPr="00A30E69" w:rsidRDefault="009930CE" w:rsidP="009930CE">
            <w:pPr>
              <w:pStyle w:val="textvtabulce"/>
              <w:jc w:val="center"/>
              <w:rPr>
                <w:b/>
              </w:rPr>
            </w:pPr>
            <w:r w:rsidRPr="00A30E69">
              <w:rPr>
                <w:b/>
              </w:rPr>
              <w:t>Očekávané výstupy</w:t>
            </w:r>
          </w:p>
          <w:p w:rsidR="009930CE" w:rsidRPr="00A30E69" w:rsidRDefault="009930CE" w:rsidP="009930CE">
            <w:pPr>
              <w:pStyle w:val="textvtabulce"/>
              <w:jc w:val="center"/>
              <w:rPr>
                <w:b/>
              </w:rPr>
            </w:pPr>
            <w:r w:rsidRPr="00A30E69">
              <w:rPr>
                <w:b/>
              </w:rPr>
              <w:t>Žák by měl:</w:t>
            </w:r>
          </w:p>
        </w:tc>
        <w:tc>
          <w:tcPr>
            <w:tcW w:w="7796" w:type="dxa"/>
            <w:gridSpan w:val="6"/>
            <w:shd w:val="clear" w:color="auto" w:fill="F7CAAC" w:themeFill="accent2" w:themeFillTint="66"/>
            <w:vAlign w:val="center"/>
          </w:tcPr>
          <w:p w:rsidR="009930CE" w:rsidRPr="00A30E69" w:rsidRDefault="009930CE" w:rsidP="009930CE">
            <w:pPr>
              <w:pStyle w:val="textvtabulce"/>
              <w:jc w:val="center"/>
              <w:rPr>
                <w:b/>
              </w:rPr>
            </w:pPr>
            <w:r w:rsidRPr="00A30E69">
              <w:rPr>
                <w:b/>
              </w:rPr>
              <w:t>učivo</w:t>
            </w:r>
          </w:p>
        </w:tc>
      </w:tr>
      <w:tr w:rsidR="009930CE" w:rsidRPr="00A30E69" w:rsidTr="005A35CB">
        <w:trPr>
          <w:trHeight w:val="445"/>
        </w:trPr>
        <w:tc>
          <w:tcPr>
            <w:tcW w:w="2552" w:type="dxa"/>
            <w:gridSpan w:val="2"/>
            <w:vMerge/>
            <w:shd w:val="clear" w:color="auto" w:fill="F7CAAC" w:themeFill="accent2" w:themeFillTint="66"/>
            <w:vAlign w:val="center"/>
          </w:tcPr>
          <w:p w:rsidR="009930CE" w:rsidRPr="00A30E69" w:rsidRDefault="009930CE" w:rsidP="009930CE">
            <w:pPr>
              <w:pStyle w:val="textvtabulce"/>
              <w:jc w:val="center"/>
              <w:rPr>
                <w:b/>
              </w:rPr>
            </w:pPr>
          </w:p>
        </w:tc>
        <w:tc>
          <w:tcPr>
            <w:tcW w:w="2693" w:type="dxa"/>
            <w:gridSpan w:val="2"/>
            <w:shd w:val="clear" w:color="auto" w:fill="F7CAAC" w:themeFill="accent2" w:themeFillTint="66"/>
            <w:vAlign w:val="center"/>
          </w:tcPr>
          <w:p w:rsidR="009930CE" w:rsidRPr="00A30E69" w:rsidRDefault="009930CE" w:rsidP="009930CE">
            <w:pPr>
              <w:pStyle w:val="textvtabulce"/>
              <w:jc w:val="center"/>
              <w:rPr>
                <w:b/>
              </w:rPr>
            </w:pPr>
            <w:r w:rsidRPr="00A30E69">
              <w:rPr>
                <w:b/>
              </w:rPr>
              <w:t>1.-3.ročník</w:t>
            </w:r>
          </w:p>
        </w:tc>
        <w:tc>
          <w:tcPr>
            <w:tcW w:w="2268" w:type="dxa"/>
            <w:shd w:val="clear" w:color="auto" w:fill="F7CAAC" w:themeFill="accent2" w:themeFillTint="66"/>
            <w:vAlign w:val="center"/>
          </w:tcPr>
          <w:p w:rsidR="009930CE" w:rsidRPr="00A30E69" w:rsidRDefault="009930CE" w:rsidP="009930CE">
            <w:pPr>
              <w:pStyle w:val="textvtabulce"/>
              <w:jc w:val="center"/>
              <w:rPr>
                <w:b/>
              </w:rPr>
            </w:pPr>
            <w:r w:rsidRPr="00A30E69">
              <w:rPr>
                <w:b/>
              </w:rPr>
              <w:t>4.-6.ročník</w:t>
            </w:r>
          </w:p>
        </w:tc>
        <w:tc>
          <w:tcPr>
            <w:tcW w:w="2835" w:type="dxa"/>
            <w:gridSpan w:val="3"/>
            <w:shd w:val="clear" w:color="auto" w:fill="F7CAAC" w:themeFill="accent2" w:themeFillTint="66"/>
            <w:vAlign w:val="center"/>
          </w:tcPr>
          <w:p w:rsidR="009930CE" w:rsidRPr="00A30E69" w:rsidRDefault="009930CE" w:rsidP="009930CE">
            <w:pPr>
              <w:pStyle w:val="textvtabulce"/>
              <w:jc w:val="center"/>
              <w:rPr>
                <w:b/>
              </w:rPr>
            </w:pPr>
            <w:r w:rsidRPr="00A30E69">
              <w:rPr>
                <w:b/>
              </w:rPr>
              <w:t>7.-10.ročník</w:t>
            </w:r>
          </w:p>
        </w:tc>
      </w:tr>
      <w:tr w:rsidR="00F91FEF" w:rsidRPr="00A30E69" w:rsidTr="005A35CB">
        <w:trPr>
          <w:trHeight w:val="1180"/>
        </w:trPr>
        <w:tc>
          <w:tcPr>
            <w:tcW w:w="2552" w:type="dxa"/>
            <w:gridSpan w:val="2"/>
          </w:tcPr>
          <w:p w:rsidR="00F91FEF" w:rsidRPr="00A30E69" w:rsidRDefault="00F91FEF" w:rsidP="009930CE">
            <w:pPr>
              <w:pStyle w:val="textvtabulce"/>
            </w:pPr>
            <w:r w:rsidRPr="00A30E69">
              <w:t>Pojmenovat části svého těla, případně na ně ukázat</w:t>
            </w:r>
          </w:p>
        </w:tc>
        <w:tc>
          <w:tcPr>
            <w:tcW w:w="2693" w:type="dxa"/>
            <w:gridSpan w:val="2"/>
          </w:tcPr>
          <w:p w:rsidR="00F91FEF" w:rsidRPr="00A30E69" w:rsidRDefault="00F91FEF" w:rsidP="009930CE">
            <w:pPr>
              <w:pStyle w:val="textvtabulce"/>
            </w:pPr>
            <w:r w:rsidRPr="00A30E69">
              <w:t>Hlasový a oční kontakt</w:t>
            </w:r>
          </w:p>
          <w:p w:rsidR="00F91FEF" w:rsidRPr="00A30E69" w:rsidRDefault="00F91FEF" w:rsidP="009930CE">
            <w:pPr>
              <w:pStyle w:val="textvtabulce"/>
            </w:pPr>
            <w:r w:rsidRPr="00A30E69">
              <w:t>Uvědomování si vlastního těla</w:t>
            </w:r>
          </w:p>
          <w:p w:rsidR="00F91FEF" w:rsidRPr="00A30E69" w:rsidRDefault="00F91FEF" w:rsidP="009930CE">
            <w:pPr>
              <w:pStyle w:val="textvtabulce"/>
            </w:pPr>
            <w:r w:rsidRPr="00A30E69">
              <w:t>Psychomotorické hry</w:t>
            </w:r>
          </w:p>
        </w:tc>
        <w:tc>
          <w:tcPr>
            <w:tcW w:w="2268" w:type="dxa"/>
          </w:tcPr>
          <w:p w:rsidR="00F91FEF" w:rsidRPr="00A30E69" w:rsidRDefault="00F91FEF" w:rsidP="009930CE">
            <w:pPr>
              <w:pStyle w:val="textvtabulce"/>
            </w:pPr>
            <w:r w:rsidRPr="00A30E69">
              <w:t>Ukazování částí těla</w:t>
            </w:r>
          </w:p>
          <w:p w:rsidR="00F91FEF" w:rsidRPr="00A30E69" w:rsidRDefault="00F91FEF" w:rsidP="009930CE">
            <w:pPr>
              <w:pStyle w:val="textvtabulce"/>
            </w:pPr>
            <w:r w:rsidRPr="00A30E69">
              <w:t>Psychomotorické hry</w:t>
            </w:r>
          </w:p>
        </w:tc>
        <w:tc>
          <w:tcPr>
            <w:tcW w:w="2835" w:type="dxa"/>
            <w:gridSpan w:val="3"/>
          </w:tcPr>
          <w:p w:rsidR="00F91FEF" w:rsidRPr="00A30E69" w:rsidRDefault="00F91FEF" w:rsidP="009930CE">
            <w:pPr>
              <w:pStyle w:val="textvtabulce"/>
            </w:pPr>
            <w:r w:rsidRPr="00A30E69">
              <w:t>Ukazování a pojmenování částí těla</w:t>
            </w:r>
          </w:p>
          <w:p w:rsidR="00F91FEF" w:rsidRPr="00A30E69" w:rsidRDefault="00F91FEF" w:rsidP="009930CE">
            <w:pPr>
              <w:pStyle w:val="textvtabulce"/>
            </w:pPr>
            <w:r w:rsidRPr="00A30E69">
              <w:t>Psychomotorické hry</w:t>
            </w:r>
          </w:p>
          <w:p w:rsidR="00F91FEF" w:rsidRPr="00A30E69" w:rsidRDefault="00F91FEF" w:rsidP="009930CE">
            <w:pPr>
              <w:pStyle w:val="textvtabulce"/>
            </w:pPr>
          </w:p>
        </w:tc>
      </w:tr>
      <w:tr w:rsidR="00F91FEF" w:rsidRPr="00A30E69" w:rsidTr="005A35CB">
        <w:tc>
          <w:tcPr>
            <w:tcW w:w="2552" w:type="dxa"/>
            <w:gridSpan w:val="2"/>
          </w:tcPr>
          <w:p w:rsidR="00F91FEF" w:rsidRPr="00A30E69" w:rsidRDefault="00F91FEF" w:rsidP="009930CE">
            <w:pPr>
              <w:pStyle w:val="textvtabulce"/>
            </w:pPr>
            <w:r w:rsidRPr="00A30E69">
              <w:t>Reagovat na oslovení jménem, znát své jméno</w:t>
            </w:r>
          </w:p>
        </w:tc>
        <w:tc>
          <w:tcPr>
            <w:tcW w:w="2693" w:type="dxa"/>
            <w:gridSpan w:val="2"/>
          </w:tcPr>
          <w:p w:rsidR="00F91FEF" w:rsidRPr="00A30E69" w:rsidRDefault="00F91FEF" w:rsidP="009930CE">
            <w:pPr>
              <w:pStyle w:val="textvtabulce"/>
            </w:pPr>
            <w:r w:rsidRPr="00A30E69">
              <w:t>Reakce na vlastní jméno, znalost jména</w:t>
            </w:r>
          </w:p>
          <w:p w:rsidR="00F91FEF" w:rsidRPr="00A30E69" w:rsidRDefault="00F91FEF" w:rsidP="009930CE">
            <w:pPr>
              <w:pStyle w:val="textvtabulce"/>
            </w:pPr>
            <w:r w:rsidRPr="00A30E69">
              <w:t>Rozvíjení zrakového a sluchového vnímání</w:t>
            </w:r>
          </w:p>
        </w:tc>
        <w:tc>
          <w:tcPr>
            <w:tcW w:w="2268" w:type="dxa"/>
          </w:tcPr>
          <w:p w:rsidR="00F91FEF" w:rsidRPr="00A30E69" w:rsidRDefault="00F91FEF" w:rsidP="009930CE">
            <w:pPr>
              <w:pStyle w:val="textvtabulce"/>
            </w:pPr>
            <w:r w:rsidRPr="00A30E69">
              <w:t>Reakce na oslovení</w:t>
            </w:r>
          </w:p>
        </w:tc>
        <w:tc>
          <w:tcPr>
            <w:tcW w:w="2835" w:type="dxa"/>
            <w:gridSpan w:val="3"/>
          </w:tcPr>
          <w:p w:rsidR="00F91FEF" w:rsidRPr="00A30E69" w:rsidRDefault="00F91FEF" w:rsidP="009930CE">
            <w:pPr>
              <w:pStyle w:val="textvtabulce"/>
            </w:pPr>
            <w:r w:rsidRPr="00A30E69">
              <w:t>Používání vlastního jména</w:t>
            </w:r>
          </w:p>
        </w:tc>
      </w:tr>
      <w:tr w:rsidR="00F91FEF" w:rsidRPr="00A30E69" w:rsidTr="005A35CB">
        <w:trPr>
          <w:trHeight w:val="920"/>
        </w:trPr>
        <w:tc>
          <w:tcPr>
            <w:tcW w:w="2552" w:type="dxa"/>
            <w:gridSpan w:val="2"/>
          </w:tcPr>
          <w:p w:rsidR="00F91FEF" w:rsidRPr="00A30E69" w:rsidRDefault="00F91FEF" w:rsidP="009930CE">
            <w:pPr>
              <w:pStyle w:val="textvtabulce"/>
            </w:pPr>
            <w:r w:rsidRPr="00A30E69">
              <w:lastRenderedPageBreak/>
              <w:t>Znát členy své rodiny</w:t>
            </w:r>
          </w:p>
        </w:tc>
        <w:tc>
          <w:tcPr>
            <w:tcW w:w="2693" w:type="dxa"/>
            <w:gridSpan w:val="2"/>
          </w:tcPr>
          <w:p w:rsidR="00F91FEF" w:rsidRPr="00A30E69" w:rsidRDefault="00F91FEF" w:rsidP="009930CE">
            <w:pPr>
              <w:pStyle w:val="textvtabulce"/>
            </w:pPr>
            <w:r w:rsidRPr="00A30E69">
              <w:t>Reakce na členy své rodiny</w:t>
            </w:r>
          </w:p>
        </w:tc>
        <w:tc>
          <w:tcPr>
            <w:tcW w:w="2268" w:type="dxa"/>
          </w:tcPr>
          <w:p w:rsidR="00F91FEF" w:rsidRPr="00A30E69" w:rsidRDefault="00F91FEF" w:rsidP="009930CE">
            <w:pPr>
              <w:pStyle w:val="textvtabulce"/>
            </w:pPr>
            <w:r w:rsidRPr="00A30E69">
              <w:t>Pojmenování členů rodiny (máma, táta..)</w:t>
            </w:r>
          </w:p>
        </w:tc>
        <w:tc>
          <w:tcPr>
            <w:tcW w:w="2835" w:type="dxa"/>
            <w:gridSpan w:val="3"/>
          </w:tcPr>
          <w:p w:rsidR="00F91FEF" w:rsidRPr="00A30E69" w:rsidRDefault="00F91FEF" w:rsidP="009930CE">
            <w:pPr>
              <w:pStyle w:val="textvtabulce"/>
            </w:pPr>
            <w:r w:rsidRPr="00A30E69">
              <w:t>Jména členů rodiny</w:t>
            </w:r>
          </w:p>
          <w:p w:rsidR="00F91FEF" w:rsidRPr="00A30E69" w:rsidRDefault="00F91FEF" w:rsidP="009930CE">
            <w:pPr>
              <w:pStyle w:val="textvtabulce"/>
            </w:pPr>
            <w:r w:rsidRPr="00A30E69">
              <w:t>Funkce členů rodiny</w:t>
            </w:r>
          </w:p>
          <w:p w:rsidR="00F91FEF" w:rsidRPr="00A30E69" w:rsidRDefault="00F91FEF" w:rsidP="009930CE">
            <w:pPr>
              <w:pStyle w:val="textvtabulce"/>
            </w:pPr>
            <w:r w:rsidRPr="00A30E69">
              <w:t>Koho mám rád, kdo mne má rád</w:t>
            </w:r>
          </w:p>
        </w:tc>
      </w:tr>
      <w:tr w:rsidR="00F91FEF" w:rsidRPr="00A30E69" w:rsidTr="005A35CB">
        <w:tc>
          <w:tcPr>
            <w:tcW w:w="2552" w:type="dxa"/>
            <w:gridSpan w:val="2"/>
          </w:tcPr>
          <w:p w:rsidR="00F91FEF" w:rsidRPr="00A30E69" w:rsidRDefault="00F91FEF" w:rsidP="009930CE">
            <w:pPr>
              <w:pStyle w:val="textvtabulce"/>
            </w:pPr>
            <w:r w:rsidRPr="00A30E69">
              <w:t>Poznat své spolužáky i učitele, podle schopností je oslovovat jménem</w:t>
            </w:r>
          </w:p>
        </w:tc>
        <w:tc>
          <w:tcPr>
            <w:tcW w:w="2693" w:type="dxa"/>
            <w:gridSpan w:val="2"/>
          </w:tcPr>
          <w:p w:rsidR="00F91FEF" w:rsidRPr="00A30E69" w:rsidRDefault="00F91FEF" w:rsidP="009930CE">
            <w:pPr>
              <w:pStyle w:val="textvtabulce"/>
            </w:pPr>
            <w:r w:rsidRPr="00A30E69">
              <w:t>Reakce na učitele, asistenty a spolužáky</w:t>
            </w:r>
          </w:p>
        </w:tc>
        <w:tc>
          <w:tcPr>
            <w:tcW w:w="2268" w:type="dxa"/>
          </w:tcPr>
          <w:p w:rsidR="00F91FEF" w:rsidRPr="00A30E69" w:rsidRDefault="00F91FEF" w:rsidP="009930CE">
            <w:pPr>
              <w:pStyle w:val="textvtabulce"/>
            </w:pPr>
            <w:r w:rsidRPr="00A30E69">
              <w:t>Rozlišení hlasu svého učitele, spolužáků</w:t>
            </w:r>
          </w:p>
          <w:p w:rsidR="00F91FEF" w:rsidRPr="00A30E69" w:rsidRDefault="00F91FEF" w:rsidP="009930CE">
            <w:pPr>
              <w:pStyle w:val="textvtabulce"/>
            </w:pPr>
            <w:r w:rsidRPr="00A30E69">
              <w:t>Vztahy mezi spolužáky – pomáháme si</w:t>
            </w:r>
          </w:p>
        </w:tc>
        <w:tc>
          <w:tcPr>
            <w:tcW w:w="2835" w:type="dxa"/>
            <w:gridSpan w:val="3"/>
          </w:tcPr>
          <w:p w:rsidR="00F91FEF" w:rsidRPr="00A30E69" w:rsidRDefault="00F91FEF" w:rsidP="009930CE">
            <w:pPr>
              <w:pStyle w:val="textvtabulce"/>
            </w:pPr>
            <w:r w:rsidRPr="00A30E69">
              <w:t>Jména učitele a spolužáků</w:t>
            </w:r>
          </w:p>
          <w:p w:rsidR="00F91FEF" w:rsidRPr="00A30E69" w:rsidRDefault="00F91FEF" w:rsidP="009930CE">
            <w:pPr>
              <w:pStyle w:val="textvtabulce"/>
            </w:pPr>
            <w:r w:rsidRPr="00A30E69">
              <w:t>Spolužáci-rozlišení dívka, chlapec</w:t>
            </w:r>
          </w:p>
        </w:tc>
      </w:tr>
      <w:tr w:rsidR="00F91FEF" w:rsidRPr="00A30E69" w:rsidTr="005A35CB">
        <w:tc>
          <w:tcPr>
            <w:tcW w:w="2552" w:type="dxa"/>
            <w:gridSpan w:val="2"/>
          </w:tcPr>
          <w:p w:rsidR="00F91FEF" w:rsidRPr="00A30E69" w:rsidRDefault="00F91FEF" w:rsidP="009930CE">
            <w:pPr>
              <w:pStyle w:val="textvtabulce"/>
            </w:pPr>
            <w:r w:rsidRPr="00A30E69">
              <w:t>Vnímat různé podněty a reagovat na ně</w:t>
            </w:r>
          </w:p>
        </w:tc>
        <w:tc>
          <w:tcPr>
            <w:tcW w:w="2693" w:type="dxa"/>
            <w:gridSpan w:val="2"/>
          </w:tcPr>
          <w:p w:rsidR="00F91FEF" w:rsidRPr="00A30E69" w:rsidRDefault="00F91FEF" w:rsidP="009930CE">
            <w:pPr>
              <w:pStyle w:val="textvtabulce"/>
            </w:pPr>
            <w:r w:rsidRPr="00A30E69">
              <w:t>Zaměření pozornosti na podnět</w:t>
            </w:r>
          </w:p>
          <w:p w:rsidR="00F91FEF" w:rsidRPr="00A30E69" w:rsidRDefault="00F91FEF" w:rsidP="009930CE">
            <w:pPr>
              <w:pStyle w:val="textvtabulce"/>
            </w:pPr>
            <w:r w:rsidRPr="00A30E69">
              <w:t>Nácvik očního kontaktu</w:t>
            </w:r>
          </w:p>
        </w:tc>
        <w:tc>
          <w:tcPr>
            <w:tcW w:w="2268" w:type="dxa"/>
          </w:tcPr>
          <w:p w:rsidR="00F91FEF" w:rsidRPr="00A30E69" w:rsidRDefault="00F91FEF" w:rsidP="009930CE">
            <w:pPr>
              <w:pStyle w:val="textvtabulce"/>
            </w:pPr>
            <w:r w:rsidRPr="00A30E69">
              <w:t>Vnímání různých podnětů (sluch, zrak, hmat..)</w:t>
            </w:r>
          </w:p>
          <w:p w:rsidR="00F91FEF" w:rsidRPr="00A30E69" w:rsidRDefault="00F91FEF" w:rsidP="009930CE">
            <w:pPr>
              <w:pStyle w:val="textvtabulce"/>
            </w:pPr>
            <w:r w:rsidRPr="00A30E69">
              <w:t>Psychomotorické hry</w:t>
            </w:r>
          </w:p>
        </w:tc>
        <w:tc>
          <w:tcPr>
            <w:tcW w:w="2835" w:type="dxa"/>
            <w:gridSpan w:val="3"/>
          </w:tcPr>
          <w:p w:rsidR="00F91FEF" w:rsidRPr="00A30E69" w:rsidRDefault="00F91FEF" w:rsidP="009930CE">
            <w:pPr>
              <w:pStyle w:val="textvtabulce"/>
            </w:pPr>
            <w:r w:rsidRPr="00A30E69">
              <w:t>Reakce na různé podněty</w:t>
            </w:r>
          </w:p>
          <w:p w:rsidR="00F91FEF" w:rsidRPr="00A30E69" w:rsidRDefault="00F91FEF" w:rsidP="009930CE">
            <w:pPr>
              <w:pStyle w:val="textvtabulce"/>
            </w:pPr>
            <w:r w:rsidRPr="00A30E69">
              <w:t>Psychomotorické hry</w:t>
            </w:r>
          </w:p>
        </w:tc>
      </w:tr>
      <w:tr w:rsidR="00F91FEF" w:rsidRPr="00A30E69" w:rsidTr="005A35CB">
        <w:tc>
          <w:tcPr>
            <w:tcW w:w="2552" w:type="dxa"/>
            <w:gridSpan w:val="2"/>
          </w:tcPr>
          <w:p w:rsidR="00F91FEF" w:rsidRPr="00A30E69" w:rsidRDefault="00F91FEF" w:rsidP="009930CE">
            <w:pPr>
              <w:pStyle w:val="textvtabulce"/>
            </w:pPr>
            <w:r w:rsidRPr="00A30E69">
              <w:t>Orientovat se ve vztazích k nejbližšímu prostředí, denním časovém rozvrhu, vnímat prostor</w:t>
            </w:r>
          </w:p>
        </w:tc>
        <w:tc>
          <w:tcPr>
            <w:tcW w:w="2693" w:type="dxa"/>
            <w:gridSpan w:val="2"/>
          </w:tcPr>
          <w:p w:rsidR="00F91FEF" w:rsidRPr="00A30E69" w:rsidRDefault="00F91FEF" w:rsidP="009930CE">
            <w:pPr>
              <w:pStyle w:val="textvtabulce"/>
            </w:pPr>
            <w:r w:rsidRPr="00A30E69">
              <w:t>Seznámení se školou</w:t>
            </w:r>
          </w:p>
          <w:p w:rsidR="00F91FEF" w:rsidRPr="00A30E69" w:rsidRDefault="00F91FEF" w:rsidP="009930CE">
            <w:pPr>
              <w:pStyle w:val="textvtabulce"/>
            </w:pPr>
            <w:r w:rsidRPr="00A30E69">
              <w:t>Orientace ve třídě, v budově</w:t>
            </w:r>
          </w:p>
          <w:p w:rsidR="00F91FEF" w:rsidRPr="00A30E69" w:rsidRDefault="00F91FEF" w:rsidP="009930CE">
            <w:pPr>
              <w:pStyle w:val="textvtabulce"/>
            </w:pPr>
            <w:r w:rsidRPr="00A30E69">
              <w:t>Školní pomůcky</w:t>
            </w:r>
          </w:p>
        </w:tc>
        <w:tc>
          <w:tcPr>
            <w:tcW w:w="2268" w:type="dxa"/>
          </w:tcPr>
          <w:p w:rsidR="00F91FEF" w:rsidRPr="00A30E69" w:rsidRDefault="00F91FEF" w:rsidP="009930CE">
            <w:pPr>
              <w:pStyle w:val="textvtabulce"/>
            </w:pPr>
            <w:r w:rsidRPr="00A30E69">
              <w:t xml:space="preserve">Části dne </w:t>
            </w:r>
          </w:p>
          <w:p w:rsidR="00F91FEF" w:rsidRPr="00A30E69" w:rsidRDefault="00F91FEF" w:rsidP="009930CE">
            <w:pPr>
              <w:pStyle w:val="textvtabulce"/>
            </w:pPr>
            <w:r w:rsidRPr="00A30E69">
              <w:t>Denní rozvrh</w:t>
            </w:r>
          </w:p>
        </w:tc>
        <w:tc>
          <w:tcPr>
            <w:tcW w:w="2835" w:type="dxa"/>
            <w:gridSpan w:val="3"/>
          </w:tcPr>
          <w:p w:rsidR="00F91FEF" w:rsidRPr="00A30E69" w:rsidRDefault="00F91FEF" w:rsidP="009930CE">
            <w:pPr>
              <w:pStyle w:val="textvtabulce"/>
            </w:pPr>
            <w:r w:rsidRPr="00A30E69">
              <w:t>Časová orientace: roční období</w:t>
            </w:r>
          </w:p>
        </w:tc>
      </w:tr>
      <w:tr w:rsidR="00F91FEF" w:rsidRPr="00A30E69" w:rsidTr="005A35CB">
        <w:tc>
          <w:tcPr>
            <w:tcW w:w="2552" w:type="dxa"/>
            <w:gridSpan w:val="2"/>
          </w:tcPr>
          <w:p w:rsidR="00F91FEF" w:rsidRPr="00A30E69" w:rsidRDefault="00F91FEF" w:rsidP="009930CE">
            <w:pPr>
              <w:pStyle w:val="textvtabulce"/>
            </w:pPr>
            <w:r w:rsidRPr="00A30E69">
              <w:t xml:space="preserve">Poznat a používat předměty denní potřeby, uplatňovat základní hygienické a </w:t>
            </w:r>
            <w:proofErr w:type="spellStart"/>
            <w:r w:rsidRPr="00A30E69">
              <w:t>sebeobslužné</w:t>
            </w:r>
            <w:proofErr w:type="spellEnd"/>
            <w:r w:rsidRPr="00A30E69">
              <w:t xml:space="preserve"> činnosti</w:t>
            </w:r>
          </w:p>
        </w:tc>
        <w:tc>
          <w:tcPr>
            <w:tcW w:w="2693" w:type="dxa"/>
            <w:gridSpan w:val="2"/>
          </w:tcPr>
          <w:p w:rsidR="00F91FEF" w:rsidRPr="00A30E69" w:rsidRDefault="00F91FEF" w:rsidP="009930CE">
            <w:pPr>
              <w:pStyle w:val="textvtabulce"/>
            </w:pPr>
            <w:r w:rsidRPr="00A30E69">
              <w:t>Seznámení s předměty denní potřeby na obrázcích, modelech i ve skutečnosti</w:t>
            </w:r>
          </w:p>
          <w:p w:rsidR="00F91FEF" w:rsidRPr="00A30E69" w:rsidRDefault="00F91FEF" w:rsidP="009930CE">
            <w:pPr>
              <w:pStyle w:val="textvtabulce"/>
            </w:pPr>
            <w:r w:rsidRPr="00A30E69">
              <w:t>Vytváření hygienických a stravovacích návyků</w:t>
            </w:r>
          </w:p>
        </w:tc>
        <w:tc>
          <w:tcPr>
            <w:tcW w:w="2268" w:type="dxa"/>
          </w:tcPr>
          <w:p w:rsidR="00F91FEF" w:rsidRPr="00A30E69" w:rsidRDefault="00F91FEF" w:rsidP="009930CE">
            <w:pPr>
              <w:pStyle w:val="textvtabulce"/>
            </w:pPr>
            <w:r w:rsidRPr="00A30E69">
              <w:t>Upevňování hygienických a stravovacích návyků</w:t>
            </w:r>
          </w:p>
          <w:p w:rsidR="00F91FEF" w:rsidRPr="00A30E69" w:rsidRDefault="00F91FEF" w:rsidP="009930CE">
            <w:pPr>
              <w:pStyle w:val="textvtabulce"/>
            </w:pPr>
            <w:r w:rsidRPr="00A30E69">
              <w:t>Používání předmětů denní potřeby v praxi</w:t>
            </w:r>
          </w:p>
          <w:p w:rsidR="00F91FEF" w:rsidRPr="00A30E69" w:rsidRDefault="00F91FEF" w:rsidP="009930CE">
            <w:pPr>
              <w:pStyle w:val="textvtabulce"/>
            </w:pPr>
            <w:r w:rsidRPr="00A30E69">
              <w:t>Sociální čtení (poznávání běžně používaných symbolů)</w:t>
            </w:r>
          </w:p>
          <w:p w:rsidR="00F91FEF" w:rsidRPr="00A30E69" w:rsidRDefault="00F91FEF" w:rsidP="009930CE">
            <w:pPr>
              <w:pStyle w:val="textvtabulce"/>
            </w:pPr>
            <w:r w:rsidRPr="00A30E69">
              <w:t>Školní pomůcky</w:t>
            </w:r>
          </w:p>
        </w:tc>
        <w:tc>
          <w:tcPr>
            <w:tcW w:w="2835" w:type="dxa"/>
            <w:gridSpan w:val="3"/>
          </w:tcPr>
          <w:p w:rsidR="00F91FEF" w:rsidRPr="00A30E69" w:rsidRDefault="00F91FEF" w:rsidP="009930CE">
            <w:pPr>
              <w:pStyle w:val="textvtabulce"/>
            </w:pPr>
            <w:r w:rsidRPr="00A30E69">
              <w:t>Péče o zdraví</w:t>
            </w:r>
          </w:p>
          <w:p w:rsidR="00F91FEF" w:rsidRPr="00A30E69" w:rsidRDefault="00F91FEF" w:rsidP="009930CE">
            <w:pPr>
              <w:pStyle w:val="textvtabulce"/>
            </w:pPr>
            <w:r w:rsidRPr="00A30E69">
              <w:t>Uplatňování návyků</w:t>
            </w:r>
          </w:p>
          <w:p w:rsidR="00F91FEF" w:rsidRPr="00A30E69" w:rsidRDefault="00F91FEF" w:rsidP="009930CE">
            <w:pPr>
              <w:pStyle w:val="textvtabulce"/>
            </w:pPr>
            <w:r w:rsidRPr="00A30E69">
              <w:t>Sociální čtení</w:t>
            </w:r>
          </w:p>
          <w:p w:rsidR="00F91FEF" w:rsidRPr="00A30E69" w:rsidRDefault="00F91FEF" w:rsidP="009930CE">
            <w:pPr>
              <w:pStyle w:val="textvtabulce"/>
            </w:pPr>
            <w:r w:rsidRPr="00A30E69">
              <w:t>Sociální počty-poznávání peněz</w:t>
            </w:r>
          </w:p>
        </w:tc>
      </w:tr>
      <w:tr w:rsidR="00F91FEF" w:rsidRPr="00A30E69" w:rsidTr="005A35CB">
        <w:tc>
          <w:tcPr>
            <w:tcW w:w="2552" w:type="dxa"/>
            <w:gridSpan w:val="2"/>
          </w:tcPr>
          <w:p w:rsidR="00F91FEF" w:rsidRPr="00A30E69" w:rsidRDefault="00F91FEF" w:rsidP="009930CE">
            <w:pPr>
              <w:pStyle w:val="textvtabulce"/>
            </w:pPr>
            <w:r w:rsidRPr="00A30E69">
              <w:t>Vnímat a uspokojovat základní životní potřeby, sdělit své pocity a upozornit na zdravotní potíže</w:t>
            </w:r>
          </w:p>
        </w:tc>
        <w:tc>
          <w:tcPr>
            <w:tcW w:w="2693" w:type="dxa"/>
            <w:gridSpan w:val="2"/>
          </w:tcPr>
          <w:p w:rsidR="00F91FEF" w:rsidRPr="00A30E69" w:rsidRDefault="00F91FEF" w:rsidP="009930CE">
            <w:pPr>
              <w:pStyle w:val="textvtabulce"/>
            </w:pPr>
            <w:r w:rsidRPr="00A30E69">
              <w:t>Vnímání životních potřeb</w:t>
            </w:r>
          </w:p>
          <w:p w:rsidR="00F91FEF" w:rsidRPr="00A30E69" w:rsidRDefault="00F91FEF" w:rsidP="009930CE">
            <w:pPr>
              <w:pStyle w:val="textvtabulce"/>
            </w:pPr>
            <w:r w:rsidRPr="00A30E69">
              <w:t>Upozorňování na životní potřeby</w:t>
            </w:r>
          </w:p>
        </w:tc>
        <w:tc>
          <w:tcPr>
            <w:tcW w:w="2268" w:type="dxa"/>
          </w:tcPr>
          <w:p w:rsidR="00F91FEF" w:rsidRPr="00A30E69" w:rsidRDefault="00F91FEF" w:rsidP="009930CE">
            <w:pPr>
              <w:pStyle w:val="textvtabulce"/>
            </w:pPr>
            <w:r w:rsidRPr="00A30E69">
              <w:t>Sdělení pocitů (verbálně, neverbálně)</w:t>
            </w:r>
          </w:p>
          <w:p w:rsidR="00F91FEF" w:rsidRPr="00A30E69" w:rsidRDefault="00F91FEF" w:rsidP="009930CE">
            <w:pPr>
              <w:pStyle w:val="textvtabulce"/>
            </w:pPr>
            <w:r w:rsidRPr="00A30E69">
              <w:t>Dát najevo libost-nelibost</w:t>
            </w:r>
          </w:p>
        </w:tc>
        <w:tc>
          <w:tcPr>
            <w:tcW w:w="2835" w:type="dxa"/>
            <w:gridSpan w:val="3"/>
          </w:tcPr>
          <w:p w:rsidR="00F91FEF" w:rsidRPr="00A30E69" w:rsidRDefault="00F91FEF" w:rsidP="009930CE">
            <w:pPr>
              <w:pStyle w:val="textvtabulce"/>
            </w:pPr>
            <w:r w:rsidRPr="00A30E69">
              <w:t>Sdělování momentálních stavů a pocitů</w:t>
            </w:r>
          </w:p>
          <w:p w:rsidR="00F91FEF" w:rsidRPr="00A30E69" w:rsidRDefault="00F91FEF" w:rsidP="009930CE">
            <w:pPr>
              <w:pStyle w:val="textvtabulce"/>
            </w:pPr>
            <w:r w:rsidRPr="00A30E69">
              <w:t>Samostatně upozornit na potřeby a zdravotní potíže</w:t>
            </w:r>
          </w:p>
        </w:tc>
      </w:tr>
      <w:tr w:rsidR="00F91FEF" w:rsidRPr="00A30E69" w:rsidTr="005A35CB">
        <w:tc>
          <w:tcPr>
            <w:tcW w:w="2552" w:type="dxa"/>
            <w:gridSpan w:val="2"/>
          </w:tcPr>
          <w:p w:rsidR="00F91FEF" w:rsidRPr="00A30E69" w:rsidRDefault="00F91FEF" w:rsidP="009930CE">
            <w:pPr>
              <w:pStyle w:val="textvtabulce"/>
            </w:pPr>
            <w:r w:rsidRPr="00A30E69">
              <w:t>Řadit obrázky podle zadaných kritérií</w:t>
            </w:r>
          </w:p>
        </w:tc>
        <w:tc>
          <w:tcPr>
            <w:tcW w:w="2693" w:type="dxa"/>
            <w:gridSpan w:val="2"/>
          </w:tcPr>
          <w:p w:rsidR="00F91FEF" w:rsidRPr="00A30E69" w:rsidRDefault="00F91FEF" w:rsidP="009930CE">
            <w:pPr>
              <w:pStyle w:val="textvtabulce"/>
            </w:pPr>
            <w:r w:rsidRPr="00A30E69">
              <w:t>Oční kontakt na obrázek</w:t>
            </w:r>
          </w:p>
          <w:p w:rsidR="00F91FEF" w:rsidRPr="00A30E69" w:rsidRDefault="00F91FEF" w:rsidP="009930CE">
            <w:pPr>
              <w:pStyle w:val="textvtabulce"/>
            </w:pPr>
            <w:r w:rsidRPr="00A30E69">
              <w:t>Sledování pohybu</w:t>
            </w:r>
          </w:p>
        </w:tc>
        <w:tc>
          <w:tcPr>
            <w:tcW w:w="2268" w:type="dxa"/>
          </w:tcPr>
          <w:p w:rsidR="00F91FEF" w:rsidRPr="00A30E69" w:rsidRDefault="00F91FEF" w:rsidP="009930CE">
            <w:pPr>
              <w:pStyle w:val="textvtabulce"/>
            </w:pPr>
            <w:r w:rsidRPr="00A30E69">
              <w:t>Třídění a řazení předmětů a obrázků podle různých kritérií</w:t>
            </w:r>
          </w:p>
          <w:p w:rsidR="00F91FEF" w:rsidRDefault="00F91FEF" w:rsidP="009930CE">
            <w:pPr>
              <w:pStyle w:val="textvtabulce"/>
            </w:pPr>
            <w:r w:rsidRPr="00A30E69">
              <w:t>Poznává</w:t>
            </w:r>
            <w:r w:rsidR="002F3707">
              <w:t>ní různých činností, předmětů a zv</w:t>
            </w:r>
            <w:r w:rsidRPr="00A30E69">
              <w:t>ířat na obrázku, modelu i ve skutečnosti</w:t>
            </w:r>
          </w:p>
          <w:p w:rsidR="002F3707" w:rsidRDefault="002F3707" w:rsidP="009930CE">
            <w:pPr>
              <w:pStyle w:val="textvtabulce"/>
            </w:pPr>
          </w:p>
          <w:p w:rsidR="002F3707" w:rsidRDefault="002F3707" w:rsidP="009930CE">
            <w:pPr>
              <w:pStyle w:val="textvtabulce"/>
            </w:pPr>
          </w:p>
          <w:p w:rsidR="002F3707" w:rsidRDefault="002F3707" w:rsidP="009930CE">
            <w:pPr>
              <w:pStyle w:val="textvtabulce"/>
            </w:pPr>
          </w:p>
          <w:p w:rsidR="002F3707" w:rsidRPr="00A30E69" w:rsidRDefault="002F3707" w:rsidP="009930CE">
            <w:pPr>
              <w:pStyle w:val="textvtabulce"/>
            </w:pPr>
          </w:p>
        </w:tc>
        <w:tc>
          <w:tcPr>
            <w:tcW w:w="2835" w:type="dxa"/>
            <w:gridSpan w:val="3"/>
          </w:tcPr>
          <w:p w:rsidR="00F91FEF" w:rsidRPr="00A30E69" w:rsidRDefault="002F3707" w:rsidP="009930CE">
            <w:pPr>
              <w:pStyle w:val="textvtabulce"/>
            </w:pPr>
            <w:r>
              <w:t>Třídění a řazení obrázků a </w:t>
            </w:r>
            <w:r w:rsidR="00F91FEF" w:rsidRPr="00A30E69">
              <w:t>předmětů podle různých kritérií</w:t>
            </w:r>
          </w:p>
          <w:p w:rsidR="00F91FEF" w:rsidRPr="00A30E69" w:rsidRDefault="00F91FEF" w:rsidP="009930CE">
            <w:pPr>
              <w:pStyle w:val="textvtabulce"/>
            </w:pPr>
            <w:r w:rsidRPr="00A30E69">
              <w:t>Poznávání různých činností, předmětů a zvířat (skutečnost, model, obrázek)</w:t>
            </w:r>
          </w:p>
        </w:tc>
      </w:tr>
      <w:tr w:rsidR="00F91FEF" w:rsidRPr="00A30E69" w:rsidTr="00916FA1">
        <w:trPr>
          <w:trHeight w:val="478"/>
        </w:trPr>
        <w:tc>
          <w:tcPr>
            <w:tcW w:w="10348" w:type="dxa"/>
            <w:gridSpan w:val="8"/>
            <w:shd w:val="clear" w:color="auto" w:fill="F7CAAC" w:themeFill="accent2" w:themeFillTint="66"/>
            <w:vAlign w:val="center"/>
          </w:tcPr>
          <w:p w:rsidR="00F91FEF" w:rsidRPr="00A30E69" w:rsidRDefault="009930CE" w:rsidP="009930CE">
            <w:pPr>
              <w:pStyle w:val="textvtabulce"/>
              <w:jc w:val="center"/>
              <w:rPr>
                <w:b/>
              </w:rPr>
            </w:pPr>
            <w:r w:rsidRPr="00A30E69">
              <w:rPr>
                <w:b/>
              </w:rPr>
              <w:lastRenderedPageBreak/>
              <w:t xml:space="preserve">Tematický okruh: </w:t>
            </w:r>
            <w:r w:rsidR="00F91FEF" w:rsidRPr="00A30E69">
              <w:rPr>
                <w:b/>
              </w:rPr>
              <w:t>Rozvíjení logického myšlení a paměti</w:t>
            </w:r>
          </w:p>
        </w:tc>
      </w:tr>
      <w:tr w:rsidR="00F91FEF" w:rsidRPr="00A30E69" w:rsidTr="002F3707">
        <w:trPr>
          <w:trHeight w:val="578"/>
        </w:trPr>
        <w:tc>
          <w:tcPr>
            <w:tcW w:w="1985" w:type="dxa"/>
            <w:shd w:val="clear" w:color="auto" w:fill="F7CAAC" w:themeFill="accent2" w:themeFillTint="66"/>
            <w:vAlign w:val="center"/>
          </w:tcPr>
          <w:p w:rsidR="00F91FEF" w:rsidRPr="00A30E69" w:rsidRDefault="00F91FEF" w:rsidP="009930CE">
            <w:pPr>
              <w:pStyle w:val="textvtabulce"/>
              <w:jc w:val="center"/>
              <w:rPr>
                <w:b/>
              </w:rPr>
            </w:pPr>
            <w:r w:rsidRPr="00A30E69">
              <w:rPr>
                <w:b/>
              </w:rPr>
              <w:t>Očekávané výstupy</w:t>
            </w:r>
          </w:p>
          <w:p w:rsidR="00F91FEF" w:rsidRPr="00A30E69" w:rsidRDefault="00F91FEF" w:rsidP="009930CE">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F91FEF" w:rsidRPr="00A30E69" w:rsidRDefault="00F91FEF" w:rsidP="009930CE">
            <w:pPr>
              <w:pStyle w:val="textvtabulce"/>
              <w:jc w:val="center"/>
              <w:rPr>
                <w:b/>
              </w:rPr>
            </w:pPr>
            <w:r w:rsidRPr="00A30E69">
              <w:rPr>
                <w:b/>
              </w:rPr>
              <w:t>1.</w:t>
            </w:r>
            <w:r w:rsidR="002F3707">
              <w:rPr>
                <w:b/>
              </w:rPr>
              <w:t xml:space="preserve"> </w:t>
            </w:r>
            <w:r w:rsidRPr="00A30E69">
              <w:rPr>
                <w:b/>
              </w:rPr>
              <w:t>-</w:t>
            </w:r>
            <w:r w:rsidR="002F3707">
              <w:rPr>
                <w:b/>
              </w:rPr>
              <w:t xml:space="preserve"> </w:t>
            </w:r>
            <w:r w:rsidRPr="00A30E69">
              <w:rPr>
                <w:b/>
              </w:rPr>
              <w:t>3.ročník</w:t>
            </w:r>
          </w:p>
        </w:tc>
        <w:tc>
          <w:tcPr>
            <w:tcW w:w="2977" w:type="dxa"/>
            <w:gridSpan w:val="3"/>
            <w:shd w:val="clear" w:color="auto" w:fill="F7CAAC" w:themeFill="accent2" w:themeFillTint="66"/>
            <w:vAlign w:val="center"/>
          </w:tcPr>
          <w:p w:rsidR="00F91FEF" w:rsidRPr="00A30E69" w:rsidRDefault="00F91FEF" w:rsidP="009930CE">
            <w:pPr>
              <w:pStyle w:val="textvtabulce"/>
              <w:jc w:val="center"/>
              <w:rPr>
                <w:b/>
              </w:rPr>
            </w:pPr>
            <w:r w:rsidRPr="00A30E69">
              <w:rPr>
                <w:b/>
              </w:rPr>
              <w:t>4.</w:t>
            </w:r>
            <w:r w:rsidR="002F3707">
              <w:rPr>
                <w:b/>
              </w:rPr>
              <w:t xml:space="preserve"> </w:t>
            </w:r>
            <w:r w:rsidRPr="00A30E69">
              <w:rPr>
                <w:b/>
              </w:rPr>
              <w:t>-6.</w:t>
            </w:r>
            <w:r w:rsidR="002F3707">
              <w:rPr>
                <w:b/>
              </w:rPr>
              <w:t xml:space="preserve"> </w:t>
            </w:r>
            <w:r w:rsidRPr="00A30E69">
              <w:rPr>
                <w:b/>
              </w:rPr>
              <w:t>ročník</w:t>
            </w:r>
          </w:p>
        </w:tc>
        <w:tc>
          <w:tcPr>
            <w:tcW w:w="2693" w:type="dxa"/>
            <w:gridSpan w:val="2"/>
            <w:shd w:val="clear" w:color="auto" w:fill="F7CAAC" w:themeFill="accent2" w:themeFillTint="66"/>
            <w:vAlign w:val="center"/>
          </w:tcPr>
          <w:p w:rsidR="00F91FEF" w:rsidRPr="00A30E69" w:rsidRDefault="00F91FEF" w:rsidP="009930CE">
            <w:pPr>
              <w:pStyle w:val="textvtabulce"/>
              <w:jc w:val="center"/>
              <w:rPr>
                <w:b/>
              </w:rPr>
            </w:pPr>
            <w:r w:rsidRPr="00A30E69">
              <w:rPr>
                <w:b/>
              </w:rPr>
              <w:t>7.</w:t>
            </w:r>
            <w:r w:rsidR="002F3707">
              <w:rPr>
                <w:b/>
              </w:rPr>
              <w:t xml:space="preserve"> </w:t>
            </w:r>
            <w:r w:rsidRPr="00A30E69">
              <w:rPr>
                <w:b/>
              </w:rPr>
              <w:t>-</w:t>
            </w:r>
            <w:r w:rsidR="002F3707">
              <w:rPr>
                <w:b/>
              </w:rPr>
              <w:t xml:space="preserve"> </w:t>
            </w:r>
            <w:r w:rsidRPr="00A30E69">
              <w:rPr>
                <w:b/>
              </w:rPr>
              <w:t>10.ročník</w:t>
            </w:r>
          </w:p>
        </w:tc>
      </w:tr>
      <w:tr w:rsidR="00F91FEF" w:rsidRPr="00A30E69" w:rsidTr="002F3707">
        <w:tc>
          <w:tcPr>
            <w:tcW w:w="1985" w:type="dxa"/>
          </w:tcPr>
          <w:p w:rsidR="00F91FEF" w:rsidRPr="00A30E69" w:rsidRDefault="00F91FEF" w:rsidP="009930CE">
            <w:pPr>
              <w:pStyle w:val="textvtabulce"/>
            </w:pPr>
            <w:r w:rsidRPr="00A30E69">
              <w:t>Koncentrovat se na určitou činnost</w:t>
            </w:r>
          </w:p>
        </w:tc>
        <w:tc>
          <w:tcPr>
            <w:tcW w:w="2693" w:type="dxa"/>
            <w:gridSpan w:val="2"/>
          </w:tcPr>
          <w:p w:rsidR="00F91FEF" w:rsidRPr="00A30E69" w:rsidRDefault="00F91FEF" w:rsidP="009930CE">
            <w:pPr>
              <w:pStyle w:val="textvtabulce"/>
            </w:pPr>
            <w:r w:rsidRPr="00A30E69">
              <w:t xml:space="preserve">Udržení očního kontaktu </w:t>
            </w:r>
          </w:p>
          <w:p w:rsidR="00F91FEF" w:rsidRPr="00A30E69" w:rsidRDefault="00F91FEF" w:rsidP="009930CE">
            <w:pPr>
              <w:pStyle w:val="textvtabulce"/>
            </w:pPr>
            <w:r w:rsidRPr="00A30E69">
              <w:t>Manipulační činnosti</w:t>
            </w:r>
          </w:p>
          <w:p w:rsidR="00F91FEF" w:rsidRPr="00A30E69" w:rsidRDefault="00F91FEF" w:rsidP="009930CE">
            <w:pPr>
              <w:pStyle w:val="textvtabulce"/>
            </w:pPr>
            <w:r w:rsidRPr="00A30E69">
              <w:t>Snaha o koncentraci pozornosti</w:t>
            </w:r>
          </w:p>
        </w:tc>
        <w:tc>
          <w:tcPr>
            <w:tcW w:w="2977" w:type="dxa"/>
            <w:gridSpan w:val="3"/>
          </w:tcPr>
          <w:p w:rsidR="00F91FEF" w:rsidRPr="00A30E69" w:rsidRDefault="00F91FEF" w:rsidP="009930CE">
            <w:pPr>
              <w:pStyle w:val="textvtabulce"/>
            </w:pPr>
            <w:r w:rsidRPr="00A30E69">
              <w:t>Krátkodobé koncentrování na určitou činnost</w:t>
            </w:r>
          </w:p>
        </w:tc>
        <w:tc>
          <w:tcPr>
            <w:tcW w:w="2693" w:type="dxa"/>
            <w:gridSpan w:val="2"/>
          </w:tcPr>
          <w:p w:rsidR="00F91FEF" w:rsidRPr="00A30E69" w:rsidRDefault="00F91FEF" w:rsidP="009930CE">
            <w:pPr>
              <w:pStyle w:val="textvtabulce"/>
            </w:pPr>
            <w:r w:rsidRPr="00A30E69">
              <w:t>Koncentrace pozornosti na určitý podnět (v rámci svých možností)</w:t>
            </w:r>
          </w:p>
        </w:tc>
      </w:tr>
      <w:tr w:rsidR="00F91FEF" w:rsidRPr="00A30E69" w:rsidTr="002F3707">
        <w:tc>
          <w:tcPr>
            <w:tcW w:w="1985" w:type="dxa"/>
          </w:tcPr>
          <w:p w:rsidR="00F91FEF" w:rsidRPr="00A30E69" w:rsidRDefault="002F3707" w:rsidP="009930CE">
            <w:pPr>
              <w:pStyle w:val="textvtabulce"/>
            </w:pPr>
            <w:r>
              <w:t>Rozlišovat velikost a </w:t>
            </w:r>
            <w:r w:rsidR="00F91FEF" w:rsidRPr="00A30E69">
              <w:t>tvary předmětů, dvojic obrázků</w:t>
            </w:r>
          </w:p>
        </w:tc>
        <w:tc>
          <w:tcPr>
            <w:tcW w:w="2693" w:type="dxa"/>
            <w:gridSpan w:val="2"/>
          </w:tcPr>
          <w:p w:rsidR="00F91FEF" w:rsidRPr="00A30E69" w:rsidRDefault="00F91FEF" w:rsidP="009930CE">
            <w:pPr>
              <w:pStyle w:val="textvtabulce"/>
            </w:pPr>
            <w:r w:rsidRPr="00A30E69">
              <w:t>Zaměření a zafixování očního kontaktu na daný předmět</w:t>
            </w:r>
          </w:p>
          <w:p w:rsidR="00F91FEF" w:rsidRPr="00A30E69" w:rsidRDefault="00F91FEF" w:rsidP="009930CE">
            <w:pPr>
              <w:pStyle w:val="textvtabulce"/>
            </w:pPr>
            <w:r w:rsidRPr="00A30E69">
              <w:t>Manipulační činnosti doprovázené pojmenováním, komentářem</w:t>
            </w:r>
          </w:p>
        </w:tc>
        <w:tc>
          <w:tcPr>
            <w:tcW w:w="2977" w:type="dxa"/>
            <w:gridSpan w:val="3"/>
          </w:tcPr>
          <w:p w:rsidR="00F91FEF" w:rsidRPr="00A30E69" w:rsidRDefault="00F91FEF" w:rsidP="009930CE">
            <w:pPr>
              <w:pStyle w:val="textvtabulce"/>
            </w:pPr>
            <w:r w:rsidRPr="00A30E69">
              <w:t>Třídění předmětů a obrázků podle tvaru</w:t>
            </w:r>
          </w:p>
          <w:p w:rsidR="00F91FEF" w:rsidRPr="00A30E69" w:rsidRDefault="00F91FEF" w:rsidP="009930CE">
            <w:pPr>
              <w:pStyle w:val="textvtabulce"/>
            </w:pPr>
            <w:r w:rsidRPr="00A30E69">
              <w:t>Manipulační činnosti</w:t>
            </w:r>
          </w:p>
          <w:p w:rsidR="00F91FEF" w:rsidRPr="00A30E69" w:rsidRDefault="00F91FEF" w:rsidP="009930CE">
            <w:pPr>
              <w:pStyle w:val="textvtabulce"/>
            </w:pPr>
            <w:r w:rsidRPr="00A30E69">
              <w:t>Porov</w:t>
            </w:r>
            <w:r w:rsidR="002F3707">
              <w:t>návání a rozlišování předmětů a </w:t>
            </w:r>
            <w:r w:rsidRPr="00A30E69">
              <w:t>obrázků podle různých kritérií</w:t>
            </w:r>
          </w:p>
          <w:p w:rsidR="00F91FEF" w:rsidRPr="00A30E69" w:rsidRDefault="00F91FEF" w:rsidP="009930CE">
            <w:pPr>
              <w:pStyle w:val="textvtabulce"/>
            </w:pPr>
            <w:r w:rsidRPr="00A30E69">
              <w:t>Vytváření asociací / slovo</w:t>
            </w:r>
            <w:r w:rsidR="002F3707">
              <w:t xml:space="preserve"> </w:t>
            </w:r>
            <w:r w:rsidRPr="00A30E69">
              <w:t>=</w:t>
            </w:r>
            <w:r w:rsidR="002F3707">
              <w:t xml:space="preserve"> </w:t>
            </w:r>
            <w:r w:rsidRPr="00A30E69">
              <w:t>osoba, věc,</w:t>
            </w:r>
            <w:r w:rsidR="002F3707">
              <w:t xml:space="preserve"> </w:t>
            </w:r>
            <w:r w:rsidRPr="00A30E69">
              <w:t>činnost)</w:t>
            </w:r>
          </w:p>
        </w:tc>
        <w:tc>
          <w:tcPr>
            <w:tcW w:w="2693" w:type="dxa"/>
            <w:gridSpan w:val="2"/>
          </w:tcPr>
          <w:p w:rsidR="00F91FEF" w:rsidRPr="00A30E69" w:rsidRDefault="002F3707" w:rsidP="009930CE">
            <w:pPr>
              <w:pStyle w:val="textvtabulce"/>
            </w:pPr>
            <w:r>
              <w:t>Třídění předmětů a o</w:t>
            </w:r>
            <w:r w:rsidR="00F91FEF" w:rsidRPr="00A30E69">
              <w:t>brázků podle velikosti</w:t>
            </w:r>
          </w:p>
          <w:p w:rsidR="00F91FEF" w:rsidRPr="00A30E69" w:rsidRDefault="002F3707" w:rsidP="009930CE">
            <w:pPr>
              <w:pStyle w:val="textvtabulce"/>
            </w:pPr>
            <w:r>
              <w:t>Dvojice obrázků – zobecňování a </w:t>
            </w:r>
            <w:r w:rsidR="00F91FEF" w:rsidRPr="00A30E69">
              <w:t>konkretizace</w:t>
            </w:r>
          </w:p>
          <w:p w:rsidR="00F91FEF" w:rsidRPr="00A30E69" w:rsidRDefault="002F3707" w:rsidP="009930CE">
            <w:pPr>
              <w:pStyle w:val="textvtabulce"/>
            </w:pPr>
            <w:r>
              <w:t>Porovnávání a </w:t>
            </w:r>
            <w:r w:rsidR="00F91FEF" w:rsidRPr="00A30E69">
              <w:t>rozlišování pře</w:t>
            </w:r>
            <w:r>
              <w:t>dmětů a </w:t>
            </w:r>
            <w:r w:rsidR="00F91FEF" w:rsidRPr="00A30E69">
              <w:t>obrázků podle různých znaků</w:t>
            </w:r>
          </w:p>
        </w:tc>
      </w:tr>
      <w:tr w:rsidR="00F91FEF" w:rsidRPr="00A30E69" w:rsidTr="002F3707">
        <w:tc>
          <w:tcPr>
            <w:tcW w:w="1985" w:type="dxa"/>
          </w:tcPr>
          <w:p w:rsidR="00F91FEF" w:rsidRPr="00A30E69" w:rsidRDefault="00F91FEF" w:rsidP="009930CE">
            <w:pPr>
              <w:pStyle w:val="textvtabulce"/>
            </w:pPr>
            <w:r w:rsidRPr="00A30E69">
              <w:t>Zvládnout složení dějových obrázků</w:t>
            </w:r>
          </w:p>
        </w:tc>
        <w:tc>
          <w:tcPr>
            <w:tcW w:w="2693" w:type="dxa"/>
            <w:gridSpan w:val="2"/>
          </w:tcPr>
          <w:p w:rsidR="00F91FEF" w:rsidRPr="00A30E69" w:rsidRDefault="00F91FEF" w:rsidP="009930CE">
            <w:pPr>
              <w:pStyle w:val="textvtabulce"/>
            </w:pPr>
            <w:r w:rsidRPr="00A30E69">
              <w:t>Prohlížení dějových obrázků</w:t>
            </w:r>
          </w:p>
          <w:p w:rsidR="00F91FEF" w:rsidRPr="00A30E69" w:rsidRDefault="00F91FEF" w:rsidP="009930CE">
            <w:pPr>
              <w:pStyle w:val="textvtabulce"/>
            </w:pPr>
            <w:r w:rsidRPr="00A30E69">
              <w:t>Seznámení s režimem dne</w:t>
            </w:r>
          </w:p>
        </w:tc>
        <w:tc>
          <w:tcPr>
            <w:tcW w:w="2977" w:type="dxa"/>
            <w:gridSpan w:val="3"/>
          </w:tcPr>
          <w:p w:rsidR="00F91FEF" w:rsidRPr="00A30E69" w:rsidRDefault="00F91FEF" w:rsidP="009930CE">
            <w:pPr>
              <w:pStyle w:val="textvtabulce"/>
            </w:pPr>
            <w:r w:rsidRPr="00A30E69">
              <w:t>Orientace v čase – denní doby, činnosti s nimi spojené</w:t>
            </w:r>
          </w:p>
          <w:p w:rsidR="00F91FEF" w:rsidRPr="00A30E69" w:rsidRDefault="00F91FEF" w:rsidP="009930CE">
            <w:pPr>
              <w:pStyle w:val="textvtabulce"/>
            </w:pPr>
            <w:r w:rsidRPr="00A30E69">
              <w:t>Včera, dnes, zítra</w:t>
            </w:r>
          </w:p>
        </w:tc>
        <w:tc>
          <w:tcPr>
            <w:tcW w:w="2693" w:type="dxa"/>
            <w:gridSpan w:val="2"/>
          </w:tcPr>
          <w:p w:rsidR="00F91FEF" w:rsidRPr="00A30E69" w:rsidRDefault="00F91FEF" w:rsidP="009930CE">
            <w:pPr>
              <w:pStyle w:val="textvtabulce"/>
            </w:pPr>
            <w:r w:rsidRPr="00A30E69">
              <w:t>Roční období</w:t>
            </w:r>
          </w:p>
          <w:p w:rsidR="00F91FEF" w:rsidRPr="00A30E69" w:rsidRDefault="00F91FEF" w:rsidP="009930CE">
            <w:pPr>
              <w:pStyle w:val="textvtabulce"/>
            </w:pPr>
            <w:r w:rsidRPr="00A30E69">
              <w:t>Pojmy: nyní, předtím, potom</w:t>
            </w:r>
          </w:p>
        </w:tc>
      </w:tr>
      <w:tr w:rsidR="00F91FEF" w:rsidRPr="00A30E69" w:rsidTr="002F3707">
        <w:tc>
          <w:tcPr>
            <w:tcW w:w="1985" w:type="dxa"/>
          </w:tcPr>
          <w:p w:rsidR="00F91FEF" w:rsidRPr="00A30E69" w:rsidRDefault="00F91FEF" w:rsidP="009930CE">
            <w:pPr>
              <w:pStyle w:val="textvtabulce"/>
            </w:pPr>
            <w:r w:rsidRPr="00A30E69">
              <w:t>Orientovat se na stránce, na řádku</w:t>
            </w:r>
          </w:p>
        </w:tc>
        <w:tc>
          <w:tcPr>
            <w:tcW w:w="2693" w:type="dxa"/>
            <w:gridSpan w:val="2"/>
          </w:tcPr>
          <w:p w:rsidR="00F91FEF" w:rsidRPr="00A30E69" w:rsidRDefault="00F91FEF" w:rsidP="009930CE">
            <w:pPr>
              <w:pStyle w:val="textvtabulce"/>
            </w:pPr>
            <w:r w:rsidRPr="00A30E69">
              <w:t>Prohlížení knížek, leporel, obrázků</w:t>
            </w:r>
          </w:p>
          <w:p w:rsidR="00F91FEF" w:rsidRPr="00A30E69" w:rsidRDefault="00F91FEF" w:rsidP="009930CE">
            <w:pPr>
              <w:pStyle w:val="textvtabulce"/>
            </w:pPr>
            <w:r w:rsidRPr="00A30E69">
              <w:t>Udržení očního kontaktu</w:t>
            </w:r>
          </w:p>
          <w:p w:rsidR="00F91FEF" w:rsidRPr="00A30E69" w:rsidRDefault="00F91FEF" w:rsidP="009930CE">
            <w:pPr>
              <w:pStyle w:val="textvtabulce"/>
            </w:pPr>
            <w:r w:rsidRPr="00A30E69">
              <w:t>Nácvik čtení globální metodou</w:t>
            </w:r>
          </w:p>
        </w:tc>
        <w:tc>
          <w:tcPr>
            <w:tcW w:w="2977" w:type="dxa"/>
            <w:gridSpan w:val="3"/>
          </w:tcPr>
          <w:p w:rsidR="00F91FEF" w:rsidRPr="00A30E69" w:rsidRDefault="00F91FEF" w:rsidP="009930CE">
            <w:pPr>
              <w:pStyle w:val="textvtabulce"/>
            </w:pPr>
            <w:r w:rsidRPr="00A30E69">
              <w:t>Orientace na stránce a řádku</w:t>
            </w:r>
          </w:p>
          <w:p w:rsidR="00F91FEF" w:rsidRPr="00A30E69" w:rsidRDefault="00F91FEF" w:rsidP="009930CE">
            <w:pPr>
              <w:pStyle w:val="textvtabulce"/>
            </w:pPr>
            <w:r w:rsidRPr="00A30E69">
              <w:t>Nácvik čtení globální metodou</w:t>
            </w:r>
          </w:p>
          <w:p w:rsidR="00F91FEF" w:rsidRPr="00A30E69" w:rsidRDefault="00F91FEF" w:rsidP="009930CE">
            <w:pPr>
              <w:pStyle w:val="textvtabulce"/>
            </w:pPr>
            <w:r w:rsidRPr="00A30E69">
              <w:t>Sociální čtení</w:t>
            </w:r>
          </w:p>
          <w:p w:rsidR="00F91FEF" w:rsidRPr="00A30E69" w:rsidRDefault="00F91FEF" w:rsidP="009930CE">
            <w:pPr>
              <w:pStyle w:val="textvtabulce"/>
            </w:pPr>
            <w:r w:rsidRPr="00A30E69">
              <w:t>Piktogramy</w:t>
            </w:r>
          </w:p>
          <w:p w:rsidR="00F91FEF" w:rsidRPr="00A30E69" w:rsidRDefault="00F91FEF" w:rsidP="009930CE">
            <w:pPr>
              <w:pStyle w:val="textvtabulce"/>
            </w:pPr>
            <w:r w:rsidRPr="00A30E69">
              <w:t>Básničky a říkanky, krátké příběhy</w:t>
            </w:r>
          </w:p>
        </w:tc>
        <w:tc>
          <w:tcPr>
            <w:tcW w:w="2693" w:type="dxa"/>
            <w:gridSpan w:val="2"/>
          </w:tcPr>
          <w:p w:rsidR="00F91FEF" w:rsidRPr="00A30E69" w:rsidRDefault="00F91FEF" w:rsidP="009930CE">
            <w:pPr>
              <w:pStyle w:val="textvtabulce"/>
            </w:pPr>
            <w:r w:rsidRPr="00A30E69">
              <w:t>Globální a sociální čtení</w:t>
            </w:r>
          </w:p>
          <w:p w:rsidR="00F91FEF" w:rsidRPr="00A30E69" w:rsidRDefault="00F91FEF" w:rsidP="009930CE">
            <w:pPr>
              <w:pStyle w:val="textvtabulce"/>
            </w:pPr>
            <w:r w:rsidRPr="00A30E69">
              <w:t>Práce s </w:t>
            </w:r>
            <w:proofErr w:type="spellStart"/>
            <w:r w:rsidRPr="00A30E69">
              <w:t>knihou-prohlížení</w:t>
            </w:r>
            <w:proofErr w:type="spellEnd"/>
            <w:r w:rsidRPr="00A30E69">
              <w:t>, čtení</w:t>
            </w:r>
          </w:p>
          <w:p w:rsidR="00F91FEF" w:rsidRPr="00A30E69" w:rsidRDefault="00F91FEF" w:rsidP="009930CE">
            <w:pPr>
              <w:pStyle w:val="textvtabulce"/>
            </w:pPr>
            <w:r w:rsidRPr="00A30E69">
              <w:t>Pohyb po řádce zleva doprava</w:t>
            </w:r>
          </w:p>
        </w:tc>
      </w:tr>
      <w:tr w:rsidR="00F91FEF" w:rsidRPr="00A30E69" w:rsidTr="002F3707">
        <w:tc>
          <w:tcPr>
            <w:tcW w:w="1985" w:type="dxa"/>
          </w:tcPr>
          <w:p w:rsidR="00F91FEF" w:rsidRPr="00A30E69" w:rsidRDefault="00F91FEF" w:rsidP="009930CE">
            <w:pPr>
              <w:pStyle w:val="textvtabulce"/>
            </w:pPr>
            <w:r w:rsidRPr="00A30E69">
              <w:t>Číst vybraná písmena a krátká slova</w:t>
            </w:r>
          </w:p>
        </w:tc>
        <w:tc>
          <w:tcPr>
            <w:tcW w:w="2693" w:type="dxa"/>
            <w:gridSpan w:val="2"/>
          </w:tcPr>
          <w:p w:rsidR="00F91FEF" w:rsidRPr="00A30E69" w:rsidRDefault="00F91FEF" w:rsidP="009930CE">
            <w:pPr>
              <w:pStyle w:val="textvtabulce"/>
            </w:pPr>
            <w:r w:rsidRPr="00A30E69">
              <w:t>Rozvoj smyslového vnímání</w:t>
            </w:r>
          </w:p>
          <w:p w:rsidR="00F91FEF" w:rsidRPr="00A30E69" w:rsidRDefault="00F91FEF" w:rsidP="009930CE">
            <w:pPr>
              <w:pStyle w:val="textvtabulce"/>
            </w:pPr>
            <w:r w:rsidRPr="00A30E69">
              <w:t>Nácvik čtení globální metodou</w:t>
            </w:r>
          </w:p>
        </w:tc>
        <w:tc>
          <w:tcPr>
            <w:tcW w:w="2977" w:type="dxa"/>
            <w:gridSpan w:val="3"/>
          </w:tcPr>
          <w:p w:rsidR="00F91FEF" w:rsidRPr="00A30E69" w:rsidRDefault="00F91FEF" w:rsidP="009930CE">
            <w:pPr>
              <w:pStyle w:val="textvtabulce"/>
            </w:pPr>
            <w:r w:rsidRPr="00A30E69">
              <w:t>Poznávání tvarů vybraných písmen</w:t>
            </w:r>
          </w:p>
          <w:p w:rsidR="00F91FEF" w:rsidRPr="00A30E69" w:rsidRDefault="00F91FEF" w:rsidP="009930CE">
            <w:pPr>
              <w:pStyle w:val="textvtabulce"/>
            </w:pPr>
            <w:r w:rsidRPr="00A30E69">
              <w:t>Osvojování piktogramů</w:t>
            </w:r>
          </w:p>
          <w:p w:rsidR="00F91FEF" w:rsidRPr="00A30E69" w:rsidRDefault="00F91FEF" w:rsidP="009930CE">
            <w:pPr>
              <w:pStyle w:val="textvtabulce"/>
            </w:pPr>
            <w:r w:rsidRPr="00A30E69">
              <w:t>Vyhledávání písmen, manipulace s písmeny</w:t>
            </w:r>
          </w:p>
          <w:p w:rsidR="00F91FEF" w:rsidRPr="00A30E69" w:rsidRDefault="00F91FEF" w:rsidP="009930CE">
            <w:pPr>
              <w:pStyle w:val="textvtabulce"/>
            </w:pPr>
            <w:r w:rsidRPr="00A30E69">
              <w:t>Globální čtení</w:t>
            </w:r>
          </w:p>
        </w:tc>
        <w:tc>
          <w:tcPr>
            <w:tcW w:w="2693" w:type="dxa"/>
            <w:gridSpan w:val="2"/>
          </w:tcPr>
          <w:p w:rsidR="00F91FEF" w:rsidRPr="00A30E69" w:rsidRDefault="00F91FEF" w:rsidP="009930CE">
            <w:pPr>
              <w:pStyle w:val="textvtabulce"/>
            </w:pPr>
            <w:r w:rsidRPr="00A30E69">
              <w:t>Sociální a globální čtení</w:t>
            </w:r>
          </w:p>
          <w:p w:rsidR="00F91FEF" w:rsidRPr="00A30E69" w:rsidRDefault="00F91FEF" w:rsidP="009930CE">
            <w:pPr>
              <w:pStyle w:val="textvtabulce"/>
            </w:pPr>
            <w:r w:rsidRPr="00A30E69">
              <w:t>Říkanky, básničky, krátké texty</w:t>
            </w:r>
          </w:p>
          <w:p w:rsidR="00F91FEF" w:rsidRPr="00A30E69" w:rsidRDefault="00F91FEF" w:rsidP="009930CE">
            <w:pPr>
              <w:pStyle w:val="textvtabulce"/>
            </w:pPr>
          </w:p>
        </w:tc>
      </w:tr>
      <w:tr w:rsidR="00F91FEF" w:rsidRPr="00A30E69" w:rsidTr="002F3707">
        <w:tc>
          <w:tcPr>
            <w:tcW w:w="1985" w:type="dxa"/>
          </w:tcPr>
          <w:p w:rsidR="00F91FEF" w:rsidRPr="00A30E69" w:rsidRDefault="002F3707" w:rsidP="009930CE">
            <w:pPr>
              <w:pStyle w:val="textvtabulce"/>
            </w:pPr>
            <w:r>
              <w:t>Opakovat slova a </w:t>
            </w:r>
            <w:r w:rsidR="00F91FEF" w:rsidRPr="00A30E69">
              <w:t>krátké říkanky, reprodukovat krátký text, vyprávět podle obrázku</w:t>
            </w:r>
          </w:p>
        </w:tc>
        <w:tc>
          <w:tcPr>
            <w:tcW w:w="2693" w:type="dxa"/>
            <w:gridSpan w:val="2"/>
          </w:tcPr>
          <w:p w:rsidR="00F91FEF" w:rsidRPr="00A30E69" w:rsidRDefault="002F3707" w:rsidP="009930CE">
            <w:pPr>
              <w:pStyle w:val="textvtabulce"/>
            </w:pPr>
            <w:r>
              <w:t>Udržení pozornosti a </w:t>
            </w:r>
            <w:r w:rsidR="00F91FEF" w:rsidRPr="00A30E69">
              <w:t>koncentrace, oční kontakt</w:t>
            </w:r>
          </w:p>
          <w:p w:rsidR="00F91FEF" w:rsidRPr="00A30E69" w:rsidRDefault="00F91FEF" w:rsidP="009930CE">
            <w:pPr>
              <w:pStyle w:val="textvtabulce"/>
            </w:pPr>
            <w:r w:rsidRPr="00A30E69">
              <w:t>Reakce na hlas</w:t>
            </w:r>
          </w:p>
          <w:p w:rsidR="00F91FEF" w:rsidRPr="00A30E69" w:rsidRDefault="00F91FEF" w:rsidP="009930CE">
            <w:pPr>
              <w:pStyle w:val="textvtabulce"/>
            </w:pPr>
            <w:r w:rsidRPr="00A30E69">
              <w:t>Poslech říkanek, básniček, krátkých textů</w:t>
            </w:r>
          </w:p>
        </w:tc>
        <w:tc>
          <w:tcPr>
            <w:tcW w:w="2977" w:type="dxa"/>
            <w:gridSpan w:val="3"/>
          </w:tcPr>
          <w:p w:rsidR="00F91FEF" w:rsidRPr="00A30E69" w:rsidRDefault="00F91FEF" w:rsidP="009930CE">
            <w:pPr>
              <w:pStyle w:val="textvtabulce"/>
            </w:pPr>
            <w:r w:rsidRPr="00A30E69">
              <w:t>Reprodukce říkanky, básničky, krátkého textu</w:t>
            </w:r>
          </w:p>
          <w:p w:rsidR="00F91FEF" w:rsidRPr="00A30E69" w:rsidRDefault="00F91FEF" w:rsidP="009930CE">
            <w:pPr>
              <w:pStyle w:val="textvtabulce"/>
            </w:pPr>
            <w:r w:rsidRPr="00A30E69">
              <w:t>Popis činností na obrázku</w:t>
            </w:r>
          </w:p>
        </w:tc>
        <w:tc>
          <w:tcPr>
            <w:tcW w:w="2693" w:type="dxa"/>
            <w:gridSpan w:val="2"/>
          </w:tcPr>
          <w:p w:rsidR="00F91FEF" w:rsidRPr="00A30E69" w:rsidRDefault="00F91FEF" w:rsidP="009930CE">
            <w:pPr>
              <w:pStyle w:val="textvtabulce"/>
            </w:pPr>
            <w:r w:rsidRPr="00A30E69">
              <w:t>Vyprávění podle obrázků</w:t>
            </w:r>
          </w:p>
          <w:p w:rsidR="00F91FEF" w:rsidRPr="00A30E69" w:rsidRDefault="00F91FEF" w:rsidP="009930CE">
            <w:pPr>
              <w:pStyle w:val="textvtabulce"/>
            </w:pPr>
            <w:r w:rsidRPr="00A30E69">
              <w:t>Reprodukce říkanek, básniček a krátkých textů</w:t>
            </w:r>
          </w:p>
        </w:tc>
      </w:tr>
      <w:tr w:rsidR="00F91FEF" w:rsidRPr="00A30E69" w:rsidTr="002F3707">
        <w:tc>
          <w:tcPr>
            <w:tcW w:w="1985" w:type="dxa"/>
          </w:tcPr>
          <w:p w:rsidR="00F91FEF" w:rsidRPr="00A30E69" w:rsidRDefault="00F91FEF" w:rsidP="009930CE">
            <w:pPr>
              <w:pStyle w:val="textvtabulce"/>
            </w:pPr>
            <w:r w:rsidRPr="00A30E69">
              <w:t>Přiřazovat číslice počtu prvků</w:t>
            </w:r>
          </w:p>
        </w:tc>
        <w:tc>
          <w:tcPr>
            <w:tcW w:w="2693" w:type="dxa"/>
            <w:gridSpan w:val="2"/>
          </w:tcPr>
          <w:p w:rsidR="00F91FEF" w:rsidRPr="00A30E69" w:rsidRDefault="00F91FEF" w:rsidP="009930CE">
            <w:pPr>
              <w:pStyle w:val="textvtabulce"/>
            </w:pPr>
            <w:r w:rsidRPr="00A30E69">
              <w:t>Vytváření představ o množství (nic-hodně)</w:t>
            </w:r>
          </w:p>
          <w:p w:rsidR="00F91FEF" w:rsidRPr="00A30E69" w:rsidRDefault="00F91FEF" w:rsidP="009930CE">
            <w:pPr>
              <w:pStyle w:val="textvtabulce"/>
            </w:pPr>
            <w:r w:rsidRPr="00A30E69">
              <w:t xml:space="preserve">Rozlišování </w:t>
            </w:r>
            <w:proofErr w:type="spellStart"/>
            <w:r w:rsidRPr="00A30E69">
              <w:t>malý-velký</w:t>
            </w:r>
            <w:proofErr w:type="spellEnd"/>
            <w:r w:rsidRPr="00A30E69">
              <w:t xml:space="preserve">, </w:t>
            </w:r>
            <w:proofErr w:type="spellStart"/>
            <w:r w:rsidRPr="00A30E69">
              <w:t>dlouhý-krátký</w:t>
            </w:r>
            <w:proofErr w:type="spellEnd"/>
          </w:p>
          <w:p w:rsidR="00F91FEF" w:rsidRPr="00A30E69" w:rsidRDefault="00F91FEF" w:rsidP="009930CE">
            <w:pPr>
              <w:pStyle w:val="textvtabulce"/>
            </w:pPr>
          </w:p>
        </w:tc>
        <w:tc>
          <w:tcPr>
            <w:tcW w:w="2977" w:type="dxa"/>
            <w:gridSpan w:val="3"/>
          </w:tcPr>
          <w:p w:rsidR="00F91FEF" w:rsidRPr="00A30E69" w:rsidRDefault="00F91FEF" w:rsidP="009930CE">
            <w:pPr>
              <w:pStyle w:val="textvtabulce"/>
            </w:pPr>
            <w:r w:rsidRPr="00A30E69">
              <w:t>Vytváření představy počtu (hmatem, zrakem, verbálně)</w:t>
            </w:r>
          </w:p>
          <w:p w:rsidR="00F91FEF" w:rsidRPr="00A30E69" w:rsidRDefault="00F91FEF" w:rsidP="009930CE">
            <w:pPr>
              <w:pStyle w:val="textvtabulce"/>
            </w:pPr>
            <w:r w:rsidRPr="00A30E69">
              <w:t>Poznávání, třídění, řazení číslic</w:t>
            </w:r>
          </w:p>
          <w:p w:rsidR="000A7182" w:rsidRPr="00A30E69" w:rsidRDefault="00F91FEF" w:rsidP="009930CE">
            <w:pPr>
              <w:pStyle w:val="textvtabulce"/>
            </w:pPr>
            <w:r w:rsidRPr="00A30E69">
              <w:t>Přiřazování počtu k</w:t>
            </w:r>
            <w:r w:rsidR="000A7182" w:rsidRPr="00A30E69">
              <w:t> </w:t>
            </w:r>
            <w:r w:rsidRPr="00A30E69">
              <w:t>číslici</w:t>
            </w:r>
          </w:p>
        </w:tc>
        <w:tc>
          <w:tcPr>
            <w:tcW w:w="2693" w:type="dxa"/>
            <w:gridSpan w:val="2"/>
          </w:tcPr>
          <w:p w:rsidR="00F91FEF" w:rsidRPr="00A30E69" w:rsidRDefault="00F91FEF" w:rsidP="009930CE">
            <w:pPr>
              <w:pStyle w:val="textvtabulce"/>
            </w:pPr>
            <w:r w:rsidRPr="00A30E69">
              <w:t>Poznávání dalších číslic, přiřazování počtu</w:t>
            </w:r>
          </w:p>
          <w:p w:rsidR="00F91FEF" w:rsidRPr="00A30E69" w:rsidRDefault="00F91FEF" w:rsidP="009930CE">
            <w:pPr>
              <w:pStyle w:val="textvtabulce"/>
            </w:pPr>
            <w:r w:rsidRPr="00A30E69">
              <w:t>Posloupnost čísel (číselná řada)</w:t>
            </w:r>
          </w:p>
          <w:p w:rsidR="00F91FEF" w:rsidRPr="00A30E69" w:rsidRDefault="00F91FEF" w:rsidP="009930CE">
            <w:pPr>
              <w:pStyle w:val="textvtabulce"/>
            </w:pPr>
            <w:r w:rsidRPr="00A30E69">
              <w:t>Por</w:t>
            </w:r>
            <w:r w:rsidR="002F3707">
              <w:t>ovnávání a přiřazování číslic a </w:t>
            </w:r>
            <w:r w:rsidRPr="00A30E69">
              <w:t>množství</w:t>
            </w:r>
          </w:p>
        </w:tc>
      </w:tr>
      <w:tr w:rsidR="00F91FEF" w:rsidRPr="00A30E69" w:rsidTr="005A35CB">
        <w:trPr>
          <w:gridAfter w:val="1"/>
          <w:wAfter w:w="7" w:type="dxa"/>
          <w:trHeight w:val="419"/>
        </w:trPr>
        <w:tc>
          <w:tcPr>
            <w:tcW w:w="10341" w:type="dxa"/>
            <w:gridSpan w:val="7"/>
            <w:shd w:val="clear" w:color="auto" w:fill="F7CAAC" w:themeFill="accent2" w:themeFillTint="66"/>
            <w:vAlign w:val="center"/>
          </w:tcPr>
          <w:p w:rsidR="00F91FEF" w:rsidRPr="00A30E69" w:rsidRDefault="009930CE" w:rsidP="009930CE">
            <w:pPr>
              <w:pStyle w:val="textvtabulce"/>
              <w:jc w:val="center"/>
              <w:rPr>
                <w:b/>
              </w:rPr>
            </w:pPr>
            <w:r w:rsidRPr="00A30E69">
              <w:rPr>
                <w:b/>
              </w:rPr>
              <w:lastRenderedPageBreak/>
              <w:t xml:space="preserve">Tematický okruh: </w:t>
            </w:r>
            <w:r w:rsidR="00F91FEF" w:rsidRPr="00A30E69">
              <w:rPr>
                <w:b/>
              </w:rPr>
              <w:t>Rozvíjení grafických schopností</w:t>
            </w:r>
          </w:p>
        </w:tc>
      </w:tr>
      <w:tr w:rsidR="00F91FEF" w:rsidRPr="00A30E69" w:rsidTr="008D3669">
        <w:trPr>
          <w:gridAfter w:val="1"/>
          <w:wAfter w:w="7" w:type="dxa"/>
        </w:trPr>
        <w:tc>
          <w:tcPr>
            <w:tcW w:w="1985" w:type="dxa"/>
            <w:shd w:val="clear" w:color="auto" w:fill="F7CAAC" w:themeFill="accent2" w:themeFillTint="66"/>
            <w:vAlign w:val="center"/>
          </w:tcPr>
          <w:p w:rsidR="00F91FEF" w:rsidRPr="00A30E69" w:rsidRDefault="00F91FEF" w:rsidP="009930CE">
            <w:pPr>
              <w:pStyle w:val="textvtabulce"/>
              <w:jc w:val="center"/>
              <w:rPr>
                <w:b/>
              </w:rPr>
            </w:pPr>
            <w:r w:rsidRPr="00A30E69">
              <w:rPr>
                <w:b/>
              </w:rPr>
              <w:t>Očekávané výstupy</w:t>
            </w:r>
          </w:p>
          <w:p w:rsidR="00F91FEF" w:rsidRPr="00A30E69" w:rsidRDefault="00F91FEF" w:rsidP="009930CE">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F91FEF" w:rsidRPr="00A30E69" w:rsidRDefault="00F91FEF" w:rsidP="009930CE">
            <w:pPr>
              <w:pStyle w:val="textvtabulce"/>
              <w:jc w:val="center"/>
              <w:rPr>
                <w:b/>
              </w:rPr>
            </w:pPr>
            <w:r w:rsidRPr="00A30E69">
              <w:rPr>
                <w:b/>
              </w:rPr>
              <w:t>1.</w:t>
            </w:r>
            <w:r w:rsidR="002F3707">
              <w:rPr>
                <w:b/>
              </w:rPr>
              <w:t xml:space="preserve"> </w:t>
            </w:r>
            <w:r w:rsidRPr="00A30E69">
              <w:rPr>
                <w:b/>
              </w:rPr>
              <w:t>-</w:t>
            </w:r>
            <w:r w:rsidR="002F3707">
              <w:rPr>
                <w:b/>
              </w:rPr>
              <w:t xml:space="preserve"> </w:t>
            </w:r>
            <w:r w:rsidRPr="00A30E69">
              <w:rPr>
                <w:b/>
              </w:rPr>
              <w:t>3.ročník</w:t>
            </w:r>
          </w:p>
        </w:tc>
        <w:tc>
          <w:tcPr>
            <w:tcW w:w="2835" w:type="dxa"/>
            <w:gridSpan w:val="2"/>
            <w:shd w:val="clear" w:color="auto" w:fill="F7CAAC" w:themeFill="accent2" w:themeFillTint="66"/>
            <w:vAlign w:val="center"/>
          </w:tcPr>
          <w:p w:rsidR="00F91FEF" w:rsidRPr="00A30E69" w:rsidRDefault="00F91FEF" w:rsidP="009930CE">
            <w:pPr>
              <w:pStyle w:val="textvtabulce"/>
              <w:jc w:val="center"/>
              <w:rPr>
                <w:b/>
              </w:rPr>
            </w:pPr>
            <w:r w:rsidRPr="00A30E69">
              <w:rPr>
                <w:b/>
              </w:rPr>
              <w:t>4.</w:t>
            </w:r>
            <w:r w:rsidR="002F3707">
              <w:rPr>
                <w:b/>
              </w:rPr>
              <w:t xml:space="preserve"> </w:t>
            </w:r>
            <w:r w:rsidRPr="00A30E69">
              <w:rPr>
                <w:b/>
              </w:rPr>
              <w:t>-</w:t>
            </w:r>
            <w:r w:rsidR="002F3707">
              <w:rPr>
                <w:b/>
              </w:rPr>
              <w:t xml:space="preserve"> </w:t>
            </w:r>
            <w:r w:rsidRPr="00A30E69">
              <w:rPr>
                <w:b/>
              </w:rPr>
              <w:t>6.ročník</w:t>
            </w:r>
          </w:p>
        </w:tc>
        <w:tc>
          <w:tcPr>
            <w:tcW w:w="2828" w:type="dxa"/>
            <w:gridSpan w:val="2"/>
            <w:shd w:val="clear" w:color="auto" w:fill="F7CAAC" w:themeFill="accent2" w:themeFillTint="66"/>
            <w:vAlign w:val="center"/>
          </w:tcPr>
          <w:p w:rsidR="00F91FEF" w:rsidRPr="00A30E69" w:rsidRDefault="00F91FEF" w:rsidP="009930CE">
            <w:pPr>
              <w:pStyle w:val="textvtabulce"/>
              <w:jc w:val="center"/>
              <w:rPr>
                <w:b/>
              </w:rPr>
            </w:pPr>
            <w:r w:rsidRPr="00A30E69">
              <w:rPr>
                <w:b/>
              </w:rPr>
              <w:t>7.</w:t>
            </w:r>
            <w:r w:rsidR="002F3707">
              <w:rPr>
                <w:b/>
              </w:rPr>
              <w:t xml:space="preserve"> </w:t>
            </w:r>
            <w:r w:rsidRPr="00A30E69">
              <w:rPr>
                <w:b/>
              </w:rPr>
              <w:t>-</w:t>
            </w:r>
            <w:r w:rsidR="002F3707">
              <w:rPr>
                <w:b/>
              </w:rPr>
              <w:t xml:space="preserve"> </w:t>
            </w:r>
            <w:r w:rsidRPr="00A30E69">
              <w:rPr>
                <w:b/>
              </w:rPr>
              <w:t>10.ročník</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Uchopit a podržet podaný předmět</w:t>
            </w:r>
          </w:p>
        </w:tc>
        <w:tc>
          <w:tcPr>
            <w:tcW w:w="2693" w:type="dxa"/>
            <w:gridSpan w:val="2"/>
          </w:tcPr>
          <w:p w:rsidR="00F91FEF" w:rsidRPr="00A30E69" w:rsidRDefault="00F91FEF" w:rsidP="009930CE">
            <w:pPr>
              <w:pStyle w:val="textvtabulce"/>
            </w:pPr>
            <w:r w:rsidRPr="00A30E69">
              <w:t>Rozvíjení hrubé motoriky</w:t>
            </w:r>
          </w:p>
          <w:p w:rsidR="00F91FEF" w:rsidRPr="00A30E69" w:rsidRDefault="00F91FEF" w:rsidP="009930CE">
            <w:pPr>
              <w:pStyle w:val="textvtabulce"/>
            </w:pPr>
            <w:r w:rsidRPr="00A30E69">
              <w:t>Rozvíjení jemné motoriky prstů</w:t>
            </w:r>
          </w:p>
          <w:p w:rsidR="00F91FEF" w:rsidRPr="00A30E69" w:rsidRDefault="00F91FEF" w:rsidP="009930CE">
            <w:pPr>
              <w:pStyle w:val="textvtabulce"/>
            </w:pPr>
            <w:r w:rsidRPr="00A30E69">
              <w:t>Cvičení paže, lokte, zápěstí, ruky, dlaní</w:t>
            </w:r>
          </w:p>
          <w:p w:rsidR="00F91FEF" w:rsidRPr="00A30E69" w:rsidRDefault="00F91FEF" w:rsidP="009930CE">
            <w:pPr>
              <w:pStyle w:val="textvtabulce"/>
            </w:pPr>
            <w:r w:rsidRPr="00A30E69">
              <w:t>Stimulace a nácvik úchopu</w:t>
            </w:r>
          </w:p>
        </w:tc>
        <w:tc>
          <w:tcPr>
            <w:tcW w:w="2835" w:type="dxa"/>
            <w:gridSpan w:val="2"/>
          </w:tcPr>
          <w:p w:rsidR="00F91FEF" w:rsidRPr="00A30E69" w:rsidRDefault="00F91FEF" w:rsidP="009930CE">
            <w:pPr>
              <w:pStyle w:val="textvtabulce"/>
            </w:pPr>
            <w:r w:rsidRPr="00A30E69">
              <w:t xml:space="preserve">Cvičení hrubé a jemné motoriky prstů </w:t>
            </w:r>
          </w:p>
          <w:p w:rsidR="00F91FEF" w:rsidRPr="00A30E69" w:rsidRDefault="00F91FEF" w:rsidP="009930CE">
            <w:pPr>
              <w:pStyle w:val="textvtabulce"/>
            </w:pPr>
            <w:r w:rsidRPr="00A30E69">
              <w:t>Nácvik a upevňování úchopu předmětů</w:t>
            </w:r>
          </w:p>
          <w:p w:rsidR="00F91FEF" w:rsidRPr="00A30E69" w:rsidRDefault="00F91FEF" w:rsidP="009930CE">
            <w:pPr>
              <w:pStyle w:val="textvtabulce"/>
            </w:pPr>
            <w:r w:rsidRPr="00A30E69">
              <w:t>Cvičení dlaní a prstů, tvoření špetky</w:t>
            </w:r>
          </w:p>
        </w:tc>
        <w:tc>
          <w:tcPr>
            <w:tcW w:w="2828" w:type="dxa"/>
            <w:gridSpan w:val="2"/>
          </w:tcPr>
          <w:p w:rsidR="00F91FEF" w:rsidRPr="00A30E69" w:rsidRDefault="00F91FEF" w:rsidP="009930CE">
            <w:pPr>
              <w:pStyle w:val="textvtabulce"/>
            </w:pPr>
            <w:r w:rsidRPr="00A30E69">
              <w:t>Procvičování úchopu</w:t>
            </w:r>
          </w:p>
          <w:p w:rsidR="00F91FEF" w:rsidRPr="00A30E69" w:rsidRDefault="00F91FEF" w:rsidP="009930CE">
            <w:pPr>
              <w:pStyle w:val="textvtabulce"/>
            </w:pPr>
            <w:r w:rsidRPr="00A30E69">
              <w:t>Uchopování a držení předmětů různými způsoby (do celé ruky,</w:t>
            </w:r>
            <w:r w:rsidR="008D3669">
              <w:t xml:space="preserve"> </w:t>
            </w:r>
            <w:r w:rsidRPr="00A30E69">
              <w:t>do dvou prstů, do špetky)</w:t>
            </w:r>
          </w:p>
          <w:p w:rsidR="00F91FEF" w:rsidRPr="00A30E69" w:rsidRDefault="00F91FEF" w:rsidP="009930CE">
            <w:pPr>
              <w:pStyle w:val="textvtabulce"/>
            </w:pPr>
            <w:r w:rsidRPr="00A30E69">
              <w:t>Podávání předmětů</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Uchopit tužku, štětec nebo jiné psací náčiní</w:t>
            </w:r>
          </w:p>
        </w:tc>
        <w:tc>
          <w:tcPr>
            <w:tcW w:w="2693" w:type="dxa"/>
            <w:gridSpan w:val="2"/>
          </w:tcPr>
          <w:p w:rsidR="00F91FEF" w:rsidRPr="00A30E69" w:rsidRDefault="00F91FEF" w:rsidP="009930CE">
            <w:pPr>
              <w:pStyle w:val="textvtabulce"/>
            </w:pPr>
            <w:r w:rsidRPr="00A30E69">
              <w:t>Uvolňovací cviky rukou</w:t>
            </w:r>
          </w:p>
          <w:p w:rsidR="00F91FEF" w:rsidRPr="00A30E69" w:rsidRDefault="00F91FEF" w:rsidP="009930CE">
            <w:pPr>
              <w:pStyle w:val="textvtabulce"/>
            </w:pPr>
            <w:r w:rsidRPr="00A30E69">
              <w:t>Uvolňovací cvičení prstů</w:t>
            </w:r>
          </w:p>
          <w:p w:rsidR="00F91FEF" w:rsidRPr="00A30E69" w:rsidRDefault="00F91FEF" w:rsidP="009930CE">
            <w:pPr>
              <w:pStyle w:val="textvtabulce"/>
            </w:pPr>
          </w:p>
        </w:tc>
        <w:tc>
          <w:tcPr>
            <w:tcW w:w="2835" w:type="dxa"/>
            <w:gridSpan w:val="2"/>
          </w:tcPr>
          <w:p w:rsidR="00F91FEF" w:rsidRPr="00A30E69" w:rsidRDefault="00F91FEF" w:rsidP="009930CE">
            <w:pPr>
              <w:pStyle w:val="textvtabulce"/>
            </w:pPr>
            <w:r w:rsidRPr="00A30E69">
              <w:t>Různé manipulační činnosti s předměty</w:t>
            </w:r>
          </w:p>
          <w:p w:rsidR="00F91FEF" w:rsidRPr="00A30E69" w:rsidRDefault="00F91FEF" w:rsidP="009930CE">
            <w:pPr>
              <w:pStyle w:val="textvtabulce"/>
            </w:pPr>
            <w:r w:rsidRPr="00A30E69">
              <w:t>Nácvik úchopu psacího náčiní</w:t>
            </w:r>
          </w:p>
          <w:p w:rsidR="00F91FEF" w:rsidRPr="00A30E69" w:rsidRDefault="00F91FEF" w:rsidP="009930CE">
            <w:pPr>
              <w:pStyle w:val="textvtabulce"/>
            </w:pPr>
            <w:r w:rsidRPr="00A30E69">
              <w:t>Manipulace a úchop různých psacích náčiní (houbička, klacík, štětec, korek…)</w:t>
            </w:r>
          </w:p>
        </w:tc>
        <w:tc>
          <w:tcPr>
            <w:tcW w:w="2828" w:type="dxa"/>
            <w:gridSpan w:val="2"/>
          </w:tcPr>
          <w:p w:rsidR="00F91FEF" w:rsidRPr="00A30E69" w:rsidRDefault="00F91FEF" w:rsidP="009930CE">
            <w:pPr>
              <w:pStyle w:val="textvtabulce"/>
            </w:pPr>
            <w:r w:rsidRPr="00A30E69">
              <w:t>Úchop psacího náčiní (tužka, štětec,</w:t>
            </w:r>
            <w:r w:rsidR="008D3669">
              <w:t xml:space="preserve"> </w:t>
            </w:r>
            <w:r w:rsidRPr="00A30E69">
              <w:t>...)</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Nakreslit různé druhy čar</w:t>
            </w:r>
          </w:p>
        </w:tc>
        <w:tc>
          <w:tcPr>
            <w:tcW w:w="2693" w:type="dxa"/>
            <w:gridSpan w:val="2"/>
          </w:tcPr>
          <w:p w:rsidR="00F91FEF" w:rsidRPr="00A30E69" w:rsidRDefault="00F91FEF" w:rsidP="009930CE">
            <w:pPr>
              <w:pStyle w:val="textvtabulce"/>
            </w:pPr>
            <w:proofErr w:type="spellStart"/>
            <w:r w:rsidRPr="00A30E69">
              <w:t>Grafomotorická</w:t>
            </w:r>
            <w:proofErr w:type="spellEnd"/>
            <w:r w:rsidRPr="00A30E69">
              <w:t xml:space="preserve"> uvolňovací cvičení</w:t>
            </w:r>
          </w:p>
          <w:p w:rsidR="00F91FEF" w:rsidRPr="00A30E69" w:rsidRDefault="00F91FEF" w:rsidP="009930CE">
            <w:pPr>
              <w:pStyle w:val="textvtabulce"/>
            </w:pPr>
            <w:r w:rsidRPr="00A30E69">
              <w:t>Uvolňovací cviky rukou, prstů</w:t>
            </w:r>
          </w:p>
          <w:p w:rsidR="00F91FEF" w:rsidRPr="00A30E69" w:rsidRDefault="00F91FEF" w:rsidP="009930CE">
            <w:pPr>
              <w:pStyle w:val="textvtabulce"/>
            </w:pPr>
            <w:r w:rsidRPr="00A30E69">
              <w:t>Čmárání (do písku, krupice, rýže)</w:t>
            </w:r>
          </w:p>
          <w:p w:rsidR="00F91FEF" w:rsidRPr="00A30E69" w:rsidRDefault="00F91FEF" w:rsidP="009930CE">
            <w:pPr>
              <w:pStyle w:val="textvtabulce"/>
            </w:pPr>
            <w:r w:rsidRPr="00A30E69">
              <w:t>Spontánní malba - prstem</w:t>
            </w:r>
          </w:p>
        </w:tc>
        <w:tc>
          <w:tcPr>
            <w:tcW w:w="2835" w:type="dxa"/>
            <w:gridSpan w:val="2"/>
          </w:tcPr>
          <w:p w:rsidR="00F91FEF" w:rsidRPr="00A30E69" w:rsidRDefault="00F91FEF" w:rsidP="009930CE">
            <w:pPr>
              <w:pStyle w:val="textvtabulce"/>
            </w:pPr>
            <w:r w:rsidRPr="00A30E69">
              <w:t>Nácvik psaní svislé čáry</w:t>
            </w:r>
          </w:p>
          <w:p w:rsidR="00F91FEF" w:rsidRPr="00A30E69" w:rsidRDefault="00F91FEF" w:rsidP="009930CE">
            <w:pPr>
              <w:pStyle w:val="textvtabulce"/>
            </w:pPr>
            <w:r w:rsidRPr="00A30E69">
              <w:t>Nácvik psaní vodorovné čáry</w:t>
            </w:r>
          </w:p>
          <w:p w:rsidR="00F91FEF" w:rsidRPr="00A30E69" w:rsidRDefault="00F91FEF" w:rsidP="009930CE">
            <w:pPr>
              <w:pStyle w:val="textvtabulce"/>
            </w:pPr>
            <w:r w:rsidRPr="00A30E69">
              <w:t>Nácvik psaní šikmé čáry</w:t>
            </w:r>
          </w:p>
          <w:p w:rsidR="00F91FEF" w:rsidRPr="00A30E69" w:rsidRDefault="00F91FEF" w:rsidP="009930CE">
            <w:pPr>
              <w:pStyle w:val="textvtabulce"/>
            </w:pPr>
            <w:r w:rsidRPr="00A30E69">
              <w:t>Nácvik psaní oběma směry</w:t>
            </w:r>
          </w:p>
          <w:p w:rsidR="00F91FEF" w:rsidRPr="00A30E69" w:rsidRDefault="00F91FEF" w:rsidP="009930CE">
            <w:pPr>
              <w:pStyle w:val="textvtabulce"/>
            </w:pPr>
            <w:r w:rsidRPr="00A30E69">
              <w:t>Čáry</w:t>
            </w:r>
            <w:r w:rsidR="002F3707">
              <w:t xml:space="preserve"> odstředivé a </w:t>
            </w:r>
            <w:r w:rsidRPr="00A30E69">
              <w:t>dostředivé</w:t>
            </w:r>
          </w:p>
          <w:p w:rsidR="00F91FEF" w:rsidRPr="00A30E69" w:rsidRDefault="00F91FEF" w:rsidP="009930CE">
            <w:pPr>
              <w:pStyle w:val="textvtabulce"/>
            </w:pPr>
            <w:r w:rsidRPr="00A30E69">
              <w:t>Spontánní malba různými způsoby</w:t>
            </w:r>
          </w:p>
          <w:p w:rsidR="00F91FEF" w:rsidRPr="00A30E69" w:rsidRDefault="00F91FEF" w:rsidP="009930CE">
            <w:pPr>
              <w:pStyle w:val="textvtabulce"/>
            </w:pPr>
            <w:r w:rsidRPr="00A30E69">
              <w:t>Prstové barvy</w:t>
            </w:r>
          </w:p>
        </w:tc>
        <w:tc>
          <w:tcPr>
            <w:tcW w:w="2828" w:type="dxa"/>
            <w:gridSpan w:val="2"/>
          </w:tcPr>
          <w:p w:rsidR="00F91FEF" w:rsidRPr="00A30E69" w:rsidRDefault="00F91FEF" w:rsidP="009930CE">
            <w:pPr>
              <w:pStyle w:val="textvtabulce"/>
            </w:pPr>
            <w:r w:rsidRPr="00A30E69">
              <w:t>Nácvik psaní horního oblouku</w:t>
            </w:r>
          </w:p>
          <w:p w:rsidR="00F91FEF" w:rsidRPr="00A30E69" w:rsidRDefault="00F91FEF" w:rsidP="009930CE">
            <w:pPr>
              <w:pStyle w:val="textvtabulce"/>
            </w:pPr>
            <w:r w:rsidRPr="00A30E69">
              <w:t>Nácvik psaní dolního oblouku</w:t>
            </w:r>
          </w:p>
          <w:p w:rsidR="00F91FEF" w:rsidRPr="00A30E69" w:rsidRDefault="00F91FEF" w:rsidP="009930CE">
            <w:pPr>
              <w:pStyle w:val="textvtabulce"/>
            </w:pPr>
            <w:r w:rsidRPr="00A30E69">
              <w:t>Nácvik psaní vlnovky</w:t>
            </w:r>
          </w:p>
          <w:p w:rsidR="00F91FEF" w:rsidRPr="00A30E69" w:rsidRDefault="00F91FEF" w:rsidP="009930CE">
            <w:pPr>
              <w:pStyle w:val="textvtabulce"/>
            </w:pPr>
            <w:r w:rsidRPr="00A30E69">
              <w:t>Nácvik psaní smyčky nahoru, dolů</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Poznat grafickou podobu písmen</w:t>
            </w:r>
          </w:p>
        </w:tc>
        <w:tc>
          <w:tcPr>
            <w:tcW w:w="2693" w:type="dxa"/>
            <w:gridSpan w:val="2"/>
          </w:tcPr>
          <w:p w:rsidR="00F91FEF" w:rsidRPr="00A30E69" w:rsidRDefault="00F91FEF" w:rsidP="009930CE">
            <w:pPr>
              <w:pStyle w:val="textvtabulce"/>
            </w:pPr>
            <w:r w:rsidRPr="00A30E69">
              <w:t>Fixace očního kontaktu</w:t>
            </w:r>
          </w:p>
          <w:p w:rsidR="00F91FEF" w:rsidRPr="00A30E69" w:rsidRDefault="00F91FEF" w:rsidP="009930CE">
            <w:pPr>
              <w:pStyle w:val="textvtabulce"/>
            </w:pPr>
            <w:r w:rsidRPr="00A30E69">
              <w:t>Prohlížení obrázků</w:t>
            </w:r>
          </w:p>
          <w:p w:rsidR="00F91FEF" w:rsidRPr="00A30E69" w:rsidRDefault="00F91FEF" w:rsidP="009930CE">
            <w:pPr>
              <w:pStyle w:val="textvtabulce"/>
            </w:pPr>
            <w:r w:rsidRPr="00A30E69">
              <w:t>Seznámení se svým jménem</w:t>
            </w:r>
          </w:p>
          <w:p w:rsidR="00F91FEF" w:rsidRPr="00A30E69" w:rsidRDefault="00F91FEF" w:rsidP="009930CE">
            <w:pPr>
              <w:pStyle w:val="textvtabulce"/>
            </w:pPr>
            <w:r w:rsidRPr="00A30E69">
              <w:t>Rovnání do řádků</w:t>
            </w:r>
          </w:p>
          <w:p w:rsidR="00F91FEF" w:rsidRPr="00A30E69" w:rsidRDefault="00F91FEF" w:rsidP="009930CE">
            <w:pPr>
              <w:pStyle w:val="textvtabulce"/>
            </w:pPr>
          </w:p>
        </w:tc>
        <w:tc>
          <w:tcPr>
            <w:tcW w:w="2835" w:type="dxa"/>
            <w:gridSpan w:val="2"/>
          </w:tcPr>
          <w:p w:rsidR="00F91FEF" w:rsidRPr="00A30E69" w:rsidRDefault="00F91FEF" w:rsidP="009930CE">
            <w:pPr>
              <w:pStyle w:val="textvtabulce"/>
            </w:pPr>
            <w:r w:rsidRPr="00A30E69">
              <w:t>Obtahování tvarů (částí písmen)</w:t>
            </w:r>
          </w:p>
          <w:p w:rsidR="00F91FEF" w:rsidRPr="00A30E69" w:rsidRDefault="00F91FEF" w:rsidP="009930CE">
            <w:pPr>
              <w:pStyle w:val="textvtabulce"/>
            </w:pPr>
            <w:r w:rsidRPr="00A30E69">
              <w:t xml:space="preserve">Přiřazování písmen </w:t>
            </w:r>
          </w:p>
          <w:p w:rsidR="00F91FEF" w:rsidRPr="00A30E69" w:rsidRDefault="002F3707" w:rsidP="009930CE">
            <w:pPr>
              <w:pStyle w:val="textvtabulce"/>
            </w:pPr>
            <w:r>
              <w:t>Vyhledávání písmen (s </w:t>
            </w:r>
            <w:r w:rsidR="00F91FEF" w:rsidRPr="00A30E69">
              <w:t>předlohou)</w:t>
            </w:r>
          </w:p>
          <w:p w:rsidR="00F91FEF" w:rsidRPr="00A30E69" w:rsidRDefault="00F91FEF" w:rsidP="009930CE">
            <w:pPr>
              <w:pStyle w:val="textvtabulce"/>
            </w:pPr>
            <w:r w:rsidRPr="00A30E69">
              <w:t>První písmeno jména</w:t>
            </w:r>
          </w:p>
          <w:p w:rsidR="00F91FEF" w:rsidRPr="00A30E69" w:rsidRDefault="002F3707" w:rsidP="009930CE">
            <w:pPr>
              <w:pStyle w:val="textvtabulce"/>
            </w:pPr>
            <w:r>
              <w:t>Rovnání písmen do </w:t>
            </w:r>
            <w:r w:rsidR="00F91FEF" w:rsidRPr="00A30E69">
              <w:t>řádků</w:t>
            </w:r>
          </w:p>
        </w:tc>
        <w:tc>
          <w:tcPr>
            <w:tcW w:w="2828" w:type="dxa"/>
            <w:gridSpan w:val="2"/>
          </w:tcPr>
          <w:p w:rsidR="00F91FEF" w:rsidRPr="00A30E69" w:rsidRDefault="00F91FEF" w:rsidP="009930CE">
            <w:pPr>
              <w:pStyle w:val="textvtabulce"/>
            </w:pPr>
            <w:r w:rsidRPr="00A30E69">
              <w:t>Hry s písmeny</w:t>
            </w:r>
          </w:p>
          <w:p w:rsidR="00F91FEF" w:rsidRPr="00A30E69" w:rsidRDefault="00F91FEF" w:rsidP="009930CE">
            <w:pPr>
              <w:pStyle w:val="textvtabulce"/>
            </w:pPr>
            <w:r w:rsidRPr="00A30E69">
              <w:t>Poznávání písmen, tvarové prvky písmen tiskací abecedy</w:t>
            </w:r>
          </w:p>
          <w:p w:rsidR="00F91FEF" w:rsidRPr="00A30E69" w:rsidRDefault="00F91FEF" w:rsidP="009930CE">
            <w:pPr>
              <w:pStyle w:val="textvtabulce"/>
            </w:pPr>
            <w:r w:rsidRPr="00A30E69">
              <w:t>Obtahování písmen</w:t>
            </w:r>
          </w:p>
          <w:p w:rsidR="00F91FEF" w:rsidRPr="00A30E69" w:rsidRDefault="00F91FEF" w:rsidP="009930CE">
            <w:pPr>
              <w:pStyle w:val="textvtabulce"/>
            </w:pPr>
            <w:r w:rsidRPr="00A30E69">
              <w:t>Písmena jména</w:t>
            </w:r>
          </w:p>
          <w:p w:rsidR="00F91FEF" w:rsidRPr="00A30E69" w:rsidRDefault="00F91FEF" w:rsidP="009930CE">
            <w:pPr>
              <w:pStyle w:val="textvtabulce"/>
            </w:pPr>
            <w:r w:rsidRPr="00A30E69">
              <w:t>Rovnání do řádků</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Napsat několik vybraných tiskacích písmen a číslic</w:t>
            </w:r>
          </w:p>
        </w:tc>
        <w:tc>
          <w:tcPr>
            <w:tcW w:w="2693" w:type="dxa"/>
            <w:gridSpan w:val="2"/>
          </w:tcPr>
          <w:p w:rsidR="00F91FEF" w:rsidRPr="00A30E69" w:rsidRDefault="00F91FEF" w:rsidP="009930CE">
            <w:pPr>
              <w:pStyle w:val="textvtabulce"/>
            </w:pPr>
            <w:r w:rsidRPr="00A30E69">
              <w:t>Rozvoj zrakového vnímání</w:t>
            </w:r>
          </w:p>
          <w:p w:rsidR="00F91FEF" w:rsidRPr="00A30E69" w:rsidRDefault="00F91FEF" w:rsidP="009930CE">
            <w:pPr>
              <w:pStyle w:val="textvtabulce"/>
            </w:pPr>
            <w:r w:rsidRPr="00A30E69">
              <w:t>Fixace očního kontaktu na předmět</w:t>
            </w:r>
          </w:p>
          <w:p w:rsidR="00F91FEF" w:rsidRPr="00A30E69" w:rsidRDefault="00F91FEF" w:rsidP="009930CE">
            <w:pPr>
              <w:pStyle w:val="textvtabulce"/>
            </w:pPr>
            <w:r w:rsidRPr="00A30E69">
              <w:t>Udržení očního kontaktu</w:t>
            </w:r>
          </w:p>
          <w:p w:rsidR="00F91FEF" w:rsidRPr="00A30E69" w:rsidRDefault="00F91FEF" w:rsidP="009930CE">
            <w:pPr>
              <w:pStyle w:val="textvtabulce"/>
            </w:pPr>
            <w:r w:rsidRPr="00A30E69">
              <w:t>Obtahování tvarů</w:t>
            </w:r>
          </w:p>
        </w:tc>
        <w:tc>
          <w:tcPr>
            <w:tcW w:w="2835" w:type="dxa"/>
            <w:gridSpan w:val="2"/>
          </w:tcPr>
          <w:p w:rsidR="00F91FEF" w:rsidRPr="00A30E69" w:rsidRDefault="00F91FEF" w:rsidP="009930CE">
            <w:pPr>
              <w:pStyle w:val="textvtabulce"/>
            </w:pPr>
            <w:r w:rsidRPr="00A30E69">
              <w:t>Pojem písmeno – rozlišení (písmeno-obrázek)</w:t>
            </w:r>
          </w:p>
          <w:p w:rsidR="00F91FEF" w:rsidRPr="00A30E69" w:rsidRDefault="00F91FEF" w:rsidP="009930CE">
            <w:pPr>
              <w:pStyle w:val="textvtabulce"/>
            </w:pPr>
            <w:r w:rsidRPr="00A30E69">
              <w:t>Rozvoj zrakového vnímání</w:t>
            </w:r>
          </w:p>
          <w:p w:rsidR="00F91FEF" w:rsidRPr="00A30E69" w:rsidRDefault="00F91FEF" w:rsidP="009930CE">
            <w:pPr>
              <w:pStyle w:val="textvtabulce"/>
            </w:pPr>
            <w:r w:rsidRPr="00A30E69">
              <w:t>Obtahování vybraných písmen a číslic</w:t>
            </w:r>
          </w:p>
        </w:tc>
        <w:tc>
          <w:tcPr>
            <w:tcW w:w="2828" w:type="dxa"/>
            <w:gridSpan w:val="2"/>
          </w:tcPr>
          <w:p w:rsidR="00F91FEF" w:rsidRPr="00A30E69" w:rsidRDefault="00F91FEF" w:rsidP="009930CE">
            <w:pPr>
              <w:pStyle w:val="textvtabulce"/>
            </w:pPr>
            <w:r w:rsidRPr="00A30E69">
              <w:t>Psaní hůlkového písma dle individuálních možností</w:t>
            </w:r>
          </w:p>
          <w:p w:rsidR="00F91FEF" w:rsidRPr="00A30E69" w:rsidRDefault="00F91FEF" w:rsidP="009930CE">
            <w:pPr>
              <w:pStyle w:val="textvtabulce"/>
            </w:pPr>
            <w:r w:rsidRPr="00A30E69">
              <w:t>Psaní číslic dle individuálních možností</w:t>
            </w:r>
          </w:p>
        </w:tc>
      </w:tr>
      <w:tr w:rsidR="00F91FEF" w:rsidRPr="00A30E69" w:rsidTr="008D3669">
        <w:trPr>
          <w:gridAfter w:val="1"/>
          <w:wAfter w:w="7" w:type="dxa"/>
        </w:trPr>
        <w:tc>
          <w:tcPr>
            <w:tcW w:w="1985" w:type="dxa"/>
          </w:tcPr>
          <w:p w:rsidR="00F91FEF" w:rsidRPr="00A30E69" w:rsidRDefault="00F91FEF" w:rsidP="009930CE">
            <w:pPr>
              <w:pStyle w:val="textvtabulce"/>
            </w:pPr>
            <w:r w:rsidRPr="00A30E69">
              <w:t>Poznat základní geometrické tvary</w:t>
            </w:r>
          </w:p>
        </w:tc>
        <w:tc>
          <w:tcPr>
            <w:tcW w:w="2693" w:type="dxa"/>
            <w:gridSpan w:val="2"/>
          </w:tcPr>
          <w:p w:rsidR="00F91FEF" w:rsidRPr="00A30E69" w:rsidRDefault="00F91FEF" w:rsidP="009930CE">
            <w:pPr>
              <w:pStyle w:val="textvtabulce"/>
            </w:pPr>
            <w:r w:rsidRPr="00A30E69">
              <w:t>Navození očního kontaktu na tvar</w:t>
            </w:r>
          </w:p>
          <w:p w:rsidR="00F91FEF" w:rsidRPr="00A30E69" w:rsidRDefault="00F91FEF" w:rsidP="009930CE">
            <w:pPr>
              <w:pStyle w:val="textvtabulce"/>
            </w:pPr>
            <w:r w:rsidRPr="00A30E69">
              <w:t>Rozvoj hmatového vnímání</w:t>
            </w:r>
          </w:p>
        </w:tc>
        <w:tc>
          <w:tcPr>
            <w:tcW w:w="2835" w:type="dxa"/>
            <w:gridSpan w:val="2"/>
          </w:tcPr>
          <w:p w:rsidR="00F91FEF" w:rsidRPr="00A30E69" w:rsidRDefault="00F91FEF" w:rsidP="009930CE">
            <w:pPr>
              <w:pStyle w:val="textvtabulce"/>
            </w:pPr>
            <w:r w:rsidRPr="00A30E69">
              <w:t>Třídění geometrických tvarů</w:t>
            </w:r>
          </w:p>
          <w:p w:rsidR="00F91FEF" w:rsidRPr="00A30E69" w:rsidRDefault="00F91FEF" w:rsidP="009930CE">
            <w:pPr>
              <w:pStyle w:val="textvtabulce"/>
            </w:pPr>
            <w:r w:rsidRPr="00A30E69">
              <w:t>Vybarvování geometrických tvarů</w:t>
            </w:r>
          </w:p>
          <w:p w:rsidR="00F91FEF" w:rsidRPr="00A30E69" w:rsidRDefault="00F91FEF" w:rsidP="009930CE">
            <w:pPr>
              <w:pStyle w:val="textvtabulce"/>
            </w:pPr>
            <w:r w:rsidRPr="00A30E69">
              <w:t>Obtahování tvarů</w:t>
            </w:r>
          </w:p>
        </w:tc>
        <w:tc>
          <w:tcPr>
            <w:tcW w:w="2828" w:type="dxa"/>
            <w:gridSpan w:val="2"/>
          </w:tcPr>
          <w:p w:rsidR="00F91FEF" w:rsidRPr="00A30E69" w:rsidRDefault="00F91FEF" w:rsidP="009930CE">
            <w:pPr>
              <w:pStyle w:val="textvtabulce"/>
            </w:pPr>
            <w:r w:rsidRPr="00A30E69">
              <w:t>Poznávání a pojmenování geometrických tvarů</w:t>
            </w:r>
          </w:p>
          <w:p w:rsidR="00F91FEF" w:rsidRPr="00A30E69" w:rsidRDefault="00F91FEF" w:rsidP="009930CE">
            <w:pPr>
              <w:pStyle w:val="textvtabulce"/>
            </w:pPr>
            <w:r w:rsidRPr="00A30E69">
              <w:t>Třídění geometrických tvarů</w:t>
            </w:r>
          </w:p>
        </w:tc>
      </w:tr>
    </w:tbl>
    <w:p w:rsidR="003A212A" w:rsidRPr="00A30E69" w:rsidRDefault="003A212A" w:rsidP="008D3669">
      <w:pPr>
        <w:ind w:firstLine="0"/>
      </w:pPr>
      <w:bookmarkStart w:id="1450" w:name="_Toc476500150"/>
    </w:p>
    <w:p w:rsidR="00F91FEF" w:rsidRPr="00A30E69" w:rsidRDefault="008D3669" w:rsidP="00C907A2">
      <w:pPr>
        <w:pStyle w:val="Nadpis4"/>
      </w:pPr>
      <w:bookmarkStart w:id="1451" w:name="_Toc62907471"/>
      <w:bookmarkStart w:id="1452" w:name="_Toc62914183"/>
      <w:r>
        <w:t xml:space="preserve"> </w:t>
      </w:r>
      <w:r w:rsidR="00F91FEF" w:rsidRPr="00A30E69">
        <w:t>Řečová výchova</w:t>
      </w:r>
      <w:bookmarkEnd w:id="1450"/>
      <w:bookmarkEnd w:id="1451"/>
      <w:bookmarkEnd w:id="1452"/>
    </w:p>
    <w:p w:rsidR="003A212A" w:rsidRPr="00A30E69" w:rsidRDefault="003A212A" w:rsidP="006E0113">
      <w:bookmarkStart w:id="1453" w:name="_Toc476500151"/>
      <w:bookmarkStart w:id="1454" w:name="_Toc494540411"/>
      <w:bookmarkStart w:id="1455" w:name="_Toc62907472"/>
    </w:p>
    <w:p w:rsidR="00F91FEF" w:rsidRPr="00A30E69" w:rsidRDefault="005A35CB" w:rsidP="009139B9">
      <w:pPr>
        <w:pStyle w:val="Nadpis6"/>
        <w:rPr>
          <w:u w:val="none"/>
        </w:rPr>
      </w:pPr>
      <w:r w:rsidRPr="00A30E69">
        <w:rPr>
          <w:u w:val="none"/>
        </w:rPr>
        <w:t>CHARAKTERISTIKA PŘEDMĚTU</w:t>
      </w:r>
      <w:bookmarkEnd w:id="1453"/>
      <w:bookmarkEnd w:id="1454"/>
      <w:bookmarkEnd w:id="1455"/>
    </w:p>
    <w:p w:rsidR="00F91FEF" w:rsidRPr="00A30E69" w:rsidRDefault="00F91FEF" w:rsidP="009930CE">
      <w:r w:rsidRPr="00A30E69">
        <w:t>Předmět Řečová výchova (</w:t>
      </w:r>
      <w:proofErr w:type="spellStart"/>
      <w:r w:rsidRPr="00A30E69">
        <w:t>Řv</w:t>
      </w:r>
      <w:proofErr w:type="spellEnd"/>
      <w:r w:rsidRPr="00A30E69">
        <w:t>) byl vytvořen ze vzdělávací oblasti Člověk a komunikace.</w:t>
      </w:r>
    </w:p>
    <w:p w:rsidR="00F91FEF" w:rsidRPr="00A30E69" w:rsidRDefault="00F91FEF" w:rsidP="00246547">
      <w:pPr>
        <w:pStyle w:val="Bezmezer"/>
      </w:pPr>
      <w:r w:rsidRPr="00A30E69">
        <w:t>Ř</w:t>
      </w:r>
      <w:r w:rsidR="000A7182" w:rsidRPr="00A30E69">
        <w:t>ečová výchova v sobě zahrnuje te</w:t>
      </w:r>
      <w:r w:rsidRPr="00A30E69">
        <w:t xml:space="preserve">matický okruh </w:t>
      </w:r>
      <w:r w:rsidRPr="00A30E69">
        <w:rPr>
          <w:bCs/>
        </w:rPr>
        <w:t xml:space="preserve">Rozvíjení komunikačních dovedností, který </w:t>
      </w:r>
      <w:r w:rsidRPr="00A30E69">
        <w:t xml:space="preserve">je nástrojem funkčního dorozumívání žáků. </w:t>
      </w:r>
    </w:p>
    <w:p w:rsidR="00F91FEF" w:rsidRPr="00A30E69" w:rsidRDefault="00F91FEF" w:rsidP="00532C73">
      <w:pPr>
        <w:pStyle w:val="Bezmezer"/>
      </w:pPr>
      <w:r w:rsidRPr="00A30E69">
        <w:t>Žáky vedeme k rozvíjení slovní zásoby, řečových schopností, komunikačních dovedností, k vnímání a chápání různých jazykových sdělení. Rozvíjením řečových dovedností ovlivňujeme rozvoj poznávacích, citových a volních vlastností žáků. U žáků se závažnými komunikačními problémy využíváme systémy augmentativní a alternativní komunikace. Tyto systémy napomáhají překonávat komunikační bariéry, dorozumívat se a komunikovat se svým okolím, vyjadřovat svoje pocit</w:t>
      </w:r>
      <w:r w:rsidR="002B5300" w:rsidRPr="00A30E69">
        <w:t>y, přání a</w:t>
      </w:r>
      <w:r w:rsidR="00532C73">
        <w:t> </w:t>
      </w:r>
      <w:r w:rsidR="002B5300" w:rsidRPr="00A30E69">
        <w:t>reagovat na podněty.</w:t>
      </w:r>
    </w:p>
    <w:p w:rsidR="003A212A" w:rsidRPr="00A30E69" w:rsidRDefault="003A212A" w:rsidP="006E0113">
      <w:bookmarkStart w:id="1456" w:name="_Toc62907473"/>
    </w:p>
    <w:p w:rsidR="00A57865" w:rsidRPr="00A30E69" w:rsidRDefault="00A57865" w:rsidP="00A57865"/>
    <w:p w:rsidR="00916FA1" w:rsidRPr="00A30E69" w:rsidRDefault="00916FA1" w:rsidP="00A57865"/>
    <w:p w:rsidR="00F91FEF" w:rsidRPr="00A30E69" w:rsidRDefault="005A35CB" w:rsidP="009139B9">
      <w:pPr>
        <w:pStyle w:val="Nadpis6"/>
        <w:rPr>
          <w:u w:val="none"/>
        </w:rPr>
      </w:pPr>
      <w:r w:rsidRPr="00A30E69">
        <w:rPr>
          <w:u w:val="none"/>
        </w:rPr>
        <w:t>CÍLOVÉ ZAMĚŘENÍ PŘEDMĚTU:</w:t>
      </w:r>
      <w:bookmarkEnd w:id="1456"/>
    </w:p>
    <w:p w:rsidR="00F91FEF" w:rsidRPr="00A30E69" w:rsidRDefault="00F91FEF" w:rsidP="00441D24">
      <w:pPr>
        <w:pStyle w:val="RVP-vetvvodu"/>
        <w:numPr>
          <w:ilvl w:val="0"/>
          <w:numId w:val="128"/>
        </w:numPr>
        <w:rPr>
          <w:bCs/>
        </w:rPr>
      </w:pPr>
      <w:r w:rsidRPr="00A30E69">
        <w:t>Rozvíjení rozumových schopností na optimální možnou úroveň</w:t>
      </w:r>
    </w:p>
    <w:p w:rsidR="00F91FEF" w:rsidRPr="00A30E69" w:rsidRDefault="00F91FEF" w:rsidP="00441D24">
      <w:pPr>
        <w:pStyle w:val="RVP-vetvvodu"/>
        <w:numPr>
          <w:ilvl w:val="0"/>
          <w:numId w:val="128"/>
        </w:numPr>
        <w:rPr>
          <w:bCs/>
        </w:rPr>
      </w:pPr>
      <w:r w:rsidRPr="00A30E69">
        <w:t xml:space="preserve">Uplatňování základních hygienických a </w:t>
      </w:r>
      <w:proofErr w:type="spellStart"/>
      <w:r w:rsidRPr="00A30E69">
        <w:t>sebeobslužných</w:t>
      </w:r>
      <w:proofErr w:type="spellEnd"/>
      <w:r w:rsidRPr="00A30E69">
        <w:t xml:space="preserve"> dovedností a rozvíjení samostatnosti při každodenních činnostech</w:t>
      </w:r>
    </w:p>
    <w:p w:rsidR="00F91FEF" w:rsidRPr="00A30E69" w:rsidRDefault="00F91FEF" w:rsidP="00441D24">
      <w:pPr>
        <w:pStyle w:val="RVP-vetvvodu"/>
        <w:numPr>
          <w:ilvl w:val="0"/>
          <w:numId w:val="128"/>
        </w:numPr>
        <w:rPr>
          <w:bCs/>
        </w:rPr>
      </w:pPr>
      <w:r w:rsidRPr="00A30E69">
        <w:t>Rozvíjení řečových schopností, popřípadě osvojení komunikačních dovedností za použití netradičních metod komunikace (např. sociální čtení, piktogramy, nonverbální komunikační metody)</w:t>
      </w:r>
    </w:p>
    <w:p w:rsidR="00F91FEF" w:rsidRPr="00A30E69" w:rsidRDefault="00F91FEF" w:rsidP="00441D24">
      <w:pPr>
        <w:pStyle w:val="RVP-vetvvodu"/>
        <w:numPr>
          <w:ilvl w:val="0"/>
          <w:numId w:val="128"/>
        </w:numPr>
        <w:rPr>
          <w:bCs/>
        </w:rPr>
      </w:pPr>
      <w:r w:rsidRPr="00A30E69">
        <w:t>Osvojení základů orientace</w:t>
      </w:r>
    </w:p>
    <w:p w:rsidR="00F91FEF" w:rsidRPr="00A30E69" w:rsidRDefault="00F91FEF" w:rsidP="00441D24">
      <w:pPr>
        <w:pStyle w:val="RVP-vetvvodu"/>
        <w:numPr>
          <w:ilvl w:val="0"/>
          <w:numId w:val="128"/>
        </w:numPr>
        <w:rPr>
          <w:bCs/>
        </w:rPr>
      </w:pPr>
      <w:r w:rsidRPr="00A30E69">
        <w:t xml:space="preserve">Rozvíjení poznávacích schopností </w:t>
      </w:r>
    </w:p>
    <w:p w:rsidR="002B5300" w:rsidRPr="00A30E69" w:rsidRDefault="002B5300" w:rsidP="005A35CB">
      <w:pPr>
        <w:pStyle w:val="RVP-vetvvodu"/>
        <w:numPr>
          <w:ilvl w:val="0"/>
          <w:numId w:val="0"/>
        </w:numPr>
        <w:ind w:left="1069"/>
      </w:pPr>
    </w:p>
    <w:p w:rsidR="00F91FEF" w:rsidRPr="00A30E69" w:rsidRDefault="005A35CB" w:rsidP="009139B9">
      <w:pPr>
        <w:pStyle w:val="Nadpis6"/>
        <w:rPr>
          <w:u w:val="none"/>
        </w:rPr>
      </w:pPr>
      <w:bookmarkStart w:id="1457" w:name="_Toc62907474"/>
      <w:r w:rsidRPr="00A30E69">
        <w:rPr>
          <w:u w:val="none"/>
        </w:rPr>
        <w:t>VÝCHOVNĚ VZDĚLÁVACÍ STRATEGIE</w:t>
      </w:r>
      <w:bookmarkEnd w:id="1457"/>
    </w:p>
    <w:p w:rsidR="002B5300" w:rsidRPr="00A30E69" w:rsidRDefault="00F91FEF" w:rsidP="005A35CB">
      <w:pPr>
        <w:ind w:firstLine="0"/>
        <w:rPr>
          <w:b/>
          <w:i/>
        </w:rPr>
      </w:pPr>
      <w:bookmarkStart w:id="1458" w:name="_Toc476500152"/>
      <w:bookmarkStart w:id="1459" w:name="_Toc494540412"/>
      <w:r w:rsidRPr="00A30E69">
        <w:rPr>
          <w:b/>
          <w:i/>
        </w:rPr>
        <w:t>Kompetence k</w:t>
      </w:r>
      <w:r w:rsidR="002B5300" w:rsidRPr="00A30E69">
        <w:rPr>
          <w:b/>
          <w:i/>
        </w:rPr>
        <w:t> </w:t>
      </w:r>
      <w:r w:rsidRPr="00A30E69">
        <w:rPr>
          <w:b/>
          <w:i/>
        </w:rPr>
        <w:t>učení</w:t>
      </w:r>
      <w:bookmarkEnd w:id="1458"/>
      <w:bookmarkEnd w:id="1459"/>
    </w:p>
    <w:p w:rsidR="00F91FEF" w:rsidRPr="00A30E69" w:rsidRDefault="00F91FEF" w:rsidP="005A35CB">
      <w:pPr>
        <w:spacing w:before="0" w:after="0"/>
      </w:pPr>
      <w:r w:rsidRPr="00A30E69">
        <w:t>Na úrovni předmětu řečová výchova jsou pro utváření a rozvíjení této klíčové kompetence využity tyto postupy:</w:t>
      </w:r>
    </w:p>
    <w:p w:rsidR="00F91FEF" w:rsidRPr="00A30E69" w:rsidRDefault="00F91FEF" w:rsidP="00441D24">
      <w:pPr>
        <w:pStyle w:val="RVP-vetvvodu"/>
        <w:numPr>
          <w:ilvl w:val="0"/>
          <w:numId w:val="129"/>
        </w:numPr>
        <w:spacing w:before="0" w:after="0"/>
      </w:pPr>
      <w:r w:rsidRPr="00A30E69">
        <w:t>Formou didaktických her, názorných ukázek, obrázků, fotografií vyvozujeme a upevňujeme hlásky, slova a jejich správnou výslovnost – žák přiměřeně svým možnostem artikuluje jednotlivé hlásky a jemu správná slova</w:t>
      </w:r>
    </w:p>
    <w:p w:rsidR="00F91FEF" w:rsidRPr="00A30E69" w:rsidRDefault="00F91FEF" w:rsidP="00441D24">
      <w:pPr>
        <w:pStyle w:val="RVP-vetvvodu"/>
        <w:numPr>
          <w:ilvl w:val="0"/>
          <w:numId w:val="129"/>
        </w:numPr>
        <w:spacing w:before="0" w:after="0"/>
      </w:pPr>
      <w:r w:rsidRPr="00A30E69">
        <w:t xml:space="preserve">Obrázkovým materiálem, piktogramy, osobní demonstrací seznamujeme </w:t>
      </w:r>
      <w:r w:rsidR="008D3669">
        <w:t>žáky se znaky a </w:t>
      </w:r>
      <w:r w:rsidRPr="00A30E69">
        <w:t>symboly používanými při neverbální komunikaci – žák používá neverbální komunikaci při dorozumění s okolím</w:t>
      </w:r>
    </w:p>
    <w:p w:rsidR="002B5300" w:rsidRPr="00A30E69" w:rsidRDefault="00F91FEF" w:rsidP="005A35CB">
      <w:pPr>
        <w:ind w:firstLine="0"/>
        <w:rPr>
          <w:b/>
          <w:i/>
        </w:rPr>
      </w:pPr>
      <w:bookmarkStart w:id="1460" w:name="_Toc476500153"/>
      <w:bookmarkStart w:id="1461" w:name="_Toc494540413"/>
      <w:r w:rsidRPr="00A30E69">
        <w:rPr>
          <w:b/>
          <w:i/>
        </w:rPr>
        <w:t>Kompetence k řešení problémů</w:t>
      </w:r>
      <w:bookmarkEnd w:id="1460"/>
      <w:bookmarkEnd w:id="1461"/>
    </w:p>
    <w:p w:rsidR="00F91FEF" w:rsidRPr="00A30E69" w:rsidRDefault="00F91FEF" w:rsidP="005A35CB">
      <w:pPr>
        <w:spacing w:before="0" w:after="0"/>
      </w:pPr>
      <w:r w:rsidRPr="00A30E69">
        <w:t>Na úrovni předmětu řečová výchova jsou pro utváření a rozvíjení této klíčové kompetence využity tyto postupy:</w:t>
      </w:r>
    </w:p>
    <w:p w:rsidR="00F91FEF" w:rsidRPr="00A30E69" w:rsidRDefault="00F91FEF" w:rsidP="00441D24">
      <w:pPr>
        <w:pStyle w:val="RVP-vetvvodu"/>
        <w:numPr>
          <w:ilvl w:val="0"/>
          <w:numId w:val="130"/>
        </w:numPr>
        <w:spacing w:before="0" w:after="0"/>
      </w:pPr>
      <w:r w:rsidRPr="00A30E69">
        <w:lastRenderedPageBreak/>
        <w:t>Rozvíjením smyslového vnímání, vlivem hudby, říkadel, relaxačními technikami vytváříme pro žáka klima bezpečí – žák projevuje libé pocity, bezpečí vnímá pozitivně, příjemně</w:t>
      </w:r>
    </w:p>
    <w:p w:rsidR="00F91FEF" w:rsidRPr="00A30E69" w:rsidRDefault="00F91FEF" w:rsidP="00441D24">
      <w:pPr>
        <w:pStyle w:val="RVP-vetvvodu"/>
        <w:numPr>
          <w:ilvl w:val="0"/>
          <w:numId w:val="130"/>
        </w:numPr>
        <w:spacing w:before="0" w:after="0"/>
      </w:pPr>
      <w:r w:rsidRPr="00A30E69">
        <w:t>Rozvíjením prostorové orientace, didaktickými hrami, pozorováním předmětů a dějů v okolí nacvičujeme orientaci v daném prostoru -  žák se orientuje v okolním prostředí</w:t>
      </w:r>
    </w:p>
    <w:p w:rsidR="00F91FEF" w:rsidRPr="00A30E69" w:rsidRDefault="00F91FEF" w:rsidP="00441D24">
      <w:pPr>
        <w:pStyle w:val="RVP-vetvvodu"/>
        <w:numPr>
          <w:ilvl w:val="0"/>
          <w:numId w:val="130"/>
        </w:numPr>
        <w:spacing w:before="0" w:after="0"/>
      </w:pPr>
      <w:r w:rsidRPr="00A30E69">
        <w:t>Rozvíjením slovní zásoby (verbální i neverbální), opakováním a názornou ukázkou trénujeme smyslové vnímání žáků – žák reaguje na učitelovy požadavky dle svých možností</w:t>
      </w:r>
    </w:p>
    <w:p w:rsidR="00F91FEF" w:rsidRPr="00A30E69" w:rsidRDefault="00F91FEF" w:rsidP="005A35CB">
      <w:pPr>
        <w:ind w:firstLine="0"/>
        <w:rPr>
          <w:b/>
          <w:i/>
        </w:rPr>
      </w:pPr>
      <w:bookmarkStart w:id="1462" w:name="_Toc476500154"/>
      <w:bookmarkStart w:id="1463" w:name="_Toc494540414"/>
      <w:r w:rsidRPr="00A30E69">
        <w:rPr>
          <w:b/>
          <w:i/>
        </w:rPr>
        <w:t>Kompetence komunikativní</w:t>
      </w:r>
      <w:bookmarkEnd w:id="1462"/>
      <w:bookmarkEnd w:id="1463"/>
    </w:p>
    <w:p w:rsidR="00F91FEF" w:rsidRPr="00A30E69" w:rsidRDefault="00F91FEF" w:rsidP="00441D24">
      <w:pPr>
        <w:pStyle w:val="RVP-vetvvodu"/>
        <w:numPr>
          <w:ilvl w:val="0"/>
          <w:numId w:val="131"/>
        </w:numPr>
        <w:spacing w:before="0" w:after="0"/>
      </w:pPr>
      <w:r w:rsidRPr="00A30E69">
        <w:t xml:space="preserve">nacvičujeme verbální i neverbální komunikaci – žák pozná </w:t>
      </w:r>
      <w:r w:rsidR="008D3669">
        <w:t>osoby ze svého blízkého okolí a </w:t>
      </w:r>
      <w:r w:rsidRPr="00A30E69">
        <w:t>verbálně či neverbálně se s nimi dorozumí</w:t>
      </w:r>
    </w:p>
    <w:p w:rsidR="00F91FEF" w:rsidRPr="00A30E69" w:rsidRDefault="00F91FEF" w:rsidP="00441D24">
      <w:pPr>
        <w:pStyle w:val="RVP-vetvvodu"/>
        <w:numPr>
          <w:ilvl w:val="0"/>
          <w:numId w:val="131"/>
        </w:numPr>
        <w:spacing w:before="0" w:after="0"/>
      </w:pPr>
      <w:r w:rsidRPr="00A30E69">
        <w:t>Didaktickými hrami trénujeme plnění zadaných pokynů, pro</w:t>
      </w:r>
      <w:r w:rsidR="008D3669">
        <w:t>cvičujeme vyjádření souhlasu či </w:t>
      </w:r>
      <w:r w:rsidRPr="00A30E69">
        <w:t>nesouhlasu – žák splní pokyn dle svých možností, vyjádří souhlas či nesouhlas</w:t>
      </w:r>
    </w:p>
    <w:p w:rsidR="00F91FEF" w:rsidRPr="00A30E69" w:rsidRDefault="002B5300" w:rsidP="005A35CB">
      <w:pPr>
        <w:ind w:firstLine="0"/>
        <w:rPr>
          <w:b/>
          <w:i/>
        </w:rPr>
      </w:pPr>
      <w:bookmarkStart w:id="1464" w:name="_Toc476500155"/>
      <w:bookmarkStart w:id="1465" w:name="_Toc494540415"/>
      <w:r w:rsidRPr="00A30E69">
        <w:rPr>
          <w:b/>
          <w:i/>
        </w:rPr>
        <w:t>Kompetence soc</w:t>
      </w:r>
      <w:r w:rsidR="00F91FEF" w:rsidRPr="00A30E69">
        <w:rPr>
          <w:b/>
          <w:i/>
        </w:rPr>
        <w:t>iální a personální</w:t>
      </w:r>
      <w:bookmarkEnd w:id="1464"/>
      <w:bookmarkEnd w:id="1465"/>
    </w:p>
    <w:p w:rsidR="00F91FEF" w:rsidRPr="00A30E69" w:rsidRDefault="00F91FEF" w:rsidP="00441D24">
      <w:pPr>
        <w:pStyle w:val="RVP-vetvvodu"/>
        <w:numPr>
          <w:ilvl w:val="0"/>
          <w:numId w:val="132"/>
        </w:numPr>
        <w:tabs>
          <w:tab w:val="clear" w:pos="1004"/>
        </w:tabs>
        <w:spacing w:before="0" w:after="0"/>
      </w:pPr>
      <w:r w:rsidRPr="00A30E69">
        <w:t>Didaktickými hrami stimulujeme u žáků vnímání částí svého těla – žák si uvědomuje části svého těla</w:t>
      </w:r>
    </w:p>
    <w:p w:rsidR="00F91FEF" w:rsidRPr="00A30E69" w:rsidRDefault="005A35CB" w:rsidP="00441D24">
      <w:pPr>
        <w:pStyle w:val="RVP-vetvvodu"/>
        <w:numPr>
          <w:ilvl w:val="0"/>
          <w:numId w:val="132"/>
        </w:numPr>
        <w:tabs>
          <w:tab w:val="clear" w:pos="1004"/>
        </w:tabs>
        <w:spacing w:before="0" w:after="0"/>
      </w:pPr>
      <w:r w:rsidRPr="00A30E69">
        <w:t xml:space="preserve">podněcujeme </w:t>
      </w:r>
      <w:r w:rsidR="00F91FEF" w:rsidRPr="00A30E69">
        <w:t>vnímání rozdílů mezi jednotlivými pohlaví – žák podle charakteristických znaků rozpozná muže či ženu</w:t>
      </w:r>
    </w:p>
    <w:p w:rsidR="00F91FEF" w:rsidRPr="00A30E69" w:rsidRDefault="00F91FEF" w:rsidP="00441D24">
      <w:pPr>
        <w:pStyle w:val="RVP-vetvvodu"/>
        <w:numPr>
          <w:ilvl w:val="0"/>
          <w:numId w:val="131"/>
        </w:numPr>
        <w:tabs>
          <w:tab w:val="clear" w:pos="1080"/>
        </w:tabs>
        <w:spacing w:before="0" w:after="0"/>
        <w:ind w:left="1004"/>
      </w:pPr>
      <w:r w:rsidRPr="00A30E69">
        <w:t>Vytvářením modelových situací, četbou a vyprávěním vytváříme u žáků základy slušného chování – žák reaguje na pozdrav slovně, úsměvem</w:t>
      </w:r>
      <w:r w:rsidRPr="00A30E69">
        <w:rPr>
          <w:b/>
        </w:rPr>
        <w:t xml:space="preserve">, </w:t>
      </w:r>
      <w:r w:rsidRPr="00A30E69">
        <w:t>podáním ruky</w:t>
      </w:r>
    </w:p>
    <w:p w:rsidR="00F91FEF" w:rsidRPr="00A30E69" w:rsidRDefault="00F91FEF" w:rsidP="005A35CB">
      <w:pPr>
        <w:ind w:firstLine="0"/>
        <w:rPr>
          <w:b/>
          <w:i/>
        </w:rPr>
      </w:pPr>
      <w:bookmarkStart w:id="1466" w:name="_Toc476500156"/>
      <w:bookmarkStart w:id="1467" w:name="_Toc494540416"/>
      <w:r w:rsidRPr="00A30E69">
        <w:rPr>
          <w:b/>
          <w:i/>
        </w:rPr>
        <w:t>Kompetence pracovní</w:t>
      </w:r>
      <w:bookmarkEnd w:id="1466"/>
      <w:bookmarkEnd w:id="1467"/>
    </w:p>
    <w:p w:rsidR="00F91FEF" w:rsidRPr="00A30E69" w:rsidRDefault="00F91FEF" w:rsidP="00441D24">
      <w:pPr>
        <w:pStyle w:val="RVP-vetvvodu"/>
        <w:numPr>
          <w:ilvl w:val="0"/>
          <w:numId w:val="128"/>
        </w:numPr>
        <w:tabs>
          <w:tab w:val="clear" w:pos="644"/>
        </w:tabs>
        <w:spacing w:before="0" w:after="0"/>
        <w:ind w:left="993"/>
      </w:pPr>
      <w:r w:rsidRPr="00A30E69">
        <w:t>procvičujeme hygienická pravidla – žák uplatňuje základní hygienická pravidla</w:t>
      </w:r>
    </w:p>
    <w:p w:rsidR="00F91FEF" w:rsidRPr="00A30E69" w:rsidRDefault="00F91FEF" w:rsidP="00441D24">
      <w:pPr>
        <w:pStyle w:val="RVP-vetvvodu"/>
        <w:numPr>
          <w:ilvl w:val="0"/>
          <w:numId w:val="128"/>
        </w:numPr>
        <w:tabs>
          <w:tab w:val="clear" w:pos="644"/>
        </w:tabs>
        <w:spacing w:before="0" w:after="0"/>
        <w:ind w:left="993"/>
      </w:pPr>
      <w:r w:rsidRPr="00A30E69">
        <w:t>Demonstračními obrázky, foto</w:t>
      </w:r>
      <w:r w:rsidR="008D3669">
        <w:t xml:space="preserve">grafiemi, modelovými situacemi </w:t>
      </w:r>
      <w:r w:rsidRPr="00A30E69">
        <w:t>a didaktickými hrami seznamujeme žáky s předměty denní potřeby – žák identifikuje předměty denní potřeby</w:t>
      </w:r>
    </w:p>
    <w:p w:rsidR="00F91FEF" w:rsidRPr="00A30E69" w:rsidRDefault="00F91FEF" w:rsidP="00441D24">
      <w:pPr>
        <w:pStyle w:val="RVP-vetvvodu"/>
        <w:numPr>
          <w:ilvl w:val="0"/>
          <w:numId w:val="128"/>
        </w:numPr>
        <w:tabs>
          <w:tab w:val="clear" w:pos="644"/>
        </w:tabs>
        <w:spacing w:before="0" w:after="0"/>
        <w:ind w:left="993"/>
      </w:pPr>
      <w:r w:rsidRPr="00A30E69">
        <w:t>Osobním příkladem, konkrétní činností nacvičujeme jednoduché pracovní činnosti – žák vykonává jednoduché pracovní činnosti</w:t>
      </w:r>
    </w:p>
    <w:p w:rsidR="00856B0B" w:rsidRPr="00A30E69" w:rsidRDefault="00856B0B" w:rsidP="00246547"/>
    <w:tbl>
      <w:tblPr>
        <w:tblStyle w:val="Mkatabulky"/>
        <w:tblW w:w="0" w:type="auto"/>
        <w:tblLook w:val="04A0" w:firstRow="1" w:lastRow="0" w:firstColumn="1" w:lastColumn="0" w:noHBand="0" w:noVBand="1"/>
      </w:tblPr>
      <w:tblGrid>
        <w:gridCol w:w="1951"/>
        <w:gridCol w:w="2931"/>
        <w:gridCol w:w="2887"/>
        <w:gridCol w:w="2416"/>
      </w:tblGrid>
      <w:tr w:rsidR="00F91FEF" w:rsidRPr="002F3707" w:rsidTr="00856B0B">
        <w:trPr>
          <w:trHeight w:val="474"/>
        </w:trPr>
        <w:tc>
          <w:tcPr>
            <w:tcW w:w="0" w:type="auto"/>
            <w:gridSpan w:val="4"/>
            <w:shd w:val="clear" w:color="auto" w:fill="F7CAAC" w:themeFill="accent2" w:themeFillTint="66"/>
            <w:vAlign w:val="center"/>
          </w:tcPr>
          <w:p w:rsidR="00F91FEF" w:rsidRPr="002F3707" w:rsidRDefault="00916FA1" w:rsidP="00856B0B">
            <w:pPr>
              <w:pStyle w:val="textvtabulce"/>
              <w:jc w:val="center"/>
              <w:rPr>
                <w:b/>
              </w:rPr>
            </w:pPr>
            <w:r w:rsidRPr="002F3707">
              <w:rPr>
                <w:b/>
              </w:rPr>
              <w:t>ČLOVĚK A KOMUNIKACE</w:t>
            </w:r>
          </w:p>
        </w:tc>
      </w:tr>
      <w:tr w:rsidR="00F91FEF" w:rsidRPr="002F3707" w:rsidTr="00856B0B">
        <w:trPr>
          <w:trHeight w:val="411"/>
        </w:trPr>
        <w:tc>
          <w:tcPr>
            <w:tcW w:w="0" w:type="auto"/>
            <w:gridSpan w:val="4"/>
            <w:shd w:val="clear" w:color="auto" w:fill="F7CAAC" w:themeFill="accent2" w:themeFillTint="66"/>
            <w:vAlign w:val="center"/>
          </w:tcPr>
          <w:p w:rsidR="00F91FEF" w:rsidRPr="002F3707" w:rsidRDefault="00D96A01" w:rsidP="00856B0B">
            <w:pPr>
              <w:pStyle w:val="textvtabulce"/>
              <w:jc w:val="center"/>
              <w:rPr>
                <w:b/>
              </w:rPr>
            </w:pPr>
            <w:r w:rsidRPr="002F3707">
              <w:rPr>
                <w:b/>
              </w:rPr>
              <w:t>Řečová výchova</w:t>
            </w:r>
          </w:p>
        </w:tc>
      </w:tr>
      <w:tr w:rsidR="00856B0B" w:rsidRPr="002F3707" w:rsidTr="008D3669">
        <w:trPr>
          <w:trHeight w:val="404"/>
        </w:trPr>
        <w:tc>
          <w:tcPr>
            <w:tcW w:w="1951" w:type="dxa"/>
            <w:vMerge w:val="restart"/>
            <w:shd w:val="clear" w:color="auto" w:fill="F7CAAC" w:themeFill="accent2" w:themeFillTint="66"/>
            <w:vAlign w:val="center"/>
          </w:tcPr>
          <w:p w:rsidR="00856B0B" w:rsidRPr="002F3707" w:rsidRDefault="00856B0B" w:rsidP="00856B0B">
            <w:pPr>
              <w:pStyle w:val="textvtabulce"/>
              <w:jc w:val="center"/>
              <w:rPr>
                <w:b/>
                <w:color w:val="FF0000"/>
              </w:rPr>
            </w:pPr>
            <w:r w:rsidRPr="002F3707">
              <w:rPr>
                <w:b/>
              </w:rPr>
              <w:t>OVO</w:t>
            </w:r>
          </w:p>
          <w:p w:rsidR="00856B0B" w:rsidRPr="002F3707" w:rsidRDefault="00856B0B" w:rsidP="00856B0B">
            <w:pPr>
              <w:pStyle w:val="textvtabulce"/>
              <w:jc w:val="center"/>
              <w:rPr>
                <w:b/>
                <w:color w:val="FF0000"/>
              </w:rPr>
            </w:pPr>
            <w:r w:rsidRPr="002F3707">
              <w:rPr>
                <w:b/>
              </w:rPr>
              <w:t>Žák by měl:</w:t>
            </w:r>
          </w:p>
        </w:tc>
        <w:tc>
          <w:tcPr>
            <w:tcW w:w="8460" w:type="dxa"/>
            <w:gridSpan w:val="3"/>
            <w:shd w:val="clear" w:color="auto" w:fill="F7CAAC" w:themeFill="accent2" w:themeFillTint="66"/>
            <w:vAlign w:val="center"/>
          </w:tcPr>
          <w:p w:rsidR="00856B0B" w:rsidRPr="002F3707" w:rsidRDefault="00856B0B" w:rsidP="00856B0B">
            <w:pPr>
              <w:pStyle w:val="textvtabulce"/>
              <w:jc w:val="center"/>
              <w:rPr>
                <w:b/>
              </w:rPr>
            </w:pPr>
            <w:r w:rsidRPr="002F3707">
              <w:rPr>
                <w:b/>
              </w:rPr>
              <w:t>Učivo</w:t>
            </w:r>
          </w:p>
        </w:tc>
      </w:tr>
      <w:tr w:rsidR="00856B0B" w:rsidRPr="002F3707" w:rsidTr="008D3669">
        <w:trPr>
          <w:trHeight w:val="391"/>
        </w:trPr>
        <w:tc>
          <w:tcPr>
            <w:tcW w:w="1951" w:type="dxa"/>
            <w:vMerge/>
            <w:shd w:val="clear" w:color="auto" w:fill="F7CAAC" w:themeFill="accent2" w:themeFillTint="66"/>
            <w:vAlign w:val="center"/>
          </w:tcPr>
          <w:p w:rsidR="00856B0B" w:rsidRPr="002F3707" w:rsidRDefault="00856B0B" w:rsidP="00856B0B">
            <w:pPr>
              <w:pStyle w:val="textvtabulce"/>
              <w:jc w:val="center"/>
              <w:rPr>
                <w:b/>
              </w:rPr>
            </w:pPr>
          </w:p>
        </w:tc>
        <w:tc>
          <w:tcPr>
            <w:tcW w:w="2931" w:type="dxa"/>
            <w:shd w:val="clear" w:color="auto" w:fill="F7CAAC" w:themeFill="accent2" w:themeFillTint="66"/>
            <w:vAlign w:val="center"/>
          </w:tcPr>
          <w:p w:rsidR="00856B0B" w:rsidRPr="002F3707" w:rsidRDefault="00856B0B" w:rsidP="00856B0B">
            <w:pPr>
              <w:pStyle w:val="textvtabulce"/>
              <w:jc w:val="center"/>
              <w:rPr>
                <w:b/>
              </w:rPr>
            </w:pPr>
            <w:r w:rsidRPr="002F3707">
              <w:rPr>
                <w:b/>
              </w:rPr>
              <w:t>1.</w:t>
            </w:r>
            <w:r w:rsidR="002F3707">
              <w:rPr>
                <w:b/>
              </w:rPr>
              <w:t xml:space="preserve"> </w:t>
            </w:r>
            <w:r w:rsidRPr="002F3707">
              <w:rPr>
                <w:b/>
              </w:rPr>
              <w:t>-</w:t>
            </w:r>
            <w:r w:rsidR="002F3707">
              <w:rPr>
                <w:b/>
              </w:rPr>
              <w:t xml:space="preserve"> </w:t>
            </w:r>
            <w:r w:rsidRPr="002F3707">
              <w:rPr>
                <w:b/>
              </w:rPr>
              <w:t>3.</w:t>
            </w:r>
            <w:r w:rsidR="002F3707">
              <w:rPr>
                <w:b/>
              </w:rPr>
              <w:t xml:space="preserve"> </w:t>
            </w:r>
            <w:r w:rsidRPr="002F3707">
              <w:rPr>
                <w:b/>
              </w:rPr>
              <w:t>ročník</w:t>
            </w:r>
          </w:p>
        </w:tc>
        <w:tc>
          <w:tcPr>
            <w:tcW w:w="0" w:type="auto"/>
            <w:shd w:val="clear" w:color="auto" w:fill="F7CAAC" w:themeFill="accent2" w:themeFillTint="66"/>
            <w:vAlign w:val="center"/>
          </w:tcPr>
          <w:p w:rsidR="00856B0B" w:rsidRPr="002F3707" w:rsidRDefault="00856B0B" w:rsidP="00856B0B">
            <w:pPr>
              <w:pStyle w:val="textvtabulce"/>
              <w:jc w:val="center"/>
              <w:rPr>
                <w:b/>
                <w:color w:val="FF0000"/>
              </w:rPr>
            </w:pPr>
            <w:r w:rsidRPr="002F3707">
              <w:rPr>
                <w:b/>
              </w:rPr>
              <w:t>4.</w:t>
            </w:r>
            <w:r w:rsidR="002F3707">
              <w:rPr>
                <w:b/>
              </w:rPr>
              <w:t xml:space="preserve"> </w:t>
            </w:r>
            <w:r w:rsidRPr="002F3707">
              <w:rPr>
                <w:b/>
              </w:rPr>
              <w:t>-6.</w:t>
            </w:r>
            <w:r w:rsidR="002F3707">
              <w:rPr>
                <w:b/>
              </w:rPr>
              <w:t xml:space="preserve"> </w:t>
            </w:r>
            <w:r w:rsidRPr="002F3707">
              <w:rPr>
                <w:b/>
              </w:rPr>
              <w:t>ročník</w:t>
            </w:r>
          </w:p>
        </w:tc>
        <w:tc>
          <w:tcPr>
            <w:tcW w:w="0" w:type="auto"/>
            <w:shd w:val="clear" w:color="auto" w:fill="F7CAAC" w:themeFill="accent2" w:themeFillTint="66"/>
            <w:vAlign w:val="center"/>
          </w:tcPr>
          <w:p w:rsidR="00856B0B" w:rsidRPr="002F3707" w:rsidRDefault="00856B0B" w:rsidP="00856B0B">
            <w:pPr>
              <w:pStyle w:val="textvtabulce"/>
              <w:jc w:val="center"/>
              <w:rPr>
                <w:b/>
                <w:color w:val="FF0000"/>
              </w:rPr>
            </w:pPr>
            <w:r w:rsidRPr="002F3707">
              <w:rPr>
                <w:b/>
              </w:rPr>
              <w:t>7.</w:t>
            </w:r>
            <w:r w:rsidR="002F3707">
              <w:rPr>
                <w:b/>
              </w:rPr>
              <w:t xml:space="preserve"> </w:t>
            </w:r>
            <w:r w:rsidRPr="002F3707">
              <w:rPr>
                <w:b/>
              </w:rPr>
              <w:t>-</w:t>
            </w:r>
            <w:r w:rsidR="002F3707">
              <w:rPr>
                <w:b/>
              </w:rPr>
              <w:t xml:space="preserve"> </w:t>
            </w:r>
            <w:r w:rsidRPr="002F3707">
              <w:rPr>
                <w:b/>
              </w:rPr>
              <w:t>10.ročník</w:t>
            </w:r>
          </w:p>
        </w:tc>
      </w:tr>
      <w:tr w:rsidR="00D96A01" w:rsidRPr="002F3707" w:rsidTr="008D3669">
        <w:tc>
          <w:tcPr>
            <w:tcW w:w="1951" w:type="dxa"/>
          </w:tcPr>
          <w:p w:rsidR="00D96A01" w:rsidRPr="002F3707" w:rsidRDefault="00D96A01" w:rsidP="00856B0B">
            <w:pPr>
              <w:pStyle w:val="textvtabulce"/>
            </w:pPr>
            <w:r w:rsidRPr="002F3707">
              <w:t>Reagovat na hlas a intonaci dospělé osoby</w:t>
            </w:r>
          </w:p>
        </w:tc>
        <w:tc>
          <w:tcPr>
            <w:tcW w:w="2931" w:type="dxa"/>
          </w:tcPr>
          <w:p w:rsidR="00D96A01" w:rsidRPr="002F3707" w:rsidRDefault="00D96A01" w:rsidP="00856B0B">
            <w:pPr>
              <w:pStyle w:val="textvtabulce"/>
            </w:pPr>
            <w:r w:rsidRPr="002F3707">
              <w:t>Vytváření pocitu bezpečí a jistoty</w:t>
            </w:r>
          </w:p>
          <w:p w:rsidR="00D96A01" w:rsidRPr="002F3707" w:rsidRDefault="00D96A01" w:rsidP="00856B0B">
            <w:pPr>
              <w:pStyle w:val="textvtabulce"/>
            </w:pPr>
            <w:r w:rsidRPr="002F3707">
              <w:t xml:space="preserve">Sluchová cvičení </w:t>
            </w:r>
          </w:p>
          <w:p w:rsidR="00D96A01" w:rsidRPr="002F3707" w:rsidRDefault="00D96A01" w:rsidP="00856B0B">
            <w:pPr>
              <w:pStyle w:val="textvtabulce"/>
            </w:pPr>
            <w:r w:rsidRPr="002F3707">
              <w:t>Reakce na hlas</w:t>
            </w:r>
          </w:p>
          <w:p w:rsidR="00D96A01" w:rsidRPr="002F3707" w:rsidRDefault="00D96A01" w:rsidP="00856B0B">
            <w:pPr>
              <w:pStyle w:val="textvtabulce"/>
            </w:pPr>
            <w:r w:rsidRPr="002F3707">
              <w:t>Rozvoj očního kontaktu</w:t>
            </w:r>
          </w:p>
          <w:p w:rsidR="00D96A01" w:rsidRPr="002F3707" w:rsidRDefault="00D96A01" w:rsidP="00856B0B">
            <w:pPr>
              <w:pStyle w:val="textvtabulce"/>
            </w:pPr>
            <w:r w:rsidRPr="002F3707">
              <w:t>Poslech a snaha o nápodobu zvuků, hlasů</w:t>
            </w:r>
          </w:p>
        </w:tc>
        <w:tc>
          <w:tcPr>
            <w:tcW w:w="0" w:type="auto"/>
          </w:tcPr>
          <w:p w:rsidR="00D96A01" w:rsidRPr="002F3707" w:rsidRDefault="00D96A01" w:rsidP="00856B0B">
            <w:pPr>
              <w:pStyle w:val="textvtabulce"/>
            </w:pPr>
            <w:r w:rsidRPr="002F3707">
              <w:t>Reakce na hlas a jeho intonaci</w:t>
            </w:r>
          </w:p>
          <w:p w:rsidR="00D96A01" w:rsidRPr="002F3707" w:rsidRDefault="00D96A01" w:rsidP="00856B0B">
            <w:pPr>
              <w:pStyle w:val="textvtabulce"/>
            </w:pPr>
            <w:r w:rsidRPr="002F3707">
              <w:t>Reakce na přítomnost dalších lidí</w:t>
            </w:r>
          </w:p>
          <w:p w:rsidR="00D96A01" w:rsidRPr="002F3707" w:rsidRDefault="00D96A01" w:rsidP="00856B0B">
            <w:pPr>
              <w:pStyle w:val="textvtabulce"/>
            </w:pPr>
            <w:r w:rsidRPr="002F3707">
              <w:t>Sluchová cvičení</w:t>
            </w:r>
          </w:p>
          <w:p w:rsidR="00D96A01" w:rsidRPr="002F3707" w:rsidRDefault="00D96A01" w:rsidP="00856B0B">
            <w:pPr>
              <w:pStyle w:val="textvtabulce"/>
            </w:pPr>
            <w:r w:rsidRPr="002F3707">
              <w:t>Nápodoba zvuků, hlasů</w:t>
            </w:r>
          </w:p>
          <w:p w:rsidR="00D96A01" w:rsidRPr="002F3707" w:rsidRDefault="00D96A01" w:rsidP="00856B0B">
            <w:pPr>
              <w:pStyle w:val="textvtabulce"/>
            </w:pPr>
            <w:r w:rsidRPr="002F3707">
              <w:t>Akustická diferenciace</w:t>
            </w:r>
          </w:p>
        </w:tc>
        <w:tc>
          <w:tcPr>
            <w:tcW w:w="0" w:type="auto"/>
          </w:tcPr>
          <w:p w:rsidR="00D96A01" w:rsidRPr="002F3707" w:rsidRDefault="00D96A01" w:rsidP="00856B0B">
            <w:pPr>
              <w:pStyle w:val="textvtabulce"/>
            </w:pPr>
            <w:r w:rsidRPr="002F3707">
              <w:t>Napodobování hlasů, zvuků</w:t>
            </w:r>
          </w:p>
          <w:p w:rsidR="00D96A01" w:rsidRPr="002F3707" w:rsidRDefault="00D96A01" w:rsidP="00856B0B">
            <w:pPr>
              <w:pStyle w:val="textvtabulce"/>
            </w:pPr>
            <w:r w:rsidRPr="002F3707">
              <w:t>Napodobování hlasitosti</w:t>
            </w:r>
          </w:p>
          <w:p w:rsidR="00D96A01" w:rsidRPr="002F3707" w:rsidRDefault="00D96A01" w:rsidP="00856B0B">
            <w:pPr>
              <w:pStyle w:val="textvtabulce"/>
            </w:pPr>
            <w:r w:rsidRPr="002F3707">
              <w:t>Sluchová cvičení</w:t>
            </w:r>
          </w:p>
        </w:tc>
      </w:tr>
      <w:tr w:rsidR="00D96A01" w:rsidRPr="002F3707" w:rsidTr="008D3669">
        <w:trPr>
          <w:trHeight w:val="1368"/>
        </w:trPr>
        <w:tc>
          <w:tcPr>
            <w:tcW w:w="1951" w:type="dxa"/>
          </w:tcPr>
          <w:p w:rsidR="00D96A01" w:rsidRPr="002F3707" w:rsidRDefault="00D96A01" w:rsidP="00856B0B">
            <w:pPr>
              <w:pStyle w:val="textvtabulce"/>
            </w:pPr>
            <w:r w:rsidRPr="002F3707">
              <w:t>Snažit se o správné dýchání</w:t>
            </w:r>
          </w:p>
        </w:tc>
        <w:tc>
          <w:tcPr>
            <w:tcW w:w="2931" w:type="dxa"/>
          </w:tcPr>
          <w:p w:rsidR="00D96A01" w:rsidRPr="002F3707" w:rsidRDefault="00D96A01" w:rsidP="00856B0B">
            <w:pPr>
              <w:pStyle w:val="textvtabulce"/>
            </w:pPr>
            <w:r w:rsidRPr="002F3707">
              <w:t>Dechová cvičení</w:t>
            </w:r>
          </w:p>
          <w:p w:rsidR="00D96A01" w:rsidRPr="002F3707" w:rsidRDefault="00D96A01" w:rsidP="00856B0B">
            <w:pPr>
              <w:pStyle w:val="textvtabulce"/>
            </w:pPr>
            <w:r w:rsidRPr="002F3707">
              <w:t>Foukání</w:t>
            </w:r>
          </w:p>
          <w:p w:rsidR="00D96A01" w:rsidRPr="002F3707" w:rsidRDefault="00D96A01" w:rsidP="00856B0B">
            <w:pPr>
              <w:pStyle w:val="textvtabulce"/>
            </w:pPr>
            <w:r w:rsidRPr="002F3707">
              <w:t>Cvičení jazyka a rtů</w:t>
            </w:r>
          </w:p>
          <w:p w:rsidR="00D96A01" w:rsidRPr="002F3707" w:rsidRDefault="00D96A01" w:rsidP="00856B0B">
            <w:pPr>
              <w:pStyle w:val="textvtabulce"/>
            </w:pPr>
            <w:r w:rsidRPr="002F3707">
              <w:t>Cvičení mluvidel</w:t>
            </w:r>
          </w:p>
          <w:p w:rsidR="00D96A01" w:rsidRPr="002F3707" w:rsidRDefault="00D96A01" w:rsidP="00856B0B">
            <w:pPr>
              <w:pStyle w:val="textvtabulce"/>
            </w:pPr>
          </w:p>
        </w:tc>
        <w:tc>
          <w:tcPr>
            <w:tcW w:w="0" w:type="auto"/>
          </w:tcPr>
          <w:p w:rsidR="00D96A01" w:rsidRPr="002F3707" w:rsidRDefault="00D96A01" w:rsidP="00856B0B">
            <w:pPr>
              <w:pStyle w:val="textvtabulce"/>
            </w:pPr>
            <w:r w:rsidRPr="002F3707">
              <w:t>Dechová cvičení, foukání</w:t>
            </w:r>
          </w:p>
          <w:p w:rsidR="00D96A01" w:rsidRPr="002F3707" w:rsidRDefault="00D96A01" w:rsidP="00856B0B">
            <w:pPr>
              <w:pStyle w:val="textvtabulce"/>
            </w:pPr>
            <w:r w:rsidRPr="002F3707">
              <w:t>Fonační cvičení</w:t>
            </w:r>
          </w:p>
          <w:p w:rsidR="00D96A01" w:rsidRPr="002F3707" w:rsidRDefault="00D96A01" w:rsidP="00856B0B">
            <w:pPr>
              <w:pStyle w:val="textvtabulce"/>
            </w:pPr>
            <w:r w:rsidRPr="002F3707">
              <w:t>Cvičení jazyka a rtů</w:t>
            </w:r>
            <w:r w:rsidRPr="002F3707">
              <w:tab/>
            </w:r>
          </w:p>
          <w:p w:rsidR="00D96A01" w:rsidRPr="002F3707" w:rsidRDefault="00D96A01" w:rsidP="00856B0B">
            <w:pPr>
              <w:pStyle w:val="textvtabulce"/>
            </w:pPr>
            <w:r w:rsidRPr="002F3707">
              <w:t>Cvičení mluvidel</w:t>
            </w:r>
          </w:p>
          <w:p w:rsidR="00D96A01" w:rsidRPr="002F3707" w:rsidRDefault="00D96A01" w:rsidP="00856B0B">
            <w:pPr>
              <w:pStyle w:val="textvtabulce"/>
            </w:pPr>
          </w:p>
        </w:tc>
        <w:tc>
          <w:tcPr>
            <w:tcW w:w="0" w:type="auto"/>
          </w:tcPr>
          <w:p w:rsidR="00D96A01" w:rsidRPr="002F3707" w:rsidRDefault="00D96A01" w:rsidP="00856B0B">
            <w:pPr>
              <w:pStyle w:val="textvtabulce"/>
            </w:pPr>
            <w:r w:rsidRPr="002F3707">
              <w:t>Nácvik správného dýchání</w:t>
            </w:r>
          </w:p>
          <w:p w:rsidR="00D96A01" w:rsidRPr="002F3707" w:rsidRDefault="00D96A01" w:rsidP="00856B0B">
            <w:pPr>
              <w:pStyle w:val="textvtabulce"/>
            </w:pPr>
            <w:r w:rsidRPr="002F3707">
              <w:t>Fonetická cvičení</w:t>
            </w:r>
          </w:p>
          <w:p w:rsidR="00D96A01" w:rsidRPr="002F3707" w:rsidRDefault="00D96A01" w:rsidP="00856B0B">
            <w:pPr>
              <w:pStyle w:val="textvtabulce"/>
            </w:pPr>
            <w:r w:rsidRPr="002F3707">
              <w:t>Foukání</w:t>
            </w:r>
          </w:p>
          <w:p w:rsidR="00D96A01" w:rsidRPr="002F3707" w:rsidRDefault="00D96A01" w:rsidP="00856B0B">
            <w:pPr>
              <w:pStyle w:val="textvtabulce"/>
            </w:pPr>
            <w:r w:rsidRPr="002F3707">
              <w:t>Cvičení jazyka a rtů</w:t>
            </w:r>
          </w:p>
        </w:tc>
      </w:tr>
      <w:tr w:rsidR="00D96A01" w:rsidRPr="002F3707" w:rsidTr="008D3669">
        <w:tc>
          <w:tcPr>
            <w:tcW w:w="1951" w:type="dxa"/>
          </w:tcPr>
          <w:p w:rsidR="00D96A01" w:rsidRPr="002F3707" w:rsidRDefault="00D96A01" w:rsidP="00856B0B">
            <w:pPr>
              <w:pStyle w:val="textvtabulce"/>
            </w:pPr>
            <w:r w:rsidRPr="002F3707">
              <w:lastRenderedPageBreak/>
              <w:t>Vyjádřit souhlas či nesouhlas – verbálně, gesty</w:t>
            </w:r>
          </w:p>
        </w:tc>
        <w:tc>
          <w:tcPr>
            <w:tcW w:w="2931" w:type="dxa"/>
          </w:tcPr>
          <w:p w:rsidR="00D96A01" w:rsidRPr="002F3707" w:rsidRDefault="00D96A01" w:rsidP="00856B0B">
            <w:pPr>
              <w:pStyle w:val="textvtabulce"/>
            </w:pPr>
            <w:r w:rsidRPr="002F3707">
              <w:t>Rozvíjení sluchového vnímání</w:t>
            </w:r>
          </w:p>
          <w:p w:rsidR="00D96A01" w:rsidRPr="002F3707" w:rsidRDefault="00D96A01" w:rsidP="00856B0B">
            <w:pPr>
              <w:pStyle w:val="textvtabulce"/>
            </w:pPr>
            <w:r w:rsidRPr="002F3707">
              <w:t>Rozvíjení hmatového vnímání</w:t>
            </w:r>
          </w:p>
          <w:p w:rsidR="00D96A01" w:rsidRPr="002F3707" w:rsidRDefault="00D96A01" w:rsidP="00856B0B">
            <w:pPr>
              <w:pStyle w:val="textvtabulce"/>
            </w:pPr>
            <w:r w:rsidRPr="002F3707">
              <w:t>Navozování a koncentrace očního kontaktu</w:t>
            </w:r>
          </w:p>
          <w:p w:rsidR="00D96A01" w:rsidRPr="002F3707" w:rsidRDefault="00D96A01" w:rsidP="00856B0B">
            <w:pPr>
              <w:pStyle w:val="textvtabulce"/>
            </w:pPr>
            <w:r w:rsidRPr="002F3707">
              <w:t>Práce s piktogramy</w:t>
            </w:r>
          </w:p>
          <w:p w:rsidR="00D96A01" w:rsidRPr="002F3707" w:rsidRDefault="00D96A01" w:rsidP="00856B0B">
            <w:pPr>
              <w:pStyle w:val="textvtabulce"/>
            </w:pPr>
            <w:r w:rsidRPr="002F3707">
              <w:t>Cvičení jemné motoriky</w:t>
            </w:r>
          </w:p>
          <w:p w:rsidR="00D96A01" w:rsidRPr="002F3707" w:rsidRDefault="00D96A01" w:rsidP="00856B0B">
            <w:pPr>
              <w:pStyle w:val="textvtabulce"/>
            </w:pPr>
            <w:r w:rsidRPr="002F3707">
              <w:t>Masáž a stimulace mluvidel</w:t>
            </w:r>
          </w:p>
          <w:p w:rsidR="00D96A01" w:rsidRPr="002F3707" w:rsidRDefault="00D96A01" w:rsidP="00856B0B">
            <w:pPr>
              <w:pStyle w:val="textvtabulce"/>
            </w:pPr>
            <w:r w:rsidRPr="002F3707">
              <w:t>Nácvik hlásek dle potřeby</w:t>
            </w:r>
          </w:p>
          <w:p w:rsidR="00D96A01" w:rsidRPr="002F3707" w:rsidRDefault="00D96A01" w:rsidP="00856B0B">
            <w:pPr>
              <w:pStyle w:val="textvtabulce"/>
            </w:pPr>
            <w:r w:rsidRPr="002F3707">
              <w:t>Relaxační cvičení</w:t>
            </w:r>
          </w:p>
        </w:tc>
        <w:tc>
          <w:tcPr>
            <w:tcW w:w="0" w:type="auto"/>
          </w:tcPr>
          <w:p w:rsidR="00D96A01" w:rsidRPr="002F3707" w:rsidRDefault="00D96A01" w:rsidP="00856B0B">
            <w:pPr>
              <w:pStyle w:val="textvtabulce"/>
            </w:pPr>
            <w:r w:rsidRPr="002F3707">
              <w:t>Vyjadřování libosti či nelibosti – gesty, zvuky</w:t>
            </w:r>
          </w:p>
          <w:p w:rsidR="00D96A01" w:rsidRPr="002F3707" w:rsidRDefault="00D96A01" w:rsidP="00856B0B">
            <w:pPr>
              <w:pStyle w:val="textvtabulce"/>
            </w:pPr>
            <w:r w:rsidRPr="002F3707">
              <w:t>Nácvik ukazování, naznačování</w:t>
            </w:r>
          </w:p>
          <w:p w:rsidR="00D96A01" w:rsidRPr="002F3707" w:rsidRDefault="00D96A01" w:rsidP="00856B0B">
            <w:pPr>
              <w:pStyle w:val="textvtabulce"/>
            </w:pPr>
            <w:r w:rsidRPr="002F3707">
              <w:t>Práce s piktogramy</w:t>
            </w:r>
          </w:p>
          <w:p w:rsidR="00D96A01" w:rsidRPr="002F3707" w:rsidRDefault="00D96A01" w:rsidP="00856B0B">
            <w:pPr>
              <w:pStyle w:val="textvtabulce"/>
            </w:pPr>
            <w:r w:rsidRPr="002F3707">
              <w:t>Prvky dramatizace</w:t>
            </w:r>
          </w:p>
          <w:p w:rsidR="00D96A01" w:rsidRPr="002F3707" w:rsidRDefault="00D96A01" w:rsidP="00856B0B">
            <w:pPr>
              <w:pStyle w:val="textvtabulce"/>
            </w:pPr>
            <w:r w:rsidRPr="002F3707">
              <w:t>Ovládání síly hlasu</w:t>
            </w:r>
          </w:p>
          <w:p w:rsidR="00D96A01" w:rsidRPr="002F3707" w:rsidRDefault="00D96A01" w:rsidP="00856B0B">
            <w:pPr>
              <w:pStyle w:val="textvtabulce"/>
            </w:pPr>
            <w:r w:rsidRPr="002F3707">
              <w:t>Masáž a stimulace mluvidel</w:t>
            </w:r>
          </w:p>
          <w:p w:rsidR="00D96A01" w:rsidRPr="002F3707" w:rsidRDefault="00D96A01" w:rsidP="00856B0B">
            <w:pPr>
              <w:pStyle w:val="textvtabulce"/>
            </w:pPr>
            <w:r w:rsidRPr="002F3707">
              <w:t>Nácvik hlásek dle potřeby</w:t>
            </w:r>
          </w:p>
        </w:tc>
        <w:tc>
          <w:tcPr>
            <w:tcW w:w="0" w:type="auto"/>
          </w:tcPr>
          <w:p w:rsidR="00D96A01" w:rsidRPr="002F3707" w:rsidRDefault="00D96A01" w:rsidP="00856B0B">
            <w:pPr>
              <w:pStyle w:val="textvtabulce"/>
            </w:pPr>
            <w:r w:rsidRPr="002F3707">
              <w:t>Vyjadřování libosti či nelibosti – verbálně, nonverbálně</w:t>
            </w:r>
          </w:p>
          <w:p w:rsidR="00D96A01" w:rsidRPr="002F3707" w:rsidRDefault="00D96A01" w:rsidP="00856B0B">
            <w:pPr>
              <w:pStyle w:val="textvtabulce"/>
            </w:pPr>
            <w:r w:rsidRPr="002F3707">
              <w:t>Dramatizace</w:t>
            </w:r>
          </w:p>
          <w:p w:rsidR="00D96A01" w:rsidRPr="002F3707" w:rsidRDefault="00D96A01" w:rsidP="00856B0B">
            <w:pPr>
              <w:pStyle w:val="textvtabulce"/>
            </w:pPr>
            <w:r w:rsidRPr="002F3707">
              <w:t>Ovládání síly hlasu</w:t>
            </w:r>
          </w:p>
          <w:p w:rsidR="00D96A01" w:rsidRPr="002F3707" w:rsidRDefault="00D96A01" w:rsidP="00856B0B">
            <w:pPr>
              <w:pStyle w:val="textvtabulce"/>
            </w:pPr>
            <w:r w:rsidRPr="002F3707">
              <w:t>Masáž a stimulace mluvidel</w:t>
            </w:r>
          </w:p>
          <w:p w:rsidR="00D96A01" w:rsidRPr="002F3707" w:rsidRDefault="00D96A01" w:rsidP="00856B0B">
            <w:pPr>
              <w:pStyle w:val="textvtabulce"/>
            </w:pPr>
            <w:r w:rsidRPr="002F3707">
              <w:t>Nácvik hlásek dle potřeby</w:t>
            </w:r>
          </w:p>
        </w:tc>
      </w:tr>
      <w:tr w:rsidR="00D96A01" w:rsidRPr="002F3707" w:rsidTr="008D3669">
        <w:tc>
          <w:tcPr>
            <w:tcW w:w="1951" w:type="dxa"/>
          </w:tcPr>
          <w:p w:rsidR="00D96A01" w:rsidRPr="002F3707" w:rsidRDefault="00D96A01" w:rsidP="00856B0B">
            <w:pPr>
              <w:pStyle w:val="textvtabulce"/>
            </w:pPr>
            <w:r w:rsidRPr="002F3707">
              <w:t>Znát své jméno a reagovat na oslovení jménem</w:t>
            </w:r>
          </w:p>
        </w:tc>
        <w:tc>
          <w:tcPr>
            <w:tcW w:w="2931" w:type="dxa"/>
          </w:tcPr>
          <w:p w:rsidR="00D96A01" w:rsidRPr="002F3707" w:rsidRDefault="00D96A01" w:rsidP="00856B0B">
            <w:pPr>
              <w:pStyle w:val="textvtabulce"/>
            </w:pPr>
            <w:r w:rsidRPr="002F3707">
              <w:t>Cvičení očního kontaktu</w:t>
            </w:r>
          </w:p>
          <w:p w:rsidR="00D96A01" w:rsidRPr="002F3707" w:rsidRDefault="00D96A01" w:rsidP="00856B0B">
            <w:pPr>
              <w:pStyle w:val="textvtabulce"/>
            </w:pPr>
            <w:r w:rsidRPr="002F3707">
              <w:t>Rozvoj zrakového vnímání</w:t>
            </w:r>
          </w:p>
          <w:p w:rsidR="00D96A01" w:rsidRPr="002F3707" w:rsidRDefault="00D96A01" w:rsidP="00856B0B">
            <w:pPr>
              <w:pStyle w:val="textvtabulce"/>
            </w:pPr>
            <w:r w:rsidRPr="002F3707">
              <w:t>Rozvoj sluchového vnímání</w:t>
            </w:r>
          </w:p>
          <w:p w:rsidR="00D96A01" w:rsidRPr="002F3707" w:rsidRDefault="00D96A01" w:rsidP="00856B0B">
            <w:pPr>
              <w:pStyle w:val="textvtabulce"/>
            </w:pPr>
            <w:r w:rsidRPr="002F3707">
              <w:t>Reakce na oslovení</w:t>
            </w:r>
          </w:p>
          <w:p w:rsidR="00D96A01" w:rsidRPr="002F3707" w:rsidRDefault="00D96A01" w:rsidP="00856B0B">
            <w:pPr>
              <w:pStyle w:val="textvtabulce"/>
            </w:pPr>
            <w:r w:rsidRPr="002F3707">
              <w:t>Seznámení se jménem v psané podobě</w:t>
            </w:r>
          </w:p>
        </w:tc>
        <w:tc>
          <w:tcPr>
            <w:tcW w:w="0" w:type="auto"/>
          </w:tcPr>
          <w:p w:rsidR="00D96A01" w:rsidRPr="002F3707" w:rsidRDefault="00D96A01" w:rsidP="00856B0B">
            <w:pPr>
              <w:pStyle w:val="textvtabulce"/>
            </w:pPr>
            <w:r w:rsidRPr="002F3707">
              <w:t>Uvědomování si vlastní osoby a jména</w:t>
            </w:r>
          </w:p>
          <w:p w:rsidR="00D96A01" w:rsidRPr="002F3707" w:rsidRDefault="00D96A01" w:rsidP="00856B0B">
            <w:pPr>
              <w:pStyle w:val="textvtabulce"/>
            </w:pPr>
            <w:r w:rsidRPr="002F3707">
              <w:t>Reakce na oslovení (vlastní jméno)</w:t>
            </w:r>
          </w:p>
          <w:p w:rsidR="00D96A01" w:rsidRPr="002F3707" w:rsidRDefault="00D96A01" w:rsidP="00856B0B">
            <w:pPr>
              <w:pStyle w:val="textvtabulce"/>
            </w:pPr>
            <w:r w:rsidRPr="002F3707">
              <w:t>Jméno ve psané form</w:t>
            </w:r>
            <w:r w:rsidR="002F3707">
              <w:t>ě – využití různých materiálů a </w:t>
            </w:r>
            <w:r w:rsidRPr="002F3707">
              <w:t>náčiní (písek, modelína, štětec)</w:t>
            </w:r>
          </w:p>
        </w:tc>
        <w:tc>
          <w:tcPr>
            <w:tcW w:w="0" w:type="auto"/>
          </w:tcPr>
          <w:p w:rsidR="00D96A01" w:rsidRPr="002F3707" w:rsidRDefault="00D96A01" w:rsidP="00856B0B">
            <w:pPr>
              <w:pStyle w:val="textvtabulce"/>
            </w:pPr>
            <w:r w:rsidRPr="002F3707">
              <w:t>Používání vlastního jména</w:t>
            </w:r>
          </w:p>
          <w:p w:rsidR="00D96A01" w:rsidRPr="002F3707" w:rsidRDefault="00D96A01" w:rsidP="00856B0B">
            <w:pPr>
              <w:pStyle w:val="textvtabulce"/>
            </w:pPr>
            <w:r w:rsidRPr="002F3707">
              <w:t>Vyhledávání svého jména</w:t>
            </w:r>
          </w:p>
          <w:p w:rsidR="00D96A01" w:rsidRPr="002F3707" w:rsidRDefault="00D96A01" w:rsidP="00856B0B">
            <w:pPr>
              <w:pStyle w:val="textvtabulce"/>
            </w:pPr>
            <w:r w:rsidRPr="002F3707">
              <w:t>Skládání vlastního jména</w:t>
            </w:r>
          </w:p>
          <w:p w:rsidR="00D96A01" w:rsidRPr="002F3707" w:rsidRDefault="00D96A01" w:rsidP="00856B0B">
            <w:pPr>
              <w:pStyle w:val="textvtabulce"/>
            </w:pPr>
            <w:r w:rsidRPr="002F3707">
              <w:t>Nácvik psaní vlastního jména</w:t>
            </w:r>
          </w:p>
        </w:tc>
      </w:tr>
      <w:tr w:rsidR="00D96A01" w:rsidRPr="002F3707" w:rsidTr="008D3669">
        <w:tc>
          <w:tcPr>
            <w:tcW w:w="1951" w:type="dxa"/>
          </w:tcPr>
          <w:p w:rsidR="00D96A01" w:rsidRPr="002F3707" w:rsidRDefault="00D96A01" w:rsidP="00856B0B">
            <w:pPr>
              <w:pStyle w:val="textvtabulce"/>
            </w:pPr>
            <w:r w:rsidRPr="002F3707">
              <w:t>Znát jména nejbližších osob a spolužáků</w:t>
            </w:r>
          </w:p>
        </w:tc>
        <w:tc>
          <w:tcPr>
            <w:tcW w:w="2931" w:type="dxa"/>
          </w:tcPr>
          <w:p w:rsidR="00D96A01" w:rsidRPr="002F3707" w:rsidRDefault="00D96A01" w:rsidP="00856B0B">
            <w:pPr>
              <w:pStyle w:val="textvtabulce"/>
            </w:pPr>
            <w:r w:rsidRPr="002F3707">
              <w:t>Reakce na hlas (rodiče, učitel, spolužáci)</w:t>
            </w:r>
          </w:p>
          <w:p w:rsidR="00D96A01" w:rsidRPr="002F3707" w:rsidRDefault="00D96A01" w:rsidP="00856B0B">
            <w:pPr>
              <w:pStyle w:val="textvtabulce"/>
            </w:pPr>
            <w:r w:rsidRPr="002F3707">
              <w:t>Hry na rozvoj sluchového vnímání</w:t>
            </w:r>
          </w:p>
          <w:p w:rsidR="00D96A01" w:rsidRPr="002F3707" w:rsidRDefault="00D96A01" w:rsidP="00856B0B">
            <w:pPr>
              <w:pStyle w:val="textvtabulce"/>
            </w:pPr>
            <w:r w:rsidRPr="002F3707">
              <w:t>Práce s obrázky, fotkami</w:t>
            </w:r>
          </w:p>
        </w:tc>
        <w:tc>
          <w:tcPr>
            <w:tcW w:w="0" w:type="auto"/>
          </w:tcPr>
          <w:p w:rsidR="00D96A01" w:rsidRPr="002F3707" w:rsidRDefault="00D96A01" w:rsidP="00856B0B">
            <w:pPr>
              <w:pStyle w:val="textvtabulce"/>
            </w:pPr>
            <w:r w:rsidRPr="002F3707">
              <w:t>Rozlišování hlasů – učitel, spolužáci</w:t>
            </w:r>
          </w:p>
          <w:p w:rsidR="00D96A01" w:rsidRPr="002F3707" w:rsidRDefault="00D96A01" w:rsidP="00856B0B">
            <w:pPr>
              <w:pStyle w:val="textvtabulce"/>
            </w:pPr>
            <w:r w:rsidRPr="002F3707">
              <w:t>Nácvik jmen nejbližších osob</w:t>
            </w:r>
          </w:p>
          <w:p w:rsidR="00D96A01" w:rsidRPr="002F3707" w:rsidRDefault="00D96A01" w:rsidP="00856B0B">
            <w:pPr>
              <w:pStyle w:val="textvtabulce"/>
            </w:pPr>
            <w:r w:rsidRPr="002F3707">
              <w:t>Nácvik jmen spolužáků, učitelů</w:t>
            </w:r>
          </w:p>
          <w:p w:rsidR="00D96A01" w:rsidRPr="002F3707" w:rsidRDefault="00D96A01" w:rsidP="00856B0B">
            <w:pPr>
              <w:pStyle w:val="textvtabulce"/>
            </w:pPr>
            <w:r w:rsidRPr="002F3707">
              <w:t>Hry na rozvoj slovního vyjadřování</w:t>
            </w:r>
          </w:p>
          <w:p w:rsidR="00D96A01" w:rsidRPr="002F3707" w:rsidRDefault="00D96A01" w:rsidP="00856B0B">
            <w:pPr>
              <w:pStyle w:val="textvtabulce"/>
            </w:pPr>
            <w:r w:rsidRPr="002F3707">
              <w:t>Oslovování druhých osob</w:t>
            </w:r>
          </w:p>
          <w:p w:rsidR="00D96A01" w:rsidRPr="002F3707" w:rsidRDefault="00D96A01" w:rsidP="00856B0B">
            <w:pPr>
              <w:pStyle w:val="textvtabulce"/>
            </w:pPr>
            <w:r w:rsidRPr="002F3707">
              <w:t>Poznávání z fotografií</w:t>
            </w:r>
          </w:p>
        </w:tc>
        <w:tc>
          <w:tcPr>
            <w:tcW w:w="0" w:type="auto"/>
          </w:tcPr>
          <w:p w:rsidR="00D96A01" w:rsidRPr="002F3707" w:rsidRDefault="00D96A01" w:rsidP="00856B0B">
            <w:pPr>
              <w:pStyle w:val="textvtabulce"/>
            </w:pPr>
            <w:r w:rsidRPr="002F3707">
              <w:t>Upevňování jmen nejbližších osob</w:t>
            </w:r>
          </w:p>
          <w:p w:rsidR="00D96A01" w:rsidRPr="002F3707" w:rsidRDefault="00D96A01" w:rsidP="00856B0B">
            <w:pPr>
              <w:pStyle w:val="textvtabulce"/>
            </w:pPr>
            <w:r w:rsidRPr="002F3707">
              <w:t>Vyhledávání jmen nejbližších</w:t>
            </w:r>
          </w:p>
          <w:p w:rsidR="00D96A01" w:rsidRPr="002F3707" w:rsidRDefault="002F3707" w:rsidP="00856B0B">
            <w:pPr>
              <w:pStyle w:val="textvtabulce"/>
            </w:pPr>
            <w:r>
              <w:t>Cvičení paměti a s</w:t>
            </w:r>
            <w:r w:rsidR="00D96A01" w:rsidRPr="002F3707">
              <w:t>oustředění</w:t>
            </w:r>
          </w:p>
          <w:p w:rsidR="00D96A01" w:rsidRPr="002F3707" w:rsidRDefault="00D96A01" w:rsidP="00856B0B">
            <w:pPr>
              <w:pStyle w:val="textvtabulce"/>
            </w:pPr>
            <w:r w:rsidRPr="002F3707">
              <w:t>Hry se jmény</w:t>
            </w:r>
          </w:p>
          <w:p w:rsidR="00D96A01" w:rsidRPr="002F3707" w:rsidRDefault="00D96A01" w:rsidP="00856B0B">
            <w:pPr>
              <w:pStyle w:val="textvtabulce"/>
            </w:pPr>
            <w:r w:rsidRPr="002F3707">
              <w:t>Obtahování předepsaných jmen</w:t>
            </w:r>
          </w:p>
          <w:p w:rsidR="00D96A01" w:rsidRPr="002F3707" w:rsidRDefault="00D96A01" w:rsidP="00856B0B">
            <w:pPr>
              <w:pStyle w:val="textvtabulce"/>
            </w:pPr>
            <w:r w:rsidRPr="002F3707">
              <w:t>Poznávání a jmenování podle fotografií</w:t>
            </w:r>
          </w:p>
        </w:tc>
      </w:tr>
      <w:tr w:rsidR="00D96A01" w:rsidRPr="002F3707" w:rsidTr="008D3669">
        <w:tc>
          <w:tcPr>
            <w:tcW w:w="1951" w:type="dxa"/>
          </w:tcPr>
          <w:p w:rsidR="00D96A01" w:rsidRPr="002F3707" w:rsidRDefault="00D96A01" w:rsidP="00856B0B">
            <w:pPr>
              <w:pStyle w:val="textvtabulce"/>
            </w:pPr>
            <w:r w:rsidRPr="002F3707">
              <w:t>Umět pozdravit, poděkovat – verbálně nebo gesty</w:t>
            </w:r>
          </w:p>
        </w:tc>
        <w:tc>
          <w:tcPr>
            <w:tcW w:w="2931" w:type="dxa"/>
          </w:tcPr>
          <w:p w:rsidR="00D96A01" w:rsidRPr="002F3707" w:rsidRDefault="00D96A01" w:rsidP="00856B0B">
            <w:pPr>
              <w:pStyle w:val="textvtabulce"/>
            </w:pPr>
            <w:r w:rsidRPr="002F3707">
              <w:t>Augmentativní a alternativní formy komunikace</w:t>
            </w:r>
          </w:p>
          <w:p w:rsidR="00D96A01" w:rsidRPr="002F3707" w:rsidRDefault="00D96A01" w:rsidP="00856B0B">
            <w:pPr>
              <w:pStyle w:val="textvtabulce"/>
            </w:pPr>
            <w:r w:rsidRPr="002F3707">
              <w:t>Cviky jazyka</w:t>
            </w:r>
          </w:p>
          <w:p w:rsidR="00D96A01" w:rsidRPr="002F3707" w:rsidRDefault="00D96A01" w:rsidP="00856B0B">
            <w:pPr>
              <w:pStyle w:val="textvtabulce"/>
            </w:pPr>
            <w:r w:rsidRPr="002F3707">
              <w:t>Cviky rtů</w:t>
            </w:r>
          </w:p>
          <w:p w:rsidR="00D96A01" w:rsidRPr="002F3707" w:rsidRDefault="00D96A01" w:rsidP="00856B0B">
            <w:pPr>
              <w:pStyle w:val="textvtabulce"/>
            </w:pPr>
            <w:r w:rsidRPr="002F3707">
              <w:t>Cvičení mluvidel</w:t>
            </w:r>
          </w:p>
          <w:p w:rsidR="00D96A01" w:rsidRPr="002F3707" w:rsidRDefault="00D96A01" w:rsidP="00856B0B">
            <w:pPr>
              <w:pStyle w:val="textvtabulce"/>
            </w:pPr>
            <w:r w:rsidRPr="002F3707">
              <w:t>Nácvik pozdravu, poděkování</w:t>
            </w:r>
          </w:p>
          <w:p w:rsidR="00D96A01" w:rsidRPr="002F3707" w:rsidRDefault="00D96A01" w:rsidP="00856B0B">
            <w:pPr>
              <w:pStyle w:val="textvtabulce"/>
            </w:pPr>
            <w:r w:rsidRPr="002F3707">
              <w:t>Hry na rozvoj slovního vyjadřování</w:t>
            </w:r>
          </w:p>
          <w:p w:rsidR="00D96A01" w:rsidRPr="002F3707" w:rsidRDefault="00D96A01" w:rsidP="00856B0B">
            <w:pPr>
              <w:pStyle w:val="textvtabulce"/>
            </w:pPr>
            <w:r w:rsidRPr="002F3707">
              <w:t>Cvičení jemné i hrubé motoriky</w:t>
            </w:r>
          </w:p>
          <w:p w:rsidR="00A73E3B" w:rsidRPr="002F3707" w:rsidRDefault="00A73E3B" w:rsidP="00856B0B">
            <w:pPr>
              <w:pStyle w:val="textvtabulce"/>
            </w:pPr>
          </w:p>
        </w:tc>
        <w:tc>
          <w:tcPr>
            <w:tcW w:w="0" w:type="auto"/>
          </w:tcPr>
          <w:p w:rsidR="00D96A01" w:rsidRPr="002F3707" w:rsidRDefault="00D96A01" w:rsidP="00856B0B">
            <w:pPr>
              <w:pStyle w:val="textvtabulce"/>
            </w:pPr>
            <w:r w:rsidRPr="002F3707">
              <w:t>Cviky jazyka a rtů</w:t>
            </w:r>
          </w:p>
          <w:p w:rsidR="00D96A01" w:rsidRPr="002F3707" w:rsidRDefault="00D96A01" w:rsidP="00856B0B">
            <w:pPr>
              <w:pStyle w:val="textvtabulce"/>
            </w:pPr>
            <w:r w:rsidRPr="002F3707">
              <w:t>Cvičení mluvidel</w:t>
            </w:r>
          </w:p>
          <w:p w:rsidR="00D96A01" w:rsidRPr="002F3707" w:rsidRDefault="00D96A01" w:rsidP="00856B0B">
            <w:pPr>
              <w:pStyle w:val="textvtabulce"/>
            </w:pPr>
            <w:r w:rsidRPr="002F3707">
              <w:t>Nácvik hlásek a slov</w:t>
            </w:r>
          </w:p>
          <w:p w:rsidR="00D96A01" w:rsidRPr="002F3707" w:rsidRDefault="00D96A01" w:rsidP="00856B0B">
            <w:pPr>
              <w:pStyle w:val="textvtabulce"/>
            </w:pPr>
            <w:r w:rsidRPr="002F3707">
              <w:t>Alternativní a augmentativní komunikace</w:t>
            </w:r>
          </w:p>
          <w:p w:rsidR="00D96A01" w:rsidRPr="002F3707" w:rsidRDefault="00D96A01" w:rsidP="00856B0B">
            <w:pPr>
              <w:pStyle w:val="textvtabulce"/>
            </w:pPr>
            <w:r w:rsidRPr="002F3707">
              <w:t>Používání pozdravu, poděkování</w:t>
            </w:r>
          </w:p>
          <w:p w:rsidR="00D96A01" w:rsidRPr="002F3707" w:rsidRDefault="00D96A01" w:rsidP="00856B0B">
            <w:pPr>
              <w:pStyle w:val="textvtabulce"/>
            </w:pPr>
            <w:r w:rsidRPr="002F3707">
              <w:t>Hry na rozvoj slovního vyjadřování</w:t>
            </w:r>
          </w:p>
          <w:p w:rsidR="00D96A01" w:rsidRPr="002F3707" w:rsidRDefault="002F3707" w:rsidP="00856B0B">
            <w:pPr>
              <w:pStyle w:val="textvtabulce"/>
            </w:pPr>
            <w:r>
              <w:t>Cvičení na rozvoj jemné a </w:t>
            </w:r>
            <w:r w:rsidR="00D96A01" w:rsidRPr="002F3707">
              <w:t>hrubé motoriky</w:t>
            </w:r>
          </w:p>
        </w:tc>
        <w:tc>
          <w:tcPr>
            <w:tcW w:w="0" w:type="auto"/>
          </w:tcPr>
          <w:p w:rsidR="00D96A01" w:rsidRPr="002F3707" w:rsidRDefault="00D96A01" w:rsidP="00856B0B">
            <w:pPr>
              <w:pStyle w:val="textvtabulce"/>
            </w:pPr>
            <w:r w:rsidRPr="002F3707">
              <w:t>Hry se slovy</w:t>
            </w:r>
          </w:p>
          <w:p w:rsidR="00D96A01" w:rsidRPr="002F3707" w:rsidRDefault="00D96A01" w:rsidP="00856B0B">
            <w:pPr>
              <w:pStyle w:val="textvtabulce"/>
            </w:pPr>
            <w:r w:rsidRPr="002F3707">
              <w:t>Cvičení mluvidel, jazyka, rtů</w:t>
            </w:r>
          </w:p>
          <w:p w:rsidR="00D96A01" w:rsidRPr="002F3707" w:rsidRDefault="00D96A01" w:rsidP="00856B0B">
            <w:pPr>
              <w:pStyle w:val="textvtabulce"/>
            </w:pPr>
            <w:r w:rsidRPr="002F3707">
              <w:t>Alternativní a augmentativní komunikace</w:t>
            </w:r>
          </w:p>
          <w:p w:rsidR="00D96A01" w:rsidRPr="002F3707" w:rsidRDefault="00D96A01" w:rsidP="00856B0B">
            <w:pPr>
              <w:pStyle w:val="textvtabulce"/>
            </w:pPr>
            <w:r w:rsidRPr="002F3707">
              <w:t>Používání pozdravu, poděkování</w:t>
            </w:r>
          </w:p>
        </w:tc>
      </w:tr>
      <w:tr w:rsidR="00856B0B" w:rsidRPr="002F3707" w:rsidTr="008D3669">
        <w:trPr>
          <w:trHeight w:val="3036"/>
        </w:trPr>
        <w:tc>
          <w:tcPr>
            <w:tcW w:w="1951" w:type="dxa"/>
          </w:tcPr>
          <w:p w:rsidR="00856B0B" w:rsidRPr="002F3707" w:rsidRDefault="008D3669" w:rsidP="00856B0B">
            <w:pPr>
              <w:pStyle w:val="textvtabulce"/>
            </w:pPr>
            <w:r>
              <w:lastRenderedPageBreak/>
              <w:t>Sdělit svá přání a </w:t>
            </w:r>
            <w:r w:rsidR="00856B0B" w:rsidRPr="002F3707">
              <w:t>potřeby – verbálním nebo nonverbálním způsobem</w:t>
            </w:r>
          </w:p>
        </w:tc>
        <w:tc>
          <w:tcPr>
            <w:tcW w:w="2931" w:type="dxa"/>
          </w:tcPr>
          <w:p w:rsidR="00856B0B" w:rsidRPr="002F3707" w:rsidRDefault="00856B0B" w:rsidP="00856B0B">
            <w:pPr>
              <w:pStyle w:val="textvtabulce"/>
            </w:pPr>
            <w:r w:rsidRPr="002F3707">
              <w:t>Dechová a fonační cvičení</w:t>
            </w:r>
          </w:p>
          <w:p w:rsidR="00856B0B" w:rsidRPr="002F3707" w:rsidRDefault="00856B0B" w:rsidP="00856B0B">
            <w:pPr>
              <w:pStyle w:val="textvtabulce"/>
            </w:pPr>
            <w:r w:rsidRPr="002F3707">
              <w:t>Cvičení koncentrace pozornosti</w:t>
            </w:r>
          </w:p>
          <w:p w:rsidR="00856B0B" w:rsidRPr="002F3707" w:rsidRDefault="002F3707" w:rsidP="00856B0B">
            <w:pPr>
              <w:pStyle w:val="textvtabulce"/>
            </w:pPr>
            <w:r>
              <w:t>Práce s obrázky a </w:t>
            </w:r>
            <w:r w:rsidR="00856B0B" w:rsidRPr="002F3707">
              <w:t>piktogramy</w:t>
            </w:r>
          </w:p>
          <w:p w:rsidR="00856B0B" w:rsidRPr="002F3707" w:rsidRDefault="00856B0B" w:rsidP="00856B0B">
            <w:pPr>
              <w:pStyle w:val="textvtabulce"/>
            </w:pPr>
            <w:r w:rsidRPr="002F3707">
              <w:t>Hry na rozvoj smyslového vnímání</w:t>
            </w:r>
          </w:p>
          <w:p w:rsidR="00856B0B" w:rsidRPr="002F3707" w:rsidRDefault="00856B0B" w:rsidP="00856B0B">
            <w:pPr>
              <w:pStyle w:val="textvtabulce"/>
            </w:pPr>
            <w:r w:rsidRPr="002F3707">
              <w:t>Obohacování slovní zásoby a nácvik nových slov</w:t>
            </w:r>
          </w:p>
        </w:tc>
        <w:tc>
          <w:tcPr>
            <w:tcW w:w="0" w:type="auto"/>
          </w:tcPr>
          <w:p w:rsidR="00856B0B" w:rsidRPr="002F3707" w:rsidRDefault="00856B0B" w:rsidP="00856B0B">
            <w:pPr>
              <w:pStyle w:val="textvtabulce"/>
            </w:pPr>
            <w:r w:rsidRPr="002F3707">
              <w:t>Rozvoj slovní zásoby</w:t>
            </w:r>
          </w:p>
          <w:p w:rsidR="00856B0B" w:rsidRPr="002F3707" w:rsidRDefault="00856B0B" w:rsidP="00856B0B">
            <w:pPr>
              <w:pStyle w:val="textvtabulce"/>
            </w:pPr>
            <w:r w:rsidRPr="002F3707">
              <w:t xml:space="preserve">Popis obrázku </w:t>
            </w:r>
          </w:p>
          <w:p w:rsidR="00856B0B" w:rsidRPr="002F3707" w:rsidRDefault="002F3707" w:rsidP="00856B0B">
            <w:pPr>
              <w:pStyle w:val="textvtabulce"/>
            </w:pPr>
            <w:r>
              <w:t>Nácvik sdělování potřeb a </w:t>
            </w:r>
            <w:r w:rsidR="00856B0B" w:rsidRPr="002F3707">
              <w:t>přání verbálním či neverbálním způsobem</w:t>
            </w:r>
          </w:p>
          <w:p w:rsidR="00856B0B" w:rsidRPr="002F3707" w:rsidRDefault="00856B0B" w:rsidP="00856B0B">
            <w:pPr>
              <w:pStyle w:val="textvtabulce"/>
            </w:pPr>
            <w:r w:rsidRPr="002F3707">
              <w:t>Nácvik vzájemné komunikace</w:t>
            </w:r>
          </w:p>
          <w:p w:rsidR="00856B0B" w:rsidRPr="002F3707" w:rsidRDefault="00856B0B" w:rsidP="00856B0B">
            <w:pPr>
              <w:pStyle w:val="textvtabulce"/>
            </w:pPr>
            <w:r w:rsidRPr="002F3707">
              <w:t>Obohacování slovní zásoby a nácvik nových slov</w:t>
            </w:r>
          </w:p>
          <w:p w:rsidR="00856B0B" w:rsidRPr="002F3707" w:rsidRDefault="00856B0B" w:rsidP="00856B0B">
            <w:pPr>
              <w:pStyle w:val="textvtabulce"/>
            </w:pPr>
            <w:r w:rsidRPr="002F3707">
              <w:t>Nácvik říkadel, básniček, písniček</w:t>
            </w:r>
          </w:p>
        </w:tc>
        <w:tc>
          <w:tcPr>
            <w:tcW w:w="0" w:type="auto"/>
          </w:tcPr>
          <w:p w:rsidR="00856B0B" w:rsidRPr="002F3707" w:rsidRDefault="00856B0B" w:rsidP="00856B0B">
            <w:pPr>
              <w:pStyle w:val="textvtabulce"/>
            </w:pPr>
            <w:r w:rsidRPr="002F3707">
              <w:t>Jednoduché tematické rozhovory</w:t>
            </w:r>
          </w:p>
          <w:p w:rsidR="00856B0B" w:rsidRPr="002F3707" w:rsidRDefault="002F3707" w:rsidP="00856B0B">
            <w:pPr>
              <w:pStyle w:val="textvtabulce"/>
            </w:pPr>
            <w:r>
              <w:t>Sdělování potřeb a </w:t>
            </w:r>
            <w:r w:rsidR="00856B0B" w:rsidRPr="002F3707">
              <w:t>přání verbálním či neverbálním způsobem</w:t>
            </w:r>
          </w:p>
          <w:p w:rsidR="00856B0B" w:rsidRPr="002F3707" w:rsidRDefault="00856B0B" w:rsidP="00856B0B">
            <w:pPr>
              <w:pStyle w:val="textvtabulce"/>
            </w:pPr>
            <w:r w:rsidRPr="002F3707">
              <w:t xml:space="preserve">Obohacování slovní zásoby  </w:t>
            </w:r>
          </w:p>
          <w:p w:rsidR="00856B0B" w:rsidRPr="002F3707" w:rsidRDefault="00856B0B" w:rsidP="00856B0B">
            <w:pPr>
              <w:pStyle w:val="textvtabulce"/>
            </w:pPr>
            <w:r w:rsidRPr="002F3707">
              <w:t>Nácvik nových slov</w:t>
            </w:r>
          </w:p>
          <w:p w:rsidR="00856B0B" w:rsidRPr="002F3707" w:rsidRDefault="00856B0B" w:rsidP="00856B0B">
            <w:pPr>
              <w:pStyle w:val="textvtabulce"/>
            </w:pPr>
            <w:r w:rsidRPr="002F3707">
              <w:t>Nácvik říkadel, básniček, písniček</w:t>
            </w:r>
          </w:p>
        </w:tc>
      </w:tr>
      <w:tr w:rsidR="00A73E3B" w:rsidRPr="002F3707" w:rsidTr="008D3669">
        <w:tc>
          <w:tcPr>
            <w:tcW w:w="1951" w:type="dxa"/>
          </w:tcPr>
          <w:p w:rsidR="00A73E3B" w:rsidRPr="002F3707" w:rsidRDefault="00A73E3B" w:rsidP="00856B0B">
            <w:pPr>
              <w:pStyle w:val="textvtabulce"/>
            </w:pPr>
            <w:r w:rsidRPr="002F3707">
              <w:t>Využívat komunikační počítačové hry</w:t>
            </w:r>
          </w:p>
        </w:tc>
        <w:tc>
          <w:tcPr>
            <w:tcW w:w="2931" w:type="dxa"/>
          </w:tcPr>
          <w:p w:rsidR="00A73E3B" w:rsidRPr="002F3707" w:rsidRDefault="00A73E3B" w:rsidP="00856B0B">
            <w:pPr>
              <w:pStyle w:val="textvtabulce"/>
            </w:pPr>
            <w:r w:rsidRPr="002F3707">
              <w:t>Soustředění pozornosti</w:t>
            </w:r>
          </w:p>
          <w:p w:rsidR="00A73E3B" w:rsidRPr="002F3707" w:rsidRDefault="008D3669" w:rsidP="00856B0B">
            <w:pPr>
              <w:pStyle w:val="textvtabulce"/>
            </w:pPr>
            <w:r>
              <w:t>Zaměřování pozornosti na </w:t>
            </w:r>
            <w:r w:rsidR="00A73E3B" w:rsidRPr="002F3707">
              <w:t>obrazovku PC</w:t>
            </w:r>
          </w:p>
          <w:p w:rsidR="00A73E3B" w:rsidRPr="002F3707" w:rsidRDefault="00A73E3B" w:rsidP="00856B0B">
            <w:pPr>
              <w:pStyle w:val="textvtabulce"/>
            </w:pPr>
            <w:r w:rsidRPr="002F3707">
              <w:t>Sledování televize, videa</w:t>
            </w:r>
          </w:p>
        </w:tc>
        <w:tc>
          <w:tcPr>
            <w:tcW w:w="0" w:type="auto"/>
          </w:tcPr>
          <w:p w:rsidR="00A73E3B" w:rsidRPr="002F3707" w:rsidRDefault="00A73E3B" w:rsidP="00856B0B">
            <w:pPr>
              <w:pStyle w:val="textvtabulce"/>
            </w:pPr>
            <w:r w:rsidRPr="002F3707">
              <w:t>Práce s jednoduchými programy na PC</w:t>
            </w:r>
          </w:p>
          <w:p w:rsidR="00A73E3B" w:rsidRPr="002F3707" w:rsidRDefault="00A73E3B" w:rsidP="00856B0B">
            <w:pPr>
              <w:pStyle w:val="textvtabulce"/>
            </w:pPr>
          </w:p>
        </w:tc>
        <w:tc>
          <w:tcPr>
            <w:tcW w:w="0" w:type="auto"/>
          </w:tcPr>
          <w:p w:rsidR="00A73E3B" w:rsidRPr="002F3707" w:rsidRDefault="00A73E3B" w:rsidP="00856B0B">
            <w:pPr>
              <w:pStyle w:val="textvtabulce"/>
            </w:pPr>
            <w:r w:rsidRPr="002F3707">
              <w:t>Práce s výukovými programy na PC</w:t>
            </w:r>
          </w:p>
          <w:p w:rsidR="00A73E3B" w:rsidRPr="002F3707" w:rsidRDefault="00A73E3B" w:rsidP="00856B0B">
            <w:pPr>
              <w:pStyle w:val="textvtabulce"/>
            </w:pPr>
            <w:r w:rsidRPr="002F3707">
              <w:t>Ovládání PC dle individuálních možností</w:t>
            </w:r>
          </w:p>
        </w:tc>
      </w:tr>
    </w:tbl>
    <w:p w:rsidR="002F3707" w:rsidRDefault="002F3707" w:rsidP="002F3707">
      <w:pPr>
        <w:pStyle w:val="Nadpis3"/>
        <w:numPr>
          <w:ilvl w:val="0"/>
          <w:numId w:val="0"/>
        </w:numPr>
        <w:ind w:left="1515"/>
        <w:rPr>
          <w:u w:val="none"/>
        </w:rPr>
      </w:pPr>
      <w:bookmarkStart w:id="1468" w:name="_Toc62907475"/>
      <w:bookmarkStart w:id="1469" w:name="_Toc62914184"/>
      <w:bookmarkStart w:id="1470" w:name="_Toc62915158"/>
      <w:bookmarkStart w:id="1471" w:name="_Toc63255647"/>
    </w:p>
    <w:p w:rsidR="003A212A" w:rsidRDefault="00D43AE1" w:rsidP="002F3707">
      <w:pPr>
        <w:pStyle w:val="Nadpis3"/>
        <w:rPr>
          <w:u w:val="none"/>
        </w:rPr>
      </w:pPr>
      <w:r w:rsidRPr="00A30E69">
        <w:rPr>
          <w:u w:val="none"/>
        </w:rPr>
        <w:t>Člověk a jeho svět</w:t>
      </w:r>
      <w:bookmarkEnd w:id="1468"/>
      <w:bookmarkEnd w:id="1469"/>
      <w:bookmarkEnd w:id="1470"/>
      <w:bookmarkEnd w:id="1471"/>
    </w:p>
    <w:p w:rsidR="002F3707" w:rsidRPr="002F3707" w:rsidRDefault="002F3707" w:rsidP="002F3707"/>
    <w:p w:rsidR="00A73E3B" w:rsidRPr="00A30E69" w:rsidRDefault="002F3707" w:rsidP="008F0BD8">
      <w:pPr>
        <w:pStyle w:val="Nadpis4"/>
      </w:pPr>
      <w:bookmarkStart w:id="1472" w:name="_Toc476500157"/>
      <w:bookmarkStart w:id="1473" w:name="_Toc62907476"/>
      <w:bookmarkStart w:id="1474" w:name="_Toc62914185"/>
      <w:r>
        <w:t xml:space="preserve"> </w:t>
      </w:r>
      <w:r w:rsidR="00A73E3B" w:rsidRPr="00A30E69">
        <w:t>Smyslová výchova</w:t>
      </w:r>
      <w:bookmarkEnd w:id="1472"/>
      <w:bookmarkEnd w:id="1473"/>
      <w:bookmarkEnd w:id="1474"/>
    </w:p>
    <w:p w:rsidR="003A212A" w:rsidRPr="00A30E69" w:rsidRDefault="002F3707" w:rsidP="003A212A">
      <w:pPr>
        <w:rPr>
          <w:lang w:eastAsia="en-US"/>
        </w:rPr>
      </w:pPr>
      <w:r>
        <w:rPr>
          <w:lang w:eastAsia="en-US"/>
        </w:rPr>
        <w:t xml:space="preserve"> </w:t>
      </w:r>
    </w:p>
    <w:p w:rsidR="00A73E3B" w:rsidRPr="00A30E69" w:rsidRDefault="00856B0B" w:rsidP="009139B9">
      <w:pPr>
        <w:pStyle w:val="Nadpis6"/>
        <w:rPr>
          <w:u w:val="none"/>
        </w:rPr>
      </w:pPr>
      <w:bookmarkStart w:id="1475" w:name="_Toc476500158"/>
      <w:bookmarkStart w:id="1476" w:name="_Toc494540418"/>
      <w:bookmarkStart w:id="1477" w:name="_Toc62907477"/>
      <w:r w:rsidRPr="00A30E69">
        <w:rPr>
          <w:u w:val="none"/>
        </w:rPr>
        <w:t>CHARAKTERISTIKA PŘEDMĚTU :</w:t>
      </w:r>
      <w:bookmarkEnd w:id="1475"/>
      <w:bookmarkEnd w:id="1476"/>
      <w:bookmarkEnd w:id="1477"/>
    </w:p>
    <w:p w:rsidR="00A73E3B" w:rsidRPr="00A30E69" w:rsidRDefault="00A73E3B" w:rsidP="00246547">
      <w:r w:rsidRPr="00A30E69">
        <w:t xml:space="preserve">Vzdělávací obor </w:t>
      </w:r>
      <w:r w:rsidRPr="00A30E69">
        <w:rPr>
          <w:b/>
        </w:rPr>
        <w:t>Smyslová výchova (</w:t>
      </w:r>
      <w:proofErr w:type="spellStart"/>
      <w:r w:rsidRPr="00A30E69">
        <w:rPr>
          <w:b/>
        </w:rPr>
        <w:t>Sv</w:t>
      </w:r>
      <w:proofErr w:type="spellEnd"/>
      <w:r w:rsidRPr="00A30E69">
        <w:rPr>
          <w:b/>
        </w:rPr>
        <w:t>)</w:t>
      </w:r>
      <w:r w:rsidRPr="00A30E69">
        <w:t xml:space="preserve"> patří do vzdělávací oblasti Člověk a jeho svět. Je zaměřena na rozvoj psychických funkcí prostřednictvím smyslového vnímání, především na vytváření vztahu smyslového vnímání, myšlení a řeči. Smyslová výchova systematicky procvičuje jednotlivé smyslové analyzátory, kterými jsou čich, chuť, sluch, zrak a hmat, rozvíjí </w:t>
      </w:r>
      <w:proofErr w:type="spellStart"/>
      <w:r w:rsidRPr="00A30E69">
        <w:t>vizuomotoriku</w:t>
      </w:r>
      <w:proofErr w:type="spellEnd"/>
      <w:r w:rsidRPr="00A30E69">
        <w:t xml:space="preserve"> a prostorovou orientaci v konkrétních situacích. Smyslová výchova zdokonaluje i úroveň motoriky, rozvíjí schopnost komunikace a verbálního vyjadřování. </w:t>
      </w:r>
    </w:p>
    <w:p w:rsidR="00A73E3B" w:rsidRPr="00A30E69" w:rsidRDefault="00A73E3B" w:rsidP="00246547">
      <w:r w:rsidRPr="00A30E69">
        <w:t>Prolíná všemi předměty, pro jejichž úspěšné zvládání zároveň vytváří předpoklady.</w:t>
      </w:r>
    </w:p>
    <w:p w:rsidR="003A212A" w:rsidRPr="00A30E69" w:rsidRDefault="003A212A" w:rsidP="00246547">
      <w:pPr>
        <w:rPr>
          <w:b/>
          <w:i/>
        </w:rPr>
      </w:pPr>
    </w:p>
    <w:p w:rsidR="00A73E3B" w:rsidRPr="00A30E69" w:rsidRDefault="00A73E3B" w:rsidP="00246547">
      <w:pPr>
        <w:rPr>
          <w:b/>
          <w:i/>
        </w:rPr>
      </w:pPr>
      <w:r w:rsidRPr="00A30E69">
        <w:rPr>
          <w:b/>
          <w:i/>
        </w:rPr>
        <w:t>Tematické okruhy</w:t>
      </w:r>
    </w:p>
    <w:p w:rsidR="00A73E3B" w:rsidRPr="00A30E69" w:rsidRDefault="00A73E3B" w:rsidP="00441D24">
      <w:pPr>
        <w:pStyle w:val="Odstavecseseznamem"/>
        <w:numPr>
          <w:ilvl w:val="0"/>
          <w:numId w:val="133"/>
        </w:numPr>
        <w:spacing w:before="0" w:after="0"/>
      </w:pPr>
      <w:r w:rsidRPr="00A30E69">
        <w:t>Rozvíjení zrakového vnímání</w:t>
      </w:r>
    </w:p>
    <w:p w:rsidR="00A73E3B" w:rsidRPr="00A30E69" w:rsidRDefault="00A73E3B" w:rsidP="00441D24">
      <w:pPr>
        <w:pStyle w:val="Odstavecseseznamem"/>
        <w:numPr>
          <w:ilvl w:val="0"/>
          <w:numId w:val="133"/>
        </w:numPr>
        <w:spacing w:before="0" w:after="0"/>
      </w:pPr>
      <w:r w:rsidRPr="00A30E69">
        <w:t>Rozvíjení sluchového vnímání</w:t>
      </w:r>
    </w:p>
    <w:p w:rsidR="00A73E3B" w:rsidRPr="00A30E69" w:rsidRDefault="00A73E3B" w:rsidP="00441D24">
      <w:pPr>
        <w:pStyle w:val="Odstavecseseznamem"/>
        <w:numPr>
          <w:ilvl w:val="0"/>
          <w:numId w:val="133"/>
        </w:numPr>
        <w:spacing w:before="0" w:after="0"/>
      </w:pPr>
      <w:r w:rsidRPr="00A30E69">
        <w:t>Rozvíjení hmatového vnímání</w:t>
      </w:r>
    </w:p>
    <w:p w:rsidR="00A73E3B" w:rsidRPr="00A30E69" w:rsidRDefault="00A73E3B" w:rsidP="00441D24">
      <w:pPr>
        <w:pStyle w:val="Odstavecseseznamem"/>
        <w:numPr>
          <w:ilvl w:val="0"/>
          <w:numId w:val="133"/>
        </w:numPr>
        <w:spacing w:before="0" w:after="0"/>
      </w:pPr>
      <w:r w:rsidRPr="00A30E69">
        <w:t>Prostorová a směrová orientace</w:t>
      </w:r>
    </w:p>
    <w:p w:rsidR="00A73E3B" w:rsidRPr="00A30E69" w:rsidRDefault="00A73E3B" w:rsidP="00441D24">
      <w:pPr>
        <w:pStyle w:val="Odstavecseseznamem"/>
        <w:numPr>
          <w:ilvl w:val="0"/>
          <w:numId w:val="133"/>
        </w:numPr>
        <w:spacing w:before="0" w:after="0"/>
      </w:pPr>
      <w:r w:rsidRPr="00A30E69">
        <w:t>Rozvíjení čichového a chuťového vnímání</w:t>
      </w:r>
    </w:p>
    <w:p w:rsidR="00A73E3B" w:rsidRPr="00A30E69" w:rsidRDefault="00A73E3B" w:rsidP="00246547"/>
    <w:p w:rsidR="00A73E3B" w:rsidRPr="00A30E69" w:rsidRDefault="00A73E3B" w:rsidP="00246547">
      <w:pPr>
        <w:rPr>
          <w:b/>
          <w:i/>
        </w:rPr>
      </w:pPr>
      <w:r w:rsidRPr="00A30E69">
        <w:rPr>
          <w:b/>
          <w:i/>
        </w:rPr>
        <w:t>Cílové zaměření předmětu:</w:t>
      </w:r>
    </w:p>
    <w:p w:rsidR="00A73E3B" w:rsidRPr="00A30E69" w:rsidRDefault="00A73E3B" w:rsidP="00441D24">
      <w:pPr>
        <w:pStyle w:val="Odstavecseseznamem"/>
        <w:numPr>
          <w:ilvl w:val="0"/>
          <w:numId w:val="134"/>
        </w:numPr>
        <w:spacing w:before="0" w:after="0"/>
      </w:pPr>
      <w:r w:rsidRPr="00A30E69">
        <w:t>Uspokojování základních životních potřeb</w:t>
      </w:r>
    </w:p>
    <w:p w:rsidR="00A73E3B" w:rsidRPr="00A30E69" w:rsidRDefault="00A73E3B" w:rsidP="00441D24">
      <w:pPr>
        <w:pStyle w:val="Odstavecseseznamem"/>
        <w:numPr>
          <w:ilvl w:val="0"/>
          <w:numId w:val="134"/>
        </w:numPr>
        <w:spacing w:before="0" w:after="0"/>
      </w:pPr>
      <w:r w:rsidRPr="00A30E69">
        <w:t>Upevňování hygienických a stravovacích návyků</w:t>
      </w:r>
    </w:p>
    <w:p w:rsidR="00A73E3B" w:rsidRPr="00A30E69" w:rsidRDefault="00A73E3B" w:rsidP="00441D24">
      <w:pPr>
        <w:pStyle w:val="Odstavecseseznamem"/>
        <w:numPr>
          <w:ilvl w:val="0"/>
          <w:numId w:val="134"/>
        </w:numPr>
        <w:spacing w:before="0" w:after="0"/>
      </w:pPr>
      <w:r w:rsidRPr="00A30E69">
        <w:t>Orientaci v nejbližším okolí</w:t>
      </w:r>
    </w:p>
    <w:p w:rsidR="00A73E3B" w:rsidRPr="00A30E69" w:rsidRDefault="00A73E3B" w:rsidP="00441D24">
      <w:pPr>
        <w:pStyle w:val="Odstavecseseznamem"/>
        <w:numPr>
          <w:ilvl w:val="0"/>
          <w:numId w:val="134"/>
        </w:numPr>
        <w:spacing w:before="0" w:after="0"/>
      </w:pPr>
      <w:r w:rsidRPr="00A30E69">
        <w:lastRenderedPageBreak/>
        <w:t>Vytváření základních schopností manipulace s předměty</w:t>
      </w:r>
    </w:p>
    <w:p w:rsidR="00A73E3B" w:rsidRPr="00A30E69" w:rsidRDefault="00A73E3B" w:rsidP="00441D24">
      <w:pPr>
        <w:pStyle w:val="Odstavecseseznamem"/>
        <w:numPr>
          <w:ilvl w:val="0"/>
          <w:numId w:val="134"/>
        </w:numPr>
        <w:spacing w:before="0" w:after="0"/>
      </w:pPr>
      <w:r w:rsidRPr="00A30E69">
        <w:t>Poznávání a pojmenování základních barev</w:t>
      </w:r>
    </w:p>
    <w:p w:rsidR="00A73E3B" w:rsidRPr="00A30E69" w:rsidRDefault="00A73E3B" w:rsidP="00441D24">
      <w:pPr>
        <w:pStyle w:val="Odstavecseseznamem"/>
        <w:numPr>
          <w:ilvl w:val="0"/>
          <w:numId w:val="134"/>
        </w:numPr>
        <w:spacing w:before="0" w:after="0"/>
      </w:pPr>
      <w:r w:rsidRPr="00A30E69">
        <w:t>Rozlišování, poznávání a třídění předmětů podle velikosti, tvaru, barev a zvuku</w:t>
      </w:r>
    </w:p>
    <w:p w:rsidR="00A73E3B" w:rsidRPr="00A30E69" w:rsidRDefault="00A73E3B" w:rsidP="00441D24">
      <w:pPr>
        <w:pStyle w:val="Odstavecseseznamem"/>
        <w:numPr>
          <w:ilvl w:val="0"/>
          <w:numId w:val="134"/>
        </w:numPr>
        <w:spacing w:before="0" w:after="0"/>
      </w:pPr>
      <w:r w:rsidRPr="00A30E69">
        <w:t>Napodobování předváděných pohybů</w:t>
      </w:r>
    </w:p>
    <w:p w:rsidR="00A73E3B" w:rsidRPr="00A30E69" w:rsidRDefault="00A73E3B" w:rsidP="00441D24">
      <w:pPr>
        <w:pStyle w:val="Odstavecseseznamem"/>
        <w:numPr>
          <w:ilvl w:val="0"/>
          <w:numId w:val="134"/>
        </w:numPr>
        <w:spacing w:before="0" w:after="0"/>
      </w:pPr>
      <w:r w:rsidRPr="00A30E69">
        <w:t>Napodobování a rozlišování různých zvuků</w:t>
      </w:r>
    </w:p>
    <w:p w:rsidR="00A73E3B" w:rsidRPr="00A30E69" w:rsidRDefault="00A73E3B" w:rsidP="00441D24">
      <w:pPr>
        <w:pStyle w:val="Odstavecseseznamem"/>
        <w:numPr>
          <w:ilvl w:val="0"/>
          <w:numId w:val="134"/>
        </w:numPr>
        <w:spacing w:before="0" w:after="0"/>
      </w:pPr>
      <w:r w:rsidRPr="00A30E69">
        <w:t>Rozlišování a určování chuťových vlastností látek</w:t>
      </w:r>
    </w:p>
    <w:p w:rsidR="00A73E3B" w:rsidRPr="00A30E69" w:rsidRDefault="00A73E3B" w:rsidP="00246547"/>
    <w:p w:rsidR="00A73E3B" w:rsidRPr="00A30E69" w:rsidRDefault="00856B0B" w:rsidP="009139B9">
      <w:pPr>
        <w:pStyle w:val="Nadpis6"/>
        <w:rPr>
          <w:u w:val="none"/>
        </w:rPr>
      </w:pPr>
      <w:bookmarkStart w:id="1478" w:name="_Toc62907478"/>
      <w:r w:rsidRPr="00A30E69">
        <w:rPr>
          <w:u w:val="none"/>
        </w:rPr>
        <w:t>VÝCHOVNĚ VZDĚLÁVACÍ STRATEGIE</w:t>
      </w:r>
      <w:bookmarkEnd w:id="1478"/>
    </w:p>
    <w:p w:rsidR="00A73E3B" w:rsidRPr="00A30E69" w:rsidRDefault="00A73E3B" w:rsidP="00856B0B">
      <w:pPr>
        <w:ind w:firstLine="0"/>
        <w:rPr>
          <w:b/>
          <w:i/>
        </w:rPr>
      </w:pPr>
      <w:bookmarkStart w:id="1479" w:name="_Toc476500159"/>
      <w:bookmarkStart w:id="1480" w:name="_Toc494540419"/>
      <w:r w:rsidRPr="00A30E69">
        <w:rPr>
          <w:b/>
          <w:i/>
        </w:rPr>
        <w:t>Kompetence k učení</w:t>
      </w:r>
      <w:bookmarkEnd w:id="1479"/>
      <w:bookmarkEnd w:id="1480"/>
    </w:p>
    <w:p w:rsidR="00A73E3B" w:rsidRPr="00A30E69" w:rsidRDefault="00A73E3B" w:rsidP="00441D24">
      <w:pPr>
        <w:pStyle w:val="Odstavecseseznamem"/>
        <w:numPr>
          <w:ilvl w:val="0"/>
          <w:numId w:val="135"/>
        </w:numPr>
        <w:spacing w:before="0" w:after="0"/>
      </w:pPr>
      <w:r w:rsidRPr="00A30E69">
        <w:t>Učíme žáky rozlišovat základní pojmy, znaky a vedeme je ke schopnosti je používat – žák rozlišuje některé piktogramy tvary a symboly, vnímá velikost, tvar a polohu objektů</w:t>
      </w:r>
    </w:p>
    <w:p w:rsidR="00A73E3B" w:rsidRPr="00A30E69" w:rsidRDefault="00A73E3B" w:rsidP="00441D24">
      <w:pPr>
        <w:pStyle w:val="Odstavecseseznamem"/>
        <w:numPr>
          <w:ilvl w:val="0"/>
          <w:numId w:val="135"/>
        </w:numPr>
        <w:spacing w:before="0" w:after="0"/>
        <w:rPr>
          <w:b/>
        </w:rPr>
      </w:pPr>
      <w:r w:rsidRPr="00A30E69">
        <w:t xml:space="preserve">Učíme žáky napodobování různých pohybů a činností – </w:t>
      </w:r>
      <w:r w:rsidRPr="00A30E69">
        <w:rPr>
          <w:b/>
        </w:rPr>
        <w:t>žák reaguje na učitelovy požadavky</w:t>
      </w:r>
    </w:p>
    <w:p w:rsidR="00A57865" w:rsidRDefault="00A73E3B" w:rsidP="00441D24">
      <w:pPr>
        <w:pStyle w:val="Odstavecseseznamem"/>
        <w:numPr>
          <w:ilvl w:val="0"/>
          <w:numId w:val="135"/>
        </w:numPr>
        <w:spacing w:before="0" w:after="0"/>
      </w:pPr>
      <w:r w:rsidRPr="00A30E69">
        <w:t>Používáme učební pomůcky – žák manipuluje s pomůckami a předměty, třídí a rozlišuje je</w:t>
      </w:r>
      <w:bookmarkStart w:id="1481" w:name="_Toc476500160"/>
      <w:bookmarkStart w:id="1482" w:name="_Toc494540420"/>
    </w:p>
    <w:p w:rsidR="008D3669" w:rsidRPr="008D3669" w:rsidRDefault="008D3669" w:rsidP="008D3669">
      <w:pPr>
        <w:pStyle w:val="Odstavecseseznamem"/>
        <w:numPr>
          <w:ilvl w:val="0"/>
          <w:numId w:val="0"/>
        </w:numPr>
        <w:spacing w:before="0" w:after="0"/>
        <w:ind w:left="720"/>
      </w:pPr>
    </w:p>
    <w:p w:rsidR="00A73E3B" w:rsidRPr="00A30E69" w:rsidRDefault="00A73E3B" w:rsidP="00856B0B">
      <w:pPr>
        <w:ind w:firstLine="0"/>
        <w:rPr>
          <w:b/>
          <w:i/>
        </w:rPr>
      </w:pPr>
      <w:r w:rsidRPr="00A30E69">
        <w:rPr>
          <w:b/>
          <w:i/>
        </w:rPr>
        <w:t>Kompetence k řešení problémů</w:t>
      </w:r>
      <w:bookmarkEnd w:id="1481"/>
      <w:bookmarkEnd w:id="1482"/>
    </w:p>
    <w:p w:rsidR="00A73E3B" w:rsidRPr="00A30E69" w:rsidRDefault="00A73E3B" w:rsidP="00441D24">
      <w:pPr>
        <w:pStyle w:val="Odstavecseseznamem"/>
        <w:numPr>
          <w:ilvl w:val="0"/>
          <w:numId w:val="136"/>
        </w:numPr>
        <w:spacing w:before="0" w:after="0"/>
      </w:pPr>
      <w:r w:rsidRPr="00A30E69">
        <w:t xml:space="preserve">Řešíme známé situace na základě nápodoby či opakování – žák se učí reagovat na skutečné situace, upevňuje si </w:t>
      </w:r>
      <w:proofErr w:type="spellStart"/>
      <w:r w:rsidRPr="00A30E69">
        <w:t>vizuomotorickou</w:t>
      </w:r>
      <w:proofErr w:type="spellEnd"/>
      <w:r w:rsidRPr="00A30E69">
        <w:t xml:space="preserve"> koordinaci, směrovou orientaci, učí se vnímat tvar a polohu předmětů a orientovat se tak v prostoru</w:t>
      </w:r>
    </w:p>
    <w:p w:rsidR="00A73E3B" w:rsidRPr="00A30E69" w:rsidRDefault="00A73E3B" w:rsidP="00441D24">
      <w:pPr>
        <w:pStyle w:val="Odstavecseseznamem"/>
        <w:numPr>
          <w:ilvl w:val="0"/>
          <w:numId w:val="136"/>
        </w:numPr>
        <w:spacing w:before="0" w:after="0"/>
      </w:pPr>
      <w:r w:rsidRPr="00A30E69">
        <w:t>Vedeme žáky k chápání a plnění jednoduchých příkazů – žák se učí při nácviku činností reagovat na pokyny učitele a plnit tak zadané úkoly</w:t>
      </w:r>
    </w:p>
    <w:p w:rsidR="00A73E3B" w:rsidRPr="00A30E69" w:rsidRDefault="00A73E3B" w:rsidP="00441D24">
      <w:pPr>
        <w:pStyle w:val="Odstavecseseznamem"/>
        <w:numPr>
          <w:ilvl w:val="0"/>
          <w:numId w:val="136"/>
        </w:numPr>
        <w:spacing w:before="0" w:after="0"/>
      </w:pPr>
      <w:r w:rsidRPr="00A30E69">
        <w:t xml:space="preserve">Snažíme se u žáků o překonávání pocitu strachu – žák se učí na konkrétních situacích poznávat své smysly a překonávat své pochybnosti, získává jistotu při střetu se známými situacemi. </w:t>
      </w:r>
    </w:p>
    <w:p w:rsidR="00A73E3B" w:rsidRPr="00A30E69" w:rsidRDefault="00A73E3B" w:rsidP="00441D24">
      <w:pPr>
        <w:pStyle w:val="Odstavecseseznamem"/>
        <w:numPr>
          <w:ilvl w:val="0"/>
          <w:numId w:val="136"/>
        </w:numPr>
        <w:spacing w:before="0" w:after="0"/>
      </w:pPr>
      <w:r w:rsidRPr="00A30E69">
        <w:t>Učíme žáky orientaci v okolním prostředí – žák rozpoznává změny a rozdíly, orientuje se ve svém nejbližším okolí, rozpoznává známé osoby a spolužáky</w:t>
      </w:r>
    </w:p>
    <w:p w:rsidR="00A73E3B" w:rsidRPr="00A30E69" w:rsidRDefault="00A73E3B" w:rsidP="00856B0B">
      <w:pPr>
        <w:ind w:firstLine="0"/>
        <w:rPr>
          <w:b/>
          <w:i/>
        </w:rPr>
      </w:pPr>
      <w:bookmarkStart w:id="1483" w:name="_Toc476500161"/>
      <w:bookmarkStart w:id="1484" w:name="_Toc494540421"/>
      <w:r w:rsidRPr="00A30E69">
        <w:rPr>
          <w:b/>
          <w:i/>
        </w:rPr>
        <w:t>Kompetence komunikativní</w:t>
      </w:r>
      <w:bookmarkEnd w:id="1483"/>
      <w:bookmarkEnd w:id="1484"/>
    </w:p>
    <w:p w:rsidR="00A73E3B" w:rsidRPr="00A30E69" w:rsidRDefault="00A73E3B" w:rsidP="00441D24">
      <w:pPr>
        <w:pStyle w:val="Odstavecseseznamem"/>
        <w:numPr>
          <w:ilvl w:val="0"/>
          <w:numId w:val="137"/>
        </w:numPr>
        <w:spacing w:before="0" w:after="0"/>
      </w:pPr>
      <w:r w:rsidRPr="00A30E69">
        <w:t>Učíme žáky poznávat známé osoby a dorozumívat se s nimi verbálními nebo neverbálními formami komunikace – žák komunikuje se známou osobou verbálně, neverbálně gesty a posunky, ukazováním na konkrétní předměty nebo s využitím obrázků a piktogramů</w:t>
      </w:r>
    </w:p>
    <w:p w:rsidR="00A73E3B" w:rsidRPr="00A30E69" w:rsidRDefault="00A73E3B" w:rsidP="00441D24">
      <w:pPr>
        <w:pStyle w:val="Odstavecseseznamem"/>
        <w:numPr>
          <w:ilvl w:val="0"/>
          <w:numId w:val="137"/>
        </w:numPr>
        <w:spacing w:before="0" w:after="0"/>
      </w:pPr>
      <w:r w:rsidRPr="00A30E69">
        <w:t>Učíme žáky reagovat na své jméno – žák reaguje na své jméno dle výzvy učitele nebo spolužáka</w:t>
      </w:r>
    </w:p>
    <w:p w:rsidR="00A73E3B" w:rsidRPr="00A30E69" w:rsidRDefault="00A73E3B" w:rsidP="00441D24">
      <w:pPr>
        <w:pStyle w:val="Odstavecseseznamem"/>
        <w:numPr>
          <w:ilvl w:val="0"/>
          <w:numId w:val="137"/>
        </w:numPr>
        <w:spacing w:before="0" w:after="0"/>
      </w:pPr>
      <w:r w:rsidRPr="00A30E69">
        <w:t>Učíme žáky reagovat na jednoduché pokyny – žák reaguje na jednoduché pokyny učitele, reaguje na spolužáky</w:t>
      </w:r>
    </w:p>
    <w:p w:rsidR="00A73E3B" w:rsidRPr="00A30E69" w:rsidRDefault="00A73E3B" w:rsidP="00441D24">
      <w:pPr>
        <w:pStyle w:val="Odstavecseseznamem"/>
        <w:numPr>
          <w:ilvl w:val="0"/>
          <w:numId w:val="137"/>
        </w:numPr>
        <w:spacing w:before="0" w:after="0"/>
      </w:pPr>
      <w:r w:rsidRPr="00A30E69">
        <w:t xml:space="preserve"> Učíme žáky reagovat na své potřeby, pocity a nálady – žák vyjadřuje svůj souhlas či nesouhlas, libost či nelibost různým způsobem verbálním i neverbálními prostředky</w:t>
      </w:r>
    </w:p>
    <w:p w:rsidR="00A73E3B" w:rsidRPr="00A30E69" w:rsidRDefault="00A73E3B" w:rsidP="00441D24">
      <w:pPr>
        <w:pStyle w:val="Odstavecseseznamem"/>
        <w:numPr>
          <w:ilvl w:val="0"/>
          <w:numId w:val="137"/>
        </w:numPr>
        <w:spacing w:before="0" w:after="0"/>
      </w:pPr>
      <w:r w:rsidRPr="00A30E69">
        <w:t>Učíme žáky zvládnutí pozdravu a reakcí na pozdrav – žák se učí základy společenského chováním, pozdraví, reaguje na pozdrav a rozloučení</w:t>
      </w:r>
    </w:p>
    <w:p w:rsidR="00A73E3B" w:rsidRPr="00A30E69" w:rsidRDefault="00A73E3B" w:rsidP="00856B0B">
      <w:pPr>
        <w:ind w:firstLine="0"/>
        <w:rPr>
          <w:b/>
          <w:i/>
        </w:rPr>
      </w:pPr>
      <w:bookmarkStart w:id="1485" w:name="_Toc476500162"/>
      <w:bookmarkStart w:id="1486" w:name="_Toc494540422"/>
      <w:r w:rsidRPr="00A30E69">
        <w:rPr>
          <w:b/>
          <w:i/>
        </w:rPr>
        <w:t>Kompetence sociální a personální</w:t>
      </w:r>
      <w:bookmarkEnd w:id="1485"/>
      <w:bookmarkEnd w:id="1486"/>
    </w:p>
    <w:p w:rsidR="00A73E3B" w:rsidRPr="00A30E69" w:rsidRDefault="00A73E3B" w:rsidP="00441D24">
      <w:pPr>
        <w:pStyle w:val="Odstavecseseznamem"/>
        <w:numPr>
          <w:ilvl w:val="0"/>
          <w:numId w:val="137"/>
        </w:numPr>
        <w:spacing w:before="0" w:after="0"/>
      </w:pPr>
      <w:r w:rsidRPr="00A30E69">
        <w:t>Vedeme žáky k uvědomování si své osoby prostřednictvím svého těla -  žák si uvědomuje své tělo v prostoru, učí se poznávat své smysly a používat je v konkrétních situacích</w:t>
      </w:r>
    </w:p>
    <w:p w:rsidR="00A73E3B" w:rsidRPr="00A30E69" w:rsidRDefault="00A73E3B" w:rsidP="00441D24">
      <w:pPr>
        <w:pStyle w:val="Odstavecseseznamem"/>
        <w:numPr>
          <w:ilvl w:val="0"/>
          <w:numId w:val="137"/>
        </w:numPr>
        <w:spacing w:before="0" w:after="0"/>
      </w:pPr>
      <w:r w:rsidRPr="00A30E69">
        <w:t>Učíme žáky poznávat osob ve svém blízkém okolí – žák poznává dospělé osoby ve školním prostředí, rozlišuje jednotlivé spolužáky, rozezná členy své rodiny</w:t>
      </w:r>
    </w:p>
    <w:p w:rsidR="00A73E3B" w:rsidRPr="00A30E69" w:rsidRDefault="00A73E3B" w:rsidP="00441D24">
      <w:pPr>
        <w:pStyle w:val="Odstavecseseznamem"/>
        <w:numPr>
          <w:ilvl w:val="0"/>
          <w:numId w:val="137"/>
        </w:numPr>
        <w:spacing w:before="0" w:after="0"/>
      </w:pPr>
      <w:r w:rsidRPr="00A30E69">
        <w:t>Snažíme se o navazování kontaktu s okolím – žák se snaží navazovat verbální i neverbální kontakt se svým okolím, s učiteli, spolužáky a členy rodiny</w:t>
      </w:r>
    </w:p>
    <w:p w:rsidR="00A73E3B" w:rsidRPr="00A30E69" w:rsidRDefault="00A73E3B" w:rsidP="00441D24">
      <w:pPr>
        <w:pStyle w:val="Odstavecseseznamem"/>
        <w:numPr>
          <w:ilvl w:val="0"/>
          <w:numId w:val="137"/>
        </w:numPr>
        <w:spacing w:before="0" w:after="0"/>
      </w:pPr>
      <w:r w:rsidRPr="00A30E69">
        <w:lastRenderedPageBreak/>
        <w:t>Vedeme žáky ke spolupráci se svými spolužáky a učiteli – žák se učí principům spolupráce, upevňuje si kladný přístup k blízkým lidem, učí se pracovat ve skupině</w:t>
      </w:r>
    </w:p>
    <w:p w:rsidR="00A73E3B" w:rsidRPr="00A30E69" w:rsidRDefault="00A73E3B" w:rsidP="00441D24">
      <w:pPr>
        <w:pStyle w:val="Odstavecseseznamem"/>
        <w:numPr>
          <w:ilvl w:val="0"/>
          <w:numId w:val="137"/>
        </w:numPr>
        <w:spacing w:before="0" w:after="0"/>
      </w:pPr>
      <w:r w:rsidRPr="00A30E69">
        <w:t>Vedeme žáky ke zdrženlivému chováním ke známým lidem – žák získává základy slušného a zdrženlivého chování ke svému okolí</w:t>
      </w:r>
    </w:p>
    <w:p w:rsidR="00A73E3B" w:rsidRPr="00A30E69" w:rsidRDefault="00A73E3B" w:rsidP="00856B0B">
      <w:pPr>
        <w:ind w:firstLine="0"/>
        <w:rPr>
          <w:b/>
          <w:i/>
        </w:rPr>
      </w:pPr>
      <w:bookmarkStart w:id="1487" w:name="_Toc476500163"/>
      <w:bookmarkStart w:id="1488" w:name="_Toc494540423"/>
      <w:r w:rsidRPr="00A30E69">
        <w:rPr>
          <w:b/>
          <w:i/>
        </w:rPr>
        <w:t>Kompetence pracovní</w:t>
      </w:r>
      <w:bookmarkEnd w:id="1487"/>
      <w:bookmarkEnd w:id="1488"/>
    </w:p>
    <w:p w:rsidR="00A73E3B" w:rsidRPr="00A30E69" w:rsidRDefault="00A73E3B" w:rsidP="00441D24">
      <w:pPr>
        <w:pStyle w:val="Odstavecseseznamem"/>
        <w:numPr>
          <w:ilvl w:val="0"/>
          <w:numId w:val="138"/>
        </w:numPr>
        <w:spacing w:before="0" w:after="0"/>
      </w:pPr>
      <w:r w:rsidRPr="00A30E69">
        <w:t>Učíme žáky poznávat a používat předměty denní potřeby – žák manipuluje s předměty, učí se je správně používat a rozlišovat</w:t>
      </w:r>
    </w:p>
    <w:p w:rsidR="00A73E3B" w:rsidRPr="00A30E69" w:rsidRDefault="00A73E3B" w:rsidP="00441D24">
      <w:pPr>
        <w:pStyle w:val="Odstavecseseznamem"/>
        <w:numPr>
          <w:ilvl w:val="0"/>
          <w:numId w:val="138"/>
        </w:numPr>
        <w:spacing w:before="0" w:after="0"/>
        <w:rPr>
          <w:b/>
        </w:rPr>
      </w:pPr>
      <w:r w:rsidRPr="00A30E69">
        <w:t>Učím</w:t>
      </w:r>
      <w:r w:rsidR="00856B0B" w:rsidRPr="00A30E69">
        <w:t>e žáky zvládat jednoduché úkoly</w:t>
      </w:r>
      <w:r w:rsidRPr="00A30E69">
        <w:t xml:space="preserve"> sebeobsluhy a osobní hygieny – </w:t>
      </w:r>
      <w:r w:rsidRPr="00A30E69">
        <w:rPr>
          <w:b/>
        </w:rPr>
        <w:t>žák získává základní hygienické návyky a dovednosti v sebeobsluze</w:t>
      </w:r>
    </w:p>
    <w:p w:rsidR="00A73E3B" w:rsidRPr="00A30E69" w:rsidRDefault="00A73E3B" w:rsidP="00441D24">
      <w:pPr>
        <w:pStyle w:val="Odstavecseseznamem"/>
        <w:numPr>
          <w:ilvl w:val="0"/>
          <w:numId w:val="138"/>
        </w:numPr>
        <w:spacing w:before="0" w:after="0"/>
      </w:pPr>
      <w:r w:rsidRPr="00A30E69">
        <w:t>Učíme žáky rozlišovat předměty různé velikosti a tvarů, uchopovat je za účelem manipulace– žák se učí rozlišova</w:t>
      </w:r>
      <w:r w:rsidR="00856B0B" w:rsidRPr="00A30E69">
        <w:t xml:space="preserve">t a třídit předměty a </w:t>
      </w:r>
      <w:r w:rsidRPr="00A30E69">
        <w:t>tvary a manipulací s nimi v různých konkrétních situacích získává dovednosti tyto předměty využívat v životních situacích</w:t>
      </w:r>
    </w:p>
    <w:p w:rsidR="00A73E3B" w:rsidRPr="00A30E69" w:rsidRDefault="00A73E3B" w:rsidP="00441D24">
      <w:pPr>
        <w:pStyle w:val="Odstavecseseznamem"/>
        <w:numPr>
          <w:ilvl w:val="0"/>
          <w:numId w:val="138"/>
        </w:numPr>
        <w:spacing w:before="0" w:after="0"/>
      </w:pPr>
      <w:r w:rsidRPr="00A30E69">
        <w:t>Využíváme jednoduché pracovní techniky při práci s různými materiály – žák se učí v modelových a praktických situacích využívat různé pracovní techniky a postupy, které pak může použít v praktických situacích</w:t>
      </w:r>
    </w:p>
    <w:p w:rsidR="00A73E3B" w:rsidRPr="008D3669" w:rsidRDefault="00A73E3B" w:rsidP="00441D24">
      <w:pPr>
        <w:pStyle w:val="Odstavecseseznamem"/>
        <w:numPr>
          <w:ilvl w:val="0"/>
          <w:numId w:val="138"/>
        </w:numPr>
        <w:spacing w:before="0" w:after="0"/>
        <w:rPr>
          <w:bCs/>
          <w:color w:val="FF0000"/>
        </w:rPr>
      </w:pPr>
      <w:r w:rsidRPr="00A30E69">
        <w:t>Vedeme žáky k podílení se na jednotlivých praktických činnostech – žák se zapojuje do praktických činností, snaží se aktivně spolupracovat s učitelem i spolužáky</w:t>
      </w:r>
    </w:p>
    <w:p w:rsidR="008D3669" w:rsidRDefault="008D3669" w:rsidP="008D3669">
      <w:pPr>
        <w:spacing w:before="0" w:after="0"/>
        <w:rPr>
          <w:bCs/>
          <w:color w:val="FF0000"/>
        </w:rPr>
      </w:pPr>
    </w:p>
    <w:p w:rsidR="008D3669" w:rsidRPr="008D3669" w:rsidRDefault="008D3669" w:rsidP="008D3669">
      <w:pPr>
        <w:spacing w:before="0" w:after="0"/>
        <w:rPr>
          <w:bCs/>
          <w:color w:val="FF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1"/>
        <w:gridCol w:w="2522"/>
        <w:gridCol w:w="171"/>
        <w:gridCol w:w="2806"/>
        <w:gridCol w:w="312"/>
        <w:gridCol w:w="2552"/>
      </w:tblGrid>
      <w:tr w:rsidR="00080C08" w:rsidRPr="00A30E69" w:rsidTr="00C05E32">
        <w:trPr>
          <w:trHeight w:val="501"/>
        </w:trPr>
        <w:tc>
          <w:tcPr>
            <w:tcW w:w="10485" w:type="dxa"/>
            <w:gridSpan w:val="7"/>
            <w:shd w:val="clear" w:color="auto" w:fill="F7CAAC" w:themeFill="accent2" w:themeFillTint="66"/>
            <w:vAlign w:val="center"/>
          </w:tcPr>
          <w:p w:rsidR="00080C08" w:rsidRPr="00A30E69" w:rsidRDefault="00916FA1" w:rsidP="00C05E32">
            <w:pPr>
              <w:pStyle w:val="textvtabulce"/>
              <w:jc w:val="center"/>
              <w:rPr>
                <w:b/>
              </w:rPr>
            </w:pPr>
            <w:r w:rsidRPr="00A30E69">
              <w:rPr>
                <w:b/>
              </w:rPr>
              <w:t>ČLOVĚK A JEHO SVĚT</w:t>
            </w:r>
          </w:p>
        </w:tc>
      </w:tr>
      <w:tr w:rsidR="00080C08" w:rsidRPr="00A30E69" w:rsidTr="00916FA1">
        <w:trPr>
          <w:trHeight w:val="428"/>
        </w:trPr>
        <w:tc>
          <w:tcPr>
            <w:tcW w:w="10485" w:type="dxa"/>
            <w:gridSpan w:val="7"/>
            <w:shd w:val="clear" w:color="auto" w:fill="F7CAAC" w:themeFill="accent2" w:themeFillTint="66"/>
            <w:vAlign w:val="center"/>
          </w:tcPr>
          <w:p w:rsidR="00080C08" w:rsidRPr="00A30E69" w:rsidRDefault="00080C08" w:rsidP="00C05E32">
            <w:pPr>
              <w:pStyle w:val="textvtabulce"/>
              <w:jc w:val="center"/>
              <w:rPr>
                <w:b/>
              </w:rPr>
            </w:pPr>
            <w:r w:rsidRPr="00A30E69">
              <w:rPr>
                <w:b/>
              </w:rPr>
              <w:t>Smyslová výchova</w:t>
            </w:r>
          </w:p>
        </w:tc>
      </w:tr>
      <w:tr w:rsidR="00080C08" w:rsidRPr="00A30E69" w:rsidTr="00916FA1">
        <w:trPr>
          <w:trHeight w:val="419"/>
        </w:trPr>
        <w:tc>
          <w:tcPr>
            <w:tcW w:w="10485" w:type="dxa"/>
            <w:gridSpan w:val="7"/>
            <w:shd w:val="clear" w:color="auto" w:fill="F7CAAC" w:themeFill="accent2" w:themeFillTint="66"/>
            <w:vAlign w:val="center"/>
          </w:tcPr>
          <w:p w:rsidR="00080C08" w:rsidRPr="00A30E69" w:rsidRDefault="00080C08" w:rsidP="00C05E32">
            <w:pPr>
              <w:pStyle w:val="textvtabulce"/>
              <w:jc w:val="center"/>
              <w:rPr>
                <w:b/>
              </w:rPr>
            </w:pPr>
            <w:r w:rsidRPr="00A30E69">
              <w:rPr>
                <w:b/>
              </w:rPr>
              <w:t>Rozvíjení zrakového vnímání</w:t>
            </w:r>
          </w:p>
        </w:tc>
      </w:tr>
      <w:tr w:rsidR="00856B0B" w:rsidRPr="00A30E69" w:rsidTr="008D3669">
        <w:trPr>
          <w:trHeight w:val="70"/>
        </w:trPr>
        <w:tc>
          <w:tcPr>
            <w:tcW w:w="1951" w:type="dxa"/>
            <w:shd w:val="clear" w:color="auto" w:fill="F7CAAC" w:themeFill="accent2" w:themeFillTint="66"/>
            <w:vAlign w:val="center"/>
          </w:tcPr>
          <w:p w:rsidR="00856B0B" w:rsidRPr="00A30E69" w:rsidRDefault="00856B0B" w:rsidP="00C05E32">
            <w:pPr>
              <w:pStyle w:val="textvtabulce"/>
              <w:jc w:val="center"/>
              <w:rPr>
                <w:b/>
              </w:rPr>
            </w:pPr>
            <w:r w:rsidRPr="00A30E69">
              <w:rPr>
                <w:b/>
              </w:rPr>
              <w:t>Očekávané výstupy</w:t>
            </w:r>
          </w:p>
        </w:tc>
        <w:tc>
          <w:tcPr>
            <w:tcW w:w="8534" w:type="dxa"/>
            <w:gridSpan w:val="6"/>
            <w:shd w:val="clear" w:color="auto" w:fill="F7CAAC" w:themeFill="accent2" w:themeFillTint="66"/>
            <w:vAlign w:val="center"/>
          </w:tcPr>
          <w:p w:rsidR="00856B0B" w:rsidRPr="00A30E69" w:rsidRDefault="00856B0B" w:rsidP="00C05E32">
            <w:pPr>
              <w:pStyle w:val="textvtabulce"/>
              <w:jc w:val="center"/>
              <w:rPr>
                <w:b/>
              </w:rPr>
            </w:pPr>
            <w:r w:rsidRPr="00A30E69">
              <w:rPr>
                <w:b/>
              </w:rPr>
              <w:t>Učivo</w:t>
            </w:r>
          </w:p>
        </w:tc>
      </w:tr>
      <w:tr w:rsidR="00A73E3B" w:rsidRPr="00A30E69" w:rsidTr="008D3669">
        <w:trPr>
          <w:trHeight w:val="337"/>
        </w:trPr>
        <w:tc>
          <w:tcPr>
            <w:tcW w:w="1951" w:type="dxa"/>
            <w:shd w:val="clear" w:color="auto" w:fill="F7CAAC" w:themeFill="accent2" w:themeFillTint="66"/>
            <w:vAlign w:val="center"/>
          </w:tcPr>
          <w:p w:rsidR="00A73E3B" w:rsidRPr="00A30E69" w:rsidRDefault="00A73E3B" w:rsidP="00C05E32">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A73E3B" w:rsidRPr="00A30E69" w:rsidRDefault="00A73E3B" w:rsidP="00C05E32">
            <w:pPr>
              <w:pStyle w:val="textvtabulce"/>
              <w:jc w:val="center"/>
              <w:rPr>
                <w:b/>
              </w:rPr>
            </w:pPr>
            <w:r w:rsidRPr="00A30E69">
              <w:rPr>
                <w:b/>
              </w:rPr>
              <w:t>1.-3. ročník</w:t>
            </w:r>
          </w:p>
        </w:tc>
        <w:tc>
          <w:tcPr>
            <w:tcW w:w="2977" w:type="dxa"/>
            <w:gridSpan w:val="2"/>
            <w:shd w:val="clear" w:color="auto" w:fill="F7CAAC" w:themeFill="accent2" w:themeFillTint="66"/>
            <w:vAlign w:val="center"/>
          </w:tcPr>
          <w:p w:rsidR="00A73E3B" w:rsidRPr="00A30E69" w:rsidRDefault="00A73E3B" w:rsidP="00C05E32">
            <w:pPr>
              <w:pStyle w:val="textvtabulce"/>
              <w:jc w:val="center"/>
              <w:rPr>
                <w:b/>
              </w:rPr>
            </w:pPr>
            <w:r w:rsidRPr="00A30E69">
              <w:rPr>
                <w:b/>
              </w:rPr>
              <w:t>4.-6. ročník</w:t>
            </w:r>
          </w:p>
        </w:tc>
        <w:tc>
          <w:tcPr>
            <w:tcW w:w="2864" w:type="dxa"/>
            <w:gridSpan w:val="2"/>
            <w:shd w:val="clear" w:color="auto" w:fill="F7CAAC" w:themeFill="accent2" w:themeFillTint="66"/>
            <w:vAlign w:val="center"/>
          </w:tcPr>
          <w:p w:rsidR="00A73E3B" w:rsidRPr="00A30E69" w:rsidRDefault="00A73E3B" w:rsidP="00C05E32">
            <w:pPr>
              <w:pStyle w:val="textvtabulce"/>
              <w:jc w:val="center"/>
              <w:rPr>
                <w:b/>
              </w:rPr>
            </w:pPr>
            <w:r w:rsidRPr="00A30E69">
              <w:rPr>
                <w:b/>
              </w:rPr>
              <w:t>7—10. ročník</w:t>
            </w:r>
          </w:p>
        </w:tc>
      </w:tr>
      <w:tr w:rsidR="00A73E3B" w:rsidRPr="00A30E69" w:rsidTr="008D3669">
        <w:trPr>
          <w:trHeight w:val="615"/>
        </w:trPr>
        <w:tc>
          <w:tcPr>
            <w:tcW w:w="1951" w:type="dxa"/>
          </w:tcPr>
          <w:p w:rsidR="00A73E3B" w:rsidRPr="00A30E69" w:rsidRDefault="00A73E3B" w:rsidP="00C05E32">
            <w:pPr>
              <w:pStyle w:val="textvtabulce"/>
            </w:pPr>
            <w:r w:rsidRPr="00A30E69">
              <w:t>Uchopit a manipulovat s předměty</w:t>
            </w:r>
          </w:p>
        </w:tc>
        <w:tc>
          <w:tcPr>
            <w:tcW w:w="2693" w:type="dxa"/>
            <w:gridSpan w:val="2"/>
          </w:tcPr>
          <w:p w:rsidR="00A73E3B" w:rsidRPr="00A30E69" w:rsidRDefault="00A73E3B" w:rsidP="00C05E32">
            <w:pPr>
              <w:pStyle w:val="textvtabulce"/>
            </w:pPr>
            <w:r w:rsidRPr="00A30E69">
              <w:t>Cvičení soustředěného zrak. vnímání pomocí výrazných předmětů</w:t>
            </w:r>
          </w:p>
          <w:p w:rsidR="00A73E3B" w:rsidRPr="00A30E69" w:rsidRDefault="00A73E3B" w:rsidP="00C05E32">
            <w:pPr>
              <w:pStyle w:val="textvtabulce"/>
            </w:pPr>
            <w:r w:rsidRPr="00A30E69">
              <w:t>Rozeznávání světla a tmy</w:t>
            </w:r>
          </w:p>
          <w:p w:rsidR="00A73E3B" w:rsidRPr="00A30E69" w:rsidRDefault="00A73E3B" w:rsidP="00C05E32">
            <w:pPr>
              <w:pStyle w:val="textvtabulce"/>
            </w:pPr>
            <w:r w:rsidRPr="00A30E69">
              <w:t>Cvičení očních pohybů</w:t>
            </w:r>
          </w:p>
          <w:p w:rsidR="00A73E3B" w:rsidRPr="00A30E69" w:rsidRDefault="00A73E3B" w:rsidP="00C05E32">
            <w:pPr>
              <w:pStyle w:val="textvtabulce"/>
            </w:pPr>
          </w:p>
        </w:tc>
        <w:tc>
          <w:tcPr>
            <w:tcW w:w="2977" w:type="dxa"/>
            <w:gridSpan w:val="2"/>
          </w:tcPr>
          <w:p w:rsidR="00A73E3B" w:rsidRPr="00A30E69" w:rsidRDefault="00A73E3B" w:rsidP="00C05E32">
            <w:pPr>
              <w:pStyle w:val="textvtabulce"/>
            </w:pPr>
            <w:r w:rsidRPr="00A30E69">
              <w:t>Cvičení zr</w:t>
            </w:r>
            <w:r w:rsidR="008D3669">
              <w:t>akového soustředění na lesklé a </w:t>
            </w:r>
            <w:r w:rsidRPr="00A30E69">
              <w:t>barevné předměty</w:t>
            </w:r>
          </w:p>
          <w:p w:rsidR="00A73E3B" w:rsidRPr="00A30E69" w:rsidRDefault="00A73E3B" w:rsidP="00C05E32">
            <w:pPr>
              <w:pStyle w:val="textvtabulce"/>
            </w:pPr>
            <w:r w:rsidRPr="00A30E69">
              <w:t>Sebepozorování v zrcadle, identifikace s fotografií</w:t>
            </w:r>
          </w:p>
          <w:p w:rsidR="00A73E3B" w:rsidRPr="00A30E69" w:rsidRDefault="008D3669" w:rsidP="00C05E32">
            <w:pPr>
              <w:pStyle w:val="textvtabulce"/>
            </w:pPr>
            <w:r>
              <w:t>Uchopování předmětů a </w:t>
            </w:r>
            <w:r w:rsidR="00A73E3B" w:rsidRPr="00A30E69">
              <w:t>manipulace s nimi</w:t>
            </w:r>
          </w:p>
        </w:tc>
        <w:tc>
          <w:tcPr>
            <w:tcW w:w="2864" w:type="dxa"/>
            <w:gridSpan w:val="2"/>
          </w:tcPr>
          <w:p w:rsidR="00A73E3B" w:rsidRPr="00A30E69" w:rsidRDefault="00A73E3B" w:rsidP="00C05E32">
            <w:pPr>
              <w:pStyle w:val="textvtabulce"/>
            </w:pPr>
            <w:r w:rsidRPr="00A30E69">
              <w:t>Vnímání prostoru binokulárně, monokulárně</w:t>
            </w:r>
          </w:p>
          <w:p w:rsidR="00A73E3B" w:rsidRPr="00A30E69" w:rsidRDefault="00A73E3B" w:rsidP="00C05E32">
            <w:pPr>
              <w:pStyle w:val="textvtabulce"/>
            </w:pPr>
            <w:r w:rsidRPr="00A30E69">
              <w:t>Vnímání tvarů a polohy předmětů</w:t>
            </w:r>
          </w:p>
          <w:p w:rsidR="00A73E3B" w:rsidRPr="00A30E69" w:rsidRDefault="00A73E3B" w:rsidP="00C05E32">
            <w:pPr>
              <w:pStyle w:val="textvtabulce"/>
            </w:pPr>
            <w:r w:rsidRPr="00A30E69">
              <w:t>Skládání předmětů vedle sebe, na sebe, do krabice</w:t>
            </w:r>
          </w:p>
        </w:tc>
      </w:tr>
      <w:tr w:rsidR="00A73E3B" w:rsidRPr="00A30E69" w:rsidTr="008D3669">
        <w:trPr>
          <w:trHeight w:val="1126"/>
        </w:trPr>
        <w:tc>
          <w:tcPr>
            <w:tcW w:w="1951" w:type="dxa"/>
          </w:tcPr>
          <w:p w:rsidR="00A73E3B" w:rsidRPr="00A30E69" w:rsidRDefault="00A73E3B" w:rsidP="00C05E32">
            <w:pPr>
              <w:pStyle w:val="textvtabulce"/>
            </w:pPr>
            <w:r w:rsidRPr="00A30E69">
              <w:t>Rozlišovat tvary a barvy předmětů</w:t>
            </w:r>
          </w:p>
        </w:tc>
        <w:tc>
          <w:tcPr>
            <w:tcW w:w="2693" w:type="dxa"/>
            <w:gridSpan w:val="2"/>
          </w:tcPr>
          <w:p w:rsidR="00A73E3B" w:rsidRPr="00A30E69" w:rsidRDefault="00A73E3B" w:rsidP="00C05E32">
            <w:pPr>
              <w:pStyle w:val="textvtabulce"/>
            </w:pPr>
            <w:r w:rsidRPr="00A30E69">
              <w:t>Poznávání a třídění předmětů, diferenciační cvičení</w:t>
            </w:r>
          </w:p>
          <w:p w:rsidR="00A73E3B" w:rsidRPr="00A30E69" w:rsidRDefault="00A73E3B" w:rsidP="00C05E32">
            <w:pPr>
              <w:pStyle w:val="textvtabulce"/>
            </w:pPr>
            <w:r w:rsidRPr="00A30E69">
              <w:t>Poznávání a třídění dvou zřetelně odlišných předmětů</w:t>
            </w:r>
          </w:p>
        </w:tc>
        <w:tc>
          <w:tcPr>
            <w:tcW w:w="2977" w:type="dxa"/>
            <w:gridSpan w:val="2"/>
          </w:tcPr>
          <w:p w:rsidR="00A73E3B" w:rsidRPr="00A30E69" w:rsidRDefault="00A73E3B" w:rsidP="00C05E32">
            <w:pPr>
              <w:pStyle w:val="textvtabulce"/>
            </w:pPr>
            <w:r w:rsidRPr="00A30E69">
              <w:t>Třídění tří komponentů nejprve výrazně odlišných, postupně méně odlišných</w:t>
            </w:r>
          </w:p>
          <w:p w:rsidR="00A73E3B" w:rsidRPr="00A30E69" w:rsidRDefault="00A73E3B" w:rsidP="00C05E32">
            <w:pPr>
              <w:pStyle w:val="textvtabulce"/>
            </w:pPr>
            <w:r w:rsidRPr="00A30E69">
              <w:t>Třídění přírodních materiálů</w:t>
            </w:r>
          </w:p>
        </w:tc>
        <w:tc>
          <w:tcPr>
            <w:tcW w:w="2864" w:type="dxa"/>
            <w:gridSpan w:val="2"/>
          </w:tcPr>
          <w:p w:rsidR="00A73E3B" w:rsidRPr="00A30E69" w:rsidRDefault="00A73E3B" w:rsidP="00C05E32">
            <w:pPr>
              <w:pStyle w:val="textvtabulce"/>
            </w:pPr>
            <w:r w:rsidRPr="00A30E69">
              <w:t>Rozlišování tvaru: kulatý, hranatý</w:t>
            </w:r>
          </w:p>
          <w:p w:rsidR="00A73E3B" w:rsidRPr="00A30E69" w:rsidRDefault="00A73E3B" w:rsidP="00C05E32">
            <w:pPr>
              <w:pStyle w:val="textvtabulce"/>
            </w:pPr>
            <w:r w:rsidRPr="00A30E69">
              <w:t>Rozlišování plošných tvarů: kolečko, čtverec, trojúhelník...</w:t>
            </w:r>
          </w:p>
        </w:tc>
      </w:tr>
      <w:tr w:rsidR="00A73E3B" w:rsidRPr="00A30E69" w:rsidTr="008D3669">
        <w:trPr>
          <w:trHeight w:val="1076"/>
        </w:trPr>
        <w:tc>
          <w:tcPr>
            <w:tcW w:w="1951" w:type="dxa"/>
          </w:tcPr>
          <w:p w:rsidR="00A73E3B" w:rsidRPr="00A30E69" w:rsidRDefault="00A73E3B" w:rsidP="00C05E32">
            <w:pPr>
              <w:pStyle w:val="textvtabulce"/>
            </w:pPr>
            <w:r w:rsidRPr="00A30E69">
              <w:t>Poznávat, řadit, skládat a třídit před</w:t>
            </w:r>
            <w:r w:rsidR="008D3669">
              <w:t>měty podle velikosti, barevné a </w:t>
            </w:r>
            <w:r w:rsidRPr="00A30E69">
              <w:t>tvarové odlišnosti</w:t>
            </w:r>
          </w:p>
        </w:tc>
        <w:tc>
          <w:tcPr>
            <w:tcW w:w="2693" w:type="dxa"/>
            <w:gridSpan w:val="2"/>
          </w:tcPr>
          <w:p w:rsidR="00A73E3B" w:rsidRPr="00A30E69" w:rsidRDefault="00A73E3B" w:rsidP="00C05E32">
            <w:pPr>
              <w:pStyle w:val="textvtabulce"/>
            </w:pPr>
            <w:r w:rsidRPr="00A30E69">
              <w:t>Třídění materiálu: dva výrazně odlišné komponenty</w:t>
            </w:r>
          </w:p>
          <w:p w:rsidR="00A73E3B" w:rsidRPr="00A30E69" w:rsidRDefault="008D3669" w:rsidP="00C05E32">
            <w:pPr>
              <w:pStyle w:val="textvtabulce"/>
            </w:pPr>
            <w:r>
              <w:t>Třídění dvou barev a </w:t>
            </w:r>
            <w:r w:rsidR="00A73E3B" w:rsidRPr="00A30E69">
              <w:t>velikostí</w:t>
            </w:r>
          </w:p>
        </w:tc>
        <w:tc>
          <w:tcPr>
            <w:tcW w:w="2977" w:type="dxa"/>
            <w:gridSpan w:val="2"/>
          </w:tcPr>
          <w:p w:rsidR="00A73E3B" w:rsidRPr="00A30E69" w:rsidRDefault="00A73E3B" w:rsidP="00C05E32">
            <w:pPr>
              <w:pStyle w:val="textvtabulce"/>
            </w:pPr>
            <w:r w:rsidRPr="00A30E69">
              <w:t>Třídění tří komponentů dle barvy a velikosti</w:t>
            </w:r>
          </w:p>
          <w:p w:rsidR="00A73E3B" w:rsidRPr="00A30E69" w:rsidRDefault="00A73E3B" w:rsidP="00C05E32">
            <w:pPr>
              <w:pStyle w:val="textvtabulce"/>
            </w:pPr>
            <w:r w:rsidRPr="00A30E69">
              <w:t>Rozlišování velký, malý</w:t>
            </w:r>
          </w:p>
        </w:tc>
        <w:tc>
          <w:tcPr>
            <w:tcW w:w="2864" w:type="dxa"/>
            <w:gridSpan w:val="2"/>
          </w:tcPr>
          <w:p w:rsidR="00A73E3B" w:rsidRPr="00A30E69" w:rsidRDefault="00A73E3B" w:rsidP="00C05E32">
            <w:pPr>
              <w:pStyle w:val="textvtabulce"/>
            </w:pPr>
            <w:r w:rsidRPr="00A30E69">
              <w:t xml:space="preserve">Řazení předmětů dle velikosti, rozlišování pojmů </w:t>
            </w:r>
            <w:proofErr w:type="spellStart"/>
            <w:r w:rsidRPr="00A30E69">
              <w:t>malý-velký</w:t>
            </w:r>
            <w:proofErr w:type="spellEnd"/>
            <w:r w:rsidRPr="00A30E69">
              <w:t xml:space="preserve">, </w:t>
            </w:r>
            <w:proofErr w:type="spellStart"/>
            <w:r w:rsidRPr="00A30E69">
              <w:t>dlouhý-krátký</w:t>
            </w:r>
            <w:proofErr w:type="spellEnd"/>
          </w:p>
        </w:tc>
      </w:tr>
      <w:tr w:rsidR="00A73E3B" w:rsidRPr="00A30E69" w:rsidTr="008D3669">
        <w:trPr>
          <w:trHeight w:val="1181"/>
        </w:trPr>
        <w:tc>
          <w:tcPr>
            <w:tcW w:w="1951" w:type="dxa"/>
          </w:tcPr>
          <w:p w:rsidR="00A73E3B" w:rsidRPr="00A30E69" w:rsidRDefault="00A73E3B" w:rsidP="00C05E32">
            <w:pPr>
              <w:pStyle w:val="textvtabulce"/>
            </w:pPr>
            <w:r w:rsidRPr="00A30E69">
              <w:lastRenderedPageBreak/>
              <w:t>Třídit obrázky, rozeznat reálné a vyobrazené předměty</w:t>
            </w:r>
          </w:p>
        </w:tc>
        <w:tc>
          <w:tcPr>
            <w:tcW w:w="2693" w:type="dxa"/>
            <w:gridSpan w:val="2"/>
          </w:tcPr>
          <w:p w:rsidR="00A73E3B" w:rsidRPr="00A30E69" w:rsidRDefault="00A73E3B" w:rsidP="00C05E32">
            <w:pPr>
              <w:pStyle w:val="textvtabulce"/>
            </w:pPr>
            <w:r w:rsidRPr="00A30E69">
              <w:t>Vyhledávání stejného obrázku</w:t>
            </w:r>
          </w:p>
          <w:p w:rsidR="00A73E3B" w:rsidRPr="00A30E69" w:rsidRDefault="00A73E3B" w:rsidP="00C05E32">
            <w:pPr>
              <w:pStyle w:val="textvtabulce"/>
            </w:pPr>
            <w:r w:rsidRPr="00A30E69">
              <w:t>Třídění dvou obrázků dle obsahu</w:t>
            </w:r>
          </w:p>
          <w:p w:rsidR="00A73E3B" w:rsidRPr="00A30E69" w:rsidRDefault="00A73E3B" w:rsidP="00C05E32">
            <w:pPr>
              <w:pStyle w:val="textvtabulce"/>
            </w:pPr>
            <w:r w:rsidRPr="00A30E69">
              <w:t>Řazení barevných kostek</w:t>
            </w:r>
          </w:p>
        </w:tc>
        <w:tc>
          <w:tcPr>
            <w:tcW w:w="2977" w:type="dxa"/>
            <w:gridSpan w:val="2"/>
          </w:tcPr>
          <w:p w:rsidR="00A73E3B" w:rsidRPr="00A30E69" w:rsidRDefault="00A73E3B" w:rsidP="00C05E32">
            <w:pPr>
              <w:pStyle w:val="textvtabulce"/>
            </w:pPr>
            <w:r w:rsidRPr="00A30E69">
              <w:t>Poznávání reálných a vyobrazených předmětů</w:t>
            </w:r>
          </w:p>
          <w:p w:rsidR="00A73E3B" w:rsidRPr="00A30E69" w:rsidRDefault="00A73E3B" w:rsidP="00C05E32">
            <w:pPr>
              <w:pStyle w:val="textvtabulce"/>
            </w:pPr>
            <w:r w:rsidRPr="00A30E69">
              <w:t>Třídění tří obrázků dle obsahu</w:t>
            </w:r>
          </w:p>
          <w:p w:rsidR="00A73E3B" w:rsidRPr="00A30E69" w:rsidRDefault="00A73E3B" w:rsidP="00C05E32">
            <w:pPr>
              <w:pStyle w:val="textvtabulce"/>
            </w:pPr>
            <w:r w:rsidRPr="00A30E69">
              <w:t>Střídání barev dle předlohy</w:t>
            </w:r>
          </w:p>
        </w:tc>
        <w:tc>
          <w:tcPr>
            <w:tcW w:w="2864" w:type="dxa"/>
            <w:gridSpan w:val="2"/>
          </w:tcPr>
          <w:p w:rsidR="00A73E3B" w:rsidRPr="00A30E69" w:rsidRDefault="00A73E3B" w:rsidP="00C05E32">
            <w:pPr>
              <w:pStyle w:val="textvtabulce"/>
            </w:pPr>
            <w:r w:rsidRPr="00A30E69">
              <w:t>Třídění obrázků dle obsahu: květiny, zvířata...</w:t>
            </w:r>
          </w:p>
          <w:p w:rsidR="00A73E3B" w:rsidRPr="00A30E69" w:rsidRDefault="00A73E3B" w:rsidP="00C05E32">
            <w:pPr>
              <w:pStyle w:val="textvtabulce"/>
            </w:pPr>
            <w:r w:rsidRPr="00A30E69">
              <w:t>Poznávání změn na skutečných předmětech a obrázcích</w:t>
            </w:r>
          </w:p>
        </w:tc>
      </w:tr>
      <w:tr w:rsidR="00A73E3B" w:rsidRPr="00A30E69" w:rsidTr="008D3669">
        <w:trPr>
          <w:trHeight w:val="1274"/>
        </w:trPr>
        <w:tc>
          <w:tcPr>
            <w:tcW w:w="1951" w:type="dxa"/>
          </w:tcPr>
          <w:p w:rsidR="00A73E3B" w:rsidRPr="00A30E69" w:rsidRDefault="00A73E3B" w:rsidP="00C05E32">
            <w:pPr>
              <w:pStyle w:val="textvtabulce"/>
            </w:pPr>
            <w:r w:rsidRPr="00A30E69">
              <w:t>Poznat osoby ze svého okolí a své spolužáky</w:t>
            </w:r>
          </w:p>
        </w:tc>
        <w:tc>
          <w:tcPr>
            <w:tcW w:w="2693" w:type="dxa"/>
            <w:gridSpan w:val="2"/>
          </w:tcPr>
          <w:p w:rsidR="00A73E3B" w:rsidRPr="00A30E69" w:rsidRDefault="00A73E3B" w:rsidP="00C05E32">
            <w:pPr>
              <w:pStyle w:val="textvtabulce"/>
            </w:pPr>
            <w:r w:rsidRPr="00A30E69">
              <w:t>Seznamování se spolužáky a zaměstnanci školy</w:t>
            </w:r>
          </w:p>
        </w:tc>
        <w:tc>
          <w:tcPr>
            <w:tcW w:w="2977" w:type="dxa"/>
            <w:gridSpan w:val="2"/>
          </w:tcPr>
          <w:p w:rsidR="00A73E3B" w:rsidRPr="00A30E69" w:rsidRDefault="00A73E3B" w:rsidP="00C05E32">
            <w:pPr>
              <w:pStyle w:val="textvtabulce"/>
            </w:pPr>
            <w:r w:rsidRPr="00A30E69">
              <w:t>Poznávat, pojmenovat nebo ukázat na konkrétní osobu</w:t>
            </w:r>
          </w:p>
          <w:p w:rsidR="00A73E3B" w:rsidRPr="00A30E69" w:rsidRDefault="00A73E3B" w:rsidP="00C05E32">
            <w:pPr>
              <w:pStyle w:val="textvtabulce"/>
            </w:pPr>
            <w:r w:rsidRPr="00A30E69">
              <w:t>Hra na slepou bábu</w:t>
            </w:r>
          </w:p>
        </w:tc>
        <w:tc>
          <w:tcPr>
            <w:tcW w:w="2864" w:type="dxa"/>
            <w:gridSpan w:val="2"/>
          </w:tcPr>
          <w:p w:rsidR="00A73E3B" w:rsidRPr="00A30E69" w:rsidRDefault="00A73E3B" w:rsidP="00C05E32">
            <w:pPr>
              <w:pStyle w:val="textvtabulce"/>
            </w:pPr>
            <w:r w:rsidRPr="00A30E69">
              <w:t>Poznávat, pojmenovat nebo ukázat na konkrétní osobu</w:t>
            </w:r>
          </w:p>
          <w:p w:rsidR="00A73E3B" w:rsidRPr="00A30E69" w:rsidRDefault="00A73E3B" w:rsidP="00C05E32">
            <w:pPr>
              <w:pStyle w:val="textvtabulce"/>
            </w:pPr>
            <w:r w:rsidRPr="00A30E69">
              <w:t>poznávání osob z fotografií, přiřazení k reálné osobě</w:t>
            </w:r>
          </w:p>
        </w:tc>
      </w:tr>
      <w:tr w:rsidR="00A73E3B" w:rsidRPr="00A30E69" w:rsidTr="008D3669">
        <w:trPr>
          <w:trHeight w:val="953"/>
        </w:trPr>
        <w:tc>
          <w:tcPr>
            <w:tcW w:w="1951" w:type="dxa"/>
          </w:tcPr>
          <w:p w:rsidR="00A73E3B" w:rsidRPr="00A30E69" w:rsidRDefault="00A73E3B" w:rsidP="00C05E32">
            <w:pPr>
              <w:pStyle w:val="textvtabulce"/>
            </w:pPr>
            <w:r w:rsidRPr="00A30E69">
              <w:t>Rozpoznat denní dobu podle činností, obrázku nebo piktogramu</w:t>
            </w:r>
          </w:p>
        </w:tc>
        <w:tc>
          <w:tcPr>
            <w:tcW w:w="2693" w:type="dxa"/>
            <w:gridSpan w:val="2"/>
          </w:tcPr>
          <w:p w:rsidR="00A73E3B" w:rsidRPr="00A30E69" w:rsidRDefault="00A73E3B" w:rsidP="00C05E32">
            <w:pPr>
              <w:pStyle w:val="textvtabulce"/>
            </w:pPr>
            <w:r w:rsidRPr="00A30E69">
              <w:t>Rozpoznat denní dobu: den-noc, ráno-večer pomocí obrázků a piktogramů</w:t>
            </w:r>
          </w:p>
        </w:tc>
        <w:tc>
          <w:tcPr>
            <w:tcW w:w="2977" w:type="dxa"/>
            <w:gridSpan w:val="2"/>
          </w:tcPr>
          <w:p w:rsidR="00A73E3B" w:rsidRPr="00A30E69" w:rsidRDefault="00A73E3B" w:rsidP="00C05E32">
            <w:pPr>
              <w:pStyle w:val="textvtabulce"/>
            </w:pPr>
            <w:r w:rsidRPr="00A30E69">
              <w:t>Rozlišit ráno, poledne, večer dle činností na obrázku nebo pomocí piktogramů</w:t>
            </w:r>
          </w:p>
        </w:tc>
        <w:tc>
          <w:tcPr>
            <w:tcW w:w="2864" w:type="dxa"/>
            <w:gridSpan w:val="2"/>
          </w:tcPr>
          <w:p w:rsidR="00A73E3B" w:rsidRPr="00A30E69" w:rsidRDefault="00A73E3B" w:rsidP="00C05E32">
            <w:pPr>
              <w:pStyle w:val="textvtabulce"/>
            </w:pPr>
            <w:r w:rsidRPr="00A30E69">
              <w:t>Denní režim dle činností, obrázků a piktogramů</w:t>
            </w:r>
          </w:p>
        </w:tc>
      </w:tr>
      <w:tr w:rsidR="00A73E3B" w:rsidRPr="00A30E69" w:rsidTr="008D3669">
        <w:trPr>
          <w:trHeight w:val="459"/>
        </w:trPr>
        <w:tc>
          <w:tcPr>
            <w:tcW w:w="1951" w:type="dxa"/>
          </w:tcPr>
          <w:p w:rsidR="00A73E3B" w:rsidRPr="00A30E69" w:rsidRDefault="00A73E3B" w:rsidP="00C05E32">
            <w:pPr>
              <w:pStyle w:val="textvtabulce"/>
            </w:pPr>
            <w:r w:rsidRPr="00A30E69">
              <w:t>Napodobit předvedené pohyby</w:t>
            </w:r>
          </w:p>
        </w:tc>
        <w:tc>
          <w:tcPr>
            <w:tcW w:w="2693" w:type="dxa"/>
            <w:gridSpan w:val="2"/>
          </w:tcPr>
          <w:p w:rsidR="00A73E3B" w:rsidRPr="00A30E69" w:rsidRDefault="00A73E3B" w:rsidP="00C05E32">
            <w:pPr>
              <w:pStyle w:val="textvtabulce"/>
            </w:pPr>
            <w:r w:rsidRPr="00A30E69">
              <w:t>Napodobovat jednoduché pohyby dle učitele</w:t>
            </w:r>
          </w:p>
          <w:p w:rsidR="00A73E3B" w:rsidRPr="00A30E69" w:rsidRDefault="00A73E3B" w:rsidP="00C05E32">
            <w:pPr>
              <w:pStyle w:val="textvtabulce"/>
            </w:pPr>
            <w:r w:rsidRPr="00A30E69">
              <w:t>Uvědomování si polohy vlastního těla</w:t>
            </w:r>
          </w:p>
        </w:tc>
        <w:tc>
          <w:tcPr>
            <w:tcW w:w="2977" w:type="dxa"/>
            <w:gridSpan w:val="2"/>
          </w:tcPr>
          <w:p w:rsidR="00A73E3B" w:rsidRPr="00A30E69" w:rsidRDefault="00A73E3B" w:rsidP="00C05E32">
            <w:pPr>
              <w:pStyle w:val="textvtabulce"/>
            </w:pPr>
            <w:r w:rsidRPr="00A30E69">
              <w:t>Cvičení směrové orientace: nahoru-dolů</w:t>
            </w:r>
          </w:p>
          <w:p w:rsidR="00A73E3B" w:rsidRPr="00A30E69" w:rsidRDefault="00A73E3B" w:rsidP="00C05E32">
            <w:pPr>
              <w:pStyle w:val="textvtabulce"/>
            </w:pPr>
            <w:r w:rsidRPr="00A30E69">
              <w:t>Napodobení pohybů dle obrázků a piktogramů</w:t>
            </w:r>
          </w:p>
        </w:tc>
        <w:tc>
          <w:tcPr>
            <w:tcW w:w="2864" w:type="dxa"/>
            <w:gridSpan w:val="2"/>
          </w:tcPr>
          <w:p w:rsidR="00A73E3B" w:rsidRPr="00A30E69" w:rsidRDefault="00A73E3B" w:rsidP="00C05E32">
            <w:pPr>
              <w:pStyle w:val="textvtabulce"/>
            </w:pPr>
            <w:r w:rsidRPr="00A30E69">
              <w:t>Cvičení směrové orientace: dozadu-dopředu, na začátku- na konci, vlevo-vpravo</w:t>
            </w:r>
          </w:p>
          <w:p w:rsidR="00A73E3B" w:rsidRPr="00A30E69" w:rsidRDefault="00A73E3B" w:rsidP="00C05E32">
            <w:pPr>
              <w:pStyle w:val="textvtabulce"/>
            </w:pPr>
            <w:r w:rsidRPr="00A30E69">
              <w:t>Rozlišování: stojí, leží, sedí</w:t>
            </w:r>
          </w:p>
        </w:tc>
      </w:tr>
      <w:tr w:rsidR="00837B56" w:rsidRPr="00A30E69" w:rsidTr="00C05E32">
        <w:trPr>
          <w:trHeight w:val="438"/>
        </w:trPr>
        <w:tc>
          <w:tcPr>
            <w:tcW w:w="10485" w:type="dxa"/>
            <w:gridSpan w:val="7"/>
            <w:shd w:val="clear" w:color="auto" w:fill="F7CAAC" w:themeFill="accent2" w:themeFillTint="66"/>
            <w:vAlign w:val="center"/>
          </w:tcPr>
          <w:p w:rsidR="00837B56" w:rsidRPr="00A30E69" w:rsidRDefault="00837B56" w:rsidP="00C05E32">
            <w:pPr>
              <w:pStyle w:val="textvtabulce"/>
              <w:jc w:val="center"/>
              <w:rPr>
                <w:b/>
              </w:rPr>
            </w:pPr>
            <w:r w:rsidRPr="00A30E69">
              <w:rPr>
                <w:b/>
              </w:rPr>
              <w:t>Rozvíjení sluchového vnímání</w:t>
            </w:r>
          </w:p>
        </w:tc>
      </w:tr>
      <w:tr w:rsidR="00C05E32" w:rsidRPr="00A30E69" w:rsidTr="00C05E32">
        <w:trPr>
          <w:trHeight w:val="438"/>
        </w:trPr>
        <w:tc>
          <w:tcPr>
            <w:tcW w:w="2122" w:type="dxa"/>
            <w:gridSpan w:val="2"/>
            <w:shd w:val="clear" w:color="auto" w:fill="F7CAAC" w:themeFill="accent2" w:themeFillTint="66"/>
            <w:vAlign w:val="center"/>
          </w:tcPr>
          <w:p w:rsidR="00C05E32" w:rsidRPr="00A30E69" w:rsidRDefault="00C05E32" w:rsidP="00C05E32">
            <w:pPr>
              <w:pStyle w:val="textvtabulce"/>
              <w:jc w:val="center"/>
              <w:rPr>
                <w:b/>
              </w:rPr>
            </w:pPr>
            <w:r w:rsidRPr="00A30E69">
              <w:rPr>
                <w:b/>
              </w:rPr>
              <w:t>Očekávané výstupy</w:t>
            </w:r>
          </w:p>
        </w:tc>
        <w:tc>
          <w:tcPr>
            <w:tcW w:w="8363" w:type="dxa"/>
            <w:gridSpan w:val="5"/>
            <w:shd w:val="clear" w:color="auto" w:fill="F7CAAC" w:themeFill="accent2" w:themeFillTint="66"/>
            <w:vAlign w:val="center"/>
          </w:tcPr>
          <w:p w:rsidR="00C05E32" w:rsidRPr="00A30E69" w:rsidRDefault="00C05E32" w:rsidP="00C05E32">
            <w:pPr>
              <w:pStyle w:val="textvtabulce"/>
              <w:jc w:val="center"/>
              <w:rPr>
                <w:b/>
              </w:rPr>
            </w:pPr>
            <w:r w:rsidRPr="00A30E69">
              <w:rPr>
                <w:b/>
              </w:rPr>
              <w:t>Učivo</w:t>
            </w:r>
          </w:p>
        </w:tc>
      </w:tr>
      <w:tr w:rsidR="00080C08" w:rsidRPr="00A30E69" w:rsidTr="00C05E32">
        <w:trPr>
          <w:trHeight w:val="337"/>
        </w:trPr>
        <w:tc>
          <w:tcPr>
            <w:tcW w:w="2122"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1.-3. ročník</w:t>
            </w:r>
          </w:p>
        </w:tc>
        <w:tc>
          <w:tcPr>
            <w:tcW w:w="3118"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4.-6. ročník</w:t>
            </w:r>
          </w:p>
        </w:tc>
        <w:tc>
          <w:tcPr>
            <w:tcW w:w="2552" w:type="dxa"/>
            <w:shd w:val="clear" w:color="auto" w:fill="F7CAAC" w:themeFill="accent2" w:themeFillTint="66"/>
            <w:vAlign w:val="center"/>
          </w:tcPr>
          <w:p w:rsidR="00080C08" w:rsidRPr="00A30E69" w:rsidRDefault="00080C08" w:rsidP="00C05E32">
            <w:pPr>
              <w:pStyle w:val="textvtabulce"/>
              <w:jc w:val="center"/>
              <w:rPr>
                <w:b/>
              </w:rPr>
            </w:pPr>
            <w:r w:rsidRPr="00A30E69">
              <w:rPr>
                <w:b/>
              </w:rPr>
              <w:t>7.-10. ročník</w:t>
            </w:r>
          </w:p>
        </w:tc>
      </w:tr>
      <w:tr w:rsidR="00080C08" w:rsidRPr="00A30E69" w:rsidTr="00C05E32">
        <w:trPr>
          <w:trHeight w:val="945"/>
        </w:trPr>
        <w:tc>
          <w:tcPr>
            <w:tcW w:w="2122" w:type="dxa"/>
            <w:gridSpan w:val="2"/>
          </w:tcPr>
          <w:p w:rsidR="00080C08" w:rsidRPr="00A30E69" w:rsidRDefault="00080C08" w:rsidP="00C05E32">
            <w:pPr>
              <w:pStyle w:val="textvtabulce"/>
            </w:pPr>
            <w:r w:rsidRPr="00A30E69">
              <w:t>Reagovat na své jméno, na oslovení, na zavolání</w:t>
            </w:r>
          </w:p>
        </w:tc>
        <w:tc>
          <w:tcPr>
            <w:tcW w:w="2693" w:type="dxa"/>
            <w:gridSpan w:val="2"/>
          </w:tcPr>
          <w:p w:rsidR="00080C08" w:rsidRPr="00A30E69" w:rsidRDefault="00080C08" w:rsidP="00C05E32">
            <w:pPr>
              <w:pStyle w:val="textvtabulce"/>
            </w:pPr>
            <w:r w:rsidRPr="00A30E69">
              <w:t>Oční kontakt, otočení se za hlasem po vyvolání jména nebo zavolání</w:t>
            </w:r>
          </w:p>
        </w:tc>
        <w:tc>
          <w:tcPr>
            <w:tcW w:w="3118" w:type="dxa"/>
            <w:gridSpan w:val="2"/>
          </w:tcPr>
          <w:p w:rsidR="00080C08" w:rsidRPr="00A30E69" w:rsidRDefault="00080C08" w:rsidP="00C05E32">
            <w:pPr>
              <w:pStyle w:val="textvtabulce"/>
            </w:pPr>
            <w:r w:rsidRPr="00A30E69">
              <w:t>Reagování na své jméno, na zavolání a oslovení</w:t>
            </w:r>
          </w:p>
        </w:tc>
        <w:tc>
          <w:tcPr>
            <w:tcW w:w="2552" w:type="dxa"/>
          </w:tcPr>
          <w:p w:rsidR="00080C08" w:rsidRPr="00A30E69" w:rsidRDefault="00080C08" w:rsidP="00C05E32">
            <w:pPr>
              <w:pStyle w:val="textvtabulce"/>
            </w:pPr>
            <w:r w:rsidRPr="00A30E69">
              <w:t>Reagování na své jméno, oslovení nebo zavolání s vykonáním určeného pokynu</w:t>
            </w:r>
          </w:p>
        </w:tc>
      </w:tr>
      <w:tr w:rsidR="00080C08" w:rsidRPr="00A30E69" w:rsidTr="00C05E32">
        <w:trPr>
          <w:trHeight w:val="332"/>
        </w:trPr>
        <w:tc>
          <w:tcPr>
            <w:tcW w:w="2122" w:type="dxa"/>
            <w:gridSpan w:val="2"/>
          </w:tcPr>
          <w:p w:rsidR="00080C08" w:rsidRPr="00A30E69" w:rsidRDefault="00080C08" w:rsidP="00C05E32">
            <w:pPr>
              <w:pStyle w:val="textvtabulce"/>
            </w:pPr>
            <w:r w:rsidRPr="00A30E69">
              <w:t>Poznat, rozlišit a napodobit různé zvuky</w:t>
            </w:r>
          </w:p>
        </w:tc>
        <w:tc>
          <w:tcPr>
            <w:tcW w:w="2693" w:type="dxa"/>
            <w:gridSpan w:val="2"/>
          </w:tcPr>
          <w:p w:rsidR="00080C08" w:rsidRPr="00A30E69" w:rsidRDefault="00080C08" w:rsidP="00C05E32">
            <w:pPr>
              <w:pStyle w:val="textvtabulce"/>
            </w:pPr>
            <w:r w:rsidRPr="00A30E69">
              <w:t>Zjištění organických předpokladů</w:t>
            </w:r>
          </w:p>
          <w:p w:rsidR="00080C08" w:rsidRPr="00A30E69" w:rsidRDefault="00080C08" w:rsidP="00C05E32">
            <w:pPr>
              <w:pStyle w:val="textvtabulce"/>
            </w:pPr>
            <w:r w:rsidRPr="00A30E69">
              <w:t>Otáčení se za zvukem s využitím zraku, později s jeho vyloučením</w:t>
            </w:r>
          </w:p>
          <w:p w:rsidR="00080C08" w:rsidRPr="00A30E69" w:rsidRDefault="00080C08" w:rsidP="00C05E32">
            <w:pPr>
              <w:pStyle w:val="textvtabulce"/>
            </w:pPr>
            <w:r w:rsidRPr="00A30E69">
              <w:t>Sluchově motorická cvičení</w:t>
            </w:r>
          </w:p>
        </w:tc>
        <w:tc>
          <w:tcPr>
            <w:tcW w:w="3118" w:type="dxa"/>
            <w:gridSpan w:val="2"/>
          </w:tcPr>
          <w:p w:rsidR="00080C08" w:rsidRPr="00A30E69" w:rsidRDefault="00080C08" w:rsidP="00C05E32">
            <w:pPr>
              <w:pStyle w:val="textvtabulce"/>
            </w:pPr>
            <w:r w:rsidRPr="00A30E69">
              <w:t>Sluchové soustředění na zvuky-ozvučené hračky, nástroje, zpěv, hudba</w:t>
            </w:r>
          </w:p>
          <w:p w:rsidR="00080C08" w:rsidRPr="00A30E69" w:rsidRDefault="00080C08" w:rsidP="00C05E32">
            <w:pPr>
              <w:pStyle w:val="textvtabulce"/>
            </w:pPr>
            <w:r w:rsidRPr="00A30E69">
              <w:t>Sluchová cvičení s využitím zraku i bez zraku</w:t>
            </w:r>
          </w:p>
        </w:tc>
        <w:tc>
          <w:tcPr>
            <w:tcW w:w="2552" w:type="dxa"/>
          </w:tcPr>
          <w:p w:rsidR="00080C08" w:rsidRPr="00A30E69" w:rsidRDefault="00080C08" w:rsidP="00C05E32">
            <w:pPr>
              <w:pStyle w:val="textvtabulce"/>
            </w:pPr>
            <w:r w:rsidRPr="00A30E69">
              <w:t>Nácvik soustředění na zvuky související s denním režimem</w:t>
            </w:r>
          </w:p>
          <w:p w:rsidR="00080C08" w:rsidRPr="00A30E69" w:rsidRDefault="00080C08" w:rsidP="00C05E32">
            <w:pPr>
              <w:pStyle w:val="textvtabulce"/>
            </w:pPr>
            <w:r w:rsidRPr="00A30E69">
              <w:t>Určovat zvuky podle směru, délky a intenzity</w:t>
            </w:r>
          </w:p>
        </w:tc>
      </w:tr>
      <w:tr w:rsidR="00080C08" w:rsidRPr="00A30E69" w:rsidTr="00C05E32">
        <w:trPr>
          <w:trHeight w:val="980"/>
        </w:trPr>
        <w:tc>
          <w:tcPr>
            <w:tcW w:w="2122" w:type="dxa"/>
            <w:gridSpan w:val="2"/>
          </w:tcPr>
          <w:p w:rsidR="00080C08" w:rsidRPr="00A30E69" w:rsidRDefault="00080C08" w:rsidP="00C05E32">
            <w:pPr>
              <w:pStyle w:val="textvtabulce"/>
            </w:pPr>
            <w:r w:rsidRPr="00A30E69">
              <w:t>Poznat podle hlasu osoby ze svého nejbližšího okolí</w:t>
            </w:r>
          </w:p>
        </w:tc>
        <w:tc>
          <w:tcPr>
            <w:tcW w:w="2693" w:type="dxa"/>
            <w:gridSpan w:val="2"/>
          </w:tcPr>
          <w:p w:rsidR="00080C08" w:rsidRPr="00A30E69" w:rsidRDefault="00080C08" w:rsidP="00C05E32">
            <w:pPr>
              <w:pStyle w:val="textvtabulce"/>
            </w:pPr>
            <w:r w:rsidRPr="00A30E69">
              <w:t>Poznávání hlasů svých spolužáků a svého učitele, popřípadě asistenta pedagoga</w:t>
            </w:r>
          </w:p>
        </w:tc>
        <w:tc>
          <w:tcPr>
            <w:tcW w:w="3118" w:type="dxa"/>
            <w:gridSpan w:val="2"/>
          </w:tcPr>
          <w:p w:rsidR="00080C08" w:rsidRPr="00A30E69" w:rsidRDefault="00080C08" w:rsidP="00C05E32">
            <w:pPr>
              <w:pStyle w:val="textvtabulce"/>
            </w:pPr>
            <w:r w:rsidRPr="00A30E69">
              <w:t>Poznávání hlasů spolužáků a učitelů z jiných tříd, popřípadě ostatních asistentů</w:t>
            </w:r>
          </w:p>
        </w:tc>
        <w:tc>
          <w:tcPr>
            <w:tcW w:w="2552" w:type="dxa"/>
          </w:tcPr>
          <w:p w:rsidR="00080C08" w:rsidRPr="00A30E69" w:rsidRDefault="00080C08" w:rsidP="00C05E32">
            <w:pPr>
              <w:pStyle w:val="textvtabulce"/>
            </w:pPr>
            <w:r w:rsidRPr="00A30E69">
              <w:t>Poznávání hlasů spolužáků, učitelů, zaměstnanců školy a osob z nejbližšího okolí</w:t>
            </w:r>
          </w:p>
        </w:tc>
      </w:tr>
      <w:tr w:rsidR="00080C08" w:rsidRPr="00A30E69" w:rsidTr="00C05E32">
        <w:trPr>
          <w:trHeight w:val="1547"/>
        </w:trPr>
        <w:tc>
          <w:tcPr>
            <w:tcW w:w="2122" w:type="dxa"/>
            <w:gridSpan w:val="2"/>
          </w:tcPr>
          <w:p w:rsidR="00080C08" w:rsidRPr="00A30E69" w:rsidRDefault="00080C08" w:rsidP="00C05E32">
            <w:pPr>
              <w:pStyle w:val="textvtabulce"/>
            </w:pPr>
            <w:r w:rsidRPr="00A30E69">
              <w:t>Poznat a rozlišit různé zvuky a hlasy zvířat podle zvukové nahrávky</w:t>
            </w:r>
          </w:p>
        </w:tc>
        <w:tc>
          <w:tcPr>
            <w:tcW w:w="2693" w:type="dxa"/>
            <w:gridSpan w:val="2"/>
          </w:tcPr>
          <w:p w:rsidR="00080C08" w:rsidRPr="00A30E69" w:rsidRDefault="00080C08" w:rsidP="00C05E32">
            <w:pPr>
              <w:pStyle w:val="textvtabulce"/>
            </w:pPr>
            <w:r w:rsidRPr="00A30E69">
              <w:t>Cvičení sluchové paměti s využitím zrakové podpory</w:t>
            </w:r>
          </w:p>
          <w:p w:rsidR="00080C08" w:rsidRPr="00A30E69" w:rsidRDefault="00080C08" w:rsidP="00C05E32">
            <w:pPr>
              <w:pStyle w:val="textvtabulce"/>
            </w:pPr>
            <w:r w:rsidRPr="00A30E69">
              <w:t>Poznávání spolužáků, učitelů dle hlasu</w:t>
            </w:r>
          </w:p>
          <w:p w:rsidR="00080C08" w:rsidRPr="00A30E69" w:rsidRDefault="00080C08" w:rsidP="00C05E32">
            <w:pPr>
              <w:pStyle w:val="textvtabulce"/>
            </w:pPr>
            <w:r w:rsidRPr="00A30E69">
              <w:t>Poslouchání hudby</w:t>
            </w:r>
          </w:p>
        </w:tc>
        <w:tc>
          <w:tcPr>
            <w:tcW w:w="3118" w:type="dxa"/>
            <w:gridSpan w:val="2"/>
          </w:tcPr>
          <w:p w:rsidR="00080C08" w:rsidRPr="00A30E69" w:rsidRDefault="00080C08" w:rsidP="00C05E32">
            <w:pPr>
              <w:pStyle w:val="textvtabulce"/>
            </w:pPr>
            <w:r w:rsidRPr="00A30E69">
              <w:t>Sluchové cvičení bez využití zraku</w:t>
            </w:r>
          </w:p>
          <w:p w:rsidR="00080C08" w:rsidRPr="00A30E69" w:rsidRDefault="00080C08" w:rsidP="00C05E32">
            <w:pPr>
              <w:pStyle w:val="textvtabulce"/>
            </w:pPr>
            <w:r w:rsidRPr="00A30E69">
              <w:t>Napodobování různých zvuků</w:t>
            </w:r>
          </w:p>
          <w:p w:rsidR="00080C08" w:rsidRPr="00A30E69" w:rsidRDefault="00080C08" w:rsidP="00C05E32">
            <w:pPr>
              <w:pStyle w:val="textvtabulce"/>
            </w:pPr>
            <w:r w:rsidRPr="00A30E69">
              <w:t>Rozvíjení smyslu pro rytmus, rytmická cvičení</w:t>
            </w:r>
          </w:p>
        </w:tc>
        <w:tc>
          <w:tcPr>
            <w:tcW w:w="2552" w:type="dxa"/>
          </w:tcPr>
          <w:p w:rsidR="00080C08" w:rsidRPr="00A30E69" w:rsidRDefault="00080C08" w:rsidP="00C05E32">
            <w:pPr>
              <w:pStyle w:val="textvtabulce"/>
            </w:pPr>
            <w:r w:rsidRPr="00A30E69">
              <w:t>Snaha o koncentraci při poslechu</w:t>
            </w:r>
          </w:p>
          <w:p w:rsidR="00080C08" w:rsidRPr="00A30E69" w:rsidRDefault="00080C08" w:rsidP="00C05E32">
            <w:pPr>
              <w:pStyle w:val="textvtabulce"/>
            </w:pPr>
            <w:r w:rsidRPr="00A30E69">
              <w:t>Poznávání hlasů zvířat a dalších zvuků z nahrávky</w:t>
            </w:r>
          </w:p>
        </w:tc>
      </w:tr>
      <w:tr w:rsidR="00080C08" w:rsidRPr="00A30E69" w:rsidTr="00C05E32">
        <w:trPr>
          <w:trHeight w:val="974"/>
        </w:trPr>
        <w:tc>
          <w:tcPr>
            <w:tcW w:w="2122" w:type="dxa"/>
            <w:gridSpan w:val="2"/>
          </w:tcPr>
          <w:p w:rsidR="00080C08" w:rsidRPr="00A30E69" w:rsidRDefault="00080C08" w:rsidP="00C05E32">
            <w:pPr>
              <w:pStyle w:val="textvtabulce"/>
            </w:pPr>
            <w:r w:rsidRPr="00A30E69">
              <w:lastRenderedPageBreak/>
              <w:t>Rozlišit zvuky spojené s denním životem a nebát se nepříjemných zvuků</w:t>
            </w:r>
          </w:p>
        </w:tc>
        <w:tc>
          <w:tcPr>
            <w:tcW w:w="2693" w:type="dxa"/>
            <w:gridSpan w:val="2"/>
          </w:tcPr>
          <w:p w:rsidR="00080C08" w:rsidRPr="00A30E69" w:rsidRDefault="00080C08" w:rsidP="00C05E32">
            <w:pPr>
              <w:pStyle w:val="textvtabulce"/>
            </w:pPr>
            <w:r w:rsidRPr="00A30E69">
              <w:t>Poznávat zvuky ze svého okolí, získávání sebedůvěry</w:t>
            </w:r>
          </w:p>
        </w:tc>
        <w:tc>
          <w:tcPr>
            <w:tcW w:w="3118" w:type="dxa"/>
            <w:gridSpan w:val="2"/>
          </w:tcPr>
          <w:p w:rsidR="00080C08" w:rsidRPr="00A30E69" w:rsidRDefault="00080C08" w:rsidP="00C05E32">
            <w:pPr>
              <w:pStyle w:val="textvtabulce"/>
            </w:pPr>
            <w:r w:rsidRPr="00A30E69">
              <w:t>Poznávání hudebních nástrojů, experimentování s jednoduchými hudebními nástroji</w:t>
            </w:r>
          </w:p>
        </w:tc>
        <w:tc>
          <w:tcPr>
            <w:tcW w:w="2552" w:type="dxa"/>
          </w:tcPr>
          <w:p w:rsidR="00080C08" w:rsidRPr="00A30E69" w:rsidRDefault="00080C08" w:rsidP="00C05E32">
            <w:pPr>
              <w:pStyle w:val="textvtabulce"/>
            </w:pPr>
            <w:r w:rsidRPr="00A30E69">
              <w:t>Rozlišování zvuků na ulici</w:t>
            </w:r>
          </w:p>
          <w:p w:rsidR="00080C08" w:rsidRPr="00A30E69" w:rsidRDefault="00080C08" w:rsidP="00C05E32">
            <w:pPr>
              <w:pStyle w:val="textvtabulce"/>
            </w:pPr>
            <w:r w:rsidRPr="00A30E69">
              <w:t>Rozlišování zvuků v</w:t>
            </w:r>
            <w:r w:rsidR="00532C73">
              <w:t> </w:t>
            </w:r>
            <w:r w:rsidRPr="00A30E69">
              <w:t>přírodě</w:t>
            </w:r>
          </w:p>
        </w:tc>
      </w:tr>
      <w:tr w:rsidR="00837B56" w:rsidRPr="00A30E69" w:rsidTr="00C05E32">
        <w:trPr>
          <w:trHeight w:val="339"/>
        </w:trPr>
        <w:tc>
          <w:tcPr>
            <w:tcW w:w="10485" w:type="dxa"/>
            <w:gridSpan w:val="7"/>
            <w:shd w:val="clear" w:color="auto" w:fill="F7CAAC" w:themeFill="accent2" w:themeFillTint="66"/>
            <w:vAlign w:val="center"/>
          </w:tcPr>
          <w:p w:rsidR="00837B56" w:rsidRPr="00A30E69" w:rsidRDefault="00837B56" w:rsidP="00C05E32">
            <w:pPr>
              <w:pStyle w:val="textvtabulce"/>
              <w:jc w:val="center"/>
              <w:rPr>
                <w:b/>
              </w:rPr>
            </w:pPr>
            <w:r w:rsidRPr="00A30E69">
              <w:rPr>
                <w:b/>
              </w:rPr>
              <w:t>Prostorová a směrová orientace</w:t>
            </w:r>
          </w:p>
        </w:tc>
      </w:tr>
      <w:tr w:rsidR="00C05E32" w:rsidRPr="00A30E69" w:rsidTr="00C05E32">
        <w:trPr>
          <w:trHeight w:val="339"/>
        </w:trPr>
        <w:tc>
          <w:tcPr>
            <w:tcW w:w="2122" w:type="dxa"/>
            <w:gridSpan w:val="2"/>
            <w:shd w:val="clear" w:color="auto" w:fill="F7CAAC" w:themeFill="accent2" w:themeFillTint="66"/>
            <w:vAlign w:val="center"/>
          </w:tcPr>
          <w:p w:rsidR="00C05E32" w:rsidRPr="00A30E69" w:rsidRDefault="00C05E32" w:rsidP="00C05E32">
            <w:pPr>
              <w:pStyle w:val="textvtabulce"/>
              <w:jc w:val="center"/>
              <w:rPr>
                <w:b/>
              </w:rPr>
            </w:pPr>
            <w:bookmarkStart w:id="1489" w:name="_Toc475474021"/>
            <w:r w:rsidRPr="00A30E69">
              <w:rPr>
                <w:b/>
              </w:rPr>
              <w:t>Očekávané výstupy</w:t>
            </w:r>
          </w:p>
        </w:tc>
        <w:tc>
          <w:tcPr>
            <w:tcW w:w="8363" w:type="dxa"/>
            <w:gridSpan w:val="5"/>
            <w:shd w:val="clear" w:color="auto" w:fill="F7CAAC" w:themeFill="accent2" w:themeFillTint="66"/>
            <w:vAlign w:val="center"/>
          </w:tcPr>
          <w:p w:rsidR="00C05E32" w:rsidRPr="00A30E69" w:rsidRDefault="00C05E32" w:rsidP="00C05E32">
            <w:pPr>
              <w:pStyle w:val="textvtabulce"/>
              <w:jc w:val="center"/>
              <w:rPr>
                <w:b/>
              </w:rPr>
            </w:pPr>
            <w:r w:rsidRPr="00A30E69">
              <w:rPr>
                <w:b/>
              </w:rPr>
              <w:t>Učivo</w:t>
            </w:r>
          </w:p>
        </w:tc>
      </w:tr>
      <w:tr w:rsidR="00080C08" w:rsidRPr="00A30E69" w:rsidTr="00C05E32">
        <w:trPr>
          <w:trHeight w:val="335"/>
        </w:trPr>
        <w:tc>
          <w:tcPr>
            <w:tcW w:w="2122"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1.-3. ročník</w:t>
            </w:r>
          </w:p>
        </w:tc>
        <w:tc>
          <w:tcPr>
            <w:tcW w:w="3118" w:type="dxa"/>
            <w:gridSpan w:val="2"/>
            <w:shd w:val="clear" w:color="auto" w:fill="F7CAAC" w:themeFill="accent2" w:themeFillTint="66"/>
            <w:vAlign w:val="center"/>
          </w:tcPr>
          <w:p w:rsidR="00080C08" w:rsidRPr="00A30E69" w:rsidRDefault="00080C08" w:rsidP="00C05E32">
            <w:pPr>
              <w:pStyle w:val="textvtabulce"/>
              <w:jc w:val="center"/>
              <w:rPr>
                <w:b/>
              </w:rPr>
            </w:pPr>
            <w:r w:rsidRPr="00A30E69">
              <w:rPr>
                <w:b/>
              </w:rPr>
              <w:t>4.-6. ročník</w:t>
            </w:r>
          </w:p>
        </w:tc>
        <w:tc>
          <w:tcPr>
            <w:tcW w:w="2552" w:type="dxa"/>
            <w:shd w:val="clear" w:color="auto" w:fill="F7CAAC" w:themeFill="accent2" w:themeFillTint="66"/>
            <w:vAlign w:val="center"/>
          </w:tcPr>
          <w:p w:rsidR="00080C08" w:rsidRPr="00A30E69" w:rsidRDefault="00080C08" w:rsidP="00C05E32">
            <w:pPr>
              <w:pStyle w:val="textvtabulce"/>
              <w:jc w:val="center"/>
              <w:rPr>
                <w:b/>
              </w:rPr>
            </w:pPr>
            <w:r w:rsidRPr="00A30E69">
              <w:rPr>
                <w:b/>
              </w:rPr>
              <w:t>7.-10. ročník</w:t>
            </w:r>
          </w:p>
        </w:tc>
      </w:tr>
      <w:tr w:rsidR="00080C08" w:rsidRPr="00A30E69" w:rsidTr="00C05E32">
        <w:trPr>
          <w:trHeight w:val="1199"/>
        </w:trPr>
        <w:tc>
          <w:tcPr>
            <w:tcW w:w="2122" w:type="dxa"/>
            <w:gridSpan w:val="2"/>
          </w:tcPr>
          <w:p w:rsidR="00080C08" w:rsidRPr="00A30E69" w:rsidRDefault="00080C08" w:rsidP="00C05E32">
            <w:pPr>
              <w:pStyle w:val="textvtabulce"/>
            </w:pPr>
            <w:r w:rsidRPr="00A30E69">
              <w:t>Vnímat prostor, rozlišit směrovou orientaci ve známém prostoru</w:t>
            </w:r>
          </w:p>
        </w:tc>
        <w:tc>
          <w:tcPr>
            <w:tcW w:w="2693" w:type="dxa"/>
            <w:gridSpan w:val="2"/>
          </w:tcPr>
          <w:p w:rsidR="00080C08" w:rsidRPr="00A30E69" w:rsidRDefault="00080C08" w:rsidP="00C05E32">
            <w:pPr>
              <w:pStyle w:val="textvtabulce"/>
            </w:pPr>
            <w:r w:rsidRPr="00A30E69">
              <w:t>Seznámení s prostorem, vnímání vlastního těla v prostoru, uvědomění si své existence v prostředí</w:t>
            </w:r>
          </w:p>
        </w:tc>
        <w:tc>
          <w:tcPr>
            <w:tcW w:w="3118" w:type="dxa"/>
            <w:gridSpan w:val="2"/>
          </w:tcPr>
          <w:p w:rsidR="00080C08" w:rsidRPr="00A30E69" w:rsidRDefault="00080C08" w:rsidP="00C05E32">
            <w:pPr>
              <w:pStyle w:val="textvtabulce"/>
            </w:pPr>
            <w:r w:rsidRPr="00A30E69">
              <w:t>Změny polohy těla, vnímání okolního prostoru</w:t>
            </w:r>
          </w:p>
          <w:p w:rsidR="00080C08" w:rsidRPr="00A30E69" w:rsidRDefault="00080C08" w:rsidP="00C05E32">
            <w:pPr>
              <w:pStyle w:val="textvtabulce"/>
            </w:pPr>
            <w:r w:rsidRPr="00A30E69">
              <w:t>Pohyb v prostoru dle pokynů učitele</w:t>
            </w:r>
          </w:p>
        </w:tc>
        <w:tc>
          <w:tcPr>
            <w:tcW w:w="2552" w:type="dxa"/>
          </w:tcPr>
          <w:p w:rsidR="00080C08" w:rsidRPr="00A30E69" w:rsidRDefault="00080C08" w:rsidP="00C05E32">
            <w:pPr>
              <w:pStyle w:val="textvtabulce"/>
            </w:pPr>
            <w:r w:rsidRPr="00A30E69">
              <w:t>Přemisťování se v prostoru</w:t>
            </w:r>
          </w:p>
          <w:p w:rsidR="00080C08" w:rsidRPr="00A30E69" w:rsidRDefault="00080C08" w:rsidP="00C05E32">
            <w:pPr>
              <w:pStyle w:val="textvtabulce"/>
            </w:pPr>
            <w:r w:rsidRPr="00A30E69">
              <w:t>Umisťování předmětů do prostoru</w:t>
            </w:r>
          </w:p>
          <w:p w:rsidR="00080C08" w:rsidRPr="00A30E69" w:rsidRDefault="00080C08" w:rsidP="00C05E32">
            <w:pPr>
              <w:pStyle w:val="textvtabulce"/>
            </w:pPr>
            <w:r w:rsidRPr="00A30E69">
              <w:t>Poznávání změn v okolí</w:t>
            </w:r>
          </w:p>
        </w:tc>
      </w:tr>
      <w:tr w:rsidR="00080C08" w:rsidRPr="00A30E69" w:rsidTr="00C05E32">
        <w:trPr>
          <w:trHeight w:val="1259"/>
        </w:trPr>
        <w:tc>
          <w:tcPr>
            <w:tcW w:w="2122" w:type="dxa"/>
            <w:gridSpan w:val="2"/>
          </w:tcPr>
          <w:p w:rsidR="00080C08" w:rsidRPr="00A30E69" w:rsidRDefault="00080C08" w:rsidP="00C05E32">
            <w:pPr>
              <w:pStyle w:val="textvtabulce"/>
            </w:pPr>
            <w:r w:rsidRPr="00A30E69">
              <w:t>Orientovat se ve třídě, ve škole a ve svém nejbližším okolí</w:t>
            </w:r>
          </w:p>
        </w:tc>
        <w:tc>
          <w:tcPr>
            <w:tcW w:w="2693" w:type="dxa"/>
            <w:gridSpan w:val="2"/>
          </w:tcPr>
          <w:p w:rsidR="00080C08" w:rsidRPr="00A30E69" w:rsidRDefault="00080C08" w:rsidP="00C05E32">
            <w:pPr>
              <w:pStyle w:val="textvtabulce"/>
            </w:pPr>
            <w:r w:rsidRPr="00A30E69">
              <w:t>Seznamování s prostředím třídy, vybavení třídy, rozmístění nábytku, předmětů, rozsazení spolužáků</w:t>
            </w:r>
          </w:p>
        </w:tc>
        <w:tc>
          <w:tcPr>
            <w:tcW w:w="3118" w:type="dxa"/>
            <w:gridSpan w:val="2"/>
          </w:tcPr>
          <w:p w:rsidR="00080C08" w:rsidRPr="00A30E69" w:rsidRDefault="00080C08" w:rsidP="00C05E32">
            <w:pPr>
              <w:pStyle w:val="textvtabulce"/>
            </w:pPr>
            <w:r w:rsidRPr="00A30E69">
              <w:t>Orientace ve třídě: okna, dveře, stolek, lavice</w:t>
            </w:r>
            <w:r w:rsidR="008D3669">
              <w:t xml:space="preserve"> </w:t>
            </w:r>
            <w:r w:rsidRPr="00A30E69">
              <w:t>...</w:t>
            </w:r>
          </w:p>
          <w:p w:rsidR="00080C08" w:rsidRPr="00A30E69" w:rsidRDefault="00080C08" w:rsidP="00C05E32">
            <w:pPr>
              <w:pStyle w:val="textvtabulce"/>
            </w:pPr>
            <w:r w:rsidRPr="00A30E69">
              <w:t>Hry: co se změnilo ve třídě</w:t>
            </w:r>
          </w:p>
          <w:p w:rsidR="00080C08" w:rsidRPr="00A30E69" w:rsidRDefault="00080C08" w:rsidP="00C05E32">
            <w:pPr>
              <w:pStyle w:val="textvtabulce"/>
            </w:pPr>
            <w:r w:rsidRPr="00A30E69">
              <w:t>Seznamování s nejbližším okolím</w:t>
            </w:r>
          </w:p>
        </w:tc>
        <w:tc>
          <w:tcPr>
            <w:tcW w:w="2552" w:type="dxa"/>
          </w:tcPr>
          <w:p w:rsidR="00080C08" w:rsidRPr="00A30E69" w:rsidRDefault="00080C08" w:rsidP="00C05E32">
            <w:pPr>
              <w:pStyle w:val="textvtabulce"/>
            </w:pPr>
            <w:r w:rsidRPr="00A30E69">
              <w:t>Orientace ve škole: šatna, chodba, třída, umývárna, WC</w:t>
            </w:r>
            <w:r w:rsidR="008D3669">
              <w:t xml:space="preserve"> </w:t>
            </w:r>
            <w:r w:rsidRPr="00A30E69">
              <w:t>...</w:t>
            </w:r>
          </w:p>
          <w:p w:rsidR="00080C08" w:rsidRPr="00A30E69" w:rsidRDefault="00080C08" w:rsidP="00C05E32">
            <w:pPr>
              <w:pStyle w:val="textvtabulce"/>
            </w:pPr>
            <w:r w:rsidRPr="00A30E69">
              <w:t>Orientace v nejbližším okolí školy</w:t>
            </w:r>
          </w:p>
        </w:tc>
      </w:tr>
      <w:tr w:rsidR="00080C08" w:rsidRPr="00A30E69" w:rsidTr="00C05E32">
        <w:trPr>
          <w:trHeight w:val="665"/>
        </w:trPr>
        <w:tc>
          <w:tcPr>
            <w:tcW w:w="2122" w:type="dxa"/>
            <w:gridSpan w:val="2"/>
          </w:tcPr>
          <w:p w:rsidR="00080C08" w:rsidRPr="00A30E69" w:rsidRDefault="00080C08" w:rsidP="00C05E32">
            <w:pPr>
              <w:pStyle w:val="textvtabulce"/>
            </w:pPr>
            <w:r w:rsidRPr="00A30E69">
              <w:t>Rozlišovat vpravo, vlevo</w:t>
            </w:r>
          </w:p>
        </w:tc>
        <w:tc>
          <w:tcPr>
            <w:tcW w:w="2693" w:type="dxa"/>
            <w:gridSpan w:val="2"/>
          </w:tcPr>
          <w:p w:rsidR="00080C08" w:rsidRPr="00A30E69" w:rsidRDefault="00080C08" w:rsidP="00C05E32">
            <w:pPr>
              <w:pStyle w:val="textvtabulce"/>
            </w:pPr>
            <w:r w:rsidRPr="00A30E69">
              <w:t>Řazení předmětů zleva doprava</w:t>
            </w:r>
          </w:p>
        </w:tc>
        <w:tc>
          <w:tcPr>
            <w:tcW w:w="3118" w:type="dxa"/>
            <w:gridSpan w:val="2"/>
          </w:tcPr>
          <w:p w:rsidR="00080C08" w:rsidRPr="00A30E69" w:rsidRDefault="00080C08" w:rsidP="00C05E32">
            <w:pPr>
              <w:pStyle w:val="textvtabulce"/>
            </w:pPr>
            <w:r w:rsidRPr="00A30E69">
              <w:t xml:space="preserve">Směrová orientace: </w:t>
            </w:r>
            <w:proofErr w:type="spellStart"/>
            <w:r w:rsidRPr="00A30E69">
              <w:t>pravá-levá</w:t>
            </w:r>
            <w:proofErr w:type="spellEnd"/>
            <w:r w:rsidRPr="00A30E69">
              <w:t xml:space="preserve"> ruka, </w:t>
            </w:r>
            <w:proofErr w:type="spellStart"/>
            <w:r w:rsidRPr="00A30E69">
              <w:t>pravá-levá</w:t>
            </w:r>
            <w:proofErr w:type="spellEnd"/>
            <w:r w:rsidRPr="00A30E69">
              <w:t xml:space="preserve"> noha</w:t>
            </w:r>
          </w:p>
        </w:tc>
        <w:tc>
          <w:tcPr>
            <w:tcW w:w="2552" w:type="dxa"/>
          </w:tcPr>
          <w:p w:rsidR="00080C08" w:rsidRPr="00A30E69" w:rsidRDefault="00080C08" w:rsidP="00C05E32">
            <w:pPr>
              <w:pStyle w:val="textvtabulce"/>
            </w:pPr>
            <w:r w:rsidRPr="00A30E69">
              <w:t>Rozlišování vpravo-vlevo</w:t>
            </w:r>
          </w:p>
        </w:tc>
      </w:tr>
      <w:tr w:rsidR="00080C08" w:rsidRPr="00A30E69" w:rsidTr="00C05E32">
        <w:trPr>
          <w:trHeight w:val="976"/>
        </w:trPr>
        <w:tc>
          <w:tcPr>
            <w:tcW w:w="2122" w:type="dxa"/>
            <w:gridSpan w:val="2"/>
          </w:tcPr>
          <w:p w:rsidR="00080C08" w:rsidRPr="00A30E69" w:rsidRDefault="00080C08" w:rsidP="00C05E32">
            <w:pPr>
              <w:pStyle w:val="textvtabulce"/>
            </w:pPr>
            <w:r w:rsidRPr="00A30E69">
              <w:t>Rozlišovat nahoře, dole, před, za, vedle</w:t>
            </w:r>
          </w:p>
        </w:tc>
        <w:tc>
          <w:tcPr>
            <w:tcW w:w="2693" w:type="dxa"/>
            <w:gridSpan w:val="2"/>
          </w:tcPr>
          <w:p w:rsidR="00080C08" w:rsidRPr="00A30E69" w:rsidRDefault="00080C08" w:rsidP="00C05E32">
            <w:pPr>
              <w:pStyle w:val="textvtabulce"/>
            </w:pPr>
            <w:r w:rsidRPr="00A30E69">
              <w:t xml:space="preserve">Vnímání prostoru </w:t>
            </w:r>
          </w:p>
          <w:p w:rsidR="008D3669" w:rsidRDefault="00080C08" w:rsidP="00C05E32">
            <w:pPr>
              <w:pStyle w:val="textvtabulce"/>
            </w:pPr>
            <w:r w:rsidRPr="00A30E69">
              <w:t xml:space="preserve">Poznávání polohy předmětů v prostoru </w:t>
            </w:r>
          </w:p>
          <w:p w:rsidR="00080C08" w:rsidRPr="00A30E69" w:rsidRDefault="00080C08" w:rsidP="00C05E32">
            <w:pPr>
              <w:pStyle w:val="textvtabulce"/>
            </w:pPr>
            <w:r w:rsidRPr="00A30E69">
              <w:t>a na ploše</w:t>
            </w:r>
          </w:p>
        </w:tc>
        <w:tc>
          <w:tcPr>
            <w:tcW w:w="3118" w:type="dxa"/>
            <w:gridSpan w:val="2"/>
          </w:tcPr>
          <w:p w:rsidR="00080C08" w:rsidRPr="00A30E69" w:rsidRDefault="00080C08" w:rsidP="00C05E32">
            <w:pPr>
              <w:pStyle w:val="textvtabulce"/>
            </w:pPr>
            <w:r w:rsidRPr="00A30E69">
              <w:t>Směrová orientace: nad-pod, na začátku-na konci</w:t>
            </w:r>
          </w:p>
        </w:tc>
        <w:tc>
          <w:tcPr>
            <w:tcW w:w="2552" w:type="dxa"/>
          </w:tcPr>
          <w:p w:rsidR="00080C08" w:rsidRPr="00A30E69" w:rsidRDefault="00080C08" w:rsidP="00C05E32">
            <w:pPr>
              <w:pStyle w:val="textvtabulce"/>
            </w:pPr>
            <w:r w:rsidRPr="00A30E69">
              <w:t>Orientace v prostoru: nahoře-dole, vpředu-vzadu</w:t>
            </w:r>
          </w:p>
          <w:p w:rsidR="00080C08" w:rsidRPr="00A30E69" w:rsidRDefault="00080C08" w:rsidP="00C05E32">
            <w:pPr>
              <w:pStyle w:val="textvtabulce"/>
            </w:pPr>
            <w:r w:rsidRPr="00A30E69">
              <w:t>Rozlišování na-ve-do</w:t>
            </w:r>
          </w:p>
        </w:tc>
      </w:tr>
      <w:tr w:rsidR="00080C08" w:rsidRPr="00A30E69" w:rsidTr="00C05E32">
        <w:trPr>
          <w:trHeight w:val="1260"/>
        </w:trPr>
        <w:tc>
          <w:tcPr>
            <w:tcW w:w="2122" w:type="dxa"/>
            <w:gridSpan w:val="2"/>
          </w:tcPr>
          <w:p w:rsidR="00080C08" w:rsidRPr="00A30E69" w:rsidRDefault="00080C08" w:rsidP="00C05E32">
            <w:pPr>
              <w:pStyle w:val="textvtabulce"/>
            </w:pPr>
            <w:r w:rsidRPr="00A30E69">
              <w:t>Řadit, skládat a umístit předměty na určité místo podle pokynu</w:t>
            </w:r>
          </w:p>
        </w:tc>
        <w:tc>
          <w:tcPr>
            <w:tcW w:w="2693" w:type="dxa"/>
            <w:gridSpan w:val="2"/>
          </w:tcPr>
          <w:p w:rsidR="00080C08" w:rsidRPr="00A30E69" w:rsidRDefault="00080C08" w:rsidP="00C05E32">
            <w:pPr>
              <w:pStyle w:val="textvtabulce"/>
            </w:pPr>
            <w:r w:rsidRPr="00A30E69">
              <w:t>Umisťování předmětů dle pokynů</w:t>
            </w:r>
          </w:p>
        </w:tc>
        <w:tc>
          <w:tcPr>
            <w:tcW w:w="3118" w:type="dxa"/>
            <w:gridSpan w:val="2"/>
          </w:tcPr>
          <w:p w:rsidR="00080C08" w:rsidRPr="00A30E69" w:rsidRDefault="008D3669" w:rsidP="00C05E32">
            <w:pPr>
              <w:pStyle w:val="textvtabulce"/>
            </w:pPr>
            <w:r>
              <w:t>Směrová orientace v řadě, na </w:t>
            </w:r>
            <w:r w:rsidR="00080C08" w:rsidRPr="00A30E69">
              <w:t>ploše, v prostoru</w:t>
            </w:r>
          </w:p>
          <w:p w:rsidR="00080C08" w:rsidRPr="00A30E69" w:rsidRDefault="00080C08" w:rsidP="00C05E32">
            <w:pPr>
              <w:pStyle w:val="textvtabulce"/>
            </w:pPr>
            <w:r w:rsidRPr="00A30E69">
              <w:t>Řazení a umisťování předmětů dle pokynu učitele nebo dle předlohy</w:t>
            </w:r>
          </w:p>
        </w:tc>
        <w:tc>
          <w:tcPr>
            <w:tcW w:w="2552" w:type="dxa"/>
          </w:tcPr>
          <w:p w:rsidR="00080C08" w:rsidRPr="00A30E69" w:rsidRDefault="00080C08" w:rsidP="00C05E32">
            <w:pPr>
              <w:pStyle w:val="textvtabulce"/>
            </w:pPr>
            <w:r w:rsidRPr="00A30E69">
              <w:t>Plnění jednoduchých příkazů: dej míč na stůl, pod stůl, do kočárku ...</w:t>
            </w:r>
          </w:p>
        </w:tc>
      </w:tr>
      <w:tr w:rsidR="00080C08" w:rsidRPr="00A30E69" w:rsidTr="00C05E32">
        <w:trPr>
          <w:trHeight w:val="1547"/>
        </w:trPr>
        <w:tc>
          <w:tcPr>
            <w:tcW w:w="2122" w:type="dxa"/>
            <w:gridSpan w:val="2"/>
          </w:tcPr>
          <w:p w:rsidR="00080C08" w:rsidRPr="00A30E69" w:rsidRDefault="00080C08" w:rsidP="00C05E32">
            <w:pPr>
              <w:pStyle w:val="textvtabulce"/>
            </w:pPr>
            <w:r w:rsidRPr="00A30E69">
              <w:t>Rozeznat roční období podle základních znaků</w:t>
            </w:r>
          </w:p>
        </w:tc>
        <w:tc>
          <w:tcPr>
            <w:tcW w:w="2693" w:type="dxa"/>
            <w:gridSpan w:val="2"/>
          </w:tcPr>
          <w:p w:rsidR="00080C08" w:rsidRPr="00A30E69" w:rsidRDefault="00080C08" w:rsidP="00C05E32">
            <w:pPr>
              <w:pStyle w:val="textvtabulce"/>
            </w:pPr>
            <w:r w:rsidRPr="00A30E69">
              <w:t>Seznámení s ročními obdobími</w:t>
            </w:r>
          </w:p>
          <w:p w:rsidR="00080C08" w:rsidRPr="00A30E69" w:rsidRDefault="00080C08" w:rsidP="00C05E32">
            <w:pPr>
              <w:pStyle w:val="textvtabulce"/>
            </w:pPr>
            <w:r w:rsidRPr="00A30E69">
              <w:t>Seznámení se základními znaky, typickými pro určitá roční období</w:t>
            </w:r>
          </w:p>
          <w:p w:rsidR="00080C08" w:rsidRDefault="00080C08" w:rsidP="00C05E32">
            <w:pPr>
              <w:pStyle w:val="textvtabulce"/>
            </w:pPr>
            <w:r w:rsidRPr="00A30E69">
              <w:t>Vycházky do přírody, sledování změn v</w:t>
            </w:r>
            <w:r w:rsidR="008D3669">
              <w:t> </w:t>
            </w:r>
            <w:r w:rsidRPr="00A30E69">
              <w:t>přírodě</w:t>
            </w: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Default="008D3669" w:rsidP="00C05E32">
            <w:pPr>
              <w:pStyle w:val="textvtabulce"/>
            </w:pPr>
          </w:p>
          <w:p w:rsidR="008D3669" w:rsidRPr="00A30E69" w:rsidRDefault="008D3669" w:rsidP="00C05E32">
            <w:pPr>
              <w:pStyle w:val="textvtabulce"/>
            </w:pPr>
          </w:p>
        </w:tc>
        <w:tc>
          <w:tcPr>
            <w:tcW w:w="3118" w:type="dxa"/>
            <w:gridSpan w:val="2"/>
          </w:tcPr>
          <w:p w:rsidR="00080C08" w:rsidRPr="00A30E69" w:rsidRDefault="00080C08" w:rsidP="00C05E32">
            <w:pPr>
              <w:pStyle w:val="textvtabulce"/>
            </w:pPr>
            <w:r w:rsidRPr="00A30E69">
              <w:t>Příroda v ročním období</w:t>
            </w:r>
          </w:p>
          <w:p w:rsidR="00080C08" w:rsidRPr="00A30E69" w:rsidRDefault="00080C08" w:rsidP="00C05E32">
            <w:pPr>
              <w:pStyle w:val="textvtabulce"/>
            </w:pPr>
            <w:r w:rsidRPr="00A30E69">
              <w:t>Změny v přírodě v různých ročních obdobích</w:t>
            </w:r>
          </w:p>
        </w:tc>
        <w:tc>
          <w:tcPr>
            <w:tcW w:w="2552" w:type="dxa"/>
          </w:tcPr>
          <w:p w:rsidR="00080C08" w:rsidRPr="00A30E69" w:rsidRDefault="00080C08" w:rsidP="00C05E32">
            <w:pPr>
              <w:pStyle w:val="textvtabulce"/>
            </w:pPr>
            <w:r w:rsidRPr="00A30E69">
              <w:t>Rozeznání ročních období dle obrázků, piktogramů a jednotlivých základních znaků</w:t>
            </w:r>
          </w:p>
        </w:tc>
      </w:tr>
      <w:tr w:rsidR="00837B56" w:rsidRPr="00A30E69" w:rsidTr="00C05E32">
        <w:trPr>
          <w:trHeight w:val="438"/>
        </w:trPr>
        <w:tc>
          <w:tcPr>
            <w:tcW w:w="10485" w:type="dxa"/>
            <w:gridSpan w:val="7"/>
            <w:shd w:val="clear" w:color="auto" w:fill="F7CAAC" w:themeFill="accent2" w:themeFillTint="66"/>
            <w:vAlign w:val="center"/>
          </w:tcPr>
          <w:p w:rsidR="00837B56" w:rsidRPr="00A30E69" w:rsidRDefault="00837B56" w:rsidP="00C05E32">
            <w:pPr>
              <w:pStyle w:val="textvtabulce"/>
              <w:jc w:val="center"/>
              <w:rPr>
                <w:b/>
              </w:rPr>
            </w:pPr>
            <w:r w:rsidRPr="00A30E69">
              <w:rPr>
                <w:b/>
              </w:rPr>
              <w:lastRenderedPageBreak/>
              <w:t>Rozvíjení čichového a chuťového vnímání</w:t>
            </w:r>
          </w:p>
        </w:tc>
      </w:tr>
      <w:tr w:rsidR="00C05E32" w:rsidRPr="00A30E69" w:rsidTr="00C05E32">
        <w:trPr>
          <w:trHeight w:val="438"/>
        </w:trPr>
        <w:tc>
          <w:tcPr>
            <w:tcW w:w="2122" w:type="dxa"/>
            <w:gridSpan w:val="2"/>
            <w:shd w:val="clear" w:color="auto" w:fill="F7CAAC" w:themeFill="accent2" w:themeFillTint="66"/>
            <w:vAlign w:val="center"/>
          </w:tcPr>
          <w:p w:rsidR="00C05E32" w:rsidRPr="00A30E69" w:rsidRDefault="00C05E32" w:rsidP="00C05E32">
            <w:pPr>
              <w:pStyle w:val="textvtabulce"/>
              <w:jc w:val="center"/>
              <w:rPr>
                <w:b/>
              </w:rPr>
            </w:pPr>
            <w:r w:rsidRPr="00A30E69">
              <w:rPr>
                <w:b/>
              </w:rPr>
              <w:t>Očekávané výstupy</w:t>
            </w:r>
          </w:p>
        </w:tc>
        <w:tc>
          <w:tcPr>
            <w:tcW w:w="8363" w:type="dxa"/>
            <w:gridSpan w:val="5"/>
            <w:shd w:val="clear" w:color="auto" w:fill="F7CAAC" w:themeFill="accent2" w:themeFillTint="66"/>
            <w:vAlign w:val="center"/>
          </w:tcPr>
          <w:p w:rsidR="00C05E32" w:rsidRPr="00A30E69" w:rsidRDefault="00C05E32" w:rsidP="00C05E32">
            <w:pPr>
              <w:pStyle w:val="textvtabulce"/>
              <w:jc w:val="center"/>
              <w:rPr>
                <w:b/>
              </w:rPr>
            </w:pPr>
            <w:r w:rsidRPr="00A30E69">
              <w:rPr>
                <w:b/>
              </w:rPr>
              <w:t>Učivo</w:t>
            </w:r>
          </w:p>
        </w:tc>
      </w:tr>
      <w:tr w:rsidR="00837B56" w:rsidRPr="00A30E69" w:rsidTr="00C05E32">
        <w:trPr>
          <w:trHeight w:val="337"/>
        </w:trPr>
        <w:tc>
          <w:tcPr>
            <w:tcW w:w="2122" w:type="dxa"/>
            <w:gridSpan w:val="2"/>
            <w:shd w:val="clear" w:color="auto" w:fill="F7CAAC" w:themeFill="accent2" w:themeFillTint="66"/>
            <w:vAlign w:val="center"/>
          </w:tcPr>
          <w:p w:rsidR="00837B56" w:rsidRPr="00A30E69" w:rsidRDefault="00837B56" w:rsidP="00C05E32">
            <w:pPr>
              <w:pStyle w:val="textvtabulce"/>
              <w:jc w:val="center"/>
              <w:rPr>
                <w:b/>
              </w:rPr>
            </w:pPr>
            <w:r w:rsidRPr="00A30E69">
              <w:rPr>
                <w:b/>
              </w:rPr>
              <w:t>Žák by měl</w:t>
            </w:r>
          </w:p>
        </w:tc>
        <w:tc>
          <w:tcPr>
            <w:tcW w:w="2693" w:type="dxa"/>
            <w:gridSpan w:val="2"/>
            <w:shd w:val="clear" w:color="auto" w:fill="F7CAAC" w:themeFill="accent2" w:themeFillTint="66"/>
            <w:vAlign w:val="center"/>
          </w:tcPr>
          <w:p w:rsidR="00837B56" w:rsidRPr="00A30E69" w:rsidRDefault="00837B56" w:rsidP="00C05E32">
            <w:pPr>
              <w:pStyle w:val="textvtabulce"/>
              <w:jc w:val="center"/>
              <w:rPr>
                <w:b/>
              </w:rPr>
            </w:pPr>
            <w:r w:rsidRPr="00A30E69">
              <w:rPr>
                <w:b/>
              </w:rPr>
              <w:t>1.-3. ročník</w:t>
            </w:r>
          </w:p>
        </w:tc>
        <w:tc>
          <w:tcPr>
            <w:tcW w:w="3118" w:type="dxa"/>
            <w:gridSpan w:val="2"/>
            <w:shd w:val="clear" w:color="auto" w:fill="F7CAAC" w:themeFill="accent2" w:themeFillTint="66"/>
            <w:vAlign w:val="center"/>
          </w:tcPr>
          <w:p w:rsidR="00837B56" w:rsidRPr="00A30E69" w:rsidRDefault="00837B56" w:rsidP="00C05E32">
            <w:pPr>
              <w:pStyle w:val="textvtabulce"/>
              <w:jc w:val="center"/>
              <w:rPr>
                <w:b/>
              </w:rPr>
            </w:pPr>
            <w:r w:rsidRPr="00A30E69">
              <w:rPr>
                <w:b/>
              </w:rPr>
              <w:t>4.-6. ročník</w:t>
            </w:r>
          </w:p>
        </w:tc>
        <w:tc>
          <w:tcPr>
            <w:tcW w:w="2552" w:type="dxa"/>
            <w:shd w:val="clear" w:color="auto" w:fill="F7CAAC" w:themeFill="accent2" w:themeFillTint="66"/>
            <w:vAlign w:val="center"/>
          </w:tcPr>
          <w:p w:rsidR="00837B56" w:rsidRPr="00A30E69" w:rsidRDefault="00837B56" w:rsidP="00C05E32">
            <w:pPr>
              <w:pStyle w:val="textvtabulce"/>
              <w:jc w:val="center"/>
              <w:rPr>
                <w:b/>
              </w:rPr>
            </w:pPr>
            <w:r w:rsidRPr="00A30E69">
              <w:rPr>
                <w:b/>
              </w:rPr>
              <w:t>7.-10. ročník</w:t>
            </w:r>
          </w:p>
        </w:tc>
      </w:tr>
      <w:tr w:rsidR="00837B56" w:rsidRPr="00A30E69" w:rsidTr="00C05E32">
        <w:trPr>
          <w:trHeight w:val="1323"/>
        </w:trPr>
        <w:tc>
          <w:tcPr>
            <w:tcW w:w="2122" w:type="dxa"/>
            <w:gridSpan w:val="2"/>
          </w:tcPr>
          <w:p w:rsidR="00837B56" w:rsidRPr="00A30E69" w:rsidRDefault="00837B56" w:rsidP="00C05E32">
            <w:pPr>
              <w:pStyle w:val="textvtabulce"/>
            </w:pPr>
            <w:r w:rsidRPr="00A30E69">
              <w:t>Rozlišit jednotlivé chutě</w:t>
            </w:r>
          </w:p>
        </w:tc>
        <w:tc>
          <w:tcPr>
            <w:tcW w:w="2693" w:type="dxa"/>
            <w:gridSpan w:val="2"/>
          </w:tcPr>
          <w:p w:rsidR="00837B56" w:rsidRPr="00A30E69" w:rsidRDefault="00837B56" w:rsidP="00C05E32">
            <w:pPr>
              <w:pStyle w:val="textvtabulce"/>
            </w:pPr>
            <w:r w:rsidRPr="00A30E69">
              <w:t>Rozvoj chuťové percepce – správné kousání, polykání stravy, sání</w:t>
            </w:r>
          </w:p>
          <w:p w:rsidR="00837B56" w:rsidRPr="00A30E69" w:rsidRDefault="00837B56" w:rsidP="00C05E32">
            <w:pPr>
              <w:pStyle w:val="textvtabulce"/>
            </w:pPr>
            <w:r w:rsidRPr="00A30E69">
              <w:t xml:space="preserve">Rozlišování </w:t>
            </w:r>
            <w:proofErr w:type="spellStart"/>
            <w:r w:rsidRPr="00A30E69">
              <w:t>chutný-nechutný</w:t>
            </w:r>
            <w:proofErr w:type="spellEnd"/>
          </w:p>
          <w:p w:rsidR="00837B56" w:rsidRPr="00A30E69" w:rsidRDefault="00837B56" w:rsidP="00C05E32">
            <w:pPr>
              <w:pStyle w:val="textvtabulce"/>
            </w:pPr>
            <w:r w:rsidRPr="00A30E69">
              <w:t>Lízání medu, čokolády, lízátka</w:t>
            </w:r>
          </w:p>
        </w:tc>
        <w:tc>
          <w:tcPr>
            <w:tcW w:w="3118" w:type="dxa"/>
            <w:gridSpan w:val="2"/>
          </w:tcPr>
          <w:p w:rsidR="00837B56" w:rsidRPr="00A30E69" w:rsidRDefault="00837B56" w:rsidP="00C05E32">
            <w:pPr>
              <w:pStyle w:val="textvtabulce"/>
            </w:pPr>
            <w:r w:rsidRPr="00A30E69">
              <w:t>Seznámení s jednotlivými chutěmi na potravinách</w:t>
            </w:r>
          </w:p>
          <w:p w:rsidR="00837B56" w:rsidRPr="00A30E69" w:rsidRDefault="00837B56" w:rsidP="00C05E32">
            <w:pPr>
              <w:pStyle w:val="textvtabulce"/>
            </w:pPr>
            <w:r w:rsidRPr="00A30E69">
              <w:t xml:space="preserve">Rozlišování: </w:t>
            </w:r>
            <w:proofErr w:type="spellStart"/>
            <w:r w:rsidRPr="00A30E69">
              <w:t>sladký-slaný</w:t>
            </w:r>
            <w:proofErr w:type="spellEnd"/>
            <w:r w:rsidRPr="00A30E69">
              <w:t>, hořký, kyselý</w:t>
            </w:r>
          </w:p>
        </w:tc>
        <w:tc>
          <w:tcPr>
            <w:tcW w:w="2552" w:type="dxa"/>
          </w:tcPr>
          <w:p w:rsidR="00837B56" w:rsidRPr="00A30E69" w:rsidRDefault="00837B56" w:rsidP="00C05E32">
            <w:pPr>
              <w:pStyle w:val="textvtabulce"/>
            </w:pPr>
            <w:r w:rsidRPr="00A30E69">
              <w:t>Rozlišení jednotlivých chuťových vlastností, rozpoznání a pojmenování těchto vlastností</w:t>
            </w:r>
          </w:p>
        </w:tc>
      </w:tr>
      <w:tr w:rsidR="00837B56" w:rsidRPr="00A30E69" w:rsidTr="00C05E32">
        <w:trPr>
          <w:trHeight w:val="845"/>
        </w:trPr>
        <w:tc>
          <w:tcPr>
            <w:tcW w:w="2122" w:type="dxa"/>
            <w:gridSpan w:val="2"/>
          </w:tcPr>
          <w:p w:rsidR="00837B56" w:rsidRPr="00A30E69" w:rsidRDefault="00837B56" w:rsidP="00C05E32">
            <w:pPr>
              <w:pStyle w:val="textvtabulce"/>
            </w:pPr>
            <w:r w:rsidRPr="00A30E69">
              <w:t>Poznat předměty čichem podle vůně</w:t>
            </w:r>
          </w:p>
        </w:tc>
        <w:tc>
          <w:tcPr>
            <w:tcW w:w="2693" w:type="dxa"/>
            <w:gridSpan w:val="2"/>
          </w:tcPr>
          <w:p w:rsidR="00837B56" w:rsidRPr="00A30E69" w:rsidRDefault="00837B56" w:rsidP="00C05E32">
            <w:pPr>
              <w:pStyle w:val="textvtabulce"/>
            </w:pPr>
            <w:r w:rsidRPr="00A30E69">
              <w:t>Rozvoj čichové percepce-nádech nosem, výdech ústy, foukání</w:t>
            </w:r>
          </w:p>
          <w:p w:rsidR="00837B56" w:rsidRPr="00A30E69" w:rsidRDefault="00837B56" w:rsidP="00C05E32">
            <w:pPr>
              <w:pStyle w:val="textvtabulce"/>
            </w:pPr>
            <w:r w:rsidRPr="00A30E69">
              <w:t>Seznamování s různými vůněmi</w:t>
            </w:r>
          </w:p>
        </w:tc>
        <w:tc>
          <w:tcPr>
            <w:tcW w:w="3118" w:type="dxa"/>
            <w:gridSpan w:val="2"/>
          </w:tcPr>
          <w:p w:rsidR="00837B56" w:rsidRPr="00A30E69" w:rsidRDefault="00837B56" w:rsidP="00C05E32">
            <w:pPr>
              <w:pStyle w:val="textvtabulce"/>
            </w:pPr>
            <w:r w:rsidRPr="00A30E69">
              <w:t>Poznávání předmětů podle vůně</w:t>
            </w:r>
          </w:p>
          <w:p w:rsidR="00837B56" w:rsidRPr="00A30E69" w:rsidRDefault="00837B56" w:rsidP="00C05E32">
            <w:pPr>
              <w:pStyle w:val="textvtabulce"/>
            </w:pPr>
            <w:r w:rsidRPr="00A30E69">
              <w:t>Trénink čichové paměti</w:t>
            </w:r>
          </w:p>
        </w:tc>
        <w:tc>
          <w:tcPr>
            <w:tcW w:w="2552" w:type="dxa"/>
          </w:tcPr>
          <w:p w:rsidR="00837B56" w:rsidRPr="00A30E69" w:rsidRDefault="00837B56" w:rsidP="00C05E32">
            <w:pPr>
              <w:pStyle w:val="textvtabulce"/>
            </w:pPr>
            <w:r w:rsidRPr="00A30E69">
              <w:t>Poznávání předmětů dle vůně s využitím zraku i</w:t>
            </w:r>
            <w:r w:rsidR="00532C73">
              <w:t> </w:t>
            </w:r>
            <w:r w:rsidRPr="00A30E69">
              <w:t>s jeho vyloučením</w:t>
            </w:r>
          </w:p>
        </w:tc>
      </w:tr>
      <w:tr w:rsidR="00837B56" w:rsidRPr="00A30E69" w:rsidTr="00C05E32">
        <w:trPr>
          <w:trHeight w:val="1268"/>
        </w:trPr>
        <w:tc>
          <w:tcPr>
            <w:tcW w:w="2122" w:type="dxa"/>
            <w:gridSpan w:val="2"/>
          </w:tcPr>
          <w:p w:rsidR="00837B56" w:rsidRPr="00A30E69" w:rsidRDefault="00837B56" w:rsidP="00C05E32">
            <w:pPr>
              <w:pStyle w:val="textvtabulce"/>
            </w:pPr>
            <w:r w:rsidRPr="00A30E69">
              <w:t>Rozlišit vůně a pachy</w:t>
            </w:r>
          </w:p>
        </w:tc>
        <w:tc>
          <w:tcPr>
            <w:tcW w:w="2693" w:type="dxa"/>
            <w:gridSpan w:val="2"/>
          </w:tcPr>
          <w:p w:rsidR="00837B56" w:rsidRPr="00A30E69" w:rsidRDefault="00837B56" w:rsidP="00C05E32">
            <w:pPr>
              <w:pStyle w:val="textvtabulce"/>
            </w:pPr>
            <w:r w:rsidRPr="00A30E69">
              <w:t>Seznamování s pojmem vůně, zápach</w:t>
            </w:r>
          </w:p>
          <w:p w:rsidR="00837B56" w:rsidRPr="00A30E69" w:rsidRDefault="00837B56" w:rsidP="00C05E32">
            <w:pPr>
              <w:pStyle w:val="textvtabulce"/>
            </w:pPr>
            <w:r w:rsidRPr="00A30E69">
              <w:t>Poznávání vůně a zápachu na potravinách</w:t>
            </w:r>
          </w:p>
        </w:tc>
        <w:tc>
          <w:tcPr>
            <w:tcW w:w="3118" w:type="dxa"/>
            <w:gridSpan w:val="2"/>
          </w:tcPr>
          <w:p w:rsidR="00837B56" w:rsidRPr="00A30E69" w:rsidRDefault="00837B56" w:rsidP="00C05E32">
            <w:pPr>
              <w:pStyle w:val="textvtabulce"/>
            </w:pPr>
            <w:r w:rsidRPr="00A30E69">
              <w:t>Rozlišování a rozpoznávání vůně a zápachu na potravinách</w:t>
            </w:r>
          </w:p>
          <w:p w:rsidR="00837B56" w:rsidRPr="00A30E69" w:rsidRDefault="00837B56" w:rsidP="00C05E32">
            <w:pPr>
              <w:pStyle w:val="textvtabulce"/>
            </w:pPr>
            <w:r w:rsidRPr="00A30E69">
              <w:t>Rozlišování vůně a zápachu různých předmětů</w:t>
            </w:r>
          </w:p>
        </w:tc>
        <w:tc>
          <w:tcPr>
            <w:tcW w:w="2552" w:type="dxa"/>
          </w:tcPr>
          <w:p w:rsidR="00837B56" w:rsidRPr="00A30E69" w:rsidRDefault="00837B56" w:rsidP="00C05E32">
            <w:pPr>
              <w:pStyle w:val="textvtabulce"/>
            </w:pPr>
            <w:r w:rsidRPr="00A30E69">
              <w:t>Trénink čichové paměti</w:t>
            </w:r>
          </w:p>
          <w:p w:rsidR="00837B56" w:rsidRPr="00A30E69" w:rsidRDefault="00837B56" w:rsidP="00C05E32">
            <w:pPr>
              <w:pStyle w:val="textvtabulce"/>
            </w:pPr>
            <w:r w:rsidRPr="00A30E69">
              <w:t>Rozlišování vůně a nebezpečný předmětů dle zápachu</w:t>
            </w:r>
          </w:p>
        </w:tc>
      </w:tr>
      <w:tr w:rsidR="00837B56" w:rsidRPr="00A30E69" w:rsidTr="00C05E32">
        <w:trPr>
          <w:trHeight w:val="1542"/>
        </w:trPr>
        <w:tc>
          <w:tcPr>
            <w:tcW w:w="2122" w:type="dxa"/>
            <w:gridSpan w:val="2"/>
          </w:tcPr>
          <w:p w:rsidR="00837B56" w:rsidRPr="00A30E69" w:rsidRDefault="00837B56" w:rsidP="00C05E32">
            <w:pPr>
              <w:pStyle w:val="textvtabulce"/>
            </w:pPr>
            <w:r w:rsidRPr="00A30E69">
              <w:t>Poznat zkažené potraviny a</w:t>
            </w:r>
            <w:r w:rsidR="00532C73">
              <w:t> </w:t>
            </w:r>
            <w:r w:rsidRPr="00A30E69">
              <w:t>nebezpečné látky</w:t>
            </w:r>
          </w:p>
        </w:tc>
        <w:tc>
          <w:tcPr>
            <w:tcW w:w="2693" w:type="dxa"/>
            <w:gridSpan w:val="2"/>
          </w:tcPr>
          <w:p w:rsidR="00837B56" w:rsidRPr="00A30E69" w:rsidRDefault="00837B56" w:rsidP="00C05E32">
            <w:pPr>
              <w:pStyle w:val="textvtabulce"/>
            </w:pPr>
            <w:r w:rsidRPr="00A30E69">
              <w:t xml:space="preserve">Rozlišování </w:t>
            </w:r>
            <w:proofErr w:type="spellStart"/>
            <w:r w:rsidRPr="00A30E69">
              <w:t>chutné-nechutné</w:t>
            </w:r>
            <w:proofErr w:type="spellEnd"/>
            <w:r w:rsidRPr="00A30E69">
              <w:t xml:space="preserve">, </w:t>
            </w:r>
            <w:proofErr w:type="spellStart"/>
            <w:r w:rsidRPr="00A30E69">
              <w:t>voňavé-zapáchající</w:t>
            </w:r>
            <w:proofErr w:type="spellEnd"/>
          </w:p>
          <w:p w:rsidR="00837B56" w:rsidRPr="00A30E69" w:rsidRDefault="00837B56" w:rsidP="00C05E32">
            <w:pPr>
              <w:pStyle w:val="textvtabulce"/>
            </w:pPr>
            <w:r w:rsidRPr="00A30E69">
              <w:t>Nácvik rozlišení dobrých a zkažených potravin</w:t>
            </w:r>
          </w:p>
        </w:tc>
        <w:tc>
          <w:tcPr>
            <w:tcW w:w="3118" w:type="dxa"/>
            <w:gridSpan w:val="2"/>
          </w:tcPr>
          <w:p w:rsidR="00837B56" w:rsidRPr="00A30E69" w:rsidRDefault="00837B56" w:rsidP="00C05E32">
            <w:pPr>
              <w:pStyle w:val="textvtabulce"/>
            </w:pPr>
            <w:r w:rsidRPr="00A30E69">
              <w:t>Rozlišování chutí ovoce, potravin, nápojů</w:t>
            </w:r>
          </w:p>
          <w:p w:rsidR="00837B56" w:rsidRPr="00A30E69" w:rsidRDefault="00837B56" w:rsidP="00C05E32">
            <w:pPr>
              <w:pStyle w:val="textvtabulce"/>
            </w:pPr>
            <w:r w:rsidRPr="00A30E69">
              <w:t>Rozpoznat dobré a zkažené potraviny dle vzhledu i vůně nebo zápachu</w:t>
            </w:r>
          </w:p>
        </w:tc>
        <w:tc>
          <w:tcPr>
            <w:tcW w:w="2552" w:type="dxa"/>
          </w:tcPr>
          <w:p w:rsidR="00837B56" w:rsidRPr="00A30E69" w:rsidRDefault="00837B56" w:rsidP="00C05E32">
            <w:pPr>
              <w:pStyle w:val="textvtabulce"/>
            </w:pPr>
            <w:r w:rsidRPr="00A30E69">
              <w:t>Seznámení s nebezpečnými látkami a chemikáliemi</w:t>
            </w:r>
          </w:p>
          <w:p w:rsidR="00837B56" w:rsidRPr="00A30E69" w:rsidRDefault="00837B56" w:rsidP="00C05E32">
            <w:pPr>
              <w:pStyle w:val="textvtabulce"/>
            </w:pPr>
            <w:r w:rsidRPr="00A30E69">
              <w:t>Rozlišení a rozpoznání nebezpečných látek</w:t>
            </w:r>
          </w:p>
          <w:p w:rsidR="00837B56" w:rsidRPr="00A30E69" w:rsidRDefault="00837B56" w:rsidP="00C05E32">
            <w:pPr>
              <w:pStyle w:val="textvtabulce"/>
            </w:pPr>
            <w:r w:rsidRPr="00A30E69">
              <w:t>Rozpoznání zkažené potraviny</w:t>
            </w:r>
          </w:p>
        </w:tc>
      </w:tr>
    </w:tbl>
    <w:p w:rsidR="003A212A" w:rsidRPr="00A30E69" w:rsidRDefault="003A212A">
      <w:pPr>
        <w:spacing w:before="0" w:after="160" w:line="259" w:lineRule="auto"/>
        <w:ind w:firstLine="0"/>
        <w:jc w:val="left"/>
      </w:pPr>
    </w:p>
    <w:p w:rsidR="00837B56" w:rsidRPr="00A30E69" w:rsidRDefault="00D43AE1" w:rsidP="00C05E32">
      <w:pPr>
        <w:pStyle w:val="Nadpis3"/>
        <w:rPr>
          <w:u w:val="none"/>
        </w:rPr>
      </w:pPr>
      <w:bookmarkStart w:id="1490" w:name="_Toc62907479"/>
      <w:bookmarkStart w:id="1491" w:name="_Toc62914186"/>
      <w:bookmarkStart w:id="1492" w:name="_Toc62915159"/>
      <w:bookmarkStart w:id="1493" w:name="_Toc63255648"/>
      <w:r w:rsidRPr="00A30E69">
        <w:rPr>
          <w:u w:val="none"/>
        </w:rPr>
        <w:t>Umění a kultura</w:t>
      </w:r>
      <w:bookmarkEnd w:id="1490"/>
      <w:bookmarkEnd w:id="1491"/>
      <w:bookmarkEnd w:id="1492"/>
      <w:bookmarkEnd w:id="1493"/>
    </w:p>
    <w:p w:rsidR="003A212A" w:rsidRPr="00A30E69" w:rsidRDefault="003A212A" w:rsidP="003A212A"/>
    <w:p w:rsidR="00D43AE1" w:rsidRPr="00A30E69" w:rsidRDefault="00D43AE1" w:rsidP="00C907A2">
      <w:pPr>
        <w:pStyle w:val="Nadpis4"/>
      </w:pPr>
      <w:bookmarkStart w:id="1494" w:name="_Toc62907480"/>
      <w:bookmarkStart w:id="1495" w:name="_Toc62914187"/>
      <w:r w:rsidRPr="00A30E69">
        <w:t>Hudební výchova</w:t>
      </w:r>
      <w:bookmarkEnd w:id="1494"/>
      <w:bookmarkEnd w:id="1495"/>
    </w:p>
    <w:p w:rsidR="003A212A" w:rsidRPr="00A30E69" w:rsidRDefault="003A212A" w:rsidP="003A212A">
      <w:pPr>
        <w:rPr>
          <w:lang w:eastAsia="en-US"/>
        </w:rPr>
      </w:pPr>
    </w:p>
    <w:p w:rsidR="00837B56" w:rsidRPr="00A30E69" w:rsidRDefault="00C05E32" w:rsidP="009139B9">
      <w:pPr>
        <w:pStyle w:val="Nadpis6"/>
        <w:rPr>
          <w:u w:val="none"/>
        </w:rPr>
      </w:pPr>
      <w:bookmarkStart w:id="1496" w:name="_Toc476500165"/>
      <w:bookmarkStart w:id="1497" w:name="_Toc494540425"/>
      <w:bookmarkStart w:id="1498" w:name="_Toc62907481"/>
      <w:r w:rsidRPr="00A30E69">
        <w:rPr>
          <w:u w:val="none"/>
        </w:rPr>
        <w:t>CHARAKTERISTIKA PŘEDMĚTU:</w:t>
      </w:r>
      <w:bookmarkEnd w:id="1496"/>
      <w:bookmarkEnd w:id="1497"/>
      <w:bookmarkEnd w:id="1498"/>
    </w:p>
    <w:p w:rsidR="00837B56" w:rsidRPr="00A30E69" w:rsidRDefault="00837B56" w:rsidP="00246547">
      <w:r w:rsidRPr="00A30E69">
        <w:t xml:space="preserve">Předmět </w:t>
      </w:r>
      <w:r w:rsidRPr="00A30E69">
        <w:rPr>
          <w:b/>
        </w:rPr>
        <w:t>Hudební výchova (</w:t>
      </w:r>
      <w:proofErr w:type="spellStart"/>
      <w:r w:rsidRPr="00A30E69">
        <w:rPr>
          <w:b/>
        </w:rPr>
        <w:t>Hv</w:t>
      </w:r>
      <w:proofErr w:type="spellEnd"/>
      <w:r w:rsidRPr="00A30E69">
        <w:rPr>
          <w:b/>
        </w:rPr>
        <w:t xml:space="preserve">) </w:t>
      </w:r>
      <w:r w:rsidRPr="00A30E69">
        <w:t>byl vytvořen ze vzdělávací oblasti Umění a kultura.</w:t>
      </w:r>
    </w:p>
    <w:p w:rsidR="00837B56" w:rsidRPr="00A30E69" w:rsidRDefault="00837B56" w:rsidP="00246547">
      <w:r w:rsidRPr="00A30E69">
        <w:t>Hudební výchova vytváří u žáků kladný vztah k hudbě, rozvíjí jejích hudebnost, podporuje schopnost hudbu emocionálně prožít. Rozvíjí muzikálnost žáků, jejich rytmické a intonační schopnosti a napomáhá rozvoji řečových dovedností, sluchu a motoriky. Hudební výchova také napomáhá žákům k odreagování napětí, překonávání únavy, zlepšování nálady a podílí se na koncentraci pozornosti.</w:t>
      </w:r>
    </w:p>
    <w:p w:rsidR="003A212A" w:rsidRPr="00A30E69" w:rsidRDefault="003A212A" w:rsidP="00FF1D28">
      <w:bookmarkStart w:id="1499" w:name="_Toc62907482"/>
    </w:p>
    <w:p w:rsidR="00837B56" w:rsidRPr="00A30E69" w:rsidRDefault="00C05E32" w:rsidP="009139B9">
      <w:pPr>
        <w:pStyle w:val="Nadpis6"/>
        <w:rPr>
          <w:u w:val="none"/>
        </w:rPr>
      </w:pPr>
      <w:r w:rsidRPr="00A30E69">
        <w:rPr>
          <w:u w:val="none"/>
        </w:rPr>
        <w:t>CÍLOVÉ ZAMĚŘENÍ PŘEDMĚTU</w:t>
      </w:r>
      <w:bookmarkEnd w:id="1499"/>
    </w:p>
    <w:p w:rsidR="00837B56" w:rsidRPr="00A30E69" w:rsidRDefault="00837B56" w:rsidP="00441D24">
      <w:pPr>
        <w:pStyle w:val="Odstavecseseznamem"/>
        <w:numPr>
          <w:ilvl w:val="0"/>
          <w:numId w:val="139"/>
        </w:numPr>
        <w:spacing w:before="0" w:after="0"/>
      </w:pPr>
      <w:r w:rsidRPr="00A30E69">
        <w:t>Napodobování a rozlišování různých nehudebních a hudebních zvuků</w:t>
      </w:r>
    </w:p>
    <w:p w:rsidR="00837B56" w:rsidRPr="00A30E69" w:rsidRDefault="00837B56" w:rsidP="00441D24">
      <w:pPr>
        <w:pStyle w:val="Odstavecseseznamem"/>
        <w:numPr>
          <w:ilvl w:val="0"/>
          <w:numId w:val="139"/>
        </w:numPr>
        <w:spacing w:before="0" w:after="0"/>
      </w:pPr>
      <w:r w:rsidRPr="00A30E69">
        <w:lastRenderedPageBreak/>
        <w:t>Rozlišování vybraných hudebních nástrojů podle zvuku</w:t>
      </w:r>
    </w:p>
    <w:p w:rsidR="00837B56" w:rsidRPr="00A30E69" w:rsidRDefault="00837B56" w:rsidP="00441D24">
      <w:pPr>
        <w:pStyle w:val="Odstavecseseznamem"/>
        <w:numPr>
          <w:ilvl w:val="0"/>
          <w:numId w:val="139"/>
        </w:numPr>
        <w:spacing w:before="0" w:after="0"/>
      </w:pPr>
      <w:r w:rsidRPr="00A30E69">
        <w:t>Zvládání hry na tělo a jednoduché rytmické nástroje</w:t>
      </w:r>
    </w:p>
    <w:p w:rsidR="00837B56" w:rsidRPr="00A30E69" w:rsidRDefault="00837B56" w:rsidP="00441D24">
      <w:pPr>
        <w:pStyle w:val="Odstavecseseznamem"/>
        <w:numPr>
          <w:ilvl w:val="0"/>
          <w:numId w:val="139"/>
        </w:numPr>
        <w:spacing w:before="0" w:after="0"/>
      </w:pPr>
      <w:r w:rsidRPr="00A30E69">
        <w:t>Soustředění na poslech krátkých skladeb</w:t>
      </w:r>
    </w:p>
    <w:p w:rsidR="00837B56" w:rsidRPr="00A30E69" w:rsidRDefault="00837B56" w:rsidP="00441D24">
      <w:pPr>
        <w:pStyle w:val="Odstavecseseznamem"/>
        <w:numPr>
          <w:ilvl w:val="0"/>
          <w:numId w:val="139"/>
        </w:numPr>
        <w:spacing w:before="0" w:after="0"/>
      </w:pPr>
      <w:r w:rsidRPr="00A30E69">
        <w:t>Navozování libých pocitů</w:t>
      </w:r>
    </w:p>
    <w:p w:rsidR="00837B56" w:rsidRPr="00A30E69" w:rsidRDefault="00837B56" w:rsidP="00441D24">
      <w:pPr>
        <w:pStyle w:val="Odstavecseseznamem"/>
        <w:numPr>
          <w:ilvl w:val="0"/>
          <w:numId w:val="139"/>
        </w:numPr>
        <w:spacing w:before="0" w:after="0"/>
      </w:pPr>
      <w:r w:rsidRPr="00A30E69">
        <w:t>Stimulace sluchového a pohybového vnímání</w:t>
      </w:r>
    </w:p>
    <w:p w:rsidR="00C05E32" w:rsidRPr="00A30E69" w:rsidRDefault="00C05E32" w:rsidP="00C05E32">
      <w:pPr>
        <w:pStyle w:val="Odstavecseseznamem"/>
        <w:numPr>
          <w:ilvl w:val="0"/>
          <w:numId w:val="0"/>
        </w:numPr>
        <w:ind w:left="720"/>
      </w:pPr>
    </w:p>
    <w:p w:rsidR="00837B56" w:rsidRPr="00A30E69" w:rsidRDefault="00C05E32" w:rsidP="009139B9">
      <w:pPr>
        <w:pStyle w:val="Nadpis6"/>
        <w:rPr>
          <w:u w:val="none"/>
        </w:rPr>
      </w:pPr>
      <w:bookmarkStart w:id="1500" w:name="_Toc62907483"/>
      <w:r w:rsidRPr="00A30E69">
        <w:rPr>
          <w:u w:val="none"/>
        </w:rPr>
        <w:t>VÝCHOVNĚ VZDĚLÁVACÍ STRATEGIE</w:t>
      </w:r>
      <w:bookmarkEnd w:id="1500"/>
    </w:p>
    <w:p w:rsidR="00837B56" w:rsidRPr="00A30E69" w:rsidRDefault="00837B56" w:rsidP="00C05E32">
      <w:pPr>
        <w:ind w:firstLine="0"/>
        <w:rPr>
          <w:b/>
          <w:i/>
        </w:rPr>
      </w:pPr>
      <w:bookmarkStart w:id="1501" w:name="_Toc476500166"/>
      <w:bookmarkStart w:id="1502" w:name="_Toc494540426"/>
      <w:r w:rsidRPr="00A30E69">
        <w:rPr>
          <w:b/>
          <w:i/>
        </w:rPr>
        <w:t>Kompetence k učení</w:t>
      </w:r>
      <w:bookmarkEnd w:id="1501"/>
      <w:bookmarkEnd w:id="1502"/>
    </w:p>
    <w:p w:rsidR="00837B56" w:rsidRPr="00A30E69" w:rsidRDefault="00837B56" w:rsidP="00441D24">
      <w:pPr>
        <w:pStyle w:val="Odstavecseseznamem"/>
        <w:numPr>
          <w:ilvl w:val="0"/>
          <w:numId w:val="140"/>
        </w:numPr>
        <w:spacing w:before="0" w:after="0"/>
      </w:pPr>
      <w:r w:rsidRPr="00A30E69">
        <w:t xml:space="preserve">Formou her a obrázků nacvičujeme porozumění jednotlivým symbolům </w:t>
      </w:r>
      <w:r w:rsidR="00DA640E" w:rsidRPr="00A30E69">
        <w:t>a pojmům jako názvy hudebních a </w:t>
      </w:r>
      <w:r w:rsidRPr="00A30E69">
        <w:t xml:space="preserve">rytmických nástrojů, reakce na slovní pokyny k pohybovým doprovodům apod. – </w:t>
      </w:r>
      <w:r w:rsidRPr="00A30E69">
        <w:rPr>
          <w:b/>
        </w:rPr>
        <w:t>žák rozumí pojmům, znakům, symbolům a umí je vhodně použít v konkrétní situaci</w:t>
      </w:r>
    </w:p>
    <w:p w:rsidR="00837B56" w:rsidRPr="00A30E69" w:rsidRDefault="00837B56" w:rsidP="00441D24">
      <w:pPr>
        <w:pStyle w:val="Odstavecseseznamem"/>
        <w:numPr>
          <w:ilvl w:val="0"/>
          <w:numId w:val="140"/>
        </w:numPr>
        <w:spacing w:before="0" w:after="0"/>
      </w:pPr>
      <w:r w:rsidRPr="00A30E69">
        <w:t xml:space="preserve">Hravou formou podněcujeme žáky k napodobování různých pohybů a činností – </w:t>
      </w:r>
      <w:r w:rsidRPr="00A30E69">
        <w:rPr>
          <w:b/>
        </w:rPr>
        <w:t>žák imituje předvedený pohyb</w:t>
      </w:r>
    </w:p>
    <w:p w:rsidR="00837B56" w:rsidRPr="00A30E69" w:rsidRDefault="00837B56" w:rsidP="00441D24">
      <w:pPr>
        <w:pStyle w:val="Odstavecseseznamem"/>
        <w:numPr>
          <w:ilvl w:val="0"/>
          <w:numId w:val="140"/>
        </w:numPr>
        <w:spacing w:before="0" w:after="0"/>
      </w:pPr>
      <w:r w:rsidRPr="00A30E69">
        <w:t xml:space="preserve">Vedeme žáky k používání učebních pomůcek jako hudebních a rytmických nástrojů, využíváme obrazový materiál při výuce dětských písní a říkadel, používáme tradiční i netradiční pomůcky – </w:t>
      </w:r>
      <w:r w:rsidRPr="00A30E69">
        <w:rPr>
          <w:b/>
        </w:rPr>
        <w:t>žák používá učební pomůcky při zpěvu, rytmizaci, pohybové činnosti.</w:t>
      </w:r>
    </w:p>
    <w:p w:rsidR="00837B56" w:rsidRPr="00A30E69" w:rsidRDefault="00837B56" w:rsidP="00C05E32">
      <w:pPr>
        <w:ind w:firstLine="0"/>
        <w:rPr>
          <w:b/>
          <w:i/>
        </w:rPr>
      </w:pPr>
      <w:bookmarkStart w:id="1503" w:name="_Toc476500167"/>
      <w:bookmarkStart w:id="1504" w:name="_Toc494540427"/>
      <w:r w:rsidRPr="00A30E69">
        <w:rPr>
          <w:b/>
          <w:i/>
        </w:rPr>
        <w:t>Kompetence k řešení problémů</w:t>
      </w:r>
      <w:bookmarkEnd w:id="1503"/>
      <w:bookmarkEnd w:id="1504"/>
    </w:p>
    <w:p w:rsidR="00837B56" w:rsidRPr="00A30E69" w:rsidRDefault="00837B56" w:rsidP="00441D24">
      <w:pPr>
        <w:pStyle w:val="Odstavecseseznamem"/>
        <w:numPr>
          <w:ilvl w:val="0"/>
          <w:numId w:val="140"/>
        </w:numPr>
        <w:spacing w:before="0" w:after="0"/>
      </w:pPr>
      <w:r w:rsidRPr="00A30E69">
        <w:t xml:space="preserve">Učíme žáky řešit známé situace na základě nápodoby či opakování – </w:t>
      </w:r>
      <w:r w:rsidRPr="00A30E69">
        <w:rPr>
          <w:b/>
        </w:rPr>
        <w:t>žák vnímá učitelovy pokyny a dle svých schopností na ně reaguje.</w:t>
      </w:r>
    </w:p>
    <w:p w:rsidR="00837B56" w:rsidRPr="00A30E69" w:rsidRDefault="00837B56" w:rsidP="00441D24">
      <w:pPr>
        <w:pStyle w:val="Odstavecseseznamem"/>
        <w:numPr>
          <w:ilvl w:val="0"/>
          <w:numId w:val="140"/>
        </w:numPr>
        <w:spacing w:before="0" w:after="0"/>
      </w:pPr>
      <w:r w:rsidRPr="00A30E69">
        <w:t>Vedeme žáky k orientaci v okolním prostředí – žák se učí reagovat na okolní prostředí prostřednictvím pohybových her.</w:t>
      </w:r>
    </w:p>
    <w:p w:rsidR="00837B56" w:rsidRPr="00A30E69" w:rsidRDefault="00837B56" w:rsidP="00441D24">
      <w:pPr>
        <w:pStyle w:val="Odstavecseseznamem"/>
        <w:numPr>
          <w:ilvl w:val="0"/>
          <w:numId w:val="140"/>
        </w:numPr>
        <w:spacing w:before="0" w:after="0"/>
      </w:pPr>
      <w:r w:rsidRPr="00A30E69">
        <w:t>Snažíme se o překonávání strachu u žáků – žák překonává strach p</w:t>
      </w:r>
      <w:r w:rsidR="00DA640E" w:rsidRPr="00A30E69">
        <w:t>omocí modelových situací, her a </w:t>
      </w:r>
      <w:r w:rsidRPr="00A30E69">
        <w:t>relaxačním cvičením, opakováním se zbavuje strachu z hluku v okolí a neznámých zvuků.</w:t>
      </w:r>
    </w:p>
    <w:p w:rsidR="00837B56" w:rsidRPr="00A30E69" w:rsidRDefault="00837B56" w:rsidP="00C05E32">
      <w:pPr>
        <w:ind w:firstLine="0"/>
        <w:rPr>
          <w:b/>
          <w:i/>
        </w:rPr>
      </w:pPr>
      <w:bookmarkStart w:id="1505" w:name="_Toc476500168"/>
      <w:bookmarkStart w:id="1506" w:name="_Toc494540428"/>
      <w:r w:rsidRPr="00A30E69">
        <w:rPr>
          <w:b/>
          <w:i/>
        </w:rPr>
        <w:t>Kompetence komunikativní</w:t>
      </w:r>
      <w:bookmarkEnd w:id="1505"/>
      <w:bookmarkEnd w:id="1506"/>
    </w:p>
    <w:p w:rsidR="00837B56" w:rsidRPr="00A30E69" w:rsidRDefault="00837B56" w:rsidP="00441D24">
      <w:pPr>
        <w:pStyle w:val="Odstavecseseznamem"/>
        <w:numPr>
          <w:ilvl w:val="0"/>
          <w:numId w:val="140"/>
        </w:numPr>
        <w:spacing w:before="0" w:after="0"/>
      </w:pPr>
      <w:r w:rsidRPr="00A30E69">
        <w:t>Vedeme žáky k verbálnímu či neverbálnímu vyjádření aktuálních pocitů a nálad – žák vyjadřuje své pocity a nálady prostřednictvím hudebních a rytmických nástrojů, hrou či pohybem.</w:t>
      </w:r>
    </w:p>
    <w:p w:rsidR="00837B56" w:rsidRPr="00A30E69" w:rsidRDefault="00837B56" w:rsidP="00441D24">
      <w:pPr>
        <w:pStyle w:val="Odstavecseseznamem"/>
        <w:numPr>
          <w:ilvl w:val="0"/>
          <w:numId w:val="140"/>
        </w:numPr>
        <w:spacing w:before="0" w:after="0"/>
      </w:pPr>
      <w:r w:rsidRPr="00A30E69">
        <w:t>Učíme žáky reagovat na své jméno, na jednoduché pokyny a uvědomovat si svoji osobu -  žák rozvíjí své smyslové vnímání prostřednictvím hudebně – pohybových her, různými didaktickými hrami upevňuje reakce na své jméno.</w:t>
      </w:r>
    </w:p>
    <w:p w:rsidR="00837B56" w:rsidRPr="00A30E69" w:rsidRDefault="00837B56" w:rsidP="00441D24">
      <w:pPr>
        <w:pStyle w:val="Odstavecseseznamem"/>
        <w:numPr>
          <w:ilvl w:val="0"/>
          <w:numId w:val="140"/>
        </w:numPr>
        <w:spacing w:before="0" w:after="0"/>
      </w:pPr>
      <w:r w:rsidRPr="00A30E69">
        <w:t xml:space="preserve">Vedeme žáky k rozšiřování slovní zásoby pomocí obrázků a hudebních nástrojů – </w:t>
      </w:r>
      <w:r w:rsidR="00DA640E" w:rsidRPr="00A30E69">
        <w:t>žák identifikuje a </w:t>
      </w:r>
      <w:r w:rsidRPr="00A30E69">
        <w:t>popřípadě pojmenuje hudební nástroje, názvy písniček z obrázků apod.</w:t>
      </w:r>
    </w:p>
    <w:p w:rsidR="00837B56" w:rsidRPr="00A30E69" w:rsidRDefault="00837B56" w:rsidP="00C05E32">
      <w:pPr>
        <w:ind w:firstLine="0"/>
        <w:rPr>
          <w:b/>
          <w:i/>
        </w:rPr>
      </w:pPr>
      <w:bookmarkStart w:id="1507" w:name="_Toc476500169"/>
      <w:bookmarkStart w:id="1508" w:name="_Toc494540429"/>
      <w:r w:rsidRPr="00A30E69">
        <w:rPr>
          <w:b/>
          <w:i/>
        </w:rPr>
        <w:t>Kompetence sociální a personální</w:t>
      </w:r>
      <w:bookmarkEnd w:id="1507"/>
      <w:bookmarkEnd w:id="1508"/>
    </w:p>
    <w:p w:rsidR="00837B56" w:rsidRPr="00A30E69" w:rsidRDefault="00837B56" w:rsidP="00441D24">
      <w:pPr>
        <w:pStyle w:val="Odstavecseseznamem"/>
        <w:numPr>
          <w:ilvl w:val="0"/>
          <w:numId w:val="140"/>
        </w:numPr>
        <w:spacing w:before="0" w:after="0"/>
      </w:pPr>
      <w:r w:rsidRPr="00A30E69">
        <w:t>Aktivně se účastníme veřejných akcí – žák se účastní besídek, celoškolních akcí, škol</w:t>
      </w:r>
      <w:r w:rsidR="00DA640E" w:rsidRPr="00A30E69">
        <w:t>ních akademií a </w:t>
      </w:r>
      <w:r w:rsidRPr="00A30E69">
        <w:t>divadelních představení a koncertů, svoj</w:t>
      </w:r>
      <w:r w:rsidR="00532C73">
        <w:t>í</w:t>
      </w:r>
      <w:r w:rsidRPr="00A30E69">
        <w:t xml:space="preserve"> účastí tak posiluje navazování kontaktů s okolním světem.</w:t>
      </w:r>
    </w:p>
    <w:p w:rsidR="00837B56" w:rsidRPr="00A30E69" w:rsidRDefault="00837B56" w:rsidP="00441D24">
      <w:pPr>
        <w:pStyle w:val="Odstavecseseznamem"/>
        <w:numPr>
          <w:ilvl w:val="0"/>
          <w:numId w:val="140"/>
        </w:numPr>
        <w:spacing w:before="0" w:after="0"/>
      </w:pPr>
      <w:r w:rsidRPr="00A30E69">
        <w:t>Učíme žáky uvědomovat si svoji osobu prostřednictvím svého těla, znát osoby ze svého blízkého okolí – žák si uvědomuje části svého těla prostřednictvím didaktických a hudebně – pohybových her, navazuje při nich kontakty se svými spolužáky a lidmi z nejbližšího okolí a tím je poznává</w:t>
      </w:r>
    </w:p>
    <w:p w:rsidR="00837B56" w:rsidRPr="00A30E69" w:rsidRDefault="00837B56" w:rsidP="00C05E32">
      <w:pPr>
        <w:ind w:firstLine="0"/>
        <w:rPr>
          <w:b/>
          <w:i/>
        </w:rPr>
      </w:pPr>
      <w:bookmarkStart w:id="1509" w:name="_Toc476500170"/>
      <w:bookmarkStart w:id="1510" w:name="_Toc494540430"/>
      <w:r w:rsidRPr="00A30E69">
        <w:rPr>
          <w:b/>
          <w:i/>
        </w:rPr>
        <w:t>Kompetence pracovní</w:t>
      </w:r>
      <w:bookmarkEnd w:id="1509"/>
      <w:bookmarkEnd w:id="1510"/>
    </w:p>
    <w:p w:rsidR="00837B56" w:rsidRPr="00A30E69" w:rsidRDefault="00837B56" w:rsidP="00441D24">
      <w:pPr>
        <w:pStyle w:val="Odstavecseseznamem"/>
        <w:numPr>
          <w:ilvl w:val="0"/>
          <w:numId w:val="140"/>
        </w:numPr>
        <w:spacing w:before="0" w:after="0"/>
      </w:pPr>
      <w:r w:rsidRPr="00A30E69">
        <w:t>Seznamujeme žáky s </w:t>
      </w:r>
      <w:proofErr w:type="spellStart"/>
      <w:r w:rsidRPr="00A30E69">
        <w:t>Orffovými</w:t>
      </w:r>
      <w:proofErr w:type="spellEnd"/>
      <w:r w:rsidRPr="00A30E69">
        <w:t xml:space="preserve"> a hudebními nástroji a učíme je manipulovat s nimi – žák používá hudební a rytmické nástroje při zpěvu, rytmizaci a hudebně – pohybových hrách.</w:t>
      </w:r>
    </w:p>
    <w:p w:rsidR="00837B56" w:rsidRPr="00A30E69" w:rsidRDefault="00837B56" w:rsidP="00441D24">
      <w:pPr>
        <w:pStyle w:val="Odstavecseseznamem"/>
        <w:numPr>
          <w:ilvl w:val="0"/>
          <w:numId w:val="140"/>
        </w:numPr>
        <w:spacing w:before="0" w:after="0"/>
      </w:pPr>
      <w:r w:rsidRPr="00A30E69">
        <w:lastRenderedPageBreak/>
        <w:t>Vedeme žáky k uplatňování základních hygienických návyků v souvislosti s používáním hudebních nástrojů a hlasové hygieny – žák uplatňuje základní hlasové hygienické návyky prostřednictvím správného držení těla, dechových a hlasových cvičení, dodržuje bezpečnost při manipulaci s hudebními nástroji a jinými pomůckami.</w:t>
      </w:r>
    </w:p>
    <w:p w:rsidR="00837B56" w:rsidRPr="00A30E69" w:rsidRDefault="00837B56" w:rsidP="00441D24">
      <w:pPr>
        <w:pStyle w:val="Odstavecseseznamem"/>
        <w:numPr>
          <w:ilvl w:val="0"/>
          <w:numId w:val="140"/>
        </w:numPr>
        <w:spacing w:before="0" w:after="0"/>
      </w:pPr>
      <w:r w:rsidRPr="00A30E69">
        <w:t xml:space="preserve">Vedeme žáky na podílení se na jednoduchých praktických činnostech – žák se aktivně podílí na hudebních praktických činnostech (zpěv, hra na tělo, hudebně – pohybové činnosti). </w:t>
      </w:r>
    </w:p>
    <w:p w:rsidR="00944949" w:rsidRPr="00A30E69" w:rsidRDefault="00944949" w:rsidP="00C05E32">
      <w:pPr>
        <w:ind w:firstLine="0"/>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64"/>
        <w:gridCol w:w="2693"/>
      </w:tblGrid>
      <w:tr w:rsidR="00944949" w:rsidRPr="00A30E69" w:rsidTr="00C05E32">
        <w:trPr>
          <w:trHeight w:val="438"/>
        </w:trPr>
        <w:tc>
          <w:tcPr>
            <w:tcW w:w="10343" w:type="dxa"/>
            <w:gridSpan w:val="4"/>
            <w:shd w:val="clear" w:color="auto" w:fill="F7CAAC" w:themeFill="accent2" w:themeFillTint="66"/>
            <w:vAlign w:val="center"/>
          </w:tcPr>
          <w:p w:rsidR="00944949" w:rsidRPr="00A30E69" w:rsidRDefault="00916FA1" w:rsidP="00C05E32">
            <w:pPr>
              <w:pStyle w:val="textvtabulce"/>
              <w:jc w:val="center"/>
              <w:rPr>
                <w:b/>
              </w:rPr>
            </w:pPr>
            <w:r w:rsidRPr="00A30E69">
              <w:rPr>
                <w:b/>
              </w:rPr>
              <w:t>UMĚNÍ A KULTURA</w:t>
            </w:r>
          </w:p>
        </w:tc>
      </w:tr>
      <w:tr w:rsidR="00944949" w:rsidRPr="00A30E69" w:rsidTr="00C05E32">
        <w:trPr>
          <w:trHeight w:val="438"/>
        </w:trPr>
        <w:tc>
          <w:tcPr>
            <w:tcW w:w="10343" w:type="dxa"/>
            <w:gridSpan w:val="4"/>
            <w:shd w:val="clear" w:color="auto" w:fill="F7CAAC" w:themeFill="accent2" w:themeFillTint="66"/>
            <w:vAlign w:val="center"/>
          </w:tcPr>
          <w:p w:rsidR="00944949" w:rsidRPr="00A30E69" w:rsidRDefault="00944949" w:rsidP="00C05E32">
            <w:pPr>
              <w:pStyle w:val="textvtabulce"/>
              <w:jc w:val="center"/>
              <w:rPr>
                <w:b/>
              </w:rPr>
            </w:pPr>
            <w:r w:rsidRPr="00A30E69">
              <w:rPr>
                <w:b/>
              </w:rPr>
              <w:t>Hudební výchova</w:t>
            </w:r>
          </w:p>
        </w:tc>
      </w:tr>
      <w:tr w:rsidR="00C05E32" w:rsidRPr="00A30E69" w:rsidTr="008D3669">
        <w:trPr>
          <w:trHeight w:val="438"/>
        </w:trPr>
        <w:tc>
          <w:tcPr>
            <w:tcW w:w="1951" w:type="dxa"/>
            <w:shd w:val="clear" w:color="auto" w:fill="F7CAAC" w:themeFill="accent2" w:themeFillTint="66"/>
            <w:vAlign w:val="center"/>
          </w:tcPr>
          <w:p w:rsidR="00C05E32" w:rsidRPr="00A30E69" w:rsidRDefault="00C05E32" w:rsidP="00C05E32">
            <w:pPr>
              <w:pStyle w:val="textvtabulce"/>
              <w:jc w:val="center"/>
              <w:rPr>
                <w:b/>
              </w:rPr>
            </w:pPr>
            <w:r w:rsidRPr="00A30E69">
              <w:rPr>
                <w:b/>
              </w:rPr>
              <w:t>Očekávané výstupy</w:t>
            </w:r>
          </w:p>
        </w:tc>
        <w:tc>
          <w:tcPr>
            <w:tcW w:w="8392" w:type="dxa"/>
            <w:gridSpan w:val="3"/>
            <w:shd w:val="clear" w:color="auto" w:fill="F7CAAC" w:themeFill="accent2" w:themeFillTint="66"/>
            <w:vAlign w:val="center"/>
          </w:tcPr>
          <w:p w:rsidR="00C05E32" w:rsidRPr="00A30E69" w:rsidRDefault="00C05E32" w:rsidP="00C05E32">
            <w:pPr>
              <w:pStyle w:val="textvtabulce"/>
              <w:jc w:val="center"/>
              <w:rPr>
                <w:b/>
              </w:rPr>
            </w:pPr>
            <w:r w:rsidRPr="00A30E69">
              <w:rPr>
                <w:b/>
              </w:rPr>
              <w:t>Učivo</w:t>
            </w:r>
          </w:p>
        </w:tc>
      </w:tr>
      <w:tr w:rsidR="00944949" w:rsidRPr="00A30E69" w:rsidTr="008D3669">
        <w:trPr>
          <w:trHeight w:val="493"/>
        </w:trPr>
        <w:tc>
          <w:tcPr>
            <w:tcW w:w="1951" w:type="dxa"/>
            <w:shd w:val="clear" w:color="auto" w:fill="F7CAAC" w:themeFill="accent2" w:themeFillTint="66"/>
            <w:vAlign w:val="center"/>
          </w:tcPr>
          <w:p w:rsidR="00944949" w:rsidRPr="00A30E69" w:rsidRDefault="00944949" w:rsidP="00C05E32">
            <w:pPr>
              <w:pStyle w:val="textvtabulce"/>
              <w:jc w:val="center"/>
              <w:rPr>
                <w:b/>
              </w:rPr>
            </w:pPr>
            <w:r w:rsidRPr="00A30E69">
              <w:rPr>
                <w:b/>
              </w:rPr>
              <w:t>Žák by měl</w:t>
            </w:r>
          </w:p>
        </w:tc>
        <w:tc>
          <w:tcPr>
            <w:tcW w:w="2835" w:type="dxa"/>
            <w:shd w:val="clear" w:color="auto" w:fill="F7CAAC" w:themeFill="accent2" w:themeFillTint="66"/>
            <w:vAlign w:val="center"/>
          </w:tcPr>
          <w:p w:rsidR="00944949" w:rsidRPr="00A30E69" w:rsidRDefault="00944949" w:rsidP="00C05E32">
            <w:pPr>
              <w:pStyle w:val="textvtabulce"/>
              <w:jc w:val="center"/>
              <w:rPr>
                <w:b/>
              </w:rPr>
            </w:pPr>
            <w:r w:rsidRPr="00A30E69">
              <w:rPr>
                <w:b/>
              </w:rPr>
              <w:t>1.-3. ročník</w:t>
            </w:r>
          </w:p>
        </w:tc>
        <w:tc>
          <w:tcPr>
            <w:tcW w:w="2864" w:type="dxa"/>
            <w:shd w:val="clear" w:color="auto" w:fill="F7CAAC" w:themeFill="accent2" w:themeFillTint="66"/>
            <w:vAlign w:val="center"/>
          </w:tcPr>
          <w:p w:rsidR="00944949" w:rsidRPr="00A30E69" w:rsidRDefault="00944949" w:rsidP="00C05E32">
            <w:pPr>
              <w:pStyle w:val="textvtabulce"/>
              <w:jc w:val="center"/>
              <w:rPr>
                <w:b/>
              </w:rPr>
            </w:pPr>
            <w:r w:rsidRPr="00A30E69">
              <w:rPr>
                <w:b/>
              </w:rPr>
              <w:t>4.-6. ročník</w:t>
            </w:r>
          </w:p>
        </w:tc>
        <w:tc>
          <w:tcPr>
            <w:tcW w:w="2693" w:type="dxa"/>
            <w:shd w:val="clear" w:color="auto" w:fill="F7CAAC" w:themeFill="accent2" w:themeFillTint="66"/>
            <w:vAlign w:val="center"/>
          </w:tcPr>
          <w:p w:rsidR="00944949" w:rsidRPr="00A30E69" w:rsidRDefault="00944949" w:rsidP="00C05E32">
            <w:pPr>
              <w:pStyle w:val="textvtabulce"/>
              <w:jc w:val="center"/>
              <w:rPr>
                <w:b/>
              </w:rPr>
            </w:pPr>
            <w:r w:rsidRPr="00A30E69">
              <w:rPr>
                <w:b/>
              </w:rPr>
              <w:t>7.-10. ročník</w:t>
            </w:r>
          </w:p>
        </w:tc>
      </w:tr>
      <w:tr w:rsidR="00944949" w:rsidRPr="00A30E69" w:rsidTr="008D3669">
        <w:trPr>
          <w:trHeight w:val="1323"/>
        </w:trPr>
        <w:tc>
          <w:tcPr>
            <w:tcW w:w="1951" w:type="dxa"/>
          </w:tcPr>
          <w:p w:rsidR="00944949" w:rsidRPr="00A30E69" w:rsidRDefault="00944949" w:rsidP="00C05E32">
            <w:pPr>
              <w:pStyle w:val="textvtabulce"/>
            </w:pPr>
            <w:r w:rsidRPr="00A30E69">
              <w:t>Rozlišit jednotlivé chutě</w:t>
            </w:r>
          </w:p>
        </w:tc>
        <w:tc>
          <w:tcPr>
            <w:tcW w:w="2835" w:type="dxa"/>
          </w:tcPr>
          <w:p w:rsidR="00944949" w:rsidRPr="00A30E69" w:rsidRDefault="00944949" w:rsidP="00C05E32">
            <w:pPr>
              <w:pStyle w:val="textvtabulce"/>
            </w:pPr>
            <w:r w:rsidRPr="00A30E69">
              <w:t>Rozvoj chuťové percepce – správné kousání, polykání stravy, sání</w:t>
            </w:r>
          </w:p>
          <w:p w:rsidR="00944949" w:rsidRPr="00A30E69" w:rsidRDefault="00944949" w:rsidP="00C05E32">
            <w:pPr>
              <w:pStyle w:val="textvtabulce"/>
            </w:pPr>
            <w:r w:rsidRPr="00A30E69">
              <w:t xml:space="preserve">Rozlišování </w:t>
            </w:r>
            <w:proofErr w:type="spellStart"/>
            <w:r w:rsidRPr="00A30E69">
              <w:t>chutný-nechutný</w:t>
            </w:r>
            <w:proofErr w:type="spellEnd"/>
          </w:p>
          <w:p w:rsidR="00944949" w:rsidRPr="00A30E69" w:rsidRDefault="00944949" w:rsidP="00C05E32">
            <w:pPr>
              <w:pStyle w:val="textvtabulce"/>
            </w:pPr>
            <w:r w:rsidRPr="00A30E69">
              <w:t>Lízání medu, čokolády, lízátka</w:t>
            </w:r>
          </w:p>
        </w:tc>
        <w:tc>
          <w:tcPr>
            <w:tcW w:w="2864" w:type="dxa"/>
          </w:tcPr>
          <w:p w:rsidR="00944949" w:rsidRPr="00A30E69" w:rsidRDefault="00944949" w:rsidP="00C05E32">
            <w:pPr>
              <w:pStyle w:val="textvtabulce"/>
            </w:pPr>
            <w:r w:rsidRPr="00A30E69">
              <w:t>Seznámení s jednotlivými chutěmi na potravinách</w:t>
            </w:r>
          </w:p>
          <w:p w:rsidR="00944949" w:rsidRPr="00A30E69" w:rsidRDefault="00944949" w:rsidP="00C05E32">
            <w:pPr>
              <w:pStyle w:val="textvtabulce"/>
            </w:pPr>
            <w:r w:rsidRPr="00A30E69">
              <w:t xml:space="preserve">Rozlišování: </w:t>
            </w:r>
            <w:proofErr w:type="spellStart"/>
            <w:r w:rsidRPr="00A30E69">
              <w:t>sladký-slaný</w:t>
            </w:r>
            <w:proofErr w:type="spellEnd"/>
            <w:r w:rsidRPr="00A30E69">
              <w:t>, hořký, kyselý</w:t>
            </w:r>
          </w:p>
        </w:tc>
        <w:tc>
          <w:tcPr>
            <w:tcW w:w="2693" w:type="dxa"/>
          </w:tcPr>
          <w:p w:rsidR="00944949" w:rsidRPr="00A30E69" w:rsidRDefault="00944949" w:rsidP="00C05E32">
            <w:pPr>
              <w:pStyle w:val="textvtabulce"/>
            </w:pPr>
            <w:r w:rsidRPr="00A30E69">
              <w:t>Rozlišení jednotlivých chuťových vlastností, rozpoznání a pojmenování těchto vlastností</w:t>
            </w:r>
          </w:p>
        </w:tc>
      </w:tr>
      <w:tr w:rsidR="00944949" w:rsidRPr="00A30E69" w:rsidTr="008D3669">
        <w:trPr>
          <w:trHeight w:val="845"/>
        </w:trPr>
        <w:tc>
          <w:tcPr>
            <w:tcW w:w="1951" w:type="dxa"/>
          </w:tcPr>
          <w:p w:rsidR="00944949" w:rsidRPr="00A30E69" w:rsidRDefault="00944949" w:rsidP="00C05E32">
            <w:pPr>
              <w:pStyle w:val="textvtabulce"/>
            </w:pPr>
            <w:r w:rsidRPr="00A30E69">
              <w:t>Poznat předměty čichem podle vůně</w:t>
            </w:r>
          </w:p>
        </w:tc>
        <w:tc>
          <w:tcPr>
            <w:tcW w:w="2835" w:type="dxa"/>
          </w:tcPr>
          <w:p w:rsidR="00944949" w:rsidRPr="00A30E69" w:rsidRDefault="00944949" w:rsidP="00C05E32">
            <w:pPr>
              <w:pStyle w:val="textvtabulce"/>
            </w:pPr>
            <w:r w:rsidRPr="00A30E69">
              <w:t>Rozvoj čichové percepce-nádech nosem, výdech ústy, foukání</w:t>
            </w:r>
          </w:p>
          <w:p w:rsidR="00944949" w:rsidRPr="00A30E69" w:rsidRDefault="00944949" w:rsidP="00C05E32">
            <w:pPr>
              <w:pStyle w:val="textvtabulce"/>
            </w:pPr>
            <w:r w:rsidRPr="00A30E69">
              <w:t>Seznamování s různými vůněmi</w:t>
            </w:r>
          </w:p>
        </w:tc>
        <w:tc>
          <w:tcPr>
            <w:tcW w:w="2864" w:type="dxa"/>
          </w:tcPr>
          <w:p w:rsidR="00944949" w:rsidRPr="00A30E69" w:rsidRDefault="00944949" w:rsidP="00C05E32">
            <w:pPr>
              <w:pStyle w:val="textvtabulce"/>
            </w:pPr>
            <w:r w:rsidRPr="00A30E69">
              <w:t>Poznávání předmětů podle vůně</w:t>
            </w:r>
          </w:p>
          <w:p w:rsidR="00944949" w:rsidRPr="00A30E69" w:rsidRDefault="00944949" w:rsidP="00C05E32">
            <w:pPr>
              <w:pStyle w:val="textvtabulce"/>
            </w:pPr>
            <w:r w:rsidRPr="00A30E69">
              <w:t>Trénink čichové paměti</w:t>
            </w:r>
          </w:p>
        </w:tc>
        <w:tc>
          <w:tcPr>
            <w:tcW w:w="2693" w:type="dxa"/>
          </w:tcPr>
          <w:p w:rsidR="00944949" w:rsidRPr="00A30E69" w:rsidRDefault="00944949" w:rsidP="00C05E32">
            <w:pPr>
              <w:pStyle w:val="textvtabulce"/>
            </w:pPr>
            <w:r w:rsidRPr="00A30E69">
              <w:t>Poznávání předmětů dle vůně s využitím zraku i s jeho vyloučením</w:t>
            </w:r>
          </w:p>
        </w:tc>
      </w:tr>
      <w:tr w:rsidR="00944949" w:rsidRPr="00A30E69" w:rsidTr="008D3669">
        <w:trPr>
          <w:trHeight w:val="1268"/>
        </w:trPr>
        <w:tc>
          <w:tcPr>
            <w:tcW w:w="1951" w:type="dxa"/>
          </w:tcPr>
          <w:p w:rsidR="008D3669" w:rsidRDefault="00944949" w:rsidP="00C05E32">
            <w:pPr>
              <w:pStyle w:val="textvtabulce"/>
            </w:pPr>
            <w:r w:rsidRPr="00A30E69">
              <w:t xml:space="preserve">Rozlišit vůně </w:t>
            </w:r>
          </w:p>
          <w:p w:rsidR="00944949" w:rsidRPr="00A30E69" w:rsidRDefault="00944949" w:rsidP="00C05E32">
            <w:pPr>
              <w:pStyle w:val="textvtabulce"/>
            </w:pPr>
            <w:r w:rsidRPr="00A30E69">
              <w:t>a pachy</w:t>
            </w:r>
          </w:p>
        </w:tc>
        <w:tc>
          <w:tcPr>
            <w:tcW w:w="2835" w:type="dxa"/>
          </w:tcPr>
          <w:p w:rsidR="00944949" w:rsidRPr="00A30E69" w:rsidRDefault="00944949" w:rsidP="00C05E32">
            <w:pPr>
              <w:pStyle w:val="textvtabulce"/>
            </w:pPr>
            <w:r w:rsidRPr="00A30E69">
              <w:t>Seznamování s pojmem vůně, zápach</w:t>
            </w:r>
          </w:p>
          <w:p w:rsidR="00944949" w:rsidRPr="00A30E69" w:rsidRDefault="00944949" w:rsidP="00C05E32">
            <w:pPr>
              <w:pStyle w:val="textvtabulce"/>
            </w:pPr>
            <w:r w:rsidRPr="00A30E69">
              <w:t>Poznávání vůně a zápachu na potravinách</w:t>
            </w:r>
          </w:p>
        </w:tc>
        <w:tc>
          <w:tcPr>
            <w:tcW w:w="2864" w:type="dxa"/>
          </w:tcPr>
          <w:p w:rsidR="008D3669" w:rsidRDefault="00944949" w:rsidP="00C05E32">
            <w:pPr>
              <w:pStyle w:val="textvtabulce"/>
            </w:pPr>
            <w:r w:rsidRPr="00A30E69">
              <w:t xml:space="preserve">Rozlišování </w:t>
            </w:r>
          </w:p>
          <w:p w:rsidR="008D3669" w:rsidRDefault="00944949" w:rsidP="00C05E32">
            <w:pPr>
              <w:pStyle w:val="textvtabulce"/>
            </w:pPr>
            <w:r w:rsidRPr="00A30E69">
              <w:t xml:space="preserve">a rozpoznávání vůně </w:t>
            </w:r>
          </w:p>
          <w:p w:rsidR="00944949" w:rsidRPr="00A30E69" w:rsidRDefault="00944949" w:rsidP="00C05E32">
            <w:pPr>
              <w:pStyle w:val="textvtabulce"/>
            </w:pPr>
            <w:r w:rsidRPr="00A30E69">
              <w:t>a zápachu na potravinách</w:t>
            </w:r>
          </w:p>
          <w:p w:rsidR="00944949" w:rsidRPr="00A30E69" w:rsidRDefault="00944949" w:rsidP="00C05E32">
            <w:pPr>
              <w:pStyle w:val="textvtabulce"/>
            </w:pPr>
            <w:r w:rsidRPr="00A30E69">
              <w:t>Rozlišování vůně a zápachu různých předmětů</w:t>
            </w:r>
          </w:p>
        </w:tc>
        <w:tc>
          <w:tcPr>
            <w:tcW w:w="2693" w:type="dxa"/>
          </w:tcPr>
          <w:p w:rsidR="00944949" w:rsidRPr="00A30E69" w:rsidRDefault="00944949" w:rsidP="00C05E32">
            <w:pPr>
              <w:pStyle w:val="textvtabulce"/>
            </w:pPr>
            <w:r w:rsidRPr="00A30E69">
              <w:t>Trénink čichové paměti</w:t>
            </w:r>
          </w:p>
          <w:p w:rsidR="00944949" w:rsidRPr="00A30E69" w:rsidRDefault="00944949" w:rsidP="00C05E32">
            <w:pPr>
              <w:pStyle w:val="textvtabulce"/>
            </w:pPr>
            <w:r w:rsidRPr="00A30E69">
              <w:t>Rozlišování vůně a nebezpečný předmětů dle zápachu</w:t>
            </w:r>
          </w:p>
        </w:tc>
      </w:tr>
      <w:tr w:rsidR="00944949" w:rsidRPr="00A30E69" w:rsidTr="008D3669">
        <w:trPr>
          <w:trHeight w:val="1542"/>
        </w:trPr>
        <w:tc>
          <w:tcPr>
            <w:tcW w:w="1951" w:type="dxa"/>
          </w:tcPr>
          <w:p w:rsidR="00944949" w:rsidRPr="00A30E69" w:rsidRDefault="00944949" w:rsidP="00C05E32">
            <w:pPr>
              <w:pStyle w:val="textvtabulce"/>
            </w:pPr>
            <w:r w:rsidRPr="00A30E69">
              <w:t>Poznat zkažené potraviny a nebezpečné látky</w:t>
            </w:r>
          </w:p>
        </w:tc>
        <w:tc>
          <w:tcPr>
            <w:tcW w:w="2835" w:type="dxa"/>
          </w:tcPr>
          <w:p w:rsidR="00944949" w:rsidRPr="00A30E69" w:rsidRDefault="00944949" w:rsidP="00C05E32">
            <w:pPr>
              <w:pStyle w:val="textvtabulce"/>
            </w:pPr>
            <w:r w:rsidRPr="00A30E69">
              <w:t xml:space="preserve">Rozlišování </w:t>
            </w:r>
            <w:proofErr w:type="spellStart"/>
            <w:r w:rsidRPr="00A30E69">
              <w:t>chutné-nechutné</w:t>
            </w:r>
            <w:proofErr w:type="spellEnd"/>
            <w:r w:rsidRPr="00A30E69">
              <w:t xml:space="preserve">, </w:t>
            </w:r>
            <w:proofErr w:type="spellStart"/>
            <w:r w:rsidRPr="00A30E69">
              <w:t>voňavé-zapáchající</w:t>
            </w:r>
            <w:proofErr w:type="spellEnd"/>
          </w:p>
          <w:p w:rsidR="00944949" w:rsidRPr="00A30E69" w:rsidRDefault="00944949" w:rsidP="00C05E32">
            <w:pPr>
              <w:pStyle w:val="textvtabulce"/>
            </w:pPr>
            <w:r w:rsidRPr="00A30E69">
              <w:t>Nácvik rozlišení dobrých a zkažených potravin</w:t>
            </w:r>
          </w:p>
        </w:tc>
        <w:tc>
          <w:tcPr>
            <w:tcW w:w="2864" w:type="dxa"/>
          </w:tcPr>
          <w:p w:rsidR="00944949" w:rsidRPr="00A30E69" w:rsidRDefault="00944949" w:rsidP="00C05E32">
            <w:pPr>
              <w:pStyle w:val="textvtabulce"/>
            </w:pPr>
            <w:r w:rsidRPr="00A30E69">
              <w:t>Rozlišování chutí ovoce, potravin, nápojů</w:t>
            </w:r>
          </w:p>
          <w:p w:rsidR="00944949" w:rsidRPr="00A30E69" w:rsidRDefault="00944949" w:rsidP="00C05E32">
            <w:pPr>
              <w:pStyle w:val="textvtabulce"/>
            </w:pPr>
            <w:r w:rsidRPr="00A30E69">
              <w:t xml:space="preserve">Rozpoznat dobré a </w:t>
            </w:r>
            <w:r w:rsidR="008D3669">
              <w:t>zkažené potraviny dle vzhledu i </w:t>
            </w:r>
            <w:r w:rsidRPr="00A30E69">
              <w:t>vůně nebo zápachu</w:t>
            </w:r>
          </w:p>
        </w:tc>
        <w:tc>
          <w:tcPr>
            <w:tcW w:w="2693" w:type="dxa"/>
          </w:tcPr>
          <w:p w:rsidR="00944949" w:rsidRPr="00A30E69" w:rsidRDefault="00944949" w:rsidP="00C05E32">
            <w:pPr>
              <w:pStyle w:val="textvtabulce"/>
            </w:pPr>
            <w:r w:rsidRPr="00A30E69">
              <w:t>Seznámení s nebezpečnými látkami a chemikáliemi</w:t>
            </w:r>
          </w:p>
          <w:p w:rsidR="00944949" w:rsidRPr="00A30E69" w:rsidRDefault="00944949" w:rsidP="00C05E32">
            <w:pPr>
              <w:pStyle w:val="textvtabulce"/>
            </w:pPr>
            <w:r w:rsidRPr="00A30E69">
              <w:t>Rozlišení a rozpoznání nebezpečných látek</w:t>
            </w:r>
          </w:p>
          <w:p w:rsidR="00944949" w:rsidRPr="00A30E69" w:rsidRDefault="00944949" w:rsidP="00C05E32">
            <w:pPr>
              <w:pStyle w:val="textvtabulce"/>
            </w:pPr>
            <w:r w:rsidRPr="00A30E69">
              <w:t>Rozpoznání zkažené potraviny</w:t>
            </w:r>
          </w:p>
        </w:tc>
      </w:tr>
    </w:tbl>
    <w:p w:rsidR="00837B56" w:rsidRDefault="00837B56" w:rsidP="00C05E32"/>
    <w:p w:rsidR="008D3669" w:rsidRDefault="008D3669" w:rsidP="00C05E32"/>
    <w:p w:rsidR="008D3669" w:rsidRDefault="008D3669" w:rsidP="00C05E32"/>
    <w:p w:rsidR="008D3669" w:rsidRDefault="008D3669" w:rsidP="00C05E32"/>
    <w:p w:rsidR="008D3669" w:rsidRDefault="008D3669" w:rsidP="00C05E32"/>
    <w:p w:rsidR="008D3669" w:rsidRDefault="008D3669" w:rsidP="00C05E32"/>
    <w:p w:rsidR="008D3669" w:rsidRPr="00A30E69" w:rsidRDefault="008D3669" w:rsidP="00C05E32"/>
    <w:p w:rsidR="00944949" w:rsidRPr="00A30E69" w:rsidRDefault="00944949" w:rsidP="00C907A2">
      <w:pPr>
        <w:pStyle w:val="Nadpis4"/>
      </w:pPr>
      <w:bookmarkStart w:id="1511" w:name="_Toc476500171"/>
      <w:bookmarkStart w:id="1512" w:name="_Toc494540431"/>
      <w:bookmarkStart w:id="1513" w:name="_Toc62907484"/>
      <w:bookmarkStart w:id="1514" w:name="_Toc62914188"/>
      <w:r w:rsidRPr="00A30E69">
        <w:t>Výtvarná výchova</w:t>
      </w:r>
      <w:bookmarkEnd w:id="1511"/>
      <w:bookmarkEnd w:id="1512"/>
      <w:bookmarkEnd w:id="1513"/>
      <w:bookmarkEnd w:id="1514"/>
    </w:p>
    <w:p w:rsidR="003A212A" w:rsidRPr="00A30E69" w:rsidRDefault="003A212A" w:rsidP="003A212A">
      <w:pPr>
        <w:rPr>
          <w:lang w:eastAsia="en-US"/>
        </w:rPr>
      </w:pPr>
    </w:p>
    <w:p w:rsidR="00944949" w:rsidRPr="00A30E69" w:rsidRDefault="00C05E32" w:rsidP="009139B9">
      <w:pPr>
        <w:pStyle w:val="Nadpis6"/>
        <w:rPr>
          <w:sz w:val="32"/>
          <w:szCs w:val="32"/>
          <w:u w:val="none"/>
        </w:rPr>
      </w:pPr>
      <w:bookmarkStart w:id="1515" w:name="_Toc476500172"/>
      <w:bookmarkStart w:id="1516" w:name="_Toc494540432"/>
      <w:bookmarkStart w:id="1517" w:name="_Toc62907485"/>
      <w:r w:rsidRPr="00A30E69">
        <w:rPr>
          <w:u w:val="none"/>
        </w:rPr>
        <w:t>CHARAKTERISTIKA PŘEDMĚTU</w:t>
      </w:r>
      <w:bookmarkEnd w:id="1515"/>
      <w:bookmarkEnd w:id="1516"/>
      <w:bookmarkEnd w:id="1517"/>
    </w:p>
    <w:p w:rsidR="00944949" w:rsidRPr="00A30E69" w:rsidRDefault="00944949" w:rsidP="00246547">
      <w:r w:rsidRPr="00A30E69">
        <w:t xml:space="preserve">Předmět </w:t>
      </w:r>
      <w:r w:rsidRPr="00A30E69">
        <w:rPr>
          <w:b/>
        </w:rPr>
        <w:t>Výtvarná výchova (</w:t>
      </w:r>
      <w:proofErr w:type="spellStart"/>
      <w:r w:rsidRPr="00A30E69">
        <w:rPr>
          <w:b/>
        </w:rPr>
        <w:t>Vv</w:t>
      </w:r>
      <w:proofErr w:type="spellEnd"/>
      <w:r w:rsidRPr="00A30E69">
        <w:rPr>
          <w:b/>
        </w:rPr>
        <w:t>)</w:t>
      </w:r>
      <w:r w:rsidRPr="00A30E69">
        <w:t xml:space="preserve"> byl vytvořen ze vzdělávací oblasti Umění a kultura.</w:t>
      </w:r>
    </w:p>
    <w:p w:rsidR="00944949" w:rsidRPr="00A30E69" w:rsidRDefault="00944949" w:rsidP="00246547">
      <w:r w:rsidRPr="00A30E69">
        <w:t>Tento předmět rozvíjí tvořivé schopnosti a dovednosti žáků. Dochází zde k poznávání prostředků výtvarného jazyka a k všestrannému prohlubování senzibility žáka. Pomáhá vyjadřovat emoce a dává průchod přirozené aktivitě a fantazii. Při výtvarných činnostech dochází k rozvíjení tvořivosti při osobitém způsobu vidění světa. Ve výtvarné výchově se rozvíjí tvořivé schopnosti a dovednosti žáků při využívání různých technik výtvarných činností a při práci s různými materiály.</w:t>
      </w:r>
    </w:p>
    <w:p w:rsidR="00392EB3" w:rsidRPr="00A30E69" w:rsidRDefault="00392EB3" w:rsidP="00F70148"/>
    <w:p w:rsidR="00944949" w:rsidRPr="00A30E69" w:rsidRDefault="00392EB3" w:rsidP="009139B9">
      <w:pPr>
        <w:pStyle w:val="Nadpis6"/>
        <w:rPr>
          <w:u w:val="none"/>
        </w:rPr>
      </w:pPr>
      <w:bookmarkStart w:id="1518" w:name="_Toc62907486"/>
      <w:r w:rsidRPr="00A30E69">
        <w:rPr>
          <w:u w:val="none"/>
        </w:rPr>
        <w:t>CÍLOVÉ ZAMĚŘENÍ PŘEDMĚTU</w:t>
      </w:r>
      <w:bookmarkEnd w:id="1518"/>
    </w:p>
    <w:p w:rsidR="00944949" w:rsidRPr="00A30E69" w:rsidRDefault="00944949" w:rsidP="00441D24">
      <w:pPr>
        <w:pStyle w:val="Odstavecseseznamem"/>
        <w:numPr>
          <w:ilvl w:val="0"/>
          <w:numId w:val="141"/>
        </w:numPr>
        <w:spacing w:before="0" w:after="0"/>
      </w:pPr>
      <w:r w:rsidRPr="00A30E69">
        <w:t>Rozvíjení individuálních schopností při tvorbě, vnímání a komunikaci</w:t>
      </w:r>
    </w:p>
    <w:p w:rsidR="00944949" w:rsidRPr="00A30E69" w:rsidRDefault="00944949" w:rsidP="00441D24">
      <w:pPr>
        <w:pStyle w:val="Odstavecseseznamem"/>
        <w:numPr>
          <w:ilvl w:val="0"/>
          <w:numId w:val="141"/>
        </w:numPr>
        <w:spacing w:before="0" w:after="0"/>
      </w:pPr>
      <w:r w:rsidRPr="00A30E69">
        <w:t>Rozvíjení vnímání</w:t>
      </w:r>
    </w:p>
    <w:p w:rsidR="00944949" w:rsidRPr="00A30E69" w:rsidRDefault="00944949" w:rsidP="00441D24">
      <w:pPr>
        <w:pStyle w:val="Odstavecseseznamem"/>
        <w:numPr>
          <w:ilvl w:val="0"/>
          <w:numId w:val="141"/>
        </w:numPr>
        <w:spacing w:before="0" w:after="0"/>
      </w:pPr>
      <w:r w:rsidRPr="00A30E69">
        <w:t>Rozlišování základních barev a jejich využívání ve výtvarném vyjádření</w:t>
      </w:r>
    </w:p>
    <w:p w:rsidR="00944949" w:rsidRPr="00A30E69" w:rsidRDefault="00944949" w:rsidP="00441D24">
      <w:pPr>
        <w:pStyle w:val="Odstavecseseznamem"/>
        <w:numPr>
          <w:ilvl w:val="0"/>
          <w:numId w:val="141"/>
        </w:numPr>
        <w:spacing w:before="0" w:after="0"/>
      </w:pPr>
      <w:r w:rsidRPr="00A30E69">
        <w:t>Stimulace libých prožitků spojených s vnímáním barev a různých povrchů a materiálů</w:t>
      </w:r>
    </w:p>
    <w:p w:rsidR="00944949" w:rsidRPr="00A30E69" w:rsidRDefault="00944949" w:rsidP="00441D24">
      <w:pPr>
        <w:pStyle w:val="Odstavecseseznamem"/>
        <w:numPr>
          <w:ilvl w:val="0"/>
          <w:numId w:val="141"/>
        </w:numPr>
        <w:spacing w:before="0" w:after="0"/>
      </w:pPr>
      <w:r w:rsidRPr="00A30E69">
        <w:t>Navozování pocitů bezpečí a relaxace</w:t>
      </w:r>
    </w:p>
    <w:p w:rsidR="00944949" w:rsidRPr="00A30E69" w:rsidRDefault="00944949" w:rsidP="00441D24">
      <w:pPr>
        <w:pStyle w:val="Odstavecseseznamem"/>
        <w:numPr>
          <w:ilvl w:val="0"/>
          <w:numId w:val="141"/>
        </w:numPr>
        <w:spacing w:before="0" w:after="0"/>
      </w:pPr>
      <w:r w:rsidRPr="00A30E69">
        <w:t>Vyjadřování vlastních zkušeností přiměřenými prostředky a postupy</w:t>
      </w:r>
    </w:p>
    <w:p w:rsidR="00944949" w:rsidRPr="00A30E69" w:rsidRDefault="00944949" w:rsidP="00246547"/>
    <w:p w:rsidR="00944949" w:rsidRPr="00A30E69" w:rsidRDefault="00392EB3" w:rsidP="009139B9">
      <w:pPr>
        <w:pStyle w:val="Nadpis6"/>
        <w:rPr>
          <w:u w:val="none"/>
        </w:rPr>
      </w:pPr>
      <w:bookmarkStart w:id="1519" w:name="_Toc62907487"/>
      <w:r w:rsidRPr="00A30E69">
        <w:rPr>
          <w:u w:val="none"/>
        </w:rPr>
        <w:t>VÝCHOVNĚ VZDĚLÁVACÍ STRATEGIE</w:t>
      </w:r>
      <w:bookmarkEnd w:id="1519"/>
    </w:p>
    <w:p w:rsidR="00944949" w:rsidRPr="00A30E69" w:rsidRDefault="00944949" w:rsidP="00392EB3">
      <w:pPr>
        <w:ind w:firstLine="0"/>
        <w:rPr>
          <w:b/>
          <w:i/>
        </w:rPr>
      </w:pPr>
      <w:bookmarkStart w:id="1520" w:name="_Toc476500173"/>
      <w:bookmarkStart w:id="1521" w:name="_Toc494540433"/>
      <w:r w:rsidRPr="00A30E69">
        <w:rPr>
          <w:b/>
          <w:i/>
        </w:rPr>
        <w:t>Kompetence k učení</w:t>
      </w:r>
      <w:bookmarkEnd w:id="1520"/>
      <w:bookmarkEnd w:id="1521"/>
    </w:p>
    <w:p w:rsidR="00944949" w:rsidRPr="00A30E69" w:rsidRDefault="00944949" w:rsidP="00441D24">
      <w:pPr>
        <w:pStyle w:val="Odstavecseseznamem"/>
        <w:numPr>
          <w:ilvl w:val="0"/>
          <w:numId w:val="142"/>
        </w:numPr>
        <w:spacing w:before="0" w:after="0"/>
        <w:rPr>
          <w:b/>
        </w:rPr>
      </w:pPr>
      <w:r w:rsidRPr="00A30E69">
        <w:t xml:space="preserve">Učíme žáky poznávat jednotlivé výtvarné pomůcky, seznamujeme je s výtvarnými technikami, barvami a symboly jako linie apod. – </w:t>
      </w:r>
      <w:r w:rsidRPr="00A30E69">
        <w:rPr>
          <w:b/>
        </w:rPr>
        <w:t>žák rozumí jednotlivým pojmům, znakům a symbolům a je schopen je užívat ve výtvarných činnostech</w:t>
      </w:r>
    </w:p>
    <w:p w:rsidR="00944949" w:rsidRPr="00A30E69" w:rsidRDefault="00944949" w:rsidP="00441D24">
      <w:pPr>
        <w:pStyle w:val="Odstavecseseznamem"/>
        <w:numPr>
          <w:ilvl w:val="0"/>
          <w:numId w:val="142"/>
        </w:numPr>
        <w:spacing w:before="0" w:after="0"/>
        <w:rPr>
          <w:b/>
        </w:rPr>
      </w:pPr>
      <w:r w:rsidRPr="00A30E69">
        <w:t xml:space="preserve">Rozvíjíme smyslové vnímání a osobní ukázkou procvičujeme napodobování pohybu při výtvarných činnostech – </w:t>
      </w:r>
      <w:r w:rsidRPr="00A30E69">
        <w:rPr>
          <w:b/>
        </w:rPr>
        <w:t>žák imituje různé předvedené pohyby a činnosti</w:t>
      </w:r>
    </w:p>
    <w:p w:rsidR="00944949" w:rsidRPr="00A30E69" w:rsidRDefault="00944949" w:rsidP="00441D24">
      <w:pPr>
        <w:pStyle w:val="Odstavecseseznamem"/>
        <w:numPr>
          <w:ilvl w:val="0"/>
          <w:numId w:val="142"/>
        </w:numPr>
        <w:spacing w:before="0" w:after="0"/>
        <w:rPr>
          <w:b/>
        </w:rPr>
      </w:pPr>
      <w:r w:rsidRPr="00A30E69">
        <w:t xml:space="preserve">Při výtvarných činnostech používáme různé výtvarné pomůcky a učíme žáky s nimi manipulovat  - </w:t>
      </w:r>
      <w:r w:rsidRPr="00A30E69">
        <w:rPr>
          <w:b/>
        </w:rPr>
        <w:t>žák používá učební pomůcky</w:t>
      </w:r>
    </w:p>
    <w:p w:rsidR="00944949" w:rsidRPr="00A30E69" w:rsidRDefault="00944949" w:rsidP="00392EB3">
      <w:pPr>
        <w:ind w:firstLine="0"/>
        <w:rPr>
          <w:b/>
          <w:i/>
        </w:rPr>
      </w:pPr>
      <w:bookmarkStart w:id="1522" w:name="_Toc476500174"/>
      <w:bookmarkStart w:id="1523" w:name="_Toc494540434"/>
      <w:r w:rsidRPr="00A30E69">
        <w:rPr>
          <w:b/>
          <w:i/>
        </w:rPr>
        <w:t>Kompetence k řešení problémů</w:t>
      </w:r>
      <w:bookmarkEnd w:id="1522"/>
      <w:bookmarkEnd w:id="1523"/>
    </w:p>
    <w:p w:rsidR="00944949" w:rsidRPr="00A30E69" w:rsidRDefault="00944949" w:rsidP="00441D24">
      <w:pPr>
        <w:pStyle w:val="Odstavecseseznamem"/>
        <w:numPr>
          <w:ilvl w:val="0"/>
          <w:numId w:val="142"/>
        </w:numPr>
        <w:spacing w:before="0" w:after="0"/>
        <w:rPr>
          <w:b/>
        </w:rPr>
      </w:pPr>
      <w:r w:rsidRPr="00A30E69">
        <w:t xml:space="preserve">Opakováním činností, procvičováním napodobování pohybů vedeme žáky zvládat známé situace – </w:t>
      </w:r>
      <w:r w:rsidRPr="00A30E69">
        <w:rPr>
          <w:b/>
        </w:rPr>
        <w:t>žák řeší známé situace na základě nápodoby či opakování</w:t>
      </w:r>
    </w:p>
    <w:p w:rsidR="00944949" w:rsidRPr="00A30E69" w:rsidRDefault="00944949" w:rsidP="00441D24">
      <w:pPr>
        <w:pStyle w:val="Odstavecseseznamem"/>
        <w:numPr>
          <w:ilvl w:val="0"/>
          <w:numId w:val="142"/>
        </w:numPr>
        <w:spacing w:before="0" w:after="0"/>
        <w:rPr>
          <w:b/>
        </w:rPr>
      </w:pPr>
      <w:r w:rsidRPr="00A30E69">
        <w:t xml:space="preserve">Ukázkou rozvíjíme prostorovou orientaci na ploše – </w:t>
      </w:r>
      <w:r w:rsidRPr="00A30E69">
        <w:rPr>
          <w:b/>
        </w:rPr>
        <w:t>žák zvládá orientaci na ploše</w:t>
      </w:r>
    </w:p>
    <w:p w:rsidR="00944949" w:rsidRPr="00A30E69" w:rsidRDefault="00944949" w:rsidP="00441D24">
      <w:pPr>
        <w:pStyle w:val="Odstavecseseznamem"/>
        <w:numPr>
          <w:ilvl w:val="0"/>
          <w:numId w:val="142"/>
        </w:numPr>
        <w:spacing w:before="0" w:after="0"/>
      </w:pPr>
      <w:r w:rsidRPr="00A30E69">
        <w:t xml:space="preserve">Nápodobou a modelovými situacemi učíme žáka zvládat jednoduché příkazy  - </w:t>
      </w:r>
      <w:r w:rsidRPr="00A30E69">
        <w:rPr>
          <w:b/>
        </w:rPr>
        <w:t>žák chápe a plní jednoduché příkazy</w:t>
      </w:r>
    </w:p>
    <w:p w:rsidR="00944949" w:rsidRPr="00A30E69" w:rsidRDefault="00944949" w:rsidP="00441D24">
      <w:pPr>
        <w:pStyle w:val="Odstavecseseznamem"/>
        <w:numPr>
          <w:ilvl w:val="0"/>
          <w:numId w:val="142"/>
        </w:numPr>
        <w:spacing w:before="0" w:after="0"/>
      </w:pPr>
      <w:r w:rsidRPr="00A30E69">
        <w:t xml:space="preserve">Rozvíjíme smyslové vnímání a relaxačními technikami vytváříme klima bezpečí, opakováním činností a individuálním přístupem zbavujeme žáka strachu z nových situací – </w:t>
      </w:r>
      <w:r w:rsidRPr="00A30E69">
        <w:rPr>
          <w:b/>
        </w:rPr>
        <w:t>žák překonává pocit strachu</w:t>
      </w:r>
    </w:p>
    <w:p w:rsidR="00944949" w:rsidRPr="00A30E69" w:rsidRDefault="00944949" w:rsidP="00392EB3">
      <w:pPr>
        <w:ind w:firstLine="0"/>
        <w:rPr>
          <w:b/>
          <w:i/>
        </w:rPr>
      </w:pPr>
      <w:bookmarkStart w:id="1524" w:name="_Toc476500175"/>
      <w:bookmarkStart w:id="1525" w:name="_Toc494540435"/>
      <w:r w:rsidRPr="00A30E69">
        <w:rPr>
          <w:b/>
          <w:i/>
        </w:rPr>
        <w:t>Kompetence komunikativní</w:t>
      </w:r>
      <w:bookmarkEnd w:id="1524"/>
      <w:bookmarkEnd w:id="1525"/>
    </w:p>
    <w:p w:rsidR="00944949" w:rsidRPr="00A30E69" w:rsidRDefault="00944949" w:rsidP="00441D24">
      <w:pPr>
        <w:pStyle w:val="Odstavecseseznamem"/>
        <w:numPr>
          <w:ilvl w:val="0"/>
          <w:numId w:val="142"/>
        </w:numPr>
        <w:spacing w:before="0" w:after="0"/>
        <w:rPr>
          <w:b/>
        </w:rPr>
      </w:pPr>
      <w:r w:rsidRPr="00A30E69">
        <w:t xml:space="preserve">Pomocí různých výtvarných a relaxačních technik vedeme žáky k vyjádření svých pocitů, využíváme možnosti arteterapie pro vyjádření psychické potřeby a prožitků -  </w:t>
      </w:r>
      <w:r w:rsidRPr="00A30E69">
        <w:rPr>
          <w:b/>
        </w:rPr>
        <w:t>žák vyjadřuje své potřeby, pocity a nálady různým způsobem verbálním i neverbálním</w:t>
      </w:r>
    </w:p>
    <w:p w:rsidR="00944949" w:rsidRPr="00A30E69" w:rsidRDefault="00944949" w:rsidP="00441D24">
      <w:pPr>
        <w:pStyle w:val="Odstavecseseznamem"/>
        <w:numPr>
          <w:ilvl w:val="0"/>
          <w:numId w:val="142"/>
        </w:numPr>
        <w:spacing w:before="0" w:after="0"/>
        <w:rPr>
          <w:b/>
        </w:rPr>
      </w:pPr>
      <w:r w:rsidRPr="00A30E69">
        <w:lastRenderedPageBreak/>
        <w:t xml:space="preserve">Opakováním činností, rozšiřováním slovní zásoby, obrázky a pozorováním procvičujeme plnění zadaných pokynů – </w:t>
      </w:r>
      <w:r w:rsidRPr="00A30E69">
        <w:rPr>
          <w:b/>
        </w:rPr>
        <w:t>žák plní jednoduchý pokyn</w:t>
      </w:r>
    </w:p>
    <w:p w:rsidR="00944949" w:rsidRPr="00A30E69" w:rsidRDefault="00944949" w:rsidP="00392EB3">
      <w:pPr>
        <w:ind w:firstLine="0"/>
        <w:rPr>
          <w:b/>
          <w:i/>
        </w:rPr>
      </w:pPr>
      <w:bookmarkStart w:id="1526" w:name="_Toc476500176"/>
      <w:bookmarkStart w:id="1527" w:name="_Toc494540436"/>
      <w:r w:rsidRPr="00A30E69">
        <w:rPr>
          <w:b/>
          <w:i/>
        </w:rPr>
        <w:t>Kompetence sociální a personální</w:t>
      </w:r>
      <w:bookmarkEnd w:id="1526"/>
      <w:bookmarkEnd w:id="1527"/>
    </w:p>
    <w:p w:rsidR="00944949" w:rsidRPr="00A30E69" w:rsidRDefault="00944949" w:rsidP="00441D24">
      <w:pPr>
        <w:pStyle w:val="Odstavecseseznamem"/>
        <w:numPr>
          <w:ilvl w:val="0"/>
          <w:numId w:val="142"/>
        </w:numPr>
        <w:spacing w:before="0" w:after="0"/>
        <w:rPr>
          <w:b/>
        </w:rPr>
      </w:pPr>
      <w:r w:rsidRPr="00A30E69">
        <w:t>Prostřednictvím výtvarných, relaxač</w:t>
      </w:r>
      <w:r w:rsidR="00392EB3" w:rsidRPr="00A30E69">
        <w:t xml:space="preserve">ních technik, didaktických her </w:t>
      </w:r>
      <w:r w:rsidRPr="00A30E69">
        <w:t xml:space="preserve">a arteterapie si žák uvědomuje svoji osobu, své tělo – </w:t>
      </w:r>
      <w:r w:rsidRPr="00A30E69">
        <w:rPr>
          <w:b/>
        </w:rPr>
        <w:t xml:space="preserve">žák si uvědomuje svoji osobu prostřednictvím svého těla </w:t>
      </w:r>
    </w:p>
    <w:p w:rsidR="00944949" w:rsidRPr="00A30E69" w:rsidRDefault="00944949" w:rsidP="00441D24">
      <w:pPr>
        <w:pStyle w:val="Odstavecseseznamem"/>
        <w:numPr>
          <w:ilvl w:val="0"/>
          <w:numId w:val="142"/>
        </w:numPr>
        <w:spacing w:before="0" w:after="0"/>
      </w:pPr>
      <w:r w:rsidRPr="00A30E69">
        <w:t>Skupinovými výtvarnými činnostmi se učí žák vnímat své okolí, navazovat s ním kontakt a</w:t>
      </w:r>
      <w:r w:rsidR="00532C73">
        <w:t> </w:t>
      </w:r>
      <w:r w:rsidRPr="00A30E69">
        <w:t xml:space="preserve">adekvátně svým schopnostem se s ním dorozumívat – </w:t>
      </w:r>
      <w:r w:rsidRPr="00A30E69">
        <w:rPr>
          <w:b/>
        </w:rPr>
        <w:t>žák reaguje na podněty spolužáků a</w:t>
      </w:r>
      <w:r w:rsidR="00532C73">
        <w:rPr>
          <w:b/>
        </w:rPr>
        <w:t> </w:t>
      </w:r>
      <w:r w:rsidRPr="00A30E69">
        <w:rPr>
          <w:b/>
        </w:rPr>
        <w:t>učitele, navazuje kontakt a adekvátně se dorozumívá s okolím</w:t>
      </w:r>
    </w:p>
    <w:p w:rsidR="00944949" w:rsidRPr="00A30E69" w:rsidRDefault="00944949" w:rsidP="00392EB3">
      <w:pPr>
        <w:ind w:firstLine="0"/>
        <w:rPr>
          <w:b/>
          <w:i/>
        </w:rPr>
      </w:pPr>
      <w:bookmarkStart w:id="1528" w:name="_Toc476500177"/>
      <w:bookmarkStart w:id="1529" w:name="_Toc494540437"/>
      <w:r w:rsidRPr="00A30E69">
        <w:rPr>
          <w:b/>
          <w:i/>
        </w:rPr>
        <w:t>Kompetence pracovní</w:t>
      </w:r>
      <w:bookmarkEnd w:id="1528"/>
      <w:bookmarkEnd w:id="1529"/>
    </w:p>
    <w:p w:rsidR="00944949" w:rsidRPr="00A30E69" w:rsidRDefault="00944949" w:rsidP="00441D24">
      <w:pPr>
        <w:pStyle w:val="Odstavecseseznamem"/>
        <w:numPr>
          <w:ilvl w:val="0"/>
          <w:numId w:val="142"/>
        </w:numPr>
        <w:spacing w:before="0" w:after="0"/>
        <w:rPr>
          <w:b/>
        </w:rPr>
      </w:pPr>
      <w:r w:rsidRPr="00A30E69">
        <w:t xml:space="preserve">Upevňujeme u žáků základní hygienická a bezpečnostní pravidla při používání výtvarných pomůcek a v jednotlivých výtvarných činnostech – </w:t>
      </w:r>
      <w:r w:rsidRPr="00A30E69">
        <w:rPr>
          <w:b/>
        </w:rPr>
        <w:t>žák zvládá nejjednodušší úkony sebeobsluhy a základní pravidla hygieny ve výtvarných činnostech</w:t>
      </w:r>
    </w:p>
    <w:p w:rsidR="00944949" w:rsidRPr="00A30E69" w:rsidRDefault="00944949" w:rsidP="00441D24">
      <w:pPr>
        <w:pStyle w:val="Odstavecseseznamem"/>
        <w:numPr>
          <w:ilvl w:val="0"/>
          <w:numId w:val="142"/>
        </w:numPr>
        <w:spacing w:before="0" w:after="0"/>
        <w:rPr>
          <w:b/>
        </w:rPr>
      </w:pPr>
      <w:r w:rsidRPr="00A30E69">
        <w:t xml:space="preserve">Poznáváním různých výtvarných pomůcek, postupů a technik učíme žáky rozlišovat velikosti, tvary, pomůcky a manipulaci s těmito pomůckami – </w:t>
      </w:r>
      <w:r w:rsidRPr="00A30E69">
        <w:rPr>
          <w:b/>
        </w:rPr>
        <w:t>žák rozlišuje výtvarné pomůcky, uchopuje je a manipuluje s nimi</w:t>
      </w:r>
    </w:p>
    <w:p w:rsidR="00944949" w:rsidRPr="00A30E69" w:rsidRDefault="00944949" w:rsidP="00441D24">
      <w:pPr>
        <w:pStyle w:val="Odstavecseseznamem"/>
        <w:numPr>
          <w:ilvl w:val="0"/>
          <w:numId w:val="142"/>
        </w:numPr>
        <w:spacing w:before="0" w:after="0"/>
      </w:pPr>
      <w:r w:rsidRPr="00A30E69">
        <w:t>Osobním příkladem a konkrétní činností nacvičujeme a seznamujeme žáky s jednoduchými výtvarnými činnostmi, s </w:t>
      </w:r>
      <w:r w:rsidR="00392EB3" w:rsidRPr="00A30E69">
        <w:t xml:space="preserve">vhodnými technikami, materiály </w:t>
      </w:r>
      <w:r w:rsidRPr="00A30E69">
        <w:t xml:space="preserve">a postupy práce. Opakováním činností prohlubujeme u žáků schopnost využít známé pracovní postupy při vlastní tvorbě -  </w:t>
      </w:r>
      <w:r w:rsidRPr="00A30E69">
        <w:rPr>
          <w:b/>
        </w:rPr>
        <w:t>žák využívá jednoduché pracovní techniky při práci s různými materiály</w:t>
      </w:r>
    </w:p>
    <w:p w:rsidR="00944949" w:rsidRPr="00A30E69" w:rsidRDefault="00944949" w:rsidP="00246547"/>
    <w:p w:rsidR="00DA640E" w:rsidRPr="00A30E69" w:rsidRDefault="00DA640E" w:rsidP="00246547"/>
    <w:tbl>
      <w:tblPr>
        <w:tblpPr w:leftFromText="141" w:rightFromText="141"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2835"/>
        <w:gridCol w:w="2835"/>
      </w:tblGrid>
      <w:tr w:rsidR="00626DB6" w:rsidRPr="00A30E69" w:rsidTr="00392EB3">
        <w:trPr>
          <w:trHeight w:val="438"/>
        </w:trPr>
        <w:tc>
          <w:tcPr>
            <w:tcW w:w="10485" w:type="dxa"/>
            <w:gridSpan w:val="4"/>
            <w:shd w:val="clear" w:color="auto" w:fill="F7CAAC" w:themeFill="accent2" w:themeFillTint="66"/>
            <w:vAlign w:val="center"/>
          </w:tcPr>
          <w:p w:rsidR="00626DB6" w:rsidRPr="00A30E69" w:rsidRDefault="00916FA1" w:rsidP="00392EB3">
            <w:pPr>
              <w:pStyle w:val="textvtabulce"/>
              <w:jc w:val="center"/>
              <w:rPr>
                <w:b/>
              </w:rPr>
            </w:pPr>
            <w:r w:rsidRPr="00A30E69">
              <w:rPr>
                <w:b/>
              </w:rPr>
              <w:t>UMĚNÍ A KULTURA</w:t>
            </w:r>
          </w:p>
        </w:tc>
      </w:tr>
      <w:tr w:rsidR="00626DB6" w:rsidRPr="00A30E69" w:rsidTr="00392EB3">
        <w:trPr>
          <w:trHeight w:val="438"/>
        </w:trPr>
        <w:tc>
          <w:tcPr>
            <w:tcW w:w="10485" w:type="dxa"/>
            <w:gridSpan w:val="4"/>
            <w:shd w:val="clear" w:color="auto" w:fill="F7CAAC" w:themeFill="accent2" w:themeFillTint="66"/>
            <w:vAlign w:val="center"/>
          </w:tcPr>
          <w:p w:rsidR="00626DB6" w:rsidRPr="00A30E69" w:rsidRDefault="00626DB6" w:rsidP="00392EB3">
            <w:pPr>
              <w:pStyle w:val="textvtabulce"/>
              <w:jc w:val="center"/>
              <w:rPr>
                <w:b/>
              </w:rPr>
            </w:pPr>
            <w:r w:rsidRPr="00A30E69">
              <w:rPr>
                <w:b/>
              </w:rPr>
              <w:t>Výtvarná výchova</w:t>
            </w:r>
          </w:p>
        </w:tc>
      </w:tr>
      <w:tr w:rsidR="00392EB3" w:rsidRPr="00A30E69" w:rsidTr="00B7751E">
        <w:trPr>
          <w:trHeight w:val="438"/>
        </w:trPr>
        <w:tc>
          <w:tcPr>
            <w:tcW w:w="2263" w:type="dxa"/>
            <w:shd w:val="clear" w:color="auto" w:fill="F7CAAC" w:themeFill="accent2" w:themeFillTint="66"/>
            <w:vAlign w:val="center"/>
          </w:tcPr>
          <w:p w:rsidR="00392EB3" w:rsidRPr="00A30E69" w:rsidRDefault="00392EB3" w:rsidP="00392EB3">
            <w:pPr>
              <w:pStyle w:val="textvtabulce"/>
              <w:jc w:val="center"/>
              <w:rPr>
                <w:b/>
              </w:rPr>
            </w:pPr>
            <w:r w:rsidRPr="00A30E69">
              <w:rPr>
                <w:b/>
              </w:rPr>
              <w:t>Očekávané výstupy</w:t>
            </w:r>
          </w:p>
        </w:tc>
        <w:tc>
          <w:tcPr>
            <w:tcW w:w="8222" w:type="dxa"/>
            <w:gridSpan w:val="3"/>
            <w:shd w:val="clear" w:color="auto" w:fill="F7CAAC" w:themeFill="accent2" w:themeFillTint="66"/>
            <w:vAlign w:val="center"/>
          </w:tcPr>
          <w:p w:rsidR="00392EB3" w:rsidRPr="00A30E69" w:rsidRDefault="00392EB3" w:rsidP="00392EB3">
            <w:pPr>
              <w:pStyle w:val="textvtabulce"/>
              <w:jc w:val="center"/>
              <w:rPr>
                <w:b/>
              </w:rPr>
            </w:pPr>
            <w:r w:rsidRPr="00A30E69">
              <w:rPr>
                <w:b/>
              </w:rPr>
              <w:t>Učivo</w:t>
            </w:r>
          </w:p>
        </w:tc>
      </w:tr>
      <w:tr w:rsidR="00944949" w:rsidRPr="00A30E69" w:rsidTr="00392EB3">
        <w:trPr>
          <w:trHeight w:val="337"/>
        </w:trPr>
        <w:tc>
          <w:tcPr>
            <w:tcW w:w="2263" w:type="dxa"/>
            <w:shd w:val="clear" w:color="auto" w:fill="F7CAAC" w:themeFill="accent2" w:themeFillTint="66"/>
            <w:vAlign w:val="center"/>
          </w:tcPr>
          <w:p w:rsidR="00944949" w:rsidRPr="00A30E69" w:rsidRDefault="00944949" w:rsidP="00392EB3">
            <w:pPr>
              <w:pStyle w:val="textvtabulce"/>
              <w:jc w:val="center"/>
              <w:rPr>
                <w:b/>
              </w:rPr>
            </w:pPr>
            <w:r w:rsidRPr="00A30E69">
              <w:rPr>
                <w:b/>
              </w:rPr>
              <w:t>Žák by měl</w:t>
            </w:r>
          </w:p>
        </w:tc>
        <w:tc>
          <w:tcPr>
            <w:tcW w:w="2552" w:type="dxa"/>
            <w:shd w:val="clear" w:color="auto" w:fill="F7CAAC" w:themeFill="accent2" w:themeFillTint="66"/>
            <w:vAlign w:val="center"/>
          </w:tcPr>
          <w:p w:rsidR="00944949" w:rsidRPr="00A30E69" w:rsidRDefault="00944949" w:rsidP="00392EB3">
            <w:pPr>
              <w:pStyle w:val="textvtabulce"/>
              <w:jc w:val="center"/>
              <w:rPr>
                <w:b/>
              </w:rPr>
            </w:pPr>
            <w:r w:rsidRPr="00A30E69">
              <w:rPr>
                <w:b/>
              </w:rPr>
              <w:t>1.-3. ročník</w:t>
            </w:r>
          </w:p>
        </w:tc>
        <w:tc>
          <w:tcPr>
            <w:tcW w:w="2835" w:type="dxa"/>
            <w:shd w:val="clear" w:color="auto" w:fill="F7CAAC" w:themeFill="accent2" w:themeFillTint="66"/>
            <w:vAlign w:val="center"/>
          </w:tcPr>
          <w:p w:rsidR="00944949" w:rsidRPr="00A30E69" w:rsidRDefault="00944949" w:rsidP="00392EB3">
            <w:pPr>
              <w:pStyle w:val="textvtabulce"/>
              <w:jc w:val="center"/>
              <w:rPr>
                <w:b/>
              </w:rPr>
            </w:pPr>
            <w:r w:rsidRPr="00A30E69">
              <w:rPr>
                <w:b/>
              </w:rPr>
              <w:t>4.-6. ročník</w:t>
            </w:r>
          </w:p>
        </w:tc>
        <w:tc>
          <w:tcPr>
            <w:tcW w:w="2835" w:type="dxa"/>
            <w:shd w:val="clear" w:color="auto" w:fill="F7CAAC" w:themeFill="accent2" w:themeFillTint="66"/>
            <w:vAlign w:val="center"/>
          </w:tcPr>
          <w:p w:rsidR="00944949" w:rsidRPr="00A30E69" w:rsidRDefault="00944949" w:rsidP="00392EB3">
            <w:pPr>
              <w:pStyle w:val="textvtabulce"/>
              <w:jc w:val="center"/>
              <w:rPr>
                <w:b/>
              </w:rPr>
            </w:pPr>
            <w:r w:rsidRPr="00A30E69">
              <w:rPr>
                <w:b/>
              </w:rPr>
              <w:t>7.-10. ročník</w:t>
            </w:r>
          </w:p>
        </w:tc>
      </w:tr>
      <w:tr w:rsidR="00944949" w:rsidRPr="00A30E69" w:rsidTr="00392EB3">
        <w:trPr>
          <w:trHeight w:val="1323"/>
        </w:trPr>
        <w:tc>
          <w:tcPr>
            <w:tcW w:w="2263" w:type="dxa"/>
          </w:tcPr>
          <w:p w:rsidR="00944949" w:rsidRPr="00A30E69" w:rsidRDefault="00944949" w:rsidP="00392EB3">
            <w:pPr>
              <w:pStyle w:val="textvtabulce"/>
            </w:pPr>
            <w:r w:rsidRPr="00A30E69">
              <w:t>Rozlišit jednotlivé chutě</w:t>
            </w:r>
          </w:p>
        </w:tc>
        <w:tc>
          <w:tcPr>
            <w:tcW w:w="2552" w:type="dxa"/>
          </w:tcPr>
          <w:p w:rsidR="00944949" w:rsidRPr="00A30E69" w:rsidRDefault="00944949" w:rsidP="00392EB3">
            <w:pPr>
              <w:pStyle w:val="textvtabulce"/>
            </w:pPr>
            <w:r w:rsidRPr="00A30E69">
              <w:t>Rozvoj chuťové percepce – správné kousání, polykání stravy, sání</w:t>
            </w:r>
          </w:p>
          <w:p w:rsidR="00944949" w:rsidRPr="00A30E69" w:rsidRDefault="00944949" w:rsidP="00392EB3">
            <w:pPr>
              <w:pStyle w:val="textvtabulce"/>
            </w:pPr>
            <w:r w:rsidRPr="00A30E69">
              <w:t xml:space="preserve">Rozlišování </w:t>
            </w:r>
            <w:proofErr w:type="spellStart"/>
            <w:r w:rsidRPr="00A30E69">
              <w:t>chutný-nechutný</w:t>
            </w:r>
            <w:proofErr w:type="spellEnd"/>
          </w:p>
          <w:p w:rsidR="00944949" w:rsidRPr="00A30E69" w:rsidRDefault="00944949" w:rsidP="00392EB3">
            <w:pPr>
              <w:pStyle w:val="textvtabulce"/>
            </w:pPr>
            <w:r w:rsidRPr="00A30E69">
              <w:t>Lízání medu, čokolády, lízátka</w:t>
            </w:r>
          </w:p>
        </w:tc>
        <w:tc>
          <w:tcPr>
            <w:tcW w:w="2835" w:type="dxa"/>
          </w:tcPr>
          <w:p w:rsidR="00944949" w:rsidRPr="00A30E69" w:rsidRDefault="00944949" w:rsidP="00392EB3">
            <w:pPr>
              <w:pStyle w:val="textvtabulce"/>
            </w:pPr>
            <w:r w:rsidRPr="00A30E69">
              <w:t>Seznámení s jednotlivými chutěmi na potravinách</w:t>
            </w:r>
          </w:p>
          <w:p w:rsidR="00944949" w:rsidRPr="00A30E69" w:rsidRDefault="00944949" w:rsidP="00392EB3">
            <w:pPr>
              <w:pStyle w:val="textvtabulce"/>
            </w:pPr>
            <w:r w:rsidRPr="00A30E69">
              <w:t>Rozlišování: sladký</w:t>
            </w:r>
            <w:r w:rsidR="008D3669">
              <w:t xml:space="preserve"> </w:t>
            </w:r>
            <w:r w:rsidRPr="00A30E69">
              <w:t>-</w:t>
            </w:r>
            <w:r w:rsidR="008D3669">
              <w:t xml:space="preserve"> </w:t>
            </w:r>
            <w:r w:rsidRPr="00A30E69">
              <w:t>slaný, hořký, kyselý</w:t>
            </w:r>
          </w:p>
        </w:tc>
        <w:tc>
          <w:tcPr>
            <w:tcW w:w="2835" w:type="dxa"/>
          </w:tcPr>
          <w:p w:rsidR="00944949" w:rsidRPr="00A30E69" w:rsidRDefault="00944949" w:rsidP="00392EB3">
            <w:pPr>
              <w:pStyle w:val="textvtabulce"/>
            </w:pPr>
            <w:r w:rsidRPr="00A30E69">
              <w:t>Rozlišení jednotlivých chuťových vlastností, rozpoznání a pojmenování těchto vlastností</w:t>
            </w:r>
          </w:p>
        </w:tc>
      </w:tr>
      <w:tr w:rsidR="00944949" w:rsidRPr="00A30E69" w:rsidTr="00392EB3">
        <w:trPr>
          <w:trHeight w:val="845"/>
        </w:trPr>
        <w:tc>
          <w:tcPr>
            <w:tcW w:w="2263" w:type="dxa"/>
          </w:tcPr>
          <w:p w:rsidR="00944949" w:rsidRPr="00A30E69" w:rsidRDefault="00944949" w:rsidP="00392EB3">
            <w:pPr>
              <w:pStyle w:val="textvtabulce"/>
            </w:pPr>
            <w:r w:rsidRPr="00A30E69">
              <w:t>Poznat předměty čichem podle vůně</w:t>
            </w:r>
          </w:p>
        </w:tc>
        <w:tc>
          <w:tcPr>
            <w:tcW w:w="2552" w:type="dxa"/>
          </w:tcPr>
          <w:p w:rsidR="00944949" w:rsidRPr="00A30E69" w:rsidRDefault="00944949" w:rsidP="00392EB3">
            <w:pPr>
              <w:pStyle w:val="textvtabulce"/>
            </w:pPr>
            <w:r w:rsidRPr="00A30E69">
              <w:t>Rozvoj čichové percepce-nádech nosem, výdech ústy, foukání</w:t>
            </w:r>
          </w:p>
          <w:p w:rsidR="00944949" w:rsidRPr="00A30E69" w:rsidRDefault="00944949" w:rsidP="00392EB3">
            <w:pPr>
              <w:pStyle w:val="textvtabulce"/>
            </w:pPr>
            <w:r w:rsidRPr="00A30E69">
              <w:t>Seznamování s různými vůněmi</w:t>
            </w:r>
          </w:p>
        </w:tc>
        <w:tc>
          <w:tcPr>
            <w:tcW w:w="2835" w:type="dxa"/>
          </w:tcPr>
          <w:p w:rsidR="00944949" w:rsidRPr="00A30E69" w:rsidRDefault="00944949" w:rsidP="00392EB3">
            <w:pPr>
              <w:pStyle w:val="textvtabulce"/>
            </w:pPr>
            <w:r w:rsidRPr="00A30E69">
              <w:t>Poznávání předmětů podle vůně</w:t>
            </w:r>
          </w:p>
          <w:p w:rsidR="00944949" w:rsidRPr="00A30E69" w:rsidRDefault="00944949" w:rsidP="00392EB3">
            <w:pPr>
              <w:pStyle w:val="textvtabulce"/>
            </w:pPr>
            <w:r w:rsidRPr="00A30E69">
              <w:t>Trénink čichové paměti</w:t>
            </w:r>
          </w:p>
        </w:tc>
        <w:tc>
          <w:tcPr>
            <w:tcW w:w="2835" w:type="dxa"/>
          </w:tcPr>
          <w:p w:rsidR="00944949" w:rsidRPr="00A30E69" w:rsidRDefault="00944949" w:rsidP="00392EB3">
            <w:pPr>
              <w:pStyle w:val="textvtabulce"/>
            </w:pPr>
            <w:r w:rsidRPr="00A30E69">
              <w:t>Poznávání předm</w:t>
            </w:r>
            <w:r w:rsidR="008D3669">
              <w:t>ětů dle vůně s využitím zraku i </w:t>
            </w:r>
            <w:r w:rsidRPr="00A30E69">
              <w:t>s jeho vyloučením</w:t>
            </w:r>
          </w:p>
        </w:tc>
      </w:tr>
      <w:tr w:rsidR="00944949" w:rsidRPr="00A30E69" w:rsidTr="00392EB3">
        <w:trPr>
          <w:trHeight w:val="1268"/>
        </w:trPr>
        <w:tc>
          <w:tcPr>
            <w:tcW w:w="2263" w:type="dxa"/>
          </w:tcPr>
          <w:p w:rsidR="00944949" w:rsidRPr="00A30E69" w:rsidRDefault="008D3669" w:rsidP="00392EB3">
            <w:pPr>
              <w:pStyle w:val="textvtabulce"/>
            </w:pPr>
            <w:r>
              <w:lastRenderedPageBreak/>
              <w:t>Rozlišit vůně a </w:t>
            </w:r>
            <w:r w:rsidR="00944949" w:rsidRPr="00A30E69">
              <w:t>pachy</w:t>
            </w:r>
          </w:p>
        </w:tc>
        <w:tc>
          <w:tcPr>
            <w:tcW w:w="2552" w:type="dxa"/>
          </w:tcPr>
          <w:p w:rsidR="00944949" w:rsidRPr="00A30E69" w:rsidRDefault="00944949" w:rsidP="00392EB3">
            <w:pPr>
              <w:pStyle w:val="textvtabulce"/>
            </w:pPr>
            <w:r w:rsidRPr="00A30E69">
              <w:t>Seznamování s pojmem vůně, zápach</w:t>
            </w:r>
          </w:p>
          <w:p w:rsidR="00944949" w:rsidRPr="00A30E69" w:rsidRDefault="00944949" w:rsidP="00392EB3">
            <w:pPr>
              <w:pStyle w:val="textvtabulce"/>
            </w:pPr>
            <w:r w:rsidRPr="00A30E69">
              <w:t>Poznávání vůně a zápachu na potravinách</w:t>
            </w:r>
          </w:p>
        </w:tc>
        <w:tc>
          <w:tcPr>
            <w:tcW w:w="2835" w:type="dxa"/>
          </w:tcPr>
          <w:p w:rsidR="00944949" w:rsidRPr="00A30E69" w:rsidRDefault="00944949" w:rsidP="00392EB3">
            <w:pPr>
              <w:pStyle w:val="textvtabulce"/>
            </w:pPr>
            <w:r w:rsidRPr="00A30E69">
              <w:t>Ro</w:t>
            </w:r>
            <w:r w:rsidR="008D3669">
              <w:t>zlišování a rozpoznávání vůně a </w:t>
            </w:r>
            <w:r w:rsidRPr="00A30E69">
              <w:t>zápachu na potravinách</w:t>
            </w:r>
          </w:p>
          <w:p w:rsidR="00944949" w:rsidRPr="00A30E69" w:rsidRDefault="00944949" w:rsidP="00392EB3">
            <w:pPr>
              <w:pStyle w:val="textvtabulce"/>
            </w:pPr>
            <w:r w:rsidRPr="00A30E69">
              <w:t>Rozlišování vůně a zápachu různých předmětů</w:t>
            </w:r>
          </w:p>
        </w:tc>
        <w:tc>
          <w:tcPr>
            <w:tcW w:w="2835" w:type="dxa"/>
          </w:tcPr>
          <w:p w:rsidR="00944949" w:rsidRPr="00A30E69" w:rsidRDefault="00944949" w:rsidP="00392EB3">
            <w:pPr>
              <w:pStyle w:val="textvtabulce"/>
            </w:pPr>
            <w:r w:rsidRPr="00A30E69">
              <w:t>Trénink čichové paměti</w:t>
            </w:r>
          </w:p>
          <w:p w:rsidR="00944949" w:rsidRPr="00A30E69" w:rsidRDefault="00944949" w:rsidP="00392EB3">
            <w:pPr>
              <w:pStyle w:val="textvtabulce"/>
            </w:pPr>
            <w:r w:rsidRPr="00A30E69">
              <w:t>Rozlišování vůně a nebezpečný předmětů dle zápachu</w:t>
            </w:r>
          </w:p>
        </w:tc>
      </w:tr>
      <w:tr w:rsidR="00944949" w:rsidRPr="00A30E69" w:rsidTr="00392EB3">
        <w:trPr>
          <w:trHeight w:val="1542"/>
        </w:trPr>
        <w:tc>
          <w:tcPr>
            <w:tcW w:w="2263" w:type="dxa"/>
          </w:tcPr>
          <w:p w:rsidR="00944949" w:rsidRPr="00A30E69" w:rsidRDefault="00944949" w:rsidP="00392EB3">
            <w:pPr>
              <w:pStyle w:val="textvtabulce"/>
            </w:pPr>
            <w:r w:rsidRPr="00A30E69">
              <w:t>Poznat zkažené potraviny a nebezpečné látky</w:t>
            </w:r>
          </w:p>
        </w:tc>
        <w:tc>
          <w:tcPr>
            <w:tcW w:w="2552" w:type="dxa"/>
          </w:tcPr>
          <w:p w:rsidR="00944949" w:rsidRPr="00A30E69" w:rsidRDefault="00944949" w:rsidP="00392EB3">
            <w:pPr>
              <w:pStyle w:val="textvtabulce"/>
            </w:pPr>
            <w:r w:rsidRPr="00A30E69">
              <w:t xml:space="preserve">Rozlišování </w:t>
            </w:r>
            <w:proofErr w:type="spellStart"/>
            <w:r w:rsidRPr="00A30E69">
              <w:t>chutné-nechutné</w:t>
            </w:r>
            <w:proofErr w:type="spellEnd"/>
            <w:r w:rsidRPr="00A30E69">
              <w:t xml:space="preserve">, </w:t>
            </w:r>
            <w:proofErr w:type="spellStart"/>
            <w:r w:rsidRPr="00A30E69">
              <w:t>voňavé-zapáchající</w:t>
            </w:r>
            <w:proofErr w:type="spellEnd"/>
          </w:p>
          <w:p w:rsidR="00944949" w:rsidRPr="00A30E69" w:rsidRDefault="00944949" w:rsidP="00392EB3">
            <w:pPr>
              <w:pStyle w:val="textvtabulce"/>
            </w:pPr>
            <w:r w:rsidRPr="00A30E69">
              <w:t>Nácvik rozlišení dobrých a zkažených potravin</w:t>
            </w:r>
          </w:p>
        </w:tc>
        <w:tc>
          <w:tcPr>
            <w:tcW w:w="2835" w:type="dxa"/>
          </w:tcPr>
          <w:p w:rsidR="00944949" w:rsidRPr="00A30E69" w:rsidRDefault="00944949" w:rsidP="00392EB3">
            <w:pPr>
              <w:pStyle w:val="textvtabulce"/>
            </w:pPr>
            <w:r w:rsidRPr="00A30E69">
              <w:t>Rozlišování chutí ovoce, potravin, nápojů</w:t>
            </w:r>
          </w:p>
          <w:p w:rsidR="00944949" w:rsidRPr="00A30E69" w:rsidRDefault="008D3669" w:rsidP="00392EB3">
            <w:pPr>
              <w:pStyle w:val="textvtabulce"/>
            </w:pPr>
            <w:r>
              <w:t>Rozpoznat dobré a </w:t>
            </w:r>
            <w:r w:rsidR="00944949" w:rsidRPr="00A30E69">
              <w:t>zkažené potraviny dle vzhledu i vůně nebo zápachu</w:t>
            </w:r>
          </w:p>
        </w:tc>
        <w:tc>
          <w:tcPr>
            <w:tcW w:w="2835" w:type="dxa"/>
          </w:tcPr>
          <w:p w:rsidR="00944949" w:rsidRPr="00A30E69" w:rsidRDefault="00944949" w:rsidP="00392EB3">
            <w:pPr>
              <w:pStyle w:val="textvtabulce"/>
            </w:pPr>
            <w:r w:rsidRPr="00A30E69">
              <w:t>Seznámení s nebezpečnými látkami a</w:t>
            </w:r>
            <w:r w:rsidR="008F7177">
              <w:t> </w:t>
            </w:r>
            <w:r w:rsidRPr="00A30E69">
              <w:t>chemikáliemi</w:t>
            </w:r>
          </w:p>
          <w:p w:rsidR="00944949" w:rsidRPr="00A30E69" w:rsidRDefault="00944949" w:rsidP="00392EB3">
            <w:pPr>
              <w:pStyle w:val="textvtabulce"/>
            </w:pPr>
            <w:r w:rsidRPr="00A30E69">
              <w:t>Rozlišení a rozpoznání nebezpečných látek</w:t>
            </w:r>
          </w:p>
          <w:p w:rsidR="00944949" w:rsidRPr="00A30E69" w:rsidRDefault="00944949" w:rsidP="00392EB3">
            <w:pPr>
              <w:pStyle w:val="textvtabulce"/>
            </w:pPr>
            <w:r w:rsidRPr="00A30E69">
              <w:t>Rozpoznání zkažené potraviny</w:t>
            </w:r>
          </w:p>
        </w:tc>
      </w:tr>
    </w:tbl>
    <w:p w:rsidR="00944949" w:rsidRPr="00A30E69" w:rsidRDefault="00944949" w:rsidP="00246547"/>
    <w:p w:rsidR="00916FA1" w:rsidRPr="00A30E69" w:rsidRDefault="00916FA1" w:rsidP="00246547"/>
    <w:p w:rsidR="00944949" w:rsidRPr="00A30E69" w:rsidRDefault="00D43AE1" w:rsidP="00392EB3">
      <w:pPr>
        <w:pStyle w:val="Nadpis3"/>
        <w:rPr>
          <w:u w:val="none"/>
        </w:rPr>
      </w:pPr>
      <w:bookmarkStart w:id="1530" w:name="_Toc62907488"/>
      <w:bookmarkStart w:id="1531" w:name="_Toc62914189"/>
      <w:bookmarkStart w:id="1532" w:name="_Toc62915160"/>
      <w:bookmarkStart w:id="1533" w:name="_Toc63255649"/>
      <w:r w:rsidRPr="00A30E69">
        <w:rPr>
          <w:u w:val="none"/>
        </w:rPr>
        <w:t>Člověk a zdraví</w:t>
      </w:r>
      <w:bookmarkEnd w:id="1530"/>
      <w:bookmarkEnd w:id="1531"/>
      <w:bookmarkEnd w:id="1532"/>
      <w:bookmarkEnd w:id="1533"/>
    </w:p>
    <w:p w:rsidR="00A33A66" w:rsidRPr="00A30E69" w:rsidRDefault="00A33A66" w:rsidP="00A33A66"/>
    <w:p w:rsidR="00944949" w:rsidRPr="00A30E69" w:rsidRDefault="00944949" w:rsidP="00C907A2">
      <w:pPr>
        <w:pStyle w:val="Nadpis4"/>
      </w:pPr>
      <w:bookmarkStart w:id="1534" w:name="_Toc476500178"/>
      <w:bookmarkStart w:id="1535" w:name="_Toc62907489"/>
      <w:bookmarkStart w:id="1536" w:name="_Toc62914190"/>
      <w:r w:rsidRPr="00A30E69">
        <w:t>Pohybová výchova</w:t>
      </w:r>
      <w:bookmarkEnd w:id="1534"/>
      <w:bookmarkEnd w:id="1535"/>
      <w:bookmarkEnd w:id="1536"/>
    </w:p>
    <w:p w:rsidR="00A33A66" w:rsidRPr="00A30E69" w:rsidRDefault="00A33A66" w:rsidP="00A33A66">
      <w:pPr>
        <w:rPr>
          <w:lang w:eastAsia="en-US"/>
        </w:rPr>
      </w:pPr>
    </w:p>
    <w:p w:rsidR="00944949" w:rsidRPr="00A30E69" w:rsidRDefault="00392EB3" w:rsidP="009139B9">
      <w:pPr>
        <w:pStyle w:val="Nadpis6"/>
        <w:rPr>
          <w:u w:val="none"/>
        </w:rPr>
      </w:pPr>
      <w:bookmarkStart w:id="1537" w:name="_Toc476500179"/>
      <w:bookmarkStart w:id="1538" w:name="_Toc494540439"/>
      <w:bookmarkStart w:id="1539" w:name="_Toc62907490"/>
      <w:r w:rsidRPr="00A30E69">
        <w:rPr>
          <w:u w:val="none"/>
        </w:rPr>
        <w:t>CHARAKTERISTIKA PŘEDMĚTU</w:t>
      </w:r>
      <w:bookmarkEnd w:id="1537"/>
      <w:bookmarkEnd w:id="1538"/>
      <w:bookmarkEnd w:id="1539"/>
    </w:p>
    <w:p w:rsidR="00944949" w:rsidRPr="00A30E69" w:rsidRDefault="00944949" w:rsidP="00246547">
      <w:r w:rsidRPr="00A30E69">
        <w:t xml:space="preserve">Předmět </w:t>
      </w:r>
      <w:r w:rsidRPr="00A30E69">
        <w:rPr>
          <w:b/>
        </w:rPr>
        <w:t>Pohybová výchova (</w:t>
      </w:r>
      <w:proofErr w:type="spellStart"/>
      <w:r w:rsidRPr="00A30E69">
        <w:rPr>
          <w:b/>
        </w:rPr>
        <w:t>Poh</w:t>
      </w:r>
      <w:proofErr w:type="spellEnd"/>
      <w:r w:rsidRPr="00A30E69">
        <w:rPr>
          <w:b/>
        </w:rPr>
        <w:t xml:space="preserve">) </w:t>
      </w:r>
      <w:r w:rsidRPr="00A30E69">
        <w:t>byl vytvořen ze vzdělávací oblasti Člověk a zdraví a obsahuje prvky zdravotní tělesné výchovy a rehabilitační tělesné výchovy.</w:t>
      </w:r>
    </w:p>
    <w:p w:rsidR="00944949" w:rsidRPr="00A30E69" w:rsidRDefault="00944949" w:rsidP="00246547">
      <w:r w:rsidRPr="00A30E69">
        <w:t>Předmět je zaměřen na zvládnutí základních pohybových dovedností a rozvíjení pohybové kultury. Úkolem je přispívat pro</w:t>
      </w:r>
      <w:r w:rsidR="00392EB3" w:rsidRPr="00A30E69">
        <w:t>střednictvím pohybových aktivit</w:t>
      </w:r>
      <w:r w:rsidRPr="00A30E69">
        <w:t xml:space="preserve"> ke zmírnění důsledků mentální retardace žáků. Předmět je zaměřen na rozvíjení aktivní hybnosti dětí s těžkým mentálním postižením, správné držení těla, zvládnutí základních pohybových dovedností, na rozvíjení a posilování pohybové výkonnosti a zvyšování tělesné zdatnosti. Pohybové aktivity vedou také k rozvoji řeči, pomáhají k odreagování napětí, překonávání únavy, zlepšování nálady a podílí se na koncentraci pozornosti. </w:t>
      </w:r>
    </w:p>
    <w:p w:rsidR="00944949" w:rsidRPr="00A30E69" w:rsidRDefault="00944949" w:rsidP="00246547">
      <w:r w:rsidRPr="00A30E69">
        <w:t>Prvky zdravotní tělesné výchovy napomáhají ke korekci zdravotních oslabení. Zaměření odpovídá fyzickým, psychickým a zdravotním možnostem, zdravotnímu stavu a specifikaci postižení. Zavádění prvků rehabil</w:t>
      </w:r>
      <w:r w:rsidR="008D3669">
        <w:t>itační tělesné výchovy přispívá</w:t>
      </w:r>
      <w:r w:rsidRPr="00A30E69">
        <w:t xml:space="preserve"> k rozvoji hybnosti žáků s nejtěžším postižením.</w:t>
      </w:r>
    </w:p>
    <w:p w:rsidR="00916FA1" w:rsidRPr="00A30E69" w:rsidRDefault="00916FA1" w:rsidP="008F7177">
      <w:pPr>
        <w:ind w:firstLine="0"/>
      </w:pPr>
    </w:p>
    <w:p w:rsidR="00944949" w:rsidRPr="00A30E69" w:rsidRDefault="00392EB3" w:rsidP="009139B9">
      <w:pPr>
        <w:pStyle w:val="Nadpis6"/>
        <w:rPr>
          <w:u w:val="none"/>
        </w:rPr>
      </w:pPr>
      <w:bookmarkStart w:id="1540" w:name="_Toc62907491"/>
      <w:r w:rsidRPr="00A30E69">
        <w:rPr>
          <w:u w:val="none"/>
        </w:rPr>
        <w:t>CÍLOVÉ ZAMĚŘENÍ PŘEDMĚTU</w:t>
      </w:r>
      <w:bookmarkEnd w:id="1540"/>
    </w:p>
    <w:p w:rsidR="00944949" w:rsidRPr="00A30E69" w:rsidRDefault="00944949" w:rsidP="00441D24">
      <w:pPr>
        <w:pStyle w:val="Odstavecseseznamem"/>
        <w:numPr>
          <w:ilvl w:val="0"/>
          <w:numId w:val="143"/>
        </w:numPr>
        <w:spacing w:before="0" w:after="0"/>
        <w:rPr>
          <w:b/>
        </w:rPr>
      </w:pPr>
      <w:r w:rsidRPr="00A30E69">
        <w:t>Uplatňování preventivních činností podporujících zdraví</w:t>
      </w:r>
    </w:p>
    <w:p w:rsidR="00944949" w:rsidRPr="00A30E69" w:rsidRDefault="00944949" w:rsidP="00441D24">
      <w:pPr>
        <w:pStyle w:val="Odstavecseseznamem"/>
        <w:numPr>
          <w:ilvl w:val="0"/>
          <w:numId w:val="143"/>
        </w:numPr>
        <w:spacing w:before="0" w:after="0"/>
        <w:rPr>
          <w:b/>
        </w:rPr>
      </w:pPr>
      <w:r w:rsidRPr="00A30E69">
        <w:t>Dodržování zdravého způsobu života a ochrany zdraví, péče o své zdraví a snaha o jeho zlepšení a posílení</w:t>
      </w:r>
    </w:p>
    <w:p w:rsidR="00944949" w:rsidRPr="00A30E69" w:rsidRDefault="00944949" w:rsidP="00441D24">
      <w:pPr>
        <w:pStyle w:val="Odstavecseseznamem"/>
        <w:numPr>
          <w:ilvl w:val="0"/>
          <w:numId w:val="143"/>
        </w:numPr>
        <w:spacing w:before="0" w:after="0"/>
        <w:rPr>
          <w:b/>
        </w:rPr>
      </w:pPr>
      <w:r w:rsidRPr="00A30E69">
        <w:t>Zvýšení koncentrace pozornosti, odreagování napětí a překonávání únavy, fyzické a psychické uvolnění</w:t>
      </w:r>
    </w:p>
    <w:p w:rsidR="00944949" w:rsidRPr="00A30E69" w:rsidRDefault="00944949" w:rsidP="00441D24">
      <w:pPr>
        <w:pStyle w:val="Odstavecseseznamem"/>
        <w:numPr>
          <w:ilvl w:val="0"/>
          <w:numId w:val="143"/>
        </w:numPr>
        <w:spacing w:before="0" w:after="0"/>
        <w:rPr>
          <w:b/>
        </w:rPr>
      </w:pPr>
      <w:r w:rsidRPr="00A30E69">
        <w:t>Rozvíjení aktivní hybnosti a využívání pohybových schopností a dovedností</w:t>
      </w:r>
    </w:p>
    <w:p w:rsidR="00944949" w:rsidRPr="00A30E69" w:rsidRDefault="00944949" w:rsidP="00441D24">
      <w:pPr>
        <w:pStyle w:val="Odstavecseseznamem"/>
        <w:numPr>
          <w:ilvl w:val="0"/>
          <w:numId w:val="143"/>
        </w:numPr>
        <w:spacing w:before="0" w:after="0"/>
        <w:rPr>
          <w:b/>
        </w:rPr>
      </w:pPr>
      <w:r w:rsidRPr="00A30E69">
        <w:t>Poznávání vlastních fyzických a zdravotních předpokladů pohybových možností a omezení</w:t>
      </w:r>
    </w:p>
    <w:p w:rsidR="00944949" w:rsidRPr="00A30E69" w:rsidRDefault="00944949" w:rsidP="00441D24">
      <w:pPr>
        <w:pStyle w:val="Odstavecseseznamem"/>
        <w:numPr>
          <w:ilvl w:val="0"/>
          <w:numId w:val="143"/>
        </w:numPr>
        <w:spacing w:before="0" w:after="0"/>
        <w:rPr>
          <w:b/>
        </w:rPr>
      </w:pPr>
      <w:r w:rsidRPr="00A30E69">
        <w:t>Odstraňování mimovolných pohybů a stimulaci jednotlivých svalových skupin</w:t>
      </w:r>
    </w:p>
    <w:p w:rsidR="008D3669" w:rsidRPr="008F7177" w:rsidRDefault="00944949" w:rsidP="008F7177">
      <w:pPr>
        <w:pStyle w:val="Odstavecseseznamem"/>
        <w:numPr>
          <w:ilvl w:val="0"/>
          <w:numId w:val="143"/>
        </w:numPr>
        <w:spacing w:before="0" w:after="0"/>
        <w:rPr>
          <w:b/>
        </w:rPr>
      </w:pPr>
      <w:r w:rsidRPr="00A30E69">
        <w:t>Vnímání prožitků z pohybové činnosti</w:t>
      </w:r>
    </w:p>
    <w:p w:rsidR="00944949" w:rsidRPr="00A30E69" w:rsidRDefault="00392EB3" w:rsidP="009139B9">
      <w:pPr>
        <w:pStyle w:val="Nadpis6"/>
        <w:rPr>
          <w:u w:val="none"/>
        </w:rPr>
      </w:pPr>
      <w:bookmarkStart w:id="1541" w:name="_Toc62907492"/>
      <w:r w:rsidRPr="00A30E69">
        <w:rPr>
          <w:u w:val="none"/>
        </w:rPr>
        <w:lastRenderedPageBreak/>
        <w:t>VÝCHOVNĚ VZDĚLÁVACÍ STRATEGIE</w:t>
      </w:r>
      <w:bookmarkEnd w:id="1541"/>
    </w:p>
    <w:p w:rsidR="00944949" w:rsidRPr="00A30E69" w:rsidRDefault="00944949" w:rsidP="00392EB3">
      <w:pPr>
        <w:ind w:firstLine="0"/>
        <w:rPr>
          <w:b/>
          <w:i/>
        </w:rPr>
      </w:pPr>
      <w:bookmarkStart w:id="1542" w:name="_Toc476500180"/>
      <w:bookmarkStart w:id="1543" w:name="_Toc494540440"/>
      <w:r w:rsidRPr="00A30E69">
        <w:rPr>
          <w:b/>
          <w:i/>
        </w:rPr>
        <w:t>Kompetence k učení</w:t>
      </w:r>
      <w:bookmarkEnd w:id="1542"/>
      <w:bookmarkEnd w:id="1543"/>
    </w:p>
    <w:p w:rsidR="00944949" w:rsidRPr="00A30E69" w:rsidRDefault="00944949" w:rsidP="00441D24">
      <w:pPr>
        <w:pStyle w:val="Odstavecseseznamem"/>
        <w:numPr>
          <w:ilvl w:val="0"/>
          <w:numId w:val="144"/>
        </w:numPr>
        <w:spacing w:before="0" w:after="0"/>
      </w:pPr>
      <w:r w:rsidRPr="00A30E69">
        <w:t>Učíme žáky porozumět jednoduchým pojmům, znakům a symbolům a umět je užívat – žák dle svých možností rozumí pokynům učitele při napodobování cviků, učí se pravidla her a soutěží, chápe některé symboly jako např. značka, je schopen přijatá pravidla aplikovat při hrách</w:t>
      </w:r>
    </w:p>
    <w:p w:rsidR="00944949" w:rsidRPr="00A30E69" w:rsidRDefault="00944949" w:rsidP="00441D24">
      <w:pPr>
        <w:pStyle w:val="Odstavecseseznamem"/>
        <w:numPr>
          <w:ilvl w:val="0"/>
          <w:numId w:val="144"/>
        </w:numPr>
        <w:spacing w:before="0" w:after="0"/>
      </w:pPr>
      <w:r w:rsidRPr="00A30E69">
        <w:t>Učíme poznávat a rozlišovat žáky základní piktogramy – žák se seznamuje s piktogramy poloh těla a dle svých možností je dokáže napodobit na svém těle.</w:t>
      </w:r>
    </w:p>
    <w:p w:rsidR="00944949" w:rsidRPr="00A30E69" w:rsidRDefault="00944949" w:rsidP="00441D24">
      <w:pPr>
        <w:pStyle w:val="Odstavecseseznamem"/>
        <w:numPr>
          <w:ilvl w:val="0"/>
          <w:numId w:val="144"/>
        </w:numPr>
        <w:spacing w:before="0" w:after="0"/>
      </w:pPr>
      <w:r w:rsidRPr="00A30E69">
        <w:t>Učíme žáky napodobovat pohyby a činnosti – dle názoru a pokynu učitele nebo podle piktogramu žák napodobuje pohyb, opakováním pohybových aktivit a her se žák učí ovládat své tělo.</w:t>
      </w:r>
    </w:p>
    <w:p w:rsidR="00944949" w:rsidRPr="00A30E69" w:rsidRDefault="00944949" w:rsidP="00441D24">
      <w:pPr>
        <w:pStyle w:val="Odstavecseseznamem"/>
        <w:numPr>
          <w:ilvl w:val="0"/>
          <w:numId w:val="144"/>
        </w:numPr>
        <w:spacing w:before="0" w:after="0"/>
      </w:pPr>
      <w:r w:rsidRPr="00A30E69">
        <w:t>Žák používá učební pomůcky – žák dle svých možností využívá veškeré vybavení tělocvičny a posilovny, učí se cvičit na nářadí a s náčiním.</w:t>
      </w:r>
    </w:p>
    <w:p w:rsidR="00944949" w:rsidRPr="00A30E69" w:rsidRDefault="00944949" w:rsidP="00392EB3">
      <w:pPr>
        <w:ind w:firstLine="0"/>
        <w:rPr>
          <w:b/>
          <w:i/>
        </w:rPr>
      </w:pPr>
      <w:bookmarkStart w:id="1544" w:name="_Toc476500181"/>
      <w:bookmarkStart w:id="1545" w:name="_Toc494540441"/>
      <w:r w:rsidRPr="00A30E69">
        <w:rPr>
          <w:b/>
          <w:i/>
        </w:rPr>
        <w:t>Kompetence k řešení problémů</w:t>
      </w:r>
      <w:bookmarkEnd w:id="1544"/>
      <w:bookmarkEnd w:id="1545"/>
    </w:p>
    <w:p w:rsidR="00944949" w:rsidRPr="00A30E69" w:rsidRDefault="00944949" w:rsidP="00441D24">
      <w:pPr>
        <w:pStyle w:val="Odstavecseseznamem"/>
        <w:numPr>
          <w:ilvl w:val="0"/>
          <w:numId w:val="144"/>
        </w:numPr>
        <w:spacing w:before="0" w:after="0"/>
      </w:pPr>
      <w:r w:rsidRPr="00A30E69">
        <w:t>Vedeme žáky k řešení známých situací na základě nápodoby či opakování - opakováním pohybových aktivit a pomocí názoru učitele se žák učí řešit známé situace jako jsou pohybové hry a soutěže, při orientaci v prostoru tělocvičny a posilovny apod.</w:t>
      </w:r>
    </w:p>
    <w:p w:rsidR="00944949" w:rsidRPr="00A30E69" w:rsidRDefault="00944949" w:rsidP="00441D24">
      <w:pPr>
        <w:pStyle w:val="Odstavecseseznamem"/>
        <w:numPr>
          <w:ilvl w:val="0"/>
          <w:numId w:val="144"/>
        </w:numPr>
        <w:spacing w:before="0" w:after="0"/>
      </w:pPr>
      <w:r w:rsidRPr="00A30E69">
        <w:t>Učíme žáky zvládat jednoduché příkazy – žák plní jednoduché příkazy při napodobování cviků, soutěžích a hrách, při cvičení na nářadí i s náčiním</w:t>
      </w:r>
    </w:p>
    <w:p w:rsidR="00944949" w:rsidRPr="00A30E69" w:rsidRDefault="00944949" w:rsidP="00441D24">
      <w:pPr>
        <w:pStyle w:val="Odstavecseseznamem"/>
        <w:numPr>
          <w:ilvl w:val="0"/>
          <w:numId w:val="144"/>
        </w:numPr>
        <w:spacing w:before="0" w:after="0"/>
      </w:pPr>
      <w:r w:rsidRPr="00A30E69">
        <w:t>Učíme žáky orientovat se v okolním prostředí – žáci se seznamují s vybavením tělocvičny, posilovny s prostorami jako školní zahrada a hřiště, při cvičení, hrách a soutěžích se učí orientaci v těchto prostorách.</w:t>
      </w:r>
    </w:p>
    <w:p w:rsidR="00944949" w:rsidRPr="00A30E69" w:rsidRDefault="00944949" w:rsidP="00441D24">
      <w:pPr>
        <w:pStyle w:val="Odstavecseseznamem"/>
        <w:numPr>
          <w:ilvl w:val="0"/>
          <w:numId w:val="144"/>
        </w:numPr>
        <w:spacing w:before="0" w:after="0"/>
      </w:pPr>
      <w:r w:rsidRPr="00A30E69">
        <w:t>Vedeme žáky k překonávání pocitu strachu – žák se učí překonávat strach z neznámých situací neustálým opakováním činností, seznamováním se s okolím a prostorem pro pohybovou činnost, poznáváním je</w:t>
      </w:r>
      <w:r w:rsidR="008D3669">
        <w:t xml:space="preserve">dnotlivých nářadí a náčiní při </w:t>
      </w:r>
      <w:r w:rsidRPr="00A30E69">
        <w:t>manipulací s nimi</w:t>
      </w:r>
    </w:p>
    <w:p w:rsidR="00944949" w:rsidRPr="00A30E69" w:rsidRDefault="00944949" w:rsidP="00392EB3">
      <w:pPr>
        <w:ind w:firstLine="0"/>
        <w:rPr>
          <w:b/>
          <w:i/>
        </w:rPr>
      </w:pPr>
      <w:bookmarkStart w:id="1546" w:name="_Toc476500182"/>
      <w:bookmarkStart w:id="1547" w:name="_Toc494540442"/>
      <w:r w:rsidRPr="00A30E69">
        <w:rPr>
          <w:b/>
          <w:i/>
        </w:rPr>
        <w:t>Kompetence komunikativní</w:t>
      </w:r>
      <w:bookmarkEnd w:id="1546"/>
      <w:bookmarkEnd w:id="1547"/>
    </w:p>
    <w:p w:rsidR="00944949" w:rsidRPr="00A30E69" w:rsidRDefault="00944949" w:rsidP="00441D24">
      <w:pPr>
        <w:pStyle w:val="Odstavecseseznamem"/>
        <w:numPr>
          <w:ilvl w:val="0"/>
          <w:numId w:val="144"/>
        </w:numPr>
        <w:spacing w:before="0" w:after="0"/>
      </w:pPr>
      <w:r w:rsidRPr="00A30E69">
        <w:t>Žáci poznávají známé osoby a dorozumívají se s nimi verbálními nebo neverbálními formami komunikace – žák poznává své spolužáky, spoluhráče při pohybových aktivitách, v rámci svých možností se s nimi snaží navazovat kontakt a komunikovat s nimi.</w:t>
      </w:r>
    </w:p>
    <w:p w:rsidR="00944949" w:rsidRPr="00A30E69" w:rsidRDefault="00944949" w:rsidP="00441D24">
      <w:pPr>
        <w:pStyle w:val="Odstavecseseznamem"/>
        <w:numPr>
          <w:ilvl w:val="0"/>
          <w:numId w:val="144"/>
        </w:numPr>
        <w:spacing w:before="0" w:after="0"/>
      </w:pPr>
      <w:r w:rsidRPr="00A30E69">
        <w:t>Žák reaguje na své jméno – žák dokáže zareagovat na své jméno při pohybových aktivitách.</w:t>
      </w:r>
    </w:p>
    <w:p w:rsidR="00A57865" w:rsidRPr="008D3669" w:rsidRDefault="00944949" w:rsidP="00441D24">
      <w:pPr>
        <w:pStyle w:val="Odstavecseseznamem"/>
        <w:numPr>
          <w:ilvl w:val="0"/>
          <w:numId w:val="144"/>
        </w:numPr>
        <w:spacing w:before="0" w:after="0"/>
      </w:pPr>
      <w:r w:rsidRPr="00A30E69">
        <w:t>Učíme žáky reagovat na jednoduché pokyny – žák reaguje na pokyny učitele při hrách, soutěžích, cvičení na nářadí a s náčiním.</w:t>
      </w:r>
      <w:bookmarkStart w:id="1548" w:name="_Toc476500183"/>
      <w:bookmarkStart w:id="1549" w:name="_Toc494540443"/>
    </w:p>
    <w:p w:rsidR="00944949" w:rsidRPr="00A30E69" w:rsidRDefault="00944949" w:rsidP="00392EB3">
      <w:pPr>
        <w:ind w:firstLine="0"/>
        <w:rPr>
          <w:b/>
          <w:i/>
        </w:rPr>
      </w:pPr>
      <w:r w:rsidRPr="00A30E69">
        <w:rPr>
          <w:b/>
          <w:i/>
        </w:rPr>
        <w:t>Kompetence sociální a personální</w:t>
      </w:r>
      <w:bookmarkEnd w:id="1548"/>
      <w:bookmarkEnd w:id="1549"/>
    </w:p>
    <w:p w:rsidR="00944949" w:rsidRPr="00A30E69" w:rsidRDefault="00944949" w:rsidP="00441D24">
      <w:pPr>
        <w:pStyle w:val="Odstavecseseznamem"/>
        <w:numPr>
          <w:ilvl w:val="0"/>
          <w:numId w:val="144"/>
        </w:numPr>
        <w:spacing w:before="0" w:after="0"/>
      </w:pPr>
      <w:r w:rsidRPr="00A30E69">
        <w:t>Vedeme žáky k uvědomování si své osoby prostřednictvím svého těla – žák si uvědomuje části a</w:t>
      </w:r>
      <w:r w:rsidR="008F7177">
        <w:t> </w:t>
      </w:r>
      <w:r w:rsidRPr="00A30E69">
        <w:t xml:space="preserve">polohy svého těla při napodobování cviků a různých relaxačních technikách jako </w:t>
      </w:r>
      <w:proofErr w:type="spellStart"/>
      <w:r w:rsidRPr="00A30E69">
        <w:t>míčková</w:t>
      </w:r>
      <w:proofErr w:type="spellEnd"/>
      <w:r w:rsidRPr="00A30E69">
        <w:t xml:space="preserve"> automasáž apod.</w:t>
      </w:r>
    </w:p>
    <w:p w:rsidR="00944949" w:rsidRPr="00A30E69" w:rsidRDefault="00944949" w:rsidP="00441D24">
      <w:pPr>
        <w:pStyle w:val="Odstavecseseznamem"/>
        <w:numPr>
          <w:ilvl w:val="0"/>
          <w:numId w:val="144"/>
        </w:numPr>
        <w:spacing w:before="0" w:after="0"/>
      </w:pPr>
      <w:r w:rsidRPr="00A30E69">
        <w:t>Učíme žáky navazovat kontakt s učitelem i spolužáky – p</w:t>
      </w:r>
      <w:r w:rsidR="008D3669">
        <w:t>ři různých kolektivních hrách a </w:t>
      </w:r>
      <w:r w:rsidRPr="00A30E69">
        <w:t>soutěžích se učí žák spolupracovat se svými spoluhráči.</w:t>
      </w:r>
    </w:p>
    <w:p w:rsidR="00944949" w:rsidRPr="00A30E69" w:rsidRDefault="00944949" w:rsidP="00441D24">
      <w:pPr>
        <w:pStyle w:val="Odstavecseseznamem"/>
        <w:numPr>
          <w:ilvl w:val="0"/>
          <w:numId w:val="144"/>
        </w:numPr>
        <w:spacing w:before="0" w:after="0"/>
      </w:pPr>
      <w:r w:rsidRPr="00A30E69">
        <w:t>Vedeme žáky ke zdrženlivému chování ke známým i neznámým osobám – žák se musí chovat ohleduplně ke svým spolužákům i cizím hráčům, hrát poctivě, neubližovat a neohrožovat ostatní spoluhráče.</w:t>
      </w:r>
    </w:p>
    <w:p w:rsidR="00944949" w:rsidRPr="00A30E69" w:rsidRDefault="00944949" w:rsidP="00392EB3">
      <w:pPr>
        <w:ind w:firstLine="0"/>
        <w:rPr>
          <w:b/>
          <w:i/>
        </w:rPr>
      </w:pPr>
      <w:bookmarkStart w:id="1550" w:name="_Toc476500184"/>
      <w:bookmarkStart w:id="1551" w:name="_Toc494540444"/>
      <w:r w:rsidRPr="00A30E69">
        <w:rPr>
          <w:b/>
          <w:i/>
        </w:rPr>
        <w:t>Kompetence pracovní</w:t>
      </w:r>
      <w:bookmarkEnd w:id="1550"/>
      <w:bookmarkEnd w:id="1551"/>
    </w:p>
    <w:p w:rsidR="00944949" w:rsidRPr="00A30E69" w:rsidRDefault="00944949" w:rsidP="00441D24">
      <w:pPr>
        <w:pStyle w:val="Odstavecseseznamem"/>
        <w:numPr>
          <w:ilvl w:val="0"/>
          <w:numId w:val="144"/>
        </w:numPr>
        <w:spacing w:before="0" w:after="0"/>
      </w:pPr>
      <w:r w:rsidRPr="00A30E69">
        <w:t>Učíme žáky používat různé předměty a manipulovat s nimi – žáci se při různých aktivitách seznamují s nářadím a náčiním, učí se manipulaci s nimi.</w:t>
      </w:r>
    </w:p>
    <w:p w:rsidR="00944949" w:rsidRPr="00A30E69" w:rsidRDefault="00944949" w:rsidP="00441D24">
      <w:pPr>
        <w:pStyle w:val="Odstavecseseznamem"/>
        <w:numPr>
          <w:ilvl w:val="0"/>
          <w:numId w:val="144"/>
        </w:numPr>
        <w:spacing w:before="0" w:after="0"/>
      </w:pPr>
      <w:r w:rsidRPr="00A30E69">
        <w:lastRenderedPageBreak/>
        <w:t>Vedeme žáky využívání různých naučených technik – žáci se učí s pomocí neustálého opakování využívat naučené techniky při manipulaci s náčiním, při</w:t>
      </w:r>
      <w:r w:rsidR="008D3669">
        <w:t xml:space="preserve"> cvičení na nářadí, při hrách a </w:t>
      </w:r>
      <w:r w:rsidRPr="00A30E69">
        <w:t>pohybových aktivitách.</w:t>
      </w:r>
    </w:p>
    <w:p w:rsidR="000A7182" w:rsidRPr="00A30E69" w:rsidRDefault="00944949" w:rsidP="00441D24">
      <w:pPr>
        <w:pStyle w:val="Odstavecseseznamem"/>
        <w:numPr>
          <w:ilvl w:val="0"/>
          <w:numId w:val="144"/>
        </w:numPr>
        <w:spacing w:before="0" w:after="0"/>
      </w:pPr>
      <w:r w:rsidRPr="00A30E69">
        <w:t>Snažíme se, aby se žáci podíleli na jednoduchých pohybových aktivitách – pomocí motivace, stimulace, názoru a radosti ze hry se snažíme zvýšit aktivitu žáků a vést je samostatnému podílení se na pohybových aktivitách</w:t>
      </w:r>
    </w:p>
    <w:p w:rsidR="000A7182" w:rsidRPr="00A30E69" w:rsidRDefault="000A7182" w:rsidP="00246547"/>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35"/>
        <w:gridCol w:w="2694"/>
        <w:gridCol w:w="2551"/>
      </w:tblGrid>
      <w:tr w:rsidR="00944949" w:rsidRPr="00A30E69" w:rsidTr="00392EB3">
        <w:trPr>
          <w:trHeight w:val="358"/>
        </w:trPr>
        <w:tc>
          <w:tcPr>
            <w:tcW w:w="10343" w:type="dxa"/>
            <w:gridSpan w:val="4"/>
            <w:shd w:val="clear" w:color="auto" w:fill="F7CAAC" w:themeFill="accent2" w:themeFillTint="66"/>
            <w:vAlign w:val="center"/>
          </w:tcPr>
          <w:p w:rsidR="00944949" w:rsidRPr="00A30E69" w:rsidRDefault="00916FA1" w:rsidP="00392EB3">
            <w:pPr>
              <w:pStyle w:val="textvtabulce"/>
              <w:jc w:val="center"/>
              <w:rPr>
                <w:b/>
              </w:rPr>
            </w:pPr>
            <w:r w:rsidRPr="00A30E69">
              <w:rPr>
                <w:b/>
              </w:rPr>
              <w:t>ČLOVĚK A ZDRAVÍ</w:t>
            </w:r>
          </w:p>
        </w:tc>
      </w:tr>
      <w:tr w:rsidR="00944949" w:rsidRPr="00A30E69" w:rsidTr="00392EB3">
        <w:trPr>
          <w:trHeight w:val="380"/>
        </w:trPr>
        <w:tc>
          <w:tcPr>
            <w:tcW w:w="10343" w:type="dxa"/>
            <w:gridSpan w:val="4"/>
            <w:shd w:val="clear" w:color="auto" w:fill="F7CAAC" w:themeFill="accent2" w:themeFillTint="66"/>
            <w:vAlign w:val="center"/>
          </w:tcPr>
          <w:p w:rsidR="00944949" w:rsidRPr="00A30E69" w:rsidRDefault="00944949" w:rsidP="00392EB3">
            <w:pPr>
              <w:pStyle w:val="textvtabulce"/>
              <w:jc w:val="center"/>
              <w:rPr>
                <w:b/>
              </w:rPr>
            </w:pPr>
            <w:r w:rsidRPr="00A30E69">
              <w:rPr>
                <w:b/>
              </w:rPr>
              <w:t>Pohybová výchova</w:t>
            </w:r>
          </w:p>
        </w:tc>
      </w:tr>
      <w:tr w:rsidR="00944949" w:rsidRPr="00A30E69" w:rsidTr="00392EB3">
        <w:trPr>
          <w:trHeight w:val="519"/>
        </w:trPr>
        <w:tc>
          <w:tcPr>
            <w:tcW w:w="2263" w:type="dxa"/>
            <w:shd w:val="clear" w:color="auto" w:fill="F7CAAC" w:themeFill="accent2" w:themeFillTint="66"/>
            <w:vAlign w:val="center"/>
          </w:tcPr>
          <w:p w:rsidR="00944949" w:rsidRPr="00A30E69" w:rsidRDefault="00944949" w:rsidP="00392EB3">
            <w:pPr>
              <w:pStyle w:val="textvtabulce"/>
              <w:jc w:val="center"/>
              <w:rPr>
                <w:b/>
              </w:rPr>
            </w:pPr>
            <w:r w:rsidRPr="00A30E69">
              <w:rPr>
                <w:b/>
              </w:rPr>
              <w:t>Očekávané výstupy</w:t>
            </w:r>
          </w:p>
          <w:p w:rsidR="00944949" w:rsidRPr="00A30E69" w:rsidRDefault="00944949" w:rsidP="00392EB3">
            <w:pPr>
              <w:pStyle w:val="textvtabulce"/>
              <w:jc w:val="center"/>
              <w:rPr>
                <w:b/>
              </w:rPr>
            </w:pPr>
            <w:r w:rsidRPr="00A30E69">
              <w:rPr>
                <w:b/>
              </w:rPr>
              <w:t>Žák by měl:</w:t>
            </w:r>
          </w:p>
        </w:tc>
        <w:tc>
          <w:tcPr>
            <w:tcW w:w="2835" w:type="dxa"/>
            <w:shd w:val="clear" w:color="auto" w:fill="F7CAAC" w:themeFill="accent2" w:themeFillTint="66"/>
            <w:vAlign w:val="center"/>
          </w:tcPr>
          <w:p w:rsidR="00944949" w:rsidRPr="00A30E69" w:rsidRDefault="00944949" w:rsidP="00392EB3">
            <w:pPr>
              <w:pStyle w:val="textvtabulce"/>
              <w:jc w:val="center"/>
              <w:rPr>
                <w:b/>
              </w:rPr>
            </w:pPr>
            <w:r w:rsidRPr="00A30E69">
              <w:rPr>
                <w:b/>
              </w:rPr>
              <w:t>1.-3. ročník</w:t>
            </w:r>
          </w:p>
        </w:tc>
        <w:tc>
          <w:tcPr>
            <w:tcW w:w="2694" w:type="dxa"/>
            <w:shd w:val="clear" w:color="auto" w:fill="F7CAAC" w:themeFill="accent2" w:themeFillTint="66"/>
            <w:vAlign w:val="center"/>
          </w:tcPr>
          <w:p w:rsidR="00944949" w:rsidRPr="00A30E69" w:rsidRDefault="00944949" w:rsidP="00392EB3">
            <w:pPr>
              <w:pStyle w:val="textvtabulce"/>
              <w:jc w:val="center"/>
              <w:rPr>
                <w:b/>
              </w:rPr>
            </w:pPr>
            <w:r w:rsidRPr="00A30E69">
              <w:rPr>
                <w:b/>
              </w:rPr>
              <w:t>4.-6. ročník</w:t>
            </w:r>
          </w:p>
        </w:tc>
        <w:tc>
          <w:tcPr>
            <w:tcW w:w="2551" w:type="dxa"/>
            <w:shd w:val="clear" w:color="auto" w:fill="F7CAAC" w:themeFill="accent2" w:themeFillTint="66"/>
            <w:vAlign w:val="center"/>
          </w:tcPr>
          <w:p w:rsidR="00944949" w:rsidRPr="00A30E69" w:rsidRDefault="00944949" w:rsidP="00392EB3">
            <w:pPr>
              <w:pStyle w:val="textvtabulce"/>
              <w:jc w:val="center"/>
              <w:rPr>
                <w:b/>
              </w:rPr>
            </w:pPr>
            <w:r w:rsidRPr="00A30E69">
              <w:rPr>
                <w:b/>
              </w:rPr>
              <w:t>7.-10. ročník</w:t>
            </w:r>
          </w:p>
        </w:tc>
      </w:tr>
      <w:tr w:rsidR="00944949" w:rsidRPr="00A30E69" w:rsidTr="00392EB3">
        <w:trPr>
          <w:trHeight w:val="1119"/>
        </w:trPr>
        <w:tc>
          <w:tcPr>
            <w:tcW w:w="2263" w:type="dxa"/>
          </w:tcPr>
          <w:p w:rsidR="00944949" w:rsidRPr="00A30E69" w:rsidRDefault="00944949" w:rsidP="00392EB3">
            <w:pPr>
              <w:pStyle w:val="textvtabulce"/>
            </w:pPr>
            <w:r w:rsidRPr="00A30E69">
              <w:t>Získat kladný vztah k motorickému cvičení a pohybovým aktivitám</w:t>
            </w:r>
          </w:p>
        </w:tc>
        <w:tc>
          <w:tcPr>
            <w:tcW w:w="2835" w:type="dxa"/>
          </w:tcPr>
          <w:p w:rsidR="00944949" w:rsidRPr="00A30E69" w:rsidRDefault="00944949" w:rsidP="00392EB3">
            <w:pPr>
              <w:pStyle w:val="textvtabulce"/>
            </w:pPr>
            <w:r w:rsidRPr="00A30E69">
              <w:t>Pohybové hry a cvičení, průpravné hry</w:t>
            </w:r>
          </w:p>
          <w:p w:rsidR="00944949" w:rsidRPr="00A30E69" w:rsidRDefault="00944949" w:rsidP="00392EB3">
            <w:pPr>
              <w:pStyle w:val="textvtabulce"/>
            </w:pPr>
            <w:r w:rsidRPr="00A30E69">
              <w:t>Rytmická cvičení</w:t>
            </w:r>
          </w:p>
          <w:p w:rsidR="00944949" w:rsidRPr="00A30E69" w:rsidRDefault="00944949" w:rsidP="00392EB3">
            <w:pPr>
              <w:pStyle w:val="textvtabulce"/>
            </w:pPr>
            <w:r w:rsidRPr="00A30E69">
              <w:t>Nácvik vnímání pocitů při cvičení</w:t>
            </w:r>
          </w:p>
          <w:p w:rsidR="00944949" w:rsidRPr="00A30E69" w:rsidRDefault="00944949" w:rsidP="00392EB3">
            <w:pPr>
              <w:pStyle w:val="textvtabulce"/>
            </w:pPr>
            <w:r w:rsidRPr="00A30E69">
              <w:t>Pohybové vyjádření písničky</w:t>
            </w:r>
          </w:p>
          <w:p w:rsidR="00944949" w:rsidRPr="00A30E69" w:rsidRDefault="00944949" w:rsidP="00392EB3">
            <w:pPr>
              <w:pStyle w:val="textvtabulce"/>
            </w:pPr>
            <w:r w:rsidRPr="00A30E69">
              <w:t>Hudebně pohybové hry</w:t>
            </w:r>
          </w:p>
          <w:p w:rsidR="00944949" w:rsidRPr="00A30E69" w:rsidRDefault="00944949" w:rsidP="00392EB3">
            <w:pPr>
              <w:pStyle w:val="textvtabulce"/>
            </w:pPr>
            <w:r w:rsidRPr="00A30E69">
              <w:t>Kolektivní hry</w:t>
            </w:r>
          </w:p>
        </w:tc>
        <w:tc>
          <w:tcPr>
            <w:tcW w:w="2694" w:type="dxa"/>
          </w:tcPr>
          <w:p w:rsidR="00944949" w:rsidRPr="00A30E69" w:rsidRDefault="00944949" w:rsidP="00392EB3">
            <w:pPr>
              <w:pStyle w:val="textvtabulce"/>
            </w:pPr>
            <w:r w:rsidRPr="00A30E69">
              <w:t>Motivační a napodobivé hry, průpravné hry</w:t>
            </w:r>
          </w:p>
          <w:p w:rsidR="00944949" w:rsidRPr="00A30E69" w:rsidRDefault="00944949" w:rsidP="00392EB3">
            <w:pPr>
              <w:pStyle w:val="textvtabulce"/>
            </w:pPr>
            <w:r w:rsidRPr="00A30E69">
              <w:t>Rytmická cvičení</w:t>
            </w:r>
          </w:p>
          <w:p w:rsidR="00944949" w:rsidRPr="00A30E69" w:rsidRDefault="00944949" w:rsidP="00392EB3">
            <w:pPr>
              <w:pStyle w:val="textvtabulce"/>
            </w:pPr>
            <w:r w:rsidRPr="00A30E69">
              <w:t>Vnímání pocitů při cvičení</w:t>
            </w:r>
          </w:p>
          <w:p w:rsidR="00944949" w:rsidRPr="00A30E69" w:rsidRDefault="00944949" w:rsidP="00392EB3">
            <w:pPr>
              <w:pStyle w:val="textvtabulce"/>
            </w:pPr>
            <w:r w:rsidRPr="00A30E69">
              <w:t>Pohybové vyjádření písničky</w:t>
            </w:r>
          </w:p>
          <w:p w:rsidR="00944949" w:rsidRPr="00A30E69" w:rsidRDefault="00944949" w:rsidP="00392EB3">
            <w:pPr>
              <w:pStyle w:val="textvtabulce"/>
            </w:pPr>
            <w:r w:rsidRPr="00A30E69">
              <w:t>Hudebně pohybové hry</w:t>
            </w:r>
          </w:p>
          <w:p w:rsidR="00944949" w:rsidRPr="00A30E69" w:rsidRDefault="00944949" w:rsidP="00392EB3">
            <w:pPr>
              <w:pStyle w:val="textvtabulce"/>
            </w:pPr>
            <w:r w:rsidRPr="00A30E69">
              <w:t>Kolektivní hry</w:t>
            </w:r>
          </w:p>
        </w:tc>
        <w:tc>
          <w:tcPr>
            <w:tcW w:w="2551" w:type="dxa"/>
          </w:tcPr>
          <w:p w:rsidR="00944949" w:rsidRPr="00A30E69" w:rsidRDefault="00944949" w:rsidP="00392EB3">
            <w:pPr>
              <w:pStyle w:val="textvtabulce"/>
            </w:pPr>
            <w:r w:rsidRPr="00A30E69">
              <w:t>Pohybová cvičení s využitím tradičního i netradičního náčiní</w:t>
            </w:r>
          </w:p>
          <w:p w:rsidR="00944949" w:rsidRPr="00A30E69" w:rsidRDefault="00944949" w:rsidP="00392EB3">
            <w:pPr>
              <w:pStyle w:val="textvtabulce"/>
            </w:pPr>
            <w:r w:rsidRPr="00A30E69">
              <w:t>Rytmická cvičení</w:t>
            </w:r>
          </w:p>
          <w:p w:rsidR="00944949" w:rsidRPr="00A30E69" w:rsidRDefault="00944949" w:rsidP="00392EB3">
            <w:pPr>
              <w:pStyle w:val="textvtabulce"/>
            </w:pPr>
            <w:r w:rsidRPr="00A30E69">
              <w:t>Vnímání pocitů při cvičení</w:t>
            </w:r>
          </w:p>
          <w:p w:rsidR="00944949" w:rsidRPr="00A30E69" w:rsidRDefault="00944949" w:rsidP="00392EB3">
            <w:pPr>
              <w:pStyle w:val="textvtabulce"/>
            </w:pPr>
            <w:r w:rsidRPr="00A30E69">
              <w:t>Pohybové vyjádření písničky</w:t>
            </w:r>
          </w:p>
          <w:p w:rsidR="00944949" w:rsidRPr="00A30E69" w:rsidRDefault="00944949" w:rsidP="00392EB3">
            <w:pPr>
              <w:pStyle w:val="textvtabulce"/>
            </w:pPr>
            <w:r w:rsidRPr="00A30E69">
              <w:t>Hudebně pohybové hry</w:t>
            </w:r>
          </w:p>
          <w:p w:rsidR="00944949" w:rsidRPr="00A30E69" w:rsidRDefault="00944949" w:rsidP="00392EB3">
            <w:pPr>
              <w:pStyle w:val="textvtabulce"/>
            </w:pPr>
            <w:r w:rsidRPr="00A30E69">
              <w:t>Kolektivní hry</w:t>
            </w:r>
          </w:p>
        </w:tc>
      </w:tr>
      <w:tr w:rsidR="00944949" w:rsidRPr="00A30E69" w:rsidTr="00392EB3">
        <w:trPr>
          <w:trHeight w:val="551"/>
        </w:trPr>
        <w:tc>
          <w:tcPr>
            <w:tcW w:w="2263" w:type="dxa"/>
          </w:tcPr>
          <w:p w:rsidR="00944949" w:rsidRPr="00A30E69" w:rsidRDefault="00944949" w:rsidP="00392EB3">
            <w:pPr>
              <w:pStyle w:val="textvtabulce"/>
            </w:pPr>
            <w:r w:rsidRPr="00A30E69">
              <w:t>Zvládat podle pokynu přípravu na pohybovou činnost</w:t>
            </w:r>
          </w:p>
        </w:tc>
        <w:tc>
          <w:tcPr>
            <w:tcW w:w="2835" w:type="dxa"/>
          </w:tcPr>
          <w:p w:rsidR="00944949" w:rsidRPr="00A30E69" w:rsidRDefault="008D3669" w:rsidP="00392EB3">
            <w:pPr>
              <w:pStyle w:val="textvtabulce"/>
            </w:pPr>
            <w:r>
              <w:t xml:space="preserve">Úkony zaměřené na stimulaci </w:t>
            </w:r>
            <w:r w:rsidR="00944949" w:rsidRPr="00A30E69">
              <w:t>jednotlivých svalových skupin</w:t>
            </w:r>
          </w:p>
          <w:p w:rsidR="00944949" w:rsidRPr="00A30E69" w:rsidRDefault="00944949" w:rsidP="00392EB3">
            <w:pPr>
              <w:pStyle w:val="textvtabulce"/>
            </w:pPr>
            <w:r w:rsidRPr="00A30E69">
              <w:t>Uvolňování končetin pomocí masáží a hlazení</w:t>
            </w:r>
          </w:p>
          <w:p w:rsidR="00944949" w:rsidRPr="00A30E69" w:rsidRDefault="00944949" w:rsidP="00392EB3">
            <w:pPr>
              <w:pStyle w:val="textvtabulce"/>
            </w:pPr>
            <w:r w:rsidRPr="00A30E69">
              <w:t>Úchop a manipulace s předměty</w:t>
            </w:r>
          </w:p>
          <w:p w:rsidR="00944949" w:rsidRPr="00A30E69" w:rsidRDefault="00944949" w:rsidP="00392EB3">
            <w:pPr>
              <w:pStyle w:val="textvtabulce"/>
            </w:pPr>
            <w:r w:rsidRPr="00A30E69">
              <w:t>Odstraňování mimovolných pohybů koncentrací pozornosti</w:t>
            </w:r>
          </w:p>
          <w:p w:rsidR="00944949" w:rsidRPr="00A30E69" w:rsidRDefault="00944949" w:rsidP="00392EB3">
            <w:pPr>
              <w:pStyle w:val="textvtabulce"/>
            </w:pPr>
            <w:r w:rsidRPr="00A30E69">
              <w:t>Manipulace s předměty</w:t>
            </w:r>
          </w:p>
        </w:tc>
        <w:tc>
          <w:tcPr>
            <w:tcW w:w="2694" w:type="dxa"/>
          </w:tcPr>
          <w:p w:rsidR="00944949" w:rsidRPr="00A30E69" w:rsidRDefault="00944949" w:rsidP="00392EB3">
            <w:pPr>
              <w:pStyle w:val="textvtabulce"/>
            </w:pPr>
            <w:r w:rsidRPr="00A30E69">
              <w:t>Stimulace pohybu v prostoru a změny poloh</w:t>
            </w:r>
          </w:p>
          <w:p w:rsidR="00944949" w:rsidRPr="00A30E69" w:rsidRDefault="00944949" w:rsidP="00392EB3">
            <w:pPr>
              <w:pStyle w:val="textvtabulce"/>
            </w:pPr>
            <w:r w:rsidRPr="00A30E69">
              <w:t>Stimulace jednotlivých svalových skupin</w:t>
            </w:r>
          </w:p>
          <w:p w:rsidR="00944949" w:rsidRPr="00A30E69" w:rsidRDefault="00944949" w:rsidP="00392EB3">
            <w:pPr>
              <w:pStyle w:val="textvtabulce"/>
            </w:pPr>
            <w:r w:rsidRPr="00A30E69">
              <w:t>Procvičování kloubů, zápěstí pomocí uvolňovacích cviků</w:t>
            </w:r>
          </w:p>
          <w:p w:rsidR="00944949" w:rsidRPr="00A30E69" w:rsidRDefault="00944949" w:rsidP="00392EB3">
            <w:pPr>
              <w:pStyle w:val="textvtabulce"/>
            </w:pPr>
            <w:r w:rsidRPr="00A30E69">
              <w:t>Rozvíjení cíleného pohybu rukou – různé druhy úchopů</w:t>
            </w:r>
          </w:p>
          <w:p w:rsidR="00944949" w:rsidRPr="00A30E69" w:rsidRDefault="00944949" w:rsidP="00392EB3">
            <w:pPr>
              <w:pStyle w:val="textvtabulce"/>
            </w:pPr>
            <w:r w:rsidRPr="00A30E69">
              <w:t>Manipulace s předměty</w:t>
            </w:r>
          </w:p>
        </w:tc>
        <w:tc>
          <w:tcPr>
            <w:tcW w:w="2551" w:type="dxa"/>
          </w:tcPr>
          <w:p w:rsidR="00944949" w:rsidRPr="00A30E69" w:rsidRDefault="00944949" w:rsidP="00392EB3">
            <w:pPr>
              <w:pStyle w:val="textvtabulce"/>
            </w:pPr>
            <w:r w:rsidRPr="00A30E69">
              <w:t>Stimulace pohybu v prostoru a změny poloh</w:t>
            </w:r>
          </w:p>
          <w:p w:rsidR="00944949" w:rsidRPr="00A30E69" w:rsidRDefault="00944949" w:rsidP="00392EB3">
            <w:pPr>
              <w:pStyle w:val="textvtabulce"/>
            </w:pPr>
            <w:r w:rsidRPr="00A30E69">
              <w:t>Stimulace jednotlivých svalových skupin</w:t>
            </w:r>
          </w:p>
          <w:p w:rsidR="00944949" w:rsidRPr="00A30E69" w:rsidRDefault="00944949" w:rsidP="00392EB3">
            <w:pPr>
              <w:pStyle w:val="textvtabulce"/>
            </w:pPr>
            <w:r w:rsidRPr="00A30E69">
              <w:t>Procvičování kloubů, zápěstí pomocí uvolňovacích cviků</w:t>
            </w:r>
          </w:p>
          <w:p w:rsidR="00944949" w:rsidRPr="00A30E69" w:rsidRDefault="00944949" w:rsidP="00392EB3">
            <w:pPr>
              <w:pStyle w:val="textvtabulce"/>
            </w:pPr>
            <w:r w:rsidRPr="00A30E69">
              <w:t>Rozvíjení cíleného pohybu rukou – různé druhy úchopů</w:t>
            </w:r>
          </w:p>
          <w:p w:rsidR="00944949" w:rsidRPr="00A30E69" w:rsidRDefault="00944949" w:rsidP="00392EB3">
            <w:pPr>
              <w:pStyle w:val="textvtabulce"/>
            </w:pPr>
            <w:r w:rsidRPr="00A30E69">
              <w:t>Manipulace s předměty</w:t>
            </w:r>
          </w:p>
        </w:tc>
      </w:tr>
      <w:tr w:rsidR="00944949" w:rsidRPr="00A30E69" w:rsidTr="00392EB3">
        <w:trPr>
          <w:trHeight w:val="1929"/>
        </w:trPr>
        <w:tc>
          <w:tcPr>
            <w:tcW w:w="2263" w:type="dxa"/>
          </w:tcPr>
          <w:p w:rsidR="00944949" w:rsidRPr="00A30E69" w:rsidRDefault="00944949" w:rsidP="00392EB3">
            <w:pPr>
              <w:pStyle w:val="textvtabulce"/>
            </w:pPr>
            <w:r w:rsidRPr="00A30E69">
              <w:t>Reagovat na pokyny a povely k dané pohybové činnosti</w:t>
            </w:r>
          </w:p>
        </w:tc>
        <w:tc>
          <w:tcPr>
            <w:tcW w:w="2835" w:type="dxa"/>
          </w:tcPr>
          <w:p w:rsidR="00944949" w:rsidRPr="00A30E69" w:rsidRDefault="00944949" w:rsidP="00392EB3">
            <w:pPr>
              <w:pStyle w:val="textvtabulce"/>
            </w:pPr>
            <w:r w:rsidRPr="00A30E69">
              <w:t>Lezení a plazení daným směrem</w:t>
            </w:r>
          </w:p>
          <w:p w:rsidR="00944949" w:rsidRPr="00A30E69" w:rsidRDefault="00944949" w:rsidP="00392EB3">
            <w:pPr>
              <w:pStyle w:val="textvtabulce"/>
            </w:pPr>
            <w:r w:rsidRPr="00A30E69">
              <w:t>Střídání pohybů dle pokynů</w:t>
            </w:r>
          </w:p>
          <w:p w:rsidR="00944949" w:rsidRPr="00A30E69" w:rsidRDefault="00944949" w:rsidP="00392EB3">
            <w:pPr>
              <w:pStyle w:val="textvtabulce"/>
            </w:pPr>
            <w:r w:rsidRPr="00A30E69">
              <w:t>Napodobování cviků</w:t>
            </w:r>
          </w:p>
          <w:p w:rsidR="00944949" w:rsidRPr="00A30E69" w:rsidRDefault="00944949" w:rsidP="00392EB3">
            <w:pPr>
              <w:pStyle w:val="textvtabulce"/>
            </w:pPr>
            <w:r w:rsidRPr="00A30E69">
              <w:t>Pokládání míče na různé části těla dle pokynů</w:t>
            </w:r>
          </w:p>
          <w:p w:rsidR="00944949" w:rsidRPr="00A30E69" w:rsidRDefault="00944949" w:rsidP="00392EB3">
            <w:pPr>
              <w:pStyle w:val="textvtabulce"/>
            </w:pPr>
            <w:r w:rsidRPr="00A30E69">
              <w:t>Cvičení se šátkem -  napodobování pohybu</w:t>
            </w:r>
          </w:p>
          <w:p w:rsidR="00944949" w:rsidRPr="00A30E69" w:rsidRDefault="00944949" w:rsidP="00392EB3">
            <w:pPr>
              <w:pStyle w:val="textvtabulce"/>
            </w:pPr>
          </w:p>
        </w:tc>
        <w:tc>
          <w:tcPr>
            <w:tcW w:w="2694" w:type="dxa"/>
          </w:tcPr>
          <w:p w:rsidR="00944949" w:rsidRPr="00A30E69" w:rsidRDefault="00944949" w:rsidP="00392EB3">
            <w:pPr>
              <w:pStyle w:val="textvtabulce"/>
            </w:pPr>
            <w:r w:rsidRPr="00A30E69">
              <w:t>Lezení a plazení daným směrem a volně v prostoru</w:t>
            </w:r>
          </w:p>
          <w:p w:rsidR="00944949" w:rsidRPr="00A30E69" w:rsidRDefault="00944949" w:rsidP="00392EB3">
            <w:pPr>
              <w:pStyle w:val="textvtabulce"/>
            </w:pPr>
            <w:r w:rsidRPr="00A30E69">
              <w:t>Střídání chůze a běhu</w:t>
            </w:r>
          </w:p>
          <w:p w:rsidR="00944949" w:rsidRPr="00A30E69" w:rsidRDefault="00944949" w:rsidP="00392EB3">
            <w:pPr>
              <w:pStyle w:val="textvtabulce"/>
            </w:pPr>
            <w:r w:rsidRPr="00A30E69">
              <w:t>Rytmizovaná chůze na změnu rytmu</w:t>
            </w:r>
          </w:p>
          <w:p w:rsidR="00944949" w:rsidRPr="00A30E69" w:rsidRDefault="00944949" w:rsidP="00392EB3">
            <w:pPr>
              <w:pStyle w:val="textvtabulce"/>
            </w:pPr>
            <w:r w:rsidRPr="00A30E69">
              <w:t>Napodobování cviků – předklon, záklon, úklony na obě strany</w:t>
            </w:r>
          </w:p>
          <w:p w:rsidR="00944949" w:rsidRPr="00A30E69" w:rsidRDefault="00944949" w:rsidP="00392EB3">
            <w:pPr>
              <w:pStyle w:val="textvtabulce"/>
            </w:pPr>
            <w:r w:rsidRPr="00A30E69">
              <w:t>Výběh na signál</w:t>
            </w:r>
          </w:p>
          <w:p w:rsidR="00944949" w:rsidRPr="00A30E69" w:rsidRDefault="00944949" w:rsidP="00392EB3">
            <w:pPr>
              <w:pStyle w:val="textvtabulce"/>
            </w:pPr>
            <w:r w:rsidRPr="00A30E69">
              <w:t>Běh v zástupu</w:t>
            </w:r>
          </w:p>
        </w:tc>
        <w:tc>
          <w:tcPr>
            <w:tcW w:w="2551" w:type="dxa"/>
          </w:tcPr>
          <w:p w:rsidR="00944949" w:rsidRPr="00A30E69" w:rsidRDefault="00944949" w:rsidP="00392EB3">
            <w:pPr>
              <w:pStyle w:val="textvtabulce"/>
            </w:pPr>
            <w:r w:rsidRPr="00A30E69">
              <w:t>Lezení a plazení mezi překážkami</w:t>
            </w:r>
          </w:p>
          <w:p w:rsidR="00944949" w:rsidRPr="00A30E69" w:rsidRDefault="00944949" w:rsidP="00392EB3">
            <w:pPr>
              <w:pStyle w:val="textvtabulce"/>
            </w:pPr>
            <w:r w:rsidRPr="00A30E69">
              <w:t>Střídání chůze, běhu a poskoků</w:t>
            </w:r>
          </w:p>
          <w:p w:rsidR="00944949" w:rsidRPr="00A30E69" w:rsidRDefault="00944949" w:rsidP="00392EB3">
            <w:pPr>
              <w:pStyle w:val="textvtabulce"/>
            </w:pPr>
            <w:r w:rsidRPr="00A30E69">
              <w:t>Rytmizovaná chůze</w:t>
            </w:r>
          </w:p>
          <w:p w:rsidR="00944949" w:rsidRPr="00A30E69" w:rsidRDefault="00944949" w:rsidP="00392EB3">
            <w:pPr>
              <w:pStyle w:val="textvtabulce"/>
            </w:pPr>
            <w:r w:rsidRPr="00A30E69">
              <w:t>Napodobování cviků – cviky s obručí</w:t>
            </w:r>
          </w:p>
          <w:p w:rsidR="00944949" w:rsidRPr="00A30E69" w:rsidRDefault="00944949" w:rsidP="00392EB3">
            <w:pPr>
              <w:pStyle w:val="textvtabulce"/>
            </w:pPr>
            <w:r w:rsidRPr="00A30E69">
              <w:t>Napodobování cviků – dřep, sed, leh, klek</w:t>
            </w:r>
          </w:p>
          <w:p w:rsidR="00944949" w:rsidRPr="00A30E69" w:rsidRDefault="00944949" w:rsidP="00392EB3">
            <w:pPr>
              <w:pStyle w:val="textvtabulce"/>
            </w:pPr>
            <w:r w:rsidRPr="00A30E69">
              <w:t>Běh se změnou směru</w:t>
            </w:r>
          </w:p>
        </w:tc>
      </w:tr>
      <w:tr w:rsidR="00944949" w:rsidRPr="00A30E69" w:rsidTr="00392EB3">
        <w:trPr>
          <w:trHeight w:val="718"/>
        </w:trPr>
        <w:tc>
          <w:tcPr>
            <w:tcW w:w="2263" w:type="dxa"/>
          </w:tcPr>
          <w:p w:rsidR="00944949" w:rsidRPr="00A30E69" w:rsidRDefault="00944949" w:rsidP="00392EB3">
            <w:pPr>
              <w:pStyle w:val="textvtabulce"/>
            </w:pPr>
            <w:r w:rsidRPr="00A30E69">
              <w:t xml:space="preserve">Mít osvojeny základní pohybové činnosti, dovednosti </w:t>
            </w:r>
            <w:r w:rsidRPr="00A30E69">
              <w:lastRenderedPageBreak/>
              <w:t>a prostorovou orientaci podle individuálních předpokladů</w:t>
            </w:r>
          </w:p>
        </w:tc>
        <w:tc>
          <w:tcPr>
            <w:tcW w:w="2835" w:type="dxa"/>
          </w:tcPr>
          <w:p w:rsidR="00944949" w:rsidRPr="00A30E69" w:rsidRDefault="008D3669" w:rsidP="00392EB3">
            <w:pPr>
              <w:pStyle w:val="textvtabulce"/>
            </w:pPr>
            <w:r>
              <w:lastRenderedPageBreak/>
              <w:t>Seznámení s míčem a </w:t>
            </w:r>
            <w:r w:rsidR="00944949" w:rsidRPr="00A30E69">
              <w:t>drobným náčiním</w:t>
            </w:r>
          </w:p>
          <w:p w:rsidR="00944949" w:rsidRPr="00A30E69" w:rsidRDefault="00944949" w:rsidP="00392EB3">
            <w:pPr>
              <w:pStyle w:val="textvtabulce"/>
            </w:pPr>
            <w:r w:rsidRPr="00A30E69">
              <w:lastRenderedPageBreak/>
              <w:t>Seznámení s pohybovými hrami</w:t>
            </w:r>
          </w:p>
          <w:p w:rsidR="00944949" w:rsidRPr="00A30E69" w:rsidRDefault="00944949" w:rsidP="00392EB3">
            <w:pPr>
              <w:pStyle w:val="textvtabulce"/>
            </w:pPr>
            <w:r w:rsidRPr="00A30E69">
              <w:t>Hry s míči – kutálení, kopání, házení na cíl, hod míčem o zem, o stěnu</w:t>
            </w:r>
          </w:p>
          <w:p w:rsidR="00944949" w:rsidRPr="00A30E69" w:rsidRDefault="00944949" w:rsidP="00392EB3">
            <w:pPr>
              <w:pStyle w:val="textvtabulce"/>
            </w:pPr>
            <w:r w:rsidRPr="00A30E69">
              <w:t>Hod na kuželky</w:t>
            </w:r>
          </w:p>
          <w:p w:rsidR="00944949" w:rsidRPr="00A30E69" w:rsidRDefault="00944949" w:rsidP="00392EB3">
            <w:pPr>
              <w:pStyle w:val="textvtabulce"/>
            </w:pPr>
            <w:r w:rsidRPr="00A30E69">
              <w:t>Lezení, chůze, běh</w:t>
            </w:r>
          </w:p>
          <w:p w:rsidR="00944949" w:rsidRPr="00A30E69" w:rsidRDefault="00944949" w:rsidP="00392EB3">
            <w:pPr>
              <w:pStyle w:val="textvtabulce"/>
            </w:pPr>
            <w:r w:rsidRPr="00A30E69">
              <w:t>Turistika</w:t>
            </w:r>
          </w:p>
          <w:p w:rsidR="00944949" w:rsidRPr="00A30E69" w:rsidRDefault="00944949" w:rsidP="00392EB3">
            <w:pPr>
              <w:pStyle w:val="textvtabulce"/>
            </w:pPr>
            <w:r w:rsidRPr="00A30E69">
              <w:t>Překážková dráha</w:t>
            </w:r>
          </w:p>
        </w:tc>
        <w:tc>
          <w:tcPr>
            <w:tcW w:w="2694" w:type="dxa"/>
          </w:tcPr>
          <w:p w:rsidR="00944949" w:rsidRPr="00A30E69" w:rsidRDefault="00944949" w:rsidP="00392EB3">
            <w:pPr>
              <w:pStyle w:val="textvtabulce"/>
            </w:pPr>
            <w:r w:rsidRPr="00A30E69">
              <w:lastRenderedPageBreak/>
              <w:t>Základní manipulace s míčem a drobným náčiním</w:t>
            </w:r>
          </w:p>
          <w:p w:rsidR="00944949" w:rsidRPr="00A30E69" w:rsidRDefault="00944949" w:rsidP="00392EB3">
            <w:pPr>
              <w:pStyle w:val="textvtabulce"/>
            </w:pPr>
            <w:r w:rsidRPr="00A30E69">
              <w:lastRenderedPageBreak/>
              <w:t>Pohybové hry</w:t>
            </w:r>
          </w:p>
          <w:p w:rsidR="00944949" w:rsidRPr="00A30E69" w:rsidRDefault="00944949" w:rsidP="00392EB3">
            <w:pPr>
              <w:pStyle w:val="textvtabulce"/>
            </w:pPr>
            <w:r w:rsidRPr="00A30E69">
              <w:t>Pohybové činnosti v rytmu hudby</w:t>
            </w:r>
          </w:p>
          <w:p w:rsidR="00944949" w:rsidRPr="00A30E69" w:rsidRDefault="00944949" w:rsidP="00392EB3">
            <w:pPr>
              <w:pStyle w:val="textvtabulce"/>
            </w:pPr>
            <w:r w:rsidRPr="00A30E69">
              <w:t>Hry s míči – kopání, hod na cíl, chytání a házení míče, hod do koše, hod na kuželky</w:t>
            </w:r>
          </w:p>
          <w:p w:rsidR="00944949" w:rsidRPr="00A30E69" w:rsidRDefault="00944949" w:rsidP="00392EB3">
            <w:pPr>
              <w:pStyle w:val="textvtabulce"/>
            </w:pPr>
            <w:r w:rsidRPr="00A30E69">
              <w:t>Turistika</w:t>
            </w:r>
          </w:p>
          <w:p w:rsidR="00944949" w:rsidRPr="00A30E69" w:rsidRDefault="00944949" w:rsidP="00392EB3">
            <w:pPr>
              <w:pStyle w:val="textvtabulce"/>
            </w:pPr>
            <w:r w:rsidRPr="00A30E69">
              <w:t>Překážková dráha</w:t>
            </w:r>
          </w:p>
        </w:tc>
        <w:tc>
          <w:tcPr>
            <w:tcW w:w="2551" w:type="dxa"/>
          </w:tcPr>
          <w:p w:rsidR="00944949" w:rsidRPr="00A30E69" w:rsidRDefault="008D3669" w:rsidP="00392EB3">
            <w:pPr>
              <w:pStyle w:val="textvtabulce"/>
            </w:pPr>
            <w:r>
              <w:lastRenderedPageBreak/>
              <w:t>Manipulace s míčem a </w:t>
            </w:r>
            <w:r w:rsidR="00944949" w:rsidRPr="00A30E69">
              <w:t>drobným náčiním</w:t>
            </w:r>
          </w:p>
          <w:p w:rsidR="00944949" w:rsidRPr="00A30E69" w:rsidRDefault="00944949" w:rsidP="00392EB3">
            <w:pPr>
              <w:pStyle w:val="textvtabulce"/>
            </w:pPr>
            <w:r w:rsidRPr="00A30E69">
              <w:t>Pohybové hry</w:t>
            </w:r>
          </w:p>
          <w:p w:rsidR="00944949" w:rsidRPr="00A30E69" w:rsidRDefault="00944949" w:rsidP="00392EB3">
            <w:pPr>
              <w:pStyle w:val="textvtabulce"/>
            </w:pPr>
            <w:r w:rsidRPr="00A30E69">
              <w:lastRenderedPageBreak/>
              <w:t>Pohybové činnosti v rytmu hudby</w:t>
            </w:r>
          </w:p>
          <w:p w:rsidR="00944949" w:rsidRPr="00A30E69" w:rsidRDefault="00944949" w:rsidP="00392EB3">
            <w:pPr>
              <w:pStyle w:val="textvtabulce"/>
            </w:pPr>
            <w:r w:rsidRPr="00A30E69">
              <w:t>Hry s míči – kopání, chytání, hod horním obloukem, házení na cíl, hod na kuželky</w:t>
            </w:r>
          </w:p>
          <w:p w:rsidR="00944949" w:rsidRPr="00A30E69" w:rsidRDefault="00944949" w:rsidP="00392EB3">
            <w:pPr>
              <w:pStyle w:val="textvtabulce"/>
            </w:pPr>
            <w:r w:rsidRPr="00A30E69">
              <w:t>Turistika</w:t>
            </w:r>
          </w:p>
          <w:p w:rsidR="00944949" w:rsidRPr="00A30E69" w:rsidRDefault="00944949" w:rsidP="00392EB3">
            <w:pPr>
              <w:pStyle w:val="textvtabulce"/>
            </w:pPr>
            <w:r w:rsidRPr="00A30E69">
              <w:t>Překážková dráha</w:t>
            </w:r>
          </w:p>
        </w:tc>
      </w:tr>
      <w:tr w:rsidR="00944949" w:rsidRPr="00A30E69" w:rsidTr="00392EB3">
        <w:trPr>
          <w:trHeight w:val="1119"/>
        </w:trPr>
        <w:tc>
          <w:tcPr>
            <w:tcW w:w="2263" w:type="dxa"/>
          </w:tcPr>
          <w:p w:rsidR="00944949" w:rsidRPr="00A30E69" w:rsidRDefault="00944949" w:rsidP="00392EB3">
            <w:pPr>
              <w:pStyle w:val="textvtabulce"/>
            </w:pPr>
            <w:r w:rsidRPr="00A30E69">
              <w:lastRenderedPageBreak/>
              <w:t>Rozvíjet motoriku a koordinaci pohybů a poloh</w:t>
            </w:r>
          </w:p>
        </w:tc>
        <w:tc>
          <w:tcPr>
            <w:tcW w:w="2835" w:type="dxa"/>
          </w:tcPr>
          <w:p w:rsidR="00944949" w:rsidRPr="00A30E69" w:rsidRDefault="00944949" w:rsidP="00392EB3">
            <w:pPr>
              <w:pStyle w:val="textvtabulce"/>
            </w:pPr>
            <w:r w:rsidRPr="00A30E69">
              <w:t>Plavání – adaptace na vodní prostředí</w:t>
            </w:r>
          </w:p>
          <w:p w:rsidR="00944949" w:rsidRPr="00A30E69" w:rsidRDefault="00944949" w:rsidP="00392EB3">
            <w:pPr>
              <w:pStyle w:val="textvtabulce"/>
            </w:pPr>
            <w:r w:rsidRPr="00A30E69">
              <w:t>Ležení a otáčení se na vhodné podložce</w:t>
            </w:r>
          </w:p>
          <w:p w:rsidR="00944949" w:rsidRPr="00A30E69" w:rsidRDefault="00944949" w:rsidP="00392EB3">
            <w:pPr>
              <w:pStyle w:val="textvtabulce"/>
            </w:pPr>
            <w:r w:rsidRPr="00A30E69">
              <w:t>Sezení na židli</w:t>
            </w:r>
          </w:p>
          <w:p w:rsidR="00944949" w:rsidRPr="00A30E69" w:rsidRDefault="00944949" w:rsidP="00392EB3">
            <w:pPr>
              <w:pStyle w:val="textvtabulce"/>
            </w:pPr>
            <w:r w:rsidRPr="00A30E69">
              <w:t>Samostatný stoj</w:t>
            </w:r>
          </w:p>
          <w:p w:rsidR="00944949" w:rsidRPr="00A30E69" w:rsidRDefault="00944949" w:rsidP="00392EB3">
            <w:pPr>
              <w:pStyle w:val="textvtabulce"/>
            </w:pPr>
            <w:r w:rsidRPr="00A30E69">
              <w:t>Chůze za ruku, s oporou, samostatná chůze</w:t>
            </w:r>
          </w:p>
          <w:p w:rsidR="00944949" w:rsidRPr="00A30E69" w:rsidRDefault="00944949" w:rsidP="00392EB3">
            <w:pPr>
              <w:pStyle w:val="textvtabulce"/>
            </w:pPr>
            <w:r w:rsidRPr="00A30E69">
              <w:t>Nácvik základních cvičebních poloh</w:t>
            </w:r>
          </w:p>
          <w:p w:rsidR="00944949" w:rsidRPr="00A30E69" w:rsidRDefault="00944949" w:rsidP="00392EB3">
            <w:pPr>
              <w:pStyle w:val="textvtabulce"/>
            </w:pPr>
            <w:r w:rsidRPr="00A30E69">
              <w:t>Chůze po schodech s vedením za obě ruce</w:t>
            </w:r>
          </w:p>
          <w:p w:rsidR="00944949" w:rsidRPr="00A30E69" w:rsidRDefault="00944949" w:rsidP="00392EB3">
            <w:pPr>
              <w:pStyle w:val="textvtabulce"/>
            </w:pPr>
            <w:r w:rsidRPr="00A30E69">
              <w:t>Skoky z místa snožmo, přeskok čáry</w:t>
            </w:r>
          </w:p>
          <w:p w:rsidR="00944949" w:rsidRPr="00A30E69" w:rsidRDefault="00944949" w:rsidP="00392EB3">
            <w:pPr>
              <w:pStyle w:val="textvtabulce"/>
            </w:pPr>
            <w:r w:rsidRPr="00A30E69">
              <w:t>Cvičení s rehabilitačními míči</w:t>
            </w:r>
          </w:p>
          <w:p w:rsidR="00944949" w:rsidRPr="00A30E69" w:rsidRDefault="00944949" w:rsidP="00392EB3">
            <w:pPr>
              <w:pStyle w:val="textvtabulce"/>
            </w:pPr>
            <w:r w:rsidRPr="00A30E69">
              <w:t>Rovnovážná cvičení</w:t>
            </w:r>
          </w:p>
          <w:p w:rsidR="00944949" w:rsidRPr="00A30E69" w:rsidRDefault="00944949" w:rsidP="00392EB3">
            <w:pPr>
              <w:pStyle w:val="textvtabulce"/>
            </w:pPr>
            <w:r w:rsidRPr="00A30E69">
              <w:t>Cvičení na lavičce</w:t>
            </w:r>
          </w:p>
          <w:p w:rsidR="00944949" w:rsidRPr="00A30E69" w:rsidRDefault="00944949" w:rsidP="00392EB3">
            <w:pPr>
              <w:pStyle w:val="textvtabulce"/>
            </w:pPr>
            <w:r w:rsidRPr="00A30E69">
              <w:t>Přelézání a podlézání překážek</w:t>
            </w:r>
          </w:p>
          <w:p w:rsidR="00944949" w:rsidRPr="00A30E69" w:rsidRDefault="00944949" w:rsidP="00392EB3">
            <w:pPr>
              <w:pStyle w:val="textvtabulce"/>
            </w:pPr>
            <w:r w:rsidRPr="00A30E69">
              <w:t>Prolézání tunelem</w:t>
            </w:r>
          </w:p>
          <w:p w:rsidR="00944949" w:rsidRPr="00A30E69" w:rsidRDefault="00944949" w:rsidP="00392EB3">
            <w:pPr>
              <w:pStyle w:val="textvtabulce"/>
            </w:pPr>
            <w:r w:rsidRPr="00A30E69">
              <w:t>Cvičení na žíněnkách</w:t>
            </w:r>
          </w:p>
          <w:p w:rsidR="00944949" w:rsidRPr="00A30E69" w:rsidRDefault="00944949" w:rsidP="00392EB3">
            <w:pPr>
              <w:pStyle w:val="textvtabulce"/>
            </w:pPr>
            <w:r w:rsidRPr="00A30E69">
              <w:t>Honičky</w:t>
            </w:r>
          </w:p>
          <w:p w:rsidR="00944949" w:rsidRPr="00A30E69" w:rsidRDefault="00944949" w:rsidP="00392EB3">
            <w:pPr>
              <w:pStyle w:val="textvtabulce"/>
            </w:pPr>
            <w:r w:rsidRPr="00A30E69">
              <w:t>Jízda na koloběžkách</w:t>
            </w:r>
          </w:p>
          <w:p w:rsidR="00944949" w:rsidRPr="00A30E69" w:rsidRDefault="00944949" w:rsidP="00392EB3">
            <w:pPr>
              <w:pStyle w:val="textvtabulce"/>
            </w:pPr>
            <w:r w:rsidRPr="00A30E69">
              <w:t>Pobyt venku - průlezky</w:t>
            </w:r>
          </w:p>
        </w:tc>
        <w:tc>
          <w:tcPr>
            <w:tcW w:w="2694" w:type="dxa"/>
          </w:tcPr>
          <w:p w:rsidR="00944949" w:rsidRPr="00A30E69" w:rsidRDefault="00944949" w:rsidP="00392EB3">
            <w:pPr>
              <w:pStyle w:val="textvtabulce"/>
            </w:pPr>
            <w:r w:rsidRPr="00A30E69">
              <w:t>Plavání – hry ve vodě</w:t>
            </w:r>
          </w:p>
          <w:p w:rsidR="00944949" w:rsidRPr="00A30E69" w:rsidRDefault="00944949" w:rsidP="00392EB3">
            <w:pPr>
              <w:pStyle w:val="textvtabulce"/>
            </w:pPr>
            <w:r w:rsidRPr="00A30E69">
              <w:t>Polohování s oporou, zvedání hlavy s výdrží, otáčení hlavy</w:t>
            </w:r>
          </w:p>
          <w:p w:rsidR="00944949" w:rsidRPr="00A30E69" w:rsidRDefault="00944949" w:rsidP="00392EB3">
            <w:pPr>
              <w:pStyle w:val="textvtabulce"/>
            </w:pPr>
            <w:r w:rsidRPr="00A30E69">
              <w:t>Samostatný stoj</w:t>
            </w:r>
          </w:p>
          <w:p w:rsidR="00944949" w:rsidRPr="00A30E69" w:rsidRDefault="00944949" w:rsidP="00392EB3">
            <w:pPr>
              <w:pStyle w:val="textvtabulce"/>
            </w:pPr>
            <w:r w:rsidRPr="00A30E69">
              <w:t>Samostatná chůze</w:t>
            </w:r>
          </w:p>
          <w:p w:rsidR="00944949" w:rsidRPr="00A30E69" w:rsidRDefault="00944949" w:rsidP="00392EB3">
            <w:pPr>
              <w:pStyle w:val="textvtabulce"/>
            </w:pPr>
            <w:r w:rsidRPr="00A30E69">
              <w:t>Chůze po schodech</w:t>
            </w:r>
          </w:p>
          <w:p w:rsidR="00944949" w:rsidRPr="00A30E69" w:rsidRDefault="00944949" w:rsidP="00392EB3">
            <w:pPr>
              <w:pStyle w:val="textvtabulce"/>
            </w:pPr>
            <w:r w:rsidRPr="00A30E69">
              <w:t>Běh na krátké vzdálenosti</w:t>
            </w:r>
          </w:p>
          <w:p w:rsidR="00944949" w:rsidRPr="00A30E69" w:rsidRDefault="00944949" w:rsidP="00392EB3">
            <w:pPr>
              <w:pStyle w:val="textvtabulce"/>
            </w:pPr>
            <w:r w:rsidRPr="00A30E69">
              <w:t>Stoj na jedné noze</w:t>
            </w:r>
          </w:p>
          <w:p w:rsidR="00944949" w:rsidRPr="00A30E69" w:rsidRDefault="00944949" w:rsidP="00392EB3">
            <w:pPr>
              <w:pStyle w:val="textvtabulce"/>
            </w:pPr>
            <w:r w:rsidRPr="00A30E69">
              <w:t>Skoky snožmo, přeskoky</w:t>
            </w:r>
          </w:p>
          <w:p w:rsidR="00944949" w:rsidRPr="00A30E69" w:rsidRDefault="00944949" w:rsidP="00392EB3">
            <w:pPr>
              <w:pStyle w:val="textvtabulce"/>
            </w:pPr>
            <w:r w:rsidRPr="00A30E69">
              <w:t>Cvičení na rehabilitačních a gymnastických míčích</w:t>
            </w:r>
          </w:p>
          <w:p w:rsidR="00944949" w:rsidRPr="00A30E69" w:rsidRDefault="00944949" w:rsidP="00392EB3">
            <w:pPr>
              <w:pStyle w:val="textvtabulce"/>
            </w:pPr>
            <w:r w:rsidRPr="00A30E69">
              <w:t>Základní cvičební polohy</w:t>
            </w:r>
          </w:p>
          <w:p w:rsidR="00944949" w:rsidRPr="00A30E69" w:rsidRDefault="00944949" w:rsidP="00392EB3">
            <w:pPr>
              <w:pStyle w:val="textvtabulce"/>
            </w:pPr>
            <w:r w:rsidRPr="00A30E69">
              <w:t>Rovnovážná cvičení</w:t>
            </w:r>
          </w:p>
          <w:p w:rsidR="00944949" w:rsidRPr="00A30E69" w:rsidRDefault="00944949" w:rsidP="00392EB3">
            <w:pPr>
              <w:pStyle w:val="textvtabulce"/>
            </w:pPr>
            <w:r w:rsidRPr="00A30E69">
              <w:t>Cvičení na žebřinách</w:t>
            </w:r>
          </w:p>
          <w:p w:rsidR="00944949" w:rsidRPr="00A30E69" w:rsidRDefault="00944949" w:rsidP="00392EB3">
            <w:pPr>
              <w:pStyle w:val="textvtabulce"/>
            </w:pPr>
            <w:r w:rsidRPr="00A30E69">
              <w:t>Prolézání tunelem</w:t>
            </w:r>
          </w:p>
          <w:p w:rsidR="00944949" w:rsidRPr="00A30E69" w:rsidRDefault="00944949" w:rsidP="00392EB3">
            <w:pPr>
              <w:pStyle w:val="textvtabulce"/>
            </w:pPr>
            <w:r w:rsidRPr="00A30E69">
              <w:t>Klouzání, chůze po kluzké ploše</w:t>
            </w:r>
          </w:p>
          <w:p w:rsidR="00944949" w:rsidRPr="00A30E69" w:rsidRDefault="00944949" w:rsidP="00392EB3">
            <w:pPr>
              <w:pStyle w:val="textvtabulce"/>
            </w:pPr>
            <w:r w:rsidRPr="00A30E69">
              <w:t>Překážková dráha</w:t>
            </w:r>
          </w:p>
          <w:p w:rsidR="00944949" w:rsidRPr="00A30E69" w:rsidRDefault="00944949" w:rsidP="00392EB3">
            <w:pPr>
              <w:pStyle w:val="textvtabulce"/>
            </w:pPr>
            <w:r w:rsidRPr="00A30E69">
              <w:t>Cvičení na žíněnkách</w:t>
            </w:r>
          </w:p>
          <w:p w:rsidR="00944949" w:rsidRPr="00A30E69" w:rsidRDefault="00944949" w:rsidP="00392EB3">
            <w:pPr>
              <w:pStyle w:val="textvtabulce"/>
            </w:pPr>
            <w:r w:rsidRPr="00A30E69">
              <w:t>Honičky</w:t>
            </w:r>
          </w:p>
          <w:p w:rsidR="00944949" w:rsidRPr="00A30E69" w:rsidRDefault="00944949" w:rsidP="00392EB3">
            <w:pPr>
              <w:pStyle w:val="textvtabulce"/>
            </w:pPr>
            <w:r w:rsidRPr="00A30E69">
              <w:t>Jízda na kolech a koloběžkách</w:t>
            </w:r>
          </w:p>
        </w:tc>
        <w:tc>
          <w:tcPr>
            <w:tcW w:w="2551" w:type="dxa"/>
          </w:tcPr>
          <w:p w:rsidR="00944949" w:rsidRPr="00A30E69" w:rsidRDefault="00944949" w:rsidP="00392EB3">
            <w:pPr>
              <w:pStyle w:val="textvtabulce"/>
            </w:pPr>
            <w:r w:rsidRPr="00A30E69">
              <w:t>Plavání za pomocí různých pomůcek, základní plavecké dovednosti</w:t>
            </w:r>
          </w:p>
          <w:p w:rsidR="00944949" w:rsidRPr="00A30E69" w:rsidRDefault="00944949" w:rsidP="00392EB3">
            <w:pPr>
              <w:pStyle w:val="textvtabulce"/>
            </w:pPr>
            <w:r w:rsidRPr="00A30E69">
              <w:t>Přetáčení trupu</w:t>
            </w:r>
          </w:p>
          <w:p w:rsidR="00944949" w:rsidRPr="00A30E69" w:rsidRDefault="00944949" w:rsidP="00392EB3">
            <w:pPr>
              <w:pStyle w:val="textvtabulce"/>
            </w:pPr>
            <w:r w:rsidRPr="00A30E69">
              <w:t>Správné držení těla</w:t>
            </w:r>
          </w:p>
          <w:p w:rsidR="00944949" w:rsidRPr="00A30E69" w:rsidRDefault="00944949" w:rsidP="00392EB3">
            <w:pPr>
              <w:pStyle w:val="textvtabulce"/>
            </w:pPr>
            <w:r w:rsidRPr="00A30E69">
              <w:t>Nácvik chůze po nakloněné rovině</w:t>
            </w:r>
          </w:p>
          <w:p w:rsidR="00944949" w:rsidRPr="00A30E69" w:rsidRDefault="00944949" w:rsidP="00392EB3">
            <w:pPr>
              <w:pStyle w:val="textvtabulce"/>
            </w:pPr>
            <w:r w:rsidRPr="00A30E69">
              <w:t>Chůze po schodech</w:t>
            </w:r>
          </w:p>
          <w:p w:rsidR="00944949" w:rsidRPr="00A30E69" w:rsidRDefault="00944949" w:rsidP="00392EB3">
            <w:pPr>
              <w:pStyle w:val="textvtabulce"/>
            </w:pPr>
            <w:r w:rsidRPr="00A30E69">
              <w:t>Chůze po čáře, po lavičce, seskoky</w:t>
            </w:r>
          </w:p>
          <w:p w:rsidR="00944949" w:rsidRPr="00A30E69" w:rsidRDefault="00944949" w:rsidP="00392EB3">
            <w:pPr>
              <w:pStyle w:val="textvtabulce"/>
            </w:pPr>
            <w:r w:rsidRPr="00A30E69">
              <w:t>Běh na krátké vzdálenosti</w:t>
            </w:r>
          </w:p>
          <w:p w:rsidR="00944949" w:rsidRPr="00A30E69" w:rsidRDefault="00944949" w:rsidP="00392EB3">
            <w:pPr>
              <w:pStyle w:val="textvtabulce"/>
            </w:pPr>
            <w:r w:rsidRPr="00A30E69">
              <w:t>Cvičení na rehabilitačních a</w:t>
            </w:r>
            <w:r w:rsidR="008F7177">
              <w:t> </w:t>
            </w:r>
            <w:r w:rsidRPr="00A30E69">
              <w:t>gymnastických míčích</w:t>
            </w:r>
          </w:p>
          <w:p w:rsidR="00944949" w:rsidRPr="00A30E69" w:rsidRDefault="00944949" w:rsidP="00392EB3">
            <w:pPr>
              <w:pStyle w:val="textvtabulce"/>
            </w:pPr>
            <w:r w:rsidRPr="00A30E69">
              <w:t>Základní cvičební polohy</w:t>
            </w:r>
          </w:p>
          <w:p w:rsidR="00944949" w:rsidRPr="00A30E69" w:rsidRDefault="00944949" w:rsidP="00392EB3">
            <w:pPr>
              <w:pStyle w:val="textvtabulce"/>
            </w:pPr>
            <w:r w:rsidRPr="00A30E69">
              <w:t>Rovnovážná cvičení</w:t>
            </w:r>
          </w:p>
          <w:p w:rsidR="00944949" w:rsidRPr="00A30E69" w:rsidRDefault="00944949" w:rsidP="00392EB3">
            <w:pPr>
              <w:pStyle w:val="textvtabulce"/>
            </w:pPr>
            <w:r w:rsidRPr="00A30E69">
              <w:t>Cvičení na švédské bedně</w:t>
            </w:r>
          </w:p>
          <w:p w:rsidR="00944949" w:rsidRPr="00A30E69" w:rsidRDefault="00944949" w:rsidP="00392EB3">
            <w:pPr>
              <w:pStyle w:val="textvtabulce"/>
            </w:pPr>
            <w:r w:rsidRPr="00A30E69">
              <w:t>Klouzání, chůze po</w:t>
            </w:r>
            <w:r w:rsidR="008F7177">
              <w:t> </w:t>
            </w:r>
            <w:r w:rsidRPr="00A30E69">
              <w:t>kluzké ploše</w:t>
            </w:r>
          </w:p>
          <w:p w:rsidR="00944949" w:rsidRPr="00A30E69" w:rsidRDefault="00944949" w:rsidP="00392EB3">
            <w:pPr>
              <w:pStyle w:val="textvtabulce"/>
            </w:pPr>
            <w:r w:rsidRPr="00A30E69">
              <w:t>Cvičení se švihadly</w:t>
            </w:r>
          </w:p>
          <w:p w:rsidR="00944949" w:rsidRPr="00A30E69" w:rsidRDefault="00944949" w:rsidP="00392EB3">
            <w:pPr>
              <w:pStyle w:val="textvtabulce"/>
            </w:pPr>
            <w:r w:rsidRPr="00A30E69">
              <w:t>Cvičení na žíněnkách</w:t>
            </w:r>
          </w:p>
          <w:p w:rsidR="00944949" w:rsidRPr="00A30E69" w:rsidRDefault="00944949" w:rsidP="00392EB3">
            <w:pPr>
              <w:pStyle w:val="textvtabulce"/>
            </w:pPr>
            <w:r w:rsidRPr="00A30E69">
              <w:t>Honičky</w:t>
            </w:r>
          </w:p>
          <w:p w:rsidR="00944949" w:rsidRPr="00A30E69" w:rsidRDefault="00944949" w:rsidP="00392EB3">
            <w:pPr>
              <w:pStyle w:val="textvtabulce"/>
            </w:pPr>
            <w:r w:rsidRPr="00A30E69">
              <w:t>Jízda na kolech a</w:t>
            </w:r>
            <w:r w:rsidR="008F7177">
              <w:t> </w:t>
            </w:r>
            <w:r w:rsidRPr="00A30E69">
              <w:t>koloběžkách</w:t>
            </w:r>
          </w:p>
        </w:tc>
      </w:tr>
      <w:tr w:rsidR="00944949" w:rsidRPr="00A30E69" w:rsidTr="00392EB3">
        <w:trPr>
          <w:trHeight w:val="693"/>
        </w:trPr>
        <w:tc>
          <w:tcPr>
            <w:tcW w:w="2263" w:type="dxa"/>
          </w:tcPr>
          <w:p w:rsidR="00944949" w:rsidRPr="00A30E69" w:rsidRDefault="00944949" w:rsidP="00392EB3">
            <w:pPr>
              <w:pStyle w:val="textvtabulce"/>
            </w:pPr>
            <w:r w:rsidRPr="00A30E69">
              <w:t>Zvládnout uvolnění a zklidnění organismu</w:t>
            </w:r>
          </w:p>
        </w:tc>
        <w:tc>
          <w:tcPr>
            <w:tcW w:w="2835" w:type="dxa"/>
          </w:tcPr>
          <w:p w:rsidR="00944949" w:rsidRPr="00A30E69" w:rsidRDefault="00944949" w:rsidP="00392EB3">
            <w:pPr>
              <w:pStyle w:val="textvtabulce"/>
            </w:pPr>
            <w:r w:rsidRPr="00A30E69">
              <w:t>Relaxační cvičení</w:t>
            </w:r>
          </w:p>
          <w:p w:rsidR="00944949" w:rsidRPr="00A30E69" w:rsidRDefault="00944949" w:rsidP="00392EB3">
            <w:pPr>
              <w:pStyle w:val="textvtabulce"/>
            </w:pPr>
            <w:r w:rsidRPr="00A30E69">
              <w:t>Uvolňování končetin, cviky na podložce</w:t>
            </w:r>
          </w:p>
          <w:p w:rsidR="00944949" w:rsidRPr="00A30E69" w:rsidRDefault="00944949" w:rsidP="00392EB3">
            <w:pPr>
              <w:pStyle w:val="textvtabulce"/>
            </w:pPr>
            <w:r w:rsidRPr="00A30E69">
              <w:t>Masáže a automasáže</w:t>
            </w:r>
          </w:p>
          <w:p w:rsidR="00944949" w:rsidRPr="00A30E69" w:rsidRDefault="00944949" w:rsidP="00392EB3">
            <w:pPr>
              <w:pStyle w:val="textvtabulce"/>
            </w:pPr>
            <w:r w:rsidRPr="00A30E69">
              <w:t>Masáže zad a končetin pro lepší prokrvení těla</w:t>
            </w:r>
          </w:p>
          <w:p w:rsidR="00944949" w:rsidRPr="00A30E69" w:rsidRDefault="00944949" w:rsidP="00392EB3">
            <w:pPr>
              <w:pStyle w:val="textvtabulce"/>
            </w:pPr>
            <w:r w:rsidRPr="00A30E69">
              <w:t>Cvičení v kuličkovém bazénu</w:t>
            </w:r>
          </w:p>
          <w:p w:rsidR="00944949" w:rsidRPr="00A30E69" w:rsidRDefault="00944949" w:rsidP="00392EB3">
            <w:pPr>
              <w:pStyle w:val="textvtabulce"/>
            </w:pPr>
            <w:r w:rsidRPr="00A30E69">
              <w:t>Dechová cvičení</w:t>
            </w:r>
          </w:p>
        </w:tc>
        <w:tc>
          <w:tcPr>
            <w:tcW w:w="2694" w:type="dxa"/>
          </w:tcPr>
          <w:p w:rsidR="00944949" w:rsidRPr="00A30E69" w:rsidRDefault="00944949" w:rsidP="00392EB3">
            <w:pPr>
              <w:pStyle w:val="textvtabulce"/>
            </w:pPr>
            <w:r w:rsidRPr="00A30E69">
              <w:t>Relaxační cvičení</w:t>
            </w:r>
          </w:p>
          <w:p w:rsidR="00944949" w:rsidRPr="00A30E69" w:rsidRDefault="00944949" w:rsidP="00392EB3">
            <w:pPr>
              <w:pStyle w:val="textvtabulce"/>
            </w:pPr>
            <w:r w:rsidRPr="00A30E69">
              <w:t>Uvolňování končetin, cviky na podložce</w:t>
            </w:r>
          </w:p>
          <w:p w:rsidR="00944949" w:rsidRPr="00A30E69" w:rsidRDefault="00944949" w:rsidP="00392EB3">
            <w:pPr>
              <w:pStyle w:val="textvtabulce"/>
            </w:pPr>
            <w:r w:rsidRPr="00A30E69">
              <w:t>Masáže a automasáže</w:t>
            </w:r>
          </w:p>
          <w:p w:rsidR="00944949" w:rsidRPr="00A30E69" w:rsidRDefault="00944949" w:rsidP="00392EB3">
            <w:pPr>
              <w:pStyle w:val="textvtabulce"/>
            </w:pPr>
            <w:r w:rsidRPr="00A30E69">
              <w:t>Masáže zad a končetin pro lepší prokrvení těla</w:t>
            </w:r>
          </w:p>
          <w:p w:rsidR="00944949" w:rsidRPr="00A30E69" w:rsidRDefault="00944949" w:rsidP="00392EB3">
            <w:pPr>
              <w:pStyle w:val="textvtabulce"/>
            </w:pPr>
            <w:r w:rsidRPr="00A30E69">
              <w:t>Cvičení v kuličkovém bazénu</w:t>
            </w:r>
          </w:p>
          <w:p w:rsidR="00944949" w:rsidRPr="00A30E69" w:rsidRDefault="00944949" w:rsidP="00392EB3">
            <w:pPr>
              <w:pStyle w:val="textvtabulce"/>
            </w:pPr>
            <w:r w:rsidRPr="00A30E69">
              <w:t>Dechová cvičení</w:t>
            </w:r>
          </w:p>
        </w:tc>
        <w:tc>
          <w:tcPr>
            <w:tcW w:w="2551" w:type="dxa"/>
          </w:tcPr>
          <w:p w:rsidR="00944949" w:rsidRPr="00A30E69" w:rsidRDefault="00944949" w:rsidP="00392EB3">
            <w:pPr>
              <w:pStyle w:val="textvtabulce"/>
            </w:pPr>
            <w:r w:rsidRPr="00A30E69">
              <w:t>Relaxační cvičení</w:t>
            </w:r>
          </w:p>
          <w:p w:rsidR="00944949" w:rsidRPr="00A30E69" w:rsidRDefault="00944949" w:rsidP="00392EB3">
            <w:pPr>
              <w:pStyle w:val="textvtabulce"/>
            </w:pPr>
            <w:r w:rsidRPr="00A30E69">
              <w:t>Prvky jógových cvičení</w:t>
            </w:r>
          </w:p>
          <w:p w:rsidR="00944949" w:rsidRPr="00A30E69" w:rsidRDefault="00944949" w:rsidP="00392EB3">
            <w:pPr>
              <w:pStyle w:val="textvtabulce"/>
            </w:pPr>
            <w:r w:rsidRPr="00A30E69">
              <w:t>Masáže a automasáže</w:t>
            </w:r>
          </w:p>
          <w:p w:rsidR="00944949" w:rsidRPr="00A30E69" w:rsidRDefault="00944949" w:rsidP="00392EB3">
            <w:pPr>
              <w:pStyle w:val="textvtabulce"/>
            </w:pPr>
            <w:r w:rsidRPr="00A30E69">
              <w:t>Masáže zad a končetin pro lepší prokrvení těla</w:t>
            </w:r>
          </w:p>
          <w:p w:rsidR="00944949" w:rsidRPr="00A30E69" w:rsidRDefault="00944949" w:rsidP="00392EB3">
            <w:pPr>
              <w:pStyle w:val="textvtabulce"/>
            </w:pPr>
            <w:r w:rsidRPr="00A30E69">
              <w:t>Cvičení v kuličkovém bazénu</w:t>
            </w:r>
          </w:p>
          <w:p w:rsidR="00944949" w:rsidRPr="00A30E69" w:rsidRDefault="00944949" w:rsidP="00392EB3">
            <w:pPr>
              <w:pStyle w:val="textvtabulce"/>
            </w:pPr>
            <w:r w:rsidRPr="00A30E69">
              <w:t>Dechová cvičení</w:t>
            </w:r>
          </w:p>
        </w:tc>
      </w:tr>
    </w:tbl>
    <w:p w:rsidR="00F70148" w:rsidRPr="00A30E69" w:rsidRDefault="00F70148" w:rsidP="00F70148"/>
    <w:p w:rsidR="00916FA1" w:rsidRPr="00A30E69" w:rsidRDefault="00916FA1" w:rsidP="00F70148"/>
    <w:p w:rsidR="00944949" w:rsidRPr="00A30E69" w:rsidRDefault="00D43AE1" w:rsidP="00F70148">
      <w:pPr>
        <w:pStyle w:val="Nadpis3"/>
        <w:rPr>
          <w:u w:val="none"/>
        </w:rPr>
      </w:pPr>
      <w:bookmarkStart w:id="1552" w:name="_Toc62907493"/>
      <w:bookmarkStart w:id="1553" w:name="_Toc62914191"/>
      <w:bookmarkStart w:id="1554" w:name="_Toc62915161"/>
      <w:bookmarkStart w:id="1555" w:name="_Toc63255650"/>
      <w:r w:rsidRPr="00A30E69">
        <w:rPr>
          <w:u w:val="none"/>
        </w:rPr>
        <w:lastRenderedPageBreak/>
        <w:t>Člověk a svět práce</w:t>
      </w:r>
      <w:bookmarkEnd w:id="1552"/>
      <w:bookmarkEnd w:id="1553"/>
      <w:bookmarkEnd w:id="1554"/>
      <w:bookmarkEnd w:id="1555"/>
    </w:p>
    <w:p w:rsidR="00A33A66" w:rsidRPr="00A30E69" w:rsidRDefault="00A33A66" w:rsidP="00A33A66"/>
    <w:p w:rsidR="00944949" w:rsidRPr="00A30E69" w:rsidRDefault="00944949" w:rsidP="00C907A2">
      <w:pPr>
        <w:pStyle w:val="Nadpis4"/>
      </w:pPr>
      <w:bookmarkStart w:id="1556" w:name="_Toc476500185"/>
      <w:bookmarkStart w:id="1557" w:name="_Toc62907494"/>
      <w:bookmarkStart w:id="1558" w:name="_Toc62914192"/>
      <w:r w:rsidRPr="00A30E69">
        <w:t xml:space="preserve">Pracovní </w:t>
      </w:r>
      <w:bookmarkEnd w:id="1556"/>
      <w:r w:rsidR="00554746" w:rsidRPr="00A30E69">
        <w:t>vyučování</w:t>
      </w:r>
      <w:bookmarkEnd w:id="1557"/>
      <w:bookmarkEnd w:id="1558"/>
    </w:p>
    <w:p w:rsidR="00A33A66" w:rsidRPr="00A30E69" w:rsidRDefault="00A33A66" w:rsidP="00A33A66">
      <w:pPr>
        <w:rPr>
          <w:lang w:eastAsia="en-US"/>
        </w:rPr>
      </w:pPr>
    </w:p>
    <w:p w:rsidR="00944949" w:rsidRPr="00A30E69" w:rsidRDefault="00F70148" w:rsidP="009139B9">
      <w:pPr>
        <w:pStyle w:val="Nadpis6"/>
        <w:rPr>
          <w:u w:val="none"/>
        </w:rPr>
      </w:pPr>
      <w:bookmarkStart w:id="1559" w:name="_Toc476500186"/>
      <w:bookmarkStart w:id="1560" w:name="_Toc494540446"/>
      <w:bookmarkStart w:id="1561" w:name="_Toc62907495"/>
      <w:r w:rsidRPr="00A30E69">
        <w:rPr>
          <w:u w:val="none"/>
        </w:rPr>
        <w:t>CHARAKTERISTIKA PŘEDMĚTU</w:t>
      </w:r>
      <w:bookmarkEnd w:id="1559"/>
      <w:bookmarkEnd w:id="1560"/>
      <w:bookmarkEnd w:id="1561"/>
    </w:p>
    <w:p w:rsidR="00944949" w:rsidRPr="00A30E69" w:rsidRDefault="00944949" w:rsidP="00246547">
      <w:r w:rsidRPr="00A30E69">
        <w:rPr>
          <w:b/>
        </w:rPr>
        <w:tab/>
      </w:r>
      <w:r w:rsidRPr="00A30E69">
        <w:t xml:space="preserve">Předmět </w:t>
      </w:r>
      <w:r w:rsidRPr="00A30E69">
        <w:rPr>
          <w:b/>
        </w:rPr>
        <w:t>Pracovní výchova</w:t>
      </w:r>
      <w:r w:rsidRPr="00A30E69">
        <w:t xml:space="preserve"> (</w:t>
      </w:r>
      <w:proofErr w:type="spellStart"/>
      <w:r w:rsidRPr="00A30E69">
        <w:rPr>
          <w:b/>
        </w:rPr>
        <w:t>Pv</w:t>
      </w:r>
      <w:proofErr w:type="spellEnd"/>
      <w:r w:rsidRPr="00A30E69">
        <w:t>) byl vytvořen ze vzdělávací oblasti Člověk a svět práce. Zahrnuje pracovní činnosti</w:t>
      </w:r>
      <w:r w:rsidR="008D3669">
        <w:t xml:space="preserve">, které vedou žáky k získávání </w:t>
      </w:r>
      <w:r w:rsidRPr="00A30E69">
        <w:t>základních pracovních dovedností a návyků. Zaměřuje se na motorické schopnosti a dovednosti, základní hygienické návyky a činnosti v oblasti sebeobsluhy. Pracovní výchova se realizuje v průběhu celého zákl</w:t>
      </w:r>
      <w:r w:rsidR="008D3669">
        <w:t>adního vzdělávání od prvního do </w:t>
      </w:r>
      <w:r w:rsidRPr="00A30E69">
        <w:t>desátého ročníku. Vzdělávací obsah je rozdělen do níže uvedených tematických okruhů, ve kterých jsou žáci soustavně vedeni k dodržování zásad bezpečnosti a hygieny při práci. Pracovní výchova v rehabilitační třídě v sobě zahrnuje kromě nácviku sebeobsluhy a vy</w:t>
      </w:r>
      <w:r w:rsidR="008D3669">
        <w:t>tváření pracovních dovedností a </w:t>
      </w:r>
      <w:r w:rsidRPr="00A30E69">
        <w:t>návyků také výchovu k péči o okolní prostředí.</w:t>
      </w:r>
    </w:p>
    <w:p w:rsidR="00944949" w:rsidRPr="00A30E69" w:rsidRDefault="00944949" w:rsidP="00246547">
      <w:pPr>
        <w:rPr>
          <w:i/>
        </w:rPr>
      </w:pPr>
      <w:r w:rsidRPr="00A30E69">
        <w:rPr>
          <w:i/>
        </w:rPr>
        <w:t>Tematické okruhy</w:t>
      </w:r>
    </w:p>
    <w:p w:rsidR="00944949" w:rsidRPr="00A30E69" w:rsidRDefault="00944949" w:rsidP="00441D24">
      <w:pPr>
        <w:pStyle w:val="Odstavecseseznamem"/>
        <w:numPr>
          <w:ilvl w:val="0"/>
          <w:numId w:val="145"/>
        </w:numPr>
        <w:spacing w:before="0" w:after="0"/>
      </w:pPr>
      <w:r w:rsidRPr="00A30E69">
        <w:t>Sebeobsluha</w:t>
      </w:r>
    </w:p>
    <w:p w:rsidR="00944949" w:rsidRPr="00A30E69" w:rsidRDefault="00944949" w:rsidP="00441D24">
      <w:pPr>
        <w:pStyle w:val="Odstavecseseznamem"/>
        <w:numPr>
          <w:ilvl w:val="0"/>
          <w:numId w:val="145"/>
        </w:numPr>
        <w:spacing w:before="0" w:after="0"/>
      </w:pPr>
      <w:r w:rsidRPr="00A30E69">
        <w:t>Práce s drobným materiálem</w:t>
      </w:r>
    </w:p>
    <w:p w:rsidR="00944949" w:rsidRPr="00A30E69" w:rsidRDefault="00944949" w:rsidP="00441D24">
      <w:pPr>
        <w:pStyle w:val="Odstavecseseznamem"/>
        <w:numPr>
          <w:ilvl w:val="0"/>
          <w:numId w:val="145"/>
        </w:numPr>
        <w:spacing w:before="0" w:after="0"/>
      </w:pPr>
      <w:r w:rsidRPr="00A30E69">
        <w:t>Práce montážní a demontážní</w:t>
      </w:r>
    </w:p>
    <w:p w:rsidR="00944949" w:rsidRPr="00A30E69" w:rsidRDefault="00944949" w:rsidP="00441D24">
      <w:pPr>
        <w:pStyle w:val="Odstavecseseznamem"/>
        <w:numPr>
          <w:ilvl w:val="0"/>
          <w:numId w:val="145"/>
        </w:numPr>
        <w:spacing w:before="0" w:after="0"/>
      </w:pPr>
      <w:r w:rsidRPr="00A30E69">
        <w:t>Pěstitelské práce</w:t>
      </w:r>
    </w:p>
    <w:p w:rsidR="00944949" w:rsidRPr="00A30E69" w:rsidRDefault="00944949" w:rsidP="00441D24">
      <w:pPr>
        <w:pStyle w:val="Odstavecseseznamem"/>
        <w:numPr>
          <w:ilvl w:val="0"/>
          <w:numId w:val="145"/>
        </w:numPr>
        <w:spacing w:before="0" w:after="0"/>
      </w:pPr>
      <w:r w:rsidRPr="00A30E69">
        <w:t>Práce v domácnosti</w:t>
      </w:r>
    </w:p>
    <w:p w:rsidR="00944949" w:rsidRPr="00A30E69" w:rsidRDefault="00944949" w:rsidP="00246547"/>
    <w:p w:rsidR="00944949" w:rsidRPr="00A30E69" w:rsidRDefault="00F70148" w:rsidP="009139B9">
      <w:pPr>
        <w:pStyle w:val="Nadpis6"/>
        <w:rPr>
          <w:u w:val="none"/>
        </w:rPr>
      </w:pPr>
      <w:bookmarkStart w:id="1562" w:name="_Toc62907496"/>
      <w:r w:rsidRPr="00A30E69">
        <w:rPr>
          <w:u w:val="none"/>
        </w:rPr>
        <w:t>CÍLOVÉ ZAMĚŘENÍ PŘEDMĚTU</w:t>
      </w:r>
      <w:bookmarkEnd w:id="1562"/>
    </w:p>
    <w:p w:rsidR="00944949" w:rsidRPr="00A30E69" w:rsidRDefault="00944949" w:rsidP="00441D24">
      <w:pPr>
        <w:pStyle w:val="Odstavecseseznamem"/>
        <w:numPr>
          <w:ilvl w:val="0"/>
          <w:numId w:val="146"/>
        </w:numPr>
        <w:spacing w:before="0" w:after="0"/>
      </w:pPr>
      <w:r w:rsidRPr="00A30E69">
        <w:t xml:space="preserve">Získání základních hygienických a </w:t>
      </w:r>
      <w:proofErr w:type="spellStart"/>
      <w:r w:rsidRPr="00A30E69">
        <w:t>sebeobslužných</w:t>
      </w:r>
      <w:proofErr w:type="spellEnd"/>
      <w:r w:rsidRPr="00A30E69">
        <w:t xml:space="preserve"> návyků</w:t>
      </w:r>
    </w:p>
    <w:p w:rsidR="00944949" w:rsidRPr="00A30E69" w:rsidRDefault="00944949" w:rsidP="00441D24">
      <w:pPr>
        <w:pStyle w:val="Odstavecseseznamem"/>
        <w:numPr>
          <w:ilvl w:val="0"/>
          <w:numId w:val="146"/>
        </w:numPr>
        <w:spacing w:before="0" w:after="0"/>
      </w:pPr>
      <w:r w:rsidRPr="00A30E69">
        <w:t>Rozvoj motoriky, získání základních manuálních zručností a pracovních dovedností</w:t>
      </w:r>
    </w:p>
    <w:p w:rsidR="00944949" w:rsidRPr="00A30E69" w:rsidRDefault="00944949" w:rsidP="00441D24">
      <w:pPr>
        <w:pStyle w:val="Odstavecseseznamem"/>
        <w:numPr>
          <w:ilvl w:val="0"/>
          <w:numId w:val="146"/>
        </w:numPr>
        <w:spacing w:before="0" w:after="0"/>
      </w:pPr>
      <w:r w:rsidRPr="00A30E69">
        <w:t>Vnímání radostných prožitků z pracovních činností, které pomáhají k seberealizaci</w:t>
      </w:r>
    </w:p>
    <w:p w:rsidR="00944949" w:rsidRPr="00A30E69" w:rsidRDefault="00944949" w:rsidP="00441D24">
      <w:pPr>
        <w:pStyle w:val="Odstavecseseznamem"/>
        <w:numPr>
          <w:ilvl w:val="0"/>
          <w:numId w:val="146"/>
        </w:numPr>
        <w:spacing w:before="0" w:after="0"/>
      </w:pPr>
      <w:r w:rsidRPr="00A30E69">
        <w:t>Osvojení dovedností při používání a zacházení s pomůckami a drobným nářadím</w:t>
      </w:r>
    </w:p>
    <w:p w:rsidR="00944949" w:rsidRPr="00A30E69" w:rsidRDefault="00944949" w:rsidP="00441D24">
      <w:pPr>
        <w:pStyle w:val="Odstavecseseznamem"/>
        <w:numPr>
          <w:ilvl w:val="0"/>
          <w:numId w:val="146"/>
        </w:numPr>
        <w:spacing w:before="0" w:after="0"/>
      </w:pPr>
      <w:r w:rsidRPr="00A30E69">
        <w:t>Získání schopností obsluhovat základní domácí spotřebiče</w:t>
      </w:r>
    </w:p>
    <w:p w:rsidR="00944949" w:rsidRPr="00A30E69" w:rsidRDefault="00944949" w:rsidP="00441D24">
      <w:pPr>
        <w:pStyle w:val="Odstavecseseznamem"/>
        <w:numPr>
          <w:ilvl w:val="0"/>
          <w:numId w:val="146"/>
        </w:numPr>
        <w:spacing w:before="0" w:after="0"/>
      </w:pPr>
      <w:r w:rsidRPr="00A30E69">
        <w:t>Porozumění základním pracovním postupům</w:t>
      </w:r>
    </w:p>
    <w:p w:rsidR="00944949" w:rsidRPr="00A30E69" w:rsidRDefault="00944949" w:rsidP="00441D24">
      <w:pPr>
        <w:pStyle w:val="Odstavecseseznamem"/>
        <w:numPr>
          <w:ilvl w:val="0"/>
          <w:numId w:val="146"/>
        </w:numPr>
        <w:spacing w:before="0" w:after="0"/>
      </w:pPr>
      <w:r w:rsidRPr="00A30E69">
        <w:t>Poznání pracovních činností, které napomáhají vytváření možných zálib</w:t>
      </w:r>
    </w:p>
    <w:p w:rsidR="00944949" w:rsidRPr="00A30E69" w:rsidRDefault="00944949" w:rsidP="00441D24">
      <w:pPr>
        <w:pStyle w:val="Odstavecseseznamem"/>
        <w:numPr>
          <w:ilvl w:val="0"/>
          <w:numId w:val="146"/>
        </w:numPr>
        <w:spacing w:before="0" w:after="0"/>
      </w:pPr>
      <w:r w:rsidRPr="00A30E69">
        <w:t>Dodržování hygienických a bezpečnostních pravidel při práci</w:t>
      </w:r>
    </w:p>
    <w:p w:rsidR="00944949" w:rsidRPr="00A30E69" w:rsidRDefault="00944949" w:rsidP="00246547"/>
    <w:p w:rsidR="00944949" w:rsidRPr="00A30E69" w:rsidRDefault="00F70148" w:rsidP="009139B9">
      <w:pPr>
        <w:pStyle w:val="Nadpis6"/>
        <w:rPr>
          <w:u w:val="none"/>
        </w:rPr>
      </w:pPr>
      <w:bookmarkStart w:id="1563" w:name="_Toc62907497"/>
      <w:r w:rsidRPr="00A30E69">
        <w:rPr>
          <w:u w:val="none"/>
        </w:rPr>
        <w:t>VÝCHOVNĚ VZDĚLÁVACÍ STRATEGIE</w:t>
      </w:r>
      <w:bookmarkEnd w:id="1563"/>
    </w:p>
    <w:p w:rsidR="00944949" w:rsidRPr="00A30E69" w:rsidRDefault="00944949" w:rsidP="00F70148">
      <w:pPr>
        <w:ind w:firstLine="0"/>
        <w:rPr>
          <w:b/>
          <w:i/>
        </w:rPr>
      </w:pPr>
      <w:bookmarkStart w:id="1564" w:name="_Toc476500187"/>
      <w:bookmarkStart w:id="1565" w:name="_Toc494540447"/>
      <w:r w:rsidRPr="00A30E69">
        <w:rPr>
          <w:b/>
          <w:i/>
        </w:rPr>
        <w:t>Kompetence k učení</w:t>
      </w:r>
      <w:bookmarkEnd w:id="1564"/>
      <w:bookmarkEnd w:id="1565"/>
    </w:p>
    <w:p w:rsidR="00944949" w:rsidRPr="00A30E69" w:rsidRDefault="00944949" w:rsidP="00441D24">
      <w:pPr>
        <w:pStyle w:val="Odstavecseseznamem"/>
        <w:numPr>
          <w:ilvl w:val="0"/>
          <w:numId w:val="147"/>
        </w:numPr>
        <w:spacing w:before="0" w:after="0"/>
      </w:pPr>
      <w:r w:rsidRPr="00A30E69">
        <w:t>Pomocí piktogramů seznamuje žáky s pracovními pomůckami a činnostmi – žák poznává a</w:t>
      </w:r>
      <w:r w:rsidR="008F7177">
        <w:t> </w:t>
      </w:r>
      <w:r w:rsidRPr="00A30E69">
        <w:t>rozlišuje základní piktogramy</w:t>
      </w:r>
    </w:p>
    <w:p w:rsidR="00944949" w:rsidRPr="00A30E69" w:rsidRDefault="00944949" w:rsidP="00441D24">
      <w:pPr>
        <w:pStyle w:val="Odstavecseseznamem"/>
        <w:numPr>
          <w:ilvl w:val="0"/>
          <w:numId w:val="147"/>
        </w:numPr>
        <w:spacing w:before="0" w:after="0"/>
      </w:pPr>
      <w:r w:rsidRPr="00A30E69">
        <w:t>Pomocí názoru a praktických pomůcek učíme žáky získávat pohybové dovednosti při různých pracovních činnostech – žák napodobuje různé předvedené pohyby a činnosti</w:t>
      </w:r>
    </w:p>
    <w:p w:rsidR="00944949" w:rsidRDefault="00944949" w:rsidP="00441D24">
      <w:pPr>
        <w:pStyle w:val="Odstavecseseznamem"/>
        <w:numPr>
          <w:ilvl w:val="0"/>
          <w:numId w:val="147"/>
        </w:numPr>
        <w:spacing w:before="0" w:after="0"/>
      </w:pPr>
      <w:r w:rsidRPr="00A30E69">
        <w:t>Praktickými činnostmi rozvíjíme dovednost používat učební a pracovní pomůcky – žák používá učební pomůcky</w:t>
      </w:r>
    </w:p>
    <w:p w:rsidR="008D3669" w:rsidRDefault="008D3669" w:rsidP="008D3669">
      <w:pPr>
        <w:spacing w:before="0" w:after="0"/>
      </w:pPr>
    </w:p>
    <w:p w:rsidR="008D3669" w:rsidRDefault="008D3669" w:rsidP="008D3669">
      <w:pPr>
        <w:spacing w:before="0" w:after="0"/>
      </w:pPr>
    </w:p>
    <w:p w:rsidR="008D3669" w:rsidRPr="00A30E69" w:rsidRDefault="008D3669" w:rsidP="008D3669">
      <w:pPr>
        <w:spacing w:before="0" w:after="0"/>
      </w:pPr>
    </w:p>
    <w:p w:rsidR="00944949" w:rsidRPr="00A30E69" w:rsidRDefault="00944949" w:rsidP="00F70148">
      <w:pPr>
        <w:ind w:firstLine="0"/>
        <w:rPr>
          <w:b/>
          <w:i/>
        </w:rPr>
      </w:pPr>
      <w:bookmarkStart w:id="1566" w:name="_Toc476500188"/>
      <w:bookmarkStart w:id="1567" w:name="_Toc494540448"/>
      <w:r w:rsidRPr="00A30E69">
        <w:rPr>
          <w:b/>
          <w:i/>
        </w:rPr>
        <w:lastRenderedPageBreak/>
        <w:t>Kompetence k řešení problémů</w:t>
      </w:r>
      <w:bookmarkEnd w:id="1566"/>
      <w:bookmarkEnd w:id="1567"/>
    </w:p>
    <w:p w:rsidR="00944949" w:rsidRPr="00A30E69" w:rsidRDefault="00944949" w:rsidP="00441D24">
      <w:pPr>
        <w:pStyle w:val="Odstavecseseznamem"/>
        <w:numPr>
          <w:ilvl w:val="0"/>
          <w:numId w:val="147"/>
        </w:numPr>
        <w:spacing w:before="0" w:after="0"/>
      </w:pPr>
      <w:r w:rsidRPr="00A30E69">
        <w:t>Ukázkou, názorem a opakováním činností rozvíjíme schopnost řešit známé situace v pracovní výchově jako stříhání, lepení, mytí rukou, hrabání apod. – žák řeší známé situace na základě nápodoby či opakování</w:t>
      </w:r>
    </w:p>
    <w:p w:rsidR="00944949" w:rsidRPr="00A30E69" w:rsidRDefault="00944949" w:rsidP="00441D24">
      <w:pPr>
        <w:pStyle w:val="Odstavecseseznamem"/>
        <w:numPr>
          <w:ilvl w:val="0"/>
          <w:numId w:val="147"/>
        </w:numPr>
        <w:spacing w:before="0" w:after="0"/>
      </w:pPr>
      <w:r w:rsidRPr="00A30E69">
        <w:t>Sezn</w:t>
      </w:r>
      <w:r w:rsidR="00554746" w:rsidRPr="00A30E69">
        <w:t xml:space="preserve">amováním a opakováním činností </w:t>
      </w:r>
      <w:r w:rsidRPr="00A30E69">
        <w:t xml:space="preserve">vedeme žáky k chápání jednoduchých opakujících se příkazů - </w:t>
      </w:r>
      <w:r w:rsidR="00DA640E" w:rsidRPr="00A30E69">
        <w:t>žák </w:t>
      </w:r>
      <w:r w:rsidRPr="00A30E69">
        <w:t>chápe a plní jednoduché příkazy</w:t>
      </w:r>
    </w:p>
    <w:p w:rsidR="00944949" w:rsidRPr="00A30E69" w:rsidRDefault="00944949" w:rsidP="00441D24">
      <w:pPr>
        <w:pStyle w:val="Odstavecseseznamem"/>
        <w:numPr>
          <w:ilvl w:val="0"/>
          <w:numId w:val="147"/>
        </w:numPr>
        <w:spacing w:before="0" w:after="0"/>
      </w:pPr>
      <w:r w:rsidRPr="00A30E69">
        <w:t xml:space="preserve">Pozorováním předmětů a dějů a praktickými činnostmi vedeme žáka k orientaci v nejbližším okolí – </w:t>
      </w:r>
      <w:r w:rsidR="00DA640E" w:rsidRPr="00A30E69">
        <w:t>žák se </w:t>
      </w:r>
      <w:r w:rsidRPr="00A30E69">
        <w:t>orientuje v okolním prostředí</w:t>
      </w:r>
    </w:p>
    <w:p w:rsidR="00944949" w:rsidRPr="00A30E69" w:rsidRDefault="00944949" w:rsidP="00441D24">
      <w:pPr>
        <w:pStyle w:val="Odstavecseseznamem"/>
        <w:numPr>
          <w:ilvl w:val="0"/>
          <w:numId w:val="147"/>
        </w:numPr>
        <w:spacing w:before="0" w:after="0"/>
      </w:pPr>
      <w:r w:rsidRPr="00A30E69">
        <w:t>Neustálým opakováním praktických a modelových situací dochází u žáků překonávání obavy a</w:t>
      </w:r>
      <w:r w:rsidR="008F7177">
        <w:t> </w:t>
      </w:r>
      <w:r w:rsidRPr="00A30E69">
        <w:t>strachu z nového prostředí, pomůcek a pracovních činností – žák překovává pocit strachu</w:t>
      </w:r>
    </w:p>
    <w:p w:rsidR="00944949" w:rsidRPr="00A30E69" w:rsidRDefault="00944949" w:rsidP="00F70148">
      <w:pPr>
        <w:ind w:firstLine="0"/>
        <w:rPr>
          <w:b/>
          <w:i/>
        </w:rPr>
      </w:pPr>
      <w:bookmarkStart w:id="1568" w:name="_Toc476500189"/>
      <w:bookmarkStart w:id="1569" w:name="_Toc494540449"/>
      <w:r w:rsidRPr="00A30E69">
        <w:rPr>
          <w:b/>
          <w:i/>
        </w:rPr>
        <w:t>Kompetence komunikativní</w:t>
      </w:r>
      <w:bookmarkEnd w:id="1568"/>
      <w:bookmarkEnd w:id="1569"/>
    </w:p>
    <w:p w:rsidR="00944949" w:rsidRPr="00A30E69" w:rsidRDefault="00944949" w:rsidP="00441D24">
      <w:pPr>
        <w:pStyle w:val="Odstavecseseznamem"/>
        <w:numPr>
          <w:ilvl w:val="0"/>
          <w:numId w:val="147"/>
        </w:numPr>
        <w:spacing w:before="0" w:after="0"/>
      </w:pPr>
      <w:r w:rsidRPr="00A30E69">
        <w:t>Při skupinové práci vedeme žáky ke vzájemné komunikaci verbální nebo neverbální /dle možnosti žá</w:t>
      </w:r>
      <w:r w:rsidR="00DA640E" w:rsidRPr="00A30E69">
        <w:t>ka/ a ke </w:t>
      </w:r>
      <w:r w:rsidRPr="00A30E69">
        <w:t>vzájemné spolupráci – žák poznává známé osoby a dorozumívá se s nimi verbálními nebo neverbálními formami komunikace</w:t>
      </w:r>
    </w:p>
    <w:p w:rsidR="00944949" w:rsidRPr="00A30E69" w:rsidRDefault="00944949" w:rsidP="00441D24">
      <w:pPr>
        <w:pStyle w:val="Odstavecseseznamem"/>
        <w:numPr>
          <w:ilvl w:val="0"/>
          <w:numId w:val="147"/>
        </w:numPr>
        <w:spacing w:before="0" w:after="0"/>
      </w:pPr>
      <w:r w:rsidRPr="00A30E69">
        <w:t>Pomocí piktogramů, obrázků a ukázkou skutečných předmětů rozvíjím</w:t>
      </w:r>
      <w:r w:rsidR="00DA640E" w:rsidRPr="00A30E69">
        <w:t>e slovní zásobu žáků /aktivní i </w:t>
      </w:r>
      <w:r w:rsidRPr="00A30E69">
        <w:t>pasivní/  - žák pojmenuje, ukáže nebo pozná vybrané pracovní pomůcky</w:t>
      </w:r>
    </w:p>
    <w:p w:rsidR="00944949" w:rsidRPr="00A30E69" w:rsidRDefault="00944949" w:rsidP="00441D24">
      <w:pPr>
        <w:pStyle w:val="Odstavecseseznamem"/>
        <w:numPr>
          <w:ilvl w:val="0"/>
          <w:numId w:val="147"/>
        </w:numPr>
        <w:spacing w:before="0" w:after="0"/>
      </w:pPr>
      <w:r w:rsidRPr="00A30E69">
        <w:t xml:space="preserve">Motivací, didaktickými hrami, rozvíjením pozorovacích schopností a smyslového vnímání rozvíjíme prožitky z pracovních činností, povzbuzujeme v žácích radost z dokončeného výrobku nebo činnosti – </w:t>
      </w:r>
      <w:r w:rsidR="00DA640E" w:rsidRPr="00A30E69">
        <w:t>žák </w:t>
      </w:r>
      <w:r w:rsidRPr="00A30E69">
        <w:t>vyjadřuje své pocity, potřeby a nálady různým způsobem verbálním i</w:t>
      </w:r>
      <w:r w:rsidR="008F7177">
        <w:t> </w:t>
      </w:r>
      <w:r w:rsidRPr="00A30E69">
        <w:t>neverbálním</w:t>
      </w:r>
    </w:p>
    <w:p w:rsidR="00944949" w:rsidRPr="00A30E69" w:rsidRDefault="00944949" w:rsidP="00441D24">
      <w:pPr>
        <w:pStyle w:val="Odstavecseseznamem"/>
        <w:numPr>
          <w:ilvl w:val="0"/>
          <w:numId w:val="147"/>
        </w:numPr>
        <w:spacing w:before="0" w:after="0"/>
      </w:pPr>
      <w:r w:rsidRPr="00A30E69">
        <w:t xml:space="preserve">Důsledností a stálým opakováním vytváříme prostředí k porozumění mezi žákem a pedagogem – </w:t>
      </w:r>
      <w:r w:rsidR="00DA640E" w:rsidRPr="00A30E69">
        <w:t>žák </w:t>
      </w:r>
      <w:r w:rsidRPr="00A30E69">
        <w:t xml:space="preserve">reaguje na podměty učitele </w:t>
      </w:r>
    </w:p>
    <w:p w:rsidR="00944949" w:rsidRPr="00A30E69" w:rsidRDefault="00944949" w:rsidP="00F70148">
      <w:pPr>
        <w:ind w:firstLine="0"/>
        <w:rPr>
          <w:b/>
          <w:i/>
        </w:rPr>
      </w:pPr>
      <w:bookmarkStart w:id="1570" w:name="_Toc476500190"/>
      <w:bookmarkStart w:id="1571" w:name="_Toc494540450"/>
      <w:r w:rsidRPr="00A30E69">
        <w:rPr>
          <w:b/>
          <w:i/>
        </w:rPr>
        <w:t>Kompetence sociální a personální</w:t>
      </w:r>
      <w:bookmarkEnd w:id="1570"/>
      <w:bookmarkEnd w:id="1571"/>
    </w:p>
    <w:p w:rsidR="00944949" w:rsidRPr="00A30E69" w:rsidRDefault="00944949" w:rsidP="00441D24">
      <w:pPr>
        <w:pStyle w:val="Odstavecseseznamem"/>
        <w:numPr>
          <w:ilvl w:val="0"/>
          <w:numId w:val="147"/>
        </w:numPr>
        <w:spacing w:before="0" w:after="0"/>
      </w:pPr>
      <w:r w:rsidRPr="00A30E69">
        <w:t>Při společných nebo skupinových pracích vedeme žáky ke spolupráci mezi sebou a mezi žákem a</w:t>
      </w:r>
      <w:r w:rsidR="008F7177">
        <w:t> </w:t>
      </w:r>
      <w:r w:rsidRPr="00A30E69">
        <w:t>učitelem -  žák spolupracuje se svými učiteli a spolužáky</w:t>
      </w:r>
    </w:p>
    <w:p w:rsidR="00944949" w:rsidRPr="00A30E69" w:rsidRDefault="00944949" w:rsidP="00F70148">
      <w:pPr>
        <w:ind w:firstLine="0"/>
        <w:rPr>
          <w:b/>
          <w:i/>
        </w:rPr>
      </w:pPr>
      <w:bookmarkStart w:id="1572" w:name="_Toc476500191"/>
      <w:bookmarkStart w:id="1573" w:name="_Toc494540451"/>
      <w:r w:rsidRPr="00A30E69">
        <w:rPr>
          <w:b/>
          <w:i/>
        </w:rPr>
        <w:t>Kompetence pracovní</w:t>
      </w:r>
      <w:bookmarkEnd w:id="1572"/>
      <w:bookmarkEnd w:id="1573"/>
    </w:p>
    <w:p w:rsidR="00944949" w:rsidRPr="00A30E69" w:rsidRDefault="00944949" w:rsidP="00441D24">
      <w:pPr>
        <w:pStyle w:val="Odstavecseseznamem"/>
        <w:numPr>
          <w:ilvl w:val="0"/>
          <w:numId w:val="147"/>
        </w:numPr>
        <w:spacing w:before="0" w:after="0"/>
      </w:pPr>
      <w:r w:rsidRPr="00A30E69">
        <w:t>Formou didaktických her, modelových i praktických činností vedeme žáky k získání základních hygienických návyků a dovedností v oblasti pracovních činností i sebeobsluhy – žák zvládá úkony sebeobsluhy a základy osobní hygieny</w:t>
      </w:r>
    </w:p>
    <w:p w:rsidR="00944949" w:rsidRPr="00A30E69" w:rsidRDefault="00944949" w:rsidP="00441D24">
      <w:pPr>
        <w:pStyle w:val="Odstavecseseznamem"/>
        <w:numPr>
          <w:ilvl w:val="0"/>
          <w:numId w:val="147"/>
        </w:numPr>
        <w:spacing w:before="0" w:after="0"/>
      </w:pPr>
      <w:r w:rsidRPr="00A30E69">
        <w:t>Nácvikem mani</w:t>
      </w:r>
      <w:r w:rsidR="000C6273" w:rsidRPr="00A30E69">
        <w:t xml:space="preserve">pulace s pracovními pomůckami, </w:t>
      </w:r>
      <w:r w:rsidRPr="00A30E69">
        <w:t>nástroji a předměty denní potřeby učíme žáky manipulovat s nimi a používat je v konkrétních pracovních situacích – žák poznává a používá předměty denní potřeby</w:t>
      </w:r>
    </w:p>
    <w:p w:rsidR="00944949" w:rsidRPr="00A30E69" w:rsidRDefault="00944949" w:rsidP="00441D24">
      <w:pPr>
        <w:pStyle w:val="Odstavecseseznamem"/>
        <w:numPr>
          <w:ilvl w:val="0"/>
          <w:numId w:val="147"/>
        </w:numPr>
        <w:spacing w:before="0" w:after="0"/>
      </w:pPr>
      <w:r w:rsidRPr="00A30E69">
        <w:t>Ukázkou, osobním příkladem a opakováním situací seznamujeme žáky s pracovními postupy a</w:t>
      </w:r>
      <w:r w:rsidR="008F7177">
        <w:t> </w:t>
      </w:r>
      <w:r w:rsidRPr="00A30E69">
        <w:t>vedeme žáky k aktivnímu podílení se na těchto činnostech – žák se podílí na jednoduchých praktických činnostech</w:t>
      </w:r>
    </w:p>
    <w:p w:rsidR="00BC5FB5" w:rsidRPr="00A30E69" w:rsidRDefault="00944949" w:rsidP="00441D24">
      <w:pPr>
        <w:pStyle w:val="Odstavecseseznamem"/>
        <w:numPr>
          <w:ilvl w:val="0"/>
          <w:numId w:val="147"/>
        </w:numPr>
        <w:spacing w:before="0" w:after="0"/>
      </w:pPr>
      <w:r w:rsidRPr="00A30E69">
        <w:t>Prací s drobným materiálem rozvíjíme jemnou motoriku a snažíme se o získání základní manuální zručnosti – žák využívá jednoduché pracovní techni</w:t>
      </w:r>
      <w:r w:rsidR="000A7182" w:rsidRPr="00A30E69">
        <w:t>ky při práci s různým materiálem</w:t>
      </w:r>
    </w:p>
    <w:p w:rsidR="000C6273" w:rsidRDefault="000C6273" w:rsidP="00246547"/>
    <w:p w:rsidR="008D3669" w:rsidRDefault="008D3669" w:rsidP="00246547"/>
    <w:p w:rsidR="008D3669" w:rsidRDefault="008D3669" w:rsidP="00246547"/>
    <w:p w:rsidR="008D3669" w:rsidRDefault="008D3669" w:rsidP="00246547"/>
    <w:p w:rsidR="008D3669" w:rsidRPr="00A30E69" w:rsidRDefault="008D3669" w:rsidP="00246547"/>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
        <w:gridCol w:w="2722"/>
        <w:gridCol w:w="2665"/>
        <w:gridCol w:w="170"/>
        <w:gridCol w:w="2410"/>
      </w:tblGrid>
      <w:tr w:rsidR="00BC5FB5" w:rsidRPr="00A30E69" w:rsidTr="00F70148">
        <w:trPr>
          <w:trHeight w:val="439"/>
        </w:trPr>
        <w:tc>
          <w:tcPr>
            <w:tcW w:w="10343" w:type="dxa"/>
            <w:gridSpan w:val="6"/>
            <w:shd w:val="clear" w:color="auto" w:fill="F7CAAC" w:themeFill="accent2" w:themeFillTint="66"/>
            <w:vAlign w:val="center"/>
          </w:tcPr>
          <w:p w:rsidR="00BC5FB5" w:rsidRPr="00A30E69" w:rsidRDefault="00916FA1" w:rsidP="00F70148">
            <w:pPr>
              <w:pStyle w:val="textvtabulce"/>
              <w:jc w:val="center"/>
              <w:rPr>
                <w:b/>
              </w:rPr>
            </w:pPr>
            <w:r w:rsidRPr="00A30E69">
              <w:rPr>
                <w:b/>
              </w:rPr>
              <w:lastRenderedPageBreak/>
              <w:t>ČLOVĚK A SVĚT PRÁCE</w:t>
            </w:r>
          </w:p>
        </w:tc>
      </w:tr>
      <w:tr w:rsidR="00BC5FB5" w:rsidRPr="00A30E69" w:rsidTr="00F70148">
        <w:trPr>
          <w:trHeight w:val="439"/>
        </w:trPr>
        <w:tc>
          <w:tcPr>
            <w:tcW w:w="10343" w:type="dxa"/>
            <w:gridSpan w:val="6"/>
            <w:shd w:val="clear" w:color="auto" w:fill="F7CAAC" w:themeFill="accent2" w:themeFillTint="66"/>
            <w:vAlign w:val="center"/>
          </w:tcPr>
          <w:p w:rsidR="00BC5FB5" w:rsidRPr="00A30E69" w:rsidRDefault="00BC5FB5" w:rsidP="00F70148">
            <w:pPr>
              <w:pStyle w:val="textvtabulce"/>
              <w:jc w:val="center"/>
              <w:rPr>
                <w:b/>
              </w:rPr>
            </w:pPr>
            <w:r w:rsidRPr="00A30E69">
              <w:rPr>
                <w:b/>
              </w:rPr>
              <w:t>Pracovní v</w:t>
            </w:r>
            <w:r w:rsidR="00554746" w:rsidRPr="00A30E69">
              <w:rPr>
                <w:b/>
              </w:rPr>
              <w:t>yučování</w:t>
            </w:r>
          </w:p>
        </w:tc>
      </w:tr>
      <w:tr w:rsidR="00BC5FB5" w:rsidRPr="00A30E69" w:rsidTr="00F70148">
        <w:trPr>
          <w:trHeight w:val="439"/>
        </w:trPr>
        <w:tc>
          <w:tcPr>
            <w:tcW w:w="10343" w:type="dxa"/>
            <w:gridSpan w:val="6"/>
            <w:shd w:val="clear" w:color="auto" w:fill="F7CAAC" w:themeFill="accent2" w:themeFillTint="66"/>
            <w:vAlign w:val="center"/>
          </w:tcPr>
          <w:p w:rsidR="00BC5FB5" w:rsidRPr="00A30E69" w:rsidRDefault="00BC5FB5" w:rsidP="00F70148">
            <w:pPr>
              <w:pStyle w:val="textvtabulce"/>
              <w:jc w:val="center"/>
              <w:rPr>
                <w:b/>
              </w:rPr>
            </w:pPr>
            <w:r w:rsidRPr="00A30E69">
              <w:rPr>
                <w:b/>
              </w:rPr>
              <w:t>Sebe</w:t>
            </w:r>
            <w:r w:rsidR="000A7182" w:rsidRPr="00A30E69">
              <w:rPr>
                <w:b/>
              </w:rPr>
              <w:t>obsluha (</w:t>
            </w:r>
            <w:proofErr w:type="spellStart"/>
            <w:r w:rsidR="000A7182" w:rsidRPr="00A30E69">
              <w:rPr>
                <w:b/>
              </w:rPr>
              <w:t>Sebeobslužné</w:t>
            </w:r>
            <w:proofErr w:type="spellEnd"/>
            <w:r w:rsidR="000A7182" w:rsidRPr="00A30E69">
              <w:rPr>
                <w:b/>
              </w:rPr>
              <w:t xml:space="preserve"> činnosti)</w:t>
            </w:r>
          </w:p>
        </w:tc>
      </w:tr>
      <w:tr w:rsidR="00BC5FB5" w:rsidRPr="00A30E69" w:rsidTr="008D3669">
        <w:trPr>
          <w:trHeight w:val="439"/>
        </w:trPr>
        <w:tc>
          <w:tcPr>
            <w:tcW w:w="2235" w:type="dxa"/>
            <w:shd w:val="clear" w:color="auto" w:fill="F7CAAC" w:themeFill="accent2" w:themeFillTint="66"/>
            <w:vAlign w:val="center"/>
          </w:tcPr>
          <w:p w:rsidR="00BC5FB5" w:rsidRPr="00A30E69" w:rsidRDefault="00BC5FB5" w:rsidP="00F70148">
            <w:pPr>
              <w:pStyle w:val="textvtabulce"/>
              <w:jc w:val="center"/>
              <w:rPr>
                <w:b/>
              </w:rPr>
            </w:pPr>
            <w:r w:rsidRPr="00A30E69">
              <w:rPr>
                <w:b/>
              </w:rPr>
              <w:t>Očekávané výstupy</w:t>
            </w:r>
          </w:p>
          <w:p w:rsidR="00BC5FB5" w:rsidRPr="00A30E69" w:rsidRDefault="00BC5FB5" w:rsidP="00F70148">
            <w:pPr>
              <w:pStyle w:val="textvtabulce"/>
              <w:jc w:val="center"/>
              <w:rPr>
                <w:b/>
              </w:rPr>
            </w:pPr>
            <w:r w:rsidRPr="00A30E69">
              <w:rPr>
                <w:b/>
              </w:rPr>
              <w:t>Žák by měl:</w:t>
            </w:r>
          </w:p>
        </w:tc>
        <w:tc>
          <w:tcPr>
            <w:tcW w:w="2863" w:type="dxa"/>
            <w:gridSpan w:val="2"/>
            <w:shd w:val="clear" w:color="auto" w:fill="F7CAAC" w:themeFill="accent2" w:themeFillTint="66"/>
            <w:vAlign w:val="center"/>
          </w:tcPr>
          <w:p w:rsidR="00BC5FB5" w:rsidRPr="00A30E69" w:rsidRDefault="00BC5FB5" w:rsidP="00F70148">
            <w:pPr>
              <w:pStyle w:val="textvtabulce"/>
              <w:jc w:val="center"/>
              <w:rPr>
                <w:b/>
              </w:rPr>
            </w:pPr>
            <w:r w:rsidRPr="00A30E69">
              <w:rPr>
                <w:b/>
              </w:rPr>
              <w:t>1.-3. ročník</w:t>
            </w:r>
          </w:p>
        </w:tc>
        <w:tc>
          <w:tcPr>
            <w:tcW w:w="2835" w:type="dxa"/>
            <w:gridSpan w:val="2"/>
            <w:shd w:val="clear" w:color="auto" w:fill="F7CAAC" w:themeFill="accent2" w:themeFillTint="66"/>
            <w:vAlign w:val="center"/>
          </w:tcPr>
          <w:p w:rsidR="00BC5FB5" w:rsidRPr="00A30E69" w:rsidRDefault="00BC5FB5" w:rsidP="00F70148">
            <w:pPr>
              <w:pStyle w:val="textvtabulce"/>
              <w:jc w:val="center"/>
              <w:rPr>
                <w:b/>
              </w:rPr>
            </w:pPr>
            <w:r w:rsidRPr="00A30E69">
              <w:rPr>
                <w:b/>
              </w:rPr>
              <w:t>4.-6. ročník</w:t>
            </w:r>
          </w:p>
        </w:tc>
        <w:tc>
          <w:tcPr>
            <w:tcW w:w="2410" w:type="dxa"/>
            <w:shd w:val="clear" w:color="auto" w:fill="F7CAAC" w:themeFill="accent2" w:themeFillTint="66"/>
            <w:vAlign w:val="center"/>
          </w:tcPr>
          <w:p w:rsidR="00BC5FB5" w:rsidRPr="00A30E69" w:rsidRDefault="00BC5FB5" w:rsidP="00F70148">
            <w:pPr>
              <w:pStyle w:val="textvtabulce"/>
              <w:jc w:val="center"/>
              <w:rPr>
                <w:b/>
              </w:rPr>
            </w:pPr>
            <w:r w:rsidRPr="00A30E69">
              <w:rPr>
                <w:b/>
              </w:rPr>
              <w:t>7.-10. ročník</w:t>
            </w:r>
          </w:p>
        </w:tc>
      </w:tr>
      <w:tr w:rsidR="00BC5FB5" w:rsidRPr="00A30E69" w:rsidTr="008D3669">
        <w:trPr>
          <w:trHeight w:val="2168"/>
        </w:trPr>
        <w:tc>
          <w:tcPr>
            <w:tcW w:w="2235" w:type="dxa"/>
          </w:tcPr>
          <w:p w:rsidR="00BC5FB5" w:rsidRPr="00A30E69" w:rsidRDefault="00BC5FB5" w:rsidP="00F70148">
            <w:pPr>
              <w:pStyle w:val="textvtabulce"/>
            </w:pPr>
            <w:r w:rsidRPr="00A30E69">
              <w:t>Zvládno</w:t>
            </w:r>
            <w:r w:rsidR="008D3669">
              <w:t>ut základní hygienické návyky a </w:t>
            </w:r>
            <w:proofErr w:type="spellStart"/>
            <w:r w:rsidRPr="00A30E69">
              <w:t>sebeobslužné</w:t>
            </w:r>
            <w:proofErr w:type="spellEnd"/>
            <w:r w:rsidRPr="00A30E69">
              <w:t xml:space="preserve"> činnosti (oblékání, obouvání)</w:t>
            </w:r>
          </w:p>
        </w:tc>
        <w:tc>
          <w:tcPr>
            <w:tcW w:w="2863" w:type="dxa"/>
            <w:gridSpan w:val="2"/>
          </w:tcPr>
          <w:p w:rsidR="00BC5FB5" w:rsidRPr="00A30E69" w:rsidRDefault="00BC5FB5" w:rsidP="00F70148">
            <w:pPr>
              <w:pStyle w:val="textvtabulce"/>
            </w:pPr>
            <w:r w:rsidRPr="00A30E69">
              <w:t>Svlékání a oblékání oděvu</w:t>
            </w:r>
          </w:p>
          <w:p w:rsidR="00BC5FB5" w:rsidRPr="00A30E69" w:rsidRDefault="00BC5FB5" w:rsidP="00F70148">
            <w:pPr>
              <w:pStyle w:val="textvtabulce"/>
            </w:pPr>
            <w:r w:rsidRPr="00A30E69">
              <w:t>Skládání a ukládání</w:t>
            </w:r>
          </w:p>
          <w:p w:rsidR="00BC5FB5" w:rsidRPr="00A30E69" w:rsidRDefault="008D3669" w:rsidP="00F70148">
            <w:pPr>
              <w:pStyle w:val="textvtabulce"/>
            </w:pPr>
            <w:r>
              <w:t>Nácvik obouvání a </w:t>
            </w:r>
            <w:r w:rsidR="00BC5FB5" w:rsidRPr="00A30E69">
              <w:t>přezouvání</w:t>
            </w:r>
          </w:p>
          <w:p w:rsidR="00BC5FB5" w:rsidRPr="00A30E69" w:rsidRDefault="00BC5FB5" w:rsidP="00F70148">
            <w:pPr>
              <w:pStyle w:val="textvtabulce"/>
            </w:pPr>
            <w:r w:rsidRPr="00A30E69">
              <w:t>Šněrování bot a pokus vázání tkaničky na modelu</w:t>
            </w:r>
          </w:p>
          <w:p w:rsidR="00BC5FB5" w:rsidRPr="00A30E69" w:rsidRDefault="008D3669" w:rsidP="00F70148">
            <w:pPr>
              <w:pStyle w:val="textvtabulce"/>
            </w:pPr>
            <w:r>
              <w:t>Nácvik zapínání a rozepínání knoflíků na </w:t>
            </w:r>
            <w:r w:rsidR="00BC5FB5" w:rsidRPr="00A30E69">
              <w:t>modelu</w:t>
            </w:r>
          </w:p>
          <w:p w:rsidR="00BC5FB5" w:rsidRPr="00A30E69" w:rsidRDefault="00BC5FB5" w:rsidP="00F70148">
            <w:pPr>
              <w:pStyle w:val="textvtabulce"/>
            </w:pPr>
            <w:r w:rsidRPr="00A30E69">
              <w:t>Zapínání a rozepínání suchého zipu</w:t>
            </w:r>
          </w:p>
        </w:tc>
        <w:tc>
          <w:tcPr>
            <w:tcW w:w="2835" w:type="dxa"/>
            <w:gridSpan w:val="2"/>
          </w:tcPr>
          <w:p w:rsidR="00BC5FB5" w:rsidRPr="00A30E69" w:rsidRDefault="00BC5FB5" w:rsidP="00F70148">
            <w:pPr>
              <w:pStyle w:val="textvtabulce"/>
            </w:pPr>
            <w:r w:rsidRPr="00A30E69">
              <w:t>Oblékání jednotlivých částí oděvu</w:t>
            </w:r>
          </w:p>
          <w:p w:rsidR="00BC5FB5" w:rsidRPr="00A30E69" w:rsidRDefault="00BC5FB5" w:rsidP="00F70148">
            <w:pPr>
              <w:pStyle w:val="textvtabulce"/>
            </w:pPr>
            <w:r w:rsidRPr="00A30E69">
              <w:t>Skládání a ukládání</w:t>
            </w:r>
          </w:p>
          <w:p w:rsidR="00BC5FB5" w:rsidRPr="00A30E69" w:rsidRDefault="00BC5FB5" w:rsidP="00F70148">
            <w:pPr>
              <w:pStyle w:val="textvtabulce"/>
            </w:pPr>
            <w:r w:rsidRPr="00A30E69">
              <w:t>Obouvání a zouvání</w:t>
            </w:r>
          </w:p>
          <w:p w:rsidR="00BC5FB5" w:rsidRPr="00A30E69" w:rsidRDefault="008D3669" w:rsidP="00F70148">
            <w:pPr>
              <w:pStyle w:val="textvtabulce"/>
            </w:pPr>
            <w:r>
              <w:t>Šněrování bot, pokus o </w:t>
            </w:r>
            <w:r w:rsidR="00BC5FB5" w:rsidRPr="00A30E69">
              <w:t>vázání tkaničky</w:t>
            </w:r>
          </w:p>
          <w:p w:rsidR="00BC5FB5" w:rsidRPr="00A30E69" w:rsidRDefault="00BC5FB5" w:rsidP="00F70148">
            <w:pPr>
              <w:pStyle w:val="textvtabulce"/>
            </w:pPr>
            <w:r w:rsidRPr="00A30E69">
              <w:t>Rozepínání a zapínání knoflíků</w:t>
            </w:r>
          </w:p>
          <w:p w:rsidR="00BC5FB5" w:rsidRPr="00A30E69" w:rsidRDefault="008D3669" w:rsidP="00F70148">
            <w:pPr>
              <w:pStyle w:val="textvtabulce"/>
            </w:pPr>
            <w:r>
              <w:t>Nácvik rozepínání a </w:t>
            </w:r>
            <w:r w:rsidR="00BC5FB5" w:rsidRPr="00A30E69">
              <w:t>zapínání zipu</w:t>
            </w:r>
          </w:p>
        </w:tc>
        <w:tc>
          <w:tcPr>
            <w:tcW w:w="2410" w:type="dxa"/>
          </w:tcPr>
          <w:p w:rsidR="00BC5FB5" w:rsidRPr="00A30E69" w:rsidRDefault="008D3669" w:rsidP="00F70148">
            <w:pPr>
              <w:pStyle w:val="textvtabulce"/>
            </w:pPr>
            <w:r>
              <w:t>Obouvání, zouvání a </w:t>
            </w:r>
            <w:r w:rsidR="00BC5FB5" w:rsidRPr="00A30E69">
              <w:t>šněrování bot</w:t>
            </w:r>
          </w:p>
          <w:p w:rsidR="00BC5FB5" w:rsidRPr="00A30E69" w:rsidRDefault="008D3669" w:rsidP="00F70148">
            <w:pPr>
              <w:pStyle w:val="textvtabulce"/>
            </w:pPr>
            <w:r>
              <w:t>Rozepínání a </w:t>
            </w:r>
            <w:r w:rsidR="00BC5FB5" w:rsidRPr="00A30E69">
              <w:t>zapínání knoflíků</w:t>
            </w:r>
          </w:p>
          <w:p w:rsidR="00BC5FB5" w:rsidRPr="00A30E69" w:rsidRDefault="00BC5FB5" w:rsidP="00F70148">
            <w:pPr>
              <w:pStyle w:val="textvtabulce"/>
            </w:pPr>
            <w:r w:rsidRPr="00A30E69">
              <w:t>Rozepínání a zapínání zipu</w:t>
            </w:r>
          </w:p>
          <w:p w:rsidR="00BC5FB5" w:rsidRPr="00A30E69" w:rsidRDefault="00BC5FB5" w:rsidP="00F70148">
            <w:pPr>
              <w:pStyle w:val="textvtabulce"/>
            </w:pPr>
            <w:r w:rsidRPr="00A30E69">
              <w:t>Oblékání jednotlivých částí oděvu</w:t>
            </w:r>
          </w:p>
          <w:p w:rsidR="00BC5FB5" w:rsidRPr="00A30E69" w:rsidRDefault="00BC5FB5" w:rsidP="00F70148">
            <w:pPr>
              <w:pStyle w:val="textvtabulce"/>
            </w:pPr>
          </w:p>
        </w:tc>
      </w:tr>
      <w:tr w:rsidR="00BC5FB5" w:rsidRPr="00A30E69" w:rsidTr="008D3669">
        <w:trPr>
          <w:trHeight w:val="1705"/>
        </w:trPr>
        <w:tc>
          <w:tcPr>
            <w:tcW w:w="2235" w:type="dxa"/>
          </w:tcPr>
          <w:p w:rsidR="00BC5FB5" w:rsidRPr="00A30E69" w:rsidRDefault="008D3669" w:rsidP="00F70148">
            <w:pPr>
              <w:pStyle w:val="textvtabulce"/>
            </w:pPr>
            <w:r>
              <w:t>Dodržovat klid a </w:t>
            </w:r>
            <w:r w:rsidR="00BC5FB5" w:rsidRPr="00A30E69">
              <w:t>čistotu při stravování</w:t>
            </w:r>
          </w:p>
        </w:tc>
        <w:tc>
          <w:tcPr>
            <w:tcW w:w="2863" w:type="dxa"/>
            <w:gridSpan w:val="2"/>
          </w:tcPr>
          <w:p w:rsidR="00BC5FB5" w:rsidRPr="00A30E69" w:rsidRDefault="00BC5FB5" w:rsidP="00F70148">
            <w:pPr>
              <w:pStyle w:val="textvtabulce"/>
            </w:pPr>
            <w:r w:rsidRPr="00A30E69">
              <w:t>Nácvik samostatného stolování</w:t>
            </w:r>
          </w:p>
          <w:p w:rsidR="00BC5FB5" w:rsidRPr="00A30E69" w:rsidRDefault="00BC5FB5" w:rsidP="00F70148">
            <w:pPr>
              <w:pStyle w:val="textvtabulce"/>
            </w:pPr>
            <w:r w:rsidRPr="00A30E69">
              <w:t>Používání příboru</w:t>
            </w:r>
          </w:p>
          <w:p w:rsidR="00BC5FB5" w:rsidRPr="00A30E69" w:rsidRDefault="00BC5FB5" w:rsidP="00F70148">
            <w:pPr>
              <w:pStyle w:val="textvtabulce"/>
            </w:pPr>
            <w:r w:rsidRPr="00A30E69">
              <w:t>Nácvik správného žvýkání a kousání potravy</w:t>
            </w:r>
          </w:p>
          <w:p w:rsidR="00BC5FB5" w:rsidRPr="00A30E69" w:rsidRDefault="00BC5FB5" w:rsidP="00F70148">
            <w:pPr>
              <w:pStyle w:val="textvtabulce"/>
            </w:pPr>
            <w:r w:rsidRPr="00A30E69">
              <w:t>Pití slámkou, pití z hrnečku</w:t>
            </w:r>
          </w:p>
          <w:p w:rsidR="00BC5FB5" w:rsidRPr="00A30E69" w:rsidRDefault="00BC5FB5" w:rsidP="00F70148">
            <w:pPr>
              <w:pStyle w:val="textvtabulce"/>
            </w:pPr>
            <w:r w:rsidRPr="00A30E69">
              <w:t xml:space="preserve">Vnímání </w:t>
            </w:r>
            <w:proofErr w:type="spellStart"/>
            <w:r w:rsidRPr="00A30E69">
              <w:t>příjímání</w:t>
            </w:r>
            <w:proofErr w:type="spellEnd"/>
            <w:r w:rsidRPr="00A30E69">
              <w:t xml:space="preserve"> potravy a vylučování</w:t>
            </w:r>
          </w:p>
        </w:tc>
        <w:tc>
          <w:tcPr>
            <w:tcW w:w="2835" w:type="dxa"/>
            <w:gridSpan w:val="2"/>
          </w:tcPr>
          <w:p w:rsidR="00BC5FB5" w:rsidRPr="00A30E69" w:rsidRDefault="00BC5FB5" w:rsidP="00F70148">
            <w:pPr>
              <w:pStyle w:val="textvtabulce"/>
            </w:pPr>
            <w:r w:rsidRPr="00A30E69">
              <w:t>Stolování a stravování</w:t>
            </w:r>
          </w:p>
          <w:p w:rsidR="00BC5FB5" w:rsidRPr="00A30E69" w:rsidRDefault="00BC5FB5" w:rsidP="00F70148">
            <w:pPr>
              <w:pStyle w:val="textvtabulce"/>
            </w:pPr>
            <w:r w:rsidRPr="00A30E69">
              <w:t>Používání příboru</w:t>
            </w:r>
          </w:p>
          <w:p w:rsidR="00BC5FB5" w:rsidRPr="00A30E69" w:rsidRDefault="00BC5FB5" w:rsidP="00F70148">
            <w:pPr>
              <w:pStyle w:val="textvtabulce"/>
            </w:pPr>
            <w:r w:rsidRPr="00A30E69">
              <w:t>Čistota při stravování</w:t>
            </w:r>
          </w:p>
          <w:p w:rsidR="00BC5FB5" w:rsidRPr="00A30E69" w:rsidRDefault="00BC5FB5" w:rsidP="00F70148">
            <w:pPr>
              <w:pStyle w:val="textvtabulce"/>
            </w:pPr>
            <w:r w:rsidRPr="00A30E69">
              <w:t>Nácvik správného sezení u jídla</w:t>
            </w:r>
          </w:p>
          <w:p w:rsidR="00BC5FB5" w:rsidRPr="00A30E69" w:rsidRDefault="00BC5FB5" w:rsidP="00F70148">
            <w:pPr>
              <w:pStyle w:val="textvtabulce"/>
            </w:pPr>
            <w:r w:rsidRPr="00A30E69">
              <w:t>Spolupráce při přípravě svačiny</w:t>
            </w:r>
          </w:p>
        </w:tc>
        <w:tc>
          <w:tcPr>
            <w:tcW w:w="2410" w:type="dxa"/>
          </w:tcPr>
          <w:p w:rsidR="00BC5FB5" w:rsidRPr="00A30E69" w:rsidRDefault="008D3669" w:rsidP="00F70148">
            <w:pPr>
              <w:pStyle w:val="textvtabulce"/>
            </w:pPr>
            <w:r>
              <w:t>Stolování a </w:t>
            </w:r>
            <w:r w:rsidR="00BC5FB5" w:rsidRPr="00A30E69">
              <w:t>stravování</w:t>
            </w:r>
          </w:p>
          <w:p w:rsidR="00BC5FB5" w:rsidRPr="00A30E69" w:rsidRDefault="00BC5FB5" w:rsidP="00F70148">
            <w:pPr>
              <w:pStyle w:val="textvtabulce"/>
            </w:pPr>
            <w:r w:rsidRPr="00A30E69">
              <w:t>Používání příboru</w:t>
            </w:r>
          </w:p>
          <w:p w:rsidR="00BC5FB5" w:rsidRPr="00A30E69" w:rsidRDefault="00BC5FB5" w:rsidP="00F70148">
            <w:pPr>
              <w:pStyle w:val="textvtabulce"/>
            </w:pPr>
            <w:r w:rsidRPr="00A30E69">
              <w:t>Čistota při stravování</w:t>
            </w:r>
          </w:p>
          <w:p w:rsidR="00BC5FB5" w:rsidRPr="00A30E69" w:rsidRDefault="008D3669" w:rsidP="00F70148">
            <w:pPr>
              <w:pStyle w:val="textvtabulce"/>
            </w:pPr>
            <w:r>
              <w:t>používání příboru a </w:t>
            </w:r>
            <w:r w:rsidR="00BC5FB5" w:rsidRPr="00A30E69">
              <w:t>ubrousku</w:t>
            </w:r>
          </w:p>
          <w:p w:rsidR="00BC5FB5" w:rsidRPr="00A30E69" w:rsidRDefault="00BC5FB5" w:rsidP="00F70148">
            <w:pPr>
              <w:pStyle w:val="textvtabulce"/>
            </w:pPr>
            <w:r w:rsidRPr="00A30E69">
              <w:t>Samostatnost při jídle</w:t>
            </w:r>
          </w:p>
          <w:p w:rsidR="00BC5FB5" w:rsidRPr="00A30E69" w:rsidRDefault="00BC5FB5" w:rsidP="00F70148">
            <w:pPr>
              <w:pStyle w:val="textvtabulce"/>
            </w:pPr>
            <w:r w:rsidRPr="00A30E69">
              <w:t>Spolupráce při přípravě svačiny</w:t>
            </w:r>
          </w:p>
        </w:tc>
      </w:tr>
      <w:tr w:rsidR="00BC5FB5" w:rsidRPr="00A30E69" w:rsidTr="008D3669">
        <w:trPr>
          <w:trHeight w:val="977"/>
        </w:trPr>
        <w:tc>
          <w:tcPr>
            <w:tcW w:w="2235" w:type="dxa"/>
          </w:tcPr>
          <w:p w:rsidR="00BC5FB5" w:rsidRPr="00A30E69" w:rsidRDefault="00BC5FB5" w:rsidP="00F70148">
            <w:pPr>
              <w:pStyle w:val="textvtabulce"/>
            </w:pPr>
            <w:r w:rsidRPr="00A30E69">
              <w:t>Umět používat příbor</w:t>
            </w:r>
          </w:p>
        </w:tc>
        <w:tc>
          <w:tcPr>
            <w:tcW w:w="2863" w:type="dxa"/>
            <w:gridSpan w:val="2"/>
          </w:tcPr>
          <w:p w:rsidR="00BC5FB5" w:rsidRPr="00A30E69" w:rsidRDefault="00BC5FB5" w:rsidP="00F70148">
            <w:pPr>
              <w:pStyle w:val="textvtabulce"/>
            </w:pPr>
            <w:r w:rsidRPr="00A30E69">
              <w:t>Nácvik používání lžíce</w:t>
            </w:r>
          </w:p>
          <w:p w:rsidR="00BC5FB5" w:rsidRPr="00A30E69" w:rsidRDefault="00BC5FB5" w:rsidP="00F70148">
            <w:pPr>
              <w:pStyle w:val="textvtabulce"/>
            </w:pPr>
            <w:r w:rsidRPr="00A30E69">
              <w:t>Nácvik používání příboru</w:t>
            </w:r>
          </w:p>
          <w:p w:rsidR="00BC5FB5" w:rsidRPr="00A30E69" w:rsidRDefault="00BC5FB5" w:rsidP="00F70148">
            <w:pPr>
              <w:pStyle w:val="textvtabulce"/>
            </w:pPr>
            <w:r w:rsidRPr="00A30E69">
              <w:t>Používání lžíce a příboru</w:t>
            </w:r>
          </w:p>
        </w:tc>
        <w:tc>
          <w:tcPr>
            <w:tcW w:w="2835" w:type="dxa"/>
            <w:gridSpan w:val="2"/>
          </w:tcPr>
          <w:p w:rsidR="00BC5FB5" w:rsidRPr="00A30E69" w:rsidRDefault="00BC5FB5" w:rsidP="00F70148">
            <w:pPr>
              <w:pStyle w:val="textvtabulce"/>
            </w:pPr>
            <w:r w:rsidRPr="00A30E69">
              <w:t xml:space="preserve">Používání lžíce </w:t>
            </w:r>
          </w:p>
          <w:p w:rsidR="00BC5FB5" w:rsidRPr="00A30E69" w:rsidRDefault="00BC5FB5" w:rsidP="00F70148">
            <w:pPr>
              <w:pStyle w:val="textvtabulce"/>
            </w:pPr>
            <w:r w:rsidRPr="00A30E69">
              <w:t>Používání příboru</w:t>
            </w:r>
          </w:p>
          <w:p w:rsidR="00BC5FB5" w:rsidRPr="00A30E69" w:rsidRDefault="00BC5FB5" w:rsidP="00F70148">
            <w:pPr>
              <w:pStyle w:val="textvtabulce"/>
            </w:pPr>
            <w:r w:rsidRPr="00A30E69">
              <w:t>Nácvik samostatnosti při jídle</w:t>
            </w:r>
          </w:p>
        </w:tc>
        <w:tc>
          <w:tcPr>
            <w:tcW w:w="2410" w:type="dxa"/>
          </w:tcPr>
          <w:p w:rsidR="00BC5FB5" w:rsidRPr="00A30E69" w:rsidRDefault="008D3669" w:rsidP="00F70148">
            <w:pPr>
              <w:pStyle w:val="textvtabulce"/>
            </w:pPr>
            <w:r>
              <w:t>Používání lžíce a </w:t>
            </w:r>
            <w:r w:rsidR="00BC5FB5" w:rsidRPr="00A30E69">
              <w:t>příboru</w:t>
            </w:r>
          </w:p>
          <w:p w:rsidR="00BC5FB5" w:rsidRPr="00A30E69" w:rsidRDefault="008D3669" w:rsidP="00F70148">
            <w:pPr>
              <w:pStyle w:val="textvtabulce"/>
            </w:pPr>
            <w:r>
              <w:t>Používání příboru a </w:t>
            </w:r>
            <w:r w:rsidR="00BC5FB5" w:rsidRPr="00A30E69">
              <w:t>ubrousku</w:t>
            </w:r>
          </w:p>
        </w:tc>
      </w:tr>
      <w:tr w:rsidR="00BC5FB5" w:rsidRPr="00A30E69" w:rsidTr="008D3669">
        <w:trPr>
          <w:trHeight w:val="70"/>
        </w:trPr>
        <w:tc>
          <w:tcPr>
            <w:tcW w:w="2235" w:type="dxa"/>
          </w:tcPr>
          <w:p w:rsidR="00BC5FB5" w:rsidRPr="00A30E69" w:rsidRDefault="00BC5FB5" w:rsidP="00F70148">
            <w:pPr>
              <w:pStyle w:val="textvtabulce"/>
            </w:pPr>
            <w:r w:rsidRPr="00A30E69">
              <w:t>Udržovat pořádek ve svých věcech a ve svém okolí</w:t>
            </w:r>
          </w:p>
        </w:tc>
        <w:tc>
          <w:tcPr>
            <w:tcW w:w="2863" w:type="dxa"/>
            <w:gridSpan w:val="2"/>
          </w:tcPr>
          <w:p w:rsidR="00BC5FB5" w:rsidRPr="00A30E69" w:rsidRDefault="00BC5FB5" w:rsidP="00F70148">
            <w:pPr>
              <w:pStyle w:val="textvtabulce"/>
            </w:pPr>
            <w:r w:rsidRPr="00A30E69">
              <w:t>Hygienické návyky</w:t>
            </w:r>
          </w:p>
          <w:p w:rsidR="00BC5FB5" w:rsidRPr="00A30E69" w:rsidRDefault="00BC5FB5" w:rsidP="00F70148">
            <w:pPr>
              <w:pStyle w:val="textvtabulce"/>
            </w:pPr>
            <w:r w:rsidRPr="00A30E69">
              <w:t>Spolupráce při hygieně</w:t>
            </w:r>
          </w:p>
          <w:p w:rsidR="00BC5FB5" w:rsidRPr="00A30E69" w:rsidRDefault="00BC5FB5" w:rsidP="00F70148">
            <w:pPr>
              <w:pStyle w:val="textvtabulce"/>
            </w:pPr>
            <w:r w:rsidRPr="00A30E69">
              <w:t>Mytí rukou, používání mýdla, ručníku</w:t>
            </w:r>
          </w:p>
          <w:p w:rsidR="00BC5FB5" w:rsidRPr="00A30E69" w:rsidRDefault="00BC5FB5" w:rsidP="00F70148">
            <w:pPr>
              <w:pStyle w:val="textvtabulce"/>
            </w:pPr>
            <w:r w:rsidRPr="00A30E69">
              <w:t>Používání kapesníku</w:t>
            </w:r>
          </w:p>
          <w:p w:rsidR="00BC5FB5" w:rsidRPr="00A30E69" w:rsidRDefault="00BC5FB5" w:rsidP="00F70148">
            <w:pPr>
              <w:pStyle w:val="textvtabulce"/>
            </w:pPr>
            <w:r w:rsidRPr="00A30E69">
              <w:t>Nácvik používání nočníku, WC</w:t>
            </w:r>
          </w:p>
          <w:p w:rsidR="00BC5FB5" w:rsidRPr="00A30E69" w:rsidRDefault="00BC5FB5" w:rsidP="00F70148">
            <w:pPr>
              <w:pStyle w:val="textvtabulce"/>
            </w:pPr>
            <w:r w:rsidRPr="00A30E69">
              <w:t>Výzdoba třídy na Vánoce, Velikonoce apod.</w:t>
            </w:r>
          </w:p>
          <w:p w:rsidR="00BC5FB5" w:rsidRPr="00A30E69" w:rsidRDefault="00BC5FB5" w:rsidP="00F70148">
            <w:pPr>
              <w:pStyle w:val="textvtabulce"/>
            </w:pPr>
          </w:p>
        </w:tc>
        <w:tc>
          <w:tcPr>
            <w:tcW w:w="2835" w:type="dxa"/>
            <w:gridSpan w:val="2"/>
          </w:tcPr>
          <w:p w:rsidR="00BC5FB5" w:rsidRPr="00A30E69" w:rsidRDefault="00BC5FB5" w:rsidP="00F70148">
            <w:pPr>
              <w:pStyle w:val="textvtabulce"/>
            </w:pPr>
            <w:r w:rsidRPr="00A30E69">
              <w:t>Osobní hygiena</w:t>
            </w:r>
          </w:p>
          <w:p w:rsidR="00BC5FB5" w:rsidRPr="00A30E69" w:rsidRDefault="00BC5FB5" w:rsidP="00F70148">
            <w:pPr>
              <w:pStyle w:val="textvtabulce"/>
            </w:pPr>
            <w:r w:rsidRPr="00A30E69">
              <w:t>Funkce a používání hygienických pomůcek</w:t>
            </w:r>
          </w:p>
          <w:p w:rsidR="00BC5FB5" w:rsidRPr="00A30E69" w:rsidRDefault="00BC5FB5" w:rsidP="00F70148">
            <w:pPr>
              <w:pStyle w:val="textvtabulce"/>
            </w:pPr>
            <w:r w:rsidRPr="00A30E69">
              <w:t>Spolupráce při hygieně</w:t>
            </w:r>
          </w:p>
          <w:p w:rsidR="00BC5FB5" w:rsidRPr="00A30E69" w:rsidRDefault="00BC5FB5" w:rsidP="00F70148">
            <w:pPr>
              <w:pStyle w:val="textvtabulce"/>
            </w:pPr>
            <w:r w:rsidRPr="00A30E69">
              <w:t>Česání vlasů</w:t>
            </w:r>
          </w:p>
          <w:p w:rsidR="00BC5FB5" w:rsidRPr="00A30E69" w:rsidRDefault="00BC5FB5" w:rsidP="00F70148">
            <w:pPr>
              <w:pStyle w:val="textvtabulce"/>
            </w:pPr>
            <w:r w:rsidRPr="00A30E69">
              <w:t>Čistění zubů</w:t>
            </w:r>
          </w:p>
          <w:p w:rsidR="00BC5FB5" w:rsidRPr="00A30E69" w:rsidRDefault="00BC5FB5" w:rsidP="00F70148">
            <w:pPr>
              <w:pStyle w:val="textvtabulce"/>
            </w:pPr>
            <w:r w:rsidRPr="00A30E69">
              <w:t>Úklid ve třídě</w:t>
            </w:r>
          </w:p>
          <w:p w:rsidR="00BC5FB5" w:rsidRPr="00A30E69" w:rsidRDefault="00BC5FB5" w:rsidP="00F70148">
            <w:pPr>
              <w:pStyle w:val="textvtabulce"/>
            </w:pPr>
            <w:r w:rsidRPr="00A30E69">
              <w:t>Utírání prachu a tabule</w:t>
            </w:r>
          </w:p>
          <w:p w:rsidR="00BC5FB5" w:rsidRPr="00A30E69" w:rsidRDefault="00BC5FB5" w:rsidP="00F70148">
            <w:pPr>
              <w:pStyle w:val="textvtabulce"/>
            </w:pPr>
            <w:r w:rsidRPr="00A30E69">
              <w:t>Výzdoba třídy na Vánoce, Velikonoce apod.</w:t>
            </w:r>
          </w:p>
        </w:tc>
        <w:tc>
          <w:tcPr>
            <w:tcW w:w="2410" w:type="dxa"/>
          </w:tcPr>
          <w:p w:rsidR="00BC5FB5" w:rsidRPr="00A30E69" w:rsidRDefault="00BC5FB5" w:rsidP="00F70148">
            <w:pPr>
              <w:pStyle w:val="textvtabulce"/>
            </w:pPr>
            <w:r w:rsidRPr="00A30E69">
              <w:t>Prohlubování hygienických návyků</w:t>
            </w:r>
          </w:p>
          <w:p w:rsidR="00BC5FB5" w:rsidRPr="00A30E69" w:rsidRDefault="00BC5FB5" w:rsidP="00F70148">
            <w:pPr>
              <w:pStyle w:val="textvtabulce"/>
            </w:pPr>
            <w:r w:rsidRPr="00A30E69">
              <w:t>Udržování pořádku v osobních věcech</w:t>
            </w:r>
          </w:p>
          <w:p w:rsidR="00BC5FB5" w:rsidRPr="00A30E69" w:rsidRDefault="00BC5FB5" w:rsidP="00F70148">
            <w:pPr>
              <w:pStyle w:val="textvtabulce"/>
            </w:pPr>
            <w:r w:rsidRPr="00A30E69">
              <w:t>Přepírání na panenku</w:t>
            </w:r>
          </w:p>
          <w:p w:rsidR="00BC5FB5" w:rsidRPr="00A30E69" w:rsidRDefault="00BC5FB5" w:rsidP="00F70148">
            <w:pPr>
              <w:pStyle w:val="textvtabulce"/>
            </w:pPr>
            <w:r w:rsidRPr="00A30E69">
              <w:t>Mytí hraček</w:t>
            </w:r>
          </w:p>
          <w:p w:rsidR="00BC5FB5" w:rsidRPr="00A30E69" w:rsidRDefault="00BC5FB5" w:rsidP="00F70148">
            <w:pPr>
              <w:pStyle w:val="textvtabulce"/>
            </w:pPr>
            <w:r w:rsidRPr="00A30E69">
              <w:t>Zametání</w:t>
            </w:r>
          </w:p>
          <w:p w:rsidR="00BC5FB5" w:rsidRPr="00A30E69" w:rsidRDefault="00BC5FB5" w:rsidP="00F70148">
            <w:pPr>
              <w:pStyle w:val="textvtabulce"/>
            </w:pPr>
            <w:r w:rsidRPr="00A30E69">
              <w:t>Úklid ve třídě</w:t>
            </w:r>
          </w:p>
          <w:p w:rsidR="00BC5FB5" w:rsidRPr="00A30E69" w:rsidRDefault="00BC5FB5" w:rsidP="00F70148">
            <w:pPr>
              <w:pStyle w:val="textvtabulce"/>
            </w:pPr>
            <w:r w:rsidRPr="00A30E69">
              <w:t>Péče o pokojové květiny</w:t>
            </w:r>
          </w:p>
          <w:p w:rsidR="00BC5FB5" w:rsidRDefault="00BC5FB5" w:rsidP="00F70148">
            <w:pPr>
              <w:pStyle w:val="textvtabulce"/>
            </w:pPr>
            <w:r w:rsidRPr="00A30E69">
              <w:t xml:space="preserve">Výzdoba třídy na Vánoce, Velikonoce </w:t>
            </w:r>
          </w:p>
          <w:p w:rsidR="00E654C4" w:rsidRDefault="00E654C4" w:rsidP="00F70148">
            <w:pPr>
              <w:pStyle w:val="textvtabulce"/>
            </w:pPr>
          </w:p>
          <w:p w:rsidR="00E654C4" w:rsidRDefault="00E654C4" w:rsidP="00F70148">
            <w:pPr>
              <w:pStyle w:val="textvtabulce"/>
            </w:pPr>
          </w:p>
          <w:p w:rsidR="00E654C4" w:rsidRDefault="00E654C4" w:rsidP="00F70148">
            <w:pPr>
              <w:pStyle w:val="textvtabulce"/>
            </w:pPr>
          </w:p>
          <w:p w:rsidR="00E654C4" w:rsidRDefault="00E654C4" w:rsidP="00F70148">
            <w:pPr>
              <w:pStyle w:val="textvtabulce"/>
            </w:pPr>
          </w:p>
          <w:p w:rsidR="00E654C4" w:rsidRDefault="00E654C4" w:rsidP="00F70148">
            <w:pPr>
              <w:pStyle w:val="textvtabulce"/>
            </w:pPr>
          </w:p>
          <w:p w:rsidR="00E654C4" w:rsidRPr="00A30E69" w:rsidRDefault="00E654C4" w:rsidP="00F70148">
            <w:pPr>
              <w:pStyle w:val="textvtabulce"/>
            </w:pPr>
          </w:p>
        </w:tc>
      </w:tr>
      <w:tr w:rsidR="001C7DC8" w:rsidRPr="00A30E69" w:rsidTr="00F70148">
        <w:trPr>
          <w:trHeight w:val="439"/>
        </w:trPr>
        <w:tc>
          <w:tcPr>
            <w:tcW w:w="10343"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C7DC8" w:rsidRPr="00A30E69" w:rsidRDefault="001C7DC8" w:rsidP="00F70148">
            <w:pPr>
              <w:pStyle w:val="textvtabulce"/>
              <w:jc w:val="center"/>
              <w:rPr>
                <w:b/>
              </w:rPr>
            </w:pPr>
            <w:r w:rsidRPr="00A30E69">
              <w:rPr>
                <w:b/>
              </w:rPr>
              <w:lastRenderedPageBreak/>
              <w:t>Práce s drobným materiálem</w:t>
            </w:r>
          </w:p>
        </w:tc>
      </w:tr>
      <w:tr w:rsidR="005E44EA" w:rsidRPr="00A30E69" w:rsidTr="00E654C4">
        <w:trPr>
          <w:trHeight w:val="439"/>
        </w:trPr>
        <w:tc>
          <w:tcPr>
            <w:tcW w:w="237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E44EA" w:rsidRPr="00A30E69" w:rsidRDefault="005E44EA" w:rsidP="00F70148">
            <w:pPr>
              <w:pStyle w:val="textvtabulce"/>
              <w:jc w:val="center"/>
              <w:rPr>
                <w:b/>
              </w:rPr>
            </w:pPr>
            <w:r w:rsidRPr="00A30E69">
              <w:rPr>
                <w:b/>
              </w:rPr>
              <w:t>Očekávané výstupy</w:t>
            </w:r>
          </w:p>
          <w:p w:rsidR="005E44EA" w:rsidRPr="00A30E69" w:rsidRDefault="005E44EA" w:rsidP="00F70148">
            <w:pPr>
              <w:pStyle w:val="textvtabulce"/>
              <w:jc w:val="center"/>
              <w:rPr>
                <w:b/>
              </w:rPr>
            </w:pPr>
            <w:r w:rsidRPr="00A30E69">
              <w:rPr>
                <w:b/>
              </w:rPr>
              <w:t>Žák by měl:</w:t>
            </w:r>
          </w:p>
        </w:tc>
        <w:tc>
          <w:tcPr>
            <w:tcW w:w="27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E44EA" w:rsidRPr="00A30E69" w:rsidRDefault="005E44EA" w:rsidP="00F70148">
            <w:pPr>
              <w:pStyle w:val="textvtabulce"/>
              <w:jc w:val="center"/>
              <w:rPr>
                <w:b/>
              </w:rPr>
            </w:pPr>
            <w:r w:rsidRPr="00A30E69">
              <w:rPr>
                <w:b/>
              </w:rPr>
              <w:t>1.-3. ročník</w:t>
            </w:r>
          </w:p>
        </w:tc>
        <w:tc>
          <w:tcPr>
            <w:tcW w:w="266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E44EA" w:rsidRPr="00A30E69" w:rsidRDefault="005E44EA" w:rsidP="00F70148">
            <w:pPr>
              <w:pStyle w:val="textvtabulce"/>
              <w:jc w:val="center"/>
              <w:rPr>
                <w:b/>
              </w:rPr>
            </w:pPr>
            <w:r w:rsidRPr="00A30E69">
              <w:rPr>
                <w:b/>
              </w:rPr>
              <w:t>4.-6. ročník</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E44EA" w:rsidRPr="00A30E69" w:rsidRDefault="005E44EA" w:rsidP="00F70148">
            <w:pPr>
              <w:pStyle w:val="textvtabulce"/>
              <w:jc w:val="center"/>
              <w:rPr>
                <w:b/>
              </w:rPr>
            </w:pPr>
            <w:r w:rsidRPr="00A30E69">
              <w:rPr>
                <w:b/>
              </w:rPr>
              <w:t>7.-10. ročník</w:t>
            </w:r>
          </w:p>
        </w:tc>
      </w:tr>
      <w:tr w:rsidR="005E44EA" w:rsidRPr="00A30E69" w:rsidTr="00E654C4">
        <w:trPr>
          <w:trHeight w:val="439"/>
        </w:trPr>
        <w:tc>
          <w:tcPr>
            <w:tcW w:w="2376"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Zvládat základní manuální dovednosti při práci s jednoduchými materiály a pomůckami</w:t>
            </w:r>
          </w:p>
        </w:tc>
        <w:tc>
          <w:tcPr>
            <w:tcW w:w="2722"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Seznámení s vlastnostmi materiálů a jejich užitím (přírodniny, modelovací hmota, papír, karton)</w:t>
            </w:r>
          </w:p>
          <w:p w:rsidR="005E44EA" w:rsidRPr="00A30E69" w:rsidRDefault="005E44EA" w:rsidP="00F70148">
            <w:pPr>
              <w:pStyle w:val="textvtabulce"/>
            </w:pPr>
            <w:r w:rsidRPr="00A30E69">
              <w:t>Oční a hmatový kontakt s jednotlivými materiály</w:t>
            </w:r>
          </w:p>
          <w:p w:rsidR="005E44EA" w:rsidRPr="00A30E69" w:rsidRDefault="005E44EA" w:rsidP="00F70148">
            <w:pPr>
              <w:pStyle w:val="textvtabulce"/>
            </w:pPr>
            <w:r w:rsidRPr="00A30E69">
              <w:t>Práce s pískem na pískovišti</w:t>
            </w:r>
          </w:p>
        </w:tc>
        <w:tc>
          <w:tcPr>
            <w:tcW w:w="2665"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Vlastnosti materiálů a jejich vlastnosti (přírodniny, papír, modelovací hmota, textil, drát. Folie)</w:t>
            </w:r>
          </w:p>
          <w:p w:rsidR="005E44EA" w:rsidRPr="00A30E69" w:rsidRDefault="005E44EA" w:rsidP="00F70148">
            <w:pPr>
              <w:pStyle w:val="textvtabulce"/>
            </w:pPr>
            <w:r w:rsidRPr="00A30E69">
              <w:t>Jednoduché pracovní postupy a techniky</w:t>
            </w:r>
          </w:p>
          <w:p w:rsidR="005E44EA" w:rsidRPr="00A30E69" w:rsidRDefault="005E44EA" w:rsidP="00F70148">
            <w:pPr>
              <w:pStyle w:val="textvtabulce"/>
            </w:pPr>
            <w:r w:rsidRPr="00A30E69">
              <w:t>Pracovn</w:t>
            </w:r>
            <w:r w:rsidR="00E654C4">
              <w:t>í pomůcky, funkce a </w:t>
            </w:r>
            <w:r w:rsidRPr="00A30E69">
              <w:t>používání jednoduchých pomůcek</w:t>
            </w:r>
          </w:p>
        </w:tc>
        <w:tc>
          <w:tcPr>
            <w:tcW w:w="2580"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Vlastnosti materiálů a</w:t>
            </w:r>
            <w:r w:rsidR="008F7177">
              <w:t> </w:t>
            </w:r>
            <w:r w:rsidRPr="00A30E69">
              <w:t>jejich vlastnosti (přírodniny, papír, modelovací hmota, textil, drát. Folie)</w:t>
            </w:r>
          </w:p>
          <w:p w:rsidR="005E44EA" w:rsidRPr="00A30E69" w:rsidRDefault="005E44EA" w:rsidP="00F70148">
            <w:pPr>
              <w:pStyle w:val="textvtabulce"/>
            </w:pPr>
            <w:r w:rsidRPr="00A30E69">
              <w:t>Samostatná práce s jednoduchými materiály</w:t>
            </w:r>
          </w:p>
          <w:p w:rsidR="005E44EA" w:rsidRPr="00A30E69" w:rsidRDefault="005E44EA" w:rsidP="00F70148">
            <w:pPr>
              <w:pStyle w:val="textvtabulce"/>
            </w:pPr>
            <w:r w:rsidRPr="00A30E69">
              <w:t>Pracovní pomůcky a</w:t>
            </w:r>
            <w:r w:rsidR="008F7177">
              <w:t> </w:t>
            </w:r>
            <w:r w:rsidRPr="00A30E69">
              <w:t>jejich používání</w:t>
            </w:r>
          </w:p>
        </w:tc>
      </w:tr>
      <w:tr w:rsidR="005E44EA" w:rsidRPr="00A30E69" w:rsidTr="00E654C4">
        <w:trPr>
          <w:trHeight w:val="439"/>
        </w:trPr>
        <w:tc>
          <w:tcPr>
            <w:tcW w:w="2376"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Vytvářet jednoduchými postupy různé předměty z tradičních i netradičních materiálů</w:t>
            </w:r>
          </w:p>
        </w:tc>
        <w:tc>
          <w:tcPr>
            <w:tcW w:w="2722"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Lidové zvyky a tradice: jednoduché techniky zpracování vybraných materiálů</w:t>
            </w:r>
          </w:p>
          <w:p w:rsidR="005E44EA" w:rsidRPr="00A30E69" w:rsidRDefault="005E44EA" w:rsidP="00F70148">
            <w:pPr>
              <w:pStyle w:val="textvtabulce"/>
            </w:pPr>
            <w:r w:rsidRPr="00A30E69">
              <w:t>Oční, hmatový a čichový kontakt na předměty</w:t>
            </w:r>
          </w:p>
        </w:tc>
        <w:tc>
          <w:tcPr>
            <w:tcW w:w="2665"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Lidové zvyky a tradice, řemesla: jednoduché techniky zpracování vybraných materiálů</w:t>
            </w:r>
          </w:p>
        </w:tc>
        <w:tc>
          <w:tcPr>
            <w:tcW w:w="2580"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Lidové zvyky a tradice, řemesla: jednoduché techniky zpracování vybraných materiálů</w:t>
            </w:r>
          </w:p>
          <w:p w:rsidR="005E44EA" w:rsidRPr="00A30E69" w:rsidRDefault="005E44EA" w:rsidP="00F70148">
            <w:pPr>
              <w:pStyle w:val="textvtabulce"/>
            </w:pPr>
            <w:r w:rsidRPr="00A30E69">
              <w:t>Samostatné vytváření předmětů s užitím vybraných technik a</w:t>
            </w:r>
            <w:r w:rsidR="008F7177">
              <w:t> </w:t>
            </w:r>
            <w:r w:rsidRPr="00A30E69">
              <w:t>materiálů</w:t>
            </w:r>
          </w:p>
        </w:tc>
      </w:tr>
      <w:tr w:rsidR="005E44EA" w:rsidRPr="00A30E69" w:rsidTr="00E654C4">
        <w:trPr>
          <w:trHeight w:val="439"/>
        </w:trPr>
        <w:tc>
          <w:tcPr>
            <w:tcW w:w="2376"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Pracovat podle slovního návodu</w:t>
            </w:r>
          </w:p>
        </w:tc>
        <w:tc>
          <w:tcPr>
            <w:tcW w:w="2722"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Nácvik chápání pojmů souvisejících s pracovním vyučováním</w:t>
            </w:r>
          </w:p>
        </w:tc>
        <w:tc>
          <w:tcPr>
            <w:tcW w:w="2665"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Procvičování pojmů, práce podle slovního návodu</w:t>
            </w:r>
          </w:p>
        </w:tc>
        <w:tc>
          <w:tcPr>
            <w:tcW w:w="2580"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Plnění pracovních úkolů podle slovního či</w:t>
            </w:r>
            <w:r w:rsidR="008F7177">
              <w:t> </w:t>
            </w:r>
            <w:r w:rsidRPr="00A30E69">
              <w:t>obrázkového návodu</w:t>
            </w:r>
          </w:p>
        </w:tc>
      </w:tr>
      <w:tr w:rsidR="005E44EA" w:rsidRPr="00A30E69" w:rsidTr="00E654C4">
        <w:trPr>
          <w:trHeight w:val="439"/>
        </w:trPr>
        <w:tc>
          <w:tcPr>
            <w:tcW w:w="2376"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Udržovat pracovní místo v čistotě</w:t>
            </w:r>
          </w:p>
        </w:tc>
        <w:tc>
          <w:tcPr>
            <w:tcW w:w="2722" w:type="dxa"/>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Oční a hmatový kontakt se svým místem</w:t>
            </w:r>
          </w:p>
          <w:p w:rsidR="005E44EA" w:rsidRPr="00A30E69" w:rsidRDefault="005E44EA" w:rsidP="00F70148">
            <w:pPr>
              <w:pStyle w:val="textvtabulce"/>
            </w:pPr>
            <w:r w:rsidRPr="00A30E69">
              <w:t>úklid svého pracovního místa s pomocí</w:t>
            </w:r>
          </w:p>
        </w:tc>
        <w:tc>
          <w:tcPr>
            <w:tcW w:w="2665" w:type="dxa"/>
            <w:tcBorders>
              <w:top w:val="single" w:sz="4" w:space="0" w:color="auto"/>
              <w:left w:val="single" w:sz="4" w:space="0" w:color="auto"/>
              <w:bottom w:val="single" w:sz="4" w:space="0" w:color="auto"/>
              <w:right w:val="single" w:sz="4" w:space="0" w:color="auto"/>
            </w:tcBorders>
          </w:tcPr>
          <w:p w:rsidR="005E44EA" w:rsidRPr="00A30E69" w:rsidRDefault="00E654C4" w:rsidP="00F70148">
            <w:pPr>
              <w:pStyle w:val="textvtabulce"/>
            </w:pPr>
            <w:r>
              <w:t>Úklid svého místa s </w:t>
            </w:r>
            <w:r w:rsidR="005E44EA" w:rsidRPr="00A30E69">
              <w:t>pomocí</w:t>
            </w:r>
          </w:p>
        </w:tc>
        <w:tc>
          <w:tcPr>
            <w:tcW w:w="2580" w:type="dxa"/>
            <w:gridSpan w:val="2"/>
            <w:tcBorders>
              <w:top w:val="single" w:sz="4" w:space="0" w:color="auto"/>
              <w:left w:val="single" w:sz="4" w:space="0" w:color="auto"/>
              <w:bottom w:val="single" w:sz="4" w:space="0" w:color="auto"/>
              <w:right w:val="single" w:sz="4" w:space="0" w:color="auto"/>
            </w:tcBorders>
          </w:tcPr>
          <w:p w:rsidR="005E44EA" w:rsidRPr="00A30E69" w:rsidRDefault="005E44EA" w:rsidP="00F70148">
            <w:pPr>
              <w:pStyle w:val="textvtabulce"/>
            </w:pPr>
            <w:r w:rsidRPr="00A30E69">
              <w:t>Samostatný úklid svého pracovního místa</w:t>
            </w:r>
          </w:p>
        </w:tc>
      </w:tr>
    </w:tbl>
    <w:p w:rsidR="00E654C4" w:rsidRDefault="00E654C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22"/>
        <w:gridCol w:w="2665"/>
        <w:gridCol w:w="2580"/>
      </w:tblGrid>
      <w:tr w:rsidR="001C7DC8" w:rsidRPr="00A30E69" w:rsidTr="00F70148">
        <w:trPr>
          <w:trHeight w:val="407"/>
        </w:trPr>
        <w:tc>
          <w:tcPr>
            <w:tcW w:w="10343" w:type="dxa"/>
            <w:gridSpan w:val="4"/>
            <w:shd w:val="clear" w:color="auto" w:fill="F7CAAC" w:themeFill="accent2" w:themeFillTint="66"/>
            <w:vAlign w:val="center"/>
          </w:tcPr>
          <w:p w:rsidR="001C7DC8" w:rsidRPr="00A30E69" w:rsidRDefault="001C7DC8" w:rsidP="00F70148">
            <w:pPr>
              <w:pStyle w:val="textvtabulce"/>
              <w:jc w:val="center"/>
              <w:rPr>
                <w:b/>
              </w:rPr>
            </w:pPr>
            <w:r w:rsidRPr="00A30E69">
              <w:rPr>
                <w:b/>
              </w:rPr>
              <w:t>Práce montážní a demontážní</w:t>
            </w:r>
          </w:p>
        </w:tc>
      </w:tr>
      <w:tr w:rsidR="001C7DC8" w:rsidRPr="00A30E69" w:rsidTr="00E654C4">
        <w:trPr>
          <w:trHeight w:val="348"/>
        </w:trPr>
        <w:tc>
          <w:tcPr>
            <w:tcW w:w="2376" w:type="dxa"/>
            <w:shd w:val="clear" w:color="auto" w:fill="F7CAAC" w:themeFill="accent2" w:themeFillTint="66"/>
            <w:vAlign w:val="center"/>
          </w:tcPr>
          <w:p w:rsidR="001C7DC8" w:rsidRPr="00A30E69" w:rsidRDefault="001C7DC8" w:rsidP="00F70148">
            <w:pPr>
              <w:pStyle w:val="textvtabulce"/>
              <w:jc w:val="center"/>
              <w:rPr>
                <w:b/>
              </w:rPr>
            </w:pPr>
            <w:r w:rsidRPr="00A30E69">
              <w:rPr>
                <w:b/>
              </w:rPr>
              <w:t>Očekávané výstupy</w:t>
            </w:r>
          </w:p>
        </w:tc>
        <w:tc>
          <w:tcPr>
            <w:tcW w:w="2722" w:type="dxa"/>
            <w:shd w:val="clear" w:color="auto" w:fill="F7CAAC" w:themeFill="accent2" w:themeFillTint="66"/>
            <w:vAlign w:val="center"/>
          </w:tcPr>
          <w:p w:rsidR="001C7DC8" w:rsidRPr="00A30E69" w:rsidRDefault="001C7DC8" w:rsidP="00F70148">
            <w:pPr>
              <w:pStyle w:val="textvtabulce"/>
              <w:jc w:val="center"/>
              <w:rPr>
                <w:b/>
              </w:rPr>
            </w:pPr>
            <w:r w:rsidRPr="00A30E69">
              <w:rPr>
                <w:b/>
              </w:rPr>
              <w:t>1.-3. ročník</w:t>
            </w:r>
          </w:p>
        </w:tc>
        <w:tc>
          <w:tcPr>
            <w:tcW w:w="2665" w:type="dxa"/>
            <w:shd w:val="clear" w:color="auto" w:fill="F7CAAC" w:themeFill="accent2" w:themeFillTint="66"/>
            <w:vAlign w:val="center"/>
          </w:tcPr>
          <w:p w:rsidR="001C7DC8" w:rsidRPr="00A30E69" w:rsidRDefault="001C7DC8" w:rsidP="00F70148">
            <w:pPr>
              <w:pStyle w:val="textvtabulce"/>
              <w:jc w:val="center"/>
              <w:rPr>
                <w:b/>
              </w:rPr>
            </w:pPr>
            <w:r w:rsidRPr="00A30E69">
              <w:rPr>
                <w:b/>
              </w:rPr>
              <w:t>4.-6. ročník</w:t>
            </w:r>
          </w:p>
        </w:tc>
        <w:tc>
          <w:tcPr>
            <w:tcW w:w="2580" w:type="dxa"/>
            <w:shd w:val="clear" w:color="auto" w:fill="F7CAAC" w:themeFill="accent2" w:themeFillTint="66"/>
            <w:vAlign w:val="center"/>
          </w:tcPr>
          <w:p w:rsidR="001C7DC8" w:rsidRPr="00A30E69" w:rsidRDefault="001C7DC8" w:rsidP="00F70148">
            <w:pPr>
              <w:pStyle w:val="textvtabulce"/>
              <w:jc w:val="center"/>
              <w:rPr>
                <w:b/>
              </w:rPr>
            </w:pPr>
            <w:r w:rsidRPr="00A30E69">
              <w:rPr>
                <w:b/>
              </w:rPr>
              <w:t>7.-10. ročník</w:t>
            </w:r>
          </w:p>
        </w:tc>
      </w:tr>
      <w:tr w:rsidR="001C7DC8" w:rsidRPr="00A30E69" w:rsidTr="00E654C4">
        <w:trPr>
          <w:trHeight w:val="2253"/>
        </w:trPr>
        <w:tc>
          <w:tcPr>
            <w:tcW w:w="2376" w:type="dxa"/>
          </w:tcPr>
          <w:p w:rsidR="001C7DC8" w:rsidRPr="00A30E69" w:rsidRDefault="001C7DC8" w:rsidP="00F70148">
            <w:pPr>
              <w:pStyle w:val="textvtabulce"/>
            </w:pPr>
            <w:r w:rsidRPr="00A30E69">
              <w:t>Žák by měl:</w:t>
            </w:r>
          </w:p>
          <w:p w:rsidR="001C7DC8" w:rsidRPr="00A30E69" w:rsidRDefault="001C7DC8" w:rsidP="00F70148">
            <w:pPr>
              <w:pStyle w:val="textvtabulce"/>
            </w:pPr>
            <w:r w:rsidRPr="00A30E69">
              <w:t>Zvládat elementární dovednosti a činnosti při prác</w:t>
            </w:r>
            <w:r w:rsidR="00E654C4">
              <w:t>i s jednoduchými stavebnicemi a </w:t>
            </w:r>
            <w:r w:rsidRPr="00A30E69">
              <w:t>konstruktivními hrami</w:t>
            </w:r>
          </w:p>
        </w:tc>
        <w:tc>
          <w:tcPr>
            <w:tcW w:w="2722" w:type="dxa"/>
          </w:tcPr>
          <w:p w:rsidR="001C7DC8" w:rsidRPr="00A30E69" w:rsidRDefault="001C7DC8" w:rsidP="00F70148">
            <w:pPr>
              <w:pStyle w:val="textvtabulce"/>
            </w:pPr>
            <w:r w:rsidRPr="00A30E69">
              <w:t>Oční a hmatový kontakt s kostkami a skládačkami</w:t>
            </w:r>
          </w:p>
          <w:p w:rsidR="001C7DC8" w:rsidRPr="00A30E69" w:rsidRDefault="001C7DC8" w:rsidP="00F70148">
            <w:pPr>
              <w:pStyle w:val="textvtabulce"/>
            </w:pPr>
            <w:r w:rsidRPr="00A30E69">
              <w:t>Práce s dřevěnou stavebnicí</w:t>
            </w:r>
          </w:p>
          <w:p w:rsidR="001C7DC8" w:rsidRPr="00A30E69" w:rsidRDefault="001C7DC8" w:rsidP="00F70148">
            <w:pPr>
              <w:pStyle w:val="textvtabulce"/>
            </w:pPr>
            <w:r w:rsidRPr="00A30E69">
              <w:t>Řazení moli</w:t>
            </w:r>
            <w:r w:rsidR="00E654C4">
              <w:t>tanových kostek ve vodorovném a </w:t>
            </w:r>
            <w:r w:rsidRPr="00A30E69">
              <w:t>svislém směru</w:t>
            </w:r>
          </w:p>
          <w:p w:rsidR="001C7DC8" w:rsidRPr="00A30E69" w:rsidRDefault="00E654C4" w:rsidP="00F70148">
            <w:pPr>
              <w:pStyle w:val="textvtabulce"/>
            </w:pPr>
            <w:r>
              <w:t>Ukládání kostek do </w:t>
            </w:r>
            <w:r w:rsidR="001C7DC8" w:rsidRPr="00A30E69">
              <w:t>krabice</w:t>
            </w:r>
          </w:p>
          <w:p w:rsidR="001C7DC8" w:rsidRPr="00A30E69" w:rsidRDefault="001C7DC8" w:rsidP="00F70148">
            <w:pPr>
              <w:pStyle w:val="textvtabulce"/>
            </w:pPr>
            <w:r w:rsidRPr="00A30E69">
              <w:t>Montáž, demontáž</w:t>
            </w:r>
          </w:p>
          <w:p w:rsidR="001C7DC8" w:rsidRDefault="001C7DC8" w:rsidP="00F70148">
            <w:pPr>
              <w:pStyle w:val="textvtabulce"/>
            </w:pPr>
            <w:r w:rsidRPr="00A30E69">
              <w:t>Manipulace s jednoduchými předměty</w:t>
            </w:r>
          </w:p>
          <w:p w:rsidR="00E654C4" w:rsidRDefault="00E654C4" w:rsidP="00F70148">
            <w:pPr>
              <w:pStyle w:val="textvtabulce"/>
            </w:pPr>
          </w:p>
          <w:p w:rsidR="00E654C4" w:rsidRDefault="00E654C4" w:rsidP="00F70148">
            <w:pPr>
              <w:pStyle w:val="textvtabulce"/>
            </w:pPr>
          </w:p>
          <w:p w:rsidR="00E654C4" w:rsidRPr="00A30E69" w:rsidRDefault="00E654C4" w:rsidP="00F70148">
            <w:pPr>
              <w:pStyle w:val="textvtabulce"/>
            </w:pPr>
          </w:p>
        </w:tc>
        <w:tc>
          <w:tcPr>
            <w:tcW w:w="2665" w:type="dxa"/>
          </w:tcPr>
          <w:p w:rsidR="001C7DC8" w:rsidRPr="00A30E69" w:rsidRDefault="001C7DC8" w:rsidP="00F70148">
            <w:pPr>
              <w:pStyle w:val="textvtabulce"/>
            </w:pPr>
            <w:r w:rsidRPr="00A30E69">
              <w:t>Manipulace s jednoduchými předměty</w:t>
            </w:r>
          </w:p>
          <w:p w:rsidR="001C7DC8" w:rsidRPr="00A30E69" w:rsidRDefault="001C7DC8" w:rsidP="00F70148">
            <w:pPr>
              <w:pStyle w:val="textvtabulce"/>
            </w:pPr>
            <w:r w:rsidRPr="00A30E69">
              <w:t>Práce s různými druhy stavebnic (plošných, prostorových, konstrukčních)</w:t>
            </w:r>
          </w:p>
          <w:p w:rsidR="001C7DC8" w:rsidRPr="00A30E69" w:rsidRDefault="001C7DC8" w:rsidP="00F70148">
            <w:pPr>
              <w:pStyle w:val="textvtabulce"/>
            </w:pPr>
            <w:r w:rsidRPr="00A30E69">
              <w:t>Konstruktivní hry (skládačky, puzzle, kostky)</w:t>
            </w:r>
          </w:p>
          <w:p w:rsidR="001C7DC8" w:rsidRPr="00A30E69" w:rsidRDefault="001C7DC8" w:rsidP="00F70148">
            <w:pPr>
              <w:pStyle w:val="textvtabulce"/>
            </w:pPr>
            <w:r w:rsidRPr="00A30E69">
              <w:t>Montáž, demontáž</w:t>
            </w:r>
          </w:p>
        </w:tc>
        <w:tc>
          <w:tcPr>
            <w:tcW w:w="2580" w:type="dxa"/>
          </w:tcPr>
          <w:p w:rsidR="001C7DC8" w:rsidRPr="00A30E69" w:rsidRDefault="00E654C4" w:rsidP="00F70148">
            <w:pPr>
              <w:pStyle w:val="textvtabulce"/>
            </w:pPr>
            <w:r>
              <w:t>Využití mozaikové a </w:t>
            </w:r>
            <w:r w:rsidR="001C7DC8" w:rsidRPr="00A30E69">
              <w:t>magnetické tabule</w:t>
            </w:r>
          </w:p>
          <w:p w:rsidR="001C7DC8" w:rsidRPr="00A30E69" w:rsidRDefault="001C7DC8" w:rsidP="00F70148">
            <w:pPr>
              <w:pStyle w:val="textvtabulce"/>
            </w:pPr>
            <w:r w:rsidRPr="00A30E69">
              <w:t>Práce se stavebnicí</w:t>
            </w:r>
          </w:p>
          <w:p w:rsidR="001C7DC8" w:rsidRPr="00A30E69" w:rsidRDefault="001C7DC8" w:rsidP="00F70148">
            <w:pPr>
              <w:pStyle w:val="textvtabulce"/>
            </w:pPr>
            <w:r w:rsidRPr="00A30E69">
              <w:t>Práce s různými druhy stavebnic (plošných, prostorových, konstrukčních)</w:t>
            </w:r>
          </w:p>
          <w:p w:rsidR="001C7DC8" w:rsidRPr="00A30E69" w:rsidRDefault="001C7DC8" w:rsidP="00F70148">
            <w:pPr>
              <w:pStyle w:val="textvtabulce"/>
            </w:pPr>
            <w:r w:rsidRPr="00A30E69">
              <w:t>Montáž, demontáž</w:t>
            </w:r>
          </w:p>
          <w:p w:rsidR="001C7DC8" w:rsidRPr="00A30E69" w:rsidRDefault="001C7DC8" w:rsidP="00F70148">
            <w:pPr>
              <w:pStyle w:val="textvtabulce"/>
            </w:pPr>
          </w:p>
        </w:tc>
      </w:tr>
      <w:tr w:rsidR="001C7DC8" w:rsidRPr="00A30E69" w:rsidTr="00F70148">
        <w:trPr>
          <w:trHeight w:val="421"/>
        </w:trPr>
        <w:tc>
          <w:tcPr>
            <w:tcW w:w="10343" w:type="dxa"/>
            <w:gridSpan w:val="4"/>
            <w:shd w:val="clear" w:color="auto" w:fill="F7CAAC" w:themeFill="accent2" w:themeFillTint="66"/>
            <w:vAlign w:val="center"/>
          </w:tcPr>
          <w:p w:rsidR="001C7DC8" w:rsidRPr="00A30E69" w:rsidRDefault="001C7DC8" w:rsidP="00F70148">
            <w:pPr>
              <w:pStyle w:val="textvtabulce"/>
              <w:jc w:val="center"/>
              <w:rPr>
                <w:b/>
              </w:rPr>
            </w:pPr>
            <w:r w:rsidRPr="00A30E69">
              <w:rPr>
                <w:b/>
              </w:rPr>
              <w:lastRenderedPageBreak/>
              <w:t>Pěstitelské práce</w:t>
            </w:r>
          </w:p>
        </w:tc>
      </w:tr>
      <w:tr w:rsidR="001C7DC8" w:rsidRPr="00A30E69" w:rsidTr="00E654C4">
        <w:trPr>
          <w:trHeight w:val="569"/>
        </w:trPr>
        <w:tc>
          <w:tcPr>
            <w:tcW w:w="2376" w:type="dxa"/>
            <w:shd w:val="clear" w:color="auto" w:fill="F7CAAC" w:themeFill="accent2" w:themeFillTint="66"/>
            <w:vAlign w:val="center"/>
          </w:tcPr>
          <w:p w:rsidR="001C7DC8" w:rsidRPr="00A30E69" w:rsidRDefault="001C7DC8" w:rsidP="00F70148">
            <w:pPr>
              <w:pStyle w:val="textvtabulce"/>
              <w:jc w:val="center"/>
              <w:rPr>
                <w:b/>
              </w:rPr>
            </w:pPr>
            <w:r w:rsidRPr="00A30E69">
              <w:rPr>
                <w:b/>
              </w:rPr>
              <w:t>Očekávané výstupy</w:t>
            </w:r>
          </w:p>
          <w:p w:rsidR="001C7DC8" w:rsidRPr="00A30E69" w:rsidRDefault="001C7DC8" w:rsidP="00F70148">
            <w:pPr>
              <w:pStyle w:val="textvtabulce"/>
              <w:jc w:val="center"/>
              <w:rPr>
                <w:b/>
              </w:rPr>
            </w:pPr>
            <w:r w:rsidRPr="00A30E69">
              <w:rPr>
                <w:b/>
              </w:rPr>
              <w:t>Žák by měl:</w:t>
            </w:r>
          </w:p>
        </w:tc>
        <w:tc>
          <w:tcPr>
            <w:tcW w:w="2722" w:type="dxa"/>
            <w:shd w:val="clear" w:color="auto" w:fill="F7CAAC" w:themeFill="accent2" w:themeFillTint="66"/>
            <w:vAlign w:val="center"/>
          </w:tcPr>
          <w:p w:rsidR="001C7DC8" w:rsidRPr="00A30E69" w:rsidRDefault="001C7DC8" w:rsidP="00F70148">
            <w:pPr>
              <w:pStyle w:val="textvtabulce"/>
              <w:jc w:val="center"/>
              <w:rPr>
                <w:b/>
              </w:rPr>
            </w:pPr>
            <w:r w:rsidRPr="00A30E69">
              <w:rPr>
                <w:b/>
              </w:rPr>
              <w:t>1.-3. ročník</w:t>
            </w:r>
          </w:p>
        </w:tc>
        <w:tc>
          <w:tcPr>
            <w:tcW w:w="2665" w:type="dxa"/>
            <w:shd w:val="clear" w:color="auto" w:fill="F7CAAC" w:themeFill="accent2" w:themeFillTint="66"/>
            <w:vAlign w:val="center"/>
          </w:tcPr>
          <w:p w:rsidR="001C7DC8" w:rsidRPr="00A30E69" w:rsidRDefault="001C7DC8" w:rsidP="00F70148">
            <w:pPr>
              <w:pStyle w:val="textvtabulce"/>
              <w:jc w:val="center"/>
              <w:rPr>
                <w:b/>
              </w:rPr>
            </w:pPr>
            <w:r w:rsidRPr="00A30E69">
              <w:rPr>
                <w:b/>
              </w:rPr>
              <w:t>4.-6. ročník</w:t>
            </w:r>
          </w:p>
        </w:tc>
        <w:tc>
          <w:tcPr>
            <w:tcW w:w="2580" w:type="dxa"/>
            <w:shd w:val="clear" w:color="auto" w:fill="F7CAAC" w:themeFill="accent2" w:themeFillTint="66"/>
            <w:vAlign w:val="center"/>
          </w:tcPr>
          <w:p w:rsidR="001C7DC8" w:rsidRPr="00A30E69" w:rsidRDefault="001C7DC8" w:rsidP="00F70148">
            <w:pPr>
              <w:pStyle w:val="textvtabulce"/>
              <w:jc w:val="center"/>
              <w:rPr>
                <w:b/>
              </w:rPr>
            </w:pPr>
            <w:r w:rsidRPr="00A30E69">
              <w:rPr>
                <w:b/>
              </w:rPr>
              <w:t>7.-10. ročník</w:t>
            </w:r>
          </w:p>
        </w:tc>
      </w:tr>
      <w:tr w:rsidR="001C7DC8" w:rsidRPr="00A30E69" w:rsidTr="00E654C4">
        <w:trPr>
          <w:trHeight w:val="687"/>
        </w:trPr>
        <w:tc>
          <w:tcPr>
            <w:tcW w:w="2376" w:type="dxa"/>
          </w:tcPr>
          <w:p w:rsidR="001C7DC8" w:rsidRPr="00A30E69" w:rsidRDefault="001C7DC8" w:rsidP="00F70148">
            <w:pPr>
              <w:pStyle w:val="textvtabulce"/>
            </w:pPr>
            <w:r w:rsidRPr="00A30E69">
              <w:t>Provádět pozorování přírody v jednotlivých ročních obdobích</w:t>
            </w:r>
          </w:p>
        </w:tc>
        <w:tc>
          <w:tcPr>
            <w:tcW w:w="2722" w:type="dxa"/>
          </w:tcPr>
          <w:p w:rsidR="001C7DC8" w:rsidRPr="00A30E69" w:rsidRDefault="001C7DC8" w:rsidP="00F70148">
            <w:pPr>
              <w:pStyle w:val="textvtabulce"/>
            </w:pPr>
            <w:r w:rsidRPr="00A30E69">
              <w:t>Pozorování přírody během vycházek</w:t>
            </w:r>
          </w:p>
          <w:p w:rsidR="001C7DC8" w:rsidRPr="00A30E69" w:rsidRDefault="001C7DC8" w:rsidP="00F70148">
            <w:pPr>
              <w:pStyle w:val="textvtabulce"/>
            </w:pPr>
            <w:r w:rsidRPr="00A30E69">
              <w:t>Změny přírody na školní zahradě</w:t>
            </w:r>
          </w:p>
          <w:p w:rsidR="001C7DC8" w:rsidRPr="00A30E69" w:rsidRDefault="001C7DC8" w:rsidP="00F70148">
            <w:pPr>
              <w:pStyle w:val="textvtabulce"/>
            </w:pPr>
            <w:r w:rsidRPr="00A30E69">
              <w:t>Sběr a třídění přírodnin</w:t>
            </w:r>
          </w:p>
        </w:tc>
        <w:tc>
          <w:tcPr>
            <w:tcW w:w="2665" w:type="dxa"/>
          </w:tcPr>
          <w:p w:rsidR="001C7DC8" w:rsidRPr="00A30E69" w:rsidRDefault="001C7DC8" w:rsidP="00F70148">
            <w:pPr>
              <w:pStyle w:val="textvtabulce"/>
            </w:pPr>
            <w:r w:rsidRPr="00A30E69">
              <w:t>Pozorování přírody v různých ročních období</w:t>
            </w:r>
          </w:p>
          <w:p w:rsidR="001C7DC8" w:rsidRPr="00A30E69" w:rsidRDefault="001C7DC8" w:rsidP="00F70148">
            <w:pPr>
              <w:pStyle w:val="textvtabulce"/>
            </w:pPr>
            <w:r w:rsidRPr="00A30E69">
              <w:t>Sběr přírodnin v jednotlivých obdobích</w:t>
            </w:r>
          </w:p>
          <w:p w:rsidR="001C7DC8" w:rsidRPr="00A30E69" w:rsidRDefault="001C7DC8" w:rsidP="00F70148">
            <w:pPr>
              <w:pStyle w:val="textvtabulce"/>
            </w:pPr>
            <w:r w:rsidRPr="00A30E69">
              <w:t>Pěstitelské práce v různých ročních obdobích</w:t>
            </w:r>
          </w:p>
        </w:tc>
        <w:tc>
          <w:tcPr>
            <w:tcW w:w="2580" w:type="dxa"/>
          </w:tcPr>
          <w:p w:rsidR="001C7DC8" w:rsidRPr="00A30E69" w:rsidRDefault="001C7DC8" w:rsidP="00F70148">
            <w:pPr>
              <w:pStyle w:val="textvtabulce"/>
            </w:pPr>
            <w:r w:rsidRPr="00A30E69">
              <w:t>Pozorování přírody v různých ročních období</w:t>
            </w:r>
          </w:p>
          <w:p w:rsidR="001C7DC8" w:rsidRPr="00A30E69" w:rsidRDefault="001C7DC8" w:rsidP="00F70148">
            <w:pPr>
              <w:pStyle w:val="textvtabulce"/>
            </w:pPr>
            <w:r w:rsidRPr="00A30E69">
              <w:t>Sběr a využití přírodnin (figurky z přírodnin, navl</w:t>
            </w:r>
            <w:r w:rsidR="0082667E" w:rsidRPr="00A30E69">
              <w:t>ékání listů, třídění přírodnin)</w:t>
            </w:r>
          </w:p>
        </w:tc>
      </w:tr>
      <w:tr w:rsidR="001C7DC8" w:rsidRPr="00A30E69" w:rsidTr="00E654C4">
        <w:trPr>
          <w:trHeight w:val="1547"/>
        </w:trPr>
        <w:tc>
          <w:tcPr>
            <w:tcW w:w="2376" w:type="dxa"/>
          </w:tcPr>
          <w:p w:rsidR="001C7DC8" w:rsidRPr="00A30E69" w:rsidRDefault="00E654C4" w:rsidP="00F70148">
            <w:pPr>
              <w:pStyle w:val="textvtabulce"/>
            </w:pPr>
            <w:r>
              <w:t>Pěstovat, ošetřovat a </w:t>
            </w:r>
            <w:r w:rsidR="001C7DC8" w:rsidRPr="00A30E69">
              <w:t>pečovat o nenáročné pokojové i užitkové rostliny</w:t>
            </w:r>
          </w:p>
        </w:tc>
        <w:tc>
          <w:tcPr>
            <w:tcW w:w="2722" w:type="dxa"/>
          </w:tcPr>
          <w:p w:rsidR="001C7DC8" w:rsidRPr="00A30E69" w:rsidRDefault="001C7DC8" w:rsidP="00F70148">
            <w:pPr>
              <w:pStyle w:val="textvtabulce"/>
            </w:pPr>
            <w:r w:rsidRPr="00A30E69">
              <w:t>Seznámení se základními podmínkami pěstování rostlin</w:t>
            </w:r>
          </w:p>
          <w:p w:rsidR="001C7DC8" w:rsidRPr="00A30E69" w:rsidRDefault="001C7DC8" w:rsidP="00F70148">
            <w:pPr>
              <w:pStyle w:val="textvtabulce"/>
            </w:pPr>
            <w:r w:rsidRPr="00A30E69">
              <w:t>Oční a hmatový kontakt s rostlinami</w:t>
            </w:r>
          </w:p>
          <w:p w:rsidR="001C7DC8" w:rsidRPr="00A30E69" w:rsidRDefault="001C7DC8" w:rsidP="00F70148">
            <w:pPr>
              <w:pStyle w:val="textvtabulce"/>
            </w:pPr>
            <w:r w:rsidRPr="00A30E69">
              <w:t>Setí ředkvičky a hrachu</w:t>
            </w:r>
          </w:p>
        </w:tc>
        <w:tc>
          <w:tcPr>
            <w:tcW w:w="2665" w:type="dxa"/>
          </w:tcPr>
          <w:p w:rsidR="001C7DC8" w:rsidRPr="00A30E69" w:rsidRDefault="001C7DC8" w:rsidP="00F70148">
            <w:pPr>
              <w:pStyle w:val="textvtabulce"/>
            </w:pPr>
            <w:r w:rsidRPr="00A30E69">
              <w:t xml:space="preserve">Pěstování nenáročných rostlin v bytě, na zahradě </w:t>
            </w:r>
          </w:p>
          <w:p w:rsidR="001C7DC8" w:rsidRPr="00A30E69" w:rsidRDefault="001C7DC8" w:rsidP="00F70148">
            <w:pPr>
              <w:pStyle w:val="textvtabulce"/>
            </w:pPr>
            <w:r w:rsidRPr="00A30E69">
              <w:t>Základní podmínky pro pěstování rostlin</w:t>
            </w:r>
          </w:p>
          <w:p w:rsidR="001C7DC8" w:rsidRPr="00A30E69" w:rsidRDefault="001C7DC8" w:rsidP="00F70148">
            <w:pPr>
              <w:pStyle w:val="textvtabulce"/>
            </w:pPr>
            <w:r w:rsidRPr="00A30E69">
              <w:t>Předpěstování rostlin</w:t>
            </w:r>
          </w:p>
          <w:p w:rsidR="001C7DC8" w:rsidRPr="00A30E69" w:rsidRDefault="001C7DC8" w:rsidP="00F70148">
            <w:pPr>
              <w:pStyle w:val="textvtabulce"/>
            </w:pPr>
            <w:r w:rsidRPr="00A30E69">
              <w:t>Setí a sázení rostlin</w:t>
            </w:r>
          </w:p>
        </w:tc>
        <w:tc>
          <w:tcPr>
            <w:tcW w:w="2580" w:type="dxa"/>
          </w:tcPr>
          <w:p w:rsidR="001C7DC8" w:rsidRPr="00A30E69" w:rsidRDefault="001C7DC8" w:rsidP="00F70148">
            <w:pPr>
              <w:pStyle w:val="textvtabulce"/>
            </w:pPr>
            <w:r w:rsidRPr="00A30E69">
              <w:t xml:space="preserve">Pěstování rostlin v bytě, na zahradě </w:t>
            </w:r>
          </w:p>
          <w:p w:rsidR="001C7DC8" w:rsidRPr="00A30E69" w:rsidRDefault="00E654C4" w:rsidP="00F70148">
            <w:pPr>
              <w:pStyle w:val="textvtabulce"/>
            </w:pPr>
            <w:r>
              <w:t>Samostatná péče o </w:t>
            </w:r>
            <w:r w:rsidR="001C7DC8" w:rsidRPr="00A30E69">
              <w:t>květiny ve třídě (zalévání)</w:t>
            </w:r>
          </w:p>
          <w:p w:rsidR="001C7DC8" w:rsidRPr="00A30E69" w:rsidRDefault="001C7DC8" w:rsidP="00F70148">
            <w:pPr>
              <w:pStyle w:val="textvtabulce"/>
            </w:pPr>
            <w:r w:rsidRPr="00A30E69">
              <w:t>Předpěstování rostlin</w:t>
            </w:r>
          </w:p>
          <w:p w:rsidR="001C7DC8" w:rsidRPr="00A30E69" w:rsidRDefault="001C7DC8" w:rsidP="00F70148">
            <w:pPr>
              <w:pStyle w:val="textvtabulce"/>
            </w:pPr>
            <w:r w:rsidRPr="00A30E69">
              <w:t>Setí a sázení rostlin</w:t>
            </w:r>
          </w:p>
        </w:tc>
      </w:tr>
      <w:tr w:rsidR="001C7DC8" w:rsidRPr="00A30E69" w:rsidTr="00E654C4">
        <w:trPr>
          <w:trHeight w:val="966"/>
        </w:trPr>
        <w:tc>
          <w:tcPr>
            <w:tcW w:w="2376" w:type="dxa"/>
          </w:tcPr>
          <w:p w:rsidR="001C7DC8" w:rsidRPr="00A30E69" w:rsidRDefault="001C7DC8" w:rsidP="00F70148">
            <w:pPr>
              <w:pStyle w:val="textvtabulce"/>
            </w:pPr>
            <w:r w:rsidRPr="00A30E69">
              <w:t>Používat podle druhu pěstitels</w:t>
            </w:r>
            <w:r w:rsidR="00E654C4">
              <w:t>kých činností správné pomůcky a </w:t>
            </w:r>
            <w:r w:rsidRPr="00A30E69">
              <w:t>náčiní</w:t>
            </w:r>
          </w:p>
        </w:tc>
        <w:tc>
          <w:tcPr>
            <w:tcW w:w="2722" w:type="dxa"/>
          </w:tcPr>
          <w:p w:rsidR="001C7DC8" w:rsidRPr="00A30E69" w:rsidRDefault="001C7DC8" w:rsidP="00F70148">
            <w:pPr>
              <w:pStyle w:val="textvtabulce"/>
            </w:pPr>
            <w:r w:rsidRPr="00A30E69">
              <w:t>Seznámení s pomůckami a náčiním pro práci na zahradě – oční a hmatový kontakt</w:t>
            </w:r>
          </w:p>
        </w:tc>
        <w:tc>
          <w:tcPr>
            <w:tcW w:w="2665" w:type="dxa"/>
          </w:tcPr>
          <w:p w:rsidR="001C7DC8" w:rsidRPr="00A30E69" w:rsidRDefault="00E654C4" w:rsidP="00F70148">
            <w:pPr>
              <w:pStyle w:val="textvtabulce"/>
            </w:pPr>
            <w:r>
              <w:t>Používání pomůcek a </w:t>
            </w:r>
            <w:r w:rsidR="001C7DC8" w:rsidRPr="00A30E69">
              <w:t>náčiní k pě</w:t>
            </w:r>
            <w:r>
              <w:t>stitelským činnostem s pomocí a </w:t>
            </w:r>
            <w:r w:rsidR="001C7DC8" w:rsidRPr="00A30E69">
              <w:t>podle schopností žáků</w:t>
            </w:r>
          </w:p>
        </w:tc>
        <w:tc>
          <w:tcPr>
            <w:tcW w:w="2580" w:type="dxa"/>
          </w:tcPr>
          <w:p w:rsidR="001C7DC8" w:rsidRPr="00A30E69" w:rsidRDefault="001C7DC8" w:rsidP="00F70148">
            <w:pPr>
              <w:pStyle w:val="textvtabulce"/>
            </w:pPr>
            <w:r w:rsidRPr="00A30E69">
              <w:t>Podle schopností žáků samostatné používání pomůcek a náčiní pro práci na zahradě</w:t>
            </w:r>
          </w:p>
        </w:tc>
      </w:tr>
      <w:tr w:rsidR="001C7DC8" w:rsidRPr="00A30E69" w:rsidTr="00E654C4">
        <w:trPr>
          <w:trHeight w:val="940"/>
        </w:trPr>
        <w:tc>
          <w:tcPr>
            <w:tcW w:w="2376" w:type="dxa"/>
          </w:tcPr>
          <w:p w:rsidR="001C7DC8" w:rsidRPr="00A30E69" w:rsidRDefault="001C7DC8" w:rsidP="00F70148">
            <w:pPr>
              <w:pStyle w:val="textvtabulce"/>
            </w:pPr>
            <w:r w:rsidRPr="00A30E69">
              <w:t>Dodržovat zásady hygieny a bezpečnosti práce při práci na zahradě</w:t>
            </w:r>
          </w:p>
        </w:tc>
        <w:tc>
          <w:tcPr>
            <w:tcW w:w="2722" w:type="dxa"/>
          </w:tcPr>
          <w:p w:rsidR="001C7DC8" w:rsidRPr="00A30E69" w:rsidRDefault="001C7DC8" w:rsidP="00F70148">
            <w:pPr>
              <w:pStyle w:val="textvtabulce"/>
            </w:pPr>
            <w:r w:rsidRPr="00A30E69">
              <w:t>Seznámení se zásadami hygieny a bezpečnosti práce při práci na zahradě</w:t>
            </w:r>
          </w:p>
        </w:tc>
        <w:tc>
          <w:tcPr>
            <w:tcW w:w="2665" w:type="dxa"/>
          </w:tcPr>
          <w:p w:rsidR="001C7DC8" w:rsidRPr="00A30E69" w:rsidRDefault="001C7DC8" w:rsidP="00F70148">
            <w:pPr>
              <w:pStyle w:val="textvtabulce"/>
            </w:pPr>
            <w:r w:rsidRPr="00A30E69">
              <w:t>Prohlubování zásad hygieny a bezpečnosti při práci na zahradě</w:t>
            </w:r>
          </w:p>
        </w:tc>
        <w:tc>
          <w:tcPr>
            <w:tcW w:w="2580" w:type="dxa"/>
          </w:tcPr>
          <w:p w:rsidR="001C7DC8" w:rsidRPr="00A30E69" w:rsidRDefault="001C7DC8" w:rsidP="00F70148">
            <w:pPr>
              <w:pStyle w:val="textvtabulce"/>
            </w:pPr>
            <w:r w:rsidRPr="00A30E69">
              <w:t>Samost</w:t>
            </w:r>
            <w:r w:rsidR="00E654C4">
              <w:t>atné dodržování zásad hygieny a </w:t>
            </w:r>
            <w:r w:rsidRPr="00A30E69">
              <w:t>bezpečnosti při práci na zahradě</w:t>
            </w:r>
          </w:p>
        </w:tc>
      </w:tr>
    </w:tbl>
    <w:p w:rsidR="00E654C4" w:rsidRDefault="00E654C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22"/>
        <w:gridCol w:w="2835"/>
        <w:gridCol w:w="2410"/>
      </w:tblGrid>
      <w:tr w:rsidR="001C7DC8" w:rsidRPr="00A30E69" w:rsidTr="00F70148">
        <w:trPr>
          <w:trHeight w:val="311"/>
        </w:trPr>
        <w:tc>
          <w:tcPr>
            <w:tcW w:w="10343" w:type="dxa"/>
            <w:gridSpan w:val="4"/>
            <w:shd w:val="clear" w:color="auto" w:fill="F7CAAC" w:themeFill="accent2" w:themeFillTint="66"/>
            <w:vAlign w:val="center"/>
          </w:tcPr>
          <w:p w:rsidR="001C7DC8" w:rsidRPr="00A30E69" w:rsidRDefault="001C7DC8" w:rsidP="00F70148">
            <w:pPr>
              <w:pStyle w:val="textvtabulce"/>
              <w:jc w:val="center"/>
              <w:rPr>
                <w:b/>
              </w:rPr>
            </w:pPr>
            <w:r w:rsidRPr="00A30E69">
              <w:rPr>
                <w:b/>
              </w:rPr>
              <w:t>Práce v domácnosti</w:t>
            </w:r>
          </w:p>
        </w:tc>
      </w:tr>
      <w:tr w:rsidR="001C7DC8" w:rsidRPr="00A30E69" w:rsidTr="00F70148">
        <w:trPr>
          <w:trHeight w:val="565"/>
        </w:trPr>
        <w:tc>
          <w:tcPr>
            <w:tcW w:w="2376" w:type="dxa"/>
            <w:shd w:val="clear" w:color="auto" w:fill="F7CAAC" w:themeFill="accent2" w:themeFillTint="66"/>
            <w:vAlign w:val="center"/>
          </w:tcPr>
          <w:p w:rsidR="001C7DC8" w:rsidRPr="00A30E69" w:rsidRDefault="001C7DC8" w:rsidP="00F70148">
            <w:pPr>
              <w:pStyle w:val="textvtabulce"/>
              <w:jc w:val="center"/>
              <w:rPr>
                <w:b/>
              </w:rPr>
            </w:pPr>
            <w:r w:rsidRPr="00A30E69">
              <w:rPr>
                <w:b/>
              </w:rPr>
              <w:t>Očekávané výstupy</w:t>
            </w:r>
          </w:p>
          <w:p w:rsidR="001C7DC8" w:rsidRPr="00A30E69" w:rsidRDefault="001C7DC8" w:rsidP="00F70148">
            <w:pPr>
              <w:pStyle w:val="textvtabulce"/>
              <w:jc w:val="center"/>
              <w:rPr>
                <w:b/>
              </w:rPr>
            </w:pPr>
            <w:r w:rsidRPr="00A30E69">
              <w:rPr>
                <w:b/>
              </w:rPr>
              <w:t>Žák by měl:</w:t>
            </w:r>
          </w:p>
        </w:tc>
        <w:tc>
          <w:tcPr>
            <w:tcW w:w="2722" w:type="dxa"/>
            <w:shd w:val="clear" w:color="auto" w:fill="F7CAAC" w:themeFill="accent2" w:themeFillTint="66"/>
            <w:vAlign w:val="center"/>
          </w:tcPr>
          <w:p w:rsidR="001C7DC8" w:rsidRPr="00A30E69" w:rsidRDefault="001C7DC8" w:rsidP="00F70148">
            <w:pPr>
              <w:pStyle w:val="textvtabulce"/>
              <w:jc w:val="center"/>
              <w:rPr>
                <w:b/>
              </w:rPr>
            </w:pPr>
            <w:r w:rsidRPr="00A30E69">
              <w:rPr>
                <w:b/>
              </w:rPr>
              <w:t>1.</w:t>
            </w:r>
            <w:r w:rsidR="00E654C4">
              <w:rPr>
                <w:b/>
              </w:rPr>
              <w:t xml:space="preserve"> </w:t>
            </w:r>
            <w:r w:rsidRPr="00A30E69">
              <w:rPr>
                <w:b/>
              </w:rPr>
              <w:t>-</w:t>
            </w:r>
            <w:r w:rsidR="00E654C4">
              <w:rPr>
                <w:b/>
              </w:rPr>
              <w:t xml:space="preserve"> </w:t>
            </w:r>
            <w:r w:rsidRPr="00A30E69">
              <w:rPr>
                <w:b/>
              </w:rPr>
              <w:t>3. ročník</w:t>
            </w:r>
          </w:p>
        </w:tc>
        <w:tc>
          <w:tcPr>
            <w:tcW w:w="2835" w:type="dxa"/>
            <w:shd w:val="clear" w:color="auto" w:fill="F7CAAC" w:themeFill="accent2" w:themeFillTint="66"/>
            <w:vAlign w:val="center"/>
          </w:tcPr>
          <w:p w:rsidR="001C7DC8" w:rsidRPr="00A30E69" w:rsidRDefault="001C7DC8" w:rsidP="00F70148">
            <w:pPr>
              <w:pStyle w:val="textvtabulce"/>
              <w:jc w:val="center"/>
              <w:rPr>
                <w:b/>
              </w:rPr>
            </w:pPr>
            <w:r w:rsidRPr="00A30E69">
              <w:rPr>
                <w:b/>
              </w:rPr>
              <w:t>4.</w:t>
            </w:r>
            <w:r w:rsidR="00E654C4">
              <w:rPr>
                <w:b/>
              </w:rPr>
              <w:t xml:space="preserve"> </w:t>
            </w:r>
            <w:r w:rsidRPr="00A30E69">
              <w:rPr>
                <w:b/>
              </w:rPr>
              <w:t>-</w:t>
            </w:r>
            <w:r w:rsidR="00E654C4">
              <w:rPr>
                <w:b/>
              </w:rPr>
              <w:t xml:space="preserve"> </w:t>
            </w:r>
            <w:r w:rsidRPr="00A30E69">
              <w:rPr>
                <w:b/>
              </w:rPr>
              <w:t>7. ročník</w:t>
            </w:r>
          </w:p>
        </w:tc>
        <w:tc>
          <w:tcPr>
            <w:tcW w:w="2410" w:type="dxa"/>
            <w:shd w:val="clear" w:color="auto" w:fill="F7CAAC" w:themeFill="accent2" w:themeFillTint="66"/>
            <w:vAlign w:val="center"/>
          </w:tcPr>
          <w:p w:rsidR="001C7DC8" w:rsidRPr="00A30E69" w:rsidRDefault="001C7DC8" w:rsidP="00F70148">
            <w:pPr>
              <w:pStyle w:val="textvtabulce"/>
              <w:jc w:val="center"/>
              <w:rPr>
                <w:b/>
              </w:rPr>
            </w:pPr>
            <w:r w:rsidRPr="00A30E69">
              <w:rPr>
                <w:b/>
              </w:rPr>
              <w:t>7.</w:t>
            </w:r>
            <w:r w:rsidR="00E654C4">
              <w:rPr>
                <w:b/>
              </w:rPr>
              <w:t xml:space="preserve"> </w:t>
            </w:r>
            <w:r w:rsidRPr="00A30E69">
              <w:rPr>
                <w:b/>
              </w:rPr>
              <w:t>-</w:t>
            </w:r>
            <w:r w:rsidR="00E654C4">
              <w:rPr>
                <w:b/>
              </w:rPr>
              <w:t xml:space="preserve"> </w:t>
            </w:r>
            <w:r w:rsidRPr="00A30E69">
              <w:rPr>
                <w:b/>
              </w:rPr>
              <w:t>10. ročník</w:t>
            </w:r>
          </w:p>
        </w:tc>
      </w:tr>
      <w:tr w:rsidR="001C7DC8" w:rsidRPr="00A30E69" w:rsidTr="00F70148">
        <w:trPr>
          <w:trHeight w:val="977"/>
        </w:trPr>
        <w:tc>
          <w:tcPr>
            <w:tcW w:w="2376" w:type="dxa"/>
          </w:tcPr>
          <w:p w:rsidR="001C7DC8" w:rsidRPr="00A30E69" w:rsidRDefault="001C7DC8" w:rsidP="00F70148">
            <w:pPr>
              <w:pStyle w:val="textvtabulce"/>
            </w:pPr>
            <w:r w:rsidRPr="00A30E69">
              <w:t>Provádět drobné domácí práce – základní úklid, mytí nádobí, mytí podlahy</w:t>
            </w:r>
          </w:p>
        </w:tc>
        <w:tc>
          <w:tcPr>
            <w:tcW w:w="2722" w:type="dxa"/>
          </w:tcPr>
          <w:p w:rsidR="001C7DC8" w:rsidRPr="00A30E69" w:rsidRDefault="001C7DC8" w:rsidP="00F70148">
            <w:pPr>
              <w:pStyle w:val="textvtabulce"/>
            </w:pPr>
            <w:r w:rsidRPr="00A30E69">
              <w:t>Oční, hmatový a čichový kontakt s prostředky na úklid a mytí nádo</w:t>
            </w:r>
            <w:r w:rsidR="0082667E" w:rsidRPr="00A30E69">
              <w:t>bí, ruční praní drobného prádla</w:t>
            </w:r>
          </w:p>
        </w:tc>
        <w:tc>
          <w:tcPr>
            <w:tcW w:w="2835" w:type="dxa"/>
          </w:tcPr>
          <w:p w:rsidR="001C7DC8" w:rsidRPr="00A30E69" w:rsidRDefault="001C7DC8" w:rsidP="00F70148">
            <w:pPr>
              <w:pStyle w:val="textvtabulce"/>
            </w:pPr>
            <w:r w:rsidRPr="00A30E69">
              <w:t>Pomůcky na základní úklid a mytí nádobí, praní</w:t>
            </w:r>
          </w:p>
        </w:tc>
        <w:tc>
          <w:tcPr>
            <w:tcW w:w="2410" w:type="dxa"/>
          </w:tcPr>
          <w:p w:rsidR="001C7DC8" w:rsidRPr="00A30E69" w:rsidRDefault="001C7DC8" w:rsidP="00F70148">
            <w:pPr>
              <w:pStyle w:val="textvtabulce"/>
            </w:pPr>
            <w:r w:rsidRPr="00A30E69">
              <w:t>Základní úklid dle možností žáka, mytí nádobí, praní</w:t>
            </w:r>
          </w:p>
        </w:tc>
      </w:tr>
      <w:tr w:rsidR="001C7DC8" w:rsidRPr="00A30E69" w:rsidTr="00F70148">
        <w:trPr>
          <w:trHeight w:val="332"/>
        </w:trPr>
        <w:tc>
          <w:tcPr>
            <w:tcW w:w="2376" w:type="dxa"/>
          </w:tcPr>
          <w:p w:rsidR="001C7DC8" w:rsidRPr="00A30E69" w:rsidRDefault="001C7DC8" w:rsidP="00F70148">
            <w:pPr>
              <w:pStyle w:val="textvtabulce"/>
            </w:pPr>
            <w:r w:rsidRPr="00A30E69">
              <w:t>Prostřít stůl pro běžné stolování</w:t>
            </w:r>
          </w:p>
        </w:tc>
        <w:tc>
          <w:tcPr>
            <w:tcW w:w="2722" w:type="dxa"/>
          </w:tcPr>
          <w:p w:rsidR="001C7DC8" w:rsidRPr="00A30E69" w:rsidRDefault="001C7DC8" w:rsidP="00F70148">
            <w:pPr>
              <w:pStyle w:val="textvtabulce"/>
            </w:pPr>
            <w:r w:rsidRPr="00A30E69">
              <w:t>Pozorování názorné ukázky prostírání</w:t>
            </w:r>
          </w:p>
          <w:p w:rsidR="001C7DC8" w:rsidRPr="00A30E69" w:rsidRDefault="001C7DC8" w:rsidP="00F70148">
            <w:pPr>
              <w:pStyle w:val="textvtabulce"/>
            </w:pPr>
            <w:r w:rsidRPr="00A30E69">
              <w:t>Snaha o účast na přípravě prostírání ke stolování</w:t>
            </w:r>
          </w:p>
          <w:p w:rsidR="001C7DC8" w:rsidRPr="00A30E69" w:rsidRDefault="001C7DC8" w:rsidP="00F70148">
            <w:pPr>
              <w:pStyle w:val="textvtabulce"/>
            </w:pPr>
            <w:r w:rsidRPr="00A30E69">
              <w:t>Nácvik chování při stolování</w:t>
            </w:r>
          </w:p>
        </w:tc>
        <w:tc>
          <w:tcPr>
            <w:tcW w:w="2835" w:type="dxa"/>
          </w:tcPr>
          <w:p w:rsidR="001C7DC8" w:rsidRPr="00A30E69" w:rsidRDefault="001C7DC8" w:rsidP="00F70148">
            <w:pPr>
              <w:pStyle w:val="textvtabulce"/>
            </w:pPr>
            <w:r w:rsidRPr="00A30E69">
              <w:t>Pomoc při prostírání, stolování, úklid stolu</w:t>
            </w:r>
          </w:p>
          <w:p w:rsidR="001C7DC8" w:rsidRPr="00A30E69" w:rsidRDefault="001C7DC8" w:rsidP="00F70148">
            <w:pPr>
              <w:pStyle w:val="textvtabulce"/>
            </w:pPr>
            <w:r w:rsidRPr="00A30E69">
              <w:t>Nácvik správného chování při stolování</w:t>
            </w:r>
          </w:p>
        </w:tc>
        <w:tc>
          <w:tcPr>
            <w:tcW w:w="2410" w:type="dxa"/>
          </w:tcPr>
          <w:p w:rsidR="001C7DC8" w:rsidRPr="00A30E69" w:rsidRDefault="001C7DC8" w:rsidP="00F70148">
            <w:pPr>
              <w:pStyle w:val="textvtabulce"/>
            </w:pPr>
            <w:r w:rsidRPr="00A30E69">
              <w:t>Podle schopností žáků prostírání a úklid stolu</w:t>
            </w:r>
          </w:p>
        </w:tc>
      </w:tr>
      <w:tr w:rsidR="001C7DC8" w:rsidRPr="00A30E69" w:rsidTr="00F70148">
        <w:trPr>
          <w:trHeight w:val="1250"/>
        </w:trPr>
        <w:tc>
          <w:tcPr>
            <w:tcW w:w="2376" w:type="dxa"/>
          </w:tcPr>
          <w:p w:rsidR="00E654C4" w:rsidRDefault="001C7DC8" w:rsidP="00F70148">
            <w:pPr>
              <w:pStyle w:val="textvtabulce"/>
            </w:pPr>
            <w:r w:rsidRPr="00A30E69">
              <w:t xml:space="preserve">Zvládnout nákup </w:t>
            </w:r>
          </w:p>
          <w:p w:rsidR="001C7DC8" w:rsidRPr="00A30E69" w:rsidRDefault="001C7DC8" w:rsidP="00F70148">
            <w:pPr>
              <w:pStyle w:val="textvtabulce"/>
            </w:pPr>
            <w:r w:rsidRPr="00A30E69">
              <w:t>a uložení základních potravin</w:t>
            </w:r>
          </w:p>
        </w:tc>
        <w:tc>
          <w:tcPr>
            <w:tcW w:w="2722" w:type="dxa"/>
          </w:tcPr>
          <w:p w:rsidR="001C7DC8" w:rsidRPr="00A30E69" w:rsidRDefault="001C7DC8" w:rsidP="00F70148">
            <w:pPr>
              <w:pStyle w:val="textvtabulce"/>
            </w:pPr>
            <w:r w:rsidRPr="00A30E69">
              <w:t>Pozorování v nákupním středisku</w:t>
            </w:r>
          </w:p>
          <w:p w:rsidR="001C7DC8" w:rsidRPr="00A30E69" w:rsidRDefault="001C7DC8" w:rsidP="00F70148">
            <w:pPr>
              <w:pStyle w:val="textvtabulce"/>
            </w:pPr>
            <w:r w:rsidRPr="00A30E69">
              <w:t>Poznávání obalů potravin</w:t>
            </w:r>
          </w:p>
          <w:p w:rsidR="001C7DC8" w:rsidRPr="00A30E69" w:rsidRDefault="001C7DC8" w:rsidP="00F70148">
            <w:pPr>
              <w:pStyle w:val="textvtabulce"/>
            </w:pPr>
            <w:r w:rsidRPr="00A30E69">
              <w:t>Třídění potravin a obalů potravin</w:t>
            </w:r>
          </w:p>
        </w:tc>
        <w:tc>
          <w:tcPr>
            <w:tcW w:w="2835" w:type="dxa"/>
          </w:tcPr>
          <w:p w:rsidR="00E654C4" w:rsidRDefault="001C7DC8" w:rsidP="00F70148">
            <w:pPr>
              <w:pStyle w:val="textvtabulce"/>
            </w:pPr>
            <w:r w:rsidRPr="00A30E69">
              <w:t xml:space="preserve">Společné nakupování </w:t>
            </w:r>
          </w:p>
          <w:p w:rsidR="001C7DC8" w:rsidRPr="00A30E69" w:rsidRDefault="001C7DC8" w:rsidP="00F70148">
            <w:pPr>
              <w:pStyle w:val="textvtabulce"/>
            </w:pPr>
            <w:r w:rsidRPr="00A30E69">
              <w:t>a ukládání základních potravin</w:t>
            </w:r>
          </w:p>
          <w:p w:rsidR="001C7DC8" w:rsidRPr="00A30E69" w:rsidRDefault="001C7DC8" w:rsidP="00F70148">
            <w:pPr>
              <w:pStyle w:val="textvtabulce"/>
            </w:pPr>
            <w:r w:rsidRPr="00A30E69">
              <w:t>Třídění potravin</w:t>
            </w:r>
          </w:p>
        </w:tc>
        <w:tc>
          <w:tcPr>
            <w:tcW w:w="2410" w:type="dxa"/>
          </w:tcPr>
          <w:p w:rsidR="001C7DC8" w:rsidRPr="00A30E69" w:rsidRDefault="001C7DC8" w:rsidP="00F70148">
            <w:pPr>
              <w:pStyle w:val="textvtabulce"/>
            </w:pPr>
            <w:r w:rsidRPr="00A30E69">
              <w:t>Podle schopností žáků nakupování potravin (rozlišení základních druhů, orientace v obchodě), skladování potravin</w:t>
            </w:r>
          </w:p>
        </w:tc>
      </w:tr>
      <w:tr w:rsidR="001C7DC8" w:rsidRPr="00A30E69" w:rsidTr="00F70148">
        <w:trPr>
          <w:trHeight w:val="1212"/>
        </w:trPr>
        <w:tc>
          <w:tcPr>
            <w:tcW w:w="2376" w:type="dxa"/>
          </w:tcPr>
          <w:p w:rsidR="001C7DC8" w:rsidRPr="00A30E69" w:rsidRDefault="001C7DC8" w:rsidP="00F70148">
            <w:pPr>
              <w:pStyle w:val="textvtabulce"/>
            </w:pPr>
            <w:r w:rsidRPr="00A30E69">
              <w:lastRenderedPageBreak/>
              <w:t>Připravit jednoduchý pokrm podle pokynů</w:t>
            </w:r>
          </w:p>
        </w:tc>
        <w:tc>
          <w:tcPr>
            <w:tcW w:w="2722" w:type="dxa"/>
          </w:tcPr>
          <w:p w:rsidR="001C7DC8" w:rsidRPr="00A30E69" w:rsidRDefault="001C7DC8" w:rsidP="00F70148">
            <w:pPr>
              <w:pStyle w:val="textvtabulce"/>
            </w:pPr>
            <w:r w:rsidRPr="00A30E69">
              <w:t>Oční, hmatový a čichový kontakt s potravinami a nápoji</w:t>
            </w:r>
          </w:p>
          <w:p w:rsidR="001C7DC8" w:rsidRPr="00A30E69" w:rsidRDefault="001C7DC8" w:rsidP="00F70148">
            <w:pPr>
              <w:pStyle w:val="textvtabulce"/>
            </w:pPr>
            <w:r w:rsidRPr="00A30E69">
              <w:t>Příprava jednoduchých studených pokrmů</w:t>
            </w:r>
          </w:p>
        </w:tc>
        <w:tc>
          <w:tcPr>
            <w:tcW w:w="2835" w:type="dxa"/>
          </w:tcPr>
          <w:p w:rsidR="001C7DC8" w:rsidRPr="00A30E69" w:rsidRDefault="001C7DC8" w:rsidP="00F70148">
            <w:pPr>
              <w:pStyle w:val="textvtabulce"/>
            </w:pPr>
            <w:r w:rsidRPr="00A30E69">
              <w:t>Příprava nápojů pomocí názoru a ukázky</w:t>
            </w:r>
          </w:p>
          <w:p w:rsidR="001C7DC8" w:rsidRPr="00A30E69" w:rsidRDefault="001C7DC8" w:rsidP="00F70148">
            <w:pPr>
              <w:pStyle w:val="textvtabulce"/>
            </w:pPr>
            <w:r w:rsidRPr="00A30E69">
              <w:t>Příprava jednoduchých studených i teplých pokrmů</w:t>
            </w:r>
          </w:p>
        </w:tc>
        <w:tc>
          <w:tcPr>
            <w:tcW w:w="2410" w:type="dxa"/>
          </w:tcPr>
          <w:p w:rsidR="00E654C4" w:rsidRDefault="001C7DC8" w:rsidP="00F70148">
            <w:pPr>
              <w:pStyle w:val="textvtabulce"/>
            </w:pPr>
            <w:r w:rsidRPr="00A30E69">
              <w:t xml:space="preserve">Příprava studených </w:t>
            </w:r>
          </w:p>
          <w:p w:rsidR="001C7DC8" w:rsidRPr="00A30E69" w:rsidRDefault="001C7DC8" w:rsidP="00F70148">
            <w:pPr>
              <w:pStyle w:val="textvtabulce"/>
            </w:pPr>
            <w:r w:rsidRPr="00A30E69">
              <w:t>a teplých nápojů</w:t>
            </w:r>
          </w:p>
          <w:p w:rsidR="00E654C4" w:rsidRDefault="001C7DC8" w:rsidP="00F70148">
            <w:pPr>
              <w:pStyle w:val="textvtabulce"/>
            </w:pPr>
            <w:r w:rsidRPr="00A30E69">
              <w:t xml:space="preserve">Příprava studených </w:t>
            </w:r>
          </w:p>
          <w:p w:rsidR="001C7DC8" w:rsidRPr="00A30E69" w:rsidRDefault="001C7DC8" w:rsidP="00F70148">
            <w:pPr>
              <w:pStyle w:val="textvtabulce"/>
            </w:pPr>
            <w:r w:rsidRPr="00A30E69">
              <w:t>a teplých pokrmů</w:t>
            </w:r>
          </w:p>
        </w:tc>
      </w:tr>
      <w:tr w:rsidR="001C7DC8" w:rsidRPr="00A30E69" w:rsidTr="00F70148">
        <w:trPr>
          <w:trHeight w:val="1718"/>
        </w:trPr>
        <w:tc>
          <w:tcPr>
            <w:tcW w:w="2376" w:type="dxa"/>
          </w:tcPr>
          <w:p w:rsidR="001C7DC8" w:rsidRPr="00A30E69" w:rsidRDefault="001C7DC8" w:rsidP="00F70148">
            <w:pPr>
              <w:pStyle w:val="textvtabulce"/>
            </w:pPr>
            <w:r w:rsidRPr="00A30E69">
              <w:t>Dodržovat zásady hygieny a bezpečnosti při práci v domácnosti</w:t>
            </w:r>
          </w:p>
        </w:tc>
        <w:tc>
          <w:tcPr>
            <w:tcW w:w="2722" w:type="dxa"/>
          </w:tcPr>
          <w:p w:rsidR="001C7DC8" w:rsidRPr="00A30E69" w:rsidRDefault="001C7DC8" w:rsidP="00F70148">
            <w:pPr>
              <w:pStyle w:val="textvtabulce"/>
            </w:pPr>
            <w:r w:rsidRPr="00A30E69">
              <w:t>Oční a hmatový kontakt s předměty a nástroji, které jsou nebezpečné (nebezpečí zranění)</w:t>
            </w:r>
          </w:p>
          <w:p w:rsidR="001C7DC8" w:rsidRPr="00A30E69" w:rsidRDefault="001C7DC8" w:rsidP="00F70148">
            <w:pPr>
              <w:pStyle w:val="textvtabulce"/>
            </w:pPr>
            <w:r w:rsidRPr="00A30E69">
              <w:t>Hygienické zásady při práci s potravinami</w:t>
            </w:r>
          </w:p>
        </w:tc>
        <w:tc>
          <w:tcPr>
            <w:tcW w:w="2835" w:type="dxa"/>
          </w:tcPr>
          <w:p w:rsidR="001C7DC8" w:rsidRPr="00A30E69" w:rsidRDefault="001C7DC8" w:rsidP="00F70148">
            <w:pPr>
              <w:pStyle w:val="textvtabulce"/>
            </w:pPr>
            <w:r w:rsidRPr="00A30E69">
              <w:t>Seznámení s ochrannými pomůckami při práci v domácnosti</w:t>
            </w:r>
          </w:p>
          <w:p w:rsidR="00E654C4" w:rsidRDefault="001C7DC8" w:rsidP="00F70148">
            <w:pPr>
              <w:pStyle w:val="textvtabulce"/>
            </w:pPr>
            <w:r w:rsidRPr="00A30E69">
              <w:t>Nebezpečné nástroje</w:t>
            </w:r>
          </w:p>
          <w:p w:rsidR="001C7DC8" w:rsidRPr="00A30E69" w:rsidRDefault="001C7DC8" w:rsidP="00F70148">
            <w:pPr>
              <w:pStyle w:val="textvtabulce"/>
            </w:pPr>
            <w:r w:rsidRPr="00A30E69">
              <w:t>a přístroje, Nebezpečné prostředky pro práci v domácnosti</w:t>
            </w:r>
          </w:p>
          <w:p w:rsidR="001C7DC8" w:rsidRPr="00A30E69" w:rsidRDefault="001C7DC8" w:rsidP="00F70148">
            <w:pPr>
              <w:pStyle w:val="textvtabulce"/>
            </w:pPr>
            <w:r w:rsidRPr="00A30E69">
              <w:t>Hygienické zásady při práci s potravinami</w:t>
            </w:r>
          </w:p>
        </w:tc>
        <w:tc>
          <w:tcPr>
            <w:tcW w:w="2410" w:type="dxa"/>
          </w:tcPr>
          <w:p w:rsidR="001C7DC8" w:rsidRPr="00A30E69" w:rsidRDefault="001C7DC8" w:rsidP="00F70148">
            <w:pPr>
              <w:pStyle w:val="textvtabulce"/>
            </w:pPr>
            <w:r w:rsidRPr="00A30E69">
              <w:t>Dodržování zásad hygieny a bezpečnosti při práci v domácnosti</w:t>
            </w:r>
          </w:p>
          <w:p w:rsidR="001C7DC8" w:rsidRPr="00A30E69" w:rsidRDefault="001C7DC8" w:rsidP="00F70148">
            <w:pPr>
              <w:pStyle w:val="textvtabulce"/>
            </w:pPr>
            <w:r w:rsidRPr="00A30E69">
              <w:t xml:space="preserve">Rozpoznání nebezpečných nástrojů a prostředků pro domácnost </w:t>
            </w:r>
          </w:p>
        </w:tc>
      </w:tr>
    </w:tbl>
    <w:p w:rsidR="004966D3" w:rsidRPr="00A30E69" w:rsidRDefault="004966D3" w:rsidP="00246547"/>
    <w:p w:rsidR="004966D3" w:rsidRPr="00A30E69" w:rsidRDefault="004966D3">
      <w:pPr>
        <w:spacing w:before="0" w:after="160" w:line="259" w:lineRule="auto"/>
        <w:ind w:firstLine="0"/>
        <w:jc w:val="left"/>
      </w:pPr>
      <w:r w:rsidRPr="00A30E69">
        <w:br w:type="page"/>
      </w:r>
    </w:p>
    <w:p w:rsidR="00F07DB8" w:rsidRPr="00A30E69" w:rsidRDefault="009D7A75" w:rsidP="00F70148">
      <w:pPr>
        <w:pStyle w:val="Nadpis1"/>
      </w:pPr>
      <w:bookmarkStart w:id="1574" w:name="_Toc62907498"/>
      <w:bookmarkStart w:id="1575" w:name="_Toc62914193"/>
      <w:bookmarkStart w:id="1576" w:name="_Toc62915162"/>
      <w:bookmarkStart w:id="1577" w:name="_Toc63255651"/>
      <w:bookmarkEnd w:id="1489"/>
      <w:r w:rsidRPr="00A30E69">
        <w:lastRenderedPageBreak/>
        <w:t>PŘÍPRAVNÁ TŘÍDA</w:t>
      </w:r>
      <w:bookmarkEnd w:id="1574"/>
      <w:bookmarkEnd w:id="1575"/>
      <w:bookmarkEnd w:id="1576"/>
      <w:bookmarkEnd w:id="1577"/>
    </w:p>
    <w:p w:rsidR="00A57865" w:rsidRPr="00A30E69" w:rsidRDefault="00A57865" w:rsidP="00A57865"/>
    <w:p w:rsidR="00622E1A" w:rsidRPr="00A30E69" w:rsidRDefault="00622E1A"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578" w:name="_Toc62914194"/>
      <w:bookmarkStart w:id="1579" w:name="_Toc62915163"/>
      <w:bookmarkStart w:id="1580" w:name="_Toc62915452"/>
      <w:bookmarkStart w:id="1581" w:name="_Toc62915700"/>
      <w:bookmarkStart w:id="1582" w:name="_Toc62916087"/>
      <w:bookmarkStart w:id="1583" w:name="_Toc62917706"/>
      <w:bookmarkStart w:id="1584" w:name="_Toc63255221"/>
      <w:bookmarkStart w:id="1585" w:name="_Toc63255652"/>
      <w:bookmarkEnd w:id="1578"/>
      <w:bookmarkEnd w:id="1579"/>
      <w:bookmarkEnd w:id="1580"/>
      <w:bookmarkEnd w:id="1581"/>
      <w:bookmarkEnd w:id="1582"/>
      <w:bookmarkEnd w:id="1583"/>
      <w:bookmarkEnd w:id="1584"/>
      <w:bookmarkEnd w:id="1585"/>
    </w:p>
    <w:p w:rsidR="00F07DB8" w:rsidRPr="00A30E69" w:rsidRDefault="00F07DB8" w:rsidP="00622E1A">
      <w:pPr>
        <w:pStyle w:val="Nadpis2"/>
      </w:pPr>
      <w:bookmarkStart w:id="1586" w:name="_Toc62907499"/>
      <w:bookmarkStart w:id="1587" w:name="_Toc62914195"/>
      <w:bookmarkStart w:id="1588" w:name="_Toc62915164"/>
      <w:bookmarkStart w:id="1589" w:name="_Toc63255653"/>
      <w:r w:rsidRPr="00A30E69">
        <w:t>Charakteristika přípravné třídy</w:t>
      </w:r>
      <w:bookmarkEnd w:id="1586"/>
      <w:bookmarkEnd w:id="1587"/>
      <w:bookmarkEnd w:id="1588"/>
      <w:bookmarkEnd w:id="1589"/>
    </w:p>
    <w:p w:rsidR="00F07DB8" w:rsidRPr="00A30E69" w:rsidRDefault="00F07DB8" w:rsidP="00246547">
      <w:r w:rsidRPr="00A30E69">
        <w:t>Cílem přípravné třídy je systematicky připravovat děti</w:t>
      </w:r>
      <w:r w:rsidR="00577685" w:rsidRPr="00A30E69">
        <w:t xml:space="preserve"> v </w:t>
      </w:r>
      <w:r w:rsidRPr="00A30E69">
        <w:t>posledním roce před zahájením povinné školní docházky,</w:t>
      </w:r>
      <w:r w:rsidR="00E55BB1" w:rsidRPr="00A30E69">
        <w:t xml:space="preserve"> u </w:t>
      </w:r>
      <w:r w:rsidRPr="00A30E69">
        <w:t>kterých je předpoklad, že zařazení</w:t>
      </w:r>
      <w:r w:rsidR="00E55BB1" w:rsidRPr="00A30E69">
        <w:t xml:space="preserve"> do </w:t>
      </w:r>
      <w:r w:rsidRPr="00A30E69">
        <w:t>příprav</w:t>
      </w:r>
      <w:r w:rsidR="003F5539" w:rsidRPr="00A30E69">
        <w:t>né třídy vyrovná jejich vývoj</w:t>
      </w:r>
      <w:r w:rsidR="00577685" w:rsidRPr="00A30E69">
        <w:t xml:space="preserve"> k </w:t>
      </w:r>
      <w:r w:rsidRPr="00A30E69">
        <w:t>bezproblémovému začlenění</w:t>
      </w:r>
      <w:r w:rsidR="00E55BB1" w:rsidRPr="00A30E69">
        <w:t xml:space="preserve"> do </w:t>
      </w:r>
      <w:r w:rsidRPr="00A30E69">
        <w:t>vzdělávacího procesu od 1. ročníku základní školy</w:t>
      </w:r>
      <w:r w:rsidR="00E55BB1" w:rsidRPr="00A30E69">
        <w:t xml:space="preserve"> a </w:t>
      </w:r>
      <w:r w:rsidR="003F5539" w:rsidRPr="00A30E69">
        <w:t>předcházet tak</w:t>
      </w:r>
      <w:r w:rsidR="00E55BB1" w:rsidRPr="00A30E69">
        <w:t xml:space="preserve"> u </w:t>
      </w:r>
      <w:r w:rsidRPr="00A30E69">
        <w:t>nich případným neúspěšným začátkům ve školní docházce, které by mohly ovlivnit průběh jejich dalšího vzdělávání</w:t>
      </w:r>
      <w:r w:rsidR="00E55BB1" w:rsidRPr="00A30E69">
        <w:t xml:space="preserve"> a </w:t>
      </w:r>
      <w:r w:rsidRPr="00A30E69">
        <w:t>tím</w:t>
      </w:r>
      <w:r w:rsidR="00E55BB1" w:rsidRPr="00A30E69">
        <w:t xml:space="preserve"> i </w:t>
      </w:r>
      <w:r w:rsidRPr="00A30E69">
        <w:t>jejich perspektivy</w:t>
      </w:r>
      <w:r w:rsidR="00577685" w:rsidRPr="00A30E69">
        <w:t xml:space="preserve"> v </w:t>
      </w:r>
      <w:r w:rsidRPr="00A30E69">
        <w:t xml:space="preserve">dalším životě. </w:t>
      </w:r>
    </w:p>
    <w:p w:rsidR="00F07DB8" w:rsidRPr="00A30E69" w:rsidRDefault="00F07DB8" w:rsidP="00246547">
      <w:r w:rsidRPr="00A30E69">
        <w:t>Stanoveného cíle se dosahuje uplatňováním nejrůznějších vzdělávacích prostředků, které svým obsahem</w:t>
      </w:r>
      <w:r w:rsidR="00E55BB1" w:rsidRPr="00A30E69">
        <w:t xml:space="preserve"> i </w:t>
      </w:r>
      <w:r w:rsidRPr="00A30E69">
        <w:t>formou odpovídají stupni vývoje dětí při zachování potřebné míry psychologické</w:t>
      </w:r>
      <w:r w:rsidR="00E55BB1" w:rsidRPr="00A30E69">
        <w:t xml:space="preserve"> a </w:t>
      </w:r>
      <w:r w:rsidRPr="00A30E69">
        <w:t>speciálně pedagogické intervence</w:t>
      </w:r>
      <w:r w:rsidR="00E55BB1" w:rsidRPr="00A30E69">
        <w:t xml:space="preserve"> u </w:t>
      </w:r>
      <w:r w:rsidRPr="00A30E69">
        <w:t>dětí předškolního věku</w:t>
      </w:r>
      <w:r w:rsidR="00E55BB1" w:rsidRPr="00A30E69">
        <w:t xml:space="preserve"> s </w:t>
      </w:r>
      <w:r w:rsidRPr="00A30E69">
        <w:t>nerovnoměrným vývojem</w:t>
      </w:r>
      <w:r w:rsidR="00E55BB1" w:rsidRPr="00A30E69">
        <w:t xml:space="preserve"> a s </w:t>
      </w:r>
      <w:r w:rsidRPr="00A30E69">
        <w:t>obtížemi</w:t>
      </w:r>
      <w:r w:rsidR="00577685" w:rsidRPr="00A30E69">
        <w:t xml:space="preserve"> v </w:t>
      </w:r>
      <w:r w:rsidRPr="00A30E69">
        <w:t xml:space="preserve">adaptaci. </w:t>
      </w:r>
    </w:p>
    <w:p w:rsidR="00622E1A" w:rsidRPr="00A30E69" w:rsidRDefault="00622E1A" w:rsidP="00246547"/>
    <w:p w:rsidR="00F07DB8" w:rsidRPr="00A30E69" w:rsidRDefault="00F07DB8" w:rsidP="00622E1A">
      <w:pPr>
        <w:pStyle w:val="Nadpis2"/>
      </w:pPr>
      <w:bookmarkStart w:id="1590" w:name="_Toc62907500"/>
      <w:bookmarkStart w:id="1591" w:name="_Toc62914196"/>
      <w:bookmarkStart w:id="1592" w:name="_Toc62915165"/>
      <w:bookmarkStart w:id="1593" w:name="_Toc63255654"/>
      <w:r w:rsidRPr="00A30E69">
        <w:t>Klíčové kompetence</w:t>
      </w:r>
      <w:bookmarkEnd w:id="1590"/>
      <w:bookmarkEnd w:id="1591"/>
      <w:bookmarkEnd w:id="1592"/>
      <w:bookmarkEnd w:id="1593"/>
    </w:p>
    <w:p w:rsidR="00F07DB8" w:rsidRPr="00A30E69" w:rsidRDefault="00F07DB8" w:rsidP="00246547">
      <w:r w:rsidRPr="00A30E69">
        <w:t>Již</w:t>
      </w:r>
      <w:r w:rsidR="00577685" w:rsidRPr="00A30E69">
        <w:t xml:space="preserve"> v </w:t>
      </w:r>
      <w:r w:rsidRPr="00A30E69">
        <w:t>předškolním věku dítěte mohou být vytvářeny základy klíčových kompetencí, sice elementární, avšak důležité</w:t>
      </w:r>
      <w:r w:rsidR="00E55BB1" w:rsidRPr="00A30E69">
        <w:t xml:space="preserve"> a </w:t>
      </w:r>
      <w:r w:rsidRPr="00A30E69">
        <w:t>významné nejen</w:t>
      </w:r>
      <w:r w:rsidR="00577685" w:rsidRPr="00A30E69">
        <w:t xml:space="preserve"> z </w:t>
      </w:r>
      <w:r w:rsidRPr="00A30E69">
        <w:t>hlediska přípravy dítěte</w:t>
      </w:r>
      <w:r w:rsidR="00E55BB1" w:rsidRPr="00A30E69">
        <w:t xml:space="preserve"> pro </w:t>
      </w:r>
      <w:r w:rsidRPr="00A30E69">
        <w:t>započetí systematického vzdělávání, ale zároveň</w:t>
      </w:r>
      <w:r w:rsidR="00E55BB1" w:rsidRPr="00A30E69">
        <w:t xml:space="preserve"> pro </w:t>
      </w:r>
      <w:r w:rsidRPr="00A30E69">
        <w:t>jeho další životní etapy</w:t>
      </w:r>
      <w:r w:rsidR="00E55BB1" w:rsidRPr="00A30E69">
        <w:t xml:space="preserve"> i </w:t>
      </w:r>
      <w:r w:rsidRPr="00A30E69">
        <w:t xml:space="preserve">celoživotní učení. </w:t>
      </w:r>
    </w:p>
    <w:p w:rsidR="006D713A" w:rsidRPr="00A30E69" w:rsidRDefault="00F07DB8" w:rsidP="00246547">
      <w:pPr>
        <w:rPr>
          <w:b/>
        </w:rPr>
      </w:pPr>
      <w:r w:rsidRPr="00A30E69">
        <w:t>Předpokládá se, že klíčové kompetence</w:t>
      </w:r>
      <w:r w:rsidR="00E55BB1" w:rsidRPr="00A30E69">
        <w:t xml:space="preserve"> pro </w:t>
      </w:r>
      <w:r w:rsidRPr="00A30E69">
        <w:t>dítě ukončující předškolní vzdělávání mohou být dosažitelné</w:t>
      </w:r>
      <w:r w:rsidR="00577685" w:rsidRPr="00A30E69">
        <w:t xml:space="preserve"> v </w:t>
      </w:r>
      <w:r w:rsidRPr="00A30E69">
        <w:t>následující úrovni:</w:t>
      </w:r>
    </w:p>
    <w:p w:rsidR="006D713A" w:rsidRPr="00A30E69" w:rsidRDefault="006D713A" w:rsidP="00246547"/>
    <w:tbl>
      <w:tblPr>
        <w:tblW w:w="9914" w:type="dxa"/>
        <w:tblInd w:w="220" w:type="dxa"/>
        <w:tblCellMar>
          <w:top w:w="56" w:type="dxa"/>
          <w:left w:w="80" w:type="dxa"/>
          <w:right w:w="28" w:type="dxa"/>
        </w:tblCellMar>
        <w:tblLook w:val="04A0" w:firstRow="1" w:lastRow="0" w:firstColumn="1" w:lastColumn="0" w:noHBand="0" w:noVBand="1"/>
      </w:tblPr>
      <w:tblGrid>
        <w:gridCol w:w="1469"/>
        <w:gridCol w:w="1679"/>
        <w:gridCol w:w="1681"/>
        <w:gridCol w:w="1696"/>
        <w:gridCol w:w="1688"/>
        <w:gridCol w:w="1701"/>
      </w:tblGrid>
      <w:tr w:rsidR="00F07DB8" w:rsidRPr="00A30E69" w:rsidTr="00622E1A">
        <w:trPr>
          <w:trHeight w:val="927"/>
        </w:trPr>
        <w:tc>
          <w:tcPr>
            <w:tcW w:w="1469" w:type="dxa"/>
            <w:tcBorders>
              <w:top w:val="nil"/>
              <w:left w:val="nil"/>
              <w:bottom w:val="single" w:sz="12" w:space="0" w:color="000000"/>
              <w:right w:val="single" w:sz="12" w:space="0" w:color="000000"/>
            </w:tcBorders>
          </w:tcPr>
          <w:p w:rsidR="00F07DB8" w:rsidRPr="00A30E69" w:rsidRDefault="00F07DB8" w:rsidP="00622E1A">
            <w:pPr>
              <w:pStyle w:val="textvtabulce"/>
            </w:pPr>
          </w:p>
        </w:tc>
        <w:tc>
          <w:tcPr>
            <w:tcW w:w="1679" w:type="dxa"/>
            <w:tcBorders>
              <w:top w:val="single" w:sz="12" w:space="0" w:color="000000"/>
              <w:left w:val="single" w:sz="12" w:space="0" w:color="000000"/>
              <w:bottom w:val="single" w:sz="12" w:space="0" w:color="000000"/>
              <w:right w:val="single" w:sz="12" w:space="0" w:color="000000"/>
            </w:tcBorders>
            <w:shd w:val="clear" w:color="auto" w:fill="C0F8C3"/>
            <w:vAlign w:val="center"/>
          </w:tcPr>
          <w:p w:rsidR="00F07DB8" w:rsidRPr="00A30E69" w:rsidRDefault="00F07DB8" w:rsidP="00622E1A">
            <w:pPr>
              <w:pStyle w:val="textvtabulce"/>
              <w:rPr>
                <w:b/>
              </w:rPr>
            </w:pPr>
            <w:r w:rsidRPr="00A30E69">
              <w:rPr>
                <w:b/>
              </w:rPr>
              <w:t>Kompetence</w:t>
            </w:r>
            <w:r w:rsidR="00577685" w:rsidRPr="00A30E69">
              <w:rPr>
                <w:b/>
              </w:rPr>
              <w:t xml:space="preserve"> k </w:t>
            </w:r>
            <w:r w:rsidRPr="00A30E69">
              <w:rPr>
                <w:b/>
              </w:rPr>
              <w:t xml:space="preserve">učení </w:t>
            </w:r>
          </w:p>
        </w:tc>
        <w:tc>
          <w:tcPr>
            <w:tcW w:w="1681" w:type="dxa"/>
            <w:tcBorders>
              <w:top w:val="single" w:sz="12" w:space="0" w:color="000000"/>
              <w:left w:val="single" w:sz="12" w:space="0" w:color="000000"/>
              <w:bottom w:val="single" w:sz="12" w:space="0" w:color="000000"/>
              <w:right w:val="single" w:sz="12" w:space="0" w:color="000000"/>
            </w:tcBorders>
            <w:shd w:val="clear" w:color="auto" w:fill="C0F8C3"/>
          </w:tcPr>
          <w:p w:rsidR="00F07DB8" w:rsidRPr="00A30E69" w:rsidRDefault="00F07DB8" w:rsidP="00622E1A">
            <w:pPr>
              <w:pStyle w:val="textvtabulce"/>
              <w:rPr>
                <w:b/>
              </w:rPr>
            </w:pPr>
            <w:r w:rsidRPr="00A30E69">
              <w:rPr>
                <w:b/>
              </w:rPr>
              <w:t>Kompetence</w:t>
            </w:r>
            <w:r w:rsidR="00577685" w:rsidRPr="00A30E69">
              <w:rPr>
                <w:b/>
              </w:rPr>
              <w:t xml:space="preserve"> k </w:t>
            </w:r>
            <w:r w:rsidRPr="00A30E69">
              <w:rPr>
                <w:b/>
              </w:rPr>
              <w:t xml:space="preserve">řešení problémů </w:t>
            </w:r>
          </w:p>
        </w:tc>
        <w:tc>
          <w:tcPr>
            <w:tcW w:w="1696" w:type="dxa"/>
            <w:tcBorders>
              <w:top w:val="single" w:sz="12" w:space="0" w:color="000000"/>
              <w:left w:val="single" w:sz="12" w:space="0" w:color="000000"/>
              <w:bottom w:val="single" w:sz="12" w:space="0" w:color="000000"/>
              <w:right w:val="single" w:sz="12" w:space="0" w:color="000000"/>
            </w:tcBorders>
            <w:shd w:val="clear" w:color="auto" w:fill="C0F8C3"/>
            <w:vAlign w:val="center"/>
          </w:tcPr>
          <w:p w:rsidR="00F07DB8" w:rsidRPr="00A30E69" w:rsidRDefault="00F07DB8" w:rsidP="00622E1A">
            <w:pPr>
              <w:pStyle w:val="textvtabulce"/>
              <w:rPr>
                <w:b/>
              </w:rPr>
            </w:pPr>
            <w:r w:rsidRPr="00A30E69">
              <w:rPr>
                <w:b/>
              </w:rPr>
              <w:t xml:space="preserve">Kompetence komunikativní </w:t>
            </w:r>
          </w:p>
        </w:tc>
        <w:tc>
          <w:tcPr>
            <w:tcW w:w="1688" w:type="dxa"/>
            <w:tcBorders>
              <w:top w:val="single" w:sz="12" w:space="0" w:color="000000"/>
              <w:left w:val="single" w:sz="12" w:space="0" w:color="000000"/>
              <w:bottom w:val="single" w:sz="12" w:space="0" w:color="000000"/>
              <w:right w:val="single" w:sz="12" w:space="0" w:color="000000"/>
            </w:tcBorders>
            <w:shd w:val="clear" w:color="auto" w:fill="C0F8C3"/>
          </w:tcPr>
          <w:p w:rsidR="00F07DB8" w:rsidRPr="00A30E69" w:rsidRDefault="00F07DB8" w:rsidP="00622E1A">
            <w:pPr>
              <w:pStyle w:val="textvtabulce"/>
              <w:rPr>
                <w:b/>
              </w:rPr>
            </w:pPr>
            <w:r w:rsidRPr="00A30E69">
              <w:rPr>
                <w:b/>
              </w:rPr>
              <w:t>Kompetence sociální</w:t>
            </w:r>
            <w:r w:rsidR="00E55BB1" w:rsidRPr="00A30E69">
              <w:rPr>
                <w:b/>
              </w:rPr>
              <w:t xml:space="preserve"> a </w:t>
            </w:r>
            <w:r w:rsidRPr="00A30E69">
              <w:rPr>
                <w:b/>
              </w:rPr>
              <w:t xml:space="preserve">personální </w:t>
            </w:r>
          </w:p>
        </w:tc>
        <w:tc>
          <w:tcPr>
            <w:tcW w:w="1701" w:type="dxa"/>
            <w:tcBorders>
              <w:top w:val="single" w:sz="12" w:space="0" w:color="000000"/>
              <w:left w:val="single" w:sz="12" w:space="0" w:color="000000"/>
              <w:bottom w:val="single" w:sz="12" w:space="0" w:color="000000"/>
              <w:right w:val="single" w:sz="12" w:space="0" w:color="000000"/>
            </w:tcBorders>
            <w:shd w:val="clear" w:color="auto" w:fill="C0F8C3"/>
          </w:tcPr>
          <w:p w:rsidR="00F07DB8" w:rsidRPr="00A30E69" w:rsidRDefault="00F07DB8" w:rsidP="00622E1A">
            <w:pPr>
              <w:pStyle w:val="textvtabulce"/>
              <w:rPr>
                <w:b/>
              </w:rPr>
            </w:pPr>
            <w:r w:rsidRPr="00A30E69">
              <w:rPr>
                <w:b/>
              </w:rPr>
              <w:t>Kompetence činnostní</w:t>
            </w:r>
            <w:r w:rsidR="00E55BB1" w:rsidRPr="00A30E69">
              <w:rPr>
                <w:b/>
              </w:rPr>
              <w:t xml:space="preserve"> a </w:t>
            </w:r>
            <w:r w:rsidRPr="00A30E69">
              <w:rPr>
                <w:b/>
              </w:rPr>
              <w:t xml:space="preserve">občanské </w:t>
            </w:r>
          </w:p>
        </w:tc>
      </w:tr>
      <w:tr w:rsidR="00F07DB8" w:rsidRPr="00A30E69" w:rsidTr="00622E1A">
        <w:trPr>
          <w:trHeight w:val="4512"/>
        </w:trPr>
        <w:tc>
          <w:tcPr>
            <w:tcW w:w="146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center"/>
          </w:tcPr>
          <w:p w:rsidR="00F07DB8" w:rsidRPr="00A30E69" w:rsidRDefault="00F07DB8" w:rsidP="00622E1A">
            <w:pPr>
              <w:pStyle w:val="textvtabulce"/>
              <w:rPr>
                <w:b/>
              </w:rPr>
            </w:pPr>
            <w:r w:rsidRPr="00A30E69">
              <w:rPr>
                <w:b/>
              </w:rPr>
              <w:t>Schopnost spolupráce</w:t>
            </w:r>
            <w:r w:rsidR="00E55BB1" w:rsidRPr="00A30E69">
              <w:rPr>
                <w:b/>
              </w:rPr>
              <w:t xml:space="preserve"> a </w:t>
            </w:r>
            <w:r w:rsidRPr="00A30E69">
              <w:rPr>
                <w:b/>
              </w:rPr>
              <w:t xml:space="preserve">sociální </w:t>
            </w:r>
          </w:p>
          <w:p w:rsidR="00F07DB8" w:rsidRPr="00A30E69" w:rsidRDefault="00F07DB8" w:rsidP="00622E1A">
            <w:pPr>
              <w:pStyle w:val="textvtabulce"/>
              <w:rPr>
                <w:b/>
              </w:rPr>
            </w:pPr>
            <w:r w:rsidRPr="00A30E69">
              <w:rPr>
                <w:b/>
              </w:rPr>
              <w:t xml:space="preserve">komunikace </w:t>
            </w:r>
          </w:p>
        </w:tc>
        <w:tc>
          <w:tcPr>
            <w:tcW w:w="1679" w:type="dxa"/>
            <w:tcBorders>
              <w:top w:val="single" w:sz="12" w:space="0" w:color="000000"/>
              <w:left w:val="single" w:sz="12" w:space="0" w:color="000000"/>
              <w:bottom w:val="single" w:sz="4" w:space="0" w:color="000000"/>
              <w:right w:val="single" w:sz="4" w:space="0" w:color="000000"/>
            </w:tcBorders>
          </w:tcPr>
          <w:p w:rsidR="00F07DB8" w:rsidRPr="00A30E69" w:rsidRDefault="00F07DB8" w:rsidP="00622E1A">
            <w:pPr>
              <w:pStyle w:val="textvtabulce"/>
            </w:pPr>
            <w:r w:rsidRPr="00A30E69">
              <w:t>Má elementární poznatky</w:t>
            </w:r>
            <w:r w:rsidR="00E55BB1" w:rsidRPr="00A30E69">
              <w:t xml:space="preserve"> o </w:t>
            </w:r>
            <w:r w:rsidRPr="00A30E69">
              <w:t>světě lidí, kultury, přírody</w:t>
            </w:r>
            <w:r w:rsidR="00E55BB1" w:rsidRPr="00A30E69">
              <w:t xml:space="preserve"> i </w:t>
            </w:r>
            <w:r w:rsidRPr="00A30E69">
              <w:t>techniky, který dítě obklopuje,</w:t>
            </w:r>
            <w:r w:rsidR="00E55BB1" w:rsidRPr="00A30E69">
              <w:t xml:space="preserve"> o </w:t>
            </w:r>
            <w:r w:rsidRPr="00A30E69">
              <w:t>jeho rozmanitostech</w:t>
            </w:r>
            <w:r w:rsidR="00E55BB1" w:rsidRPr="00A30E69">
              <w:t xml:space="preserve"> a </w:t>
            </w:r>
            <w:r w:rsidRPr="00A30E69">
              <w:t>proměnách; orientuje se</w:t>
            </w:r>
            <w:r w:rsidR="00577685" w:rsidRPr="00A30E69">
              <w:t xml:space="preserve"> v </w:t>
            </w:r>
            <w:r w:rsidRPr="00A30E69">
              <w:t>řádu</w:t>
            </w:r>
            <w:r w:rsidR="00E55BB1" w:rsidRPr="00A30E69">
              <w:t xml:space="preserve"> a </w:t>
            </w:r>
            <w:r w:rsidRPr="00A30E69">
              <w:t>dění</w:t>
            </w:r>
            <w:r w:rsidR="00577685" w:rsidRPr="00A30E69">
              <w:t xml:space="preserve"> v </w:t>
            </w:r>
            <w:r w:rsidRPr="00A30E69">
              <w:t xml:space="preserve">prostředí, ve kterém žije </w:t>
            </w:r>
          </w:p>
        </w:tc>
        <w:tc>
          <w:tcPr>
            <w:tcW w:w="1681"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 xml:space="preserve">Řeší problémy, </w:t>
            </w:r>
          </w:p>
          <w:p w:rsidR="00F07DB8" w:rsidRPr="00A30E69" w:rsidRDefault="00F07DB8" w:rsidP="00622E1A">
            <w:pPr>
              <w:pStyle w:val="textvtabulce"/>
            </w:pPr>
            <w:r w:rsidRPr="00A30E69">
              <w:t xml:space="preserve">na které stačí; známé </w:t>
            </w:r>
          </w:p>
          <w:p w:rsidR="00F07DB8" w:rsidRPr="00A30E69" w:rsidRDefault="00F07DB8" w:rsidP="00622E1A">
            <w:pPr>
              <w:pStyle w:val="textvtabulce"/>
            </w:pPr>
            <w:r w:rsidRPr="00A30E69">
              <w:t>a opakující se situace se snaží řešit samostatně (na základě nápodoby či opakování), náročnější</w:t>
            </w:r>
            <w:r w:rsidR="00E55BB1" w:rsidRPr="00A30E69">
              <w:t xml:space="preserve"> s </w:t>
            </w:r>
            <w:r w:rsidRPr="00A30E69">
              <w:t>oporou</w:t>
            </w:r>
            <w:r w:rsidR="00E55BB1" w:rsidRPr="00A30E69">
              <w:t xml:space="preserve"> a </w:t>
            </w:r>
            <w:r w:rsidRPr="00A30E69">
              <w:t xml:space="preserve">pomocí dospělého </w:t>
            </w:r>
          </w:p>
        </w:tc>
        <w:tc>
          <w:tcPr>
            <w:tcW w:w="1696"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 xml:space="preserve">Ovládá řeč, hovoří ve vhodně formulovaných </w:t>
            </w:r>
          </w:p>
          <w:p w:rsidR="00F07DB8" w:rsidRPr="00A30E69" w:rsidRDefault="00F07DB8" w:rsidP="00622E1A">
            <w:pPr>
              <w:pStyle w:val="textvtabulce"/>
            </w:pPr>
            <w:r w:rsidRPr="00A30E69">
              <w:t>větách, samostatně vyjadřuje své myšlenky, sdělení, otázky</w:t>
            </w:r>
            <w:r w:rsidR="00E55BB1" w:rsidRPr="00A30E69">
              <w:t xml:space="preserve"> i </w:t>
            </w:r>
            <w:r w:rsidRPr="00A30E69">
              <w:t>odpovědi, rozumí slyšenému, slovně reaguje</w:t>
            </w:r>
            <w:r w:rsidR="00E55BB1" w:rsidRPr="00A30E69">
              <w:t xml:space="preserve"> a </w:t>
            </w:r>
            <w:r w:rsidRPr="00A30E69">
              <w:t>vede smysluplný dialog; ovládá dovednosti předcházející čtení</w:t>
            </w:r>
            <w:r w:rsidR="00E55BB1" w:rsidRPr="00A30E69">
              <w:t xml:space="preserve"> a </w:t>
            </w:r>
            <w:r w:rsidRPr="00A30E69">
              <w:t xml:space="preserve">psaní </w:t>
            </w:r>
          </w:p>
        </w:tc>
        <w:tc>
          <w:tcPr>
            <w:tcW w:w="1688"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 xml:space="preserve">Ve skupině se dokáže prosadit, </w:t>
            </w:r>
          </w:p>
          <w:p w:rsidR="00F07DB8" w:rsidRPr="00A30E69" w:rsidRDefault="00F07DB8" w:rsidP="00622E1A">
            <w:pPr>
              <w:pStyle w:val="textvtabulce"/>
            </w:pPr>
            <w:r w:rsidRPr="00A30E69">
              <w:t>ale</w:t>
            </w:r>
            <w:r w:rsidR="00E55BB1" w:rsidRPr="00A30E69">
              <w:t xml:space="preserve"> i </w:t>
            </w:r>
            <w:r w:rsidRPr="00A30E69">
              <w:t xml:space="preserve">podřídit, při společných </w:t>
            </w:r>
          </w:p>
          <w:p w:rsidR="003F5539" w:rsidRDefault="00F07DB8" w:rsidP="00622E1A">
            <w:pPr>
              <w:pStyle w:val="textvtabulce"/>
            </w:pPr>
            <w:r w:rsidRPr="00A30E69">
              <w:t>činnostech se domlouvá</w:t>
            </w:r>
            <w:r w:rsidR="00E55BB1" w:rsidRPr="00A30E69">
              <w:t xml:space="preserve"> a </w:t>
            </w:r>
            <w:r w:rsidRPr="00A30E69">
              <w:t>spolupracuje;</w:t>
            </w:r>
            <w:r w:rsidR="00577685" w:rsidRPr="00A30E69">
              <w:t xml:space="preserve"> v </w:t>
            </w:r>
            <w:r w:rsidRPr="00A30E69">
              <w:t>běžných situacích uplatňuje základní společenské návyky</w:t>
            </w:r>
            <w:r w:rsidR="00E55BB1" w:rsidRPr="00A30E69">
              <w:t xml:space="preserve"> a </w:t>
            </w:r>
            <w:r w:rsidRPr="00A30E69">
              <w:t>pravidla společenského styku; je schopné respektovat druhé</w:t>
            </w:r>
          </w:p>
          <w:p w:rsidR="00E654C4" w:rsidRPr="00A30E69" w:rsidRDefault="00E654C4" w:rsidP="00622E1A">
            <w:pPr>
              <w:pStyle w:val="textvtabulce"/>
            </w:pPr>
          </w:p>
        </w:tc>
        <w:tc>
          <w:tcPr>
            <w:tcW w:w="1701"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Zajímá se</w:t>
            </w:r>
            <w:r w:rsidR="00E55BB1" w:rsidRPr="00A30E69">
              <w:t xml:space="preserve"> o </w:t>
            </w:r>
            <w:r w:rsidRPr="00A30E69">
              <w:t>druhé</w:t>
            </w:r>
            <w:r w:rsidR="00E55BB1" w:rsidRPr="00A30E69">
              <w:t xml:space="preserve"> i o </w:t>
            </w:r>
            <w:r w:rsidRPr="00A30E69">
              <w:t>to, co se kolem děje; je otevřené aktuálnímu dění; chápe, že zájem</w:t>
            </w:r>
            <w:r w:rsidR="00E55BB1" w:rsidRPr="00A30E69">
              <w:t xml:space="preserve"> o </w:t>
            </w:r>
            <w:r w:rsidRPr="00A30E69">
              <w:t>to, co se kolem děje jsou přínosem</w:t>
            </w:r>
            <w:r w:rsidR="00E55BB1" w:rsidRPr="00A30E69">
              <w:t xml:space="preserve"> a </w:t>
            </w:r>
            <w:r w:rsidRPr="00A30E69">
              <w:t>naopak lhostejnost, nevšímavost, pohodlnost</w:t>
            </w:r>
            <w:r w:rsidR="00E55BB1" w:rsidRPr="00A30E69">
              <w:t xml:space="preserve"> a </w:t>
            </w:r>
            <w:r w:rsidRPr="00A30E69">
              <w:t xml:space="preserve">nízká aktivita mají svoje nepříznivé důsledky </w:t>
            </w:r>
          </w:p>
        </w:tc>
      </w:tr>
      <w:tr w:rsidR="003F5539" w:rsidRPr="00A30E69" w:rsidTr="00622E1A">
        <w:trPr>
          <w:trHeight w:val="99"/>
        </w:trPr>
        <w:tc>
          <w:tcPr>
            <w:tcW w:w="146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center"/>
          </w:tcPr>
          <w:p w:rsidR="003F5539" w:rsidRPr="00A30E69" w:rsidRDefault="003F5539" w:rsidP="00622E1A">
            <w:pPr>
              <w:pStyle w:val="textvtabulce"/>
              <w:rPr>
                <w:b/>
              </w:rPr>
            </w:pPr>
            <w:r w:rsidRPr="00A30E69">
              <w:rPr>
                <w:b/>
              </w:rPr>
              <w:lastRenderedPageBreak/>
              <w:t>Orientace</w:t>
            </w:r>
            <w:r w:rsidR="00577685" w:rsidRPr="00A30E69">
              <w:rPr>
                <w:b/>
              </w:rPr>
              <w:t xml:space="preserve"> v </w:t>
            </w:r>
            <w:r w:rsidRPr="00A30E69">
              <w:rPr>
                <w:b/>
              </w:rPr>
              <w:t>prostředí</w:t>
            </w:r>
          </w:p>
        </w:tc>
        <w:tc>
          <w:tcPr>
            <w:tcW w:w="1679" w:type="dxa"/>
            <w:tcBorders>
              <w:top w:val="single" w:sz="12" w:space="0" w:color="000000"/>
              <w:left w:val="single" w:sz="12" w:space="0" w:color="000000"/>
              <w:bottom w:val="single" w:sz="4" w:space="0" w:color="000000"/>
              <w:right w:val="single" w:sz="4" w:space="0" w:color="000000"/>
            </w:tcBorders>
          </w:tcPr>
          <w:p w:rsidR="003F5539" w:rsidRPr="00A30E69" w:rsidRDefault="003F5539" w:rsidP="00622E1A">
            <w:pPr>
              <w:pStyle w:val="textvtabulce"/>
            </w:pPr>
            <w:r w:rsidRPr="00A30E69">
              <w:t xml:space="preserve">Soustředěně pozoruje, zkoumá, objevuje, všímá </w:t>
            </w:r>
          </w:p>
          <w:p w:rsidR="003F5539" w:rsidRPr="00A30E69" w:rsidRDefault="003F5539" w:rsidP="00622E1A">
            <w:pPr>
              <w:pStyle w:val="textvtabulce"/>
            </w:pPr>
            <w:r w:rsidRPr="00A30E69">
              <w:t>si souvislostí, experimentuje</w:t>
            </w:r>
            <w:r w:rsidR="00E55BB1" w:rsidRPr="00A30E69">
              <w:t xml:space="preserve"> a </w:t>
            </w:r>
            <w:r w:rsidRPr="00A30E69">
              <w:t>užívá při tom jednoduchých pojmů, znaků</w:t>
            </w:r>
            <w:r w:rsidR="00E55BB1" w:rsidRPr="00A30E69">
              <w:t xml:space="preserve"> a </w:t>
            </w:r>
            <w:r w:rsidRPr="00A30E69">
              <w:t>symbolů</w:t>
            </w:r>
          </w:p>
        </w:tc>
        <w:tc>
          <w:tcPr>
            <w:tcW w:w="1681" w:type="dxa"/>
            <w:tcBorders>
              <w:top w:val="single" w:sz="12" w:space="0" w:color="000000"/>
              <w:left w:val="single" w:sz="4" w:space="0" w:color="000000"/>
              <w:bottom w:val="single" w:sz="4" w:space="0" w:color="000000"/>
              <w:right w:val="single" w:sz="4" w:space="0" w:color="000000"/>
            </w:tcBorders>
          </w:tcPr>
          <w:p w:rsidR="003F5539" w:rsidRPr="00A30E69" w:rsidRDefault="00E654C4" w:rsidP="00622E1A">
            <w:pPr>
              <w:pStyle w:val="textvtabulce"/>
            </w:pPr>
            <w:r>
              <w:t>Všímání</w:t>
            </w:r>
            <w:r w:rsidR="003F5539" w:rsidRPr="00A30E69">
              <w:t xml:space="preserve"> dění</w:t>
            </w:r>
            <w:r w:rsidR="00E55BB1" w:rsidRPr="00A30E69">
              <w:t xml:space="preserve"> i </w:t>
            </w:r>
            <w:r w:rsidR="003F5539" w:rsidRPr="00A30E69">
              <w:t>problémů</w:t>
            </w:r>
            <w:r w:rsidR="00577685" w:rsidRPr="00A30E69">
              <w:t xml:space="preserve"> v </w:t>
            </w:r>
            <w:r w:rsidR="003F5539" w:rsidRPr="00A30E69">
              <w:t>bezprostřední m okolí; přirozenou motivací</w:t>
            </w:r>
            <w:r w:rsidR="00577685" w:rsidRPr="00A30E69">
              <w:t xml:space="preserve"> k </w:t>
            </w:r>
            <w:r w:rsidR="003F5539" w:rsidRPr="00A30E69">
              <w:t>řešení dalších problémů</w:t>
            </w:r>
            <w:r w:rsidR="00E55BB1" w:rsidRPr="00A30E69">
              <w:t xml:space="preserve"> a </w:t>
            </w:r>
            <w:r w:rsidR="003F5539" w:rsidRPr="00A30E69">
              <w:t>situací je</w:t>
            </w:r>
            <w:r w:rsidR="00E55BB1" w:rsidRPr="00A30E69">
              <w:t xml:space="preserve"> pro </w:t>
            </w:r>
            <w:r w:rsidR="003F5539" w:rsidRPr="00A30E69">
              <w:t>něj pozitivní odezva</w:t>
            </w:r>
            <w:r w:rsidR="00E55BB1" w:rsidRPr="00A30E69">
              <w:t xml:space="preserve"> na </w:t>
            </w:r>
            <w:r w:rsidR="003F5539" w:rsidRPr="00A30E69">
              <w:t>aktivní zájem</w:t>
            </w:r>
          </w:p>
        </w:tc>
        <w:tc>
          <w:tcPr>
            <w:tcW w:w="1696" w:type="dxa"/>
            <w:tcBorders>
              <w:top w:val="single" w:sz="12" w:space="0" w:color="000000"/>
              <w:left w:val="single" w:sz="4" w:space="0" w:color="000000"/>
              <w:bottom w:val="single" w:sz="4" w:space="0" w:color="000000"/>
              <w:right w:val="single" w:sz="4" w:space="0" w:color="000000"/>
            </w:tcBorders>
          </w:tcPr>
          <w:p w:rsidR="003F5539" w:rsidRPr="00A30E69" w:rsidRDefault="003F5539" w:rsidP="00622E1A">
            <w:pPr>
              <w:pStyle w:val="textvtabulce"/>
            </w:pPr>
            <w:r w:rsidRPr="00A30E69">
              <w:t>Dovede využít informativní</w:t>
            </w:r>
            <w:r w:rsidR="00E55BB1" w:rsidRPr="00A30E69">
              <w:t xml:space="preserve"> a </w:t>
            </w:r>
            <w:r w:rsidRPr="00A30E69">
              <w:t>komunikativní prostředky, se kterými se běžně setkává (knížky, encyklopedie, počítač, audiovizuální technika, telefon, atp.)</w:t>
            </w:r>
          </w:p>
        </w:tc>
        <w:tc>
          <w:tcPr>
            <w:tcW w:w="1688" w:type="dxa"/>
            <w:tcBorders>
              <w:top w:val="single" w:sz="12" w:space="0" w:color="000000"/>
              <w:left w:val="single" w:sz="4" w:space="0" w:color="000000"/>
              <w:bottom w:val="single" w:sz="4" w:space="0" w:color="000000"/>
              <w:right w:val="single" w:sz="4" w:space="0" w:color="000000"/>
            </w:tcBorders>
          </w:tcPr>
          <w:p w:rsidR="003F5539" w:rsidRPr="00A30E69" w:rsidRDefault="003F5539" w:rsidP="00622E1A">
            <w:pPr>
              <w:pStyle w:val="textvtabulce"/>
            </w:pPr>
            <w:r w:rsidRPr="00A30E69">
              <w:t>Napodobuje modely prosociálního chování</w:t>
            </w:r>
            <w:r w:rsidR="00E55BB1" w:rsidRPr="00A30E69">
              <w:t xml:space="preserve"> a </w:t>
            </w:r>
            <w:r w:rsidRPr="00A30E69">
              <w:t>mezilidských vztahů, které nachází ve svém okolí; spolupodílí se</w:t>
            </w:r>
            <w:r w:rsidR="00E55BB1" w:rsidRPr="00A30E69">
              <w:t xml:space="preserve"> na </w:t>
            </w:r>
            <w:r w:rsidRPr="00A30E69">
              <w:t>společných rozhodnutích; přijímá vyjasněné</w:t>
            </w:r>
            <w:r w:rsidR="00E55BB1" w:rsidRPr="00A30E69">
              <w:t xml:space="preserve"> a </w:t>
            </w:r>
            <w:r w:rsidRPr="00A30E69">
              <w:t>zdůvodněné povinnosti; dodržuje dohodnutá</w:t>
            </w:r>
            <w:r w:rsidR="00E55BB1" w:rsidRPr="00A30E69">
              <w:t xml:space="preserve"> a </w:t>
            </w:r>
            <w:r w:rsidRPr="00A30E69">
              <w:t>pochopená pravidla</w:t>
            </w:r>
            <w:r w:rsidR="00E55BB1" w:rsidRPr="00A30E69">
              <w:t xml:space="preserve"> a </w:t>
            </w:r>
            <w:r w:rsidRPr="00A30E69">
              <w:t>přizpůsobí se jim</w:t>
            </w:r>
          </w:p>
        </w:tc>
        <w:tc>
          <w:tcPr>
            <w:tcW w:w="1701" w:type="dxa"/>
            <w:tcBorders>
              <w:top w:val="single" w:sz="12" w:space="0" w:color="000000"/>
              <w:left w:val="single" w:sz="4" w:space="0" w:color="000000"/>
              <w:bottom w:val="single" w:sz="4" w:space="0" w:color="000000"/>
              <w:right w:val="single" w:sz="4" w:space="0" w:color="000000"/>
            </w:tcBorders>
          </w:tcPr>
          <w:p w:rsidR="003F5539" w:rsidRPr="00A30E69" w:rsidRDefault="003F5539" w:rsidP="00622E1A">
            <w:pPr>
              <w:pStyle w:val="textvtabulce"/>
            </w:pPr>
            <w:r w:rsidRPr="00A30E69">
              <w:t>Svoje činnosti</w:t>
            </w:r>
            <w:r w:rsidR="00E55BB1" w:rsidRPr="00A30E69">
              <w:t xml:space="preserve"> a </w:t>
            </w:r>
            <w:r w:rsidRPr="00A30E69">
              <w:t>hry se učí plánovat, organizovat, řídit</w:t>
            </w:r>
            <w:r w:rsidR="00E55BB1" w:rsidRPr="00A30E69">
              <w:t xml:space="preserve"> a </w:t>
            </w:r>
            <w:r w:rsidRPr="00A30E69">
              <w:t>vyhodnocovat; dbá</w:t>
            </w:r>
            <w:r w:rsidR="00E55BB1" w:rsidRPr="00A30E69">
              <w:t xml:space="preserve"> na </w:t>
            </w:r>
            <w:r w:rsidRPr="00A30E69">
              <w:t>osobní zdraví</w:t>
            </w:r>
            <w:r w:rsidR="00E55BB1" w:rsidRPr="00A30E69">
              <w:t xml:space="preserve"> a </w:t>
            </w:r>
            <w:r w:rsidRPr="00A30E69">
              <w:t>bezpečí svoje</w:t>
            </w:r>
            <w:r w:rsidR="00E55BB1" w:rsidRPr="00A30E69">
              <w:t xml:space="preserve"> i </w:t>
            </w:r>
            <w:r w:rsidRPr="00A30E69">
              <w:t>druhých, chová se odpovědně</w:t>
            </w:r>
            <w:r w:rsidR="00E55BB1" w:rsidRPr="00A30E69">
              <w:t xml:space="preserve"> s </w:t>
            </w:r>
            <w:r w:rsidRPr="00A30E69">
              <w:t>ohledem</w:t>
            </w:r>
            <w:r w:rsidR="00E55BB1" w:rsidRPr="00A30E69">
              <w:t xml:space="preserve"> na </w:t>
            </w:r>
            <w:r w:rsidRPr="00A30E69">
              <w:t>zdravé</w:t>
            </w:r>
            <w:r w:rsidR="00E55BB1" w:rsidRPr="00A30E69">
              <w:t xml:space="preserve"> a </w:t>
            </w:r>
            <w:r w:rsidRPr="00A30E69">
              <w:t>bezpečné okolní prostředí (přírodní</w:t>
            </w:r>
            <w:r w:rsidR="00E55BB1" w:rsidRPr="00A30E69">
              <w:t xml:space="preserve"> i </w:t>
            </w:r>
            <w:r w:rsidRPr="00A30E69">
              <w:t>společenské)</w:t>
            </w:r>
          </w:p>
        </w:tc>
      </w:tr>
      <w:tr w:rsidR="00F07DB8" w:rsidRPr="00A30E69" w:rsidTr="00622E1A">
        <w:trPr>
          <w:trHeight w:val="5880"/>
        </w:trPr>
        <w:tc>
          <w:tcPr>
            <w:tcW w:w="146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center"/>
          </w:tcPr>
          <w:p w:rsidR="00F07DB8" w:rsidRPr="00A30E69" w:rsidRDefault="00F07DB8" w:rsidP="00622E1A">
            <w:pPr>
              <w:pStyle w:val="textvtabulce"/>
              <w:rPr>
                <w:b/>
              </w:rPr>
            </w:pPr>
            <w:r w:rsidRPr="00A30E69">
              <w:rPr>
                <w:b/>
              </w:rPr>
              <w:t>Sebekontrola</w:t>
            </w:r>
            <w:r w:rsidR="00E55BB1" w:rsidRPr="00A30E69">
              <w:rPr>
                <w:b/>
              </w:rPr>
              <w:t xml:space="preserve"> a </w:t>
            </w:r>
            <w:r w:rsidRPr="00A30E69">
              <w:rPr>
                <w:b/>
              </w:rPr>
              <w:t xml:space="preserve">ochrana osobnosti </w:t>
            </w:r>
          </w:p>
        </w:tc>
        <w:tc>
          <w:tcPr>
            <w:tcW w:w="1679" w:type="dxa"/>
            <w:tcBorders>
              <w:top w:val="single" w:sz="12" w:space="0" w:color="000000"/>
              <w:left w:val="single" w:sz="12" w:space="0" w:color="000000"/>
              <w:bottom w:val="single" w:sz="4" w:space="0" w:color="000000"/>
              <w:right w:val="single" w:sz="4" w:space="0" w:color="000000"/>
            </w:tcBorders>
          </w:tcPr>
          <w:p w:rsidR="00F07DB8" w:rsidRPr="00A30E69" w:rsidRDefault="00F07DB8" w:rsidP="00622E1A">
            <w:pPr>
              <w:pStyle w:val="textvtabulce"/>
            </w:pPr>
            <w:r w:rsidRPr="00A30E69">
              <w:t>Odhaduje své síly, učí se hodnotit svoje osobní pokroky</w:t>
            </w:r>
            <w:r w:rsidR="00E55BB1" w:rsidRPr="00A30E69">
              <w:t xml:space="preserve"> i </w:t>
            </w:r>
            <w:r w:rsidRPr="00A30E69">
              <w:t xml:space="preserve">oceňovat výkony druhých </w:t>
            </w:r>
          </w:p>
        </w:tc>
        <w:tc>
          <w:tcPr>
            <w:tcW w:w="1681"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 xml:space="preserve">Rozlišuje řešení, která jsou </w:t>
            </w:r>
          </w:p>
          <w:p w:rsidR="00F07DB8" w:rsidRPr="00A30E69" w:rsidRDefault="00F07DB8" w:rsidP="00622E1A">
            <w:pPr>
              <w:pStyle w:val="textvtabulce"/>
            </w:pPr>
            <w:r w:rsidRPr="00A30E69">
              <w:t xml:space="preserve">funkční (vedou </w:t>
            </w:r>
          </w:p>
          <w:p w:rsidR="00F07DB8" w:rsidRPr="00A30E69" w:rsidRDefault="00F07DB8" w:rsidP="00622E1A">
            <w:pPr>
              <w:pStyle w:val="textvtabulce"/>
            </w:pPr>
            <w:r w:rsidRPr="00A30E69">
              <w:t>k cíli),</w:t>
            </w:r>
            <w:r w:rsidR="00E55BB1" w:rsidRPr="00A30E69">
              <w:t xml:space="preserve"> a </w:t>
            </w:r>
            <w:r w:rsidRPr="00A30E69">
              <w:t>řešení, která funkční nejsou; dokáže mezi nimi volit</w:t>
            </w:r>
            <w:r w:rsidR="00E55BB1" w:rsidRPr="00A30E69">
              <w:t xml:space="preserve"> a </w:t>
            </w:r>
            <w:r w:rsidRPr="00A30E69">
              <w:t xml:space="preserve">dokáže svou iniciativou situaci ovlivnit </w:t>
            </w:r>
          </w:p>
        </w:tc>
        <w:tc>
          <w:tcPr>
            <w:tcW w:w="1696"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Domlouvá se gesty</w:t>
            </w:r>
            <w:r w:rsidR="00E55BB1" w:rsidRPr="00A30E69">
              <w:t xml:space="preserve"> i </w:t>
            </w:r>
            <w:r w:rsidRPr="00A30E69">
              <w:t>slovy, rozlišuje některé symboly, rozumí jejich významu</w:t>
            </w:r>
            <w:r w:rsidR="00E55BB1" w:rsidRPr="00A30E69">
              <w:t xml:space="preserve"> i </w:t>
            </w:r>
            <w:r w:rsidRPr="00A30E69">
              <w:t xml:space="preserve">funkci </w:t>
            </w:r>
          </w:p>
        </w:tc>
        <w:tc>
          <w:tcPr>
            <w:tcW w:w="1688"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Při setkání</w:t>
            </w:r>
            <w:r w:rsidR="00E55BB1" w:rsidRPr="00A30E69">
              <w:t xml:space="preserve"> s </w:t>
            </w:r>
            <w:r w:rsidRPr="00A30E69">
              <w:t xml:space="preserve">neznámými </w:t>
            </w:r>
          </w:p>
          <w:p w:rsidR="00F07DB8" w:rsidRPr="00A30E69" w:rsidRDefault="00F07DB8" w:rsidP="00622E1A">
            <w:pPr>
              <w:pStyle w:val="textvtabulce"/>
            </w:pPr>
            <w:r w:rsidRPr="00A30E69">
              <w:t>lidmi či</w:t>
            </w:r>
            <w:r w:rsidR="00577685" w:rsidRPr="00A30E69">
              <w:t xml:space="preserve"> v </w:t>
            </w:r>
            <w:r w:rsidRPr="00A30E69">
              <w:t xml:space="preserve">neznámých </w:t>
            </w:r>
          </w:p>
          <w:p w:rsidR="00F07DB8" w:rsidRPr="00A30E69" w:rsidRDefault="00F07DB8" w:rsidP="00622E1A">
            <w:pPr>
              <w:pStyle w:val="textvtabulce"/>
            </w:pPr>
            <w:r w:rsidRPr="00A30E69">
              <w:t>situacích se chová obezřetně; nevhodné chování</w:t>
            </w:r>
            <w:r w:rsidR="00E55BB1" w:rsidRPr="00A30E69">
              <w:t xml:space="preserve"> i </w:t>
            </w:r>
            <w:r w:rsidRPr="00A30E69">
              <w:t xml:space="preserve">komunikaci, která je mu nepříjemná, umí odmítnout </w:t>
            </w:r>
          </w:p>
        </w:tc>
        <w:tc>
          <w:tcPr>
            <w:tcW w:w="1701" w:type="dxa"/>
            <w:tcBorders>
              <w:top w:val="single" w:sz="12"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Chápe, že se může</w:t>
            </w:r>
            <w:r w:rsidR="00E55BB1" w:rsidRPr="00A30E69">
              <w:t xml:space="preserve"> o </w:t>
            </w:r>
            <w:r w:rsidRPr="00A30E69">
              <w:t>tom, co udělá rozhodovat svobodně, ale že za svá rozhodnutí také odpovídá; má základní dětskou představu</w:t>
            </w:r>
            <w:r w:rsidR="00E55BB1" w:rsidRPr="00A30E69">
              <w:t xml:space="preserve"> o </w:t>
            </w:r>
            <w:r w:rsidRPr="00A30E69">
              <w:t>tom, co je</w:t>
            </w:r>
            <w:r w:rsidR="00577685" w:rsidRPr="00A30E69">
              <w:t xml:space="preserve"> v </w:t>
            </w:r>
            <w:r w:rsidRPr="00A30E69">
              <w:t>souladu se základními lidskými hodnotami</w:t>
            </w:r>
            <w:r w:rsidR="00E55BB1" w:rsidRPr="00A30E69">
              <w:t xml:space="preserve"> a </w:t>
            </w:r>
            <w:r w:rsidRPr="00A30E69">
              <w:t>normami,</w:t>
            </w:r>
            <w:r w:rsidR="00E55BB1" w:rsidRPr="00A30E69">
              <w:t xml:space="preserve"> i </w:t>
            </w:r>
            <w:r w:rsidRPr="00A30E69">
              <w:t>co je</w:t>
            </w:r>
            <w:r w:rsidR="00E55BB1" w:rsidRPr="00A30E69">
              <w:t xml:space="preserve"> s </w:t>
            </w:r>
            <w:r w:rsidRPr="00A30E69">
              <w:t>nimi</w:t>
            </w:r>
            <w:r w:rsidR="00577685" w:rsidRPr="00A30E69">
              <w:t xml:space="preserve"> v </w:t>
            </w:r>
            <w:r w:rsidRPr="00A30E69">
              <w:t>rozporu,</w:t>
            </w:r>
            <w:r w:rsidR="00E55BB1" w:rsidRPr="00A30E69">
              <w:t xml:space="preserve"> a </w:t>
            </w:r>
            <w:r w:rsidRPr="00A30E69">
              <w:t>snaží se podle toho chovat; uvědomuje si svá práva</w:t>
            </w:r>
            <w:r w:rsidR="00E55BB1" w:rsidRPr="00A30E69">
              <w:t xml:space="preserve"> i </w:t>
            </w:r>
            <w:r w:rsidRPr="00A30E69">
              <w:t>práva druhých, učí se je hájit</w:t>
            </w:r>
            <w:r w:rsidR="00E55BB1" w:rsidRPr="00A30E69">
              <w:t xml:space="preserve"> a </w:t>
            </w:r>
            <w:r w:rsidRPr="00A30E69">
              <w:t xml:space="preserve">respektovat; </w:t>
            </w:r>
          </w:p>
        </w:tc>
      </w:tr>
      <w:tr w:rsidR="00F07DB8" w:rsidRPr="00A30E69" w:rsidTr="00622E1A">
        <w:trPr>
          <w:trHeight w:val="4132"/>
        </w:trPr>
        <w:tc>
          <w:tcPr>
            <w:tcW w:w="1469" w:type="dxa"/>
            <w:tcBorders>
              <w:top w:val="single" w:sz="12" w:space="0" w:color="000000"/>
              <w:left w:val="single" w:sz="12" w:space="0" w:color="000000"/>
              <w:bottom w:val="single" w:sz="12" w:space="0" w:color="000000"/>
              <w:right w:val="single" w:sz="12" w:space="0" w:color="000000"/>
            </w:tcBorders>
            <w:shd w:val="clear" w:color="auto" w:fill="FFF2CC" w:themeFill="accent4" w:themeFillTint="33"/>
            <w:vAlign w:val="center"/>
          </w:tcPr>
          <w:p w:rsidR="00F07DB8" w:rsidRPr="00A30E69" w:rsidRDefault="00F07DB8" w:rsidP="00622E1A">
            <w:pPr>
              <w:pStyle w:val="textvtabulce"/>
              <w:rPr>
                <w:b/>
              </w:rPr>
            </w:pPr>
            <w:r w:rsidRPr="00A30E69">
              <w:rPr>
                <w:b/>
              </w:rPr>
              <w:lastRenderedPageBreak/>
              <w:t>Překonání překážek</w:t>
            </w:r>
            <w:r w:rsidR="00E55BB1" w:rsidRPr="00A30E69">
              <w:rPr>
                <w:b/>
              </w:rPr>
              <w:t xml:space="preserve"> a </w:t>
            </w:r>
            <w:r w:rsidRPr="00A30E69">
              <w:rPr>
                <w:b/>
              </w:rPr>
              <w:t xml:space="preserve">problémů </w:t>
            </w:r>
          </w:p>
        </w:tc>
        <w:tc>
          <w:tcPr>
            <w:tcW w:w="1679" w:type="dxa"/>
            <w:tcBorders>
              <w:top w:val="single" w:sz="4" w:space="0" w:color="000000"/>
              <w:left w:val="single" w:sz="12" w:space="0" w:color="000000"/>
              <w:bottom w:val="single" w:sz="4" w:space="0" w:color="000000"/>
              <w:right w:val="single" w:sz="4" w:space="0" w:color="000000"/>
            </w:tcBorders>
          </w:tcPr>
          <w:p w:rsidR="00F07DB8" w:rsidRPr="00A30E69" w:rsidRDefault="00F07DB8" w:rsidP="00622E1A">
            <w:pPr>
              <w:pStyle w:val="textvtabulce"/>
            </w:pPr>
            <w:r w:rsidRPr="00A30E69">
              <w:t>Pokud se mu dostává uznání</w:t>
            </w:r>
            <w:r w:rsidR="00E55BB1" w:rsidRPr="00A30E69">
              <w:t xml:space="preserve"> a </w:t>
            </w:r>
            <w:r w:rsidRPr="00A30E69">
              <w:t>ocenění, učí se</w:t>
            </w:r>
            <w:r w:rsidR="00E55BB1" w:rsidRPr="00A30E69">
              <w:t xml:space="preserve"> s </w:t>
            </w:r>
            <w:r w:rsidRPr="00A30E69">
              <w:t xml:space="preserve">chutí </w:t>
            </w:r>
          </w:p>
        </w:tc>
        <w:tc>
          <w:tcPr>
            <w:tcW w:w="1681" w:type="dxa"/>
            <w:tcBorders>
              <w:top w:val="single" w:sz="4"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 xml:space="preserve">Nebojí se chybovat, pokud nachází pozitivní ocenění nejen za úspěch, ale také za snahu </w:t>
            </w:r>
          </w:p>
        </w:tc>
        <w:tc>
          <w:tcPr>
            <w:tcW w:w="1696" w:type="dxa"/>
            <w:tcBorders>
              <w:top w:val="single" w:sz="4"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Dokáže se vyjadřovat</w:t>
            </w:r>
            <w:r w:rsidR="00E55BB1" w:rsidRPr="00A30E69">
              <w:t xml:space="preserve"> a </w:t>
            </w:r>
            <w:r w:rsidRPr="00A30E69">
              <w:t>sdělovat své prožitky, pocity</w:t>
            </w:r>
            <w:r w:rsidR="00E55BB1" w:rsidRPr="00A30E69">
              <w:t xml:space="preserve"> a </w:t>
            </w:r>
            <w:r w:rsidRPr="00A30E69">
              <w:t>nálady různými prostředky; průběžně rozšiřuje svou slovní zásobu</w:t>
            </w:r>
            <w:r w:rsidR="00E55BB1" w:rsidRPr="00A30E69">
              <w:t xml:space="preserve"> a </w:t>
            </w:r>
            <w:r w:rsidRPr="00A30E69">
              <w:t>aktivně ji používá</w:t>
            </w:r>
            <w:r w:rsidR="00577685" w:rsidRPr="00A30E69">
              <w:t xml:space="preserve"> k </w:t>
            </w:r>
            <w:r w:rsidRPr="00A30E69">
              <w:t>dokonalejší komunikaci</w:t>
            </w:r>
            <w:r w:rsidR="00E55BB1" w:rsidRPr="00A30E69">
              <w:t xml:space="preserve"> s </w:t>
            </w:r>
            <w:r w:rsidRPr="00A30E69">
              <w:t xml:space="preserve">okolím </w:t>
            </w:r>
          </w:p>
        </w:tc>
        <w:tc>
          <w:tcPr>
            <w:tcW w:w="1688" w:type="dxa"/>
            <w:tcBorders>
              <w:top w:val="single" w:sz="4"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Chápe, že nespravedlnost, ubližování, ponižování, lhostejnost, agresivita</w:t>
            </w:r>
            <w:r w:rsidR="00E55BB1" w:rsidRPr="00A30E69">
              <w:t xml:space="preserve"> a </w:t>
            </w:r>
            <w:r w:rsidRPr="00A30E69">
              <w:t>násilí se nevyplácí</w:t>
            </w:r>
            <w:r w:rsidR="00E55BB1" w:rsidRPr="00A30E69">
              <w:t xml:space="preserve"> a </w:t>
            </w:r>
            <w:r w:rsidRPr="00A30E69">
              <w:t xml:space="preserve">že vzniklé konflikty je lépe řešit </w:t>
            </w:r>
          </w:p>
          <w:p w:rsidR="00F07DB8" w:rsidRPr="00A30E69" w:rsidRDefault="00F07DB8" w:rsidP="00622E1A">
            <w:pPr>
              <w:pStyle w:val="textvtabulce"/>
            </w:pPr>
            <w:r w:rsidRPr="00A30E69">
              <w:t>dohodou; dokáže se bránit projevům násilí jiného dítěte, ponižování</w:t>
            </w:r>
            <w:r w:rsidR="00E55BB1" w:rsidRPr="00A30E69">
              <w:t xml:space="preserve"> a </w:t>
            </w:r>
            <w:r w:rsidRPr="00A30E69">
              <w:t xml:space="preserve">ubližování </w:t>
            </w:r>
          </w:p>
        </w:tc>
        <w:tc>
          <w:tcPr>
            <w:tcW w:w="1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622E1A">
            <w:pPr>
              <w:pStyle w:val="textvtabulce"/>
            </w:pPr>
            <w:r w:rsidRPr="00A30E69">
              <w:t>Odhaduje rizika svých nápadů, jde za svým záměrem, ale také dokáže měnit cesty</w:t>
            </w:r>
            <w:r w:rsidR="00E55BB1" w:rsidRPr="00A30E69">
              <w:t xml:space="preserve"> a </w:t>
            </w:r>
            <w:r w:rsidRPr="00A30E69">
              <w:t xml:space="preserve">přizpůsobovat se daným okolnostem </w:t>
            </w:r>
          </w:p>
        </w:tc>
      </w:tr>
    </w:tbl>
    <w:p w:rsidR="006D713A" w:rsidRPr="00A30E69" w:rsidRDefault="006D713A" w:rsidP="00246547"/>
    <w:p w:rsidR="00F07DB8" w:rsidRPr="00A30E69" w:rsidRDefault="00157CDE" w:rsidP="00246547">
      <w:r w:rsidRPr="00A30E69">
        <w:t xml:space="preserve">Uvedené výstupy jsou optimální, </w:t>
      </w:r>
      <w:r w:rsidR="00E55BB1" w:rsidRPr="00A30E69">
        <w:t>u </w:t>
      </w:r>
      <w:r w:rsidR="00F07DB8" w:rsidRPr="00A30E69">
        <w:t>každého dítěte je třeba zohlednit jeho specifické možnosti</w:t>
      </w:r>
      <w:r w:rsidR="00E55BB1" w:rsidRPr="00A30E69">
        <w:t xml:space="preserve"> a </w:t>
      </w:r>
      <w:r w:rsidR="00F07DB8" w:rsidRPr="00A30E69">
        <w:t xml:space="preserve">schopnosti. </w:t>
      </w:r>
      <w:r w:rsidR="00F07DB8" w:rsidRPr="00A30E69">
        <w:tab/>
      </w:r>
    </w:p>
    <w:p w:rsidR="00B02CD3" w:rsidRPr="00A30E69" w:rsidRDefault="00F07DB8" w:rsidP="00246547">
      <w:pPr>
        <w:rPr>
          <w:rFonts w:eastAsia="Calibri"/>
        </w:rPr>
      </w:pPr>
      <w:r w:rsidRPr="00A30E69">
        <w:rPr>
          <w:rFonts w:eastAsia="Calibri"/>
        </w:rPr>
        <w:tab/>
      </w:r>
    </w:p>
    <w:p w:rsidR="0082667E" w:rsidRPr="00A30E69" w:rsidRDefault="0082667E" w:rsidP="00246547">
      <w:pPr>
        <w:rPr>
          <w:rFonts w:eastAsia="Calibri"/>
        </w:rPr>
      </w:pPr>
    </w:p>
    <w:p w:rsidR="00F07DB8" w:rsidRPr="00A30E69" w:rsidRDefault="00F07DB8" w:rsidP="00622E1A">
      <w:pPr>
        <w:pStyle w:val="Nadpis2"/>
      </w:pPr>
      <w:bookmarkStart w:id="1594" w:name="_Toc62907501"/>
      <w:bookmarkStart w:id="1595" w:name="_Toc62914197"/>
      <w:bookmarkStart w:id="1596" w:name="_Toc62915166"/>
      <w:bookmarkStart w:id="1597" w:name="_Toc63255655"/>
      <w:r w:rsidRPr="00A30E69">
        <w:t>Vazba</w:t>
      </w:r>
      <w:r w:rsidR="00E55BB1" w:rsidRPr="00A30E69">
        <w:t xml:space="preserve"> na </w:t>
      </w:r>
      <w:r w:rsidRPr="00A30E69">
        <w:t>průřezová témata ŠVP ZŠ</w:t>
      </w:r>
      <w:bookmarkEnd w:id="1594"/>
      <w:bookmarkEnd w:id="1595"/>
      <w:bookmarkEnd w:id="1596"/>
      <w:bookmarkEnd w:id="1597"/>
    </w:p>
    <w:p w:rsidR="00A33A66" w:rsidRPr="00A30E69" w:rsidRDefault="00A33A66" w:rsidP="00A33A66"/>
    <w:p w:rsidR="00622E1A" w:rsidRPr="00A30E69" w:rsidRDefault="00622E1A" w:rsidP="00441D24">
      <w:pPr>
        <w:pStyle w:val="Odstavecseseznamem"/>
        <w:keepNext/>
        <w:keepLines/>
        <w:numPr>
          <w:ilvl w:val="0"/>
          <w:numId w:val="177"/>
        </w:numPr>
        <w:spacing w:before="40"/>
        <w:ind w:right="0"/>
        <w:outlineLvl w:val="2"/>
        <w:rPr>
          <w:rFonts w:cstheme="majorBidi"/>
          <w:b/>
          <w:i/>
          <w:vanish/>
          <w:color w:val="auto"/>
          <w:sz w:val="28"/>
          <w:szCs w:val="24"/>
        </w:rPr>
      </w:pPr>
      <w:bookmarkStart w:id="1598" w:name="_Toc62914198"/>
      <w:bookmarkStart w:id="1599" w:name="_Toc62915167"/>
      <w:bookmarkStart w:id="1600" w:name="_Toc62915456"/>
      <w:bookmarkStart w:id="1601" w:name="_Toc62915704"/>
      <w:bookmarkStart w:id="1602" w:name="_Toc62916091"/>
      <w:bookmarkStart w:id="1603" w:name="_Toc62917710"/>
      <w:bookmarkStart w:id="1604" w:name="_Toc63255225"/>
      <w:bookmarkStart w:id="1605" w:name="_Toc63255656"/>
      <w:bookmarkStart w:id="1606" w:name="_Toc494540455"/>
      <w:bookmarkEnd w:id="1598"/>
      <w:bookmarkEnd w:id="1599"/>
      <w:bookmarkEnd w:id="1600"/>
      <w:bookmarkEnd w:id="1601"/>
      <w:bookmarkEnd w:id="1602"/>
      <w:bookmarkEnd w:id="1603"/>
      <w:bookmarkEnd w:id="1604"/>
      <w:bookmarkEnd w:id="1605"/>
    </w:p>
    <w:p w:rsidR="00622E1A" w:rsidRPr="00A30E69" w:rsidRDefault="00622E1A" w:rsidP="00441D24">
      <w:pPr>
        <w:pStyle w:val="Odstavecseseznamem"/>
        <w:keepNext/>
        <w:keepLines/>
        <w:numPr>
          <w:ilvl w:val="1"/>
          <w:numId w:val="177"/>
        </w:numPr>
        <w:spacing w:before="40"/>
        <w:ind w:right="0"/>
        <w:outlineLvl w:val="2"/>
        <w:rPr>
          <w:rFonts w:cstheme="majorBidi"/>
          <w:b/>
          <w:i/>
          <w:vanish/>
          <w:color w:val="auto"/>
          <w:sz w:val="28"/>
          <w:szCs w:val="24"/>
        </w:rPr>
      </w:pPr>
      <w:bookmarkStart w:id="1607" w:name="_Toc62914199"/>
      <w:bookmarkStart w:id="1608" w:name="_Toc62915168"/>
      <w:bookmarkStart w:id="1609" w:name="_Toc62915457"/>
      <w:bookmarkStart w:id="1610" w:name="_Toc62915705"/>
      <w:bookmarkStart w:id="1611" w:name="_Toc62916092"/>
      <w:bookmarkStart w:id="1612" w:name="_Toc62917711"/>
      <w:bookmarkStart w:id="1613" w:name="_Toc63255226"/>
      <w:bookmarkStart w:id="1614" w:name="_Toc63255657"/>
      <w:bookmarkEnd w:id="1607"/>
      <w:bookmarkEnd w:id="1608"/>
      <w:bookmarkEnd w:id="1609"/>
      <w:bookmarkEnd w:id="1610"/>
      <w:bookmarkEnd w:id="1611"/>
      <w:bookmarkEnd w:id="1612"/>
      <w:bookmarkEnd w:id="1613"/>
      <w:bookmarkEnd w:id="1614"/>
    </w:p>
    <w:p w:rsidR="00622E1A" w:rsidRPr="00A30E69" w:rsidRDefault="00622E1A" w:rsidP="00441D24">
      <w:pPr>
        <w:pStyle w:val="Odstavecseseznamem"/>
        <w:keepNext/>
        <w:keepLines/>
        <w:numPr>
          <w:ilvl w:val="1"/>
          <w:numId w:val="177"/>
        </w:numPr>
        <w:spacing w:before="40"/>
        <w:ind w:right="0"/>
        <w:outlineLvl w:val="2"/>
        <w:rPr>
          <w:rFonts w:cstheme="majorBidi"/>
          <w:b/>
          <w:i/>
          <w:vanish/>
          <w:color w:val="auto"/>
          <w:sz w:val="28"/>
          <w:szCs w:val="24"/>
        </w:rPr>
      </w:pPr>
      <w:bookmarkStart w:id="1615" w:name="_Toc62914200"/>
      <w:bookmarkStart w:id="1616" w:name="_Toc62915169"/>
      <w:bookmarkStart w:id="1617" w:name="_Toc62915458"/>
      <w:bookmarkStart w:id="1618" w:name="_Toc62915706"/>
      <w:bookmarkStart w:id="1619" w:name="_Toc62916093"/>
      <w:bookmarkStart w:id="1620" w:name="_Toc62917712"/>
      <w:bookmarkStart w:id="1621" w:name="_Toc63255227"/>
      <w:bookmarkStart w:id="1622" w:name="_Toc63255658"/>
      <w:bookmarkEnd w:id="1615"/>
      <w:bookmarkEnd w:id="1616"/>
      <w:bookmarkEnd w:id="1617"/>
      <w:bookmarkEnd w:id="1618"/>
      <w:bookmarkEnd w:id="1619"/>
      <w:bookmarkEnd w:id="1620"/>
      <w:bookmarkEnd w:id="1621"/>
      <w:bookmarkEnd w:id="1622"/>
    </w:p>
    <w:p w:rsidR="00622E1A" w:rsidRPr="00A30E69" w:rsidRDefault="00622E1A" w:rsidP="00441D24">
      <w:pPr>
        <w:pStyle w:val="Odstavecseseznamem"/>
        <w:keepNext/>
        <w:keepLines/>
        <w:numPr>
          <w:ilvl w:val="1"/>
          <w:numId w:val="177"/>
        </w:numPr>
        <w:spacing w:before="40"/>
        <w:ind w:right="0"/>
        <w:outlineLvl w:val="2"/>
        <w:rPr>
          <w:rFonts w:cstheme="majorBidi"/>
          <w:b/>
          <w:i/>
          <w:vanish/>
          <w:color w:val="auto"/>
          <w:sz w:val="28"/>
          <w:szCs w:val="24"/>
        </w:rPr>
      </w:pPr>
      <w:bookmarkStart w:id="1623" w:name="_Toc62914201"/>
      <w:bookmarkStart w:id="1624" w:name="_Toc62915170"/>
      <w:bookmarkStart w:id="1625" w:name="_Toc62915459"/>
      <w:bookmarkStart w:id="1626" w:name="_Toc62915707"/>
      <w:bookmarkStart w:id="1627" w:name="_Toc62916094"/>
      <w:bookmarkStart w:id="1628" w:name="_Toc62917713"/>
      <w:bookmarkStart w:id="1629" w:name="_Toc63255228"/>
      <w:bookmarkStart w:id="1630" w:name="_Toc63255659"/>
      <w:bookmarkEnd w:id="1623"/>
      <w:bookmarkEnd w:id="1624"/>
      <w:bookmarkEnd w:id="1625"/>
      <w:bookmarkEnd w:id="1626"/>
      <w:bookmarkEnd w:id="1627"/>
      <w:bookmarkEnd w:id="1628"/>
      <w:bookmarkEnd w:id="1629"/>
      <w:bookmarkEnd w:id="1630"/>
    </w:p>
    <w:p w:rsidR="00F07DB8" w:rsidRPr="00A30E69" w:rsidRDefault="00F07DB8" w:rsidP="00622E1A">
      <w:pPr>
        <w:rPr>
          <w:b/>
          <w:i/>
        </w:rPr>
      </w:pPr>
      <w:r w:rsidRPr="00A30E69">
        <w:rPr>
          <w:b/>
          <w:i/>
        </w:rPr>
        <w:t>Osobnostní</w:t>
      </w:r>
      <w:r w:rsidR="00E55BB1" w:rsidRPr="00A30E69">
        <w:rPr>
          <w:b/>
          <w:i/>
        </w:rPr>
        <w:t xml:space="preserve"> a </w:t>
      </w:r>
      <w:r w:rsidRPr="00A30E69">
        <w:rPr>
          <w:b/>
          <w:i/>
        </w:rPr>
        <w:t>sociální výchova</w:t>
      </w:r>
      <w:bookmarkEnd w:id="1606"/>
    </w:p>
    <w:p w:rsidR="00F07DB8" w:rsidRPr="00A30E69" w:rsidRDefault="00622E1A" w:rsidP="00B7751E">
      <w:pPr>
        <w:spacing w:before="0" w:after="0"/>
        <w:ind w:left="709"/>
      </w:pPr>
      <w:r w:rsidRPr="00A30E69">
        <w:t>R</w:t>
      </w:r>
      <w:r w:rsidR="00F07DB8" w:rsidRPr="00A30E69">
        <w:t>ozvíjí schopnosti poznávání – cvičení smyslového vnímání pozornosti, soustředění, cvičení dovednosti zapamatovat si. Sebepoznání, moje vztahy</w:t>
      </w:r>
      <w:r w:rsidR="00577685" w:rsidRPr="00A30E69">
        <w:t xml:space="preserve"> k </w:t>
      </w:r>
      <w:r w:rsidR="00F07DB8" w:rsidRPr="00A30E69">
        <w:t>jiným lidem. Rozvoj poznávacích schopností, poznávání se ve skupině, odlišnosti jedince. Mezilidské vztahy, chování podporující dobré vztahy, empatie, pomoc. Komunikace</w:t>
      </w:r>
      <w:r w:rsidR="00577685" w:rsidRPr="00A30E69">
        <w:t xml:space="preserve"> v </w:t>
      </w:r>
      <w:r w:rsidR="00F07DB8" w:rsidRPr="00A30E69">
        <w:t xml:space="preserve">různých situacích – prosba, pozdrav, žádost, omluva, informace.  </w:t>
      </w:r>
    </w:p>
    <w:p w:rsidR="00F07DB8" w:rsidRPr="00A30E69" w:rsidRDefault="00F07DB8" w:rsidP="00246547">
      <w:r w:rsidRPr="00A30E69">
        <w:t xml:space="preserve">Formy: </w:t>
      </w:r>
      <w:r w:rsidR="007513A7" w:rsidRPr="00A30E69">
        <w:tab/>
      </w:r>
      <w:r w:rsidRPr="00A30E69">
        <w:t xml:space="preserve">S – součást vyučovací hodiny </w:t>
      </w:r>
    </w:p>
    <w:p w:rsidR="00F07DB8" w:rsidRPr="00A30E69" w:rsidRDefault="00F07DB8" w:rsidP="00622E1A">
      <w:pPr>
        <w:ind w:left="1415"/>
      </w:pPr>
      <w:r w:rsidRPr="00A30E69">
        <w:t xml:space="preserve">J – jiná forma (exkurze, výstava, vycházka, …) </w:t>
      </w:r>
    </w:p>
    <w:p w:rsidR="00622E1A" w:rsidRPr="00A30E69" w:rsidRDefault="00622E1A" w:rsidP="00246547"/>
    <w:p w:rsidR="00F07DB8" w:rsidRPr="00A30E69" w:rsidRDefault="00F07DB8" w:rsidP="00622E1A">
      <w:pPr>
        <w:rPr>
          <w:b/>
          <w:i/>
        </w:rPr>
      </w:pPr>
      <w:bookmarkStart w:id="1631" w:name="_Toc494540456"/>
      <w:r w:rsidRPr="00A30E69">
        <w:rPr>
          <w:b/>
          <w:i/>
        </w:rPr>
        <w:t>Výchova demokratického občana</w:t>
      </w:r>
      <w:bookmarkEnd w:id="1631"/>
    </w:p>
    <w:p w:rsidR="00F07DB8" w:rsidRPr="00A30E69" w:rsidRDefault="00F07DB8" w:rsidP="00441D24">
      <w:pPr>
        <w:pStyle w:val="Odstavecseseznamem"/>
        <w:numPr>
          <w:ilvl w:val="0"/>
          <w:numId w:val="85"/>
        </w:numPr>
        <w:spacing w:before="0" w:after="0"/>
      </w:pPr>
      <w:r w:rsidRPr="00A30E69">
        <w:t>přispívá</w:t>
      </w:r>
      <w:r w:rsidR="00577685" w:rsidRPr="00A30E69">
        <w:t xml:space="preserve"> k </w:t>
      </w:r>
      <w:r w:rsidRPr="00A30E69">
        <w:t xml:space="preserve">postupnému zvnitřňování potřebných sociálních vlastností </w:t>
      </w:r>
    </w:p>
    <w:p w:rsidR="00F07DB8" w:rsidRPr="00A30E69" w:rsidRDefault="00F07DB8" w:rsidP="00441D24">
      <w:pPr>
        <w:pStyle w:val="Odstavecseseznamem"/>
        <w:numPr>
          <w:ilvl w:val="0"/>
          <w:numId w:val="85"/>
        </w:numPr>
        <w:spacing w:before="0" w:after="0"/>
      </w:pPr>
      <w:r w:rsidRPr="00A30E69">
        <w:t>učí žáky chápat práva</w:t>
      </w:r>
      <w:r w:rsidR="00E55BB1" w:rsidRPr="00A30E69">
        <w:t xml:space="preserve"> a </w:t>
      </w:r>
      <w:r w:rsidRPr="00A30E69">
        <w:t xml:space="preserve">povinnosti jedince </w:t>
      </w:r>
    </w:p>
    <w:p w:rsidR="00F07DB8" w:rsidRPr="00A30E69" w:rsidRDefault="00F07DB8" w:rsidP="00246547">
      <w:r w:rsidRPr="00A30E69">
        <w:t xml:space="preserve">Formy: </w:t>
      </w:r>
      <w:r w:rsidR="007513A7" w:rsidRPr="00A30E69">
        <w:tab/>
      </w:r>
      <w:r w:rsidRPr="00A30E69">
        <w:t xml:space="preserve">S – součást vyučovací hodiny </w:t>
      </w:r>
    </w:p>
    <w:p w:rsidR="00F07DB8" w:rsidRPr="00A30E69" w:rsidRDefault="00F07DB8" w:rsidP="00622E1A">
      <w:pPr>
        <w:ind w:left="1415"/>
      </w:pPr>
      <w:r w:rsidRPr="00A30E69">
        <w:t xml:space="preserve">J – jiná forma (exkurze, výstava, vycházka, …) </w:t>
      </w:r>
    </w:p>
    <w:p w:rsidR="00622E1A" w:rsidRPr="00A30E69" w:rsidRDefault="00622E1A" w:rsidP="00622E1A">
      <w:pPr>
        <w:ind w:left="1415"/>
      </w:pPr>
    </w:p>
    <w:p w:rsidR="00A33A66" w:rsidRPr="00A30E69" w:rsidRDefault="00A33A66" w:rsidP="00622E1A">
      <w:pPr>
        <w:rPr>
          <w:b/>
          <w:i/>
        </w:rPr>
      </w:pPr>
    </w:p>
    <w:p w:rsidR="00F07DB8" w:rsidRPr="00A30E69" w:rsidRDefault="00F07DB8" w:rsidP="00622E1A">
      <w:pPr>
        <w:rPr>
          <w:b/>
          <w:i/>
        </w:rPr>
      </w:pPr>
      <w:r w:rsidRPr="00A30E69">
        <w:rPr>
          <w:b/>
          <w:i/>
        </w:rPr>
        <w:lastRenderedPageBreak/>
        <w:t>Výchova</w:t>
      </w:r>
      <w:r w:rsidR="00577685" w:rsidRPr="00A30E69">
        <w:rPr>
          <w:b/>
          <w:i/>
        </w:rPr>
        <w:t xml:space="preserve"> k </w:t>
      </w:r>
      <w:r w:rsidRPr="00A30E69">
        <w:rPr>
          <w:b/>
          <w:i/>
        </w:rPr>
        <w:t>myšlení</w:t>
      </w:r>
      <w:r w:rsidR="00577685" w:rsidRPr="00A30E69">
        <w:rPr>
          <w:b/>
          <w:i/>
        </w:rPr>
        <w:t xml:space="preserve"> v </w:t>
      </w:r>
      <w:r w:rsidRPr="00A30E69">
        <w:rPr>
          <w:b/>
          <w:i/>
        </w:rPr>
        <w:t>evropských</w:t>
      </w:r>
      <w:r w:rsidR="00E55BB1" w:rsidRPr="00A30E69">
        <w:rPr>
          <w:b/>
          <w:i/>
        </w:rPr>
        <w:t xml:space="preserve"> a </w:t>
      </w:r>
      <w:r w:rsidRPr="00A30E69">
        <w:rPr>
          <w:b/>
          <w:i/>
        </w:rPr>
        <w:t xml:space="preserve">globálních souvislostech </w:t>
      </w:r>
    </w:p>
    <w:p w:rsidR="00F07DB8" w:rsidRPr="00A30E69" w:rsidRDefault="00F07DB8" w:rsidP="00441D24">
      <w:pPr>
        <w:pStyle w:val="Odstavecseseznamem"/>
        <w:numPr>
          <w:ilvl w:val="0"/>
          <w:numId w:val="86"/>
        </w:numPr>
      </w:pPr>
      <w:r w:rsidRPr="00A30E69">
        <w:t>utváření pozitivních postojů ke kulturní rozmanitosti</w:t>
      </w:r>
      <w:r w:rsidR="00577685" w:rsidRPr="00A30E69">
        <w:t xml:space="preserve"> k </w:t>
      </w:r>
      <w:r w:rsidRPr="00A30E69">
        <w:t>tradičním evropským hodnotám, zvykům a tradicím evropských národů, příběhy jiných národů Evropy.</w:t>
      </w:r>
    </w:p>
    <w:p w:rsidR="00F07DB8" w:rsidRPr="00A30E69" w:rsidRDefault="007513A7" w:rsidP="00246547">
      <w:r w:rsidRPr="00A30E69">
        <w:t>Formy:</w:t>
      </w:r>
      <w:r w:rsidRPr="00A30E69">
        <w:tab/>
      </w:r>
      <w:r w:rsidR="00B7751E" w:rsidRPr="00A30E69">
        <w:tab/>
      </w:r>
      <w:r w:rsidR="00F07DB8" w:rsidRPr="00A30E69">
        <w:t xml:space="preserve">S – součást vyučovací hodiny </w:t>
      </w:r>
    </w:p>
    <w:p w:rsidR="00F07DB8" w:rsidRPr="00A30E69" w:rsidRDefault="00F07DB8" w:rsidP="00622E1A">
      <w:pPr>
        <w:ind w:left="1415"/>
        <w:rPr>
          <w:sz w:val="28"/>
        </w:rPr>
      </w:pPr>
      <w:r w:rsidRPr="00A30E69">
        <w:t>J – jiná forma (exkurze, výstava, vycházka, …)</w:t>
      </w:r>
    </w:p>
    <w:p w:rsidR="00622E1A" w:rsidRPr="00A30E69" w:rsidRDefault="00622E1A" w:rsidP="00622E1A">
      <w:pPr>
        <w:ind w:left="1415"/>
      </w:pPr>
    </w:p>
    <w:p w:rsidR="00F07DB8" w:rsidRPr="00A30E69" w:rsidRDefault="00F07DB8" w:rsidP="00246547">
      <w:pPr>
        <w:rPr>
          <w:b/>
          <w:i/>
        </w:rPr>
      </w:pPr>
      <w:r w:rsidRPr="00A30E69">
        <w:rPr>
          <w:b/>
          <w:i/>
        </w:rPr>
        <w:t xml:space="preserve">Multikulturní výchova </w:t>
      </w:r>
    </w:p>
    <w:p w:rsidR="00F07DB8" w:rsidRPr="00A30E69" w:rsidRDefault="00F07DB8" w:rsidP="00441D24">
      <w:pPr>
        <w:pStyle w:val="Odstavecseseznamem"/>
        <w:numPr>
          <w:ilvl w:val="0"/>
          <w:numId w:val="86"/>
        </w:numPr>
        <w:spacing w:before="0" w:after="0"/>
      </w:pPr>
      <w:r w:rsidRPr="00A30E69">
        <w:t xml:space="preserve">upevňuje uplatnění principů slušného chování ke všem lidem </w:t>
      </w:r>
    </w:p>
    <w:p w:rsidR="00F07DB8" w:rsidRPr="00A30E69" w:rsidRDefault="00F07DB8" w:rsidP="00441D24">
      <w:pPr>
        <w:pStyle w:val="Odstavecseseznamem"/>
        <w:numPr>
          <w:ilvl w:val="0"/>
          <w:numId w:val="86"/>
        </w:numPr>
        <w:spacing w:before="0" w:after="0"/>
      </w:pPr>
      <w:r w:rsidRPr="00A30E69">
        <w:t xml:space="preserve">rozlišuje základní pojmy multikulturní terminologie – kultura, etnikum, národnost, rasismus, evropanství </w:t>
      </w:r>
    </w:p>
    <w:p w:rsidR="00F07DB8" w:rsidRPr="00A30E69" w:rsidRDefault="00F07DB8" w:rsidP="00441D24">
      <w:pPr>
        <w:pStyle w:val="Odstavecseseznamem"/>
        <w:numPr>
          <w:ilvl w:val="0"/>
          <w:numId w:val="86"/>
        </w:numPr>
        <w:spacing w:before="0" w:after="0"/>
      </w:pPr>
      <w:r w:rsidRPr="00A30E69">
        <w:t>boří předsudky</w:t>
      </w:r>
      <w:r w:rsidR="00E55BB1" w:rsidRPr="00A30E69">
        <w:t xml:space="preserve"> a </w:t>
      </w:r>
      <w:r w:rsidRPr="00A30E69">
        <w:t xml:space="preserve">vžité stereotypy přijímání rasových odlišností </w:t>
      </w:r>
    </w:p>
    <w:p w:rsidR="00F07DB8" w:rsidRPr="00A30E69" w:rsidRDefault="00F07DB8" w:rsidP="00246547">
      <w:r w:rsidRPr="00A30E69">
        <w:t>Formy:</w:t>
      </w:r>
      <w:r w:rsidR="00B7751E" w:rsidRPr="00A30E69">
        <w:tab/>
      </w:r>
      <w:r w:rsidR="00E55BB1" w:rsidRPr="00A30E69">
        <w:t>s </w:t>
      </w:r>
      <w:r w:rsidRPr="00A30E69">
        <w:t xml:space="preserve">– součást vyučovací hodiny </w:t>
      </w:r>
    </w:p>
    <w:p w:rsidR="00F07DB8" w:rsidRPr="00A30E69" w:rsidRDefault="00B7751E" w:rsidP="00246547">
      <w:r w:rsidRPr="00A30E69">
        <w:tab/>
      </w:r>
      <w:r w:rsidRPr="00A30E69">
        <w:tab/>
      </w:r>
      <w:r w:rsidR="00F07DB8" w:rsidRPr="00A30E69">
        <w:t xml:space="preserve">J – jiná forma (exkurze, výstava, vycházka, …) </w:t>
      </w:r>
    </w:p>
    <w:p w:rsidR="00B7751E" w:rsidRPr="00A30E69" w:rsidRDefault="00B7751E" w:rsidP="00246547"/>
    <w:p w:rsidR="00F07DB8" w:rsidRPr="00A30E69" w:rsidRDefault="00F07DB8" w:rsidP="00246547">
      <w:pPr>
        <w:rPr>
          <w:b/>
          <w:i/>
        </w:rPr>
      </w:pPr>
      <w:r w:rsidRPr="00A30E69">
        <w:rPr>
          <w:b/>
          <w:i/>
        </w:rPr>
        <w:t xml:space="preserve">Environmentální výchova </w:t>
      </w:r>
    </w:p>
    <w:p w:rsidR="00F07DB8" w:rsidRPr="00A30E69" w:rsidRDefault="00F07DB8" w:rsidP="00441D24">
      <w:pPr>
        <w:pStyle w:val="Odstavecseseznamem"/>
        <w:numPr>
          <w:ilvl w:val="0"/>
          <w:numId w:val="86"/>
        </w:numPr>
        <w:spacing w:before="0" w:after="0"/>
      </w:pPr>
      <w:r w:rsidRPr="00A30E69">
        <w:t>vede</w:t>
      </w:r>
      <w:r w:rsidR="00577685" w:rsidRPr="00A30E69">
        <w:t xml:space="preserve"> k </w:t>
      </w:r>
      <w:r w:rsidRPr="00A30E69">
        <w:t>pochopení vztahu člověka</w:t>
      </w:r>
      <w:r w:rsidR="00E55BB1" w:rsidRPr="00A30E69">
        <w:t xml:space="preserve"> a </w:t>
      </w:r>
      <w:r w:rsidRPr="00A30E69">
        <w:t>životního prostředí</w:t>
      </w:r>
      <w:r w:rsidR="00E55BB1" w:rsidRPr="00A30E69">
        <w:t xml:space="preserve"> a </w:t>
      </w:r>
      <w:r w:rsidR="00577685" w:rsidRPr="00A30E69">
        <w:t>k </w:t>
      </w:r>
      <w:r w:rsidRPr="00A30E69">
        <w:t>odpovědnosti za ochranu přírody</w:t>
      </w:r>
      <w:r w:rsidR="00E55BB1" w:rsidRPr="00A30E69">
        <w:t xml:space="preserve"> a </w:t>
      </w:r>
      <w:r w:rsidRPr="00A30E69">
        <w:t xml:space="preserve">kulturního dědictví </w:t>
      </w:r>
    </w:p>
    <w:p w:rsidR="00F07DB8" w:rsidRPr="00A30E69" w:rsidRDefault="00F07DB8" w:rsidP="00246547">
      <w:r w:rsidRPr="00A30E69">
        <w:t>Formy:</w:t>
      </w:r>
      <w:r w:rsidR="00B7751E" w:rsidRPr="00A30E69">
        <w:tab/>
      </w:r>
      <w:r w:rsidR="00E55BB1" w:rsidRPr="00A30E69">
        <w:t>s </w:t>
      </w:r>
      <w:r w:rsidRPr="00A30E69">
        <w:t xml:space="preserve">– součást vyučovací hodiny </w:t>
      </w:r>
    </w:p>
    <w:p w:rsidR="00F07DB8" w:rsidRPr="00A30E69" w:rsidRDefault="00B7751E" w:rsidP="00246547">
      <w:r w:rsidRPr="00A30E69">
        <w:tab/>
      </w:r>
      <w:r w:rsidRPr="00A30E69">
        <w:tab/>
      </w:r>
      <w:r w:rsidR="00F07DB8" w:rsidRPr="00A30E69">
        <w:t xml:space="preserve">J – jiná forma (exkurze, výstava, vycházka, …) </w:t>
      </w:r>
    </w:p>
    <w:p w:rsidR="00B7751E" w:rsidRPr="00A30E69" w:rsidRDefault="00B7751E" w:rsidP="00246547"/>
    <w:p w:rsidR="00F07DB8" w:rsidRPr="00A30E69" w:rsidRDefault="00F07DB8" w:rsidP="00246547">
      <w:pPr>
        <w:rPr>
          <w:b/>
          <w:i/>
        </w:rPr>
      </w:pPr>
      <w:r w:rsidRPr="00A30E69">
        <w:rPr>
          <w:b/>
          <w:i/>
        </w:rPr>
        <w:t xml:space="preserve">Mediální výchova </w:t>
      </w:r>
    </w:p>
    <w:p w:rsidR="00F07DB8" w:rsidRPr="00A30E69" w:rsidRDefault="00F07DB8" w:rsidP="00441D24">
      <w:pPr>
        <w:pStyle w:val="Odstavecseseznamem"/>
        <w:numPr>
          <w:ilvl w:val="0"/>
          <w:numId w:val="86"/>
        </w:numPr>
        <w:spacing w:before="0" w:after="0"/>
      </w:pPr>
      <w:r w:rsidRPr="00A30E69">
        <w:t xml:space="preserve">zakládá kritické vnímání mediálního sdělení, hledání rozdílu mezi informativním, zábavným a reklamním sdělením </w:t>
      </w:r>
    </w:p>
    <w:p w:rsidR="00F07DB8" w:rsidRPr="00A30E69" w:rsidRDefault="00F07DB8" w:rsidP="00441D24">
      <w:pPr>
        <w:pStyle w:val="Odstavecseseznamem"/>
        <w:numPr>
          <w:ilvl w:val="0"/>
          <w:numId w:val="86"/>
        </w:numPr>
        <w:spacing w:before="0" w:after="0"/>
      </w:pPr>
      <w:r w:rsidRPr="00A30E69">
        <w:t>objasňuje vliv médií</w:t>
      </w:r>
      <w:r w:rsidR="00E55BB1" w:rsidRPr="00A30E69">
        <w:t xml:space="preserve"> na </w:t>
      </w:r>
      <w:r w:rsidRPr="00A30E69">
        <w:t xml:space="preserve">každodenní život </w:t>
      </w:r>
    </w:p>
    <w:p w:rsidR="00F07DB8" w:rsidRPr="00A30E69" w:rsidRDefault="00F07DB8" w:rsidP="00441D24">
      <w:pPr>
        <w:pStyle w:val="Odstavecseseznamem"/>
        <w:numPr>
          <w:ilvl w:val="0"/>
          <w:numId w:val="86"/>
        </w:numPr>
        <w:spacing w:before="0" w:after="0"/>
      </w:pPr>
      <w:r w:rsidRPr="00A30E69">
        <w:t>představuje sdělovací prostředky jako zdroj informací, všeobecného přehledu</w:t>
      </w:r>
      <w:r w:rsidR="00E55BB1" w:rsidRPr="00A30E69">
        <w:t xml:space="preserve"> a </w:t>
      </w:r>
      <w:r w:rsidRPr="00A30E69">
        <w:t xml:space="preserve">možnosti sebevzdělávání </w:t>
      </w:r>
    </w:p>
    <w:p w:rsidR="00F07DB8" w:rsidRPr="00A30E69" w:rsidRDefault="00F07DB8" w:rsidP="00246547">
      <w:r w:rsidRPr="00A30E69">
        <w:t>Formy:</w:t>
      </w:r>
      <w:r w:rsidR="00B7751E" w:rsidRPr="00A30E69">
        <w:tab/>
      </w:r>
      <w:r w:rsidR="00E55BB1" w:rsidRPr="00A30E69">
        <w:t>s </w:t>
      </w:r>
      <w:r w:rsidRPr="00A30E69">
        <w:t xml:space="preserve">– součást vyučovací hodiny </w:t>
      </w:r>
    </w:p>
    <w:p w:rsidR="007513A7" w:rsidRPr="00A30E69" w:rsidRDefault="00F07DB8" w:rsidP="00246547">
      <w:r w:rsidRPr="00A30E69">
        <w:rPr>
          <w:rFonts w:ascii="Calibri" w:eastAsia="Calibri" w:hAnsi="Calibri" w:cs="Calibri"/>
          <w:sz w:val="22"/>
        </w:rPr>
        <w:tab/>
      </w:r>
      <w:r w:rsidR="00B7751E" w:rsidRPr="00A30E69">
        <w:tab/>
      </w:r>
      <w:r w:rsidRPr="00A30E69">
        <w:t>J – jiná forma (exkurze, výstava, vycházka, …)</w:t>
      </w:r>
      <w:r w:rsidRPr="00A30E69">
        <w:rPr>
          <w:sz w:val="28"/>
        </w:rPr>
        <w:tab/>
      </w:r>
    </w:p>
    <w:p w:rsidR="00B02CD3" w:rsidRPr="00A30E69" w:rsidRDefault="00B02CD3" w:rsidP="00246547"/>
    <w:p w:rsidR="00A57865" w:rsidRPr="00A30E69" w:rsidRDefault="00A57865">
      <w:pPr>
        <w:spacing w:before="0" w:after="160" w:line="259" w:lineRule="auto"/>
        <w:ind w:firstLine="0"/>
        <w:jc w:val="left"/>
      </w:pPr>
      <w:r w:rsidRPr="00A30E69">
        <w:br w:type="page"/>
      </w:r>
    </w:p>
    <w:p w:rsidR="00F07DB8" w:rsidRPr="00A30E69" w:rsidRDefault="00F07DB8" w:rsidP="00794A13">
      <w:pPr>
        <w:pStyle w:val="Nadpis2"/>
      </w:pPr>
      <w:bookmarkStart w:id="1632" w:name="_Toc62907502"/>
      <w:bookmarkStart w:id="1633" w:name="_Toc62914202"/>
      <w:bookmarkStart w:id="1634" w:name="_Toc62915171"/>
      <w:bookmarkStart w:id="1635" w:name="_Toc63255660"/>
      <w:r w:rsidRPr="00A30E69">
        <w:lastRenderedPageBreak/>
        <w:t>Vzdělávací oblasti</w:t>
      </w:r>
      <w:bookmarkEnd w:id="1632"/>
      <w:bookmarkEnd w:id="1633"/>
      <w:bookmarkEnd w:id="1634"/>
      <w:bookmarkEnd w:id="1635"/>
    </w:p>
    <w:p w:rsidR="00F07DB8" w:rsidRPr="00A30E69" w:rsidRDefault="00F07DB8" w:rsidP="00B7751E"/>
    <w:tbl>
      <w:tblPr>
        <w:tblW w:w="9991" w:type="dxa"/>
        <w:tblInd w:w="194" w:type="dxa"/>
        <w:tblCellMar>
          <w:top w:w="11" w:type="dxa"/>
          <w:left w:w="106" w:type="dxa"/>
          <w:right w:w="115" w:type="dxa"/>
        </w:tblCellMar>
        <w:tblLook w:val="04A0" w:firstRow="1" w:lastRow="0" w:firstColumn="1" w:lastColumn="0" w:noHBand="0" w:noVBand="1"/>
      </w:tblPr>
      <w:tblGrid>
        <w:gridCol w:w="2806"/>
        <w:gridCol w:w="2701"/>
        <w:gridCol w:w="1757"/>
        <w:gridCol w:w="2727"/>
      </w:tblGrid>
      <w:tr w:rsidR="00F07DB8" w:rsidRPr="00A30E69" w:rsidTr="00B7751E">
        <w:trPr>
          <w:trHeight w:val="560"/>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Vzdělávací oblasti přípravné třídy </w:t>
            </w:r>
          </w:p>
        </w:tc>
        <w:tc>
          <w:tcPr>
            <w:tcW w:w="2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Výchovně vzdělávací obsah </w:t>
            </w:r>
          </w:p>
        </w:tc>
        <w:tc>
          <w:tcPr>
            <w:tcW w:w="175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Formy </w:t>
            </w:r>
          </w:p>
          <w:p w:rsidR="00F07DB8" w:rsidRPr="00A30E69" w:rsidRDefault="00F07DB8" w:rsidP="00B7751E">
            <w:pPr>
              <w:pStyle w:val="textvtabulce"/>
              <w:rPr>
                <w:b/>
              </w:rPr>
            </w:pPr>
            <w:r w:rsidRPr="00A30E69">
              <w:rPr>
                <w:b/>
              </w:rPr>
              <w:t xml:space="preserve">realizace </w:t>
            </w:r>
          </w:p>
        </w:tc>
        <w:tc>
          <w:tcPr>
            <w:tcW w:w="272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07DB8" w:rsidRPr="00A30E69" w:rsidRDefault="00F07DB8" w:rsidP="00B7751E">
            <w:pPr>
              <w:pStyle w:val="textvtabulce"/>
              <w:rPr>
                <w:b/>
              </w:rPr>
            </w:pPr>
            <w:r w:rsidRPr="00A30E69">
              <w:rPr>
                <w:b/>
              </w:rPr>
              <w:t>Vazba</w:t>
            </w:r>
            <w:r w:rsidR="00E55BB1" w:rsidRPr="00A30E69">
              <w:rPr>
                <w:b/>
              </w:rPr>
              <w:t xml:space="preserve"> na  </w:t>
            </w:r>
            <w:r w:rsidRPr="00A30E69">
              <w:rPr>
                <w:b/>
              </w:rPr>
              <w:t xml:space="preserve">průřezová témata ZŠ </w:t>
            </w:r>
          </w:p>
        </w:tc>
      </w:tr>
      <w:tr w:rsidR="00F07DB8" w:rsidRPr="00A30E69" w:rsidTr="00B7751E">
        <w:trPr>
          <w:trHeight w:val="1086"/>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F07DB8" w:rsidRPr="00A30E69" w:rsidRDefault="00F07DB8" w:rsidP="00B7751E">
            <w:pPr>
              <w:pStyle w:val="textvtabulce"/>
              <w:rPr>
                <w:b/>
              </w:rPr>
            </w:pPr>
            <w:r w:rsidRPr="00A30E69">
              <w:rPr>
                <w:b/>
              </w:rPr>
              <w:t>Dítě</w:t>
            </w:r>
            <w:r w:rsidR="00E55BB1" w:rsidRPr="00A30E69">
              <w:rPr>
                <w:b/>
              </w:rPr>
              <w:t xml:space="preserve"> a </w:t>
            </w:r>
            <w:r w:rsidRPr="00A30E69">
              <w:rPr>
                <w:b/>
              </w:rPr>
              <w:t xml:space="preserve">jeho tělo </w:t>
            </w:r>
          </w:p>
        </w:tc>
        <w:tc>
          <w:tcPr>
            <w:tcW w:w="2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Vytváření kulturně sociálních</w:t>
            </w:r>
            <w:r w:rsidR="00E55BB1" w:rsidRPr="00A30E69">
              <w:t xml:space="preserve"> a </w:t>
            </w:r>
            <w:r w:rsidRPr="00A30E69">
              <w:t xml:space="preserve">hygienických návyků </w:t>
            </w:r>
          </w:p>
          <w:p w:rsidR="00F07DB8" w:rsidRPr="00A30E69" w:rsidRDefault="00F07DB8" w:rsidP="00B7751E">
            <w:pPr>
              <w:pStyle w:val="textvtabulce"/>
            </w:pPr>
            <w:r w:rsidRPr="00A30E69">
              <w:t xml:space="preserve">Tělesná výchova </w:t>
            </w:r>
          </w:p>
        </w:tc>
        <w:tc>
          <w:tcPr>
            <w:tcW w:w="1757" w:type="dxa"/>
            <w:tcBorders>
              <w:top w:val="single" w:sz="4" w:space="0" w:color="000000"/>
              <w:left w:val="single" w:sz="4" w:space="0" w:color="000000"/>
              <w:bottom w:val="single" w:sz="4" w:space="0" w:color="000000"/>
              <w:right w:val="single" w:sz="4" w:space="0" w:color="000000"/>
            </w:tcBorders>
            <w:vAlign w:val="center"/>
          </w:tcPr>
          <w:p w:rsidR="00F07DB8" w:rsidRPr="00A30E69" w:rsidRDefault="00F07DB8" w:rsidP="00B7751E">
            <w:pPr>
              <w:pStyle w:val="textvtabulce"/>
            </w:pPr>
            <w:r w:rsidRPr="00A30E69">
              <w:t>S,</w:t>
            </w:r>
            <w:r w:rsidR="00E654C4">
              <w:t xml:space="preserve"> </w:t>
            </w:r>
            <w:r w:rsidRPr="00A30E69">
              <w:t xml:space="preserve">J </w:t>
            </w:r>
          </w:p>
        </w:tc>
        <w:tc>
          <w:tcPr>
            <w:tcW w:w="2727"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Osobnostní</w:t>
            </w:r>
            <w:r w:rsidR="00E55BB1" w:rsidRPr="00A30E69">
              <w:t xml:space="preserve"> a </w:t>
            </w:r>
            <w:r w:rsidRPr="00A30E69">
              <w:t xml:space="preserve">sociální výchova </w:t>
            </w:r>
          </w:p>
          <w:p w:rsidR="00F07DB8" w:rsidRPr="00A30E69" w:rsidRDefault="00F07DB8" w:rsidP="00B7751E">
            <w:pPr>
              <w:pStyle w:val="textvtabulce"/>
            </w:pPr>
            <w:r w:rsidRPr="00A30E69">
              <w:t xml:space="preserve">Výchova demokratického občana </w:t>
            </w:r>
          </w:p>
        </w:tc>
      </w:tr>
      <w:tr w:rsidR="00F07DB8" w:rsidRPr="00A30E69" w:rsidTr="00B7751E">
        <w:trPr>
          <w:trHeight w:val="2378"/>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F07DB8" w:rsidRPr="00A30E69" w:rsidRDefault="00F07DB8" w:rsidP="00B7751E">
            <w:pPr>
              <w:pStyle w:val="textvtabulce"/>
              <w:rPr>
                <w:b/>
              </w:rPr>
            </w:pPr>
            <w:r w:rsidRPr="00A30E69">
              <w:rPr>
                <w:b/>
              </w:rPr>
              <w:t>Dítě</w:t>
            </w:r>
            <w:r w:rsidR="00E55BB1" w:rsidRPr="00A30E69">
              <w:rPr>
                <w:b/>
              </w:rPr>
              <w:t xml:space="preserve"> a </w:t>
            </w:r>
            <w:r w:rsidRPr="00A30E69">
              <w:rPr>
                <w:b/>
              </w:rPr>
              <w:t xml:space="preserve">jeho psychika </w:t>
            </w:r>
          </w:p>
          <w:p w:rsidR="00F07DB8" w:rsidRPr="00A30E69" w:rsidRDefault="00F07DB8" w:rsidP="00B7751E">
            <w:pPr>
              <w:pStyle w:val="textvtabulce"/>
              <w:rPr>
                <w:b/>
              </w:rPr>
            </w:pPr>
            <w:r w:rsidRPr="00A30E69">
              <w:rPr>
                <w:b/>
              </w:rPr>
              <w:t>Jazyk</w:t>
            </w:r>
            <w:r w:rsidR="00E55BB1" w:rsidRPr="00A30E69">
              <w:rPr>
                <w:b/>
              </w:rPr>
              <w:t xml:space="preserve"> a </w:t>
            </w:r>
            <w:r w:rsidRPr="00A30E69">
              <w:rPr>
                <w:b/>
              </w:rPr>
              <w:t xml:space="preserve">komunikace </w:t>
            </w:r>
          </w:p>
          <w:p w:rsidR="00F07DB8" w:rsidRPr="00A30E69" w:rsidRDefault="00F07DB8" w:rsidP="00B7751E">
            <w:pPr>
              <w:pStyle w:val="textvtabulce"/>
              <w:rPr>
                <w:b/>
              </w:rPr>
            </w:pPr>
            <w:r w:rsidRPr="00A30E69">
              <w:rPr>
                <w:b/>
              </w:rPr>
              <w:t>Poznávací schopnost</w:t>
            </w:r>
            <w:r w:rsidR="00E55BB1" w:rsidRPr="00A30E69">
              <w:rPr>
                <w:b/>
              </w:rPr>
              <w:t xml:space="preserve"> a </w:t>
            </w:r>
            <w:r w:rsidRPr="00A30E69">
              <w:rPr>
                <w:b/>
              </w:rPr>
              <w:t>funkce, myšlenkové operace, představivost</w:t>
            </w:r>
            <w:r w:rsidR="00E55BB1" w:rsidRPr="00A30E69">
              <w:rPr>
                <w:b/>
              </w:rPr>
              <w:t xml:space="preserve"> a </w:t>
            </w:r>
            <w:r w:rsidRPr="00A30E69">
              <w:rPr>
                <w:b/>
              </w:rPr>
              <w:t xml:space="preserve">fantazie </w:t>
            </w:r>
          </w:p>
          <w:p w:rsidR="00F07DB8" w:rsidRPr="00A30E69" w:rsidRDefault="00F07DB8" w:rsidP="00B7751E">
            <w:pPr>
              <w:pStyle w:val="textvtabulce"/>
              <w:rPr>
                <w:b/>
              </w:rPr>
            </w:pPr>
            <w:r w:rsidRPr="00A30E69">
              <w:rPr>
                <w:b/>
              </w:rPr>
              <w:t>Sebepojetí, city</w:t>
            </w:r>
            <w:r w:rsidR="00E55BB1" w:rsidRPr="00A30E69">
              <w:rPr>
                <w:b/>
              </w:rPr>
              <w:t xml:space="preserve"> a </w:t>
            </w:r>
            <w:r w:rsidRPr="00A30E69">
              <w:rPr>
                <w:b/>
              </w:rPr>
              <w:t xml:space="preserve">vůle </w:t>
            </w:r>
          </w:p>
        </w:tc>
        <w:tc>
          <w:tcPr>
            <w:tcW w:w="2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Rozumová výchova - oblast jazyková</w:t>
            </w:r>
            <w:r w:rsidR="00E55BB1" w:rsidRPr="00A30E69">
              <w:t xml:space="preserve"> a </w:t>
            </w:r>
            <w:r w:rsidRPr="00A30E69">
              <w:t>komunikativní - oblast matematických představ</w:t>
            </w:r>
            <w:r w:rsidR="00E55BB1" w:rsidRPr="00A30E69">
              <w:t xml:space="preserve"> a </w:t>
            </w:r>
            <w:r w:rsidRPr="00A30E69">
              <w:t xml:space="preserve">rozvoje poznání </w:t>
            </w:r>
          </w:p>
          <w:p w:rsidR="00F07DB8" w:rsidRPr="00A30E69" w:rsidRDefault="00F07DB8" w:rsidP="00B7751E">
            <w:pPr>
              <w:pStyle w:val="textvtabulce"/>
            </w:pPr>
            <w:r w:rsidRPr="00A30E69">
              <w:t xml:space="preserve">Rozumová výchova </w:t>
            </w:r>
          </w:p>
          <w:p w:rsidR="00F07DB8" w:rsidRPr="00A30E69" w:rsidRDefault="00F07DB8" w:rsidP="00B7751E">
            <w:pPr>
              <w:pStyle w:val="textvtabulce"/>
            </w:pPr>
            <w:r w:rsidRPr="00A30E69">
              <w:t xml:space="preserve">Pracovní výchova </w:t>
            </w:r>
          </w:p>
          <w:p w:rsidR="00F07DB8" w:rsidRPr="00A30E69" w:rsidRDefault="00F07DB8" w:rsidP="00B7751E">
            <w:pPr>
              <w:pStyle w:val="textvtabulce"/>
            </w:pPr>
            <w:r w:rsidRPr="00A30E69">
              <w:t xml:space="preserve">Tělesná výchova </w:t>
            </w:r>
          </w:p>
          <w:p w:rsidR="00F07DB8" w:rsidRPr="00A30E69" w:rsidRDefault="00F07DB8" w:rsidP="00B7751E">
            <w:pPr>
              <w:pStyle w:val="textvtabulce"/>
            </w:pPr>
            <w:r w:rsidRPr="00A30E69">
              <w:t xml:space="preserve">Výtvarná výchova </w:t>
            </w:r>
          </w:p>
        </w:tc>
        <w:tc>
          <w:tcPr>
            <w:tcW w:w="1757" w:type="dxa"/>
            <w:tcBorders>
              <w:top w:val="single" w:sz="4" w:space="0" w:color="000000"/>
              <w:left w:val="single" w:sz="4" w:space="0" w:color="000000"/>
              <w:bottom w:val="single" w:sz="4" w:space="0" w:color="000000"/>
              <w:right w:val="single" w:sz="4" w:space="0" w:color="000000"/>
            </w:tcBorders>
            <w:vAlign w:val="center"/>
          </w:tcPr>
          <w:p w:rsidR="00F07DB8" w:rsidRPr="00A30E69" w:rsidRDefault="00F07DB8" w:rsidP="00B7751E">
            <w:pPr>
              <w:pStyle w:val="textvtabulce"/>
            </w:pPr>
            <w:r w:rsidRPr="00A30E69">
              <w:t>S,</w:t>
            </w:r>
            <w:r w:rsidR="00E654C4">
              <w:t xml:space="preserve"> </w:t>
            </w:r>
            <w:r w:rsidRPr="00A30E69">
              <w:t xml:space="preserve">J </w:t>
            </w:r>
          </w:p>
        </w:tc>
        <w:tc>
          <w:tcPr>
            <w:tcW w:w="2727"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Osobnostní</w:t>
            </w:r>
            <w:r w:rsidR="00E55BB1" w:rsidRPr="00A30E69">
              <w:t xml:space="preserve"> a </w:t>
            </w:r>
            <w:r w:rsidRPr="00A30E69">
              <w:t xml:space="preserve">sociální výchova </w:t>
            </w:r>
          </w:p>
          <w:p w:rsidR="00F07DB8" w:rsidRPr="00A30E69" w:rsidRDefault="00F07DB8" w:rsidP="00B7751E">
            <w:pPr>
              <w:pStyle w:val="textvtabulce"/>
            </w:pPr>
            <w:r w:rsidRPr="00A30E69">
              <w:t xml:space="preserve">Výchova demokrat. občana </w:t>
            </w:r>
          </w:p>
          <w:p w:rsidR="00F07DB8" w:rsidRPr="00A30E69" w:rsidRDefault="00F07DB8" w:rsidP="00B7751E">
            <w:pPr>
              <w:pStyle w:val="textvtabulce"/>
            </w:pPr>
            <w:r w:rsidRPr="00A30E69">
              <w:t>Výchova</w:t>
            </w:r>
            <w:r w:rsidR="00577685" w:rsidRPr="00A30E69">
              <w:t xml:space="preserve"> k </w:t>
            </w:r>
            <w:r w:rsidRPr="00A30E69">
              <w:t>myšlení</w:t>
            </w:r>
            <w:r w:rsidR="00577685" w:rsidRPr="00A30E69">
              <w:t xml:space="preserve"> v </w:t>
            </w:r>
            <w:r w:rsidRPr="00A30E69">
              <w:t>evropských</w:t>
            </w:r>
            <w:r w:rsidR="00E55BB1" w:rsidRPr="00A30E69">
              <w:t xml:space="preserve"> a </w:t>
            </w:r>
            <w:r w:rsidRPr="00A30E69">
              <w:t xml:space="preserve">globálních souvislostech </w:t>
            </w:r>
          </w:p>
          <w:p w:rsidR="00F07DB8" w:rsidRPr="00A30E69" w:rsidRDefault="00F07DB8" w:rsidP="00B7751E">
            <w:pPr>
              <w:pStyle w:val="textvtabulce"/>
            </w:pPr>
            <w:r w:rsidRPr="00A30E69">
              <w:t xml:space="preserve">Multikulturní výchova </w:t>
            </w:r>
          </w:p>
          <w:p w:rsidR="00F07DB8" w:rsidRPr="00A30E69" w:rsidRDefault="00F07DB8" w:rsidP="00B7751E">
            <w:pPr>
              <w:pStyle w:val="textvtabulce"/>
            </w:pPr>
            <w:r w:rsidRPr="00A30E69">
              <w:t xml:space="preserve">Mediální výchova </w:t>
            </w:r>
            <w:r w:rsidRPr="00A30E69">
              <w:rPr>
                <w:rFonts w:ascii="Segoe UI Symbol" w:eastAsia="Segoe UI Symbol" w:hAnsi="Segoe UI Symbol" w:cs="Segoe UI Symbol"/>
              </w:rPr>
              <w:t></w:t>
            </w:r>
            <w:r w:rsidRPr="00A30E69">
              <w:t xml:space="preserve">Environmentální výchova </w:t>
            </w:r>
          </w:p>
        </w:tc>
      </w:tr>
      <w:tr w:rsidR="00F07DB8" w:rsidRPr="00A30E69" w:rsidTr="00B7751E">
        <w:trPr>
          <w:trHeight w:val="1533"/>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F07DB8" w:rsidRPr="00A30E69" w:rsidRDefault="00F07DB8" w:rsidP="00B7751E">
            <w:pPr>
              <w:pStyle w:val="textvtabulce"/>
              <w:rPr>
                <w:b/>
              </w:rPr>
            </w:pPr>
            <w:r w:rsidRPr="00A30E69">
              <w:rPr>
                <w:b/>
              </w:rPr>
              <w:t>Dítě</w:t>
            </w:r>
            <w:r w:rsidR="00E55BB1" w:rsidRPr="00A30E69">
              <w:rPr>
                <w:b/>
              </w:rPr>
              <w:t xml:space="preserve"> a </w:t>
            </w:r>
            <w:r w:rsidRPr="00A30E69">
              <w:rPr>
                <w:b/>
              </w:rPr>
              <w:t xml:space="preserve">ten druhý </w:t>
            </w:r>
          </w:p>
        </w:tc>
        <w:tc>
          <w:tcPr>
            <w:tcW w:w="2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Rozumová výchova  - oblast jazyková</w:t>
            </w:r>
            <w:r w:rsidR="00E55BB1" w:rsidRPr="00A30E69">
              <w:t xml:space="preserve"> a </w:t>
            </w:r>
            <w:r w:rsidRPr="00A30E69">
              <w:t>komunikativní Vytváření kulturních, sociálních</w:t>
            </w:r>
            <w:r w:rsidR="00E55BB1" w:rsidRPr="00A30E69">
              <w:t xml:space="preserve"> a </w:t>
            </w:r>
            <w:r w:rsidRPr="00A30E69">
              <w:t xml:space="preserve">hygienických návyků </w:t>
            </w:r>
          </w:p>
          <w:p w:rsidR="00F07DB8" w:rsidRPr="00A30E69" w:rsidRDefault="00F07DB8" w:rsidP="00B7751E">
            <w:pPr>
              <w:pStyle w:val="textvtabulce"/>
            </w:pPr>
            <w:r w:rsidRPr="00A30E69">
              <w:t xml:space="preserve">Pracovní výchova </w:t>
            </w:r>
          </w:p>
        </w:tc>
        <w:tc>
          <w:tcPr>
            <w:tcW w:w="1757" w:type="dxa"/>
            <w:tcBorders>
              <w:top w:val="single" w:sz="4" w:space="0" w:color="000000"/>
              <w:left w:val="single" w:sz="4" w:space="0" w:color="000000"/>
              <w:bottom w:val="single" w:sz="4" w:space="0" w:color="000000"/>
              <w:right w:val="single" w:sz="4" w:space="0" w:color="000000"/>
            </w:tcBorders>
            <w:vAlign w:val="center"/>
          </w:tcPr>
          <w:p w:rsidR="00F07DB8" w:rsidRPr="00A30E69" w:rsidRDefault="00F07DB8" w:rsidP="00B7751E">
            <w:pPr>
              <w:pStyle w:val="textvtabulce"/>
            </w:pPr>
            <w:r w:rsidRPr="00A30E69">
              <w:t>S,</w:t>
            </w:r>
            <w:r w:rsidR="008F7177">
              <w:t xml:space="preserve"> </w:t>
            </w:r>
            <w:r w:rsidRPr="00A30E69">
              <w:t xml:space="preserve">J </w:t>
            </w:r>
          </w:p>
        </w:tc>
        <w:tc>
          <w:tcPr>
            <w:tcW w:w="2727"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 xml:space="preserve">Výchova demokratického občana </w:t>
            </w:r>
          </w:p>
          <w:p w:rsidR="00F07DB8" w:rsidRPr="00A30E69" w:rsidRDefault="00F07DB8" w:rsidP="00B7751E">
            <w:pPr>
              <w:pStyle w:val="textvtabulce"/>
            </w:pPr>
            <w:r w:rsidRPr="00A30E69">
              <w:t>Výchova</w:t>
            </w:r>
            <w:r w:rsidR="00577685" w:rsidRPr="00A30E69">
              <w:t xml:space="preserve"> k </w:t>
            </w:r>
            <w:r w:rsidRPr="00A30E69">
              <w:t>myšlení</w:t>
            </w:r>
            <w:r w:rsidR="00577685" w:rsidRPr="00A30E69">
              <w:t xml:space="preserve"> v </w:t>
            </w:r>
            <w:r w:rsidRPr="00A30E69">
              <w:t>evropských</w:t>
            </w:r>
            <w:r w:rsidR="00E55BB1" w:rsidRPr="00A30E69">
              <w:t xml:space="preserve"> a </w:t>
            </w:r>
            <w:r w:rsidRPr="00A30E69">
              <w:t xml:space="preserve">globálních souvislostech </w:t>
            </w:r>
          </w:p>
        </w:tc>
      </w:tr>
      <w:tr w:rsidR="00F07DB8" w:rsidRPr="00A30E69" w:rsidTr="00B7751E">
        <w:trPr>
          <w:trHeight w:val="1682"/>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F07DB8" w:rsidRPr="00A30E69" w:rsidRDefault="00F07DB8" w:rsidP="00B7751E">
            <w:pPr>
              <w:pStyle w:val="textvtabulce"/>
              <w:rPr>
                <w:b/>
              </w:rPr>
            </w:pPr>
            <w:r w:rsidRPr="00A30E69">
              <w:rPr>
                <w:b/>
              </w:rPr>
              <w:t>Dítě</w:t>
            </w:r>
            <w:r w:rsidR="00E55BB1" w:rsidRPr="00A30E69">
              <w:rPr>
                <w:b/>
              </w:rPr>
              <w:t xml:space="preserve"> a </w:t>
            </w:r>
            <w:r w:rsidRPr="00A30E69">
              <w:rPr>
                <w:b/>
              </w:rPr>
              <w:t xml:space="preserve">společnost </w:t>
            </w:r>
          </w:p>
        </w:tc>
        <w:tc>
          <w:tcPr>
            <w:tcW w:w="2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Rozumová výchova - oblast jazyková</w:t>
            </w:r>
            <w:r w:rsidR="00E55BB1" w:rsidRPr="00A30E69">
              <w:t xml:space="preserve"> a </w:t>
            </w:r>
            <w:r w:rsidRPr="00A30E69">
              <w:t xml:space="preserve">komunikativní Vytváření kulturních, sociálních </w:t>
            </w:r>
          </w:p>
          <w:p w:rsidR="00F07DB8" w:rsidRPr="00A30E69" w:rsidRDefault="00F07DB8" w:rsidP="00B7751E">
            <w:pPr>
              <w:pStyle w:val="textvtabulce"/>
            </w:pPr>
            <w:r w:rsidRPr="00A30E69">
              <w:t xml:space="preserve">a hygienických návyků </w:t>
            </w:r>
          </w:p>
        </w:tc>
        <w:tc>
          <w:tcPr>
            <w:tcW w:w="1757" w:type="dxa"/>
            <w:tcBorders>
              <w:top w:val="single" w:sz="4" w:space="0" w:color="000000"/>
              <w:left w:val="single" w:sz="4" w:space="0" w:color="000000"/>
              <w:bottom w:val="single" w:sz="4" w:space="0" w:color="000000"/>
              <w:right w:val="single" w:sz="4" w:space="0" w:color="000000"/>
            </w:tcBorders>
            <w:vAlign w:val="center"/>
          </w:tcPr>
          <w:p w:rsidR="00F07DB8" w:rsidRPr="00A30E69" w:rsidRDefault="00F07DB8" w:rsidP="00B7751E">
            <w:pPr>
              <w:pStyle w:val="textvtabulce"/>
            </w:pPr>
            <w:r w:rsidRPr="00A30E69">
              <w:t>S,</w:t>
            </w:r>
            <w:r w:rsidR="008F7177">
              <w:t xml:space="preserve"> </w:t>
            </w:r>
            <w:r w:rsidRPr="00A30E69">
              <w:t xml:space="preserve">J </w:t>
            </w:r>
          </w:p>
        </w:tc>
        <w:tc>
          <w:tcPr>
            <w:tcW w:w="2727"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 xml:space="preserve">Výchova demokratického občana </w:t>
            </w:r>
          </w:p>
          <w:p w:rsidR="00F07DB8" w:rsidRPr="00A30E69" w:rsidRDefault="00F07DB8" w:rsidP="00B7751E">
            <w:pPr>
              <w:pStyle w:val="textvtabulce"/>
            </w:pPr>
            <w:r w:rsidRPr="00A30E69">
              <w:t>Výchova</w:t>
            </w:r>
            <w:r w:rsidR="00577685" w:rsidRPr="00A30E69">
              <w:t xml:space="preserve"> k </w:t>
            </w:r>
            <w:r w:rsidRPr="00A30E69">
              <w:t>myšlení</w:t>
            </w:r>
            <w:r w:rsidR="00577685" w:rsidRPr="00A30E69">
              <w:t xml:space="preserve"> v </w:t>
            </w:r>
            <w:r w:rsidRPr="00A30E69">
              <w:t>evropských</w:t>
            </w:r>
            <w:r w:rsidR="00E55BB1" w:rsidRPr="00A30E69">
              <w:t xml:space="preserve"> a </w:t>
            </w:r>
            <w:r w:rsidRPr="00A30E69">
              <w:t xml:space="preserve">globálních souvislostech </w:t>
            </w:r>
          </w:p>
          <w:p w:rsidR="00F07DB8" w:rsidRPr="00A30E69" w:rsidRDefault="00F07DB8" w:rsidP="00B7751E">
            <w:pPr>
              <w:pStyle w:val="textvtabulce"/>
            </w:pPr>
            <w:r w:rsidRPr="00A30E69">
              <w:t xml:space="preserve">Multikulturní výchova </w:t>
            </w:r>
          </w:p>
        </w:tc>
      </w:tr>
      <w:tr w:rsidR="00F07DB8" w:rsidRPr="00A30E69" w:rsidTr="00B7751E">
        <w:trPr>
          <w:trHeight w:val="1394"/>
        </w:trPr>
        <w:tc>
          <w:tcPr>
            <w:tcW w:w="280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F07DB8" w:rsidRPr="00A30E69" w:rsidRDefault="00F07DB8" w:rsidP="00B7751E">
            <w:pPr>
              <w:pStyle w:val="textvtabulce"/>
              <w:rPr>
                <w:b/>
              </w:rPr>
            </w:pPr>
            <w:r w:rsidRPr="00A30E69">
              <w:rPr>
                <w:b/>
              </w:rPr>
              <w:t>Dítě</w:t>
            </w:r>
            <w:r w:rsidR="00E55BB1" w:rsidRPr="00A30E69">
              <w:rPr>
                <w:b/>
              </w:rPr>
              <w:t xml:space="preserve"> a </w:t>
            </w:r>
            <w:r w:rsidRPr="00A30E69">
              <w:rPr>
                <w:b/>
              </w:rPr>
              <w:t xml:space="preserve">svět </w:t>
            </w:r>
          </w:p>
        </w:tc>
        <w:tc>
          <w:tcPr>
            <w:tcW w:w="2701"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 xml:space="preserve">Výtvarná výchova </w:t>
            </w:r>
          </w:p>
          <w:p w:rsidR="00F07DB8" w:rsidRPr="00A30E69" w:rsidRDefault="00F07DB8" w:rsidP="00B7751E">
            <w:pPr>
              <w:pStyle w:val="textvtabulce"/>
            </w:pPr>
            <w:r w:rsidRPr="00A30E69">
              <w:t xml:space="preserve">Hudební výchova </w:t>
            </w:r>
          </w:p>
          <w:p w:rsidR="00F07DB8" w:rsidRPr="00A30E69" w:rsidRDefault="00F07DB8" w:rsidP="00B7751E">
            <w:pPr>
              <w:pStyle w:val="textvtabulce"/>
            </w:pPr>
            <w:r w:rsidRPr="00A30E69">
              <w:t xml:space="preserve">Pracovní výchova </w:t>
            </w:r>
          </w:p>
          <w:p w:rsidR="00F07DB8" w:rsidRPr="00A30E69" w:rsidRDefault="00F07DB8" w:rsidP="00B7751E">
            <w:pPr>
              <w:pStyle w:val="textvtabulce"/>
            </w:pPr>
            <w:r w:rsidRPr="00A30E69">
              <w:t xml:space="preserve">Rozumová výchova </w:t>
            </w:r>
          </w:p>
        </w:tc>
        <w:tc>
          <w:tcPr>
            <w:tcW w:w="1757" w:type="dxa"/>
            <w:tcBorders>
              <w:top w:val="single" w:sz="4" w:space="0" w:color="000000"/>
              <w:left w:val="single" w:sz="4" w:space="0" w:color="000000"/>
              <w:bottom w:val="single" w:sz="4" w:space="0" w:color="000000"/>
              <w:right w:val="single" w:sz="4" w:space="0" w:color="000000"/>
            </w:tcBorders>
            <w:vAlign w:val="center"/>
          </w:tcPr>
          <w:p w:rsidR="00F07DB8" w:rsidRPr="00A30E69" w:rsidRDefault="00F07DB8" w:rsidP="00B7751E">
            <w:pPr>
              <w:pStyle w:val="textvtabulce"/>
            </w:pPr>
            <w:r w:rsidRPr="00A30E69">
              <w:t>S,</w:t>
            </w:r>
            <w:r w:rsidR="008F7177">
              <w:t xml:space="preserve"> </w:t>
            </w:r>
            <w:r w:rsidRPr="00A30E69">
              <w:t xml:space="preserve">J </w:t>
            </w:r>
          </w:p>
        </w:tc>
        <w:tc>
          <w:tcPr>
            <w:tcW w:w="2727" w:type="dxa"/>
            <w:tcBorders>
              <w:top w:val="single" w:sz="4" w:space="0" w:color="000000"/>
              <w:left w:val="single" w:sz="4" w:space="0" w:color="000000"/>
              <w:bottom w:val="single" w:sz="4" w:space="0" w:color="000000"/>
              <w:right w:val="single" w:sz="4" w:space="0" w:color="000000"/>
            </w:tcBorders>
          </w:tcPr>
          <w:p w:rsidR="00F07DB8" w:rsidRPr="00A30E69" w:rsidRDefault="00F07DB8" w:rsidP="00B7751E">
            <w:pPr>
              <w:pStyle w:val="textvtabulce"/>
            </w:pPr>
            <w:r w:rsidRPr="00A30E69">
              <w:t xml:space="preserve">Výchova demokratického občana </w:t>
            </w:r>
            <w:r w:rsidRPr="00A30E69">
              <w:rPr>
                <w:rFonts w:ascii="Segoe UI Symbol" w:eastAsia="Segoe UI Symbol" w:hAnsi="Segoe UI Symbol" w:cs="Segoe UI Symbol"/>
              </w:rPr>
              <w:t></w:t>
            </w:r>
            <w:r w:rsidRPr="00A30E69">
              <w:t xml:space="preserve">Environmentální výchova </w:t>
            </w:r>
          </w:p>
          <w:p w:rsidR="00F07DB8" w:rsidRPr="00A30E69" w:rsidRDefault="00F07DB8" w:rsidP="00B7751E">
            <w:pPr>
              <w:pStyle w:val="textvtabulce"/>
            </w:pPr>
            <w:r w:rsidRPr="00A30E69">
              <w:t xml:space="preserve">Mediální výchova </w:t>
            </w:r>
            <w:r w:rsidRPr="00A30E69">
              <w:rPr>
                <w:rFonts w:ascii="Segoe UI Symbol" w:eastAsia="Segoe UI Symbol" w:hAnsi="Segoe UI Symbol" w:cs="Segoe UI Symbol"/>
              </w:rPr>
              <w:t></w:t>
            </w:r>
            <w:r w:rsidRPr="00A30E69">
              <w:t xml:space="preserve">Multikulturní výchova </w:t>
            </w:r>
          </w:p>
        </w:tc>
      </w:tr>
    </w:tbl>
    <w:p w:rsidR="00513725" w:rsidRPr="00A30E69" w:rsidRDefault="00513725" w:rsidP="00246547">
      <w:pPr>
        <w:rPr>
          <w:rFonts w:eastAsia="Calibri"/>
        </w:rPr>
      </w:pPr>
    </w:p>
    <w:p w:rsidR="00A57865" w:rsidRPr="00A30E69" w:rsidRDefault="00A57865">
      <w:pPr>
        <w:spacing w:before="0" w:after="160" w:line="259" w:lineRule="auto"/>
        <w:ind w:firstLine="0"/>
        <w:jc w:val="left"/>
        <w:rPr>
          <w:rFonts w:eastAsia="Calibri"/>
        </w:rPr>
      </w:pPr>
      <w:r w:rsidRPr="00A30E69">
        <w:rPr>
          <w:rFonts w:eastAsia="Calibri"/>
        </w:rPr>
        <w:br w:type="page"/>
      </w:r>
    </w:p>
    <w:p w:rsidR="00865413" w:rsidRPr="00A30E69" w:rsidRDefault="00865413" w:rsidP="00441D24">
      <w:pPr>
        <w:pStyle w:val="Odstavecseseznamem"/>
        <w:keepNext/>
        <w:keepLines/>
        <w:numPr>
          <w:ilvl w:val="1"/>
          <w:numId w:val="177"/>
        </w:numPr>
        <w:spacing w:before="40"/>
        <w:ind w:right="0"/>
        <w:outlineLvl w:val="2"/>
        <w:rPr>
          <w:rFonts w:cstheme="majorBidi"/>
          <w:b/>
          <w:i/>
          <w:vanish/>
          <w:color w:val="auto"/>
          <w:sz w:val="28"/>
          <w:szCs w:val="24"/>
        </w:rPr>
      </w:pPr>
      <w:bookmarkStart w:id="1636" w:name="_Toc62914203"/>
      <w:bookmarkStart w:id="1637" w:name="_Toc62915172"/>
      <w:bookmarkStart w:id="1638" w:name="_Toc62915461"/>
      <w:bookmarkStart w:id="1639" w:name="_Toc62915709"/>
      <w:bookmarkStart w:id="1640" w:name="_Toc62916096"/>
      <w:bookmarkStart w:id="1641" w:name="_Toc62917715"/>
      <w:bookmarkStart w:id="1642" w:name="_Toc63255230"/>
      <w:bookmarkStart w:id="1643" w:name="_Toc63255661"/>
      <w:bookmarkEnd w:id="1636"/>
      <w:bookmarkEnd w:id="1637"/>
      <w:bookmarkEnd w:id="1638"/>
      <w:bookmarkEnd w:id="1639"/>
      <w:bookmarkEnd w:id="1640"/>
      <w:bookmarkEnd w:id="1641"/>
      <w:bookmarkEnd w:id="1642"/>
      <w:bookmarkEnd w:id="1643"/>
    </w:p>
    <w:p w:rsidR="00F07DB8" w:rsidRPr="00A30E69" w:rsidRDefault="00F07DB8" w:rsidP="00865413">
      <w:pPr>
        <w:pStyle w:val="Nadpis3"/>
        <w:rPr>
          <w:u w:val="none"/>
        </w:rPr>
      </w:pPr>
      <w:bookmarkStart w:id="1644" w:name="_Toc62907503"/>
      <w:bookmarkStart w:id="1645" w:name="_Toc62914204"/>
      <w:bookmarkStart w:id="1646" w:name="_Toc62915173"/>
      <w:bookmarkStart w:id="1647" w:name="_Toc63255662"/>
      <w:r w:rsidRPr="00A30E69">
        <w:rPr>
          <w:u w:val="none"/>
        </w:rPr>
        <w:t>Vzdělávací obsah</w:t>
      </w:r>
      <w:bookmarkEnd w:id="1644"/>
      <w:bookmarkEnd w:id="1645"/>
      <w:bookmarkEnd w:id="1646"/>
      <w:bookmarkEnd w:id="1647"/>
    </w:p>
    <w:p w:rsidR="00F07DB8" w:rsidRPr="00A30E69" w:rsidRDefault="00F07DB8" w:rsidP="00246547"/>
    <w:tbl>
      <w:tblPr>
        <w:tblW w:w="9658" w:type="dxa"/>
        <w:tblInd w:w="197" w:type="dxa"/>
        <w:tblCellMar>
          <w:top w:w="16" w:type="dxa"/>
          <w:left w:w="103" w:type="dxa"/>
          <w:right w:w="44" w:type="dxa"/>
        </w:tblCellMar>
        <w:tblLook w:val="04A0" w:firstRow="1" w:lastRow="0" w:firstColumn="1" w:lastColumn="0" w:noHBand="0" w:noVBand="1"/>
      </w:tblPr>
      <w:tblGrid>
        <w:gridCol w:w="3640"/>
        <w:gridCol w:w="2325"/>
        <w:gridCol w:w="2735"/>
        <w:gridCol w:w="958"/>
      </w:tblGrid>
      <w:tr w:rsidR="00F07DB8" w:rsidRPr="00A30E69" w:rsidTr="00B7751E">
        <w:trPr>
          <w:trHeight w:val="386"/>
        </w:trPr>
        <w:tc>
          <w:tcPr>
            <w:tcW w:w="8701" w:type="dxa"/>
            <w:gridSpan w:val="3"/>
            <w:tcBorders>
              <w:top w:val="single" w:sz="12" w:space="0" w:color="000000"/>
              <w:left w:val="single" w:sz="12" w:space="0" w:color="000000"/>
              <w:bottom w:val="single" w:sz="12" w:space="0" w:color="000000"/>
              <w:right w:val="nil"/>
            </w:tcBorders>
            <w:shd w:val="clear" w:color="auto" w:fill="D9E2F3" w:themeFill="accent5" w:themeFillTint="33"/>
          </w:tcPr>
          <w:p w:rsidR="00F07DB8" w:rsidRPr="00A30E69" w:rsidRDefault="00F07DB8" w:rsidP="00B7751E">
            <w:pPr>
              <w:pStyle w:val="textvtabulce"/>
              <w:rPr>
                <w:b/>
              </w:rPr>
            </w:pPr>
            <w:r w:rsidRPr="00A30E69">
              <w:rPr>
                <w:b/>
              </w:rPr>
              <w:t xml:space="preserve">Přípravná třída </w:t>
            </w:r>
          </w:p>
        </w:tc>
        <w:tc>
          <w:tcPr>
            <w:tcW w:w="958" w:type="dxa"/>
            <w:tcBorders>
              <w:top w:val="single" w:sz="12" w:space="0" w:color="000000"/>
              <w:left w:val="nil"/>
              <w:bottom w:val="single" w:sz="2" w:space="0" w:color="C6D9F1"/>
              <w:right w:val="single" w:sz="12" w:space="0" w:color="000000"/>
            </w:tcBorders>
            <w:shd w:val="clear" w:color="auto" w:fill="D9E2F3" w:themeFill="accent5" w:themeFillTint="33"/>
          </w:tcPr>
          <w:p w:rsidR="00F07DB8" w:rsidRPr="00A30E69" w:rsidRDefault="00F07DB8" w:rsidP="00B7751E">
            <w:pPr>
              <w:pStyle w:val="textvtabulce"/>
              <w:rPr>
                <w:b/>
              </w:rPr>
            </w:pPr>
          </w:p>
        </w:tc>
      </w:tr>
      <w:tr w:rsidR="00F07DB8" w:rsidRPr="00A30E69" w:rsidTr="00B7751E">
        <w:trPr>
          <w:trHeight w:val="588"/>
        </w:trPr>
        <w:tc>
          <w:tcPr>
            <w:tcW w:w="3641" w:type="dxa"/>
            <w:tcBorders>
              <w:top w:val="single" w:sz="12" w:space="0" w:color="000000"/>
              <w:left w:val="single" w:sz="12" w:space="0" w:color="000000"/>
              <w:bottom w:val="single" w:sz="12" w:space="0" w:color="000000"/>
              <w:right w:val="single" w:sz="12"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Vzdělávací oblasti </w:t>
            </w:r>
          </w:p>
        </w:tc>
        <w:tc>
          <w:tcPr>
            <w:tcW w:w="5060"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Okruhy učiva </w:t>
            </w:r>
          </w:p>
        </w:tc>
        <w:tc>
          <w:tcPr>
            <w:tcW w:w="958" w:type="dxa"/>
            <w:tcBorders>
              <w:top w:val="single" w:sz="2" w:space="0" w:color="C6D9F1"/>
              <w:left w:val="single" w:sz="12" w:space="0" w:color="000000"/>
              <w:bottom w:val="single" w:sz="2" w:space="0" w:color="C6D9F1"/>
              <w:right w:val="single" w:sz="12"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Časová dotace </w:t>
            </w:r>
          </w:p>
        </w:tc>
      </w:tr>
      <w:tr w:rsidR="00F07DB8" w:rsidRPr="00A30E69" w:rsidTr="00B7751E">
        <w:trPr>
          <w:trHeight w:val="308"/>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Vytváření kulturně sociálních</w:t>
            </w:r>
            <w:r w:rsidR="00E55BB1" w:rsidRPr="00A30E69">
              <w:t xml:space="preserve"> a </w:t>
            </w:r>
            <w:r w:rsidRPr="00A30E69">
              <w:t xml:space="preserve">hygienických návyků </w:t>
            </w:r>
          </w:p>
        </w:tc>
        <w:tc>
          <w:tcPr>
            <w:tcW w:w="5060" w:type="dxa"/>
            <w:gridSpan w:val="2"/>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jeho tělo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8"/>
        </w:trPr>
        <w:tc>
          <w:tcPr>
            <w:tcW w:w="0" w:type="auto"/>
            <w:vMerge/>
            <w:tcBorders>
              <w:top w:val="nil"/>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ten druhý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582"/>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 xml:space="preserve">Rozumová výchova </w:t>
            </w:r>
          </w:p>
        </w:tc>
        <w:tc>
          <w:tcPr>
            <w:tcW w:w="2325"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jc w:val="center"/>
            </w:pPr>
            <w:r w:rsidRPr="00A30E69">
              <w:t>Dítě</w:t>
            </w:r>
            <w:r w:rsidR="00E55BB1" w:rsidRPr="00A30E69">
              <w:t xml:space="preserve"> a </w:t>
            </w:r>
            <w:r w:rsidRPr="00A30E69">
              <w:t>jeho psychika</w:t>
            </w:r>
          </w:p>
        </w:tc>
        <w:tc>
          <w:tcPr>
            <w:tcW w:w="2735" w:type="dxa"/>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Jazyk</w:t>
            </w:r>
            <w:r w:rsidR="00E55BB1" w:rsidRPr="00A30E69">
              <w:t xml:space="preserve"> a </w:t>
            </w:r>
            <w:r w:rsidRPr="00A30E69">
              <w:t xml:space="preserve">jazyková komunikace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3</w:t>
            </w:r>
          </w:p>
        </w:tc>
      </w:tr>
      <w:tr w:rsidR="00F07DB8" w:rsidRPr="00A30E69" w:rsidTr="00B7751E">
        <w:trPr>
          <w:trHeight w:val="307"/>
        </w:trPr>
        <w:tc>
          <w:tcPr>
            <w:tcW w:w="0" w:type="auto"/>
            <w:vMerge/>
            <w:tcBorders>
              <w:top w:val="nil"/>
              <w:left w:val="single" w:sz="12" w:space="0" w:color="000000"/>
              <w:bottom w:val="nil"/>
              <w:right w:val="single" w:sz="12" w:space="0" w:color="000000"/>
            </w:tcBorders>
            <w:vAlign w:val="center"/>
          </w:tcPr>
          <w:p w:rsidR="00F07DB8" w:rsidRPr="00A30E69" w:rsidRDefault="00F07DB8" w:rsidP="00B7751E">
            <w:pPr>
              <w:pStyle w:val="textvtabulce"/>
            </w:pPr>
          </w:p>
        </w:tc>
        <w:tc>
          <w:tcPr>
            <w:tcW w:w="0" w:type="auto"/>
            <w:vMerge/>
            <w:tcBorders>
              <w:top w:val="nil"/>
              <w:left w:val="single" w:sz="12" w:space="0" w:color="000000"/>
              <w:bottom w:val="nil"/>
              <w:right w:val="single" w:sz="12" w:space="0" w:color="000000"/>
            </w:tcBorders>
          </w:tcPr>
          <w:p w:rsidR="00F07DB8" w:rsidRPr="00A30E69" w:rsidRDefault="00F07DB8" w:rsidP="00B7751E">
            <w:pPr>
              <w:pStyle w:val="textvtabulce"/>
            </w:pPr>
          </w:p>
        </w:tc>
        <w:tc>
          <w:tcPr>
            <w:tcW w:w="2735" w:type="dxa"/>
            <w:tcBorders>
              <w:top w:val="single" w:sz="8"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 xml:space="preserve">Matematické představy </w:t>
            </w:r>
          </w:p>
        </w:tc>
        <w:tc>
          <w:tcPr>
            <w:tcW w:w="958" w:type="dxa"/>
            <w:tcBorders>
              <w:top w:val="single" w:sz="5"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2</w:t>
            </w:r>
          </w:p>
        </w:tc>
      </w:tr>
      <w:tr w:rsidR="00F07DB8" w:rsidRPr="00A30E69" w:rsidTr="00B7751E">
        <w:trPr>
          <w:trHeight w:val="583"/>
        </w:trPr>
        <w:tc>
          <w:tcPr>
            <w:tcW w:w="0" w:type="auto"/>
            <w:vMerge/>
            <w:tcBorders>
              <w:top w:val="nil"/>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p>
        </w:tc>
        <w:tc>
          <w:tcPr>
            <w:tcW w:w="0" w:type="auto"/>
            <w:vMerge/>
            <w:tcBorders>
              <w:top w:val="nil"/>
              <w:left w:val="single" w:sz="12" w:space="0" w:color="000000"/>
              <w:bottom w:val="single" w:sz="12" w:space="0" w:color="000000"/>
              <w:right w:val="single" w:sz="12" w:space="0" w:color="000000"/>
            </w:tcBorders>
          </w:tcPr>
          <w:p w:rsidR="00F07DB8" w:rsidRPr="00A30E69" w:rsidRDefault="00F07DB8" w:rsidP="00B7751E">
            <w:pPr>
              <w:pStyle w:val="textvtabulce"/>
            </w:pPr>
          </w:p>
        </w:tc>
        <w:tc>
          <w:tcPr>
            <w:tcW w:w="2735" w:type="dxa"/>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 xml:space="preserve">Rozvoj poznání, sebepojetí, city, vůle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2</w:t>
            </w:r>
          </w:p>
        </w:tc>
      </w:tr>
      <w:tr w:rsidR="00F07DB8" w:rsidRPr="00A30E69" w:rsidTr="00B7751E">
        <w:trPr>
          <w:trHeight w:val="305"/>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 xml:space="preserve">Hudební výchova </w:t>
            </w:r>
          </w:p>
        </w:tc>
        <w:tc>
          <w:tcPr>
            <w:tcW w:w="5060" w:type="dxa"/>
            <w:gridSpan w:val="2"/>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svět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7"/>
        </w:trPr>
        <w:tc>
          <w:tcPr>
            <w:tcW w:w="0" w:type="auto"/>
            <w:vMerge/>
            <w:tcBorders>
              <w:top w:val="nil"/>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jeho psychika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5"/>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 xml:space="preserve">Výtvarná výchova </w:t>
            </w:r>
          </w:p>
        </w:tc>
        <w:tc>
          <w:tcPr>
            <w:tcW w:w="5060" w:type="dxa"/>
            <w:gridSpan w:val="2"/>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svět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6"/>
        </w:trPr>
        <w:tc>
          <w:tcPr>
            <w:tcW w:w="0" w:type="auto"/>
            <w:vMerge/>
            <w:tcBorders>
              <w:top w:val="nil"/>
              <w:left w:val="single" w:sz="12" w:space="0" w:color="000000"/>
              <w:bottom w:val="nil"/>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jeho psychika </w:t>
            </w:r>
          </w:p>
        </w:tc>
        <w:tc>
          <w:tcPr>
            <w:tcW w:w="958" w:type="dxa"/>
            <w:tcBorders>
              <w:top w:val="single" w:sz="5"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6"/>
        </w:trPr>
        <w:tc>
          <w:tcPr>
            <w:tcW w:w="0" w:type="auto"/>
            <w:vMerge/>
            <w:tcBorders>
              <w:top w:val="nil"/>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ten druhý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6"/>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 xml:space="preserve">Pracovní výchova </w:t>
            </w:r>
          </w:p>
        </w:tc>
        <w:tc>
          <w:tcPr>
            <w:tcW w:w="5060" w:type="dxa"/>
            <w:gridSpan w:val="2"/>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jeho psychika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6"/>
        </w:trPr>
        <w:tc>
          <w:tcPr>
            <w:tcW w:w="0" w:type="auto"/>
            <w:vMerge/>
            <w:tcBorders>
              <w:top w:val="nil"/>
              <w:left w:val="single" w:sz="12" w:space="0" w:color="000000"/>
              <w:bottom w:val="nil"/>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společnost </w:t>
            </w:r>
          </w:p>
        </w:tc>
        <w:tc>
          <w:tcPr>
            <w:tcW w:w="958" w:type="dxa"/>
            <w:tcBorders>
              <w:top w:val="single" w:sz="5"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5"/>
        </w:trPr>
        <w:tc>
          <w:tcPr>
            <w:tcW w:w="0" w:type="auto"/>
            <w:vMerge/>
            <w:tcBorders>
              <w:top w:val="nil"/>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svět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06"/>
        </w:trPr>
        <w:tc>
          <w:tcPr>
            <w:tcW w:w="3641" w:type="dxa"/>
            <w:vMerge w:val="restart"/>
            <w:tcBorders>
              <w:top w:val="single" w:sz="12" w:space="0" w:color="000000"/>
              <w:left w:val="single" w:sz="12" w:space="0" w:color="000000"/>
              <w:bottom w:val="single" w:sz="12" w:space="0" w:color="000000"/>
              <w:right w:val="single" w:sz="12" w:space="0" w:color="000000"/>
            </w:tcBorders>
            <w:vAlign w:val="center"/>
          </w:tcPr>
          <w:p w:rsidR="00F07DB8" w:rsidRPr="00A30E69" w:rsidRDefault="00F07DB8" w:rsidP="00B7751E">
            <w:pPr>
              <w:pStyle w:val="textvtabulce"/>
            </w:pPr>
            <w:r w:rsidRPr="00A30E69">
              <w:t xml:space="preserve">Tělesná výchova </w:t>
            </w:r>
          </w:p>
        </w:tc>
        <w:tc>
          <w:tcPr>
            <w:tcW w:w="5060" w:type="dxa"/>
            <w:gridSpan w:val="2"/>
            <w:tcBorders>
              <w:top w:val="single" w:sz="12" w:space="0" w:color="000000"/>
              <w:left w:val="single" w:sz="12" w:space="0" w:color="000000"/>
              <w:bottom w:val="single" w:sz="8"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jeho tělo </w:t>
            </w:r>
          </w:p>
        </w:tc>
        <w:tc>
          <w:tcPr>
            <w:tcW w:w="958" w:type="dxa"/>
            <w:tcBorders>
              <w:top w:val="single" w:sz="2" w:space="0" w:color="C6D9F1"/>
              <w:left w:val="single" w:sz="12" w:space="0" w:color="000000"/>
              <w:bottom w:val="single" w:sz="5"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2</w:t>
            </w:r>
          </w:p>
        </w:tc>
      </w:tr>
      <w:tr w:rsidR="00F07DB8" w:rsidRPr="00A30E69" w:rsidTr="00B7751E">
        <w:trPr>
          <w:trHeight w:val="306"/>
        </w:trPr>
        <w:tc>
          <w:tcPr>
            <w:tcW w:w="0" w:type="auto"/>
            <w:vMerge/>
            <w:tcBorders>
              <w:top w:val="nil"/>
              <w:left w:val="single" w:sz="12" w:space="0" w:color="000000"/>
              <w:bottom w:val="single" w:sz="12" w:space="0" w:color="000000"/>
              <w:right w:val="single" w:sz="12" w:space="0" w:color="000000"/>
            </w:tcBorders>
          </w:tcPr>
          <w:p w:rsidR="00F07DB8" w:rsidRPr="00A30E69" w:rsidRDefault="00F07DB8" w:rsidP="00B7751E">
            <w:pPr>
              <w:pStyle w:val="textvtabulce"/>
            </w:pPr>
          </w:p>
        </w:tc>
        <w:tc>
          <w:tcPr>
            <w:tcW w:w="5060" w:type="dxa"/>
            <w:gridSpan w:val="2"/>
            <w:tcBorders>
              <w:top w:val="single" w:sz="8" w:space="0" w:color="000000"/>
              <w:left w:val="single" w:sz="12" w:space="0" w:color="000000"/>
              <w:bottom w:val="single" w:sz="12" w:space="0" w:color="000000"/>
              <w:right w:val="single" w:sz="12" w:space="0" w:color="000000"/>
            </w:tcBorders>
          </w:tcPr>
          <w:p w:rsidR="00F07DB8" w:rsidRPr="00A30E69" w:rsidRDefault="00F07DB8" w:rsidP="00B7751E">
            <w:pPr>
              <w:pStyle w:val="textvtabulce"/>
            </w:pPr>
            <w:r w:rsidRPr="00A30E69">
              <w:t>Dítě</w:t>
            </w:r>
            <w:r w:rsidR="00E55BB1" w:rsidRPr="00A30E69">
              <w:t xml:space="preserve"> a </w:t>
            </w:r>
            <w:r w:rsidRPr="00A30E69">
              <w:t xml:space="preserve">svět </w:t>
            </w:r>
          </w:p>
        </w:tc>
        <w:tc>
          <w:tcPr>
            <w:tcW w:w="958" w:type="dxa"/>
            <w:tcBorders>
              <w:top w:val="single" w:sz="5" w:space="0" w:color="C6D9F1"/>
              <w:left w:val="single" w:sz="12" w:space="0" w:color="000000"/>
              <w:bottom w:val="single" w:sz="2" w:space="0" w:color="C6D9F1"/>
              <w:right w:val="single" w:sz="12" w:space="0" w:color="000000"/>
            </w:tcBorders>
            <w:shd w:val="clear" w:color="auto" w:fill="D9E2F3" w:themeFill="accent5" w:themeFillTint="33"/>
            <w:vAlign w:val="center"/>
          </w:tcPr>
          <w:p w:rsidR="00F07DB8" w:rsidRPr="00A30E69" w:rsidRDefault="00F07DB8" w:rsidP="00B7751E">
            <w:pPr>
              <w:pStyle w:val="textvtabulce"/>
              <w:jc w:val="center"/>
            </w:pPr>
            <w:r w:rsidRPr="00A30E69">
              <w:t>1</w:t>
            </w:r>
          </w:p>
        </w:tc>
      </w:tr>
      <w:tr w:rsidR="00F07DB8" w:rsidRPr="00A30E69" w:rsidTr="00B7751E">
        <w:trPr>
          <w:trHeight w:val="349"/>
        </w:trPr>
        <w:tc>
          <w:tcPr>
            <w:tcW w:w="8701" w:type="dxa"/>
            <w:gridSpan w:val="3"/>
            <w:tcBorders>
              <w:top w:val="single" w:sz="12" w:space="0" w:color="000000"/>
              <w:left w:val="single" w:sz="12" w:space="0" w:color="000000"/>
              <w:bottom w:val="single" w:sz="12" w:space="0" w:color="000000"/>
              <w:right w:val="single" w:sz="12" w:space="0" w:color="000000"/>
            </w:tcBorders>
            <w:shd w:val="clear" w:color="auto" w:fill="D9E2F3" w:themeFill="accent5" w:themeFillTint="33"/>
          </w:tcPr>
          <w:p w:rsidR="00F07DB8" w:rsidRPr="00A30E69" w:rsidRDefault="00F07DB8" w:rsidP="00B7751E">
            <w:pPr>
              <w:pStyle w:val="textvtabulce"/>
              <w:rPr>
                <w:b/>
              </w:rPr>
            </w:pPr>
            <w:r w:rsidRPr="00A30E69">
              <w:rPr>
                <w:b/>
              </w:rPr>
              <w:t xml:space="preserve">Celková časová dotace </w:t>
            </w:r>
          </w:p>
        </w:tc>
        <w:tc>
          <w:tcPr>
            <w:tcW w:w="958" w:type="dxa"/>
            <w:tcBorders>
              <w:top w:val="single" w:sz="2" w:space="0" w:color="C6D9F1"/>
              <w:left w:val="single" w:sz="12" w:space="0" w:color="000000"/>
              <w:bottom w:val="single" w:sz="12" w:space="0" w:color="000000"/>
              <w:right w:val="single" w:sz="12" w:space="0" w:color="000000"/>
            </w:tcBorders>
            <w:shd w:val="clear" w:color="auto" w:fill="D9E2F3" w:themeFill="accent5" w:themeFillTint="33"/>
            <w:vAlign w:val="center"/>
          </w:tcPr>
          <w:p w:rsidR="00F07DB8" w:rsidRPr="00A30E69" w:rsidRDefault="00F07DB8" w:rsidP="00B7751E">
            <w:pPr>
              <w:pStyle w:val="textvtabulce"/>
              <w:jc w:val="center"/>
              <w:rPr>
                <w:b/>
              </w:rPr>
            </w:pPr>
            <w:r w:rsidRPr="00A30E69">
              <w:rPr>
                <w:b/>
              </w:rPr>
              <w:t>20</w:t>
            </w:r>
          </w:p>
        </w:tc>
      </w:tr>
    </w:tbl>
    <w:p w:rsidR="00F07DB8" w:rsidRPr="00A30E69" w:rsidRDefault="00F07DB8" w:rsidP="00246547"/>
    <w:p w:rsidR="00E76902" w:rsidRPr="00A30E69" w:rsidRDefault="00E76902" w:rsidP="00C907A2">
      <w:pPr>
        <w:pStyle w:val="Nadpis4"/>
      </w:pPr>
      <w:bookmarkStart w:id="1648" w:name="_Toc62907504"/>
      <w:bookmarkStart w:id="1649" w:name="_Toc62914205"/>
      <w:r w:rsidRPr="00A30E69">
        <w:t>Vytváření kulturně sociálních a hygienických návyků</w:t>
      </w:r>
      <w:bookmarkEnd w:id="1648"/>
      <w:bookmarkEnd w:id="1649"/>
    </w:p>
    <w:p w:rsidR="00E76902" w:rsidRPr="00A30E69" w:rsidRDefault="00E76902" w:rsidP="00865413">
      <w:pPr>
        <w:rPr>
          <w:rFonts w:eastAsiaTheme="minorHAnsi"/>
          <w:lang w:eastAsia="en-US"/>
        </w:rPr>
      </w:pPr>
      <w:r w:rsidRPr="00A30E69">
        <w:rPr>
          <w:rFonts w:eastAsiaTheme="minorHAnsi"/>
          <w:lang w:eastAsia="en-US"/>
        </w:rPr>
        <w:t xml:space="preserve">Vzdělávací oblast </w:t>
      </w:r>
    </w:p>
    <w:p w:rsidR="00E76902" w:rsidRPr="00A30E69" w:rsidRDefault="00E76902" w:rsidP="00865413">
      <w:pPr>
        <w:rPr>
          <w:rFonts w:eastAsiaTheme="minorHAnsi"/>
          <w:lang w:eastAsia="en-US"/>
        </w:rPr>
      </w:pPr>
      <w:r w:rsidRPr="00A30E69">
        <w:rPr>
          <w:rFonts w:ascii="Arial" w:eastAsiaTheme="minorHAnsi" w:hAnsi="Arial" w:cs="Arial"/>
          <w:sz w:val="23"/>
          <w:szCs w:val="23"/>
          <w:lang w:eastAsia="en-US"/>
        </w:rPr>
        <w:t xml:space="preserve">• </w:t>
      </w:r>
      <w:r w:rsidRPr="00A30E69">
        <w:rPr>
          <w:rFonts w:eastAsiaTheme="minorHAnsi"/>
          <w:lang w:eastAsia="en-US"/>
        </w:rPr>
        <w:t xml:space="preserve">Dítě a jeho tělo </w:t>
      </w:r>
    </w:p>
    <w:p w:rsidR="00E76902" w:rsidRPr="00A30E69" w:rsidRDefault="00E76902" w:rsidP="00865413">
      <w:pPr>
        <w:rPr>
          <w:rFonts w:eastAsiaTheme="minorHAnsi"/>
          <w:lang w:eastAsia="en-US"/>
        </w:rPr>
      </w:pPr>
      <w:r w:rsidRPr="00A30E69">
        <w:rPr>
          <w:rFonts w:ascii="Arial" w:eastAsiaTheme="minorHAnsi" w:hAnsi="Arial" w:cs="Arial"/>
          <w:sz w:val="23"/>
          <w:szCs w:val="23"/>
          <w:lang w:eastAsia="en-US"/>
        </w:rPr>
        <w:t xml:space="preserve">• </w:t>
      </w:r>
      <w:r w:rsidRPr="00A30E69">
        <w:rPr>
          <w:rFonts w:eastAsiaTheme="minorHAnsi"/>
          <w:lang w:eastAsia="en-US"/>
        </w:rPr>
        <w:t xml:space="preserve">Dítě a ten druhý </w:t>
      </w:r>
    </w:p>
    <w:p w:rsidR="00B7751E" w:rsidRPr="00A30E69" w:rsidRDefault="00B7751E" w:rsidP="00B7751E">
      <w:pPr>
        <w:pStyle w:val="Odstavecseseznamem"/>
        <w:numPr>
          <w:ilvl w:val="0"/>
          <w:numId w:val="0"/>
        </w:numPr>
        <w:ind w:left="1086"/>
      </w:pPr>
    </w:p>
    <w:p w:rsidR="00F07DB8" w:rsidRPr="00A30E69" w:rsidRDefault="00865413" w:rsidP="009139B9">
      <w:pPr>
        <w:pStyle w:val="Nadpis6"/>
        <w:rPr>
          <w:u w:val="none"/>
        </w:rPr>
      </w:pPr>
      <w:bookmarkStart w:id="1650" w:name="_Toc62907505"/>
      <w:r w:rsidRPr="00A30E69">
        <w:rPr>
          <w:u w:val="none"/>
        </w:rPr>
        <w:t>REALIZACE PRŮŘEZOVÝCH TÉMAT</w:t>
      </w:r>
      <w:bookmarkEnd w:id="1650"/>
    </w:p>
    <w:p w:rsidR="00F07DB8" w:rsidRPr="00A30E69" w:rsidRDefault="00F07DB8" w:rsidP="00246547">
      <w:r w:rsidRPr="00A30E69">
        <w:rPr>
          <w:b/>
        </w:rPr>
        <w:t>Osobnostní</w:t>
      </w:r>
      <w:r w:rsidR="00E55BB1" w:rsidRPr="00A30E69">
        <w:rPr>
          <w:b/>
        </w:rPr>
        <w:t xml:space="preserve"> a </w:t>
      </w:r>
      <w:r w:rsidRPr="00A30E69">
        <w:rPr>
          <w:b/>
        </w:rPr>
        <w:t xml:space="preserve">sociální výchova - </w:t>
      </w:r>
      <w:r w:rsidRPr="00A30E69">
        <w:t>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 xml:space="preserve">různých situacích – prosba, pozdrav, žádost, omluva, informace.  </w:t>
      </w:r>
    </w:p>
    <w:p w:rsidR="00513725" w:rsidRPr="00A30E69" w:rsidRDefault="00F07DB8" w:rsidP="00246547">
      <w:r w:rsidRPr="00A30E69">
        <w:rPr>
          <w:b/>
        </w:rPr>
        <w:t xml:space="preserve">Výchova demokratického občana - </w:t>
      </w:r>
      <w:r w:rsidRPr="00A30E69">
        <w:t>přispívá</w:t>
      </w:r>
      <w:r w:rsidR="00577685" w:rsidRPr="00A30E69">
        <w:t xml:space="preserve"> k </w:t>
      </w:r>
      <w:r w:rsidRPr="00A30E69">
        <w:t>postupnému zvnitřňování p</w:t>
      </w:r>
      <w:r w:rsidR="00513725" w:rsidRPr="00A30E69">
        <w:t>otřebných sociálních vlastností</w:t>
      </w:r>
    </w:p>
    <w:p w:rsidR="00B91DE5" w:rsidRPr="00A30E69" w:rsidRDefault="00F07DB8" w:rsidP="00246547">
      <w:r w:rsidRPr="00A30E69">
        <w:rPr>
          <w:b/>
        </w:rPr>
        <w:lastRenderedPageBreak/>
        <w:t xml:space="preserve">Multikulturní výchova - </w:t>
      </w:r>
      <w:r w:rsidRPr="00A30E69">
        <w:t>upevňuje uplatnění principů slušného chování ke všem lidem. Rozlišuje základní pojmy multikulturní terminologie – kultura, etnikum, národnost, rasismus, evropanství. Boří předsudky</w:t>
      </w:r>
      <w:r w:rsidR="00E55BB1" w:rsidRPr="00A30E69">
        <w:t xml:space="preserve"> a </w:t>
      </w:r>
      <w:r w:rsidRPr="00A30E69">
        <w:t xml:space="preserve">vžité stereotypy přijímání rasových odlišností </w:t>
      </w:r>
    </w:p>
    <w:p w:rsidR="00B7751E" w:rsidRPr="00A30E69" w:rsidRDefault="00B7751E" w:rsidP="00246547"/>
    <w:p w:rsidR="00F07DB8" w:rsidRPr="00A30E69" w:rsidRDefault="00865413" w:rsidP="009139B9">
      <w:pPr>
        <w:pStyle w:val="Nadpis6"/>
        <w:rPr>
          <w:u w:val="none"/>
        </w:rPr>
      </w:pPr>
      <w:bookmarkStart w:id="1651" w:name="_Toc62907506"/>
      <w:r w:rsidRPr="00A30E69">
        <w:rPr>
          <w:u w:val="none"/>
        </w:rPr>
        <w:t>VÝCHOVNÉ A VZDĚLÁVACÍ STRATEGIE</w:t>
      </w:r>
      <w:bookmarkEnd w:id="1651"/>
    </w:p>
    <w:p w:rsidR="00F07DB8" w:rsidRPr="00A30E69" w:rsidRDefault="00F07DB8" w:rsidP="00246547">
      <w:r w:rsidRPr="00A30E69">
        <w:t>Rozvoj kulturních</w:t>
      </w:r>
      <w:r w:rsidR="00E55BB1" w:rsidRPr="00A30E69">
        <w:t xml:space="preserve"> a </w:t>
      </w:r>
      <w:r w:rsidRPr="00A30E69">
        <w:t>hygienických návyků prolíná celý výchovně vzdělávací proces. Upevňuje se neustálým opakováním.</w:t>
      </w:r>
    </w:p>
    <w:p w:rsidR="00986D25" w:rsidRPr="00A30E69" w:rsidRDefault="00986D25" w:rsidP="00246547"/>
    <w:tbl>
      <w:tblPr>
        <w:tblStyle w:val="Mkatabulky"/>
        <w:tblW w:w="0" w:type="auto"/>
        <w:tblInd w:w="295" w:type="dxa"/>
        <w:tblLook w:val="04A0" w:firstRow="1" w:lastRow="0" w:firstColumn="1" w:lastColumn="0" w:noHBand="0" w:noVBand="1"/>
      </w:tblPr>
      <w:tblGrid>
        <w:gridCol w:w="2152"/>
        <w:gridCol w:w="7738"/>
      </w:tblGrid>
      <w:tr w:rsidR="00F64187" w:rsidRPr="00A30E69" w:rsidTr="00B7751E">
        <w:trPr>
          <w:trHeight w:val="406"/>
        </w:trPr>
        <w:tc>
          <w:tcPr>
            <w:tcW w:w="0" w:type="auto"/>
            <w:shd w:val="clear" w:color="auto" w:fill="FAFFE5"/>
            <w:vAlign w:val="center"/>
          </w:tcPr>
          <w:p w:rsidR="00F64187" w:rsidRPr="00A30E69" w:rsidRDefault="00F64187" w:rsidP="00B7751E">
            <w:pPr>
              <w:pStyle w:val="textvtabulce"/>
              <w:rPr>
                <w:b/>
              </w:rPr>
            </w:pPr>
            <w:r w:rsidRPr="00A30E69">
              <w:rPr>
                <w:b/>
              </w:rPr>
              <w:t xml:space="preserve">Klíčové kompetence  </w:t>
            </w:r>
          </w:p>
        </w:tc>
        <w:tc>
          <w:tcPr>
            <w:tcW w:w="7738" w:type="dxa"/>
            <w:vAlign w:val="center"/>
          </w:tcPr>
          <w:p w:rsidR="00F64187" w:rsidRPr="00A30E69" w:rsidRDefault="00F64187" w:rsidP="00B7751E">
            <w:pPr>
              <w:pStyle w:val="textvtabulce"/>
              <w:rPr>
                <w:b/>
              </w:rPr>
            </w:pPr>
            <w:r w:rsidRPr="00A30E69">
              <w:rPr>
                <w:b/>
              </w:rPr>
              <w:t>Dítě</w:t>
            </w:r>
          </w:p>
        </w:tc>
      </w:tr>
      <w:tr w:rsidR="00F64187" w:rsidRPr="00A30E69" w:rsidTr="00B7751E">
        <w:trPr>
          <w:trHeight w:val="406"/>
        </w:trPr>
        <w:tc>
          <w:tcPr>
            <w:tcW w:w="0" w:type="auto"/>
            <w:shd w:val="clear" w:color="auto" w:fill="FAFFE5"/>
            <w:vAlign w:val="center"/>
          </w:tcPr>
          <w:p w:rsidR="00F64187" w:rsidRPr="00A30E69" w:rsidRDefault="00F64187" w:rsidP="00B7751E">
            <w:pPr>
              <w:pStyle w:val="textvtabulce"/>
              <w:rPr>
                <w:b/>
              </w:rPr>
            </w:pPr>
            <w:r w:rsidRPr="00A30E69">
              <w:rPr>
                <w:b/>
              </w:rPr>
              <w:t xml:space="preserve">k učení  </w:t>
            </w:r>
          </w:p>
        </w:tc>
        <w:tc>
          <w:tcPr>
            <w:tcW w:w="7738" w:type="dxa"/>
          </w:tcPr>
          <w:p w:rsidR="00F64187" w:rsidRPr="00A30E69" w:rsidRDefault="00F64187" w:rsidP="00441D24">
            <w:pPr>
              <w:pStyle w:val="textvtabulce"/>
              <w:numPr>
                <w:ilvl w:val="0"/>
                <w:numId w:val="449"/>
              </w:numPr>
              <w:ind w:left="372"/>
            </w:pPr>
            <w:r w:rsidRPr="00A30E69">
              <w:t xml:space="preserve">se učí správně držet tělo </w:t>
            </w:r>
          </w:p>
          <w:p w:rsidR="00F64187" w:rsidRPr="00A30E69" w:rsidRDefault="00F64187" w:rsidP="00441D24">
            <w:pPr>
              <w:pStyle w:val="textvtabulce"/>
              <w:numPr>
                <w:ilvl w:val="0"/>
                <w:numId w:val="449"/>
              </w:numPr>
              <w:ind w:left="372"/>
            </w:pPr>
            <w:r w:rsidRPr="00A30E69">
              <w:t xml:space="preserve">se učí přizpůsobení se režimu dne </w:t>
            </w:r>
          </w:p>
          <w:p w:rsidR="00F64187" w:rsidRPr="00A30E69" w:rsidRDefault="00F64187" w:rsidP="00441D24">
            <w:pPr>
              <w:pStyle w:val="textvtabulce"/>
              <w:numPr>
                <w:ilvl w:val="0"/>
                <w:numId w:val="449"/>
              </w:numPr>
              <w:ind w:left="372"/>
            </w:pPr>
            <w:r w:rsidRPr="00A30E69">
              <w:t>dbá</w:t>
            </w:r>
            <w:r w:rsidR="00E55BB1" w:rsidRPr="00A30E69">
              <w:t xml:space="preserve"> na </w:t>
            </w:r>
            <w:r w:rsidRPr="00A30E69">
              <w:t xml:space="preserve">pořádek </w:t>
            </w:r>
          </w:p>
        </w:tc>
      </w:tr>
      <w:tr w:rsidR="00F64187" w:rsidRPr="00A30E69" w:rsidTr="00B7751E">
        <w:tc>
          <w:tcPr>
            <w:tcW w:w="0" w:type="auto"/>
            <w:shd w:val="clear" w:color="auto" w:fill="FAFFE5"/>
            <w:vAlign w:val="center"/>
          </w:tcPr>
          <w:p w:rsidR="00F64187" w:rsidRPr="00A30E69" w:rsidRDefault="00F64187" w:rsidP="00B7751E">
            <w:pPr>
              <w:pStyle w:val="textvtabulce"/>
              <w:rPr>
                <w:b/>
              </w:rPr>
            </w:pPr>
            <w:r w:rsidRPr="00A30E69">
              <w:rPr>
                <w:b/>
              </w:rPr>
              <w:t xml:space="preserve">k řešení problémů  </w:t>
            </w:r>
          </w:p>
        </w:tc>
        <w:tc>
          <w:tcPr>
            <w:tcW w:w="7738" w:type="dxa"/>
          </w:tcPr>
          <w:p w:rsidR="00F64187" w:rsidRPr="00A30E69" w:rsidRDefault="00F64187" w:rsidP="00441D24">
            <w:pPr>
              <w:pStyle w:val="textvtabulce"/>
              <w:numPr>
                <w:ilvl w:val="0"/>
                <w:numId w:val="449"/>
              </w:numPr>
              <w:ind w:left="372"/>
            </w:pPr>
            <w:r w:rsidRPr="00A30E69">
              <w:t xml:space="preserve">chápe souvislosti </w:t>
            </w:r>
          </w:p>
          <w:p w:rsidR="00F64187" w:rsidRPr="00A30E69" w:rsidRDefault="00F64187" w:rsidP="00441D24">
            <w:pPr>
              <w:pStyle w:val="textvtabulce"/>
              <w:numPr>
                <w:ilvl w:val="0"/>
                <w:numId w:val="449"/>
              </w:numPr>
              <w:ind w:left="372"/>
            </w:pPr>
            <w:r w:rsidRPr="00A30E69">
              <w:t xml:space="preserve">učí se samostatně řešit zadaný úkol </w:t>
            </w:r>
          </w:p>
        </w:tc>
      </w:tr>
      <w:tr w:rsidR="00F64187" w:rsidRPr="00A30E69" w:rsidTr="00B7751E">
        <w:tc>
          <w:tcPr>
            <w:tcW w:w="0" w:type="auto"/>
            <w:shd w:val="clear" w:color="auto" w:fill="FAFFE5"/>
            <w:vAlign w:val="center"/>
          </w:tcPr>
          <w:p w:rsidR="00F64187" w:rsidRPr="00A30E69" w:rsidRDefault="00F64187" w:rsidP="00B7751E">
            <w:pPr>
              <w:pStyle w:val="textvtabulce"/>
              <w:rPr>
                <w:b/>
              </w:rPr>
            </w:pPr>
            <w:r w:rsidRPr="00A30E69">
              <w:rPr>
                <w:b/>
              </w:rPr>
              <w:t>komunikativní</w:t>
            </w:r>
          </w:p>
        </w:tc>
        <w:tc>
          <w:tcPr>
            <w:tcW w:w="7738" w:type="dxa"/>
          </w:tcPr>
          <w:p w:rsidR="00F64187" w:rsidRPr="00A30E69" w:rsidRDefault="00F64187" w:rsidP="00441D24">
            <w:pPr>
              <w:pStyle w:val="textvtabulce"/>
              <w:numPr>
                <w:ilvl w:val="0"/>
                <w:numId w:val="449"/>
              </w:numPr>
              <w:ind w:left="372"/>
            </w:pPr>
            <w:r w:rsidRPr="00A30E69">
              <w:t>se učí navazovat sociální vztahy</w:t>
            </w:r>
            <w:r w:rsidR="00E55BB1" w:rsidRPr="00A30E69">
              <w:t xml:space="preserve"> a </w:t>
            </w:r>
            <w:r w:rsidRPr="00A30E69">
              <w:t xml:space="preserve">přijímat je </w:t>
            </w:r>
          </w:p>
        </w:tc>
      </w:tr>
      <w:tr w:rsidR="00F64187" w:rsidRPr="00A30E69" w:rsidTr="00B7751E">
        <w:tc>
          <w:tcPr>
            <w:tcW w:w="0" w:type="auto"/>
            <w:shd w:val="clear" w:color="auto" w:fill="FAFFE5"/>
            <w:vAlign w:val="center"/>
          </w:tcPr>
          <w:p w:rsidR="00F64187" w:rsidRPr="00A30E69" w:rsidRDefault="00F64187" w:rsidP="00B7751E">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F64187" w:rsidRPr="00A30E69" w:rsidRDefault="00F64187" w:rsidP="00441D24">
            <w:pPr>
              <w:pStyle w:val="textvtabulce"/>
              <w:numPr>
                <w:ilvl w:val="0"/>
                <w:numId w:val="449"/>
              </w:numPr>
              <w:ind w:left="372"/>
            </w:pPr>
            <w:r w:rsidRPr="00A30E69">
              <w:t xml:space="preserve">se učí pomáhat slabším </w:t>
            </w:r>
          </w:p>
          <w:p w:rsidR="00F64187" w:rsidRPr="00A30E69" w:rsidRDefault="00F64187" w:rsidP="00441D24">
            <w:pPr>
              <w:pStyle w:val="textvtabulce"/>
              <w:numPr>
                <w:ilvl w:val="0"/>
                <w:numId w:val="449"/>
              </w:numPr>
              <w:ind w:left="372"/>
            </w:pPr>
            <w:r w:rsidRPr="00A30E69">
              <w:t>se zapojuje</w:t>
            </w:r>
            <w:r w:rsidR="00E55BB1" w:rsidRPr="00A30E69">
              <w:t xml:space="preserve"> do </w:t>
            </w:r>
            <w:r w:rsidRPr="00A30E69">
              <w:t xml:space="preserve">činností </w:t>
            </w:r>
          </w:p>
        </w:tc>
      </w:tr>
      <w:tr w:rsidR="00F64187" w:rsidRPr="00A30E69" w:rsidTr="00B7751E">
        <w:tc>
          <w:tcPr>
            <w:tcW w:w="0" w:type="auto"/>
            <w:shd w:val="clear" w:color="auto" w:fill="FAFFE5"/>
            <w:vAlign w:val="center"/>
          </w:tcPr>
          <w:p w:rsidR="00F64187" w:rsidRPr="00A30E69" w:rsidRDefault="00F64187" w:rsidP="00B7751E">
            <w:pPr>
              <w:pStyle w:val="textvtabulce"/>
              <w:rPr>
                <w:b/>
              </w:rPr>
            </w:pPr>
            <w:r w:rsidRPr="00A30E69">
              <w:rPr>
                <w:b/>
              </w:rPr>
              <w:t>občanské</w:t>
            </w:r>
          </w:p>
        </w:tc>
        <w:tc>
          <w:tcPr>
            <w:tcW w:w="7738" w:type="dxa"/>
          </w:tcPr>
          <w:p w:rsidR="00F64187" w:rsidRPr="00A30E69" w:rsidRDefault="00F64187" w:rsidP="00441D24">
            <w:pPr>
              <w:pStyle w:val="textvtabulce"/>
              <w:numPr>
                <w:ilvl w:val="0"/>
                <w:numId w:val="449"/>
              </w:numPr>
              <w:ind w:left="372"/>
            </w:pPr>
            <w:r w:rsidRPr="00A30E69">
              <w:t xml:space="preserve">cítí odpovědnost za splnění úkolu </w:t>
            </w:r>
          </w:p>
          <w:p w:rsidR="00F64187" w:rsidRPr="00A30E69" w:rsidRDefault="00F64187" w:rsidP="00441D24">
            <w:pPr>
              <w:pStyle w:val="textvtabulce"/>
              <w:numPr>
                <w:ilvl w:val="0"/>
                <w:numId w:val="449"/>
              </w:numPr>
              <w:ind w:left="372"/>
            </w:pPr>
            <w:r w:rsidRPr="00A30E69">
              <w:t xml:space="preserve">si váží práce druhých </w:t>
            </w:r>
          </w:p>
        </w:tc>
      </w:tr>
      <w:tr w:rsidR="00F64187" w:rsidRPr="00A30E69" w:rsidTr="00B7751E">
        <w:tc>
          <w:tcPr>
            <w:tcW w:w="0" w:type="auto"/>
            <w:shd w:val="clear" w:color="auto" w:fill="FAFFE5"/>
            <w:vAlign w:val="center"/>
          </w:tcPr>
          <w:p w:rsidR="00F64187" w:rsidRPr="00A30E69" w:rsidRDefault="00F64187" w:rsidP="00B7751E">
            <w:pPr>
              <w:pStyle w:val="textvtabulce"/>
              <w:rPr>
                <w:b/>
              </w:rPr>
            </w:pPr>
            <w:r w:rsidRPr="00A30E69">
              <w:rPr>
                <w:b/>
              </w:rPr>
              <w:t>pracovní</w:t>
            </w:r>
          </w:p>
        </w:tc>
        <w:tc>
          <w:tcPr>
            <w:tcW w:w="7738" w:type="dxa"/>
          </w:tcPr>
          <w:p w:rsidR="00F64187" w:rsidRPr="00A30E69" w:rsidRDefault="00F64187" w:rsidP="00441D24">
            <w:pPr>
              <w:pStyle w:val="textvtabulce"/>
              <w:numPr>
                <w:ilvl w:val="0"/>
                <w:numId w:val="449"/>
              </w:numPr>
              <w:ind w:left="372"/>
            </w:pPr>
            <w:r w:rsidRPr="00A30E69">
              <w:t>projevuje kladné postoje</w:t>
            </w:r>
            <w:r w:rsidR="00577685" w:rsidRPr="00A30E69">
              <w:t xml:space="preserve"> k </w:t>
            </w:r>
            <w:r w:rsidRPr="00A30E69">
              <w:t>péči</w:t>
            </w:r>
            <w:r w:rsidR="00E55BB1" w:rsidRPr="00A30E69">
              <w:t xml:space="preserve"> o </w:t>
            </w:r>
            <w:r w:rsidRPr="00A30E69">
              <w:t xml:space="preserve">okolí </w:t>
            </w:r>
          </w:p>
        </w:tc>
      </w:tr>
    </w:tbl>
    <w:p w:rsidR="00B02CD3" w:rsidRPr="00A30E69" w:rsidRDefault="00B02CD3" w:rsidP="00246547"/>
    <w:p w:rsidR="00F07DB8" w:rsidRPr="00A30E69" w:rsidRDefault="00865413" w:rsidP="009139B9">
      <w:pPr>
        <w:pStyle w:val="Nadpis6"/>
        <w:rPr>
          <w:u w:val="none"/>
        </w:rPr>
      </w:pPr>
      <w:bookmarkStart w:id="1652" w:name="_Toc62907507"/>
      <w:r w:rsidRPr="00A30E69">
        <w:rPr>
          <w:u w:val="none"/>
        </w:rPr>
        <w:t>OBSAH VZDĚLÁVACÍ OBLASTI</w:t>
      </w:r>
      <w:bookmarkEnd w:id="1652"/>
    </w:p>
    <w:tbl>
      <w:tblPr>
        <w:tblW w:w="10007" w:type="dxa"/>
        <w:tblInd w:w="194" w:type="dxa"/>
        <w:tblCellMar>
          <w:left w:w="106" w:type="dxa"/>
          <w:right w:w="56" w:type="dxa"/>
        </w:tblCellMar>
        <w:tblLook w:val="04A0" w:firstRow="1" w:lastRow="0" w:firstColumn="1" w:lastColumn="0" w:noHBand="0" w:noVBand="1"/>
      </w:tblPr>
      <w:tblGrid>
        <w:gridCol w:w="2501"/>
        <w:gridCol w:w="2502"/>
        <w:gridCol w:w="2502"/>
        <w:gridCol w:w="2502"/>
      </w:tblGrid>
      <w:tr w:rsidR="00F07DB8" w:rsidRPr="00A30E69" w:rsidTr="00B7751E">
        <w:trPr>
          <w:trHeight w:val="1256"/>
        </w:trPr>
        <w:tc>
          <w:tcPr>
            <w:tcW w:w="2501"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B7751E">
            <w:pPr>
              <w:pStyle w:val="textvtabulce"/>
              <w:jc w:val="center"/>
              <w:rPr>
                <w:b/>
              </w:rPr>
            </w:pPr>
            <w:r w:rsidRPr="00A30E69">
              <w:rPr>
                <w:b/>
              </w:rPr>
              <w:t>Očekávané výstupy, kterých by mělo dítě</w:t>
            </w:r>
          </w:p>
          <w:p w:rsidR="00F07DB8" w:rsidRPr="00A30E69" w:rsidRDefault="00F07DB8" w:rsidP="00B7751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502"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B7751E">
            <w:pPr>
              <w:pStyle w:val="textvtabulce"/>
              <w:jc w:val="center"/>
              <w:rPr>
                <w:b/>
              </w:rPr>
            </w:pPr>
            <w:r w:rsidRPr="00A30E69">
              <w:rPr>
                <w:b/>
              </w:rPr>
              <w:t>Učivo</w:t>
            </w:r>
          </w:p>
        </w:tc>
        <w:tc>
          <w:tcPr>
            <w:tcW w:w="2502"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B7751E">
            <w:pPr>
              <w:pStyle w:val="textvtabulce"/>
              <w:jc w:val="center"/>
              <w:rPr>
                <w:b/>
              </w:rPr>
            </w:pPr>
            <w:r w:rsidRPr="00A30E69">
              <w:rPr>
                <w:b/>
              </w:rPr>
              <w:t>Téma</w:t>
            </w:r>
          </w:p>
        </w:tc>
        <w:tc>
          <w:tcPr>
            <w:tcW w:w="2502"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B7751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916FA1">
        <w:trPr>
          <w:trHeight w:val="931"/>
        </w:trPr>
        <w:tc>
          <w:tcPr>
            <w:tcW w:w="2501"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12"/>
              </w:numPr>
              <w:ind w:left="373"/>
            </w:pPr>
            <w:r w:rsidRPr="00A30E69">
              <w:t xml:space="preserve">Přizpůsobení se denním činnostem, aktivní zapojení </w:t>
            </w:r>
          </w:p>
          <w:p w:rsidR="00F07DB8" w:rsidRPr="00A30E69" w:rsidRDefault="00F07DB8" w:rsidP="00441D24">
            <w:pPr>
              <w:pStyle w:val="textvtabulce"/>
              <w:numPr>
                <w:ilvl w:val="0"/>
                <w:numId w:val="412"/>
              </w:numPr>
              <w:ind w:left="373"/>
            </w:pPr>
            <w:r w:rsidRPr="00A30E69">
              <w:t>Sebeobsluha</w:t>
            </w:r>
            <w:r w:rsidR="00E55BB1" w:rsidRPr="00A30E69">
              <w:t xml:space="preserve"> a </w:t>
            </w:r>
            <w:r w:rsidRPr="00A30E69">
              <w:t xml:space="preserve">samostatnost </w:t>
            </w:r>
          </w:p>
          <w:p w:rsidR="00F07DB8" w:rsidRPr="00A30E69" w:rsidRDefault="00F07DB8" w:rsidP="00441D24">
            <w:pPr>
              <w:pStyle w:val="textvtabulce"/>
              <w:numPr>
                <w:ilvl w:val="0"/>
                <w:numId w:val="412"/>
              </w:numPr>
              <w:ind w:left="373"/>
            </w:pPr>
            <w:r w:rsidRPr="00A30E69">
              <w:t xml:space="preserve">Hygienické návyky </w:t>
            </w:r>
          </w:p>
          <w:p w:rsidR="00F07DB8" w:rsidRPr="00A30E69" w:rsidRDefault="00F07DB8" w:rsidP="00441D24">
            <w:pPr>
              <w:pStyle w:val="textvtabulce"/>
              <w:numPr>
                <w:ilvl w:val="0"/>
                <w:numId w:val="412"/>
              </w:numPr>
              <w:ind w:left="373"/>
            </w:pPr>
            <w:r w:rsidRPr="00A30E69">
              <w:t>Základní pohybové dovednosti, koordinace ruky</w:t>
            </w:r>
            <w:r w:rsidR="00E55BB1" w:rsidRPr="00A30E69">
              <w:t xml:space="preserve"> a </w:t>
            </w:r>
            <w:r w:rsidRPr="00A30E69">
              <w:t xml:space="preserve">oka. </w:t>
            </w:r>
          </w:p>
          <w:p w:rsidR="00F07DB8" w:rsidRPr="00A30E69" w:rsidRDefault="00F07DB8" w:rsidP="00441D24">
            <w:pPr>
              <w:pStyle w:val="textvtabulce"/>
              <w:numPr>
                <w:ilvl w:val="0"/>
                <w:numId w:val="412"/>
              </w:numPr>
              <w:ind w:left="373"/>
            </w:pPr>
            <w:r w:rsidRPr="00A30E69">
              <w:t>Části těla</w:t>
            </w:r>
            <w:r w:rsidR="00E55BB1" w:rsidRPr="00A30E69">
              <w:t xml:space="preserve"> a </w:t>
            </w:r>
            <w:r w:rsidRPr="00A30E69">
              <w:t xml:space="preserve">jejich funkce </w:t>
            </w:r>
          </w:p>
          <w:p w:rsidR="00F07DB8" w:rsidRPr="00A30E69" w:rsidRDefault="00F07DB8" w:rsidP="00441D24">
            <w:pPr>
              <w:pStyle w:val="textvtabulce"/>
              <w:numPr>
                <w:ilvl w:val="0"/>
                <w:numId w:val="412"/>
              </w:numPr>
              <w:ind w:left="373"/>
            </w:pPr>
            <w:r w:rsidRPr="00A30E69">
              <w:t>Zdravá výživa, péče</w:t>
            </w:r>
            <w:r w:rsidR="00E55BB1" w:rsidRPr="00A30E69">
              <w:t xml:space="preserve"> o </w:t>
            </w:r>
            <w:r w:rsidRPr="00A30E69">
              <w:t xml:space="preserve">zdraví </w:t>
            </w:r>
          </w:p>
          <w:p w:rsidR="00F07DB8" w:rsidRPr="00A30E69" w:rsidRDefault="00F07DB8" w:rsidP="00441D24">
            <w:pPr>
              <w:pStyle w:val="textvtabulce"/>
              <w:numPr>
                <w:ilvl w:val="0"/>
                <w:numId w:val="412"/>
              </w:numPr>
              <w:ind w:left="373"/>
            </w:pPr>
            <w:r w:rsidRPr="00A30E69">
              <w:t>Nebezpečné situace, vědět, kde vyhledat pomoc</w:t>
            </w:r>
            <w:r w:rsidR="00577685" w:rsidRPr="00A30E69">
              <w:t xml:space="preserve"> v </w:t>
            </w:r>
            <w:r w:rsidRPr="00A30E69">
              <w:t xml:space="preserve">ohrožení </w:t>
            </w:r>
          </w:p>
        </w:tc>
        <w:tc>
          <w:tcPr>
            <w:tcW w:w="2502" w:type="dxa"/>
            <w:tcBorders>
              <w:top w:val="single" w:sz="4" w:space="0" w:color="000000"/>
              <w:left w:val="single" w:sz="4" w:space="0" w:color="000000"/>
              <w:bottom w:val="single" w:sz="4" w:space="0" w:color="000000"/>
              <w:right w:val="single" w:sz="4" w:space="0" w:color="000000"/>
            </w:tcBorders>
          </w:tcPr>
          <w:p w:rsidR="00F07DB8" w:rsidRPr="00A30E69" w:rsidRDefault="00F07DB8" w:rsidP="008F7177">
            <w:pPr>
              <w:pStyle w:val="textvtabulce"/>
            </w:pPr>
            <w:r w:rsidRPr="00A30E69">
              <w:t>Lokomoční</w:t>
            </w:r>
            <w:r w:rsidR="00E55BB1" w:rsidRPr="00A30E69">
              <w:t xml:space="preserve"> a </w:t>
            </w:r>
            <w:r w:rsidRPr="00A30E69">
              <w:t xml:space="preserve">nelokomoční pohybové dovednosti Osvojení přiměřených praktických dovedností </w:t>
            </w:r>
          </w:p>
          <w:p w:rsidR="00F07DB8" w:rsidRPr="00A30E69" w:rsidRDefault="00F07DB8" w:rsidP="008F7177">
            <w:pPr>
              <w:pStyle w:val="textvtabulce"/>
            </w:pPr>
            <w:r w:rsidRPr="00A30E69">
              <w:t>Jednoduché praktické</w:t>
            </w:r>
            <w:r w:rsidR="00E55BB1" w:rsidRPr="00A30E69">
              <w:t xml:space="preserve"> a </w:t>
            </w:r>
            <w:proofErr w:type="spellStart"/>
            <w:r w:rsidRPr="00A30E69">
              <w:t>sebeobslužné</w:t>
            </w:r>
            <w:proofErr w:type="spellEnd"/>
            <w:r w:rsidRPr="00A30E69">
              <w:t xml:space="preserve"> činnosti </w:t>
            </w:r>
          </w:p>
          <w:p w:rsidR="00F07DB8" w:rsidRPr="00A30E69" w:rsidRDefault="00F07DB8" w:rsidP="008F7177">
            <w:pPr>
              <w:pStyle w:val="textvtabulce"/>
            </w:pPr>
            <w:r w:rsidRPr="00A30E69">
              <w:t>Poznatky</w:t>
            </w:r>
            <w:r w:rsidR="00E55BB1" w:rsidRPr="00A30E69">
              <w:t xml:space="preserve"> o </w:t>
            </w:r>
            <w:r w:rsidRPr="00A30E69">
              <w:t xml:space="preserve">zdravém životním stylu Vytváření pracovních návyků </w:t>
            </w:r>
          </w:p>
          <w:p w:rsidR="00F07DB8" w:rsidRPr="00A30E69" w:rsidRDefault="00F07DB8" w:rsidP="008F7177">
            <w:pPr>
              <w:pStyle w:val="textvtabulce"/>
            </w:pPr>
            <w:r w:rsidRPr="00A30E69">
              <w:t>Poznávání lidského</w:t>
            </w:r>
            <w:r w:rsidR="008F7177">
              <w:t xml:space="preserve"> </w:t>
            </w:r>
            <w:r w:rsidRPr="00A30E69">
              <w:t xml:space="preserve">těla </w:t>
            </w:r>
          </w:p>
          <w:p w:rsidR="00B91DE5" w:rsidRPr="00A30E69" w:rsidRDefault="00F07DB8" w:rsidP="008F7177">
            <w:pPr>
              <w:pStyle w:val="textvtabulce"/>
            </w:pPr>
            <w:r w:rsidRPr="00A30E69">
              <w:t xml:space="preserve">Zdravotně zaměřené činnosti </w:t>
            </w:r>
          </w:p>
        </w:tc>
        <w:tc>
          <w:tcPr>
            <w:tcW w:w="2502"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12"/>
              </w:numPr>
              <w:ind w:left="341"/>
            </w:pPr>
            <w:r w:rsidRPr="00A30E69">
              <w:t xml:space="preserve">Rozvoj jemné motoriky </w:t>
            </w:r>
          </w:p>
          <w:p w:rsidR="00F07DB8" w:rsidRPr="00A30E69" w:rsidRDefault="00F07DB8" w:rsidP="00441D24">
            <w:pPr>
              <w:pStyle w:val="textvtabulce"/>
              <w:numPr>
                <w:ilvl w:val="0"/>
                <w:numId w:val="412"/>
              </w:numPr>
              <w:ind w:left="341"/>
            </w:pPr>
            <w:r w:rsidRPr="00A30E69">
              <w:t xml:space="preserve">Pravidla slušného chování </w:t>
            </w:r>
          </w:p>
          <w:p w:rsidR="00F07DB8" w:rsidRPr="00A30E69" w:rsidRDefault="00F07DB8" w:rsidP="00441D24">
            <w:pPr>
              <w:pStyle w:val="textvtabulce"/>
              <w:numPr>
                <w:ilvl w:val="0"/>
                <w:numId w:val="412"/>
              </w:numPr>
              <w:ind w:left="341"/>
            </w:pPr>
            <w:r w:rsidRPr="00A30E69">
              <w:t xml:space="preserve">Samostatné plnění úkolů </w:t>
            </w:r>
          </w:p>
          <w:p w:rsidR="00F07DB8" w:rsidRPr="00A30E69" w:rsidRDefault="00F07DB8" w:rsidP="00441D24">
            <w:pPr>
              <w:pStyle w:val="textvtabulce"/>
              <w:numPr>
                <w:ilvl w:val="0"/>
                <w:numId w:val="412"/>
              </w:numPr>
              <w:ind w:left="341"/>
            </w:pPr>
            <w:r w:rsidRPr="00A30E69">
              <w:t xml:space="preserve">Sebeobsluha, vázání kliček </w:t>
            </w:r>
          </w:p>
          <w:p w:rsidR="00F07DB8" w:rsidRPr="00A30E69" w:rsidRDefault="00F07DB8" w:rsidP="00441D24">
            <w:pPr>
              <w:pStyle w:val="textvtabulce"/>
              <w:numPr>
                <w:ilvl w:val="0"/>
                <w:numId w:val="412"/>
              </w:numPr>
              <w:ind w:left="341"/>
            </w:pPr>
            <w:r w:rsidRPr="00A30E69">
              <w:t xml:space="preserve">Hygiena stolování </w:t>
            </w:r>
          </w:p>
          <w:p w:rsidR="00F07DB8" w:rsidRPr="00A30E69" w:rsidRDefault="00F07DB8" w:rsidP="00441D24">
            <w:pPr>
              <w:pStyle w:val="textvtabulce"/>
              <w:numPr>
                <w:ilvl w:val="0"/>
                <w:numId w:val="412"/>
              </w:numPr>
              <w:ind w:left="341"/>
            </w:pPr>
            <w:r w:rsidRPr="00A30E69">
              <w:t>Úklid hraček a</w:t>
            </w:r>
            <w:r w:rsidR="008F7177">
              <w:t> </w:t>
            </w:r>
            <w:r w:rsidRPr="00A30E69">
              <w:t xml:space="preserve">pomůcek </w:t>
            </w:r>
          </w:p>
          <w:p w:rsidR="00F07DB8" w:rsidRPr="00A30E69" w:rsidRDefault="00F07DB8" w:rsidP="00441D24">
            <w:pPr>
              <w:pStyle w:val="textvtabulce"/>
              <w:numPr>
                <w:ilvl w:val="0"/>
                <w:numId w:val="412"/>
              </w:numPr>
              <w:ind w:left="341"/>
            </w:pPr>
            <w:r w:rsidRPr="00A30E69">
              <w:t>Rozvoj fyzické a</w:t>
            </w:r>
            <w:r w:rsidR="008F7177">
              <w:t> </w:t>
            </w:r>
            <w:r w:rsidRPr="00A30E69">
              <w:t xml:space="preserve">psychické zdatnosti </w:t>
            </w:r>
          </w:p>
          <w:p w:rsidR="00F07DB8" w:rsidRPr="00A30E69" w:rsidRDefault="00F07DB8" w:rsidP="00441D24">
            <w:pPr>
              <w:pStyle w:val="textvtabulce"/>
              <w:numPr>
                <w:ilvl w:val="0"/>
                <w:numId w:val="412"/>
              </w:numPr>
              <w:ind w:left="341"/>
            </w:pPr>
            <w:r w:rsidRPr="00A30E69">
              <w:t xml:space="preserve">Základy tělovědy a zdravovědy, životní styl </w:t>
            </w:r>
          </w:p>
        </w:tc>
        <w:tc>
          <w:tcPr>
            <w:tcW w:w="2502"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12"/>
              </w:numPr>
              <w:ind w:left="415"/>
            </w:pPr>
            <w:r w:rsidRPr="00A30E69">
              <w:t>Osobnostní</w:t>
            </w:r>
            <w:r w:rsidR="00E55BB1" w:rsidRPr="00A30E69">
              <w:t xml:space="preserve"> a </w:t>
            </w:r>
            <w:r w:rsidRPr="00A30E69">
              <w:t xml:space="preserve">sociální výchova </w:t>
            </w:r>
          </w:p>
          <w:p w:rsidR="00F07DB8" w:rsidRPr="00A30E69" w:rsidRDefault="00F07DB8" w:rsidP="00441D24">
            <w:pPr>
              <w:pStyle w:val="textvtabulce"/>
              <w:numPr>
                <w:ilvl w:val="0"/>
                <w:numId w:val="412"/>
              </w:numPr>
              <w:ind w:left="415"/>
            </w:pPr>
            <w:r w:rsidRPr="00A30E69">
              <w:t xml:space="preserve">Výchova demokratického občana </w:t>
            </w:r>
          </w:p>
          <w:p w:rsidR="00F07DB8" w:rsidRPr="00A30E69" w:rsidRDefault="00F07DB8" w:rsidP="00441D24">
            <w:pPr>
              <w:pStyle w:val="textvtabulce"/>
              <w:numPr>
                <w:ilvl w:val="0"/>
                <w:numId w:val="412"/>
              </w:numPr>
              <w:ind w:left="415"/>
            </w:pPr>
            <w:r w:rsidRPr="00A30E69">
              <w:t xml:space="preserve">Multikulturní výchova </w:t>
            </w:r>
          </w:p>
        </w:tc>
      </w:tr>
    </w:tbl>
    <w:p w:rsidR="00986D25" w:rsidRPr="00A30E69" w:rsidRDefault="00F07DB8" w:rsidP="008F7177">
      <w:pPr>
        <w:ind w:firstLine="0"/>
      </w:pPr>
      <w:r w:rsidRPr="00A30E69">
        <w:lastRenderedPageBreak/>
        <w:tab/>
      </w:r>
    </w:p>
    <w:p w:rsidR="00865413" w:rsidRPr="00A30E69" w:rsidRDefault="00E654C4" w:rsidP="00C907A2">
      <w:pPr>
        <w:pStyle w:val="Nadpis4"/>
      </w:pPr>
      <w:bookmarkStart w:id="1653" w:name="_Toc62907508"/>
      <w:bookmarkStart w:id="1654" w:name="_Toc62914206"/>
      <w:r>
        <w:t xml:space="preserve"> </w:t>
      </w:r>
      <w:r w:rsidR="00F07DB8" w:rsidRPr="00A30E69">
        <w:t xml:space="preserve">Rozumová výchova </w:t>
      </w:r>
      <w:r w:rsidR="00865413" w:rsidRPr="00A30E69">
        <w:t>- Jazyk a jazyková komunikace</w:t>
      </w:r>
      <w:bookmarkEnd w:id="1653"/>
      <w:bookmarkEnd w:id="1654"/>
    </w:p>
    <w:p w:rsidR="00F07DB8" w:rsidRPr="00A30E69" w:rsidRDefault="00F07DB8" w:rsidP="00246547">
      <w:r w:rsidRPr="00A30E69">
        <w:t xml:space="preserve">Vzdělávací oblasti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jeho psychika  </w:t>
      </w:r>
    </w:p>
    <w:p w:rsidR="00865413" w:rsidRPr="00A30E69" w:rsidRDefault="00865413" w:rsidP="00865413">
      <w:pPr>
        <w:pStyle w:val="Odstavecseseznamem"/>
        <w:numPr>
          <w:ilvl w:val="0"/>
          <w:numId w:val="0"/>
        </w:numPr>
        <w:ind w:left="1086"/>
      </w:pPr>
    </w:p>
    <w:p w:rsidR="00F07DB8" w:rsidRPr="00A30E69" w:rsidRDefault="00865413" w:rsidP="009139B9">
      <w:pPr>
        <w:pStyle w:val="Nadpis6"/>
        <w:rPr>
          <w:u w:val="none"/>
        </w:rPr>
      </w:pPr>
      <w:bookmarkStart w:id="1655" w:name="_Toc62907509"/>
      <w:r w:rsidRPr="00A30E69">
        <w:rPr>
          <w:u w:val="none"/>
        </w:rPr>
        <w:t>REALIZACE PRŮŘEZOVÝCH TÉMAT</w:t>
      </w:r>
      <w:bookmarkEnd w:id="1655"/>
    </w:p>
    <w:p w:rsidR="00F07DB8" w:rsidRPr="00A30E69" w:rsidRDefault="00F07DB8" w:rsidP="00246547">
      <w:r w:rsidRPr="00A30E69">
        <w:rPr>
          <w:b/>
        </w:rPr>
        <w:t>Osobnostní</w:t>
      </w:r>
      <w:r w:rsidR="00E55BB1" w:rsidRPr="00A30E69">
        <w:rPr>
          <w:b/>
        </w:rPr>
        <w:t xml:space="preserve"> a </w:t>
      </w:r>
      <w:r w:rsidRPr="00A30E69">
        <w:rPr>
          <w:b/>
        </w:rPr>
        <w:t xml:space="preserve">sociální výchova- </w:t>
      </w:r>
      <w:r w:rsidRPr="00A30E69">
        <w:t>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 xml:space="preserve">různých situacích – prosba, pozdrav, žádost, omluva, informace.  </w:t>
      </w:r>
    </w:p>
    <w:p w:rsidR="00F07DB8" w:rsidRPr="00A30E69" w:rsidRDefault="00F07DB8" w:rsidP="00246547">
      <w:r w:rsidRPr="00A30E69">
        <w:rPr>
          <w:b/>
        </w:rPr>
        <w:t xml:space="preserve">Výchova demokratického občana </w:t>
      </w:r>
      <w:r w:rsidRPr="00A30E69">
        <w:t>- přispívá</w:t>
      </w:r>
      <w:r w:rsidR="00577685" w:rsidRPr="00A30E69">
        <w:t xml:space="preserve"> k </w:t>
      </w:r>
      <w:r w:rsidRPr="00A30E69">
        <w:t>postupnému zvnitřňování potřebných sociálních vlastností</w:t>
      </w:r>
      <w:r w:rsidR="00E55BB1" w:rsidRPr="00A30E69">
        <w:t xml:space="preserve"> a </w:t>
      </w:r>
      <w:r w:rsidRPr="00A30E69">
        <w:t>učí žáky chápat práva</w:t>
      </w:r>
      <w:r w:rsidR="00E55BB1" w:rsidRPr="00A30E69">
        <w:t xml:space="preserve"> a </w:t>
      </w:r>
      <w:r w:rsidRPr="00A30E69">
        <w:t xml:space="preserve">povinnosti jedince. </w:t>
      </w:r>
    </w:p>
    <w:p w:rsidR="00986D25" w:rsidRPr="00A30E69" w:rsidRDefault="00F07DB8" w:rsidP="00246547">
      <w:pPr>
        <w:rPr>
          <w:rFonts w:ascii="Segoe UI Symbol" w:eastAsia="Segoe UI Symbol" w:hAnsi="Segoe UI Symbol" w:cs="Segoe UI Symbol"/>
        </w:rPr>
      </w:pPr>
      <w:r w:rsidRPr="00A30E69">
        <w:rPr>
          <w:b/>
        </w:rPr>
        <w:t>Výchova</w:t>
      </w:r>
      <w:r w:rsidR="00577685" w:rsidRPr="00A30E69">
        <w:rPr>
          <w:b/>
        </w:rPr>
        <w:t xml:space="preserve"> k </w:t>
      </w:r>
      <w:r w:rsidRPr="00A30E69">
        <w:rPr>
          <w:b/>
        </w:rPr>
        <w:t>myšlení</w:t>
      </w:r>
      <w:r w:rsidR="00577685" w:rsidRPr="00A30E69">
        <w:rPr>
          <w:b/>
        </w:rPr>
        <w:t xml:space="preserve"> v </w:t>
      </w:r>
      <w:r w:rsidRPr="00A30E69">
        <w:rPr>
          <w:b/>
        </w:rPr>
        <w:t>evropských</w:t>
      </w:r>
      <w:r w:rsidR="00E55BB1" w:rsidRPr="00A30E69">
        <w:rPr>
          <w:b/>
        </w:rPr>
        <w:t xml:space="preserve"> a </w:t>
      </w:r>
      <w:r w:rsidRPr="00A30E69">
        <w:rPr>
          <w:b/>
        </w:rPr>
        <w:t xml:space="preserve">globálních souvislostech </w:t>
      </w:r>
      <w:r w:rsidRPr="00A30E69">
        <w:t>- utváření pozitivních postojů ke kulturní rozmanitosti</w:t>
      </w:r>
      <w:r w:rsidR="00577685" w:rsidRPr="00A30E69">
        <w:t xml:space="preserve"> k </w:t>
      </w:r>
      <w:r w:rsidRPr="00A30E69">
        <w:t>tradičním evropským hodnotám, zvykům</w:t>
      </w:r>
      <w:r w:rsidR="00E55BB1" w:rsidRPr="00A30E69">
        <w:t xml:space="preserve"> a </w:t>
      </w:r>
      <w:r w:rsidRPr="00A30E69">
        <w:t>tradicím evropských národů, příběhy jiných národů Evropy.</w:t>
      </w:r>
    </w:p>
    <w:p w:rsidR="00F07DB8" w:rsidRPr="00A30E69" w:rsidRDefault="00F07DB8" w:rsidP="00246547">
      <w:r w:rsidRPr="00A30E69">
        <w:rPr>
          <w:b/>
        </w:rPr>
        <w:t xml:space="preserve">Multikulturní výchova </w:t>
      </w:r>
      <w:r w:rsidRPr="00A30E69">
        <w:t>- upevňuje uplatnění principů slušného chování ke všem lidem. Rozlišuje základní pojmy multikulturní terminologie – kultura, etnikum, národnost, rasismus, evropanství</w:t>
      </w:r>
      <w:r w:rsidR="00E55BB1" w:rsidRPr="00A30E69">
        <w:t xml:space="preserve"> a </w:t>
      </w:r>
      <w:r w:rsidRPr="00A30E69">
        <w:t>boří předsudky</w:t>
      </w:r>
      <w:r w:rsidR="00E55BB1" w:rsidRPr="00A30E69">
        <w:t xml:space="preserve"> a </w:t>
      </w:r>
      <w:r w:rsidRPr="00A30E69">
        <w:t xml:space="preserve">vžité stereotypy přijímání rasových odlišností. </w:t>
      </w:r>
    </w:p>
    <w:p w:rsidR="00F07DB8" w:rsidRPr="00A30E69" w:rsidRDefault="00F07DB8" w:rsidP="00246547">
      <w:r w:rsidRPr="00A30E69">
        <w:rPr>
          <w:b/>
        </w:rPr>
        <w:t xml:space="preserve">Mediální výchova </w:t>
      </w:r>
      <w:r w:rsidRPr="00A30E69">
        <w:t>- zakládá kritické vnímání mediálního sdělení, hledání rozdílu mezi informativním, zábavným</w:t>
      </w:r>
      <w:r w:rsidR="00E55BB1" w:rsidRPr="00A30E69">
        <w:t xml:space="preserve"> a </w:t>
      </w:r>
      <w:r w:rsidRPr="00A30E69">
        <w:t>reklamním sdělením. Objasňuje vliv médií</w:t>
      </w:r>
      <w:r w:rsidR="00E55BB1" w:rsidRPr="00A30E69">
        <w:t xml:space="preserve"> na </w:t>
      </w:r>
      <w:r w:rsidRPr="00A30E69">
        <w:t>každodenní život. Představuje sdělovací prostředky jako zdroj informací, všeobecného přehledu</w:t>
      </w:r>
      <w:r w:rsidR="00E55BB1" w:rsidRPr="00A30E69">
        <w:t xml:space="preserve"> a </w:t>
      </w:r>
      <w:r w:rsidRPr="00A30E69">
        <w:t xml:space="preserve">možnosti sebevzdělávání. </w:t>
      </w:r>
    </w:p>
    <w:p w:rsidR="00986D25" w:rsidRPr="00A30E69" w:rsidRDefault="00986D25" w:rsidP="00246547"/>
    <w:p w:rsidR="00F07DB8" w:rsidRPr="00A30E69" w:rsidRDefault="00865413" w:rsidP="009139B9">
      <w:pPr>
        <w:pStyle w:val="Nadpis6"/>
        <w:rPr>
          <w:u w:val="none"/>
        </w:rPr>
      </w:pPr>
      <w:bookmarkStart w:id="1656" w:name="_Toc62907510"/>
      <w:r w:rsidRPr="00A30E69">
        <w:rPr>
          <w:u w:val="none"/>
        </w:rPr>
        <w:t>VÝCHOVNÉ A VZDĚLÁVACÍ STRATEGIE</w:t>
      </w:r>
      <w:bookmarkEnd w:id="1656"/>
    </w:p>
    <w:p w:rsidR="00B91DE5" w:rsidRPr="00A30E69" w:rsidRDefault="00F07DB8" w:rsidP="00246547">
      <w:r w:rsidRPr="00A30E69">
        <w:t>Rozšiřování</w:t>
      </w:r>
      <w:r w:rsidR="00E55BB1" w:rsidRPr="00A30E69">
        <w:t xml:space="preserve"> a </w:t>
      </w:r>
      <w:r w:rsidRPr="00A30E69">
        <w:t>aktivní používání slovní zásoby, rozvoj komunikativních dovedností, vedení ke gramaticky</w:t>
      </w:r>
      <w:r w:rsidR="00E55BB1" w:rsidRPr="00A30E69">
        <w:t xml:space="preserve"> a </w:t>
      </w:r>
      <w:r w:rsidRPr="00A30E69">
        <w:t>mluvnicky správnému vyjadřování, příprava</w:t>
      </w:r>
      <w:r w:rsidR="00E55BB1" w:rsidRPr="00A30E69">
        <w:t xml:space="preserve"> na </w:t>
      </w:r>
      <w:r w:rsidRPr="00A30E69">
        <w:t>analyticko-syntetické činnosti, soustředění pozornosti, buzení pozitivního vztahu ke knize</w:t>
      </w:r>
      <w:r w:rsidR="00E55BB1" w:rsidRPr="00A30E69">
        <w:t xml:space="preserve"> a </w:t>
      </w:r>
      <w:r w:rsidR="003F5539" w:rsidRPr="00A30E69">
        <w:t>motivace ke čtení.</w:t>
      </w:r>
    </w:p>
    <w:p w:rsidR="00A57865" w:rsidRPr="00A30E69" w:rsidRDefault="00A57865" w:rsidP="00246547"/>
    <w:tbl>
      <w:tblPr>
        <w:tblStyle w:val="Mkatabulky"/>
        <w:tblW w:w="0" w:type="auto"/>
        <w:tblInd w:w="295" w:type="dxa"/>
        <w:tblLook w:val="04A0" w:firstRow="1" w:lastRow="0" w:firstColumn="1" w:lastColumn="0" w:noHBand="0" w:noVBand="1"/>
      </w:tblPr>
      <w:tblGrid>
        <w:gridCol w:w="2152"/>
        <w:gridCol w:w="7738"/>
      </w:tblGrid>
      <w:tr w:rsidR="00537CD0" w:rsidRPr="00A30E69" w:rsidTr="00865413">
        <w:trPr>
          <w:trHeight w:val="406"/>
        </w:trPr>
        <w:tc>
          <w:tcPr>
            <w:tcW w:w="0" w:type="auto"/>
            <w:shd w:val="clear" w:color="auto" w:fill="FAFFE5"/>
            <w:vAlign w:val="center"/>
          </w:tcPr>
          <w:p w:rsidR="00537CD0" w:rsidRPr="00A30E69" w:rsidRDefault="00537CD0" w:rsidP="00865413">
            <w:pPr>
              <w:pStyle w:val="textvtabulce"/>
              <w:rPr>
                <w:b/>
              </w:rPr>
            </w:pPr>
            <w:r w:rsidRPr="00A30E69">
              <w:rPr>
                <w:b/>
              </w:rPr>
              <w:t xml:space="preserve">Klíčové kompetence  </w:t>
            </w:r>
          </w:p>
        </w:tc>
        <w:tc>
          <w:tcPr>
            <w:tcW w:w="7738" w:type="dxa"/>
            <w:vAlign w:val="center"/>
          </w:tcPr>
          <w:p w:rsidR="00537CD0" w:rsidRPr="00A30E69" w:rsidRDefault="00537CD0" w:rsidP="00865413">
            <w:pPr>
              <w:pStyle w:val="textvtabulce"/>
              <w:rPr>
                <w:b/>
              </w:rPr>
            </w:pPr>
            <w:r w:rsidRPr="00A30E69">
              <w:rPr>
                <w:b/>
              </w:rPr>
              <w:t>Dítě</w:t>
            </w:r>
          </w:p>
        </w:tc>
      </w:tr>
      <w:tr w:rsidR="00B25D28" w:rsidRPr="00A30E69" w:rsidTr="00865413">
        <w:trPr>
          <w:trHeight w:val="406"/>
        </w:trPr>
        <w:tc>
          <w:tcPr>
            <w:tcW w:w="0" w:type="auto"/>
            <w:shd w:val="clear" w:color="auto" w:fill="FAFFE5"/>
            <w:vAlign w:val="center"/>
          </w:tcPr>
          <w:p w:rsidR="00B25D28" w:rsidRPr="00A30E69" w:rsidRDefault="00B25D28" w:rsidP="00865413">
            <w:pPr>
              <w:pStyle w:val="textvtabulce"/>
              <w:rPr>
                <w:b/>
              </w:rPr>
            </w:pPr>
            <w:r w:rsidRPr="00A30E69">
              <w:rPr>
                <w:b/>
              </w:rPr>
              <w:t xml:space="preserve">k učení  </w:t>
            </w:r>
          </w:p>
        </w:tc>
        <w:tc>
          <w:tcPr>
            <w:tcW w:w="7738" w:type="dxa"/>
          </w:tcPr>
          <w:p w:rsidR="00B25D28" w:rsidRPr="00A30E69" w:rsidRDefault="00B25D28" w:rsidP="00441D24">
            <w:pPr>
              <w:pStyle w:val="textvtabulce"/>
              <w:numPr>
                <w:ilvl w:val="0"/>
                <w:numId w:val="450"/>
              </w:numPr>
              <w:ind w:left="372"/>
            </w:pPr>
            <w:r w:rsidRPr="00A30E69">
              <w:t>postupuje podle pokynů</w:t>
            </w:r>
            <w:r w:rsidR="00E55BB1" w:rsidRPr="00A30E69">
              <w:t xml:space="preserve"> a </w:t>
            </w:r>
            <w:r w:rsidRPr="00A30E69">
              <w:t xml:space="preserve">instrukcí  </w:t>
            </w:r>
          </w:p>
        </w:tc>
      </w:tr>
      <w:tr w:rsidR="00B25D28" w:rsidRPr="00A30E69" w:rsidTr="00865413">
        <w:tc>
          <w:tcPr>
            <w:tcW w:w="0" w:type="auto"/>
            <w:shd w:val="clear" w:color="auto" w:fill="FAFFE5"/>
            <w:vAlign w:val="center"/>
          </w:tcPr>
          <w:p w:rsidR="00B25D28" w:rsidRPr="00A30E69" w:rsidRDefault="00B25D28" w:rsidP="00865413">
            <w:pPr>
              <w:pStyle w:val="textvtabulce"/>
              <w:rPr>
                <w:b/>
              </w:rPr>
            </w:pPr>
            <w:r w:rsidRPr="00A30E69">
              <w:rPr>
                <w:b/>
              </w:rPr>
              <w:t xml:space="preserve">k řešení problémů  </w:t>
            </w:r>
          </w:p>
        </w:tc>
        <w:tc>
          <w:tcPr>
            <w:tcW w:w="7738" w:type="dxa"/>
          </w:tcPr>
          <w:p w:rsidR="00B25D28" w:rsidRPr="00A30E69" w:rsidRDefault="00B25D28" w:rsidP="00441D24">
            <w:pPr>
              <w:pStyle w:val="textvtabulce"/>
              <w:numPr>
                <w:ilvl w:val="0"/>
                <w:numId w:val="450"/>
              </w:numPr>
              <w:ind w:left="372"/>
            </w:pPr>
            <w:r w:rsidRPr="00A30E69">
              <w:t>učí se soustředit</w:t>
            </w:r>
            <w:r w:rsidR="00E55BB1" w:rsidRPr="00A30E69">
              <w:t xml:space="preserve"> a </w:t>
            </w:r>
            <w:r w:rsidRPr="00A30E69">
              <w:t xml:space="preserve">udržet pozornost  </w:t>
            </w:r>
          </w:p>
        </w:tc>
      </w:tr>
      <w:tr w:rsidR="00B25D28" w:rsidRPr="00A30E69" w:rsidTr="00865413">
        <w:tc>
          <w:tcPr>
            <w:tcW w:w="0" w:type="auto"/>
            <w:shd w:val="clear" w:color="auto" w:fill="FAFFE5"/>
            <w:vAlign w:val="center"/>
          </w:tcPr>
          <w:p w:rsidR="00B25D28" w:rsidRPr="00A30E69" w:rsidRDefault="00B25D28" w:rsidP="00865413">
            <w:pPr>
              <w:pStyle w:val="textvtabulce"/>
              <w:rPr>
                <w:b/>
              </w:rPr>
            </w:pPr>
            <w:r w:rsidRPr="00A30E69">
              <w:rPr>
                <w:b/>
              </w:rPr>
              <w:t>komunikativní</w:t>
            </w:r>
          </w:p>
        </w:tc>
        <w:tc>
          <w:tcPr>
            <w:tcW w:w="7738" w:type="dxa"/>
          </w:tcPr>
          <w:p w:rsidR="00B25D28" w:rsidRPr="00A30E69" w:rsidRDefault="00B25D28" w:rsidP="00441D24">
            <w:pPr>
              <w:pStyle w:val="textvtabulce"/>
              <w:numPr>
                <w:ilvl w:val="0"/>
                <w:numId w:val="450"/>
              </w:numPr>
              <w:ind w:left="372"/>
            </w:pPr>
            <w:r w:rsidRPr="00A30E69">
              <w:t xml:space="preserve">vědomě užívá smysly, záměrně pozoruje </w:t>
            </w:r>
          </w:p>
          <w:p w:rsidR="00B25D28" w:rsidRPr="00A30E69" w:rsidRDefault="00B25D28" w:rsidP="00441D24">
            <w:pPr>
              <w:pStyle w:val="textvtabulce"/>
              <w:numPr>
                <w:ilvl w:val="0"/>
                <w:numId w:val="450"/>
              </w:numPr>
              <w:ind w:left="372"/>
            </w:pPr>
            <w:r w:rsidRPr="00A30E69">
              <w:t xml:space="preserve">řeší problémy, úkoly, hledá nová řešení </w:t>
            </w:r>
          </w:p>
        </w:tc>
      </w:tr>
      <w:tr w:rsidR="00B25D28" w:rsidRPr="00A30E69" w:rsidTr="00865413">
        <w:tc>
          <w:tcPr>
            <w:tcW w:w="0" w:type="auto"/>
            <w:shd w:val="clear" w:color="auto" w:fill="FAFFE5"/>
            <w:vAlign w:val="center"/>
          </w:tcPr>
          <w:p w:rsidR="00B25D28" w:rsidRPr="00A30E69" w:rsidRDefault="00B25D28" w:rsidP="00865413">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B25D28" w:rsidRPr="00A30E69" w:rsidRDefault="00B25D28" w:rsidP="00441D24">
            <w:pPr>
              <w:pStyle w:val="textvtabulce"/>
              <w:numPr>
                <w:ilvl w:val="0"/>
                <w:numId w:val="450"/>
              </w:numPr>
              <w:ind w:left="372"/>
            </w:pPr>
            <w:r w:rsidRPr="00A30E69">
              <w:t>pozná</w:t>
            </w:r>
            <w:r w:rsidR="00E55BB1" w:rsidRPr="00A30E69">
              <w:t xml:space="preserve"> a </w:t>
            </w:r>
            <w:r w:rsidRPr="00A30E69">
              <w:t xml:space="preserve">pojmenuje věci, které nás obklopují </w:t>
            </w:r>
          </w:p>
        </w:tc>
      </w:tr>
      <w:tr w:rsidR="00B25D28" w:rsidRPr="00A30E69" w:rsidTr="00865413">
        <w:tc>
          <w:tcPr>
            <w:tcW w:w="0" w:type="auto"/>
            <w:shd w:val="clear" w:color="auto" w:fill="FAFFE5"/>
            <w:vAlign w:val="center"/>
          </w:tcPr>
          <w:p w:rsidR="00B25D28" w:rsidRPr="00A30E69" w:rsidRDefault="00B25D28" w:rsidP="00865413">
            <w:pPr>
              <w:pStyle w:val="textvtabulce"/>
              <w:rPr>
                <w:b/>
              </w:rPr>
            </w:pPr>
            <w:r w:rsidRPr="00A30E69">
              <w:rPr>
                <w:b/>
              </w:rPr>
              <w:t>občanské</w:t>
            </w:r>
          </w:p>
        </w:tc>
        <w:tc>
          <w:tcPr>
            <w:tcW w:w="7738" w:type="dxa"/>
          </w:tcPr>
          <w:p w:rsidR="00B25D28" w:rsidRPr="00A30E69" w:rsidRDefault="00B25D28" w:rsidP="00441D24">
            <w:pPr>
              <w:pStyle w:val="textvtabulce"/>
              <w:numPr>
                <w:ilvl w:val="0"/>
                <w:numId w:val="450"/>
              </w:numPr>
              <w:ind w:left="372"/>
            </w:pPr>
            <w:r w:rsidRPr="00A30E69">
              <w:t>se učí respektování pravidel práce</w:t>
            </w:r>
            <w:r w:rsidR="00577685" w:rsidRPr="00A30E69">
              <w:t xml:space="preserve"> v </w:t>
            </w:r>
            <w:r w:rsidRPr="00A30E69">
              <w:t xml:space="preserve">kolektivu </w:t>
            </w:r>
          </w:p>
        </w:tc>
      </w:tr>
      <w:tr w:rsidR="00B25D28" w:rsidRPr="00A30E69" w:rsidTr="00865413">
        <w:tc>
          <w:tcPr>
            <w:tcW w:w="0" w:type="auto"/>
            <w:shd w:val="clear" w:color="auto" w:fill="FAFFE5"/>
            <w:vAlign w:val="center"/>
          </w:tcPr>
          <w:p w:rsidR="00B25D28" w:rsidRPr="00A30E69" w:rsidRDefault="00B25D28" w:rsidP="00865413">
            <w:pPr>
              <w:pStyle w:val="textvtabulce"/>
              <w:rPr>
                <w:b/>
              </w:rPr>
            </w:pPr>
            <w:r w:rsidRPr="00A30E69">
              <w:rPr>
                <w:b/>
              </w:rPr>
              <w:t>pracovní</w:t>
            </w:r>
          </w:p>
        </w:tc>
        <w:tc>
          <w:tcPr>
            <w:tcW w:w="7738" w:type="dxa"/>
          </w:tcPr>
          <w:p w:rsidR="00B25D28" w:rsidRPr="00A30E69" w:rsidRDefault="00B25D28" w:rsidP="00441D24">
            <w:pPr>
              <w:pStyle w:val="textvtabulce"/>
              <w:numPr>
                <w:ilvl w:val="0"/>
                <w:numId w:val="450"/>
              </w:numPr>
              <w:ind w:left="372"/>
            </w:pPr>
            <w:r w:rsidRPr="00A30E69">
              <w:t>vyjadřuje svou představivost</w:t>
            </w:r>
            <w:r w:rsidR="00E55BB1" w:rsidRPr="00A30E69">
              <w:t xml:space="preserve"> a </w:t>
            </w:r>
            <w:r w:rsidRPr="00A30E69">
              <w:t>fantazii</w:t>
            </w:r>
            <w:r w:rsidR="00577685" w:rsidRPr="00A30E69">
              <w:t xml:space="preserve"> v </w:t>
            </w:r>
            <w:r w:rsidRPr="00A30E69">
              <w:t>tvořivých činnostech</w:t>
            </w:r>
            <w:r w:rsidR="00E55BB1" w:rsidRPr="00A30E69">
              <w:t xml:space="preserve"> a </w:t>
            </w:r>
            <w:r w:rsidRPr="00A30E69">
              <w:t>slovních výpovědích</w:t>
            </w:r>
            <w:r w:rsidR="00577685" w:rsidRPr="00A30E69">
              <w:t xml:space="preserve"> k </w:t>
            </w:r>
            <w:r w:rsidRPr="00A30E69">
              <w:t xml:space="preserve">nim </w:t>
            </w:r>
          </w:p>
          <w:p w:rsidR="00B25D28" w:rsidRPr="00A30E69" w:rsidRDefault="00B25D28" w:rsidP="00441D24">
            <w:pPr>
              <w:pStyle w:val="textvtabulce"/>
              <w:numPr>
                <w:ilvl w:val="0"/>
                <w:numId w:val="450"/>
              </w:numPr>
              <w:ind w:left="372"/>
            </w:pPr>
            <w:r w:rsidRPr="00A30E69">
              <w:t>pracuje podle pokynů kompetentní osoby</w:t>
            </w:r>
          </w:p>
        </w:tc>
      </w:tr>
    </w:tbl>
    <w:p w:rsidR="00B25D28" w:rsidRPr="00A30E69" w:rsidRDefault="00B25D28" w:rsidP="00246547"/>
    <w:p w:rsidR="00F07DB8" w:rsidRPr="00A30E69" w:rsidRDefault="00865413" w:rsidP="009139B9">
      <w:pPr>
        <w:pStyle w:val="Nadpis6"/>
        <w:rPr>
          <w:u w:val="none"/>
        </w:rPr>
      </w:pPr>
      <w:bookmarkStart w:id="1657" w:name="_Toc62907511"/>
      <w:r w:rsidRPr="00A30E69">
        <w:rPr>
          <w:u w:val="none"/>
        </w:rPr>
        <w:lastRenderedPageBreak/>
        <w:t>OBSAH VZDĚLÁVACÍ OBLASTI</w:t>
      </w:r>
      <w:bookmarkEnd w:id="1657"/>
    </w:p>
    <w:tbl>
      <w:tblPr>
        <w:tblW w:w="9756" w:type="dxa"/>
        <w:tblInd w:w="242" w:type="dxa"/>
        <w:tblCellMar>
          <w:top w:w="58" w:type="dxa"/>
          <w:bottom w:w="6" w:type="dxa"/>
          <w:right w:w="53" w:type="dxa"/>
        </w:tblCellMar>
        <w:tblLook w:val="04A0" w:firstRow="1" w:lastRow="0" w:firstColumn="1" w:lastColumn="0" w:noHBand="0" w:noVBand="1"/>
      </w:tblPr>
      <w:tblGrid>
        <w:gridCol w:w="2439"/>
        <w:gridCol w:w="2439"/>
        <w:gridCol w:w="2441"/>
        <w:gridCol w:w="2437"/>
      </w:tblGrid>
      <w:tr w:rsidR="00F07DB8" w:rsidRPr="00A30E69" w:rsidTr="00916FA1">
        <w:trPr>
          <w:trHeight w:val="1020"/>
        </w:trPr>
        <w:tc>
          <w:tcPr>
            <w:tcW w:w="2439"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Očekávané výstupy, které by mělo dítě</w:t>
            </w:r>
          </w:p>
          <w:p w:rsidR="00F07DB8" w:rsidRPr="00A30E69" w:rsidRDefault="00F07DB8" w:rsidP="00D4455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439"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441"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243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8A440E">
        <w:trPr>
          <w:trHeight w:val="5850"/>
        </w:trPr>
        <w:tc>
          <w:tcPr>
            <w:tcW w:w="2439"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2"/>
              </w:numPr>
              <w:ind w:left="467"/>
            </w:pPr>
            <w:r w:rsidRPr="00A30E69">
              <w:t>Správná výslovnost, dýchání, tempo</w:t>
            </w:r>
            <w:r w:rsidR="00E55BB1" w:rsidRPr="00A30E69">
              <w:t xml:space="preserve"> a </w:t>
            </w:r>
            <w:r w:rsidRPr="00A30E69">
              <w:t xml:space="preserve">intonace řeči </w:t>
            </w:r>
          </w:p>
          <w:p w:rsidR="00F07DB8" w:rsidRPr="00A30E69" w:rsidRDefault="00F07DB8" w:rsidP="00441D24">
            <w:pPr>
              <w:pStyle w:val="textvtabulce"/>
              <w:numPr>
                <w:ilvl w:val="0"/>
                <w:numId w:val="452"/>
              </w:numPr>
              <w:ind w:left="467"/>
            </w:pPr>
            <w:r w:rsidRPr="00A30E69">
              <w:t>Pojmenování věcí</w:t>
            </w:r>
            <w:r w:rsidR="00577685" w:rsidRPr="00A30E69">
              <w:t xml:space="preserve"> z </w:t>
            </w:r>
            <w:r w:rsidRPr="00A30E69">
              <w:t xml:space="preserve">okolí </w:t>
            </w:r>
          </w:p>
          <w:p w:rsidR="00F07DB8" w:rsidRPr="00A30E69" w:rsidRDefault="00F07DB8" w:rsidP="00441D24">
            <w:pPr>
              <w:pStyle w:val="textvtabulce"/>
              <w:numPr>
                <w:ilvl w:val="0"/>
                <w:numId w:val="452"/>
              </w:numPr>
              <w:ind w:left="467"/>
            </w:pPr>
            <w:r w:rsidRPr="00A30E69">
              <w:t xml:space="preserve">Vyjádření svých myšlenek, formulace vět, improvizace, aktivní učení novým slovům </w:t>
            </w:r>
          </w:p>
          <w:p w:rsidR="00F07DB8" w:rsidRPr="00A30E69" w:rsidRDefault="00F07DB8" w:rsidP="00441D24">
            <w:pPr>
              <w:pStyle w:val="textvtabulce"/>
              <w:numPr>
                <w:ilvl w:val="0"/>
                <w:numId w:val="452"/>
              </w:numPr>
              <w:ind w:left="467"/>
            </w:pPr>
            <w:r w:rsidRPr="00A30E69">
              <w:t xml:space="preserve">Sledování pohádky, příběhu. </w:t>
            </w:r>
          </w:p>
          <w:p w:rsidR="00F07DB8" w:rsidRPr="00A30E69" w:rsidRDefault="00F07DB8" w:rsidP="00441D24">
            <w:pPr>
              <w:pStyle w:val="textvtabulce"/>
              <w:numPr>
                <w:ilvl w:val="0"/>
                <w:numId w:val="452"/>
              </w:numPr>
              <w:ind w:left="467"/>
            </w:pPr>
            <w:r w:rsidRPr="00A30E69">
              <w:t xml:space="preserve">Soustředěný poslech </w:t>
            </w:r>
          </w:p>
          <w:p w:rsidR="00F07DB8" w:rsidRPr="00A30E69" w:rsidRDefault="00F07DB8" w:rsidP="00441D24">
            <w:pPr>
              <w:pStyle w:val="textvtabulce"/>
              <w:numPr>
                <w:ilvl w:val="0"/>
                <w:numId w:val="452"/>
              </w:numPr>
              <w:ind w:left="467"/>
            </w:pPr>
            <w:r w:rsidRPr="00A30E69">
              <w:t xml:space="preserve">Diferenciace první hlásky ve slově </w:t>
            </w:r>
          </w:p>
          <w:p w:rsidR="00F07DB8" w:rsidRPr="00A30E69" w:rsidRDefault="00F07DB8" w:rsidP="00441D24">
            <w:pPr>
              <w:pStyle w:val="textvtabulce"/>
              <w:numPr>
                <w:ilvl w:val="0"/>
                <w:numId w:val="452"/>
              </w:numPr>
              <w:ind w:left="467"/>
            </w:pPr>
            <w:r w:rsidRPr="00A30E69">
              <w:t xml:space="preserve">Rytmizace </w:t>
            </w:r>
          </w:p>
          <w:p w:rsidR="00F07DB8" w:rsidRPr="00A30E69" w:rsidRDefault="00F07DB8" w:rsidP="00441D24">
            <w:pPr>
              <w:pStyle w:val="textvtabulce"/>
              <w:numPr>
                <w:ilvl w:val="0"/>
                <w:numId w:val="452"/>
              </w:numPr>
              <w:ind w:left="467"/>
            </w:pPr>
            <w:r w:rsidRPr="00A30E69">
              <w:t xml:space="preserve">Poznat obrázkové symboly </w:t>
            </w:r>
          </w:p>
          <w:p w:rsidR="00F07DB8" w:rsidRPr="00A30E69" w:rsidRDefault="00F07DB8" w:rsidP="00441D24">
            <w:pPr>
              <w:pStyle w:val="textvtabulce"/>
              <w:numPr>
                <w:ilvl w:val="0"/>
                <w:numId w:val="452"/>
              </w:numPr>
              <w:ind w:left="467"/>
            </w:pPr>
            <w:r w:rsidRPr="00A30E69">
              <w:t xml:space="preserve">Poznat některá písmena </w:t>
            </w:r>
          </w:p>
          <w:p w:rsidR="00F07DB8" w:rsidRPr="00A30E69" w:rsidRDefault="00F07DB8" w:rsidP="00441D24">
            <w:pPr>
              <w:pStyle w:val="textvtabulce"/>
              <w:numPr>
                <w:ilvl w:val="0"/>
                <w:numId w:val="452"/>
              </w:numPr>
              <w:ind w:left="467"/>
            </w:pPr>
            <w:r w:rsidRPr="00A30E69">
              <w:t>Zájem</w:t>
            </w:r>
            <w:r w:rsidR="00E55BB1" w:rsidRPr="00A30E69">
              <w:t xml:space="preserve"> o </w:t>
            </w:r>
            <w:r w:rsidRPr="00A30E69">
              <w:t xml:space="preserve">knihu </w:t>
            </w:r>
          </w:p>
        </w:tc>
        <w:tc>
          <w:tcPr>
            <w:tcW w:w="2439"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2"/>
              </w:numPr>
              <w:ind w:left="467"/>
            </w:pPr>
            <w:r w:rsidRPr="00A30E69">
              <w:t>Artikulační řečové, sluchové</w:t>
            </w:r>
            <w:r w:rsidR="00E55BB1" w:rsidRPr="00A30E69">
              <w:t xml:space="preserve"> a </w:t>
            </w:r>
            <w:r w:rsidRPr="00A30E69">
              <w:t xml:space="preserve">rytmické hry, hádanky Diskuze, rozhovory. </w:t>
            </w:r>
          </w:p>
          <w:p w:rsidR="00F07DB8" w:rsidRPr="00A30E69" w:rsidRDefault="00F07DB8" w:rsidP="00441D24">
            <w:pPr>
              <w:pStyle w:val="textvtabulce"/>
              <w:numPr>
                <w:ilvl w:val="0"/>
                <w:numId w:val="452"/>
              </w:numPr>
              <w:ind w:left="467"/>
            </w:pPr>
            <w:r w:rsidRPr="00A30E69">
              <w:t xml:space="preserve">Komentování zážitků </w:t>
            </w:r>
          </w:p>
          <w:p w:rsidR="00F07DB8" w:rsidRPr="00A30E69" w:rsidRDefault="00F07DB8" w:rsidP="00441D24">
            <w:pPr>
              <w:pStyle w:val="textvtabulce"/>
              <w:numPr>
                <w:ilvl w:val="0"/>
                <w:numId w:val="452"/>
              </w:numPr>
              <w:ind w:left="467"/>
            </w:pPr>
            <w:r w:rsidRPr="00A30E69">
              <w:t xml:space="preserve">Vyřizování vzkazů </w:t>
            </w:r>
          </w:p>
          <w:p w:rsidR="00F07DB8" w:rsidRPr="00A30E69" w:rsidRDefault="00F07DB8" w:rsidP="00441D24">
            <w:pPr>
              <w:pStyle w:val="textvtabulce"/>
              <w:numPr>
                <w:ilvl w:val="0"/>
                <w:numId w:val="452"/>
              </w:numPr>
              <w:ind w:left="467"/>
            </w:pPr>
            <w:r w:rsidRPr="00A30E69">
              <w:t>Verbální projev</w:t>
            </w:r>
            <w:r w:rsidR="00E55BB1" w:rsidRPr="00A30E69">
              <w:t xml:space="preserve"> na </w:t>
            </w:r>
            <w:r w:rsidRPr="00A30E69">
              <w:t xml:space="preserve">určité téma Poslech pohádek, sledování filmových příběhů </w:t>
            </w:r>
          </w:p>
          <w:p w:rsidR="00F07DB8" w:rsidRPr="00A30E69" w:rsidRDefault="00F07DB8" w:rsidP="00441D24">
            <w:pPr>
              <w:pStyle w:val="textvtabulce"/>
              <w:numPr>
                <w:ilvl w:val="0"/>
                <w:numId w:val="452"/>
              </w:numPr>
              <w:ind w:left="467"/>
            </w:pPr>
            <w:r w:rsidRPr="00A30E69">
              <w:t xml:space="preserve">Převyprávění slyšeného </w:t>
            </w:r>
          </w:p>
          <w:p w:rsidR="00F07DB8" w:rsidRPr="00A30E69" w:rsidRDefault="00F07DB8" w:rsidP="00441D24">
            <w:pPr>
              <w:pStyle w:val="textvtabulce"/>
              <w:numPr>
                <w:ilvl w:val="0"/>
                <w:numId w:val="452"/>
              </w:numPr>
              <w:ind w:left="467"/>
            </w:pPr>
            <w:r w:rsidRPr="00A30E69">
              <w:t xml:space="preserve">Přednes, dramatizace, zpěv </w:t>
            </w:r>
          </w:p>
          <w:p w:rsidR="00F07DB8" w:rsidRPr="00A30E69" w:rsidRDefault="00F07DB8" w:rsidP="00441D24">
            <w:pPr>
              <w:pStyle w:val="textvtabulce"/>
              <w:numPr>
                <w:ilvl w:val="0"/>
                <w:numId w:val="452"/>
              </w:numPr>
              <w:ind w:left="467"/>
            </w:pPr>
            <w:r w:rsidRPr="00A30E69">
              <w:t xml:space="preserve">Grafické napodobení tvarů písmen </w:t>
            </w:r>
          </w:p>
          <w:p w:rsidR="00F07DB8" w:rsidRPr="00A30E69" w:rsidRDefault="00F07DB8" w:rsidP="00441D24">
            <w:pPr>
              <w:pStyle w:val="textvtabulce"/>
              <w:numPr>
                <w:ilvl w:val="0"/>
                <w:numId w:val="452"/>
              </w:numPr>
              <w:ind w:left="467"/>
            </w:pPr>
            <w:r w:rsidRPr="00A30E69">
              <w:t xml:space="preserve">Seznámení se sdělovacími prostředky </w:t>
            </w:r>
          </w:p>
        </w:tc>
        <w:tc>
          <w:tcPr>
            <w:tcW w:w="2441"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2"/>
              </w:numPr>
              <w:ind w:left="467"/>
            </w:pPr>
            <w:r w:rsidRPr="00A30E69">
              <w:t>Rozvoj řečových schopností</w:t>
            </w:r>
            <w:r w:rsidR="00E55BB1" w:rsidRPr="00A30E69">
              <w:t xml:space="preserve"> a </w:t>
            </w:r>
            <w:r w:rsidRPr="00A30E69">
              <w:t>jazykových dovedností receptivních</w:t>
            </w:r>
            <w:r w:rsidR="00E55BB1" w:rsidRPr="00A30E69">
              <w:t xml:space="preserve"> i </w:t>
            </w:r>
            <w:r w:rsidRPr="00A30E69">
              <w:t xml:space="preserve">produktivních </w:t>
            </w:r>
          </w:p>
          <w:p w:rsidR="00F07DB8" w:rsidRPr="00A30E69" w:rsidRDefault="00F07DB8" w:rsidP="00441D24">
            <w:pPr>
              <w:pStyle w:val="textvtabulce"/>
              <w:numPr>
                <w:ilvl w:val="0"/>
                <w:numId w:val="452"/>
              </w:numPr>
              <w:ind w:left="467"/>
            </w:pPr>
            <w:r w:rsidRPr="00A30E69">
              <w:t>Rozvoj komunikačních dovedností</w:t>
            </w:r>
            <w:r w:rsidR="00E55BB1" w:rsidRPr="00A30E69">
              <w:t xml:space="preserve"> a </w:t>
            </w:r>
            <w:r w:rsidRPr="00A30E69">
              <w:t xml:space="preserve">kultivovaného projevu </w:t>
            </w:r>
          </w:p>
          <w:p w:rsidR="00F07DB8" w:rsidRPr="00A30E69" w:rsidRDefault="00F07DB8" w:rsidP="00441D24">
            <w:pPr>
              <w:pStyle w:val="textvtabulce"/>
              <w:numPr>
                <w:ilvl w:val="0"/>
                <w:numId w:val="452"/>
              </w:numPr>
              <w:ind w:left="467"/>
            </w:pPr>
            <w:r w:rsidRPr="00A30E69">
              <w:t>Osvojení některých poznatků, které předcházejí čtení</w:t>
            </w:r>
            <w:r w:rsidR="00E55BB1" w:rsidRPr="00A30E69">
              <w:t xml:space="preserve"> a </w:t>
            </w:r>
            <w:r w:rsidRPr="00A30E69">
              <w:t xml:space="preserve">psaní </w:t>
            </w:r>
          </w:p>
          <w:p w:rsidR="00F07DB8" w:rsidRPr="00A30E69" w:rsidRDefault="00F07DB8" w:rsidP="00441D24">
            <w:pPr>
              <w:pStyle w:val="textvtabulce"/>
              <w:numPr>
                <w:ilvl w:val="0"/>
                <w:numId w:val="452"/>
              </w:numPr>
              <w:ind w:left="467"/>
            </w:pPr>
            <w:r w:rsidRPr="00A30E69">
              <w:t>Zájem</w:t>
            </w:r>
            <w:r w:rsidR="00E55BB1" w:rsidRPr="00A30E69">
              <w:t xml:space="preserve"> o </w:t>
            </w:r>
            <w:r w:rsidRPr="00A30E69">
              <w:t>psanou podobu jazyky</w:t>
            </w:r>
            <w:r w:rsidR="00E55BB1" w:rsidRPr="00A30E69">
              <w:t xml:space="preserve"> a </w:t>
            </w:r>
            <w:r w:rsidRPr="00A30E69">
              <w:t xml:space="preserve">další formy sdělení </w:t>
            </w:r>
          </w:p>
        </w:tc>
        <w:tc>
          <w:tcPr>
            <w:tcW w:w="243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2"/>
              </w:numPr>
              <w:ind w:left="467"/>
            </w:pPr>
            <w:r w:rsidRPr="00A30E69">
              <w:t>Osobnostní</w:t>
            </w:r>
            <w:r w:rsidR="00E55BB1" w:rsidRPr="00A30E69">
              <w:t xml:space="preserve"> a </w:t>
            </w:r>
            <w:r w:rsidRPr="00A30E69">
              <w:t xml:space="preserve">sociální výchova </w:t>
            </w:r>
          </w:p>
          <w:p w:rsidR="00F07DB8" w:rsidRPr="00A30E69" w:rsidRDefault="00F07DB8" w:rsidP="00441D24">
            <w:pPr>
              <w:pStyle w:val="textvtabulce"/>
              <w:numPr>
                <w:ilvl w:val="0"/>
                <w:numId w:val="452"/>
              </w:numPr>
              <w:ind w:left="467"/>
            </w:pPr>
            <w:r w:rsidRPr="00A30E69">
              <w:t xml:space="preserve">Výchova demokratického občana </w:t>
            </w:r>
          </w:p>
          <w:p w:rsidR="00B91DE5" w:rsidRPr="00A30E69" w:rsidRDefault="00B91DE5" w:rsidP="00441D24">
            <w:pPr>
              <w:pStyle w:val="textvtabulce"/>
              <w:numPr>
                <w:ilvl w:val="0"/>
                <w:numId w:val="452"/>
              </w:numPr>
              <w:ind w:left="467"/>
            </w:pPr>
            <w:r w:rsidRPr="00A30E69">
              <w:t>Výchova</w:t>
            </w:r>
            <w:r w:rsidR="00577685" w:rsidRPr="00A30E69">
              <w:t xml:space="preserve"> k </w:t>
            </w:r>
            <w:r w:rsidR="00F07DB8" w:rsidRPr="00A30E69">
              <w:t xml:space="preserve">myšlení </w:t>
            </w:r>
          </w:p>
          <w:p w:rsidR="00F07DB8" w:rsidRPr="00A30E69" w:rsidRDefault="00F07DB8" w:rsidP="00441D24">
            <w:pPr>
              <w:pStyle w:val="textvtabulce"/>
              <w:numPr>
                <w:ilvl w:val="0"/>
                <w:numId w:val="452"/>
              </w:numPr>
              <w:ind w:left="467"/>
            </w:pPr>
            <w:r w:rsidRPr="00A30E69">
              <w:t>v evropských</w:t>
            </w:r>
            <w:r w:rsidR="00E55BB1" w:rsidRPr="00A30E69">
              <w:t xml:space="preserve"> a </w:t>
            </w:r>
            <w:r w:rsidRPr="00A30E69">
              <w:t xml:space="preserve">globálních souvislostech </w:t>
            </w:r>
          </w:p>
          <w:p w:rsidR="00B91DE5" w:rsidRPr="00A30E69" w:rsidRDefault="00F07DB8" w:rsidP="00441D24">
            <w:pPr>
              <w:pStyle w:val="textvtabulce"/>
              <w:numPr>
                <w:ilvl w:val="0"/>
                <w:numId w:val="452"/>
              </w:numPr>
              <w:ind w:left="467"/>
            </w:pPr>
            <w:r w:rsidRPr="00A30E69">
              <w:t>Multikulturní vých</w:t>
            </w:r>
            <w:r w:rsidR="00B91DE5" w:rsidRPr="00A30E69">
              <w:t xml:space="preserve">ova </w:t>
            </w:r>
          </w:p>
          <w:p w:rsidR="00F07DB8" w:rsidRPr="00A30E69" w:rsidRDefault="00F07DB8" w:rsidP="00441D24">
            <w:pPr>
              <w:pStyle w:val="textvtabulce"/>
              <w:numPr>
                <w:ilvl w:val="0"/>
                <w:numId w:val="452"/>
              </w:numPr>
              <w:ind w:left="467"/>
            </w:pPr>
            <w:r w:rsidRPr="00A30E69">
              <w:t xml:space="preserve">Mediální výchova </w:t>
            </w:r>
          </w:p>
          <w:p w:rsidR="00B91DE5" w:rsidRPr="00A30E69" w:rsidRDefault="00B91DE5" w:rsidP="00916FA1">
            <w:pPr>
              <w:pStyle w:val="textvtabulce"/>
              <w:ind w:left="467"/>
            </w:pPr>
          </w:p>
        </w:tc>
      </w:tr>
    </w:tbl>
    <w:p w:rsidR="00B02CD3" w:rsidRPr="00A30E69" w:rsidRDefault="00B02CD3" w:rsidP="00246547"/>
    <w:p w:rsidR="00916FA1" w:rsidRDefault="00916FA1" w:rsidP="00246547"/>
    <w:p w:rsidR="008F7177" w:rsidRDefault="008F7177" w:rsidP="00246547"/>
    <w:p w:rsidR="008F7177" w:rsidRDefault="008F7177" w:rsidP="00246547"/>
    <w:p w:rsidR="008F7177" w:rsidRDefault="008F7177" w:rsidP="00246547"/>
    <w:p w:rsidR="008F7177" w:rsidRDefault="008F7177" w:rsidP="00246547"/>
    <w:p w:rsidR="008F7177" w:rsidRDefault="008F7177" w:rsidP="00246547"/>
    <w:p w:rsidR="008F7177" w:rsidRDefault="008F7177" w:rsidP="00246547"/>
    <w:p w:rsidR="008F7177" w:rsidRDefault="008F7177" w:rsidP="00246547"/>
    <w:p w:rsidR="008F7177" w:rsidRDefault="008F7177" w:rsidP="00246547"/>
    <w:p w:rsidR="008F7177" w:rsidRPr="00A30E69" w:rsidRDefault="008F7177" w:rsidP="00246547"/>
    <w:p w:rsidR="00865413" w:rsidRPr="00A30E69" w:rsidRDefault="00E654C4" w:rsidP="00C907A2">
      <w:pPr>
        <w:pStyle w:val="Nadpis4"/>
      </w:pPr>
      <w:bookmarkStart w:id="1658" w:name="_Toc62907512"/>
      <w:bookmarkStart w:id="1659" w:name="_Toc62914207"/>
      <w:r>
        <w:lastRenderedPageBreak/>
        <w:t xml:space="preserve"> </w:t>
      </w:r>
      <w:r w:rsidR="00865413" w:rsidRPr="00A30E69">
        <w:t>Rozumová výchova - Matematické představy</w:t>
      </w:r>
      <w:bookmarkEnd w:id="1658"/>
      <w:bookmarkEnd w:id="1659"/>
    </w:p>
    <w:p w:rsidR="00F07DB8" w:rsidRPr="00A30E69" w:rsidRDefault="00F07DB8" w:rsidP="00246547">
      <w:r w:rsidRPr="00A30E69">
        <w:t xml:space="preserve">Vzdělávací oblast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jeho psychika </w:t>
      </w:r>
    </w:p>
    <w:p w:rsidR="00D4455E" w:rsidRPr="00A30E69" w:rsidRDefault="00D4455E" w:rsidP="00246547"/>
    <w:p w:rsidR="00F07DB8" w:rsidRPr="00A30E69" w:rsidRDefault="00D4455E" w:rsidP="009139B9">
      <w:pPr>
        <w:pStyle w:val="Nadpis6"/>
        <w:rPr>
          <w:u w:val="none"/>
        </w:rPr>
      </w:pPr>
      <w:bookmarkStart w:id="1660" w:name="_Toc62907513"/>
      <w:r w:rsidRPr="00A30E69">
        <w:rPr>
          <w:u w:val="none"/>
        </w:rPr>
        <w:t>REALIZACE PRŮŘEZOVÝCH TÉMAT</w:t>
      </w:r>
      <w:bookmarkEnd w:id="1660"/>
    </w:p>
    <w:p w:rsidR="003F5539" w:rsidRPr="00A30E69" w:rsidRDefault="00F07DB8" w:rsidP="00441D24">
      <w:pPr>
        <w:pStyle w:val="Odstavecseseznamem"/>
        <w:numPr>
          <w:ilvl w:val="0"/>
          <w:numId w:val="87"/>
        </w:numPr>
      </w:pPr>
      <w:r w:rsidRPr="00A30E69">
        <w:rPr>
          <w:b/>
        </w:rPr>
        <w:t>Osobnostní</w:t>
      </w:r>
      <w:r w:rsidR="00E55BB1" w:rsidRPr="00A30E69">
        <w:rPr>
          <w:b/>
        </w:rPr>
        <w:t xml:space="preserve"> a </w:t>
      </w:r>
      <w:r w:rsidRPr="00A30E69">
        <w:rPr>
          <w:b/>
        </w:rPr>
        <w:t xml:space="preserve">sociální výchova </w:t>
      </w:r>
      <w:r w:rsidRPr="00A30E69">
        <w:t>- 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různých situacích – prosba, pozdrav, žádost, omluva, informace.</w:t>
      </w:r>
    </w:p>
    <w:p w:rsidR="00D4455E" w:rsidRPr="00A30E69" w:rsidRDefault="00D4455E" w:rsidP="00246547"/>
    <w:p w:rsidR="00F07DB8" w:rsidRPr="00A30E69" w:rsidRDefault="00D4455E" w:rsidP="009139B9">
      <w:pPr>
        <w:pStyle w:val="Nadpis6"/>
        <w:rPr>
          <w:u w:val="none"/>
        </w:rPr>
      </w:pPr>
      <w:bookmarkStart w:id="1661" w:name="_Toc62907514"/>
      <w:r w:rsidRPr="00A30E69">
        <w:rPr>
          <w:u w:val="none"/>
        </w:rPr>
        <w:t>VÝCHOVNÉ A VZDĚLÁVACÍ STRATEGIE</w:t>
      </w:r>
      <w:bookmarkEnd w:id="1661"/>
    </w:p>
    <w:p w:rsidR="00F07DB8" w:rsidRPr="00A30E69" w:rsidRDefault="00F07DB8" w:rsidP="00246547">
      <w:r w:rsidRPr="00A30E69">
        <w:t>Cílem je rozvoj logického myšlení, úsudku</w:t>
      </w:r>
      <w:r w:rsidR="00E55BB1" w:rsidRPr="00A30E69">
        <w:t xml:space="preserve"> i </w:t>
      </w:r>
      <w:r w:rsidRPr="00A30E69">
        <w:t>přesného vyjádření, prostorové představivosti, vytvoření představ</w:t>
      </w:r>
      <w:r w:rsidR="00E55BB1" w:rsidRPr="00A30E69">
        <w:t xml:space="preserve"> o  </w:t>
      </w:r>
      <w:r w:rsidRPr="00A30E69">
        <w:t>čísle, činnostní seznámení se</w:t>
      </w:r>
      <w:r w:rsidR="00E55BB1" w:rsidRPr="00A30E69">
        <w:t xml:space="preserve"> s </w:t>
      </w:r>
      <w:r w:rsidRPr="00A30E69">
        <w:t>některými matematickými pojmy</w:t>
      </w:r>
      <w:r w:rsidR="00E55BB1" w:rsidRPr="00A30E69">
        <w:t xml:space="preserve"> a </w:t>
      </w:r>
      <w:r w:rsidR="003F5539" w:rsidRPr="00A30E69">
        <w:t>numerace</w:t>
      </w:r>
      <w:r w:rsidR="00577685" w:rsidRPr="00A30E69">
        <w:t xml:space="preserve"> v </w:t>
      </w:r>
      <w:r w:rsidR="003F5539" w:rsidRPr="00A30E69">
        <w:t>oboru</w:t>
      </w:r>
      <w:r w:rsidR="00E55BB1" w:rsidRPr="00A30E69">
        <w:t xml:space="preserve"> do </w:t>
      </w:r>
      <w:r w:rsidR="003F5539" w:rsidRPr="00A30E69">
        <w:t>5.</w:t>
      </w:r>
    </w:p>
    <w:p w:rsidR="00986D25" w:rsidRPr="00A30E69" w:rsidRDefault="00986D25" w:rsidP="00246547"/>
    <w:tbl>
      <w:tblPr>
        <w:tblStyle w:val="Mkatabulky"/>
        <w:tblW w:w="0" w:type="auto"/>
        <w:tblInd w:w="295" w:type="dxa"/>
        <w:tblLook w:val="04A0" w:firstRow="1" w:lastRow="0" w:firstColumn="1" w:lastColumn="0" w:noHBand="0" w:noVBand="1"/>
      </w:tblPr>
      <w:tblGrid>
        <w:gridCol w:w="2126"/>
        <w:gridCol w:w="7764"/>
      </w:tblGrid>
      <w:tr w:rsidR="00537CD0" w:rsidRPr="00A30E69" w:rsidTr="00D4455E">
        <w:trPr>
          <w:trHeight w:val="406"/>
        </w:trPr>
        <w:tc>
          <w:tcPr>
            <w:tcW w:w="2136" w:type="dxa"/>
            <w:shd w:val="clear" w:color="auto" w:fill="FAFFE5"/>
            <w:vAlign w:val="center"/>
          </w:tcPr>
          <w:p w:rsidR="00537CD0" w:rsidRPr="00A30E69" w:rsidRDefault="00537CD0" w:rsidP="00D4455E">
            <w:pPr>
              <w:pStyle w:val="textvtabulce"/>
              <w:rPr>
                <w:b/>
              </w:rPr>
            </w:pPr>
            <w:r w:rsidRPr="00A30E69">
              <w:rPr>
                <w:b/>
              </w:rPr>
              <w:t>Klíčové kompetence</w:t>
            </w:r>
          </w:p>
        </w:tc>
        <w:tc>
          <w:tcPr>
            <w:tcW w:w="7912" w:type="dxa"/>
            <w:vAlign w:val="center"/>
          </w:tcPr>
          <w:p w:rsidR="00537CD0" w:rsidRPr="00A30E69" w:rsidRDefault="00537CD0" w:rsidP="00D4455E">
            <w:pPr>
              <w:pStyle w:val="textvtabulce"/>
              <w:rPr>
                <w:b/>
              </w:rPr>
            </w:pPr>
            <w:r w:rsidRPr="00A30E69">
              <w:rPr>
                <w:b/>
              </w:rPr>
              <w:t>Dítě</w:t>
            </w:r>
          </w:p>
        </w:tc>
      </w:tr>
      <w:tr w:rsidR="00B25D28" w:rsidRPr="00A30E69" w:rsidTr="00D4455E">
        <w:trPr>
          <w:trHeight w:val="406"/>
        </w:trPr>
        <w:tc>
          <w:tcPr>
            <w:tcW w:w="2136" w:type="dxa"/>
            <w:shd w:val="clear" w:color="auto" w:fill="FAFFE5"/>
            <w:vAlign w:val="center"/>
          </w:tcPr>
          <w:p w:rsidR="00B25D28" w:rsidRPr="00A30E69" w:rsidRDefault="00B25D28" w:rsidP="00D4455E">
            <w:pPr>
              <w:pStyle w:val="textvtabulce"/>
              <w:rPr>
                <w:b/>
              </w:rPr>
            </w:pPr>
            <w:r w:rsidRPr="00A30E69">
              <w:rPr>
                <w:b/>
              </w:rPr>
              <w:t xml:space="preserve">k učení  </w:t>
            </w:r>
          </w:p>
        </w:tc>
        <w:tc>
          <w:tcPr>
            <w:tcW w:w="7912" w:type="dxa"/>
          </w:tcPr>
          <w:p w:rsidR="00966E1C" w:rsidRPr="00A30E69" w:rsidRDefault="00B25D28" w:rsidP="00441D24">
            <w:pPr>
              <w:pStyle w:val="textvtabulce"/>
              <w:numPr>
                <w:ilvl w:val="0"/>
                <w:numId w:val="451"/>
              </w:numPr>
              <w:ind w:left="404"/>
            </w:pPr>
            <w:r w:rsidRPr="00A30E69">
              <w:t>chápe základní matematické pojmy</w:t>
            </w:r>
            <w:r w:rsidR="00E55BB1" w:rsidRPr="00A30E69">
              <w:t xml:space="preserve"> a </w:t>
            </w:r>
            <w:r w:rsidRPr="00A30E69">
              <w:t xml:space="preserve">souvislosti </w:t>
            </w:r>
          </w:p>
          <w:p w:rsidR="00B25D28" w:rsidRPr="00A30E69" w:rsidRDefault="00B25D28" w:rsidP="00441D24">
            <w:pPr>
              <w:pStyle w:val="textvtabulce"/>
              <w:numPr>
                <w:ilvl w:val="0"/>
                <w:numId w:val="451"/>
              </w:numPr>
              <w:ind w:left="404"/>
            </w:pPr>
            <w:r w:rsidRPr="00A30E69">
              <w:t>prakticky je užívá</w:t>
            </w:r>
            <w:r w:rsidR="00E55BB1" w:rsidRPr="00A30E69">
              <w:t xml:space="preserve"> a </w:t>
            </w:r>
            <w:r w:rsidRPr="00A30E69">
              <w:t xml:space="preserve">chápe elementární prostorové pojmy </w:t>
            </w:r>
          </w:p>
          <w:p w:rsidR="00B25D28" w:rsidRPr="00A30E69" w:rsidRDefault="00B25D28" w:rsidP="00916FA1">
            <w:pPr>
              <w:pStyle w:val="textvtabulce"/>
              <w:ind w:left="404"/>
            </w:pPr>
          </w:p>
        </w:tc>
      </w:tr>
      <w:tr w:rsidR="00B25D28" w:rsidRPr="00A30E69" w:rsidTr="00D4455E">
        <w:tc>
          <w:tcPr>
            <w:tcW w:w="2136" w:type="dxa"/>
            <w:shd w:val="clear" w:color="auto" w:fill="FAFFE5"/>
            <w:vAlign w:val="center"/>
          </w:tcPr>
          <w:p w:rsidR="00B25D28" w:rsidRPr="00A30E69" w:rsidRDefault="00B25D28" w:rsidP="00D4455E">
            <w:pPr>
              <w:pStyle w:val="textvtabulce"/>
              <w:rPr>
                <w:b/>
              </w:rPr>
            </w:pPr>
            <w:r w:rsidRPr="00A30E69">
              <w:rPr>
                <w:b/>
              </w:rPr>
              <w:t xml:space="preserve">k řešení problémů  </w:t>
            </w:r>
          </w:p>
        </w:tc>
        <w:tc>
          <w:tcPr>
            <w:tcW w:w="7912" w:type="dxa"/>
          </w:tcPr>
          <w:p w:rsidR="00B25D28" w:rsidRPr="00A30E69" w:rsidRDefault="00B25D28" w:rsidP="00441D24">
            <w:pPr>
              <w:pStyle w:val="textvtabulce"/>
              <w:numPr>
                <w:ilvl w:val="0"/>
                <w:numId w:val="451"/>
              </w:numPr>
              <w:ind w:left="404"/>
            </w:pPr>
            <w:r w:rsidRPr="00A30E69">
              <w:t>přemýšlí, zaměřuje se</w:t>
            </w:r>
            <w:r w:rsidR="00E55BB1" w:rsidRPr="00A30E69">
              <w:t xml:space="preserve"> na </w:t>
            </w:r>
            <w:r w:rsidRPr="00A30E69">
              <w:t>důležité, řeší problémy</w:t>
            </w:r>
            <w:r w:rsidR="00E55BB1" w:rsidRPr="00A30E69">
              <w:t xml:space="preserve"> a </w:t>
            </w:r>
            <w:r w:rsidRPr="00A30E69">
              <w:t xml:space="preserve">nalézá nová řešení </w:t>
            </w:r>
          </w:p>
        </w:tc>
      </w:tr>
      <w:tr w:rsidR="00B25D28" w:rsidRPr="00A30E69" w:rsidTr="00D4455E">
        <w:tc>
          <w:tcPr>
            <w:tcW w:w="2136" w:type="dxa"/>
            <w:shd w:val="clear" w:color="auto" w:fill="FAFFE5"/>
            <w:vAlign w:val="center"/>
          </w:tcPr>
          <w:p w:rsidR="00B25D28" w:rsidRPr="00A30E69" w:rsidRDefault="00B25D28" w:rsidP="00D4455E">
            <w:pPr>
              <w:pStyle w:val="textvtabulce"/>
              <w:rPr>
                <w:b/>
              </w:rPr>
            </w:pPr>
            <w:r w:rsidRPr="00A30E69">
              <w:rPr>
                <w:b/>
              </w:rPr>
              <w:t>komunikativní</w:t>
            </w:r>
          </w:p>
        </w:tc>
        <w:tc>
          <w:tcPr>
            <w:tcW w:w="7912" w:type="dxa"/>
          </w:tcPr>
          <w:p w:rsidR="00B25D28" w:rsidRPr="00A30E69" w:rsidRDefault="00B25D28" w:rsidP="00441D24">
            <w:pPr>
              <w:pStyle w:val="textvtabulce"/>
              <w:numPr>
                <w:ilvl w:val="0"/>
                <w:numId w:val="451"/>
              </w:numPr>
              <w:ind w:left="404"/>
            </w:pPr>
            <w:r w:rsidRPr="00A30E69">
              <w:t>poznává</w:t>
            </w:r>
            <w:r w:rsidR="00E55BB1" w:rsidRPr="00A30E69">
              <w:t xml:space="preserve"> a </w:t>
            </w:r>
            <w:r w:rsidRPr="00A30E69">
              <w:t xml:space="preserve">umí pojmenovat, co nás obklopuje </w:t>
            </w:r>
          </w:p>
        </w:tc>
      </w:tr>
      <w:tr w:rsidR="00B25D28" w:rsidRPr="00A30E69" w:rsidTr="00D4455E">
        <w:tc>
          <w:tcPr>
            <w:tcW w:w="2136" w:type="dxa"/>
            <w:shd w:val="clear" w:color="auto" w:fill="FAFFE5"/>
            <w:vAlign w:val="center"/>
          </w:tcPr>
          <w:p w:rsidR="00B25D28" w:rsidRPr="00A30E69" w:rsidRDefault="00B25D28" w:rsidP="00D4455E">
            <w:pPr>
              <w:pStyle w:val="textvtabulce"/>
              <w:rPr>
                <w:b/>
              </w:rPr>
            </w:pPr>
            <w:r w:rsidRPr="00A30E69">
              <w:rPr>
                <w:b/>
              </w:rPr>
              <w:t>sociální</w:t>
            </w:r>
            <w:r w:rsidR="00E55BB1" w:rsidRPr="00A30E69">
              <w:rPr>
                <w:b/>
              </w:rPr>
              <w:t xml:space="preserve"> a </w:t>
            </w:r>
            <w:r w:rsidRPr="00A30E69">
              <w:rPr>
                <w:b/>
              </w:rPr>
              <w:t xml:space="preserve">personální  </w:t>
            </w:r>
          </w:p>
        </w:tc>
        <w:tc>
          <w:tcPr>
            <w:tcW w:w="7912" w:type="dxa"/>
          </w:tcPr>
          <w:p w:rsidR="00B25D28" w:rsidRPr="00A30E69" w:rsidRDefault="00B25D28" w:rsidP="00441D24">
            <w:pPr>
              <w:pStyle w:val="textvtabulce"/>
              <w:numPr>
                <w:ilvl w:val="0"/>
                <w:numId w:val="451"/>
              </w:numPr>
              <w:ind w:left="404"/>
            </w:pPr>
            <w:r w:rsidRPr="00A30E69">
              <w:t>dovede vyjádřit svou fantazii</w:t>
            </w:r>
            <w:r w:rsidR="00E55BB1" w:rsidRPr="00A30E69">
              <w:t xml:space="preserve"> a </w:t>
            </w:r>
            <w:r w:rsidRPr="00A30E69">
              <w:t>představivost</w:t>
            </w:r>
            <w:r w:rsidR="00577685" w:rsidRPr="00A30E69">
              <w:t xml:space="preserve"> v </w:t>
            </w:r>
            <w:r w:rsidRPr="00A30E69">
              <w:t xml:space="preserve">tvořivých činnostech </w:t>
            </w:r>
          </w:p>
        </w:tc>
      </w:tr>
      <w:tr w:rsidR="00B25D28" w:rsidRPr="00A30E69" w:rsidTr="00D4455E">
        <w:tc>
          <w:tcPr>
            <w:tcW w:w="2136" w:type="dxa"/>
            <w:shd w:val="clear" w:color="auto" w:fill="FAFFE5"/>
            <w:vAlign w:val="center"/>
          </w:tcPr>
          <w:p w:rsidR="00B25D28" w:rsidRPr="00A30E69" w:rsidRDefault="00B25D28" w:rsidP="00D4455E">
            <w:pPr>
              <w:pStyle w:val="textvtabulce"/>
              <w:rPr>
                <w:b/>
              </w:rPr>
            </w:pPr>
            <w:r w:rsidRPr="00A30E69">
              <w:rPr>
                <w:b/>
              </w:rPr>
              <w:t>občanské</w:t>
            </w:r>
          </w:p>
        </w:tc>
        <w:tc>
          <w:tcPr>
            <w:tcW w:w="7912" w:type="dxa"/>
          </w:tcPr>
          <w:p w:rsidR="00B25D28" w:rsidRPr="00A30E69" w:rsidRDefault="00B25D28" w:rsidP="00441D24">
            <w:pPr>
              <w:pStyle w:val="textvtabulce"/>
              <w:numPr>
                <w:ilvl w:val="0"/>
                <w:numId w:val="451"/>
              </w:numPr>
              <w:ind w:left="404"/>
            </w:pPr>
            <w:r w:rsidRPr="00A30E69">
              <w:t>postupuje</w:t>
            </w:r>
            <w:r w:rsidR="00E55BB1" w:rsidRPr="00A30E69">
              <w:t xml:space="preserve"> a </w:t>
            </w:r>
            <w:r w:rsidRPr="00A30E69">
              <w:t>učí se podle pokynů</w:t>
            </w:r>
            <w:r w:rsidR="00E55BB1" w:rsidRPr="00A30E69">
              <w:t xml:space="preserve"> a </w:t>
            </w:r>
            <w:r w:rsidRPr="00A30E69">
              <w:t xml:space="preserve">instrukcí </w:t>
            </w:r>
          </w:p>
        </w:tc>
      </w:tr>
      <w:tr w:rsidR="00B25D28" w:rsidRPr="00A30E69" w:rsidTr="00D4455E">
        <w:tc>
          <w:tcPr>
            <w:tcW w:w="2136" w:type="dxa"/>
            <w:shd w:val="clear" w:color="auto" w:fill="FAFFE5"/>
            <w:vAlign w:val="center"/>
          </w:tcPr>
          <w:p w:rsidR="00B25D28" w:rsidRPr="00A30E69" w:rsidRDefault="00B25D28" w:rsidP="00D4455E">
            <w:pPr>
              <w:pStyle w:val="textvtabulce"/>
              <w:rPr>
                <w:b/>
              </w:rPr>
            </w:pPr>
            <w:r w:rsidRPr="00A30E69">
              <w:rPr>
                <w:b/>
              </w:rPr>
              <w:t>pracovní</w:t>
            </w:r>
          </w:p>
        </w:tc>
        <w:tc>
          <w:tcPr>
            <w:tcW w:w="7912" w:type="dxa"/>
          </w:tcPr>
          <w:p w:rsidR="00B25D28" w:rsidRPr="00A30E69" w:rsidRDefault="00B25D28" w:rsidP="00441D24">
            <w:pPr>
              <w:pStyle w:val="textvtabulce"/>
              <w:numPr>
                <w:ilvl w:val="0"/>
                <w:numId w:val="451"/>
              </w:numPr>
              <w:ind w:left="404"/>
            </w:pPr>
            <w:r w:rsidRPr="00A30E69">
              <w:t>využívá zkušeností</w:t>
            </w:r>
            <w:r w:rsidR="00577685" w:rsidRPr="00A30E69">
              <w:t xml:space="preserve"> k </w:t>
            </w:r>
            <w:r w:rsidRPr="00A30E69">
              <w:t xml:space="preserve">učení </w:t>
            </w:r>
          </w:p>
        </w:tc>
      </w:tr>
    </w:tbl>
    <w:p w:rsidR="00B25D28" w:rsidRPr="00A30E69" w:rsidRDefault="00B25D28" w:rsidP="00246547"/>
    <w:p w:rsidR="00F07DB8" w:rsidRPr="00A30E69" w:rsidRDefault="00D4455E" w:rsidP="009139B9">
      <w:pPr>
        <w:pStyle w:val="Nadpis6"/>
        <w:rPr>
          <w:u w:val="none"/>
        </w:rPr>
      </w:pPr>
      <w:bookmarkStart w:id="1662" w:name="_Toc62907515"/>
      <w:r w:rsidRPr="00A30E69">
        <w:rPr>
          <w:u w:val="none"/>
        </w:rPr>
        <w:t>OBSAH VZDĚLÁVACÍ OBLASTI</w:t>
      </w:r>
      <w:bookmarkEnd w:id="1662"/>
    </w:p>
    <w:tbl>
      <w:tblPr>
        <w:tblW w:w="0" w:type="auto"/>
        <w:tblInd w:w="194" w:type="dxa"/>
        <w:tblCellMar>
          <w:top w:w="59" w:type="dxa"/>
          <w:left w:w="106" w:type="dxa"/>
          <w:bottom w:w="4" w:type="dxa"/>
          <w:right w:w="62" w:type="dxa"/>
        </w:tblCellMar>
        <w:tblLook w:val="04A0" w:firstRow="1" w:lastRow="0" w:firstColumn="1" w:lastColumn="0" w:noHBand="0" w:noVBand="1"/>
      </w:tblPr>
      <w:tblGrid>
        <w:gridCol w:w="2817"/>
        <w:gridCol w:w="2384"/>
        <w:gridCol w:w="2911"/>
        <w:gridCol w:w="1879"/>
      </w:tblGrid>
      <w:tr w:rsidR="00F07DB8" w:rsidRPr="00A30E69" w:rsidTr="00E654C4">
        <w:trPr>
          <w:trHeight w:val="1019"/>
        </w:trPr>
        <w:tc>
          <w:tcPr>
            <w:tcW w:w="2889"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Očekávané výstupy, které by mělo dítě</w:t>
            </w:r>
          </w:p>
          <w:p w:rsidR="00F07DB8" w:rsidRPr="00A30E69" w:rsidRDefault="00F07DB8" w:rsidP="00D4455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410"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97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1893"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E654C4">
        <w:trPr>
          <w:trHeight w:val="1581"/>
        </w:trPr>
        <w:tc>
          <w:tcPr>
            <w:tcW w:w="2889"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3"/>
              </w:numPr>
              <w:ind w:left="417"/>
            </w:pPr>
            <w:r w:rsidRPr="00A30E69">
              <w:t xml:space="preserve">Záměrné pozorování, užití smyslů </w:t>
            </w:r>
          </w:p>
          <w:p w:rsidR="00F07DB8" w:rsidRPr="00A30E69" w:rsidRDefault="00F07DB8" w:rsidP="00441D24">
            <w:pPr>
              <w:pStyle w:val="textvtabulce"/>
              <w:numPr>
                <w:ilvl w:val="0"/>
                <w:numId w:val="453"/>
              </w:numPr>
              <w:ind w:left="417"/>
            </w:pPr>
            <w:r w:rsidRPr="00A30E69">
              <w:t xml:space="preserve">Přemýšlet, hledat řešení </w:t>
            </w:r>
          </w:p>
          <w:p w:rsidR="00F07DB8" w:rsidRPr="00A30E69" w:rsidRDefault="00F07DB8" w:rsidP="00441D24">
            <w:pPr>
              <w:pStyle w:val="textvtabulce"/>
              <w:numPr>
                <w:ilvl w:val="0"/>
                <w:numId w:val="453"/>
              </w:numPr>
              <w:ind w:left="417"/>
            </w:pPr>
            <w:r w:rsidRPr="00A30E69">
              <w:t>Chápat elementární matematické</w:t>
            </w:r>
            <w:r w:rsidR="00E55BB1" w:rsidRPr="00A30E69">
              <w:t xml:space="preserve"> a </w:t>
            </w:r>
            <w:r w:rsidRPr="00A30E69">
              <w:t xml:space="preserve">prostorové pojmy </w:t>
            </w:r>
          </w:p>
          <w:p w:rsidR="00F07DB8" w:rsidRPr="00A30E69" w:rsidRDefault="00F07DB8" w:rsidP="00441D24">
            <w:pPr>
              <w:pStyle w:val="textvtabulce"/>
              <w:numPr>
                <w:ilvl w:val="0"/>
                <w:numId w:val="453"/>
              </w:numPr>
              <w:ind w:left="417"/>
            </w:pPr>
            <w:r w:rsidRPr="00A30E69">
              <w:t>Úmyslně si zapamatovat</w:t>
            </w:r>
            <w:r w:rsidR="00E55BB1" w:rsidRPr="00A30E69">
              <w:t xml:space="preserve"> a </w:t>
            </w:r>
            <w:r w:rsidRPr="00A30E69">
              <w:t xml:space="preserve">vybavit </w:t>
            </w:r>
          </w:p>
          <w:p w:rsidR="00F07DB8" w:rsidRPr="00A30E69" w:rsidRDefault="00F07DB8" w:rsidP="00441D24">
            <w:pPr>
              <w:pStyle w:val="textvtabulce"/>
              <w:numPr>
                <w:ilvl w:val="0"/>
                <w:numId w:val="453"/>
              </w:numPr>
              <w:ind w:left="417"/>
            </w:pPr>
            <w:r w:rsidRPr="00A30E69">
              <w:lastRenderedPageBreak/>
              <w:t>Řešit problémy, úkoly</w:t>
            </w:r>
            <w:r w:rsidR="00E55BB1" w:rsidRPr="00A30E69">
              <w:t xml:space="preserve"> a </w:t>
            </w:r>
            <w:r w:rsidRPr="00A30E69">
              <w:t xml:space="preserve">situace, nalézat řešení </w:t>
            </w:r>
          </w:p>
          <w:p w:rsidR="00F07DB8" w:rsidRPr="00A30E69" w:rsidRDefault="00F07DB8" w:rsidP="00441D24">
            <w:pPr>
              <w:pStyle w:val="textvtabulce"/>
              <w:numPr>
                <w:ilvl w:val="0"/>
                <w:numId w:val="453"/>
              </w:numPr>
              <w:ind w:left="417"/>
            </w:pPr>
            <w:r w:rsidRPr="00A30E69">
              <w:t>Orientace</w:t>
            </w:r>
            <w:r w:rsidR="00577685" w:rsidRPr="00A30E69">
              <w:t xml:space="preserve"> v </w:t>
            </w:r>
            <w:r w:rsidRPr="00A30E69">
              <w:t>rovině,</w:t>
            </w:r>
            <w:r w:rsidR="00577685" w:rsidRPr="00A30E69">
              <w:t xml:space="preserve"> v </w:t>
            </w:r>
            <w:r w:rsidRPr="00A30E69">
              <w:t>prostoru,</w:t>
            </w:r>
            <w:r w:rsidR="00577685" w:rsidRPr="00A30E69">
              <w:t xml:space="preserve"> v </w:t>
            </w:r>
            <w:r w:rsidRPr="00A30E69">
              <w:t xml:space="preserve">čase </w:t>
            </w:r>
          </w:p>
        </w:tc>
        <w:tc>
          <w:tcPr>
            <w:tcW w:w="2410"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3"/>
              </w:numPr>
              <w:ind w:left="417"/>
            </w:pPr>
            <w:r w:rsidRPr="00A30E69">
              <w:lastRenderedPageBreak/>
              <w:t xml:space="preserve">Třídění předmětů </w:t>
            </w:r>
          </w:p>
          <w:p w:rsidR="00F07DB8" w:rsidRPr="00A30E69" w:rsidRDefault="00F07DB8" w:rsidP="00441D24">
            <w:pPr>
              <w:pStyle w:val="textvtabulce"/>
              <w:numPr>
                <w:ilvl w:val="0"/>
                <w:numId w:val="453"/>
              </w:numPr>
              <w:ind w:left="417"/>
            </w:pPr>
            <w:r w:rsidRPr="00A30E69">
              <w:t>Orientace</w:t>
            </w:r>
            <w:r w:rsidR="00577685" w:rsidRPr="00A30E69">
              <w:t xml:space="preserve"> v </w:t>
            </w:r>
            <w:r w:rsidRPr="00A30E69">
              <w:t xml:space="preserve">prostoru </w:t>
            </w:r>
          </w:p>
          <w:p w:rsidR="00F07DB8" w:rsidRPr="00A30E69" w:rsidRDefault="00F07DB8" w:rsidP="00441D24">
            <w:pPr>
              <w:pStyle w:val="textvtabulce"/>
              <w:numPr>
                <w:ilvl w:val="0"/>
                <w:numId w:val="453"/>
              </w:numPr>
              <w:ind w:left="417"/>
            </w:pPr>
            <w:r w:rsidRPr="00A30E69">
              <w:t xml:space="preserve">Porovnávání </w:t>
            </w:r>
          </w:p>
          <w:p w:rsidR="00F07DB8" w:rsidRPr="00A30E69" w:rsidRDefault="00F07DB8" w:rsidP="00441D24">
            <w:pPr>
              <w:pStyle w:val="textvtabulce"/>
              <w:numPr>
                <w:ilvl w:val="0"/>
                <w:numId w:val="453"/>
              </w:numPr>
              <w:ind w:left="417"/>
            </w:pPr>
            <w:r w:rsidRPr="00A30E69">
              <w:t xml:space="preserve">Číselná řada 1-5. </w:t>
            </w:r>
          </w:p>
          <w:p w:rsidR="00F07DB8" w:rsidRPr="00A30E69" w:rsidRDefault="00F07DB8" w:rsidP="00441D24">
            <w:pPr>
              <w:pStyle w:val="textvtabulce"/>
              <w:numPr>
                <w:ilvl w:val="0"/>
                <w:numId w:val="453"/>
              </w:numPr>
              <w:ind w:left="417"/>
            </w:pPr>
            <w:r w:rsidRPr="00A30E69">
              <w:t xml:space="preserve">Pořadí </w:t>
            </w:r>
          </w:p>
          <w:p w:rsidR="00F07DB8" w:rsidRPr="00A30E69" w:rsidRDefault="00F07DB8" w:rsidP="00441D24">
            <w:pPr>
              <w:pStyle w:val="textvtabulce"/>
              <w:numPr>
                <w:ilvl w:val="0"/>
                <w:numId w:val="453"/>
              </w:numPr>
              <w:ind w:left="417"/>
            </w:pPr>
            <w:r w:rsidRPr="00A30E69">
              <w:t xml:space="preserve">Poznávání základních </w:t>
            </w:r>
            <w:r w:rsidRPr="00A30E69">
              <w:lastRenderedPageBreak/>
              <w:t xml:space="preserve">geometrických tvarů a těles </w:t>
            </w:r>
          </w:p>
          <w:p w:rsidR="00F07DB8" w:rsidRPr="00A30E69" w:rsidRDefault="00F07DB8" w:rsidP="00441D24">
            <w:pPr>
              <w:pStyle w:val="textvtabulce"/>
              <w:numPr>
                <w:ilvl w:val="0"/>
                <w:numId w:val="453"/>
              </w:numPr>
              <w:ind w:left="417"/>
            </w:pPr>
            <w:r w:rsidRPr="00A30E69">
              <w:t xml:space="preserve">Práce se stavebnicí. </w:t>
            </w:r>
          </w:p>
        </w:tc>
        <w:tc>
          <w:tcPr>
            <w:tcW w:w="297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3"/>
              </w:numPr>
              <w:ind w:left="417"/>
            </w:pPr>
            <w:r w:rsidRPr="00A30E69">
              <w:lastRenderedPageBreak/>
              <w:t>Kultivace smyslového vnímání, přechod od konkrétně názorného myšlení</w:t>
            </w:r>
            <w:r w:rsidR="00577685" w:rsidRPr="00A30E69">
              <w:t xml:space="preserve"> k </w:t>
            </w:r>
            <w:r w:rsidRPr="00A30E69">
              <w:t xml:space="preserve">slovně logickému Záměrný rozvoj paměti </w:t>
            </w:r>
          </w:p>
          <w:p w:rsidR="00916FA1" w:rsidRPr="00A30E69" w:rsidRDefault="00F07DB8" w:rsidP="00441D24">
            <w:pPr>
              <w:pStyle w:val="textvtabulce"/>
              <w:numPr>
                <w:ilvl w:val="0"/>
                <w:numId w:val="453"/>
              </w:numPr>
              <w:ind w:left="417"/>
            </w:pPr>
            <w:r w:rsidRPr="00A30E69">
              <w:t xml:space="preserve">Posilování přirozených poznávacích citů, vytváření pozitivního </w:t>
            </w:r>
            <w:r w:rsidRPr="00A30E69">
              <w:lastRenderedPageBreak/>
              <w:t xml:space="preserve">vztahu k intelektuálním činnostem </w:t>
            </w:r>
          </w:p>
          <w:p w:rsidR="00F07DB8" w:rsidRPr="00A30E69" w:rsidRDefault="00F07DB8" w:rsidP="00441D24">
            <w:pPr>
              <w:pStyle w:val="textvtabulce"/>
              <w:numPr>
                <w:ilvl w:val="0"/>
                <w:numId w:val="453"/>
              </w:numPr>
              <w:ind w:left="417"/>
            </w:pPr>
            <w:r w:rsidRPr="00A30E69">
              <w:t>Osvojení si elementárních poznatků znakových pojmech</w:t>
            </w:r>
            <w:r w:rsidR="00E55BB1" w:rsidRPr="00A30E69">
              <w:t xml:space="preserve"> a </w:t>
            </w:r>
            <w:r w:rsidRPr="00A30E69">
              <w:t xml:space="preserve">jejich funkci </w:t>
            </w:r>
          </w:p>
          <w:p w:rsidR="00F07DB8" w:rsidRPr="00A30E69" w:rsidRDefault="00F07DB8" w:rsidP="00441D24">
            <w:pPr>
              <w:pStyle w:val="textvtabulce"/>
              <w:numPr>
                <w:ilvl w:val="0"/>
                <w:numId w:val="453"/>
              </w:numPr>
              <w:ind w:left="417"/>
            </w:pPr>
            <w:r w:rsidRPr="00A30E69">
              <w:t>Vytvoření základu</w:t>
            </w:r>
            <w:r w:rsidR="00E55BB1" w:rsidRPr="00A30E69">
              <w:t xml:space="preserve"> pro </w:t>
            </w:r>
            <w:r w:rsidRPr="00A30E69">
              <w:t>práci</w:t>
            </w:r>
            <w:r w:rsidR="00E55BB1" w:rsidRPr="00A30E69">
              <w:t xml:space="preserve"> s </w:t>
            </w:r>
            <w:r w:rsidRPr="00A30E69">
              <w:t xml:space="preserve">informacemi </w:t>
            </w:r>
          </w:p>
          <w:p w:rsidR="00986D25" w:rsidRPr="00A30E69" w:rsidRDefault="00986D25" w:rsidP="00916FA1">
            <w:pPr>
              <w:pStyle w:val="textvtabulce"/>
              <w:ind w:left="417"/>
            </w:pPr>
          </w:p>
        </w:tc>
        <w:tc>
          <w:tcPr>
            <w:tcW w:w="1893"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3"/>
              </w:numPr>
              <w:ind w:left="417"/>
            </w:pPr>
            <w:r w:rsidRPr="00A30E69">
              <w:lastRenderedPageBreak/>
              <w:t xml:space="preserve">Osobnostní </w:t>
            </w:r>
          </w:p>
          <w:p w:rsidR="00F07DB8" w:rsidRPr="00A30E69" w:rsidRDefault="00F07DB8" w:rsidP="00441D24">
            <w:pPr>
              <w:pStyle w:val="textvtabulce"/>
              <w:numPr>
                <w:ilvl w:val="0"/>
                <w:numId w:val="453"/>
              </w:numPr>
              <w:ind w:left="417"/>
            </w:pPr>
            <w:r w:rsidRPr="00A30E69">
              <w:t xml:space="preserve">a sociální výchova </w:t>
            </w:r>
          </w:p>
        </w:tc>
      </w:tr>
    </w:tbl>
    <w:p w:rsidR="00966E1C" w:rsidRPr="00A30E69" w:rsidRDefault="00F07DB8" w:rsidP="00246547">
      <w:r w:rsidRPr="00A30E69">
        <w:tab/>
      </w:r>
    </w:p>
    <w:p w:rsidR="00A57865" w:rsidRPr="00A30E69" w:rsidRDefault="00A57865" w:rsidP="00246547"/>
    <w:p w:rsidR="00D4455E" w:rsidRPr="00A30E69" w:rsidRDefault="00E654C4" w:rsidP="00C907A2">
      <w:pPr>
        <w:pStyle w:val="Nadpis4"/>
      </w:pPr>
      <w:bookmarkStart w:id="1663" w:name="_Toc62907516"/>
      <w:bookmarkStart w:id="1664" w:name="_Toc62914208"/>
      <w:r>
        <w:t xml:space="preserve"> </w:t>
      </w:r>
      <w:r w:rsidR="00D4455E" w:rsidRPr="00A30E69">
        <w:t>Rozumová výchova - Rozvoj poznání, sebepojetí, city, vůle</w:t>
      </w:r>
      <w:bookmarkEnd w:id="1663"/>
      <w:bookmarkEnd w:id="1664"/>
    </w:p>
    <w:p w:rsidR="00F07DB8" w:rsidRPr="00A30E69" w:rsidRDefault="00F07DB8" w:rsidP="00246547">
      <w:r w:rsidRPr="00A30E69">
        <w:t xml:space="preserve">Vzdělávací oblast  </w:t>
      </w:r>
    </w:p>
    <w:p w:rsidR="00D4455E" w:rsidRDefault="00F07DB8" w:rsidP="008F7177">
      <w:pPr>
        <w:pStyle w:val="Odstavecseseznamem"/>
        <w:numPr>
          <w:ilvl w:val="0"/>
          <w:numId w:val="87"/>
        </w:numPr>
      </w:pPr>
      <w:r w:rsidRPr="00A30E69">
        <w:t>Dítě</w:t>
      </w:r>
      <w:r w:rsidR="00E55BB1" w:rsidRPr="00A30E69">
        <w:t xml:space="preserve"> a </w:t>
      </w:r>
      <w:r w:rsidRPr="00A30E69">
        <w:t xml:space="preserve">jeho psychika  </w:t>
      </w:r>
    </w:p>
    <w:p w:rsidR="008F7177" w:rsidRPr="00A30E69" w:rsidRDefault="008F7177" w:rsidP="008F7177">
      <w:pPr>
        <w:pStyle w:val="Odstavecseseznamem"/>
        <w:numPr>
          <w:ilvl w:val="0"/>
          <w:numId w:val="87"/>
        </w:numPr>
      </w:pPr>
    </w:p>
    <w:p w:rsidR="00F07DB8" w:rsidRPr="00A30E69" w:rsidRDefault="00D4455E" w:rsidP="009139B9">
      <w:pPr>
        <w:pStyle w:val="Nadpis6"/>
        <w:rPr>
          <w:u w:val="none"/>
        </w:rPr>
      </w:pPr>
      <w:bookmarkStart w:id="1665" w:name="_Toc62907517"/>
      <w:r w:rsidRPr="00A30E69">
        <w:rPr>
          <w:u w:val="none"/>
        </w:rPr>
        <w:t>PRŮŘEZOVÁ TÉMATA</w:t>
      </w:r>
      <w:bookmarkEnd w:id="1665"/>
    </w:p>
    <w:p w:rsidR="00F07DB8" w:rsidRPr="00A30E69" w:rsidRDefault="00F07DB8" w:rsidP="00441D24">
      <w:pPr>
        <w:pStyle w:val="Odstavecseseznamem"/>
        <w:numPr>
          <w:ilvl w:val="0"/>
          <w:numId w:val="87"/>
        </w:numPr>
      </w:pPr>
      <w:r w:rsidRPr="00A30E69">
        <w:rPr>
          <w:b/>
        </w:rPr>
        <w:t>Osobnostní</w:t>
      </w:r>
      <w:r w:rsidR="00E55BB1" w:rsidRPr="00A30E69">
        <w:rPr>
          <w:b/>
        </w:rPr>
        <w:t xml:space="preserve"> a </w:t>
      </w:r>
      <w:r w:rsidRPr="00A30E69">
        <w:rPr>
          <w:b/>
        </w:rPr>
        <w:t xml:space="preserve">sociální výchova </w:t>
      </w:r>
      <w:r w:rsidRPr="00A30E69">
        <w:t>- 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různých situacích – prosba, pozdrav, žádost, omluva, informace.</w:t>
      </w:r>
    </w:p>
    <w:p w:rsidR="00F07DB8" w:rsidRPr="00A30E69" w:rsidRDefault="00F07DB8" w:rsidP="00441D24">
      <w:pPr>
        <w:pStyle w:val="Odstavecseseznamem"/>
        <w:numPr>
          <w:ilvl w:val="0"/>
          <w:numId w:val="87"/>
        </w:numPr>
      </w:pPr>
      <w:r w:rsidRPr="00A30E69">
        <w:rPr>
          <w:b/>
        </w:rPr>
        <w:t xml:space="preserve">Výchova demokratického občana </w:t>
      </w:r>
      <w:r w:rsidRPr="00A30E69">
        <w:t>- přispívá</w:t>
      </w:r>
      <w:r w:rsidR="00577685" w:rsidRPr="00A30E69">
        <w:t xml:space="preserve"> k </w:t>
      </w:r>
      <w:r w:rsidRPr="00A30E69">
        <w:t>postupnému zvnitřňování potřebných sociálních vlastností</w:t>
      </w:r>
      <w:r w:rsidR="00E55BB1" w:rsidRPr="00A30E69">
        <w:t xml:space="preserve"> a </w:t>
      </w:r>
      <w:r w:rsidRPr="00A30E69">
        <w:t>učí žáky chápat práva</w:t>
      </w:r>
      <w:r w:rsidR="00E55BB1" w:rsidRPr="00A30E69">
        <w:t xml:space="preserve"> a </w:t>
      </w:r>
      <w:r w:rsidRPr="00A30E69">
        <w:t xml:space="preserve">povinnosti jedince. </w:t>
      </w:r>
    </w:p>
    <w:p w:rsidR="00F07DB8" w:rsidRPr="00A30E69" w:rsidRDefault="00F07DB8" w:rsidP="00441D24">
      <w:pPr>
        <w:pStyle w:val="Odstavecseseznamem"/>
        <w:numPr>
          <w:ilvl w:val="0"/>
          <w:numId w:val="87"/>
        </w:numPr>
      </w:pPr>
      <w:r w:rsidRPr="00A30E69">
        <w:rPr>
          <w:b/>
        </w:rPr>
        <w:t>Environmentální výchova</w:t>
      </w:r>
      <w:r w:rsidRPr="00A30E69">
        <w:t xml:space="preserve"> - vede</w:t>
      </w:r>
      <w:r w:rsidR="00577685" w:rsidRPr="00A30E69">
        <w:t xml:space="preserve"> k </w:t>
      </w:r>
      <w:r w:rsidRPr="00A30E69">
        <w:t>pochopení vztahu člověka</w:t>
      </w:r>
      <w:r w:rsidR="00E55BB1" w:rsidRPr="00A30E69">
        <w:t xml:space="preserve"> a </w:t>
      </w:r>
      <w:r w:rsidRPr="00A30E69">
        <w:t>životního prostředí</w:t>
      </w:r>
      <w:r w:rsidR="00E55BB1" w:rsidRPr="00A30E69">
        <w:t xml:space="preserve"> a </w:t>
      </w:r>
      <w:r w:rsidR="00577685" w:rsidRPr="00A30E69">
        <w:t>k </w:t>
      </w:r>
      <w:r w:rsidRPr="00A30E69">
        <w:t>odpovědnosti za ochranu přírody</w:t>
      </w:r>
      <w:r w:rsidR="00E55BB1" w:rsidRPr="00A30E69">
        <w:t xml:space="preserve"> a </w:t>
      </w:r>
      <w:r w:rsidRPr="00A30E69">
        <w:t xml:space="preserve">kulturního dědictví </w:t>
      </w:r>
    </w:p>
    <w:p w:rsidR="00D4455E" w:rsidRPr="00A30E69" w:rsidRDefault="00D4455E" w:rsidP="00D4455E"/>
    <w:p w:rsidR="00F07DB8" w:rsidRPr="00A30E69" w:rsidRDefault="00D4455E" w:rsidP="009139B9">
      <w:pPr>
        <w:pStyle w:val="Nadpis6"/>
        <w:rPr>
          <w:u w:val="none"/>
        </w:rPr>
      </w:pPr>
      <w:bookmarkStart w:id="1666" w:name="_Toc62907518"/>
      <w:r w:rsidRPr="00A30E69">
        <w:rPr>
          <w:u w:val="none"/>
        </w:rPr>
        <w:t>VÝCHOVNÉ A VZDĚLÁVACÍ STRATEGIE</w:t>
      </w:r>
      <w:bookmarkEnd w:id="1666"/>
    </w:p>
    <w:p w:rsidR="00F07DB8" w:rsidRPr="00A30E69" w:rsidRDefault="00F07DB8" w:rsidP="008F7177">
      <w:r w:rsidRPr="00A30E69">
        <w:t>Prioritou se jeví rozvoj poznání dítěte, jeho seznámení</w:t>
      </w:r>
      <w:r w:rsidR="00E55BB1" w:rsidRPr="00A30E69">
        <w:t xml:space="preserve"> s </w:t>
      </w:r>
      <w:r w:rsidRPr="00A30E69">
        <w:t>přírodou</w:t>
      </w:r>
      <w:r w:rsidR="00E55BB1" w:rsidRPr="00A30E69">
        <w:t xml:space="preserve"> a </w:t>
      </w:r>
      <w:r w:rsidRPr="00A30E69">
        <w:t>životem ve společnosti</w:t>
      </w:r>
      <w:r w:rsidR="00577685" w:rsidRPr="00A30E69">
        <w:t xml:space="preserve"> v </w:t>
      </w:r>
      <w:r w:rsidRPr="00A30E69">
        <w:t>nejbližším okolí.</w:t>
      </w:r>
    </w:p>
    <w:tbl>
      <w:tblPr>
        <w:tblStyle w:val="Mkatabulky"/>
        <w:tblW w:w="0" w:type="auto"/>
        <w:tblInd w:w="295" w:type="dxa"/>
        <w:tblLook w:val="04A0" w:firstRow="1" w:lastRow="0" w:firstColumn="1" w:lastColumn="0" w:noHBand="0" w:noVBand="1"/>
      </w:tblPr>
      <w:tblGrid>
        <w:gridCol w:w="2152"/>
        <w:gridCol w:w="7738"/>
      </w:tblGrid>
      <w:tr w:rsidR="00537CD0" w:rsidRPr="00A30E69" w:rsidTr="00D4455E">
        <w:trPr>
          <w:trHeight w:val="406"/>
        </w:trPr>
        <w:tc>
          <w:tcPr>
            <w:tcW w:w="0" w:type="auto"/>
            <w:shd w:val="clear" w:color="auto" w:fill="FAFFE5"/>
            <w:vAlign w:val="center"/>
          </w:tcPr>
          <w:p w:rsidR="00537CD0" w:rsidRPr="00A30E69" w:rsidRDefault="00537CD0" w:rsidP="00D4455E">
            <w:pPr>
              <w:pStyle w:val="textvtabulce"/>
              <w:rPr>
                <w:b/>
              </w:rPr>
            </w:pPr>
            <w:r w:rsidRPr="00A30E69">
              <w:rPr>
                <w:b/>
              </w:rPr>
              <w:t xml:space="preserve">Klíčové kompetence  </w:t>
            </w:r>
          </w:p>
        </w:tc>
        <w:tc>
          <w:tcPr>
            <w:tcW w:w="7738" w:type="dxa"/>
            <w:vAlign w:val="center"/>
          </w:tcPr>
          <w:p w:rsidR="00537CD0" w:rsidRPr="00A30E69" w:rsidRDefault="00537CD0" w:rsidP="00D4455E">
            <w:pPr>
              <w:pStyle w:val="textvtabulce"/>
              <w:rPr>
                <w:b/>
              </w:rPr>
            </w:pPr>
            <w:r w:rsidRPr="00A30E69">
              <w:rPr>
                <w:b/>
              </w:rPr>
              <w:t>Dítě</w:t>
            </w:r>
          </w:p>
        </w:tc>
      </w:tr>
      <w:tr w:rsidR="00966E1C" w:rsidRPr="00A30E69" w:rsidTr="00D4455E">
        <w:trPr>
          <w:trHeight w:val="406"/>
        </w:trPr>
        <w:tc>
          <w:tcPr>
            <w:tcW w:w="0" w:type="auto"/>
            <w:shd w:val="clear" w:color="auto" w:fill="FAFFE5"/>
            <w:vAlign w:val="center"/>
          </w:tcPr>
          <w:p w:rsidR="00966E1C" w:rsidRPr="00A30E69" w:rsidRDefault="00966E1C" w:rsidP="00D4455E">
            <w:pPr>
              <w:pStyle w:val="textvtabulce"/>
              <w:rPr>
                <w:b/>
              </w:rPr>
            </w:pPr>
            <w:r w:rsidRPr="00A30E69">
              <w:rPr>
                <w:b/>
              </w:rPr>
              <w:t xml:space="preserve">k učení  </w:t>
            </w:r>
          </w:p>
        </w:tc>
        <w:tc>
          <w:tcPr>
            <w:tcW w:w="7738" w:type="dxa"/>
          </w:tcPr>
          <w:p w:rsidR="00966E1C" w:rsidRPr="00A30E69" w:rsidRDefault="00966E1C" w:rsidP="00441D24">
            <w:pPr>
              <w:pStyle w:val="textvtabulce"/>
              <w:numPr>
                <w:ilvl w:val="0"/>
                <w:numId w:val="457"/>
              </w:numPr>
              <w:ind w:left="372"/>
            </w:pPr>
            <w:r w:rsidRPr="00A30E69">
              <w:t xml:space="preserve">si uvědomuje svou samostatnost </w:t>
            </w:r>
          </w:p>
          <w:p w:rsidR="00966E1C" w:rsidRPr="00A30E69" w:rsidRDefault="00966E1C" w:rsidP="00441D24">
            <w:pPr>
              <w:pStyle w:val="textvtabulce"/>
              <w:numPr>
                <w:ilvl w:val="0"/>
                <w:numId w:val="457"/>
              </w:numPr>
              <w:ind w:left="372"/>
            </w:pPr>
            <w:r w:rsidRPr="00A30E69">
              <w:t>zaujímá názory</w:t>
            </w:r>
            <w:r w:rsidR="00E55BB1" w:rsidRPr="00A30E69">
              <w:t xml:space="preserve"> a </w:t>
            </w:r>
            <w:r w:rsidRPr="00A30E69">
              <w:t>postoje</w:t>
            </w:r>
            <w:r w:rsidR="00E55BB1" w:rsidRPr="00A30E69">
              <w:t xml:space="preserve"> a </w:t>
            </w:r>
            <w:r w:rsidRPr="00A30E69">
              <w:t xml:space="preserve">učí se vyjádřit je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 xml:space="preserve">k řešení problémů  </w:t>
            </w:r>
          </w:p>
        </w:tc>
        <w:tc>
          <w:tcPr>
            <w:tcW w:w="7738" w:type="dxa"/>
          </w:tcPr>
          <w:p w:rsidR="00966E1C" w:rsidRPr="00A30E69" w:rsidRDefault="00966E1C" w:rsidP="00441D24">
            <w:pPr>
              <w:pStyle w:val="textvtabulce"/>
              <w:numPr>
                <w:ilvl w:val="0"/>
                <w:numId w:val="457"/>
              </w:numPr>
              <w:ind w:left="372"/>
            </w:pPr>
            <w:r w:rsidRPr="00A30E69">
              <w:t xml:space="preserve">si uvědomuje své možnosti </w:t>
            </w:r>
          </w:p>
          <w:p w:rsidR="00966E1C" w:rsidRPr="00A30E69" w:rsidRDefault="00966E1C" w:rsidP="00441D24">
            <w:pPr>
              <w:pStyle w:val="textvtabulce"/>
              <w:numPr>
                <w:ilvl w:val="0"/>
                <w:numId w:val="457"/>
              </w:numPr>
              <w:ind w:left="372"/>
            </w:pPr>
            <w:r w:rsidRPr="00A30E69">
              <w:t xml:space="preserve">se učí zorganizovat hru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komunikativní</w:t>
            </w:r>
          </w:p>
        </w:tc>
        <w:tc>
          <w:tcPr>
            <w:tcW w:w="7738" w:type="dxa"/>
          </w:tcPr>
          <w:p w:rsidR="00966E1C" w:rsidRPr="00A30E69" w:rsidRDefault="00966E1C" w:rsidP="00441D24">
            <w:pPr>
              <w:pStyle w:val="textvtabulce"/>
              <w:numPr>
                <w:ilvl w:val="0"/>
                <w:numId w:val="457"/>
              </w:numPr>
              <w:ind w:left="372"/>
            </w:pPr>
            <w:r w:rsidRPr="00A30E69">
              <w:t>si osvojuje citlivost ve vztahu</w:t>
            </w:r>
            <w:r w:rsidR="00577685" w:rsidRPr="00A30E69">
              <w:t xml:space="preserve"> k </w:t>
            </w:r>
            <w:r w:rsidRPr="00A30E69">
              <w:t xml:space="preserve">lidem, přírodě, věcem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966E1C" w:rsidRPr="00A30E69" w:rsidRDefault="00966E1C" w:rsidP="00441D24">
            <w:pPr>
              <w:pStyle w:val="textvtabulce"/>
              <w:numPr>
                <w:ilvl w:val="0"/>
                <w:numId w:val="457"/>
              </w:numPr>
              <w:ind w:left="372"/>
            </w:pPr>
            <w:r w:rsidRPr="00A30E69">
              <w:t xml:space="preserve">umí vyjádřit souhlas či nesouhlas </w:t>
            </w:r>
          </w:p>
          <w:p w:rsidR="00966E1C" w:rsidRPr="00A30E69" w:rsidRDefault="00966E1C" w:rsidP="00441D24">
            <w:pPr>
              <w:pStyle w:val="textvtabulce"/>
              <w:numPr>
                <w:ilvl w:val="0"/>
                <w:numId w:val="457"/>
              </w:numPr>
              <w:ind w:left="372"/>
            </w:pPr>
            <w:r w:rsidRPr="00A30E69">
              <w:t xml:space="preserve">umí říci ne </w:t>
            </w:r>
          </w:p>
          <w:p w:rsidR="00966E1C" w:rsidRPr="00A30E69" w:rsidRDefault="00966E1C" w:rsidP="00441D24">
            <w:pPr>
              <w:pStyle w:val="textvtabulce"/>
              <w:numPr>
                <w:ilvl w:val="0"/>
                <w:numId w:val="457"/>
              </w:numPr>
              <w:ind w:left="372"/>
            </w:pPr>
            <w:r w:rsidRPr="00A30E69">
              <w:t xml:space="preserve">uvědomuje si citové prožitky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občanské</w:t>
            </w:r>
          </w:p>
        </w:tc>
        <w:tc>
          <w:tcPr>
            <w:tcW w:w="7738" w:type="dxa"/>
          </w:tcPr>
          <w:p w:rsidR="00966E1C" w:rsidRPr="00A30E69" w:rsidRDefault="00966E1C" w:rsidP="00441D24">
            <w:pPr>
              <w:pStyle w:val="textvtabulce"/>
              <w:numPr>
                <w:ilvl w:val="0"/>
                <w:numId w:val="457"/>
              </w:numPr>
              <w:ind w:left="372"/>
            </w:pPr>
            <w:r w:rsidRPr="00A30E69">
              <w:t xml:space="preserve">respektuje předem stanovené povinnosti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pracovní</w:t>
            </w:r>
          </w:p>
        </w:tc>
        <w:tc>
          <w:tcPr>
            <w:tcW w:w="7738" w:type="dxa"/>
          </w:tcPr>
          <w:p w:rsidR="00966E1C" w:rsidRPr="00A30E69" w:rsidRDefault="00966E1C" w:rsidP="00441D24">
            <w:pPr>
              <w:pStyle w:val="textvtabulce"/>
              <w:numPr>
                <w:ilvl w:val="0"/>
                <w:numId w:val="457"/>
              </w:numPr>
              <w:ind w:left="372"/>
            </w:pPr>
            <w:r w:rsidRPr="00A30E69">
              <w:t>rozhoduje</w:t>
            </w:r>
            <w:r w:rsidR="00E55BB1" w:rsidRPr="00A30E69">
              <w:t xml:space="preserve"> o  </w:t>
            </w:r>
            <w:r w:rsidRPr="00A30E69">
              <w:t xml:space="preserve">svých činnostech </w:t>
            </w:r>
          </w:p>
        </w:tc>
      </w:tr>
    </w:tbl>
    <w:p w:rsidR="00E654C4" w:rsidRPr="00A30E69" w:rsidRDefault="00E654C4" w:rsidP="008F7177">
      <w:pPr>
        <w:ind w:firstLine="0"/>
      </w:pPr>
    </w:p>
    <w:p w:rsidR="00F07DB8" w:rsidRPr="00A30E69" w:rsidRDefault="00D4455E" w:rsidP="009139B9">
      <w:pPr>
        <w:pStyle w:val="Nadpis6"/>
        <w:rPr>
          <w:u w:val="none"/>
        </w:rPr>
      </w:pPr>
      <w:bookmarkStart w:id="1667" w:name="_Toc62907519"/>
      <w:r w:rsidRPr="00A30E69">
        <w:rPr>
          <w:u w:val="none"/>
        </w:rPr>
        <w:t>OBSAH VZDĚLÁVACÍ OBLASTI</w:t>
      </w:r>
      <w:bookmarkEnd w:id="1667"/>
    </w:p>
    <w:tbl>
      <w:tblPr>
        <w:tblW w:w="10149" w:type="dxa"/>
        <w:tblInd w:w="194" w:type="dxa"/>
        <w:tblCellMar>
          <w:top w:w="56" w:type="dxa"/>
          <w:left w:w="106" w:type="dxa"/>
          <w:bottom w:w="4" w:type="dxa"/>
          <w:right w:w="56" w:type="dxa"/>
        </w:tblCellMar>
        <w:tblLook w:val="04A0" w:firstRow="1" w:lastRow="0" w:firstColumn="1" w:lastColumn="0" w:noHBand="0" w:noVBand="1"/>
      </w:tblPr>
      <w:tblGrid>
        <w:gridCol w:w="2537"/>
        <w:gridCol w:w="2537"/>
        <w:gridCol w:w="2537"/>
        <w:gridCol w:w="2538"/>
      </w:tblGrid>
      <w:tr w:rsidR="00F07DB8" w:rsidRPr="00A30E69" w:rsidTr="00D4455E">
        <w:trPr>
          <w:trHeight w:val="1018"/>
        </w:trPr>
        <w:tc>
          <w:tcPr>
            <w:tcW w:w="253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Očekávané výstupy, které by mělo dítě</w:t>
            </w:r>
          </w:p>
          <w:p w:rsidR="00F07DB8" w:rsidRPr="00A30E69" w:rsidRDefault="00F07DB8" w:rsidP="00D4455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53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53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2538"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8A440E">
        <w:trPr>
          <w:trHeight w:val="4117"/>
        </w:trPr>
        <w:tc>
          <w:tcPr>
            <w:tcW w:w="253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4"/>
              </w:numPr>
              <w:ind w:left="373"/>
            </w:pPr>
            <w:r w:rsidRPr="00A30E69">
              <w:t xml:space="preserve">Zvládnout odloučení od rodičů </w:t>
            </w:r>
          </w:p>
          <w:p w:rsidR="00F07DB8" w:rsidRPr="00A30E69" w:rsidRDefault="00F07DB8" w:rsidP="00441D24">
            <w:pPr>
              <w:pStyle w:val="textvtabulce"/>
              <w:numPr>
                <w:ilvl w:val="0"/>
                <w:numId w:val="454"/>
              </w:numPr>
              <w:ind w:left="373"/>
            </w:pPr>
            <w:r w:rsidRPr="00A30E69">
              <w:t>Ve známých situacích se ovládat</w:t>
            </w:r>
            <w:r w:rsidR="00E55BB1" w:rsidRPr="00A30E69">
              <w:t xml:space="preserve"> a </w:t>
            </w:r>
            <w:r w:rsidRPr="00A30E69">
              <w:t xml:space="preserve">přizpůsobit jim své chování </w:t>
            </w:r>
          </w:p>
          <w:p w:rsidR="00F07DB8" w:rsidRPr="00A30E69" w:rsidRDefault="00F07DB8" w:rsidP="00441D24">
            <w:pPr>
              <w:pStyle w:val="textvtabulce"/>
              <w:numPr>
                <w:ilvl w:val="0"/>
                <w:numId w:val="454"/>
              </w:numPr>
              <w:ind w:left="373"/>
            </w:pPr>
            <w:r w:rsidRPr="00A30E69">
              <w:t xml:space="preserve">Umět říci ne </w:t>
            </w:r>
          </w:p>
          <w:p w:rsidR="00F07DB8" w:rsidRPr="00A30E69" w:rsidRDefault="00F07DB8" w:rsidP="00441D24">
            <w:pPr>
              <w:pStyle w:val="textvtabulce"/>
              <w:numPr>
                <w:ilvl w:val="0"/>
                <w:numId w:val="454"/>
              </w:numPr>
              <w:ind w:left="373"/>
            </w:pPr>
            <w:r w:rsidRPr="00A30E69">
              <w:t xml:space="preserve">Uvědomit si své limity </w:t>
            </w:r>
          </w:p>
          <w:p w:rsidR="00F07DB8" w:rsidRPr="00A30E69" w:rsidRDefault="00F07DB8" w:rsidP="00441D24">
            <w:pPr>
              <w:pStyle w:val="textvtabulce"/>
              <w:numPr>
                <w:ilvl w:val="0"/>
                <w:numId w:val="454"/>
              </w:numPr>
              <w:ind w:left="373"/>
            </w:pPr>
            <w:r w:rsidRPr="00A30E69">
              <w:t>Vyvinout volní úsilí</w:t>
            </w:r>
            <w:r w:rsidR="00E55BB1" w:rsidRPr="00A30E69">
              <w:t xml:space="preserve"> na </w:t>
            </w:r>
            <w:r w:rsidRPr="00A30E69">
              <w:t xml:space="preserve">činnost, její dokončení </w:t>
            </w:r>
          </w:p>
          <w:p w:rsidR="00F07DB8" w:rsidRPr="00A30E69" w:rsidRDefault="00F07DB8" w:rsidP="00441D24">
            <w:pPr>
              <w:pStyle w:val="textvtabulce"/>
              <w:numPr>
                <w:ilvl w:val="0"/>
                <w:numId w:val="454"/>
              </w:numPr>
              <w:ind w:left="373"/>
            </w:pPr>
            <w:r w:rsidRPr="00A30E69">
              <w:t xml:space="preserve">Zorganizovat hru </w:t>
            </w:r>
          </w:p>
          <w:p w:rsidR="00986D25" w:rsidRPr="00A30E69" w:rsidRDefault="00986D25" w:rsidP="00916FA1">
            <w:pPr>
              <w:pStyle w:val="textvtabulce"/>
              <w:ind w:left="373"/>
            </w:pPr>
          </w:p>
        </w:tc>
        <w:tc>
          <w:tcPr>
            <w:tcW w:w="253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4"/>
              </w:numPr>
              <w:ind w:left="373"/>
            </w:pPr>
            <w:r w:rsidRPr="00A30E69">
              <w:t>Znát jméno, adresu, členy své rodiny, byt</w:t>
            </w:r>
            <w:r w:rsidR="00E55BB1" w:rsidRPr="00A30E69">
              <w:t xml:space="preserve"> a </w:t>
            </w:r>
            <w:r w:rsidRPr="00A30E69">
              <w:t xml:space="preserve">jeho zařízení, zvyky, tradice </w:t>
            </w:r>
          </w:p>
          <w:p w:rsidR="00F07DB8" w:rsidRPr="00A30E69" w:rsidRDefault="00F07DB8" w:rsidP="00441D24">
            <w:pPr>
              <w:pStyle w:val="textvtabulce"/>
              <w:numPr>
                <w:ilvl w:val="0"/>
                <w:numId w:val="454"/>
              </w:numPr>
              <w:ind w:left="373"/>
            </w:pPr>
            <w:r w:rsidRPr="00A30E69">
              <w:t xml:space="preserve">Škola – chování ve škole </w:t>
            </w:r>
          </w:p>
          <w:p w:rsidR="00F07DB8" w:rsidRPr="00A30E69" w:rsidRDefault="00F07DB8" w:rsidP="00441D24">
            <w:pPr>
              <w:pStyle w:val="textvtabulce"/>
              <w:numPr>
                <w:ilvl w:val="0"/>
                <w:numId w:val="454"/>
              </w:numPr>
              <w:ind w:left="373"/>
            </w:pPr>
            <w:r w:rsidRPr="00A30E69">
              <w:t>Orientace</w:t>
            </w:r>
            <w:r w:rsidR="00E55BB1" w:rsidRPr="00A30E69">
              <w:t xml:space="preserve"> na </w:t>
            </w:r>
            <w:r w:rsidRPr="00A30E69">
              <w:t>ulici, okolí školy, bydliště, dopravní výchova Péče</w:t>
            </w:r>
            <w:r w:rsidR="00E55BB1" w:rsidRPr="00A30E69">
              <w:t xml:space="preserve"> o </w:t>
            </w:r>
            <w:r w:rsidRPr="00A30E69">
              <w:t xml:space="preserve">zdraví. </w:t>
            </w:r>
          </w:p>
          <w:p w:rsidR="00F07DB8" w:rsidRPr="00A30E69" w:rsidRDefault="00F07DB8" w:rsidP="00441D24">
            <w:pPr>
              <w:pStyle w:val="textvtabulce"/>
              <w:numPr>
                <w:ilvl w:val="0"/>
                <w:numId w:val="454"/>
              </w:numPr>
              <w:ind w:left="373"/>
            </w:pPr>
            <w:r w:rsidRPr="00A30E69">
              <w:t xml:space="preserve">Části těla </w:t>
            </w:r>
          </w:p>
          <w:p w:rsidR="00F07DB8" w:rsidRPr="00A30E69" w:rsidRDefault="00F07DB8" w:rsidP="00441D24">
            <w:pPr>
              <w:pStyle w:val="textvtabulce"/>
              <w:numPr>
                <w:ilvl w:val="0"/>
                <w:numId w:val="454"/>
              </w:numPr>
              <w:ind w:left="373"/>
            </w:pPr>
            <w:r w:rsidRPr="00A30E69">
              <w:t xml:space="preserve">Příroda kolem nás. </w:t>
            </w:r>
          </w:p>
          <w:p w:rsidR="00F07DB8" w:rsidRPr="00A30E69" w:rsidRDefault="00F07DB8" w:rsidP="00441D24">
            <w:pPr>
              <w:pStyle w:val="textvtabulce"/>
              <w:numPr>
                <w:ilvl w:val="0"/>
                <w:numId w:val="454"/>
              </w:numPr>
              <w:ind w:left="373"/>
            </w:pPr>
            <w:r w:rsidRPr="00A30E69">
              <w:t xml:space="preserve">Zaměstnání rodičů </w:t>
            </w:r>
          </w:p>
          <w:p w:rsidR="00986D25" w:rsidRPr="00A30E69" w:rsidRDefault="00F07DB8" w:rsidP="00441D24">
            <w:pPr>
              <w:pStyle w:val="textvtabulce"/>
              <w:numPr>
                <w:ilvl w:val="0"/>
                <w:numId w:val="454"/>
              </w:numPr>
              <w:ind w:left="373"/>
            </w:pPr>
            <w:r w:rsidRPr="00A30E69">
              <w:t xml:space="preserve">Časové představy </w:t>
            </w:r>
          </w:p>
        </w:tc>
        <w:tc>
          <w:tcPr>
            <w:tcW w:w="253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4"/>
              </w:numPr>
              <w:ind w:left="373"/>
            </w:pPr>
            <w:r w:rsidRPr="00A30E69">
              <w:t xml:space="preserve">Sebepoznání, rozvoj pozitivních citů k sobě, relativní citová samostatnost, sebeovládání </w:t>
            </w:r>
          </w:p>
          <w:p w:rsidR="00F07DB8" w:rsidRPr="00A30E69" w:rsidRDefault="00F07DB8" w:rsidP="00441D24">
            <w:pPr>
              <w:pStyle w:val="textvtabulce"/>
              <w:numPr>
                <w:ilvl w:val="0"/>
                <w:numId w:val="454"/>
              </w:numPr>
              <w:ind w:left="373"/>
            </w:pPr>
            <w:r w:rsidRPr="00A30E69">
              <w:t xml:space="preserve">Vytváření citových vztahů, vyjádření pocitů. </w:t>
            </w:r>
          </w:p>
          <w:p w:rsidR="00F07DB8" w:rsidRPr="00A30E69" w:rsidRDefault="00F07DB8" w:rsidP="00441D24">
            <w:pPr>
              <w:pStyle w:val="textvtabulce"/>
              <w:numPr>
                <w:ilvl w:val="0"/>
                <w:numId w:val="454"/>
              </w:numPr>
              <w:ind w:left="373"/>
            </w:pPr>
            <w:r w:rsidRPr="00A30E69">
              <w:t>Citlivost</w:t>
            </w:r>
            <w:r w:rsidR="00577685" w:rsidRPr="00A30E69">
              <w:t xml:space="preserve"> k </w:t>
            </w:r>
            <w:r w:rsidRPr="00A30E69">
              <w:t xml:space="preserve">okolí </w:t>
            </w:r>
          </w:p>
          <w:p w:rsidR="00F07DB8" w:rsidRPr="00A30E69" w:rsidRDefault="00F07DB8" w:rsidP="00441D24">
            <w:pPr>
              <w:pStyle w:val="textvtabulce"/>
              <w:numPr>
                <w:ilvl w:val="0"/>
                <w:numId w:val="454"/>
              </w:numPr>
              <w:ind w:left="373"/>
            </w:pPr>
            <w:r w:rsidRPr="00A30E69">
              <w:t>Rozvoj</w:t>
            </w:r>
            <w:r w:rsidR="00E55BB1" w:rsidRPr="00A30E69">
              <w:t xml:space="preserve"> a </w:t>
            </w:r>
            <w:r w:rsidRPr="00A30E69">
              <w:t>kultivace mravního</w:t>
            </w:r>
            <w:r w:rsidR="00E55BB1" w:rsidRPr="00A30E69">
              <w:t xml:space="preserve"> a </w:t>
            </w:r>
            <w:r w:rsidRPr="00A30E69">
              <w:t>etického vnímání</w:t>
            </w:r>
            <w:r w:rsidR="00E55BB1" w:rsidRPr="00A30E69">
              <w:t xml:space="preserve"> a </w:t>
            </w:r>
            <w:r w:rsidRPr="00A30E69">
              <w:t xml:space="preserve">prožívání Regulace chování. </w:t>
            </w:r>
          </w:p>
        </w:tc>
        <w:tc>
          <w:tcPr>
            <w:tcW w:w="2538"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4"/>
              </w:numPr>
              <w:ind w:left="373"/>
            </w:pPr>
            <w:r w:rsidRPr="00A30E69">
              <w:t xml:space="preserve">Osobnostní a sociální výchova </w:t>
            </w:r>
          </w:p>
          <w:p w:rsidR="00F07DB8" w:rsidRPr="00A30E69" w:rsidRDefault="00F07DB8" w:rsidP="00441D24">
            <w:pPr>
              <w:pStyle w:val="textvtabulce"/>
              <w:numPr>
                <w:ilvl w:val="0"/>
                <w:numId w:val="454"/>
              </w:numPr>
              <w:ind w:left="373"/>
            </w:pPr>
            <w:r w:rsidRPr="00A30E69">
              <w:t xml:space="preserve">Výchova demokratického občana </w:t>
            </w:r>
          </w:p>
          <w:p w:rsidR="00F07DB8" w:rsidRPr="00A30E69" w:rsidRDefault="00F07DB8" w:rsidP="00441D24">
            <w:pPr>
              <w:pStyle w:val="textvtabulce"/>
              <w:numPr>
                <w:ilvl w:val="0"/>
                <w:numId w:val="454"/>
              </w:numPr>
              <w:ind w:left="373"/>
            </w:pPr>
            <w:r w:rsidRPr="00A30E69">
              <w:t xml:space="preserve">Environmentální výchova </w:t>
            </w:r>
          </w:p>
          <w:p w:rsidR="00986D25" w:rsidRPr="00A30E69" w:rsidRDefault="00986D25" w:rsidP="00916FA1">
            <w:pPr>
              <w:pStyle w:val="textvtabulce"/>
              <w:ind w:left="373"/>
            </w:pPr>
          </w:p>
        </w:tc>
      </w:tr>
    </w:tbl>
    <w:p w:rsidR="00916FA1" w:rsidRPr="008F7177" w:rsidRDefault="00F07DB8" w:rsidP="008F7177">
      <w:pPr>
        <w:rPr>
          <w:b/>
        </w:rPr>
      </w:pPr>
      <w:r w:rsidRPr="00A30E69">
        <w:tab/>
      </w:r>
    </w:p>
    <w:p w:rsidR="00F07DB8" w:rsidRPr="00A30E69" w:rsidRDefault="00F07DB8" w:rsidP="00C907A2">
      <w:pPr>
        <w:pStyle w:val="Nadpis4"/>
      </w:pPr>
      <w:bookmarkStart w:id="1668" w:name="_Toc62907520"/>
      <w:bookmarkStart w:id="1669" w:name="_Toc62914209"/>
      <w:r w:rsidRPr="00A30E69">
        <w:t>Hudební výchova</w:t>
      </w:r>
      <w:bookmarkEnd w:id="1668"/>
      <w:bookmarkEnd w:id="1669"/>
    </w:p>
    <w:p w:rsidR="00F07DB8" w:rsidRPr="00A30E69" w:rsidRDefault="00F07DB8" w:rsidP="00246547">
      <w:r w:rsidRPr="00A30E69">
        <w:t xml:space="preserve">Vzdělávací oblast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svět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jeho psychika </w:t>
      </w:r>
    </w:p>
    <w:p w:rsidR="00D4455E" w:rsidRPr="00A30E69" w:rsidRDefault="00D4455E" w:rsidP="00246547"/>
    <w:p w:rsidR="00F07DB8" w:rsidRPr="00A30E69" w:rsidRDefault="00D4455E" w:rsidP="009139B9">
      <w:pPr>
        <w:pStyle w:val="Nadpis6"/>
        <w:rPr>
          <w:u w:val="none"/>
        </w:rPr>
      </w:pPr>
      <w:bookmarkStart w:id="1670" w:name="_Toc62907521"/>
      <w:r w:rsidRPr="00A30E69">
        <w:rPr>
          <w:u w:val="none"/>
        </w:rPr>
        <w:t>PRŮŘEZOVÁ TÉMATA</w:t>
      </w:r>
      <w:bookmarkEnd w:id="1670"/>
    </w:p>
    <w:p w:rsidR="00F07DB8" w:rsidRPr="00A30E69" w:rsidRDefault="00F07DB8" w:rsidP="00441D24">
      <w:pPr>
        <w:pStyle w:val="Odstavecseseznamem"/>
        <w:numPr>
          <w:ilvl w:val="0"/>
          <w:numId w:val="87"/>
        </w:numPr>
      </w:pPr>
      <w:r w:rsidRPr="00A30E69">
        <w:rPr>
          <w:b/>
        </w:rPr>
        <w:t>Osobnostní</w:t>
      </w:r>
      <w:r w:rsidR="00E55BB1" w:rsidRPr="00A30E69">
        <w:rPr>
          <w:b/>
        </w:rPr>
        <w:t xml:space="preserve"> a </w:t>
      </w:r>
      <w:r w:rsidRPr="00A30E69">
        <w:rPr>
          <w:b/>
        </w:rPr>
        <w:t xml:space="preserve">sociální výchova </w:t>
      </w:r>
      <w:r w:rsidRPr="00A30E69">
        <w:t>- 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různých situacích – prosba, pozdrav, žádost, omluva, informace.</w:t>
      </w:r>
    </w:p>
    <w:p w:rsidR="00F07DB8" w:rsidRPr="00A30E69" w:rsidRDefault="00F07DB8" w:rsidP="00441D24">
      <w:pPr>
        <w:pStyle w:val="Odstavecseseznamem"/>
        <w:numPr>
          <w:ilvl w:val="0"/>
          <w:numId w:val="87"/>
        </w:numPr>
      </w:pPr>
      <w:r w:rsidRPr="00A30E69">
        <w:rPr>
          <w:b/>
        </w:rPr>
        <w:t>Výchova demokratického občana</w:t>
      </w:r>
      <w:r w:rsidRPr="00A30E69">
        <w:t xml:space="preserve"> - přispívá</w:t>
      </w:r>
      <w:r w:rsidR="00577685" w:rsidRPr="00A30E69">
        <w:t xml:space="preserve"> k </w:t>
      </w:r>
      <w:r w:rsidRPr="00A30E69">
        <w:t>postupnému zvnitřňování potřebných sociálních vlastností</w:t>
      </w:r>
      <w:r w:rsidR="00E55BB1" w:rsidRPr="00A30E69">
        <w:t xml:space="preserve"> a </w:t>
      </w:r>
      <w:r w:rsidRPr="00A30E69">
        <w:t>učí žáky chápat práva</w:t>
      </w:r>
      <w:r w:rsidR="00E55BB1" w:rsidRPr="00A30E69">
        <w:t xml:space="preserve"> a </w:t>
      </w:r>
      <w:r w:rsidRPr="00A30E69">
        <w:t xml:space="preserve">povinnosti jedince. </w:t>
      </w:r>
      <w:r w:rsidRPr="00A30E69">
        <w:rPr>
          <w:rFonts w:ascii="Segoe UI Symbol" w:eastAsia="Segoe UI Symbol" w:hAnsi="Segoe UI Symbol" w:cs="Segoe UI Symbol"/>
        </w:rPr>
        <w:t></w:t>
      </w:r>
      <w:r w:rsidRPr="00A30E69">
        <w:rPr>
          <w:b/>
        </w:rPr>
        <w:t>Multikulturní výchova-</w:t>
      </w:r>
      <w:r w:rsidRPr="00A30E69">
        <w:t xml:space="preserve"> upevňuje uplatnění principů slušného chování ke všem lidem. Rozlišuje základní pojmy multikulturní terminologie – kultura, etnikum, národnost, rasismus, evropanství</w:t>
      </w:r>
      <w:r w:rsidR="00E55BB1" w:rsidRPr="00A30E69">
        <w:t xml:space="preserve"> a </w:t>
      </w:r>
      <w:r w:rsidRPr="00A30E69">
        <w:t>boří předsudky</w:t>
      </w:r>
      <w:r w:rsidR="00E55BB1" w:rsidRPr="00A30E69">
        <w:t xml:space="preserve"> a </w:t>
      </w:r>
      <w:r w:rsidRPr="00A30E69">
        <w:t xml:space="preserve">vžité stereotypy přijímání rasových odlišností. </w:t>
      </w:r>
    </w:p>
    <w:p w:rsidR="00D4455E" w:rsidRPr="00A30E69" w:rsidRDefault="00F07DB8" w:rsidP="008F7177">
      <w:pPr>
        <w:pStyle w:val="Odstavecseseznamem"/>
        <w:numPr>
          <w:ilvl w:val="0"/>
          <w:numId w:val="87"/>
        </w:numPr>
      </w:pPr>
      <w:r w:rsidRPr="00A30E69">
        <w:rPr>
          <w:b/>
        </w:rPr>
        <w:t>Mediální výchova</w:t>
      </w:r>
      <w:r w:rsidRPr="00A30E69">
        <w:t xml:space="preserve"> - zakládá kritické vnímání mediálního sdělení, hledání rozdílu mezi informativním, zábavným</w:t>
      </w:r>
      <w:r w:rsidR="00E55BB1" w:rsidRPr="00A30E69">
        <w:t xml:space="preserve"> a </w:t>
      </w:r>
      <w:r w:rsidRPr="00A30E69">
        <w:t>reklamním sdělením. Objasňuje vliv médií</w:t>
      </w:r>
      <w:r w:rsidR="00E55BB1" w:rsidRPr="00A30E69">
        <w:t xml:space="preserve"> n</w:t>
      </w:r>
      <w:r w:rsidR="008F7177">
        <w:t>a</w:t>
      </w:r>
      <w:r w:rsidR="00E55BB1" w:rsidRPr="00A30E69">
        <w:t> </w:t>
      </w:r>
      <w:r w:rsidRPr="00A30E69">
        <w:t>každodenní život. Představuje sdělovací prostředky jako zdroj informací, všeobecného přehledu</w:t>
      </w:r>
      <w:r w:rsidR="00E55BB1" w:rsidRPr="00A30E69">
        <w:t xml:space="preserve"> a </w:t>
      </w:r>
      <w:r w:rsidRPr="00A30E69">
        <w:t xml:space="preserve">možnosti sebevzdělávání. </w:t>
      </w:r>
    </w:p>
    <w:p w:rsidR="00F07DB8" w:rsidRPr="00A30E69" w:rsidRDefault="00D4455E" w:rsidP="009139B9">
      <w:pPr>
        <w:pStyle w:val="Nadpis6"/>
        <w:rPr>
          <w:u w:val="none"/>
        </w:rPr>
      </w:pPr>
      <w:bookmarkStart w:id="1671" w:name="_Toc62907522"/>
      <w:r w:rsidRPr="00A30E69">
        <w:rPr>
          <w:u w:val="none"/>
        </w:rPr>
        <w:lastRenderedPageBreak/>
        <w:t>VÝCHOVNÉ A VZDĚLÁVACÍ STRATEGIE</w:t>
      </w:r>
      <w:bookmarkEnd w:id="1671"/>
    </w:p>
    <w:p w:rsidR="00F07DB8" w:rsidRPr="00A30E69" w:rsidRDefault="00F07DB8" w:rsidP="00246547">
      <w:r w:rsidRPr="00A30E69">
        <w:t>Rozvoj muzikální</w:t>
      </w:r>
      <w:r w:rsidR="00E55BB1" w:rsidRPr="00A30E69">
        <w:t xml:space="preserve"> a </w:t>
      </w:r>
      <w:r w:rsidRPr="00A30E69">
        <w:t xml:space="preserve">pohybové kultury dítěte, jednoduchá rytmizace, tanec, nácvik písní. </w:t>
      </w:r>
    </w:p>
    <w:p w:rsidR="00A57865" w:rsidRPr="00A30E69" w:rsidRDefault="00A57865" w:rsidP="00246547"/>
    <w:tbl>
      <w:tblPr>
        <w:tblStyle w:val="Mkatabulky"/>
        <w:tblW w:w="0" w:type="auto"/>
        <w:tblInd w:w="295" w:type="dxa"/>
        <w:tblLook w:val="04A0" w:firstRow="1" w:lastRow="0" w:firstColumn="1" w:lastColumn="0" w:noHBand="0" w:noVBand="1"/>
      </w:tblPr>
      <w:tblGrid>
        <w:gridCol w:w="2152"/>
        <w:gridCol w:w="7738"/>
      </w:tblGrid>
      <w:tr w:rsidR="00537CD0" w:rsidRPr="00A30E69" w:rsidTr="00D4455E">
        <w:trPr>
          <w:trHeight w:val="406"/>
        </w:trPr>
        <w:tc>
          <w:tcPr>
            <w:tcW w:w="0" w:type="auto"/>
            <w:shd w:val="clear" w:color="auto" w:fill="FAFFE5"/>
            <w:vAlign w:val="center"/>
          </w:tcPr>
          <w:p w:rsidR="00537CD0" w:rsidRPr="00A30E69" w:rsidRDefault="00537CD0" w:rsidP="00D4455E">
            <w:pPr>
              <w:pStyle w:val="textvtabulce"/>
              <w:rPr>
                <w:b/>
              </w:rPr>
            </w:pPr>
            <w:r w:rsidRPr="00A30E69">
              <w:rPr>
                <w:b/>
              </w:rPr>
              <w:t>Klíčové kompetence</w:t>
            </w:r>
          </w:p>
        </w:tc>
        <w:tc>
          <w:tcPr>
            <w:tcW w:w="7738" w:type="dxa"/>
            <w:vAlign w:val="center"/>
          </w:tcPr>
          <w:p w:rsidR="00537CD0" w:rsidRPr="00A30E69" w:rsidRDefault="00537CD0" w:rsidP="00D4455E">
            <w:pPr>
              <w:pStyle w:val="textvtabulce"/>
              <w:rPr>
                <w:b/>
              </w:rPr>
            </w:pPr>
            <w:r w:rsidRPr="00A30E69">
              <w:rPr>
                <w:b/>
              </w:rPr>
              <w:t>Dítě</w:t>
            </w:r>
          </w:p>
        </w:tc>
      </w:tr>
      <w:tr w:rsidR="00966E1C" w:rsidRPr="00A30E69" w:rsidTr="00D4455E">
        <w:trPr>
          <w:trHeight w:val="406"/>
        </w:trPr>
        <w:tc>
          <w:tcPr>
            <w:tcW w:w="0" w:type="auto"/>
            <w:shd w:val="clear" w:color="auto" w:fill="FAFFE5"/>
            <w:vAlign w:val="center"/>
          </w:tcPr>
          <w:p w:rsidR="00966E1C" w:rsidRPr="00A30E69" w:rsidRDefault="00966E1C" w:rsidP="00D4455E">
            <w:pPr>
              <w:pStyle w:val="textvtabulce"/>
              <w:rPr>
                <w:b/>
              </w:rPr>
            </w:pPr>
            <w:r w:rsidRPr="00A30E69">
              <w:rPr>
                <w:b/>
              </w:rPr>
              <w:t>k učení</w:t>
            </w:r>
          </w:p>
        </w:tc>
        <w:tc>
          <w:tcPr>
            <w:tcW w:w="7738" w:type="dxa"/>
          </w:tcPr>
          <w:p w:rsidR="00966E1C" w:rsidRPr="00A30E69" w:rsidRDefault="00966E1C" w:rsidP="00441D24">
            <w:pPr>
              <w:pStyle w:val="textvtabulce"/>
              <w:numPr>
                <w:ilvl w:val="0"/>
                <w:numId w:val="457"/>
              </w:numPr>
              <w:ind w:left="372"/>
            </w:pPr>
            <w:r w:rsidRPr="00A30E69">
              <w:t>osvojuje si nácvik písní</w:t>
            </w:r>
            <w:r w:rsidR="00E55BB1" w:rsidRPr="00A30E69">
              <w:t xml:space="preserve"> a </w:t>
            </w:r>
            <w:r w:rsidRPr="00A30E69">
              <w:t xml:space="preserve">říkadel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k řešení problémů</w:t>
            </w:r>
          </w:p>
        </w:tc>
        <w:tc>
          <w:tcPr>
            <w:tcW w:w="7738" w:type="dxa"/>
          </w:tcPr>
          <w:p w:rsidR="00966E1C" w:rsidRPr="00A30E69" w:rsidRDefault="00966E1C" w:rsidP="00441D24">
            <w:pPr>
              <w:pStyle w:val="textvtabulce"/>
              <w:numPr>
                <w:ilvl w:val="0"/>
                <w:numId w:val="457"/>
              </w:numPr>
              <w:ind w:left="372"/>
            </w:pPr>
            <w:r w:rsidRPr="00A30E69">
              <w:t>zvládá hru</w:t>
            </w:r>
            <w:r w:rsidR="00E55BB1" w:rsidRPr="00A30E69">
              <w:t xml:space="preserve"> na </w:t>
            </w:r>
            <w:r w:rsidRPr="00A30E69">
              <w:t xml:space="preserve">jednoduché hudební nástroje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komunikativní</w:t>
            </w:r>
          </w:p>
        </w:tc>
        <w:tc>
          <w:tcPr>
            <w:tcW w:w="7738" w:type="dxa"/>
          </w:tcPr>
          <w:p w:rsidR="00966E1C" w:rsidRPr="00A30E69" w:rsidRDefault="00966E1C" w:rsidP="00441D24">
            <w:pPr>
              <w:pStyle w:val="textvtabulce"/>
              <w:numPr>
                <w:ilvl w:val="0"/>
                <w:numId w:val="457"/>
              </w:numPr>
              <w:ind w:left="372"/>
            </w:pPr>
            <w:r w:rsidRPr="00A30E69">
              <w:t xml:space="preserve">si osvojuje pravidla společného zpěvu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sociální</w:t>
            </w:r>
            <w:r w:rsidR="00E55BB1" w:rsidRPr="00A30E69">
              <w:rPr>
                <w:b/>
              </w:rPr>
              <w:t xml:space="preserve"> a </w:t>
            </w:r>
            <w:r w:rsidRPr="00A30E69">
              <w:rPr>
                <w:b/>
              </w:rPr>
              <w:t>personální</w:t>
            </w:r>
          </w:p>
        </w:tc>
        <w:tc>
          <w:tcPr>
            <w:tcW w:w="7738" w:type="dxa"/>
          </w:tcPr>
          <w:p w:rsidR="00966E1C" w:rsidRPr="00A30E69" w:rsidRDefault="00966E1C" w:rsidP="00441D24">
            <w:pPr>
              <w:pStyle w:val="textvtabulce"/>
              <w:numPr>
                <w:ilvl w:val="0"/>
                <w:numId w:val="457"/>
              </w:numPr>
              <w:ind w:left="372"/>
            </w:pPr>
            <w:r w:rsidRPr="00A30E69">
              <w:t xml:space="preserve">společně vytleskává rytmus  </w:t>
            </w:r>
          </w:p>
          <w:p w:rsidR="00966E1C" w:rsidRPr="00A30E69" w:rsidRDefault="00966E1C" w:rsidP="00441D24">
            <w:pPr>
              <w:pStyle w:val="textvtabulce"/>
              <w:numPr>
                <w:ilvl w:val="0"/>
                <w:numId w:val="457"/>
              </w:numPr>
              <w:ind w:left="372"/>
            </w:pPr>
            <w:r w:rsidRPr="00A30E69">
              <w:t xml:space="preserve">vyjadřuje hudbu pohybem </w:t>
            </w:r>
          </w:p>
        </w:tc>
      </w:tr>
      <w:tr w:rsidR="00966E1C" w:rsidRPr="00A30E69" w:rsidTr="00D4455E">
        <w:tc>
          <w:tcPr>
            <w:tcW w:w="0" w:type="auto"/>
            <w:shd w:val="clear" w:color="auto" w:fill="FAFFE5"/>
            <w:vAlign w:val="center"/>
          </w:tcPr>
          <w:p w:rsidR="00966E1C" w:rsidRPr="00A30E69" w:rsidRDefault="00966E1C" w:rsidP="00D4455E">
            <w:pPr>
              <w:pStyle w:val="textvtabulce"/>
              <w:rPr>
                <w:b/>
              </w:rPr>
            </w:pPr>
            <w:r w:rsidRPr="00A30E69">
              <w:rPr>
                <w:b/>
              </w:rPr>
              <w:t>občanské</w:t>
            </w:r>
          </w:p>
        </w:tc>
        <w:tc>
          <w:tcPr>
            <w:tcW w:w="7738" w:type="dxa"/>
          </w:tcPr>
          <w:p w:rsidR="00966E1C" w:rsidRPr="00A30E69" w:rsidRDefault="00966E1C" w:rsidP="00441D24">
            <w:pPr>
              <w:pStyle w:val="textvtabulce"/>
              <w:numPr>
                <w:ilvl w:val="0"/>
                <w:numId w:val="457"/>
              </w:numPr>
              <w:ind w:left="372"/>
            </w:pPr>
            <w:r w:rsidRPr="00A30E69">
              <w:t>reaguje</w:t>
            </w:r>
            <w:r w:rsidR="00E55BB1" w:rsidRPr="00A30E69">
              <w:t xml:space="preserve"> na </w:t>
            </w:r>
            <w:r w:rsidRPr="00A30E69">
              <w:t xml:space="preserve">pokyny </w:t>
            </w:r>
          </w:p>
        </w:tc>
      </w:tr>
      <w:tr w:rsidR="00966E1C" w:rsidRPr="00A30E69" w:rsidTr="00D4455E">
        <w:trPr>
          <w:trHeight w:val="906"/>
        </w:trPr>
        <w:tc>
          <w:tcPr>
            <w:tcW w:w="0" w:type="auto"/>
            <w:shd w:val="clear" w:color="auto" w:fill="FAFFE5"/>
            <w:vAlign w:val="center"/>
          </w:tcPr>
          <w:p w:rsidR="00966E1C" w:rsidRPr="00A30E69" w:rsidRDefault="00966E1C" w:rsidP="00D4455E">
            <w:pPr>
              <w:pStyle w:val="textvtabulce"/>
              <w:rPr>
                <w:b/>
              </w:rPr>
            </w:pPr>
            <w:r w:rsidRPr="00A30E69">
              <w:rPr>
                <w:b/>
              </w:rPr>
              <w:t>pracovní</w:t>
            </w:r>
          </w:p>
        </w:tc>
        <w:tc>
          <w:tcPr>
            <w:tcW w:w="7738" w:type="dxa"/>
          </w:tcPr>
          <w:p w:rsidR="00966E1C" w:rsidRPr="00A30E69" w:rsidRDefault="00966E1C" w:rsidP="00441D24">
            <w:pPr>
              <w:pStyle w:val="textvtabulce"/>
              <w:numPr>
                <w:ilvl w:val="0"/>
                <w:numId w:val="457"/>
              </w:numPr>
              <w:ind w:left="372"/>
            </w:pPr>
            <w:r w:rsidRPr="00A30E69">
              <w:t xml:space="preserve">poslouchá hudbu  </w:t>
            </w:r>
          </w:p>
          <w:p w:rsidR="00966E1C" w:rsidRPr="00A30E69" w:rsidRDefault="00966E1C" w:rsidP="00441D24">
            <w:pPr>
              <w:pStyle w:val="textvtabulce"/>
              <w:numPr>
                <w:ilvl w:val="0"/>
                <w:numId w:val="457"/>
              </w:numPr>
              <w:ind w:left="372"/>
            </w:pPr>
            <w:r w:rsidRPr="00A30E69">
              <w:t xml:space="preserve">se učí poznávat písně podle melodie </w:t>
            </w:r>
          </w:p>
          <w:p w:rsidR="00966E1C" w:rsidRPr="00A30E69" w:rsidRDefault="00966E1C" w:rsidP="00441D24">
            <w:pPr>
              <w:pStyle w:val="textvtabulce"/>
              <w:numPr>
                <w:ilvl w:val="0"/>
                <w:numId w:val="457"/>
              </w:numPr>
              <w:ind w:left="372"/>
            </w:pPr>
            <w:r w:rsidRPr="00A30E69">
              <w:t xml:space="preserve">si osvojuje nácvik tanečků </w:t>
            </w:r>
          </w:p>
        </w:tc>
      </w:tr>
    </w:tbl>
    <w:p w:rsidR="00A33A66" w:rsidRPr="00A30E69" w:rsidRDefault="00A33A66" w:rsidP="00FF1D28">
      <w:bookmarkStart w:id="1672" w:name="_Toc62907523"/>
    </w:p>
    <w:p w:rsidR="00F07DB8" w:rsidRPr="00A30E69" w:rsidRDefault="00D4455E" w:rsidP="009139B9">
      <w:pPr>
        <w:pStyle w:val="Nadpis6"/>
        <w:rPr>
          <w:u w:val="none"/>
        </w:rPr>
      </w:pPr>
      <w:r w:rsidRPr="00A30E69">
        <w:rPr>
          <w:u w:val="none"/>
        </w:rPr>
        <w:t>OBSAH VZDĚLÁVACÍ OBLASTI</w:t>
      </w:r>
      <w:bookmarkEnd w:id="1672"/>
    </w:p>
    <w:tbl>
      <w:tblPr>
        <w:tblW w:w="10064" w:type="dxa"/>
        <w:tblInd w:w="279" w:type="dxa"/>
        <w:tblCellMar>
          <w:top w:w="58" w:type="dxa"/>
          <w:left w:w="106" w:type="dxa"/>
          <w:bottom w:w="6" w:type="dxa"/>
          <w:right w:w="48" w:type="dxa"/>
        </w:tblCellMar>
        <w:tblLook w:val="04A0" w:firstRow="1" w:lastRow="0" w:firstColumn="1" w:lastColumn="0" w:noHBand="0" w:noVBand="1"/>
      </w:tblPr>
      <w:tblGrid>
        <w:gridCol w:w="2410"/>
        <w:gridCol w:w="2551"/>
        <w:gridCol w:w="2693"/>
        <w:gridCol w:w="2410"/>
      </w:tblGrid>
      <w:tr w:rsidR="00F07DB8" w:rsidRPr="00A30E69" w:rsidTr="00D4455E">
        <w:trPr>
          <w:trHeight w:val="1020"/>
        </w:trPr>
        <w:tc>
          <w:tcPr>
            <w:tcW w:w="2410"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Očekávané výstupy, které by mělo dítě</w:t>
            </w:r>
          </w:p>
          <w:p w:rsidR="00F07DB8" w:rsidRPr="00A30E69" w:rsidRDefault="00F07DB8" w:rsidP="00D4455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551"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2410"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8A440E">
        <w:trPr>
          <w:trHeight w:val="3503"/>
        </w:trPr>
        <w:tc>
          <w:tcPr>
            <w:tcW w:w="2410" w:type="dxa"/>
            <w:tcBorders>
              <w:top w:val="single" w:sz="4" w:space="0" w:color="000000"/>
              <w:left w:val="single" w:sz="4" w:space="0" w:color="000000"/>
              <w:bottom w:val="single" w:sz="4" w:space="0" w:color="000000"/>
              <w:right w:val="single" w:sz="4" w:space="0" w:color="000000"/>
            </w:tcBorders>
          </w:tcPr>
          <w:p w:rsidR="00CA03DE" w:rsidRPr="00A30E69" w:rsidRDefault="00F07DB8" w:rsidP="00441D24">
            <w:pPr>
              <w:pStyle w:val="textvtabulce"/>
              <w:numPr>
                <w:ilvl w:val="0"/>
                <w:numId w:val="455"/>
              </w:numPr>
              <w:ind w:left="430"/>
            </w:pPr>
            <w:r w:rsidRPr="00A30E69">
              <w:t xml:space="preserve">Vnímání </w:t>
            </w:r>
          </w:p>
          <w:p w:rsidR="00F07DB8" w:rsidRPr="00A30E69" w:rsidRDefault="00F07DB8" w:rsidP="00441D24">
            <w:pPr>
              <w:pStyle w:val="textvtabulce"/>
              <w:numPr>
                <w:ilvl w:val="0"/>
                <w:numId w:val="455"/>
              </w:numPr>
              <w:ind w:left="430"/>
            </w:pPr>
            <w:r w:rsidRPr="00A30E69">
              <w:t xml:space="preserve">a rozlišování pomocí smyslů </w:t>
            </w:r>
          </w:p>
          <w:p w:rsidR="00F07DB8" w:rsidRPr="00A30E69" w:rsidRDefault="00F07DB8" w:rsidP="00441D24">
            <w:pPr>
              <w:pStyle w:val="textvtabulce"/>
              <w:numPr>
                <w:ilvl w:val="0"/>
                <w:numId w:val="455"/>
              </w:numPr>
              <w:ind w:left="430"/>
            </w:pPr>
            <w:r w:rsidRPr="00A30E69">
              <w:t>Seznámení se</w:t>
            </w:r>
            <w:r w:rsidR="00E55BB1" w:rsidRPr="00A30E69">
              <w:t xml:space="preserve"> s </w:t>
            </w:r>
            <w:r w:rsidRPr="00A30E69">
              <w:t>texty</w:t>
            </w:r>
            <w:r w:rsidR="00E55BB1" w:rsidRPr="00A30E69">
              <w:t xml:space="preserve"> a </w:t>
            </w:r>
            <w:r w:rsidRPr="00A30E69">
              <w:t xml:space="preserve">melodiemi </w:t>
            </w:r>
          </w:p>
          <w:p w:rsidR="00CA03DE" w:rsidRPr="00A30E69" w:rsidRDefault="00F07DB8" w:rsidP="00441D24">
            <w:pPr>
              <w:pStyle w:val="textvtabulce"/>
              <w:numPr>
                <w:ilvl w:val="0"/>
                <w:numId w:val="455"/>
              </w:numPr>
              <w:ind w:left="430"/>
            </w:pPr>
            <w:r w:rsidRPr="00A30E69">
              <w:t xml:space="preserve">Koordinace hudby </w:t>
            </w:r>
          </w:p>
          <w:p w:rsidR="00F07DB8" w:rsidRPr="00A30E69" w:rsidRDefault="00F07DB8" w:rsidP="00441D24">
            <w:pPr>
              <w:pStyle w:val="textvtabulce"/>
              <w:numPr>
                <w:ilvl w:val="0"/>
                <w:numId w:val="455"/>
              </w:numPr>
              <w:ind w:left="430"/>
            </w:pPr>
            <w:r w:rsidRPr="00A30E69">
              <w:t xml:space="preserve">a pohybu, rytmizace </w:t>
            </w:r>
          </w:p>
          <w:p w:rsidR="00F07DB8" w:rsidRPr="00A30E69" w:rsidRDefault="00F07DB8" w:rsidP="00441D24">
            <w:pPr>
              <w:pStyle w:val="textvtabulce"/>
              <w:numPr>
                <w:ilvl w:val="0"/>
                <w:numId w:val="455"/>
              </w:numPr>
              <w:ind w:left="430"/>
            </w:pPr>
            <w:r w:rsidRPr="00A30E69">
              <w:t>Kladné citové odezvy - reakce</w:t>
            </w:r>
            <w:r w:rsidR="00E55BB1" w:rsidRPr="00A30E69">
              <w:t xml:space="preserve"> na </w:t>
            </w:r>
            <w:r w:rsidRPr="00A30E69">
              <w:t xml:space="preserve">hudbu </w:t>
            </w:r>
          </w:p>
          <w:p w:rsidR="00F07DB8" w:rsidRPr="00A30E69" w:rsidRDefault="00F07DB8" w:rsidP="00441D24">
            <w:pPr>
              <w:pStyle w:val="textvtabulce"/>
              <w:numPr>
                <w:ilvl w:val="0"/>
                <w:numId w:val="455"/>
              </w:numPr>
              <w:ind w:left="430"/>
            </w:pPr>
            <w:r w:rsidRPr="00A30E69">
              <w:t xml:space="preserve">Poznávání jiných forem </w:t>
            </w:r>
          </w:p>
        </w:tc>
        <w:tc>
          <w:tcPr>
            <w:tcW w:w="2551"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5"/>
              </w:numPr>
              <w:ind w:left="430"/>
            </w:pPr>
            <w:r w:rsidRPr="00A30E69">
              <w:t xml:space="preserve">Nácvik správného dýchání </w:t>
            </w:r>
          </w:p>
          <w:p w:rsidR="00F07DB8" w:rsidRPr="00A30E69" w:rsidRDefault="00F07DB8" w:rsidP="00441D24">
            <w:pPr>
              <w:pStyle w:val="textvtabulce"/>
              <w:numPr>
                <w:ilvl w:val="0"/>
                <w:numId w:val="455"/>
              </w:numPr>
              <w:ind w:left="430"/>
            </w:pPr>
            <w:r w:rsidRPr="00A30E69">
              <w:t xml:space="preserve">Praktické užití hudebních nástrojů. Praktické činnosti- zpěv, hudební produkce, tanec </w:t>
            </w:r>
          </w:p>
          <w:p w:rsidR="00CA03DE" w:rsidRPr="00A30E69" w:rsidRDefault="00F07DB8" w:rsidP="00441D24">
            <w:pPr>
              <w:pStyle w:val="textvtabulce"/>
              <w:numPr>
                <w:ilvl w:val="0"/>
                <w:numId w:val="455"/>
              </w:numPr>
              <w:ind w:left="430"/>
            </w:pPr>
            <w:r w:rsidRPr="00A30E69">
              <w:t>Seznámení se</w:t>
            </w:r>
            <w:r w:rsidR="00E55BB1" w:rsidRPr="00A30E69">
              <w:t xml:space="preserve"> s </w:t>
            </w:r>
            <w:r w:rsidRPr="00A30E69">
              <w:t>hudbou jiných národů</w:t>
            </w:r>
            <w:r w:rsidR="00E55BB1" w:rsidRPr="00A30E69">
              <w:t xml:space="preserve"> a </w:t>
            </w:r>
            <w:r w:rsidRPr="00A30E69">
              <w:t xml:space="preserve">kultur Národní pěvecké </w:t>
            </w:r>
          </w:p>
          <w:p w:rsidR="00F07DB8" w:rsidRPr="00A30E69" w:rsidRDefault="00F07DB8" w:rsidP="00441D24">
            <w:pPr>
              <w:pStyle w:val="textvtabulce"/>
              <w:numPr>
                <w:ilvl w:val="0"/>
                <w:numId w:val="455"/>
              </w:numPr>
              <w:ind w:left="430"/>
            </w:pPr>
            <w:r w:rsidRPr="00A30E69">
              <w:t xml:space="preserve">a taneční tradice </w:t>
            </w:r>
          </w:p>
        </w:tc>
        <w:tc>
          <w:tcPr>
            <w:tcW w:w="2693"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5"/>
              </w:numPr>
              <w:ind w:left="430"/>
            </w:pPr>
            <w:r w:rsidRPr="00A30E69">
              <w:t xml:space="preserve">Dechová cvičení </w:t>
            </w:r>
          </w:p>
          <w:p w:rsidR="00F07DB8" w:rsidRPr="00A30E69" w:rsidRDefault="00F07DB8" w:rsidP="00441D24">
            <w:pPr>
              <w:pStyle w:val="textvtabulce"/>
              <w:numPr>
                <w:ilvl w:val="0"/>
                <w:numId w:val="455"/>
              </w:numPr>
              <w:ind w:left="430"/>
            </w:pPr>
            <w:r w:rsidRPr="00A30E69">
              <w:t xml:space="preserve">Hudební nástroje: rozlišení zvuků, jednoduchá hra. </w:t>
            </w:r>
          </w:p>
          <w:p w:rsidR="00F07DB8" w:rsidRPr="00A30E69" w:rsidRDefault="00F07DB8" w:rsidP="00441D24">
            <w:pPr>
              <w:pStyle w:val="textvtabulce"/>
              <w:numPr>
                <w:ilvl w:val="0"/>
                <w:numId w:val="455"/>
              </w:numPr>
              <w:ind w:left="430"/>
            </w:pPr>
            <w:r w:rsidRPr="00A30E69">
              <w:t xml:space="preserve">Rytmizace říkadel </w:t>
            </w:r>
          </w:p>
          <w:p w:rsidR="00F07DB8" w:rsidRPr="00A30E69" w:rsidRDefault="00F07DB8" w:rsidP="00441D24">
            <w:pPr>
              <w:pStyle w:val="textvtabulce"/>
              <w:numPr>
                <w:ilvl w:val="0"/>
                <w:numId w:val="455"/>
              </w:numPr>
              <w:ind w:left="430"/>
            </w:pPr>
            <w:r w:rsidRPr="00A30E69">
              <w:t>Zpěv</w:t>
            </w:r>
            <w:r w:rsidR="00E55BB1" w:rsidRPr="00A30E69">
              <w:t xml:space="preserve"> a </w:t>
            </w:r>
            <w:r w:rsidRPr="00A30E69">
              <w:t xml:space="preserve">společný zpěv Reprodukce hudby Vyjádření hudby pohybem </w:t>
            </w:r>
          </w:p>
          <w:p w:rsidR="00F07DB8" w:rsidRPr="00A30E69" w:rsidRDefault="00F07DB8" w:rsidP="00441D24">
            <w:pPr>
              <w:pStyle w:val="textvtabulce"/>
              <w:numPr>
                <w:ilvl w:val="0"/>
                <w:numId w:val="455"/>
              </w:numPr>
              <w:ind w:left="430"/>
            </w:pPr>
            <w:r w:rsidRPr="00A30E69">
              <w:t xml:space="preserve">Poslech hudby, poznávání melodie </w:t>
            </w:r>
          </w:p>
          <w:p w:rsidR="00806A58" w:rsidRPr="00A30E69" w:rsidRDefault="00F07DB8" w:rsidP="00441D24">
            <w:pPr>
              <w:pStyle w:val="textvtabulce"/>
              <w:numPr>
                <w:ilvl w:val="0"/>
                <w:numId w:val="455"/>
              </w:numPr>
              <w:ind w:left="430"/>
            </w:pPr>
            <w:r w:rsidRPr="00A30E69">
              <w:t>Tanečky</w:t>
            </w:r>
          </w:p>
        </w:tc>
        <w:tc>
          <w:tcPr>
            <w:tcW w:w="2410"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5"/>
              </w:numPr>
              <w:ind w:left="430"/>
            </w:pPr>
            <w:r w:rsidRPr="00A30E69">
              <w:t xml:space="preserve">Osobnostní </w:t>
            </w:r>
          </w:p>
          <w:p w:rsidR="00F07DB8" w:rsidRPr="00A30E69" w:rsidRDefault="00F07DB8" w:rsidP="00441D24">
            <w:pPr>
              <w:pStyle w:val="textvtabulce"/>
              <w:numPr>
                <w:ilvl w:val="0"/>
                <w:numId w:val="455"/>
              </w:numPr>
              <w:ind w:left="430"/>
            </w:pPr>
            <w:r w:rsidRPr="00A30E69">
              <w:t xml:space="preserve">a sociální výchova  </w:t>
            </w:r>
          </w:p>
          <w:p w:rsidR="00F07DB8" w:rsidRPr="00A30E69" w:rsidRDefault="00F07DB8" w:rsidP="00441D24">
            <w:pPr>
              <w:pStyle w:val="textvtabulce"/>
              <w:numPr>
                <w:ilvl w:val="0"/>
                <w:numId w:val="455"/>
              </w:numPr>
              <w:ind w:left="430"/>
            </w:pPr>
            <w:r w:rsidRPr="00A30E69">
              <w:t xml:space="preserve">Výchova demokratického občana </w:t>
            </w:r>
          </w:p>
          <w:p w:rsidR="00F07DB8" w:rsidRPr="00A30E69" w:rsidRDefault="00F07DB8" w:rsidP="00441D24">
            <w:pPr>
              <w:pStyle w:val="textvtabulce"/>
              <w:numPr>
                <w:ilvl w:val="0"/>
                <w:numId w:val="455"/>
              </w:numPr>
              <w:ind w:left="430"/>
            </w:pPr>
            <w:r w:rsidRPr="00A30E69">
              <w:t xml:space="preserve">Multikulturní výchova Mediální výchova </w:t>
            </w:r>
          </w:p>
          <w:p w:rsidR="00CA03DE" w:rsidRPr="00A30E69" w:rsidRDefault="00CA03DE" w:rsidP="00916FA1">
            <w:pPr>
              <w:pStyle w:val="textvtabulce"/>
              <w:ind w:left="430"/>
            </w:pPr>
          </w:p>
          <w:p w:rsidR="00CA03DE" w:rsidRPr="00A30E69" w:rsidRDefault="00CA03DE" w:rsidP="00916FA1">
            <w:pPr>
              <w:pStyle w:val="textvtabulce"/>
              <w:ind w:left="430"/>
            </w:pPr>
          </w:p>
        </w:tc>
      </w:tr>
    </w:tbl>
    <w:p w:rsidR="002968FE" w:rsidRPr="00A30E69" w:rsidRDefault="00F07DB8" w:rsidP="00246547">
      <w:r w:rsidRPr="00A30E69">
        <w:tab/>
      </w:r>
    </w:p>
    <w:p w:rsidR="002968FE" w:rsidRPr="00A30E69" w:rsidRDefault="002968FE">
      <w:pPr>
        <w:spacing w:before="0" w:after="160" w:line="259" w:lineRule="auto"/>
        <w:ind w:firstLine="0"/>
        <w:jc w:val="left"/>
      </w:pPr>
      <w:r w:rsidRPr="00A30E69">
        <w:br w:type="page"/>
      </w:r>
    </w:p>
    <w:p w:rsidR="00F07DB8" w:rsidRPr="00A30E69" w:rsidRDefault="00F07DB8" w:rsidP="00C907A2">
      <w:pPr>
        <w:pStyle w:val="Nadpis4"/>
      </w:pPr>
      <w:r w:rsidRPr="00A30E69">
        <w:rPr>
          <w:rFonts w:ascii="Calibri" w:eastAsia="Calibri" w:hAnsi="Calibri" w:cs="Calibri"/>
          <w:sz w:val="22"/>
        </w:rPr>
        <w:lastRenderedPageBreak/>
        <w:tab/>
      </w:r>
      <w:bookmarkStart w:id="1673" w:name="_Toc62907524"/>
      <w:bookmarkStart w:id="1674" w:name="_Toc62914210"/>
      <w:r w:rsidRPr="00A30E69">
        <w:t>Výtvarná výchova</w:t>
      </w:r>
      <w:bookmarkEnd w:id="1673"/>
      <w:bookmarkEnd w:id="1674"/>
    </w:p>
    <w:p w:rsidR="00F07DB8" w:rsidRPr="00A30E69" w:rsidRDefault="00F07DB8" w:rsidP="00246547">
      <w:r w:rsidRPr="00A30E69">
        <w:t xml:space="preserve">Vzdělávací oblast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svět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jeho psychika </w:t>
      </w:r>
    </w:p>
    <w:p w:rsidR="00D4455E" w:rsidRPr="00A30E69" w:rsidRDefault="00D4455E" w:rsidP="00246547"/>
    <w:p w:rsidR="00F07DB8" w:rsidRPr="00A30E69" w:rsidRDefault="00D4455E" w:rsidP="009139B9">
      <w:pPr>
        <w:pStyle w:val="Nadpis6"/>
        <w:rPr>
          <w:u w:val="none"/>
        </w:rPr>
      </w:pPr>
      <w:bookmarkStart w:id="1675" w:name="_Toc62907525"/>
      <w:r w:rsidRPr="00A30E69">
        <w:rPr>
          <w:u w:val="none"/>
        </w:rPr>
        <w:t>PRŮŘEZOVÁ TÉMATA</w:t>
      </w:r>
      <w:bookmarkEnd w:id="1675"/>
    </w:p>
    <w:p w:rsidR="00F07DB8" w:rsidRPr="00A30E69" w:rsidRDefault="00F07DB8" w:rsidP="00246547">
      <w:r w:rsidRPr="00A30E69">
        <w:rPr>
          <w:b/>
        </w:rPr>
        <w:t>Osobnostní</w:t>
      </w:r>
      <w:r w:rsidR="00E55BB1" w:rsidRPr="00A30E69">
        <w:rPr>
          <w:b/>
        </w:rPr>
        <w:t xml:space="preserve"> a </w:t>
      </w:r>
      <w:r w:rsidRPr="00A30E69">
        <w:rPr>
          <w:b/>
        </w:rPr>
        <w:t xml:space="preserve">sociální výchova - </w:t>
      </w:r>
      <w:r w:rsidRPr="00A30E69">
        <w:t>rozvíjí schopnosti poznávání – cvičení smyslového vnímání pozornosti, soustředění, cvičení dovednosti zapamatovat si. Sebepoznání, moje vztahy</w:t>
      </w:r>
      <w:r w:rsidR="00577685" w:rsidRPr="00A30E69">
        <w:t xml:space="preserve"> k </w:t>
      </w:r>
      <w:r w:rsidRPr="00A30E69">
        <w:t>jiným lidem. Rozvoj poznávacích schopností, poznávání se ve skupině, odlišnosti jedince. Mezilidské vztahy, chování podporující dobré vztahy, empatie, pomoc. Komunikace</w:t>
      </w:r>
      <w:r w:rsidR="00577685" w:rsidRPr="00A30E69">
        <w:t xml:space="preserve"> v </w:t>
      </w:r>
      <w:r w:rsidRPr="00A30E69">
        <w:t>různých situacích – prosba, pozdrav, žádost, omluva, informace.</w:t>
      </w:r>
    </w:p>
    <w:p w:rsidR="00CA03DE" w:rsidRPr="00A30E69" w:rsidRDefault="00F07DB8" w:rsidP="00246547">
      <w:r w:rsidRPr="00A30E69">
        <w:rPr>
          <w:b/>
        </w:rPr>
        <w:t>Výchova demokratického občana</w:t>
      </w:r>
      <w:r w:rsidRPr="00A30E69">
        <w:t xml:space="preserve"> - přispívá</w:t>
      </w:r>
      <w:r w:rsidR="00577685" w:rsidRPr="00A30E69">
        <w:t xml:space="preserve"> k </w:t>
      </w:r>
      <w:r w:rsidRPr="00A30E69">
        <w:t>postupnému zvnitřňování potřebných sociálních vlastností</w:t>
      </w:r>
      <w:r w:rsidR="00E55BB1" w:rsidRPr="00A30E69">
        <w:t xml:space="preserve"> a </w:t>
      </w:r>
      <w:r w:rsidRPr="00A30E69">
        <w:t>učí žáky chá</w:t>
      </w:r>
      <w:r w:rsidR="00CA03DE" w:rsidRPr="00A30E69">
        <w:t>pat práva</w:t>
      </w:r>
      <w:r w:rsidR="00E55BB1" w:rsidRPr="00A30E69">
        <w:t xml:space="preserve"> a </w:t>
      </w:r>
      <w:r w:rsidR="00CA03DE" w:rsidRPr="00A30E69">
        <w:t>povinnosti jedince.</w:t>
      </w:r>
    </w:p>
    <w:p w:rsidR="00F07DB8" w:rsidRPr="00A30E69" w:rsidRDefault="00F07DB8" w:rsidP="00246547">
      <w:r w:rsidRPr="00A30E69">
        <w:rPr>
          <w:b/>
        </w:rPr>
        <w:t>Multikulturní výchova-</w:t>
      </w:r>
      <w:r w:rsidRPr="00A30E69">
        <w:t xml:space="preserve"> upevňuje uplatnění principů slušného chování ke všem lidem. Rozlišuje základní pojmy multikulturní terminologie – kultura, etnikum, národnost, rasismus, evropanství</w:t>
      </w:r>
      <w:r w:rsidR="00E55BB1" w:rsidRPr="00A30E69">
        <w:t xml:space="preserve"> a </w:t>
      </w:r>
      <w:r w:rsidRPr="00A30E69">
        <w:t>boří předsudky</w:t>
      </w:r>
      <w:r w:rsidR="00E55BB1" w:rsidRPr="00A30E69">
        <w:t xml:space="preserve"> a </w:t>
      </w:r>
      <w:r w:rsidRPr="00A30E69">
        <w:t xml:space="preserve">vžité stereotypy přijímání rasových odlišností. </w:t>
      </w:r>
    </w:p>
    <w:p w:rsidR="00F07DB8" w:rsidRPr="00A30E69" w:rsidRDefault="00F07DB8" w:rsidP="00246547">
      <w:r w:rsidRPr="00A30E69">
        <w:rPr>
          <w:b/>
        </w:rPr>
        <w:t>Environmentální výchova</w:t>
      </w:r>
      <w:r w:rsidRPr="00A30E69">
        <w:t xml:space="preserve"> - vede</w:t>
      </w:r>
      <w:r w:rsidR="00577685" w:rsidRPr="00A30E69">
        <w:t xml:space="preserve"> k </w:t>
      </w:r>
      <w:r w:rsidRPr="00A30E69">
        <w:t>pochopení vztahu člověka</w:t>
      </w:r>
      <w:r w:rsidR="00E55BB1" w:rsidRPr="00A30E69">
        <w:t xml:space="preserve"> a </w:t>
      </w:r>
      <w:r w:rsidRPr="00A30E69">
        <w:t>životního prostředí</w:t>
      </w:r>
      <w:r w:rsidR="00E55BB1" w:rsidRPr="00A30E69">
        <w:t xml:space="preserve"> a </w:t>
      </w:r>
      <w:r w:rsidR="00577685" w:rsidRPr="00A30E69">
        <w:t>k </w:t>
      </w:r>
      <w:r w:rsidRPr="00A30E69">
        <w:t xml:space="preserve">odpovědnosti </w:t>
      </w:r>
      <w:r w:rsidR="00CA03DE" w:rsidRPr="00A30E69">
        <w:t>za </w:t>
      </w:r>
      <w:r w:rsidRPr="00A30E69">
        <w:t>ochranu přírody</w:t>
      </w:r>
      <w:r w:rsidR="00E55BB1" w:rsidRPr="00A30E69">
        <w:t xml:space="preserve"> a </w:t>
      </w:r>
      <w:r w:rsidRPr="00A30E69">
        <w:t xml:space="preserve">kulturního dědictví </w:t>
      </w:r>
    </w:p>
    <w:p w:rsidR="00F07DB8" w:rsidRPr="00A30E69" w:rsidRDefault="00F07DB8" w:rsidP="00246547">
      <w:r w:rsidRPr="00A30E69">
        <w:rPr>
          <w:b/>
        </w:rPr>
        <w:t xml:space="preserve">Mediální výchova - </w:t>
      </w:r>
      <w:r w:rsidRPr="00A30E69">
        <w:t>zakládá kritické vnímání mediálního sdělení, hledání rozdílu mezi informativním, zábavným</w:t>
      </w:r>
      <w:r w:rsidR="00E55BB1" w:rsidRPr="00A30E69">
        <w:t xml:space="preserve"> a </w:t>
      </w:r>
      <w:r w:rsidRPr="00A30E69">
        <w:t>reklamním sdělením. Objasňuje vliv médií</w:t>
      </w:r>
      <w:r w:rsidR="00E55BB1" w:rsidRPr="00A30E69">
        <w:t xml:space="preserve"> na </w:t>
      </w:r>
      <w:r w:rsidRPr="00A30E69">
        <w:t>každodenní život. Představuje sdělovací prostředky jako zdroj informací, všeobecného přehledu</w:t>
      </w:r>
      <w:r w:rsidR="00E55BB1" w:rsidRPr="00A30E69">
        <w:t xml:space="preserve"> a </w:t>
      </w:r>
      <w:r w:rsidRPr="00A30E69">
        <w:t xml:space="preserve">možnosti sebevzdělávání. </w:t>
      </w:r>
    </w:p>
    <w:p w:rsidR="00D4455E" w:rsidRPr="00A30E69" w:rsidRDefault="00D4455E" w:rsidP="00246547"/>
    <w:p w:rsidR="00F07DB8" w:rsidRPr="00A30E69" w:rsidRDefault="00D4455E" w:rsidP="009139B9">
      <w:pPr>
        <w:pStyle w:val="Nadpis6"/>
        <w:rPr>
          <w:u w:val="none"/>
        </w:rPr>
      </w:pPr>
      <w:bookmarkStart w:id="1676" w:name="_Toc62907526"/>
      <w:r w:rsidRPr="00A30E69">
        <w:rPr>
          <w:u w:val="none"/>
        </w:rPr>
        <w:t>VÝCHOVNÉ A VZDĚLÁVACÍ STRATEGI</w:t>
      </w:r>
      <w:bookmarkEnd w:id="1676"/>
      <w:r w:rsidR="008F7177">
        <w:rPr>
          <w:u w:val="none"/>
        </w:rPr>
        <w:t>E</w:t>
      </w:r>
    </w:p>
    <w:p w:rsidR="00F07DB8" w:rsidRPr="00A30E69" w:rsidRDefault="00F07DB8" w:rsidP="00246547">
      <w:r w:rsidRPr="00A30E69">
        <w:t>Vytváření základních dovedností práce</w:t>
      </w:r>
      <w:r w:rsidR="00E55BB1" w:rsidRPr="00A30E69">
        <w:t xml:space="preserve"> s </w:t>
      </w:r>
      <w:r w:rsidRPr="00A30E69">
        <w:t>tužkou, rozvoj smyslového vnímání, pozornosti, představivosti</w:t>
      </w:r>
      <w:r w:rsidR="00E55BB1" w:rsidRPr="00A30E69">
        <w:t xml:space="preserve"> a </w:t>
      </w:r>
      <w:proofErr w:type="spellStart"/>
      <w:r w:rsidRPr="00A30E69">
        <w:t>grafomotoriky</w:t>
      </w:r>
      <w:proofErr w:type="spellEnd"/>
      <w:r w:rsidRPr="00A30E69">
        <w:t>. Rozeznávání barev. Tvorba vztahu</w:t>
      </w:r>
      <w:r w:rsidR="00577685" w:rsidRPr="00A30E69">
        <w:t xml:space="preserve"> k </w:t>
      </w:r>
      <w:r w:rsidRPr="00A30E69">
        <w:t xml:space="preserve">životnímu prostředí. </w:t>
      </w:r>
    </w:p>
    <w:p w:rsidR="00F07DB8" w:rsidRPr="00A30E69" w:rsidRDefault="00F07DB8" w:rsidP="00246547"/>
    <w:tbl>
      <w:tblPr>
        <w:tblStyle w:val="Mkatabulky"/>
        <w:tblW w:w="0" w:type="auto"/>
        <w:tblInd w:w="295" w:type="dxa"/>
        <w:tblLook w:val="04A0" w:firstRow="1" w:lastRow="0" w:firstColumn="1" w:lastColumn="0" w:noHBand="0" w:noVBand="1"/>
      </w:tblPr>
      <w:tblGrid>
        <w:gridCol w:w="2296"/>
        <w:gridCol w:w="7594"/>
      </w:tblGrid>
      <w:tr w:rsidR="00537CD0" w:rsidRPr="00A30E69" w:rsidTr="00D4455E">
        <w:trPr>
          <w:trHeight w:val="406"/>
        </w:trPr>
        <w:tc>
          <w:tcPr>
            <w:tcW w:w="2310" w:type="dxa"/>
            <w:shd w:val="clear" w:color="auto" w:fill="FAFFE5"/>
            <w:vAlign w:val="center"/>
          </w:tcPr>
          <w:p w:rsidR="00537CD0" w:rsidRPr="00A30E69" w:rsidRDefault="00537CD0" w:rsidP="00D4455E">
            <w:pPr>
              <w:pStyle w:val="textvtabulce"/>
              <w:rPr>
                <w:b/>
              </w:rPr>
            </w:pPr>
            <w:r w:rsidRPr="00A30E69">
              <w:rPr>
                <w:b/>
              </w:rPr>
              <w:t>Klíčové kompetence</w:t>
            </w:r>
          </w:p>
        </w:tc>
        <w:tc>
          <w:tcPr>
            <w:tcW w:w="7738" w:type="dxa"/>
            <w:vAlign w:val="center"/>
          </w:tcPr>
          <w:p w:rsidR="00537CD0" w:rsidRPr="00A30E69" w:rsidRDefault="00537CD0" w:rsidP="00D4455E">
            <w:pPr>
              <w:pStyle w:val="textvtabulce"/>
              <w:rPr>
                <w:b/>
              </w:rPr>
            </w:pPr>
            <w:r w:rsidRPr="00A30E69">
              <w:rPr>
                <w:b/>
              </w:rPr>
              <w:t>Dítě</w:t>
            </w:r>
          </w:p>
        </w:tc>
      </w:tr>
      <w:tr w:rsidR="00CA03DE" w:rsidRPr="00A30E69" w:rsidTr="00D4455E">
        <w:trPr>
          <w:trHeight w:val="406"/>
        </w:trPr>
        <w:tc>
          <w:tcPr>
            <w:tcW w:w="2310" w:type="dxa"/>
            <w:shd w:val="clear" w:color="auto" w:fill="FAFFE5"/>
            <w:vAlign w:val="center"/>
          </w:tcPr>
          <w:p w:rsidR="00CA03DE" w:rsidRPr="00A30E69" w:rsidRDefault="00CA03DE" w:rsidP="00D4455E">
            <w:pPr>
              <w:pStyle w:val="textvtabulce"/>
              <w:rPr>
                <w:b/>
              </w:rPr>
            </w:pPr>
            <w:r w:rsidRPr="00A30E69">
              <w:rPr>
                <w:b/>
              </w:rPr>
              <w:t xml:space="preserve">k učení  </w:t>
            </w:r>
          </w:p>
        </w:tc>
        <w:tc>
          <w:tcPr>
            <w:tcW w:w="7738" w:type="dxa"/>
          </w:tcPr>
          <w:p w:rsidR="00CA03DE" w:rsidRPr="00A30E69" w:rsidRDefault="00CA03DE" w:rsidP="00441D24">
            <w:pPr>
              <w:pStyle w:val="textvtabulce"/>
              <w:numPr>
                <w:ilvl w:val="0"/>
                <w:numId w:val="458"/>
              </w:numPr>
              <w:ind w:left="372"/>
            </w:pPr>
            <w:r w:rsidRPr="00A30E69">
              <w:t xml:space="preserve">si osvojuje základní grafické dovednosti  </w:t>
            </w:r>
          </w:p>
          <w:p w:rsidR="00CA03DE" w:rsidRPr="00A30E69" w:rsidRDefault="00CA03DE" w:rsidP="00441D24">
            <w:pPr>
              <w:pStyle w:val="textvtabulce"/>
              <w:numPr>
                <w:ilvl w:val="0"/>
                <w:numId w:val="458"/>
              </w:numPr>
              <w:ind w:left="372"/>
            </w:pPr>
            <w:r w:rsidRPr="00A30E69">
              <w:t xml:space="preserve">učí se správně držet pracovní nářadí </w:t>
            </w:r>
          </w:p>
          <w:p w:rsidR="00CA03DE" w:rsidRPr="00A30E69" w:rsidRDefault="00CA03DE" w:rsidP="00441D24">
            <w:pPr>
              <w:pStyle w:val="textvtabulce"/>
              <w:numPr>
                <w:ilvl w:val="0"/>
                <w:numId w:val="458"/>
              </w:numPr>
              <w:ind w:left="372"/>
            </w:pPr>
            <w:r w:rsidRPr="00A30E69">
              <w:t xml:space="preserve">umí využít plochy papíru </w:t>
            </w:r>
          </w:p>
        </w:tc>
      </w:tr>
      <w:tr w:rsidR="00CA03DE" w:rsidRPr="00A30E69" w:rsidTr="00D4455E">
        <w:tc>
          <w:tcPr>
            <w:tcW w:w="2310" w:type="dxa"/>
            <w:shd w:val="clear" w:color="auto" w:fill="FAFFE5"/>
            <w:vAlign w:val="center"/>
          </w:tcPr>
          <w:p w:rsidR="00CA03DE" w:rsidRPr="00A30E69" w:rsidRDefault="00CA03DE" w:rsidP="00D4455E">
            <w:pPr>
              <w:pStyle w:val="textvtabulce"/>
              <w:rPr>
                <w:b/>
              </w:rPr>
            </w:pPr>
            <w:r w:rsidRPr="00A30E69">
              <w:rPr>
                <w:b/>
              </w:rPr>
              <w:t xml:space="preserve">k řešení problémů  </w:t>
            </w:r>
          </w:p>
        </w:tc>
        <w:tc>
          <w:tcPr>
            <w:tcW w:w="7738" w:type="dxa"/>
          </w:tcPr>
          <w:p w:rsidR="00CA03DE" w:rsidRPr="00A30E69" w:rsidRDefault="00CA03DE" w:rsidP="00441D24">
            <w:pPr>
              <w:pStyle w:val="textvtabulce"/>
              <w:numPr>
                <w:ilvl w:val="0"/>
                <w:numId w:val="458"/>
              </w:numPr>
              <w:ind w:left="372"/>
            </w:pPr>
            <w:r w:rsidRPr="00A30E69">
              <w:t>cvičí</w:t>
            </w:r>
            <w:r w:rsidR="00E55BB1" w:rsidRPr="00A30E69">
              <w:t xml:space="preserve"> a </w:t>
            </w:r>
            <w:r w:rsidRPr="00A30E69">
              <w:t xml:space="preserve">rozvíjí pozorovací schopnosti </w:t>
            </w:r>
          </w:p>
        </w:tc>
      </w:tr>
      <w:tr w:rsidR="00CA03DE" w:rsidRPr="00A30E69" w:rsidTr="00D4455E">
        <w:tc>
          <w:tcPr>
            <w:tcW w:w="2310" w:type="dxa"/>
            <w:shd w:val="clear" w:color="auto" w:fill="FAFFE5"/>
            <w:vAlign w:val="center"/>
          </w:tcPr>
          <w:p w:rsidR="00CA03DE" w:rsidRPr="00A30E69" w:rsidRDefault="00CA03DE" w:rsidP="00D4455E">
            <w:pPr>
              <w:pStyle w:val="textvtabulce"/>
              <w:rPr>
                <w:b/>
              </w:rPr>
            </w:pPr>
            <w:r w:rsidRPr="00A30E69">
              <w:rPr>
                <w:b/>
              </w:rPr>
              <w:t>komunikativní</w:t>
            </w:r>
          </w:p>
        </w:tc>
        <w:tc>
          <w:tcPr>
            <w:tcW w:w="7738" w:type="dxa"/>
          </w:tcPr>
          <w:p w:rsidR="00CA03DE" w:rsidRPr="00A30E69" w:rsidRDefault="00CA03DE" w:rsidP="00441D24">
            <w:pPr>
              <w:pStyle w:val="textvtabulce"/>
              <w:numPr>
                <w:ilvl w:val="0"/>
                <w:numId w:val="458"/>
              </w:numPr>
              <w:ind w:left="372"/>
            </w:pPr>
            <w:r w:rsidRPr="00A30E69">
              <w:t xml:space="preserve">pracuje ve skupině </w:t>
            </w:r>
          </w:p>
        </w:tc>
      </w:tr>
      <w:tr w:rsidR="00CA03DE" w:rsidRPr="00A30E69" w:rsidTr="00D4455E">
        <w:tc>
          <w:tcPr>
            <w:tcW w:w="2310" w:type="dxa"/>
            <w:shd w:val="clear" w:color="auto" w:fill="FAFFE5"/>
            <w:vAlign w:val="center"/>
          </w:tcPr>
          <w:p w:rsidR="00CA03DE" w:rsidRPr="00A30E69" w:rsidRDefault="00CA03DE" w:rsidP="00D4455E">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CA03DE" w:rsidRPr="00A30E69" w:rsidRDefault="00CA03DE" w:rsidP="00441D24">
            <w:pPr>
              <w:pStyle w:val="textvtabulce"/>
              <w:numPr>
                <w:ilvl w:val="0"/>
                <w:numId w:val="458"/>
              </w:numPr>
              <w:ind w:left="372"/>
            </w:pPr>
            <w:r w:rsidRPr="00A30E69">
              <w:t xml:space="preserve">pracuje pod vedením vyučujícího </w:t>
            </w:r>
          </w:p>
        </w:tc>
      </w:tr>
      <w:tr w:rsidR="00CA03DE" w:rsidRPr="00A30E69" w:rsidTr="00D4455E">
        <w:tc>
          <w:tcPr>
            <w:tcW w:w="2310" w:type="dxa"/>
            <w:shd w:val="clear" w:color="auto" w:fill="FAFFE5"/>
            <w:vAlign w:val="center"/>
          </w:tcPr>
          <w:p w:rsidR="00CA03DE" w:rsidRPr="00A30E69" w:rsidRDefault="00CA03DE" w:rsidP="00D4455E">
            <w:pPr>
              <w:pStyle w:val="textvtabulce"/>
              <w:rPr>
                <w:b/>
              </w:rPr>
            </w:pPr>
            <w:r w:rsidRPr="00A30E69">
              <w:rPr>
                <w:b/>
              </w:rPr>
              <w:t>občanské</w:t>
            </w:r>
          </w:p>
        </w:tc>
        <w:tc>
          <w:tcPr>
            <w:tcW w:w="7738" w:type="dxa"/>
          </w:tcPr>
          <w:p w:rsidR="00CA03DE" w:rsidRPr="00A30E69" w:rsidRDefault="00CA03DE" w:rsidP="00441D24">
            <w:pPr>
              <w:pStyle w:val="textvtabulce"/>
              <w:numPr>
                <w:ilvl w:val="0"/>
                <w:numId w:val="458"/>
              </w:numPr>
              <w:ind w:left="372"/>
            </w:pPr>
            <w:r w:rsidRPr="00A30E69">
              <w:t>se vlastní prací podílí</w:t>
            </w:r>
            <w:r w:rsidR="00E55BB1" w:rsidRPr="00A30E69">
              <w:t xml:space="preserve"> na </w:t>
            </w:r>
            <w:r w:rsidRPr="00A30E69">
              <w:t xml:space="preserve">výzdobě třídy, školy </w:t>
            </w:r>
          </w:p>
        </w:tc>
      </w:tr>
      <w:tr w:rsidR="00CA03DE" w:rsidRPr="00A30E69" w:rsidTr="00D4455E">
        <w:trPr>
          <w:trHeight w:val="484"/>
        </w:trPr>
        <w:tc>
          <w:tcPr>
            <w:tcW w:w="2310" w:type="dxa"/>
            <w:shd w:val="clear" w:color="auto" w:fill="FAFFE5"/>
            <w:vAlign w:val="center"/>
          </w:tcPr>
          <w:p w:rsidR="00CA03DE" w:rsidRPr="00A30E69" w:rsidRDefault="00CA03DE" w:rsidP="00D4455E">
            <w:pPr>
              <w:pStyle w:val="textvtabulce"/>
              <w:rPr>
                <w:b/>
              </w:rPr>
            </w:pPr>
            <w:r w:rsidRPr="00A30E69">
              <w:rPr>
                <w:b/>
              </w:rPr>
              <w:t>pracovní</w:t>
            </w:r>
          </w:p>
        </w:tc>
        <w:tc>
          <w:tcPr>
            <w:tcW w:w="7738" w:type="dxa"/>
          </w:tcPr>
          <w:p w:rsidR="00CA03DE" w:rsidRPr="00A30E69" w:rsidRDefault="00CA03DE" w:rsidP="00441D24">
            <w:pPr>
              <w:pStyle w:val="textvtabulce"/>
              <w:numPr>
                <w:ilvl w:val="0"/>
                <w:numId w:val="458"/>
              </w:numPr>
              <w:ind w:left="372"/>
            </w:pPr>
            <w:r w:rsidRPr="00A30E69">
              <w:t>dbá</w:t>
            </w:r>
            <w:r w:rsidR="00E55BB1" w:rsidRPr="00A30E69">
              <w:t xml:space="preserve"> na </w:t>
            </w:r>
            <w:r w:rsidRPr="00A30E69">
              <w:t>čistotu pracovního místa</w:t>
            </w:r>
            <w:r w:rsidR="00E55BB1" w:rsidRPr="00A30E69">
              <w:t xml:space="preserve"> a </w:t>
            </w:r>
            <w:r w:rsidRPr="00A30E69">
              <w:t xml:space="preserve">úpravnou práci </w:t>
            </w:r>
          </w:p>
        </w:tc>
      </w:tr>
    </w:tbl>
    <w:p w:rsidR="00CA03DE" w:rsidRPr="00A30E69" w:rsidRDefault="00CA03DE" w:rsidP="00246547"/>
    <w:p w:rsidR="00A57865" w:rsidRPr="00A30E69" w:rsidRDefault="00A57865">
      <w:pPr>
        <w:spacing w:before="0" w:after="160" w:line="259" w:lineRule="auto"/>
        <w:ind w:firstLine="0"/>
        <w:jc w:val="left"/>
        <w:rPr>
          <w:b/>
        </w:rPr>
      </w:pPr>
      <w:bookmarkStart w:id="1677" w:name="_Toc62907527"/>
      <w:r w:rsidRPr="00A30E69">
        <w:br w:type="page"/>
      </w:r>
    </w:p>
    <w:p w:rsidR="00F07DB8" w:rsidRPr="00A30E69" w:rsidRDefault="00D4455E" w:rsidP="009139B9">
      <w:pPr>
        <w:pStyle w:val="Nadpis6"/>
        <w:rPr>
          <w:u w:val="none"/>
        </w:rPr>
      </w:pPr>
      <w:r w:rsidRPr="00A30E69">
        <w:rPr>
          <w:u w:val="none"/>
        </w:rPr>
        <w:lastRenderedPageBreak/>
        <w:t>OBSAH VZDĚLÁVACÍ OBLASTI</w:t>
      </w:r>
      <w:bookmarkEnd w:id="1677"/>
    </w:p>
    <w:tbl>
      <w:tblPr>
        <w:tblW w:w="10149" w:type="dxa"/>
        <w:tblInd w:w="194" w:type="dxa"/>
        <w:tblCellMar>
          <w:top w:w="58" w:type="dxa"/>
          <w:left w:w="106" w:type="dxa"/>
          <w:bottom w:w="6" w:type="dxa"/>
          <w:right w:w="59" w:type="dxa"/>
        </w:tblCellMar>
        <w:tblLook w:val="04A0" w:firstRow="1" w:lastRow="0" w:firstColumn="1" w:lastColumn="0" w:noHBand="0" w:noVBand="1"/>
      </w:tblPr>
      <w:tblGrid>
        <w:gridCol w:w="2322"/>
        <w:gridCol w:w="2835"/>
        <w:gridCol w:w="2828"/>
        <w:gridCol w:w="2164"/>
      </w:tblGrid>
      <w:tr w:rsidR="00F07DB8" w:rsidRPr="00A30E69" w:rsidTr="00E654C4">
        <w:trPr>
          <w:trHeight w:val="681"/>
        </w:trPr>
        <w:tc>
          <w:tcPr>
            <w:tcW w:w="2322"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CA03DE" w:rsidP="00D4455E">
            <w:pPr>
              <w:pStyle w:val="textvtabulce"/>
              <w:jc w:val="center"/>
              <w:rPr>
                <w:b/>
              </w:rPr>
            </w:pPr>
            <w:r w:rsidRPr="00A30E69">
              <w:rPr>
                <w:b/>
              </w:rPr>
              <w:t>Očekávané výstupy</w:t>
            </w:r>
          </w:p>
        </w:tc>
        <w:tc>
          <w:tcPr>
            <w:tcW w:w="2835"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828"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2164"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E654C4">
        <w:trPr>
          <w:trHeight w:val="3483"/>
        </w:trPr>
        <w:tc>
          <w:tcPr>
            <w:tcW w:w="2322"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6"/>
              </w:numPr>
              <w:ind w:left="373"/>
            </w:pPr>
            <w:r w:rsidRPr="00A30E69">
              <w:t>Zvládnout práci</w:t>
            </w:r>
            <w:r w:rsidR="00E55BB1" w:rsidRPr="00A30E69">
              <w:t xml:space="preserve"> s </w:t>
            </w:r>
            <w:r w:rsidRPr="00A30E69">
              <w:t>tužkou</w:t>
            </w:r>
            <w:r w:rsidR="00E55BB1" w:rsidRPr="00A30E69">
              <w:t xml:space="preserve"> i </w:t>
            </w:r>
            <w:r w:rsidRPr="00A30E69">
              <w:t>štětcem</w:t>
            </w:r>
            <w:r w:rsidR="00E55BB1" w:rsidRPr="00A30E69">
              <w:t xml:space="preserve"> na </w:t>
            </w:r>
            <w:r w:rsidRPr="00A30E69">
              <w:t xml:space="preserve">ploše papíru </w:t>
            </w:r>
          </w:p>
          <w:p w:rsidR="00F07DB8" w:rsidRPr="00A30E69" w:rsidRDefault="00F07DB8" w:rsidP="00441D24">
            <w:pPr>
              <w:pStyle w:val="textvtabulce"/>
              <w:numPr>
                <w:ilvl w:val="0"/>
                <w:numId w:val="456"/>
              </w:numPr>
              <w:ind w:left="373"/>
            </w:pPr>
            <w:r w:rsidRPr="00A30E69">
              <w:t>Dokreslování</w:t>
            </w:r>
            <w:r w:rsidR="00E55BB1" w:rsidRPr="00A30E69">
              <w:t xml:space="preserve"> a </w:t>
            </w:r>
            <w:r w:rsidRPr="00A30E69">
              <w:t xml:space="preserve">obkreslování </w:t>
            </w:r>
          </w:p>
          <w:p w:rsidR="00F07DB8" w:rsidRPr="00A30E69" w:rsidRDefault="00F07DB8" w:rsidP="00441D24">
            <w:pPr>
              <w:pStyle w:val="textvtabulce"/>
              <w:numPr>
                <w:ilvl w:val="0"/>
                <w:numId w:val="456"/>
              </w:numPr>
              <w:ind w:left="373"/>
            </w:pPr>
            <w:r w:rsidRPr="00A30E69">
              <w:t xml:space="preserve">Tematická kresba </w:t>
            </w:r>
          </w:p>
          <w:p w:rsidR="00F07DB8" w:rsidRPr="00A30E69" w:rsidRDefault="00F07DB8" w:rsidP="00441D24">
            <w:pPr>
              <w:pStyle w:val="textvtabulce"/>
              <w:numPr>
                <w:ilvl w:val="0"/>
                <w:numId w:val="456"/>
              </w:numPr>
              <w:ind w:left="373"/>
            </w:pPr>
            <w:r w:rsidRPr="00A30E69">
              <w:t>Vystřihování</w:t>
            </w:r>
            <w:r w:rsidR="00E55BB1" w:rsidRPr="00A30E69">
              <w:t xml:space="preserve"> a </w:t>
            </w:r>
            <w:r w:rsidRPr="00A30E69">
              <w:t xml:space="preserve">nalepování </w:t>
            </w:r>
          </w:p>
          <w:p w:rsidR="00F07DB8" w:rsidRPr="00A30E69" w:rsidRDefault="00F07DB8" w:rsidP="00441D24">
            <w:pPr>
              <w:pStyle w:val="textvtabulce"/>
              <w:numPr>
                <w:ilvl w:val="0"/>
                <w:numId w:val="456"/>
              </w:numPr>
              <w:ind w:left="373"/>
            </w:pPr>
            <w:r w:rsidRPr="00A30E69">
              <w:t xml:space="preserve">Pozorování obrázků, ilustrace </w:t>
            </w:r>
          </w:p>
        </w:tc>
        <w:tc>
          <w:tcPr>
            <w:tcW w:w="2835" w:type="dxa"/>
            <w:tcBorders>
              <w:top w:val="single" w:sz="4" w:space="0" w:color="000000"/>
              <w:left w:val="single" w:sz="4" w:space="0" w:color="000000"/>
              <w:bottom w:val="single" w:sz="4" w:space="0" w:color="000000"/>
              <w:right w:val="single" w:sz="4" w:space="0" w:color="000000"/>
            </w:tcBorders>
          </w:tcPr>
          <w:p w:rsidR="00CA03DE" w:rsidRPr="00A30E69" w:rsidRDefault="00F07DB8" w:rsidP="00441D24">
            <w:pPr>
              <w:pStyle w:val="textvtabulce"/>
              <w:numPr>
                <w:ilvl w:val="0"/>
                <w:numId w:val="456"/>
              </w:numPr>
              <w:ind w:left="373"/>
            </w:pPr>
            <w:proofErr w:type="spellStart"/>
            <w:r w:rsidRPr="00A30E69">
              <w:t>Grafomotorická</w:t>
            </w:r>
            <w:proofErr w:type="spellEnd"/>
            <w:r w:rsidR="00E55BB1" w:rsidRPr="00A30E69">
              <w:t xml:space="preserve"> a </w:t>
            </w:r>
            <w:r w:rsidRPr="00A30E69">
              <w:t xml:space="preserve">uvolňovací cvičení </w:t>
            </w:r>
          </w:p>
          <w:p w:rsidR="00CA03DE" w:rsidRPr="00A30E69" w:rsidRDefault="00F07DB8" w:rsidP="00441D24">
            <w:pPr>
              <w:pStyle w:val="textvtabulce"/>
              <w:numPr>
                <w:ilvl w:val="0"/>
                <w:numId w:val="456"/>
              </w:numPr>
              <w:ind w:left="373"/>
            </w:pPr>
            <w:r w:rsidRPr="00A30E69">
              <w:t>Práce</w:t>
            </w:r>
            <w:r w:rsidR="00E55BB1" w:rsidRPr="00A30E69">
              <w:t xml:space="preserve"> na </w:t>
            </w:r>
            <w:r w:rsidRPr="00A30E69">
              <w:t xml:space="preserve">tabuli, velkou plochu, papír </w:t>
            </w:r>
          </w:p>
          <w:p w:rsidR="00F07DB8" w:rsidRPr="00A30E69" w:rsidRDefault="00F07DB8" w:rsidP="00441D24">
            <w:pPr>
              <w:pStyle w:val="textvtabulce"/>
              <w:numPr>
                <w:ilvl w:val="0"/>
                <w:numId w:val="456"/>
              </w:numPr>
              <w:ind w:left="373"/>
            </w:pPr>
            <w:r w:rsidRPr="00A30E69">
              <w:t xml:space="preserve">Různé výtvarné techniky </w:t>
            </w:r>
          </w:p>
          <w:p w:rsidR="00CA03DE" w:rsidRPr="00A30E69" w:rsidRDefault="00F07DB8" w:rsidP="00441D24">
            <w:pPr>
              <w:pStyle w:val="textvtabulce"/>
              <w:numPr>
                <w:ilvl w:val="0"/>
                <w:numId w:val="456"/>
              </w:numPr>
              <w:ind w:left="373"/>
            </w:pPr>
            <w:r w:rsidRPr="00A30E69">
              <w:t xml:space="preserve">Dekorativní práce </w:t>
            </w:r>
          </w:p>
          <w:p w:rsidR="00F07DB8" w:rsidRPr="00A30E69" w:rsidRDefault="00F07DB8" w:rsidP="00441D24">
            <w:pPr>
              <w:pStyle w:val="textvtabulce"/>
              <w:numPr>
                <w:ilvl w:val="0"/>
                <w:numId w:val="456"/>
              </w:numPr>
              <w:ind w:left="373"/>
            </w:pPr>
            <w:r w:rsidRPr="00A30E69">
              <w:t xml:space="preserve">Práce dle předlohy, okolí </w:t>
            </w:r>
          </w:p>
          <w:p w:rsidR="00F07DB8" w:rsidRPr="00A30E69" w:rsidRDefault="00F07DB8" w:rsidP="00441D24">
            <w:pPr>
              <w:pStyle w:val="textvtabulce"/>
              <w:numPr>
                <w:ilvl w:val="0"/>
                <w:numId w:val="456"/>
              </w:numPr>
              <w:ind w:left="373"/>
            </w:pPr>
            <w:r w:rsidRPr="00A30E69">
              <w:t>Čáry, vlnovky, psaní</w:t>
            </w:r>
            <w:r w:rsidR="008F7177">
              <w:t xml:space="preserve"> </w:t>
            </w:r>
            <w:r w:rsidRPr="00A30E69">
              <w:t>do line</w:t>
            </w:r>
            <w:r w:rsidR="008F7177">
              <w:t>k</w:t>
            </w:r>
            <w:r w:rsidR="00E55BB1" w:rsidRPr="00A30E69">
              <w:t xml:space="preserve"> a </w:t>
            </w:r>
            <w:r w:rsidRPr="00A30E69">
              <w:t xml:space="preserve">hůlkovým písmem </w:t>
            </w:r>
          </w:p>
          <w:p w:rsidR="00F07DB8" w:rsidRPr="00A30E69" w:rsidRDefault="00F07DB8" w:rsidP="00441D24">
            <w:pPr>
              <w:pStyle w:val="textvtabulce"/>
              <w:numPr>
                <w:ilvl w:val="0"/>
                <w:numId w:val="456"/>
              </w:numPr>
              <w:ind w:left="373"/>
            </w:pPr>
            <w:r w:rsidRPr="00A30E69">
              <w:t xml:space="preserve">Známé ilustrace </w:t>
            </w:r>
          </w:p>
        </w:tc>
        <w:tc>
          <w:tcPr>
            <w:tcW w:w="2828"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6"/>
              </w:numPr>
              <w:ind w:left="373"/>
            </w:pPr>
            <w:r w:rsidRPr="00A30E69">
              <w:t xml:space="preserve">Rozvoj jemné motoriky, koordinace pohybů </w:t>
            </w:r>
          </w:p>
          <w:p w:rsidR="00916FA1" w:rsidRPr="00A30E69" w:rsidRDefault="00F07DB8" w:rsidP="00441D24">
            <w:pPr>
              <w:pStyle w:val="textvtabulce"/>
              <w:numPr>
                <w:ilvl w:val="0"/>
                <w:numId w:val="456"/>
              </w:numPr>
              <w:ind w:left="373"/>
            </w:pPr>
            <w:r w:rsidRPr="00A30E69">
              <w:t>Estetika</w:t>
            </w:r>
            <w:r w:rsidR="00E55BB1" w:rsidRPr="00A30E69">
              <w:t xml:space="preserve"> a </w:t>
            </w:r>
            <w:r w:rsidRPr="00A30E69">
              <w:t>kultivovanost podnětů</w:t>
            </w:r>
            <w:r w:rsidR="008F7177">
              <w:t xml:space="preserve"> </w:t>
            </w:r>
            <w:r w:rsidRPr="00A30E69">
              <w:t>- rozvoj vnímání i sebevyjádření Seznamování</w:t>
            </w:r>
            <w:r w:rsidR="00E55BB1" w:rsidRPr="00A30E69">
              <w:t xml:space="preserve"> s </w:t>
            </w:r>
            <w:r w:rsidRPr="00A30E69">
              <w:t>různými druhy materiálů</w:t>
            </w:r>
            <w:r w:rsidR="00E55BB1" w:rsidRPr="00A30E69">
              <w:t xml:space="preserve"> a </w:t>
            </w:r>
            <w:r w:rsidRPr="00A30E69">
              <w:t xml:space="preserve">technik </w:t>
            </w:r>
          </w:p>
          <w:p w:rsidR="00CA03DE" w:rsidRPr="00A30E69" w:rsidRDefault="00F07DB8" w:rsidP="00441D24">
            <w:pPr>
              <w:pStyle w:val="textvtabulce"/>
              <w:numPr>
                <w:ilvl w:val="0"/>
                <w:numId w:val="456"/>
              </w:numPr>
              <w:ind w:left="373"/>
            </w:pPr>
            <w:r w:rsidRPr="00A30E69">
              <w:t>Ochrana životního prostředí</w:t>
            </w:r>
            <w:r w:rsidR="00E55BB1" w:rsidRPr="00A30E69">
              <w:t xml:space="preserve"> i </w:t>
            </w:r>
            <w:r w:rsidRPr="00A30E69">
              <w:t>majetku Národní</w:t>
            </w:r>
            <w:r w:rsidR="00CA03DE" w:rsidRPr="00A30E69">
              <w:t xml:space="preserve"> bohatství</w:t>
            </w:r>
            <w:r w:rsidR="00E55BB1" w:rsidRPr="00A30E69">
              <w:t xml:space="preserve"> a </w:t>
            </w:r>
            <w:r w:rsidR="00CA03DE" w:rsidRPr="00A30E69">
              <w:t>rozmanitost kultur</w:t>
            </w:r>
          </w:p>
          <w:p w:rsidR="00CA03DE" w:rsidRPr="00A30E69" w:rsidRDefault="00CA03DE" w:rsidP="00916FA1">
            <w:pPr>
              <w:pStyle w:val="textvtabulce"/>
              <w:ind w:left="373"/>
            </w:pPr>
          </w:p>
          <w:p w:rsidR="00CA03DE" w:rsidRPr="00A30E69" w:rsidRDefault="00CA03DE" w:rsidP="00916FA1">
            <w:pPr>
              <w:pStyle w:val="textvtabulce"/>
              <w:ind w:left="373"/>
            </w:pPr>
          </w:p>
          <w:p w:rsidR="00CA03DE" w:rsidRPr="00A30E69" w:rsidRDefault="00CA03DE" w:rsidP="00916FA1">
            <w:pPr>
              <w:pStyle w:val="textvtabulce"/>
              <w:ind w:left="373"/>
            </w:pPr>
          </w:p>
        </w:tc>
        <w:tc>
          <w:tcPr>
            <w:tcW w:w="2164"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56"/>
              </w:numPr>
              <w:ind w:left="373"/>
            </w:pPr>
            <w:r w:rsidRPr="00A30E69">
              <w:t>Osobnostní</w:t>
            </w:r>
            <w:r w:rsidR="00E55BB1" w:rsidRPr="00A30E69">
              <w:t xml:space="preserve"> a </w:t>
            </w:r>
            <w:r w:rsidRPr="00A30E69">
              <w:t xml:space="preserve">sociální výchova </w:t>
            </w:r>
          </w:p>
          <w:p w:rsidR="00F07DB8" w:rsidRPr="00A30E69" w:rsidRDefault="00F07DB8" w:rsidP="00441D24">
            <w:pPr>
              <w:pStyle w:val="textvtabulce"/>
              <w:numPr>
                <w:ilvl w:val="0"/>
                <w:numId w:val="456"/>
              </w:numPr>
              <w:ind w:left="373"/>
            </w:pPr>
            <w:r w:rsidRPr="00A30E69">
              <w:t xml:space="preserve">Výchova demokratického občana </w:t>
            </w:r>
          </w:p>
          <w:p w:rsidR="00F07DB8" w:rsidRPr="00A30E69" w:rsidRDefault="00F07DB8" w:rsidP="00441D24">
            <w:pPr>
              <w:pStyle w:val="textvtabulce"/>
              <w:numPr>
                <w:ilvl w:val="0"/>
                <w:numId w:val="456"/>
              </w:numPr>
              <w:ind w:left="373"/>
            </w:pPr>
            <w:r w:rsidRPr="00A30E69">
              <w:t xml:space="preserve">Multikulturní výchova </w:t>
            </w:r>
          </w:p>
          <w:p w:rsidR="00F07DB8" w:rsidRPr="00A30E69" w:rsidRDefault="00F07DB8" w:rsidP="00441D24">
            <w:pPr>
              <w:pStyle w:val="textvtabulce"/>
              <w:numPr>
                <w:ilvl w:val="0"/>
                <w:numId w:val="456"/>
              </w:numPr>
              <w:ind w:left="373"/>
            </w:pPr>
            <w:r w:rsidRPr="00A30E69">
              <w:t xml:space="preserve">Environmentální výchova Mediální výchova </w:t>
            </w:r>
          </w:p>
          <w:p w:rsidR="00CA03DE" w:rsidRPr="00A30E69" w:rsidRDefault="00CA03DE" w:rsidP="00916FA1">
            <w:pPr>
              <w:pStyle w:val="textvtabulce"/>
              <w:ind w:left="373"/>
            </w:pPr>
          </w:p>
          <w:p w:rsidR="00CA03DE" w:rsidRPr="00A30E69" w:rsidRDefault="00CA03DE" w:rsidP="00916FA1">
            <w:pPr>
              <w:pStyle w:val="textvtabulce"/>
              <w:ind w:left="373"/>
            </w:pPr>
          </w:p>
          <w:p w:rsidR="00CA03DE" w:rsidRPr="00A30E69" w:rsidRDefault="00CA03DE" w:rsidP="00916FA1">
            <w:pPr>
              <w:pStyle w:val="textvtabulce"/>
              <w:ind w:left="373"/>
            </w:pPr>
          </w:p>
          <w:p w:rsidR="00CA03DE" w:rsidRPr="00A30E69" w:rsidRDefault="00CA03DE" w:rsidP="00916FA1">
            <w:pPr>
              <w:pStyle w:val="textvtabulce"/>
              <w:ind w:left="373"/>
            </w:pPr>
          </w:p>
        </w:tc>
      </w:tr>
    </w:tbl>
    <w:p w:rsidR="00CA03DE" w:rsidRPr="00A30E69" w:rsidRDefault="00F07DB8" w:rsidP="00246547">
      <w:r w:rsidRPr="00A30E69">
        <w:tab/>
      </w:r>
    </w:p>
    <w:p w:rsidR="00F07DB8" w:rsidRPr="00A30E69" w:rsidRDefault="00F07DB8" w:rsidP="00C907A2">
      <w:pPr>
        <w:pStyle w:val="Nadpis4"/>
      </w:pPr>
      <w:r w:rsidRPr="00A30E69">
        <w:rPr>
          <w:rFonts w:ascii="Calibri" w:eastAsia="Calibri" w:hAnsi="Calibri" w:cs="Calibri"/>
          <w:sz w:val="22"/>
        </w:rPr>
        <w:tab/>
      </w:r>
      <w:bookmarkStart w:id="1678" w:name="_Toc62907528"/>
      <w:bookmarkStart w:id="1679" w:name="_Toc62914211"/>
      <w:r w:rsidRPr="00A30E69">
        <w:t>Pracovní výchova</w:t>
      </w:r>
      <w:bookmarkEnd w:id="1678"/>
      <w:bookmarkEnd w:id="1679"/>
    </w:p>
    <w:p w:rsidR="00F07DB8" w:rsidRPr="00A30E69" w:rsidRDefault="00F07DB8" w:rsidP="00246547">
      <w:r w:rsidRPr="00A30E69">
        <w:t xml:space="preserve">Vzdělávací oblast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psychika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společnost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svět </w:t>
      </w:r>
    </w:p>
    <w:p w:rsidR="00A33A66" w:rsidRPr="00A30E69" w:rsidRDefault="00A33A66" w:rsidP="00FF1D28">
      <w:bookmarkStart w:id="1680" w:name="_Toc62907529"/>
    </w:p>
    <w:p w:rsidR="00F07DB8" w:rsidRPr="00A30E69" w:rsidRDefault="00D4455E" w:rsidP="009139B9">
      <w:pPr>
        <w:pStyle w:val="Nadpis6"/>
        <w:rPr>
          <w:u w:val="none"/>
        </w:rPr>
      </w:pPr>
      <w:r w:rsidRPr="00A30E69">
        <w:rPr>
          <w:u w:val="none"/>
        </w:rPr>
        <w:t>PRŮŘEZOVÁ TÉMATA</w:t>
      </w:r>
      <w:bookmarkEnd w:id="1680"/>
    </w:p>
    <w:p w:rsidR="00D4455E" w:rsidRPr="00A30E69" w:rsidRDefault="00F07DB8" w:rsidP="00246547">
      <w:r w:rsidRPr="00A30E69">
        <w:rPr>
          <w:b/>
        </w:rPr>
        <w:t>Výchova demokratického občana</w:t>
      </w:r>
      <w:r w:rsidRPr="00A30E69">
        <w:t xml:space="preserve"> - přispívá</w:t>
      </w:r>
      <w:r w:rsidR="00577685" w:rsidRPr="00A30E69">
        <w:t xml:space="preserve"> k </w:t>
      </w:r>
      <w:r w:rsidRPr="00A30E69">
        <w:t>postupnému zvnitřňování potřebných sociálních vlastností</w:t>
      </w:r>
      <w:r w:rsidR="00E55BB1" w:rsidRPr="00A30E69">
        <w:t xml:space="preserve"> a </w:t>
      </w:r>
      <w:r w:rsidRPr="00A30E69">
        <w:t>učí žáky chápat práva</w:t>
      </w:r>
      <w:r w:rsidR="00E55BB1" w:rsidRPr="00A30E69">
        <w:t xml:space="preserve"> a </w:t>
      </w:r>
      <w:r w:rsidR="00E236AB" w:rsidRPr="00A30E69">
        <w:t>povinnosti jedince.</w:t>
      </w:r>
    </w:p>
    <w:p w:rsidR="00806A58" w:rsidRPr="00A30E69" w:rsidRDefault="00F07DB8" w:rsidP="00246547">
      <w:r w:rsidRPr="00A30E69">
        <w:rPr>
          <w:b/>
        </w:rPr>
        <w:t>Multikulturní výchova</w:t>
      </w:r>
      <w:r w:rsidRPr="00A30E69">
        <w:t xml:space="preserve"> - upevňuje uplatnění principů slušného chování ke všem lidem. Rozlišuje základní pojmy multikulturní terminologie – kultura, etnikum, národnost, rasismus, evropanství</w:t>
      </w:r>
      <w:r w:rsidR="00E55BB1" w:rsidRPr="00A30E69">
        <w:t xml:space="preserve"> a </w:t>
      </w:r>
      <w:r w:rsidRPr="00A30E69">
        <w:t>boří předsudky</w:t>
      </w:r>
      <w:r w:rsidR="00E55BB1" w:rsidRPr="00A30E69">
        <w:t xml:space="preserve"> a </w:t>
      </w:r>
      <w:r w:rsidRPr="00A30E69">
        <w:t xml:space="preserve">vžité stereotypy </w:t>
      </w:r>
      <w:r w:rsidR="00806A58" w:rsidRPr="00A30E69">
        <w:t xml:space="preserve">přijímání rasových odlišností. </w:t>
      </w:r>
    </w:p>
    <w:p w:rsidR="00F07DB8" w:rsidRPr="00A30E69" w:rsidRDefault="00F07DB8" w:rsidP="00246547">
      <w:r w:rsidRPr="00A30E69">
        <w:rPr>
          <w:b/>
        </w:rPr>
        <w:t>Environmentální výchova</w:t>
      </w:r>
      <w:r w:rsidRPr="00A30E69">
        <w:t xml:space="preserve"> - vede</w:t>
      </w:r>
      <w:r w:rsidR="00577685" w:rsidRPr="00A30E69">
        <w:t xml:space="preserve"> k </w:t>
      </w:r>
      <w:r w:rsidRPr="00A30E69">
        <w:t>pochopení vztahu čl</w:t>
      </w:r>
      <w:r w:rsidR="00537CD0" w:rsidRPr="00A30E69">
        <w:t>ověka</w:t>
      </w:r>
      <w:r w:rsidR="00E55BB1" w:rsidRPr="00A30E69">
        <w:t xml:space="preserve"> a </w:t>
      </w:r>
      <w:r w:rsidR="00537CD0" w:rsidRPr="00A30E69">
        <w:t>životního prostředí</w:t>
      </w:r>
      <w:r w:rsidR="00E55BB1" w:rsidRPr="00A30E69">
        <w:t xml:space="preserve"> a </w:t>
      </w:r>
      <w:r w:rsidR="00577685" w:rsidRPr="00A30E69">
        <w:t>k </w:t>
      </w:r>
      <w:r w:rsidRPr="00A30E69">
        <w:t>odpovědnosti za ochranu přírody</w:t>
      </w:r>
      <w:r w:rsidR="00E55BB1" w:rsidRPr="00A30E69">
        <w:t xml:space="preserve"> a </w:t>
      </w:r>
      <w:r w:rsidRPr="00A30E69">
        <w:t xml:space="preserve">kulturního dědictví </w:t>
      </w:r>
    </w:p>
    <w:p w:rsidR="00D4455E" w:rsidRDefault="00D4455E" w:rsidP="00246547"/>
    <w:p w:rsidR="008F7177" w:rsidRDefault="008F7177" w:rsidP="00246547"/>
    <w:p w:rsidR="008F7177" w:rsidRDefault="008F7177" w:rsidP="00246547"/>
    <w:p w:rsidR="008F7177" w:rsidRPr="00A30E69" w:rsidRDefault="008F7177" w:rsidP="00246547"/>
    <w:p w:rsidR="00F07DB8" w:rsidRPr="00A30E69" w:rsidRDefault="00D4455E" w:rsidP="009139B9">
      <w:pPr>
        <w:pStyle w:val="Nadpis6"/>
        <w:rPr>
          <w:u w:val="none"/>
        </w:rPr>
      </w:pPr>
      <w:bookmarkStart w:id="1681" w:name="_Toc62907530"/>
      <w:r w:rsidRPr="00A30E69">
        <w:rPr>
          <w:u w:val="none"/>
        </w:rPr>
        <w:lastRenderedPageBreak/>
        <w:t>VÝCHOVNÉ A VZDĚLÁVACÍ STRATEGIE</w:t>
      </w:r>
      <w:bookmarkEnd w:id="1681"/>
    </w:p>
    <w:p w:rsidR="003F5539" w:rsidRPr="00A30E69" w:rsidRDefault="00F07DB8" w:rsidP="00246547">
      <w:r w:rsidRPr="00A30E69">
        <w:t>Rozvoj jemné motoriky, manuální zručnosti, pracovních návyků. Poznávání jednoduchých strojů</w:t>
      </w:r>
      <w:r w:rsidR="00E55BB1" w:rsidRPr="00A30E69">
        <w:t xml:space="preserve"> a </w:t>
      </w:r>
      <w:r w:rsidRPr="00A30E69">
        <w:t>přiměřených pracovních postupů.</w:t>
      </w:r>
    </w:p>
    <w:p w:rsidR="00D4455E" w:rsidRPr="00A30E69" w:rsidRDefault="00D4455E" w:rsidP="00246547"/>
    <w:p w:rsidR="00A57865" w:rsidRPr="00A30E69" w:rsidRDefault="00A57865" w:rsidP="00246547"/>
    <w:tbl>
      <w:tblPr>
        <w:tblStyle w:val="Mkatabulky"/>
        <w:tblW w:w="0" w:type="auto"/>
        <w:tblInd w:w="295" w:type="dxa"/>
        <w:tblLook w:val="04A0" w:firstRow="1" w:lastRow="0" w:firstColumn="1" w:lastColumn="0" w:noHBand="0" w:noVBand="1"/>
      </w:tblPr>
      <w:tblGrid>
        <w:gridCol w:w="2152"/>
        <w:gridCol w:w="7738"/>
      </w:tblGrid>
      <w:tr w:rsidR="00537CD0" w:rsidRPr="00A30E69" w:rsidTr="00D4455E">
        <w:trPr>
          <w:trHeight w:val="406"/>
        </w:trPr>
        <w:tc>
          <w:tcPr>
            <w:tcW w:w="0" w:type="auto"/>
            <w:shd w:val="clear" w:color="auto" w:fill="FAFFE5"/>
            <w:vAlign w:val="center"/>
          </w:tcPr>
          <w:p w:rsidR="00537CD0" w:rsidRPr="00A30E69" w:rsidRDefault="00537CD0" w:rsidP="00D4455E">
            <w:pPr>
              <w:pStyle w:val="textvtabulce"/>
              <w:rPr>
                <w:b/>
              </w:rPr>
            </w:pPr>
            <w:r w:rsidRPr="00A30E69">
              <w:rPr>
                <w:b/>
              </w:rPr>
              <w:t xml:space="preserve">Klíčové kompetence  </w:t>
            </w:r>
          </w:p>
        </w:tc>
        <w:tc>
          <w:tcPr>
            <w:tcW w:w="7738" w:type="dxa"/>
            <w:vAlign w:val="center"/>
          </w:tcPr>
          <w:p w:rsidR="00537CD0" w:rsidRPr="00A30E69" w:rsidRDefault="00537CD0" w:rsidP="00D4455E">
            <w:pPr>
              <w:pStyle w:val="textvtabulce"/>
              <w:rPr>
                <w:b/>
              </w:rPr>
            </w:pPr>
            <w:r w:rsidRPr="00A30E69">
              <w:rPr>
                <w:b/>
              </w:rPr>
              <w:t>Dítě</w:t>
            </w:r>
          </w:p>
        </w:tc>
      </w:tr>
      <w:tr w:rsidR="00B0717E" w:rsidRPr="00A30E69" w:rsidTr="00D4455E">
        <w:trPr>
          <w:trHeight w:val="406"/>
        </w:trPr>
        <w:tc>
          <w:tcPr>
            <w:tcW w:w="0" w:type="auto"/>
            <w:shd w:val="clear" w:color="auto" w:fill="FAFFE5"/>
            <w:vAlign w:val="center"/>
          </w:tcPr>
          <w:p w:rsidR="00B0717E" w:rsidRPr="00A30E69" w:rsidRDefault="00B0717E" w:rsidP="00D4455E">
            <w:pPr>
              <w:pStyle w:val="textvtabulce"/>
              <w:rPr>
                <w:b/>
              </w:rPr>
            </w:pPr>
            <w:r w:rsidRPr="00A30E69">
              <w:rPr>
                <w:b/>
              </w:rPr>
              <w:t xml:space="preserve">k učení  </w:t>
            </w:r>
          </w:p>
        </w:tc>
        <w:tc>
          <w:tcPr>
            <w:tcW w:w="7738" w:type="dxa"/>
          </w:tcPr>
          <w:p w:rsidR="00B0717E" w:rsidRPr="00A30E69" w:rsidRDefault="00B0717E" w:rsidP="00441D24">
            <w:pPr>
              <w:pStyle w:val="textvtabulce"/>
              <w:numPr>
                <w:ilvl w:val="0"/>
                <w:numId w:val="459"/>
              </w:numPr>
              <w:ind w:left="372"/>
            </w:pPr>
            <w:r w:rsidRPr="00A30E69">
              <w:t>se seznamuje</w:t>
            </w:r>
            <w:r w:rsidR="00E55BB1" w:rsidRPr="00A30E69">
              <w:t xml:space="preserve"> s </w:t>
            </w:r>
            <w:r w:rsidRPr="00A30E69">
              <w:t xml:space="preserve">novými pracovními postupy </w:t>
            </w:r>
          </w:p>
        </w:tc>
      </w:tr>
      <w:tr w:rsidR="00B0717E" w:rsidRPr="00A30E69" w:rsidTr="00D4455E">
        <w:tc>
          <w:tcPr>
            <w:tcW w:w="0" w:type="auto"/>
            <w:shd w:val="clear" w:color="auto" w:fill="FAFFE5"/>
            <w:vAlign w:val="center"/>
          </w:tcPr>
          <w:p w:rsidR="00B0717E" w:rsidRPr="00A30E69" w:rsidRDefault="00B0717E" w:rsidP="00D4455E">
            <w:pPr>
              <w:pStyle w:val="textvtabulce"/>
              <w:rPr>
                <w:b/>
              </w:rPr>
            </w:pPr>
            <w:r w:rsidRPr="00A30E69">
              <w:rPr>
                <w:b/>
              </w:rPr>
              <w:t xml:space="preserve">k řešení problémů  </w:t>
            </w:r>
          </w:p>
        </w:tc>
        <w:tc>
          <w:tcPr>
            <w:tcW w:w="7738" w:type="dxa"/>
          </w:tcPr>
          <w:p w:rsidR="00B0717E" w:rsidRPr="00A30E69" w:rsidRDefault="00B0717E" w:rsidP="00441D24">
            <w:pPr>
              <w:pStyle w:val="textvtabulce"/>
              <w:numPr>
                <w:ilvl w:val="0"/>
                <w:numId w:val="459"/>
              </w:numPr>
              <w:ind w:left="372"/>
            </w:pPr>
            <w:r w:rsidRPr="00A30E69">
              <w:t>hledá možnosti, koordinace ruky</w:t>
            </w:r>
            <w:r w:rsidR="00E55BB1" w:rsidRPr="00A30E69">
              <w:t xml:space="preserve"> a </w:t>
            </w:r>
            <w:r w:rsidRPr="00A30E69">
              <w:t xml:space="preserve">oka </w:t>
            </w:r>
          </w:p>
        </w:tc>
      </w:tr>
      <w:tr w:rsidR="00B0717E" w:rsidRPr="00A30E69" w:rsidTr="00D4455E">
        <w:tc>
          <w:tcPr>
            <w:tcW w:w="0" w:type="auto"/>
            <w:shd w:val="clear" w:color="auto" w:fill="FAFFE5"/>
            <w:vAlign w:val="center"/>
          </w:tcPr>
          <w:p w:rsidR="00B0717E" w:rsidRPr="00A30E69" w:rsidRDefault="00B0717E" w:rsidP="00D4455E">
            <w:pPr>
              <w:pStyle w:val="textvtabulce"/>
              <w:rPr>
                <w:b/>
              </w:rPr>
            </w:pPr>
            <w:r w:rsidRPr="00A30E69">
              <w:rPr>
                <w:b/>
              </w:rPr>
              <w:t>komunikativní</w:t>
            </w:r>
          </w:p>
        </w:tc>
        <w:tc>
          <w:tcPr>
            <w:tcW w:w="7738" w:type="dxa"/>
          </w:tcPr>
          <w:p w:rsidR="00B0717E" w:rsidRPr="00A30E69" w:rsidRDefault="00B0717E" w:rsidP="00441D24">
            <w:pPr>
              <w:pStyle w:val="textvtabulce"/>
              <w:numPr>
                <w:ilvl w:val="0"/>
                <w:numId w:val="459"/>
              </w:numPr>
              <w:ind w:left="372"/>
            </w:pPr>
            <w:r w:rsidRPr="00A30E69">
              <w:t xml:space="preserve">dodržuje stanovený postupu při práci </w:t>
            </w:r>
          </w:p>
        </w:tc>
      </w:tr>
      <w:tr w:rsidR="00B0717E" w:rsidRPr="00A30E69" w:rsidTr="00D4455E">
        <w:tc>
          <w:tcPr>
            <w:tcW w:w="0" w:type="auto"/>
            <w:shd w:val="clear" w:color="auto" w:fill="FAFFE5"/>
            <w:vAlign w:val="center"/>
          </w:tcPr>
          <w:p w:rsidR="00B0717E" w:rsidRPr="00A30E69" w:rsidRDefault="00B0717E" w:rsidP="00D4455E">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B0717E" w:rsidRPr="00A30E69" w:rsidRDefault="00B0717E" w:rsidP="00441D24">
            <w:pPr>
              <w:pStyle w:val="textvtabulce"/>
              <w:numPr>
                <w:ilvl w:val="0"/>
                <w:numId w:val="459"/>
              </w:numPr>
              <w:ind w:left="372"/>
            </w:pPr>
            <w:r w:rsidRPr="00A30E69">
              <w:t xml:space="preserve">plní drobné úkoly </w:t>
            </w:r>
          </w:p>
          <w:p w:rsidR="00B0717E" w:rsidRPr="00A30E69" w:rsidRDefault="00B0717E" w:rsidP="00441D24">
            <w:pPr>
              <w:pStyle w:val="textvtabulce"/>
              <w:numPr>
                <w:ilvl w:val="0"/>
                <w:numId w:val="459"/>
              </w:numPr>
              <w:ind w:left="372"/>
            </w:pPr>
            <w:r w:rsidRPr="00A30E69">
              <w:t xml:space="preserve">udržuje čistotu při práci </w:t>
            </w:r>
          </w:p>
        </w:tc>
      </w:tr>
      <w:tr w:rsidR="00B0717E" w:rsidRPr="00A30E69" w:rsidTr="00D4455E">
        <w:tc>
          <w:tcPr>
            <w:tcW w:w="0" w:type="auto"/>
            <w:shd w:val="clear" w:color="auto" w:fill="FAFFE5"/>
            <w:vAlign w:val="center"/>
          </w:tcPr>
          <w:p w:rsidR="00B0717E" w:rsidRPr="00A30E69" w:rsidRDefault="00B0717E" w:rsidP="00D4455E">
            <w:pPr>
              <w:pStyle w:val="textvtabulce"/>
              <w:rPr>
                <w:b/>
              </w:rPr>
            </w:pPr>
            <w:r w:rsidRPr="00A30E69">
              <w:rPr>
                <w:b/>
              </w:rPr>
              <w:t>občanské</w:t>
            </w:r>
          </w:p>
        </w:tc>
        <w:tc>
          <w:tcPr>
            <w:tcW w:w="7738" w:type="dxa"/>
          </w:tcPr>
          <w:p w:rsidR="00B0717E" w:rsidRPr="00A30E69" w:rsidRDefault="00B0717E" w:rsidP="00441D24">
            <w:pPr>
              <w:pStyle w:val="textvtabulce"/>
              <w:numPr>
                <w:ilvl w:val="0"/>
                <w:numId w:val="459"/>
              </w:numPr>
              <w:ind w:left="372"/>
            </w:pPr>
            <w:r w:rsidRPr="00A30E69">
              <w:t xml:space="preserve">rozvíjí volní vlastnosti </w:t>
            </w:r>
          </w:p>
          <w:p w:rsidR="00B0717E" w:rsidRPr="00A30E69" w:rsidRDefault="00B0717E" w:rsidP="00441D24">
            <w:pPr>
              <w:pStyle w:val="textvtabulce"/>
              <w:numPr>
                <w:ilvl w:val="0"/>
                <w:numId w:val="459"/>
              </w:numPr>
              <w:ind w:left="372"/>
            </w:pPr>
            <w:r w:rsidRPr="00A30E69">
              <w:t xml:space="preserve">rozvíjí cílevědomost  </w:t>
            </w:r>
          </w:p>
          <w:p w:rsidR="00B0717E" w:rsidRPr="00A30E69" w:rsidRDefault="00B0717E" w:rsidP="00441D24">
            <w:pPr>
              <w:pStyle w:val="textvtabulce"/>
              <w:numPr>
                <w:ilvl w:val="0"/>
                <w:numId w:val="459"/>
              </w:numPr>
              <w:ind w:left="372"/>
            </w:pPr>
            <w:r w:rsidRPr="00A30E69">
              <w:t xml:space="preserve">rozvíjí pracovní aktivity </w:t>
            </w:r>
          </w:p>
        </w:tc>
      </w:tr>
      <w:tr w:rsidR="00B0717E" w:rsidRPr="00A30E69" w:rsidTr="00D4455E">
        <w:trPr>
          <w:trHeight w:val="405"/>
        </w:trPr>
        <w:tc>
          <w:tcPr>
            <w:tcW w:w="0" w:type="auto"/>
            <w:shd w:val="clear" w:color="auto" w:fill="FAFFE5"/>
            <w:vAlign w:val="center"/>
          </w:tcPr>
          <w:p w:rsidR="00B0717E" w:rsidRPr="00A30E69" w:rsidRDefault="00B0717E" w:rsidP="00D4455E">
            <w:pPr>
              <w:pStyle w:val="textvtabulce"/>
              <w:rPr>
                <w:b/>
              </w:rPr>
            </w:pPr>
            <w:r w:rsidRPr="00A30E69">
              <w:rPr>
                <w:b/>
              </w:rPr>
              <w:t>pracovní</w:t>
            </w:r>
          </w:p>
        </w:tc>
        <w:tc>
          <w:tcPr>
            <w:tcW w:w="7738" w:type="dxa"/>
          </w:tcPr>
          <w:p w:rsidR="00B0717E" w:rsidRPr="00A30E69" w:rsidRDefault="00B0717E" w:rsidP="00441D24">
            <w:pPr>
              <w:pStyle w:val="textvtabulce"/>
              <w:numPr>
                <w:ilvl w:val="0"/>
                <w:numId w:val="459"/>
              </w:numPr>
              <w:ind w:left="372"/>
            </w:pPr>
            <w:r w:rsidRPr="00A30E69">
              <w:t>vytváří si poznatky</w:t>
            </w:r>
            <w:r w:rsidR="00E55BB1" w:rsidRPr="00A30E69">
              <w:t xml:space="preserve"> o </w:t>
            </w:r>
            <w:r w:rsidRPr="00A30E69">
              <w:t xml:space="preserve">významu práce </w:t>
            </w:r>
          </w:p>
        </w:tc>
      </w:tr>
    </w:tbl>
    <w:p w:rsidR="00B0717E" w:rsidRPr="00A30E69" w:rsidRDefault="00B0717E" w:rsidP="00246547"/>
    <w:p w:rsidR="00F07DB8" w:rsidRPr="00A30E69" w:rsidRDefault="00D4455E" w:rsidP="009139B9">
      <w:pPr>
        <w:pStyle w:val="Nadpis6"/>
        <w:rPr>
          <w:u w:val="none"/>
        </w:rPr>
      </w:pPr>
      <w:bookmarkStart w:id="1682" w:name="_Toc62907531"/>
      <w:r w:rsidRPr="00A30E69">
        <w:rPr>
          <w:u w:val="none"/>
        </w:rPr>
        <w:t>OBSAH VZDĚLÁVACÍ OBLASTI</w:t>
      </w:r>
      <w:bookmarkEnd w:id="1682"/>
    </w:p>
    <w:p w:rsidR="00A33A66" w:rsidRPr="00A30E69" w:rsidRDefault="00A33A66" w:rsidP="00A33A66"/>
    <w:tbl>
      <w:tblPr>
        <w:tblW w:w="10149" w:type="dxa"/>
        <w:tblInd w:w="194" w:type="dxa"/>
        <w:tblCellMar>
          <w:top w:w="58" w:type="dxa"/>
          <w:left w:w="106" w:type="dxa"/>
          <w:bottom w:w="4" w:type="dxa"/>
          <w:right w:w="69" w:type="dxa"/>
        </w:tblCellMar>
        <w:tblLook w:val="04A0" w:firstRow="1" w:lastRow="0" w:firstColumn="1" w:lastColumn="0" w:noHBand="0" w:noVBand="1"/>
      </w:tblPr>
      <w:tblGrid>
        <w:gridCol w:w="2302"/>
        <w:gridCol w:w="3028"/>
        <w:gridCol w:w="2126"/>
        <w:gridCol w:w="2693"/>
      </w:tblGrid>
      <w:tr w:rsidR="00F07DB8" w:rsidRPr="00A30E69" w:rsidTr="00D4455E">
        <w:trPr>
          <w:trHeight w:val="1018"/>
        </w:trPr>
        <w:tc>
          <w:tcPr>
            <w:tcW w:w="2302"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Očekávané výstupy, které by mělo dítě</w:t>
            </w:r>
          </w:p>
          <w:p w:rsidR="00F07DB8" w:rsidRPr="00A30E69" w:rsidRDefault="00F07DB8" w:rsidP="00D4455E">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3028"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Učivo</w:t>
            </w:r>
          </w:p>
        </w:tc>
        <w:tc>
          <w:tcPr>
            <w:tcW w:w="2126"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Téma</w:t>
            </w:r>
          </w:p>
        </w:tc>
        <w:tc>
          <w:tcPr>
            <w:tcW w:w="2693"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D4455E">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8A440E">
        <w:trPr>
          <w:trHeight w:val="3548"/>
        </w:trPr>
        <w:tc>
          <w:tcPr>
            <w:tcW w:w="2302"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0"/>
              </w:numPr>
              <w:ind w:left="373"/>
            </w:pPr>
            <w:r w:rsidRPr="00A30E69">
              <w:t xml:space="preserve">Zdokonalování </w:t>
            </w:r>
            <w:proofErr w:type="spellStart"/>
            <w:r w:rsidRPr="00A30E69">
              <w:t>sebeobslužných</w:t>
            </w:r>
            <w:proofErr w:type="spellEnd"/>
            <w:r w:rsidR="00E55BB1" w:rsidRPr="00A30E69">
              <w:t xml:space="preserve"> a </w:t>
            </w:r>
            <w:r w:rsidRPr="00A30E69">
              <w:t xml:space="preserve">pracovních návyků </w:t>
            </w:r>
          </w:p>
          <w:p w:rsidR="00F07DB8" w:rsidRPr="00A30E69" w:rsidRDefault="00F07DB8" w:rsidP="00441D24">
            <w:pPr>
              <w:pStyle w:val="textvtabulce"/>
              <w:numPr>
                <w:ilvl w:val="0"/>
                <w:numId w:val="460"/>
              </w:numPr>
              <w:ind w:left="373"/>
            </w:pPr>
            <w:r w:rsidRPr="00A30E69">
              <w:t>Rozvoj vůle, cílevědomosti, soustředěnosti</w:t>
            </w:r>
            <w:r w:rsidR="00E55BB1" w:rsidRPr="00A30E69">
              <w:t xml:space="preserve"> a </w:t>
            </w:r>
            <w:r w:rsidRPr="00A30E69">
              <w:t xml:space="preserve">aktivity </w:t>
            </w:r>
          </w:p>
          <w:p w:rsidR="00F07DB8" w:rsidRPr="00A30E69" w:rsidRDefault="00F07DB8" w:rsidP="00441D24">
            <w:pPr>
              <w:pStyle w:val="textvtabulce"/>
              <w:numPr>
                <w:ilvl w:val="0"/>
                <w:numId w:val="460"/>
              </w:numPr>
              <w:ind w:left="373"/>
            </w:pPr>
            <w:r w:rsidRPr="00A30E69">
              <w:t>Vytváření poznatků</w:t>
            </w:r>
            <w:r w:rsidR="00E55BB1" w:rsidRPr="00A30E69">
              <w:t xml:space="preserve"> o </w:t>
            </w:r>
            <w:r w:rsidRPr="00A30E69">
              <w:t xml:space="preserve">významu práce </w:t>
            </w:r>
          </w:p>
          <w:p w:rsidR="00F07DB8" w:rsidRPr="00A30E69" w:rsidRDefault="00F07DB8" w:rsidP="00441D24">
            <w:pPr>
              <w:pStyle w:val="textvtabulce"/>
              <w:numPr>
                <w:ilvl w:val="0"/>
                <w:numId w:val="460"/>
              </w:numPr>
              <w:ind w:left="373"/>
            </w:pPr>
            <w:r w:rsidRPr="00A30E69">
              <w:t>Upevňování kladného vztahu</w:t>
            </w:r>
            <w:r w:rsidR="00577685" w:rsidRPr="00A30E69">
              <w:t xml:space="preserve"> k </w:t>
            </w:r>
            <w:r w:rsidRPr="00A30E69">
              <w:t xml:space="preserve">práci </w:t>
            </w:r>
          </w:p>
        </w:tc>
        <w:tc>
          <w:tcPr>
            <w:tcW w:w="3028"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0"/>
              </w:numPr>
              <w:ind w:left="373"/>
            </w:pPr>
            <w:r w:rsidRPr="00A30E69">
              <w:t>Vytváření hygienických návyků</w:t>
            </w:r>
            <w:r w:rsidR="00E55BB1" w:rsidRPr="00A30E69">
              <w:t xml:space="preserve"> a </w:t>
            </w:r>
            <w:r w:rsidRPr="00A30E69">
              <w:t xml:space="preserve">sebeobsluhy </w:t>
            </w:r>
          </w:p>
          <w:p w:rsidR="00F07DB8" w:rsidRPr="00A30E69" w:rsidRDefault="00F07DB8" w:rsidP="00441D24">
            <w:pPr>
              <w:pStyle w:val="textvtabulce"/>
              <w:numPr>
                <w:ilvl w:val="0"/>
                <w:numId w:val="460"/>
              </w:numPr>
              <w:ind w:left="373"/>
            </w:pPr>
            <w:r w:rsidRPr="00A30E69">
              <w:t>Práce</w:t>
            </w:r>
            <w:r w:rsidR="00E55BB1" w:rsidRPr="00A30E69">
              <w:t xml:space="preserve"> s </w:t>
            </w:r>
            <w:r w:rsidRPr="00A30E69">
              <w:t xml:space="preserve">korálky, stavebnicemi, modelínou </w:t>
            </w:r>
          </w:p>
          <w:p w:rsidR="00F07DB8" w:rsidRPr="00A30E69" w:rsidRDefault="00F07DB8" w:rsidP="00441D24">
            <w:pPr>
              <w:pStyle w:val="textvtabulce"/>
              <w:numPr>
                <w:ilvl w:val="0"/>
                <w:numId w:val="460"/>
              </w:numPr>
              <w:ind w:left="373"/>
            </w:pPr>
            <w:r w:rsidRPr="00A30E69">
              <w:t>Jednoduché pracovní nástroje</w:t>
            </w:r>
            <w:r w:rsidR="00E55BB1" w:rsidRPr="00A30E69">
              <w:t xml:space="preserve"> a </w:t>
            </w:r>
            <w:r w:rsidRPr="00A30E69">
              <w:t xml:space="preserve">postupy </w:t>
            </w:r>
          </w:p>
          <w:p w:rsidR="00F07DB8" w:rsidRPr="00A30E69" w:rsidRDefault="00F07DB8" w:rsidP="00441D24">
            <w:pPr>
              <w:pStyle w:val="textvtabulce"/>
              <w:numPr>
                <w:ilvl w:val="0"/>
                <w:numId w:val="460"/>
              </w:numPr>
              <w:ind w:left="373"/>
            </w:pPr>
            <w:r w:rsidRPr="00A30E69">
              <w:t>Práce</w:t>
            </w:r>
            <w:r w:rsidR="00E55BB1" w:rsidRPr="00A30E69">
              <w:t xml:space="preserve"> s </w:t>
            </w:r>
            <w:r w:rsidRPr="00A30E69">
              <w:t xml:space="preserve">různým materiálem </w:t>
            </w:r>
          </w:p>
          <w:p w:rsidR="00F07DB8" w:rsidRPr="00A30E69" w:rsidRDefault="00F07DB8" w:rsidP="00441D24">
            <w:pPr>
              <w:pStyle w:val="textvtabulce"/>
              <w:numPr>
                <w:ilvl w:val="0"/>
                <w:numId w:val="460"/>
              </w:numPr>
              <w:ind w:left="373"/>
            </w:pPr>
            <w:r w:rsidRPr="00A30E69">
              <w:t xml:space="preserve">Plnění drobných úkolů ve třídě </w:t>
            </w:r>
          </w:p>
          <w:p w:rsidR="00F07DB8" w:rsidRPr="00A30E69" w:rsidRDefault="00F07DB8" w:rsidP="00441D24">
            <w:pPr>
              <w:pStyle w:val="textvtabulce"/>
              <w:numPr>
                <w:ilvl w:val="0"/>
                <w:numId w:val="460"/>
              </w:numPr>
              <w:ind w:left="373"/>
            </w:pPr>
            <w:r w:rsidRPr="00A30E69">
              <w:t xml:space="preserve">Návštěva výstav </w:t>
            </w:r>
          </w:p>
          <w:p w:rsidR="00B0717E" w:rsidRPr="00A30E69" w:rsidRDefault="00F07DB8" w:rsidP="00441D24">
            <w:pPr>
              <w:pStyle w:val="textvtabulce"/>
              <w:numPr>
                <w:ilvl w:val="0"/>
                <w:numId w:val="460"/>
              </w:numPr>
              <w:ind w:left="373"/>
            </w:pPr>
            <w:r w:rsidRPr="00A30E69">
              <w:t>Beseda</w:t>
            </w:r>
            <w:r w:rsidR="00E55BB1" w:rsidRPr="00A30E69">
              <w:t xml:space="preserve"> o </w:t>
            </w:r>
            <w:r w:rsidRPr="00A30E69">
              <w:t>za</w:t>
            </w:r>
            <w:r w:rsidR="00D4455E" w:rsidRPr="00A30E69">
              <w:t xml:space="preserve">městnání rodičů, významu práce </w:t>
            </w:r>
          </w:p>
        </w:tc>
        <w:tc>
          <w:tcPr>
            <w:tcW w:w="2126"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0"/>
              </w:numPr>
              <w:ind w:left="373"/>
            </w:pPr>
            <w:r w:rsidRPr="00A30E69">
              <w:t>Samostatnost</w:t>
            </w:r>
            <w:r w:rsidR="00E55BB1" w:rsidRPr="00A30E69">
              <w:t xml:space="preserve"> a </w:t>
            </w:r>
            <w:r w:rsidRPr="00A30E69">
              <w:t xml:space="preserve">soběstačnost. </w:t>
            </w:r>
          </w:p>
          <w:p w:rsidR="00F07DB8" w:rsidRPr="00A30E69" w:rsidRDefault="00F07DB8" w:rsidP="00441D24">
            <w:pPr>
              <w:pStyle w:val="textvtabulce"/>
              <w:numPr>
                <w:ilvl w:val="0"/>
                <w:numId w:val="460"/>
              </w:numPr>
              <w:ind w:left="373"/>
            </w:pPr>
            <w:r w:rsidRPr="00A30E69">
              <w:t>Koordinace zraku</w:t>
            </w:r>
            <w:r w:rsidR="00E55BB1" w:rsidRPr="00A30E69">
              <w:t xml:space="preserve"> a </w:t>
            </w:r>
            <w:r w:rsidRPr="00A30E69">
              <w:t xml:space="preserve">ruky, rozvoj jemné motoriky </w:t>
            </w:r>
          </w:p>
          <w:p w:rsidR="00F07DB8" w:rsidRPr="00A30E69" w:rsidRDefault="00F07DB8" w:rsidP="00441D24">
            <w:pPr>
              <w:pStyle w:val="textvtabulce"/>
              <w:numPr>
                <w:ilvl w:val="0"/>
                <w:numId w:val="460"/>
              </w:numPr>
              <w:ind w:left="373"/>
            </w:pPr>
            <w:r w:rsidRPr="00A30E69">
              <w:t xml:space="preserve">Bezpečnost při práci </w:t>
            </w:r>
          </w:p>
          <w:p w:rsidR="00F07DB8" w:rsidRPr="00A30E69" w:rsidRDefault="00F07DB8" w:rsidP="00441D24">
            <w:pPr>
              <w:pStyle w:val="textvtabulce"/>
              <w:numPr>
                <w:ilvl w:val="0"/>
                <w:numId w:val="460"/>
              </w:numPr>
              <w:ind w:left="373"/>
            </w:pPr>
            <w:r w:rsidRPr="00A30E69">
              <w:t>Uvádění</w:t>
            </w:r>
            <w:r w:rsidR="00E55BB1" w:rsidRPr="00A30E69">
              <w:t xml:space="preserve"> do </w:t>
            </w:r>
            <w:r w:rsidRPr="00A30E69">
              <w:t xml:space="preserve">občanského života, světa práce </w:t>
            </w:r>
          </w:p>
          <w:p w:rsidR="00F07DB8" w:rsidRPr="00A30E69" w:rsidRDefault="00F07DB8" w:rsidP="00441D24">
            <w:pPr>
              <w:pStyle w:val="textvtabulce"/>
              <w:numPr>
                <w:ilvl w:val="0"/>
                <w:numId w:val="460"/>
              </w:numPr>
              <w:ind w:left="373"/>
            </w:pPr>
            <w:r w:rsidRPr="00A30E69">
              <w:t xml:space="preserve">Svět kultury, její rozmanitost </w:t>
            </w:r>
          </w:p>
        </w:tc>
        <w:tc>
          <w:tcPr>
            <w:tcW w:w="2693"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0"/>
              </w:numPr>
              <w:ind w:left="373"/>
            </w:pPr>
            <w:r w:rsidRPr="00A30E69">
              <w:t xml:space="preserve">Výchova demokratického občana </w:t>
            </w:r>
          </w:p>
          <w:p w:rsidR="00F07DB8" w:rsidRPr="00A30E69" w:rsidRDefault="00F07DB8" w:rsidP="00441D24">
            <w:pPr>
              <w:pStyle w:val="textvtabulce"/>
              <w:numPr>
                <w:ilvl w:val="0"/>
                <w:numId w:val="460"/>
              </w:numPr>
              <w:ind w:left="373"/>
            </w:pPr>
            <w:r w:rsidRPr="00A30E69">
              <w:t xml:space="preserve">Multikulturní výchova Environmentální výchova </w:t>
            </w:r>
          </w:p>
          <w:p w:rsidR="00B0717E" w:rsidRPr="00A30E69" w:rsidRDefault="00B0717E" w:rsidP="002968FE">
            <w:pPr>
              <w:pStyle w:val="textvtabulce"/>
              <w:ind w:left="373"/>
            </w:pPr>
          </w:p>
          <w:p w:rsidR="00B0717E" w:rsidRPr="00A30E69" w:rsidRDefault="00B0717E" w:rsidP="002968FE">
            <w:pPr>
              <w:pStyle w:val="textvtabulce"/>
              <w:ind w:left="373"/>
            </w:pPr>
          </w:p>
        </w:tc>
      </w:tr>
    </w:tbl>
    <w:p w:rsidR="003F5539" w:rsidRPr="00A30E69" w:rsidRDefault="00F07DB8" w:rsidP="00246547">
      <w:r w:rsidRPr="00A30E69">
        <w:tab/>
      </w:r>
    </w:p>
    <w:p w:rsidR="002968FE" w:rsidRPr="00A30E69" w:rsidRDefault="002968FE" w:rsidP="00246547"/>
    <w:p w:rsidR="002968FE" w:rsidRPr="00A30E69" w:rsidRDefault="002968FE">
      <w:pPr>
        <w:spacing w:before="0" w:after="160" w:line="259" w:lineRule="auto"/>
        <w:ind w:firstLine="0"/>
        <w:jc w:val="left"/>
      </w:pPr>
      <w:r w:rsidRPr="00A30E69">
        <w:br w:type="page"/>
      </w:r>
    </w:p>
    <w:p w:rsidR="00F07DB8" w:rsidRPr="00A30E69" w:rsidRDefault="00F07DB8" w:rsidP="00C907A2">
      <w:pPr>
        <w:pStyle w:val="Nadpis4"/>
      </w:pPr>
      <w:r w:rsidRPr="00A30E69">
        <w:rPr>
          <w:rFonts w:ascii="Calibri" w:eastAsia="Calibri" w:hAnsi="Calibri" w:cs="Calibri"/>
          <w:sz w:val="22"/>
        </w:rPr>
        <w:lastRenderedPageBreak/>
        <w:tab/>
      </w:r>
      <w:bookmarkStart w:id="1683" w:name="_Toc62907532"/>
      <w:bookmarkStart w:id="1684" w:name="_Toc62914212"/>
      <w:r w:rsidRPr="00A30E69">
        <w:t>Tělesná výchova</w:t>
      </w:r>
      <w:bookmarkEnd w:id="1683"/>
      <w:bookmarkEnd w:id="1684"/>
    </w:p>
    <w:p w:rsidR="00F07DB8" w:rsidRPr="00A30E69" w:rsidRDefault="00F07DB8" w:rsidP="00246547">
      <w:r w:rsidRPr="00A30E69">
        <w:t xml:space="preserve">Vzdělávací oblast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jeho tělo </w:t>
      </w:r>
    </w:p>
    <w:p w:rsidR="00F07DB8" w:rsidRPr="00A30E69" w:rsidRDefault="00F07DB8" w:rsidP="00441D24">
      <w:pPr>
        <w:pStyle w:val="Odstavecseseznamem"/>
        <w:numPr>
          <w:ilvl w:val="0"/>
          <w:numId w:val="87"/>
        </w:numPr>
      </w:pPr>
      <w:r w:rsidRPr="00A30E69">
        <w:t>Dítě</w:t>
      </w:r>
      <w:r w:rsidR="00E55BB1" w:rsidRPr="00A30E69">
        <w:t xml:space="preserve"> a </w:t>
      </w:r>
      <w:r w:rsidRPr="00A30E69">
        <w:t xml:space="preserve">svět </w:t>
      </w:r>
    </w:p>
    <w:p w:rsidR="0077136B" w:rsidRPr="00A30E69" w:rsidRDefault="0077136B" w:rsidP="00246547"/>
    <w:p w:rsidR="00F07DB8" w:rsidRPr="00A30E69" w:rsidRDefault="0077136B" w:rsidP="009139B9">
      <w:pPr>
        <w:pStyle w:val="Nadpis6"/>
        <w:rPr>
          <w:u w:val="none"/>
        </w:rPr>
      </w:pPr>
      <w:bookmarkStart w:id="1685" w:name="_Toc62907533"/>
      <w:r w:rsidRPr="00A30E69">
        <w:rPr>
          <w:u w:val="none"/>
        </w:rPr>
        <w:t>PRŮŘEZOVÁ TÉMATA</w:t>
      </w:r>
      <w:bookmarkEnd w:id="1685"/>
    </w:p>
    <w:p w:rsidR="00F07DB8" w:rsidRPr="00A30E69" w:rsidRDefault="00F07DB8" w:rsidP="00441D24">
      <w:pPr>
        <w:pStyle w:val="Odstavecseseznamem"/>
        <w:numPr>
          <w:ilvl w:val="0"/>
          <w:numId w:val="87"/>
        </w:numPr>
      </w:pPr>
      <w:r w:rsidRPr="00A30E69">
        <w:rPr>
          <w:b/>
        </w:rPr>
        <w:t>Výchova demokratického občana</w:t>
      </w:r>
      <w:r w:rsidRPr="00A30E69">
        <w:t xml:space="preserve"> - přispívá</w:t>
      </w:r>
      <w:r w:rsidR="00577685" w:rsidRPr="00A30E69">
        <w:t xml:space="preserve"> k </w:t>
      </w:r>
      <w:r w:rsidRPr="00A30E69">
        <w:t>postupnému zvnitřňování potřebných sociálních vlastností</w:t>
      </w:r>
      <w:r w:rsidR="00E55BB1" w:rsidRPr="00A30E69">
        <w:t xml:space="preserve"> a </w:t>
      </w:r>
      <w:r w:rsidRPr="00A30E69">
        <w:t>učí žáky chápat práva</w:t>
      </w:r>
      <w:r w:rsidR="00E55BB1" w:rsidRPr="00A30E69">
        <w:t xml:space="preserve"> a </w:t>
      </w:r>
      <w:r w:rsidRPr="00A30E69">
        <w:t xml:space="preserve">povinnosti jedince. </w:t>
      </w:r>
    </w:p>
    <w:p w:rsidR="00F07DB8" w:rsidRPr="00A30E69" w:rsidRDefault="00F07DB8" w:rsidP="00441D24">
      <w:pPr>
        <w:pStyle w:val="Odstavecseseznamem"/>
        <w:numPr>
          <w:ilvl w:val="0"/>
          <w:numId w:val="87"/>
        </w:numPr>
      </w:pPr>
      <w:r w:rsidRPr="00A30E69">
        <w:rPr>
          <w:b/>
        </w:rPr>
        <w:t>Multikulturní výchova</w:t>
      </w:r>
      <w:r w:rsidRPr="00A30E69">
        <w:t xml:space="preserve"> - upevňuje uplatnění principů slušného chování ke všem lidem. Rozlišuje základní pojmy multikulturní terminologie – kultura, etnikum, národnost, rasismus, evropanství</w:t>
      </w:r>
      <w:r w:rsidR="00E55BB1" w:rsidRPr="00A30E69">
        <w:t xml:space="preserve"> a </w:t>
      </w:r>
      <w:r w:rsidRPr="00A30E69">
        <w:t>boří předsudky</w:t>
      </w:r>
      <w:r w:rsidR="00E55BB1" w:rsidRPr="00A30E69">
        <w:t xml:space="preserve"> a </w:t>
      </w:r>
      <w:r w:rsidRPr="00A30E69">
        <w:t xml:space="preserve">vžité stereotypy přijímání rasových odlišností. </w:t>
      </w:r>
    </w:p>
    <w:p w:rsidR="00F07DB8" w:rsidRPr="00A30E69" w:rsidRDefault="00F07DB8" w:rsidP="00441D24">
      <w:pPr>
        <w:pStyle w:val="Odstavecseseznamem"/>
        <w:numPr>
          <w:ilvl w:val="0"/>
          <w:numId w:val="87"/>
        </w:numPr>
      </w:pPr>
      <w:r w:rsidRPr="00A30E69">
        <w:rPr>
          <w:b/>
        </w:rPr>
        <w:t>Environmentální výchova</w:t>
      </w:r>
      <w:r w:rsidRPr="00A30E69">
        <w:t xml:space="preserve"> - vede</w:t>
      </w:r>
      <w:r w:rsidR="00577685" w:rsidRPr="00A30E69">
        <w:t xml:space="preserve"> k </w:t>
      </w:r>
      <w:r w:rsidRPr="00A30E69">
        <w:t>pochopení vztahu člověka</w:t>
      </w:r>
      <w:r w:rsidR="00E55BB1" w:rsidRPr="00A30E69">
        <w:t xml:space="preserve"> a </w:t>
      </w:r>
      <w:r w:rsidRPr="00A30E69">
        <w:t>životního prostředí</w:t>
      </w:r>
      <w:r w:rsidR="00E55BB1" w:rsidRPr="00A30E69">
        <w:t xml:space="preserve"> a </w:t>
      </w:r>
      <w:r w:rsidR="00577685" w:rsidRPr="00A30E69">
        <w:t>k </w:t>
      </w:r>
      <w:r w:rsidRPr="00A30E69">
        <w:t>odpovědnosti za ochranu přírody</w:t>
      </w:r>
      <w:r w:rsidR="00E55BB1" w:rsidRPr="00A30E69">
        <w:t xml:space="preserve"> a </w:t>
      </w:r>
      <w:r w:rsidRPr="00A30E69">
        <w:t xml:space="preserve">kulturního dědictví </w:t>
      </w:r>
    </w:p>
    <w:p w:rsidR="0077136B" w:rsidRPr="00A30E69" w:rsidRDefault="0077136B" w:rsidP="00246547"/>
    <w:p w:rsidR="00F07DB8" w:rsidRPr="00A30E69" w:rsidRDefault="0077136B" w:rsidP="009139B9">
      <w:pPr>
        <w:pStyle w:val="Nadpis6"/>
        <w:rPr>
          <w:u w:val="none"/>
        </w:rPr>
      </w:pPr>
      <w:bookmarkStart w:id="1686" w:name="_Toc62907534"/>
      <w:r w:rsidRPr="00A30E69">
        <w:rPr>
          <w:u w:val="none"/>
        </w:rPr>
        <w:t>VÝCHOVNÉ A VZDĚLÁVACÍ STRATEGIE</w:t>
      </w:r>
      <w:bookmarkEnd w:id="1686"/>
    </w:p>
    <w:p w:rsidR="00F07DB8" w:rsidRPr="00A30E69" w:rsidRDefault="00F07DB8" w:rsidP="00246547">
      <w:r w:rsidRPr="00A30E69">
        <w:t>Radost</w:t>
      </w:r>
      <w:r w:rsidR="00577685" w:rsidRPr="00A30E69">
        <w:t xml:space="preserve"> z </w:t>
      </w:r>
      <w:r w:rsidRPr="00A30E69">
        <w:t>pohybu</w:t>
      </w:r>
      <w:r w:rsidR="00E55BB1" w:rsidRPr="00A30E69">
        <w:t xml:space="preserve"> a </w:t>
      </w:r>
      <w:r w:rsidRPr="00A30E69">
        <w:t>rozvoj základních pohybových dovedností posiluje pohybovou výkonnost</w:t>
      </w:r>
      <w:r w:rsidR="00E55BB1" w:rsidRPr="00A30E69">
        <w:t xml:space="preserve"> a </w:t>
      </w:r>
      <w:r w:rsidRPr="00A30E69">
        <w:t>zvyšuje tělesnou zdatnost. Sport</w:t>
      </w:r>
      <w:r w:rsidR="00E55BB1" w:rsidRPr="00A30E69">
        <w:t xml:space="preserve"> a </w:t>
      </w:r>
      <w:r w:rsidRPr="00A30E69">
        <w:t xml:space="preserve">příroda. Sportovní soutěže, hry, olympiády. </w:t>
      </w:r>
    </w:p>
    <w:p w:rsidR="00F07DB8" w:rsidRPr="00A30E69" w:rsidRDefault="00F07DB8" w:rsidP="00246547"/>
    <w:tbl>
      <w:tblPr>
        <w:tblStyle w:val="Mkatabulky"/>
        <w:tblW w:w="0" w:type="auto"/>
        <w:tblInd w:w="295" w:type="dxa"/>
        <w:tblLook w:val="04A0" w:firstRow="1" w:lastRow="0" w:firstColumn="1" w:lastColumn="0" w:noHBand="0" w:noVBand="1"/>
      </w:tblPr>
      <w:tblGrid>
        <w:gridCol w:w="2152"/>
        <w:gridCol w:w="7738"/>
      </w:tblGrid>
      <w:tr w:rsidR="00B0717E" w:rsidRPr="00A30E69" w:rsidTr="0077136B">
        <w:trPr>
          <w:trHeight w:val="406"/>
        </w:trPr>
        <w:tc>
          <w:tcPr>
            <w:tcW w:w="0" w:type="auto"/>
            <w:shd w:val="clear" w:color="auto" w:fill="FAFFE5"/>
            <w:vAlign w:val="center"/>
          </w:tcPr>
          <w:p w:rsidR="00B0717E" w:rsidRPr="00A30E69" w:rsidRDefault="00B0717E" w:rsidP="0077136B">
            <w:pPr>
              <w:pStyle w:val="textvtabulce"/>
              <w:rPr>
                <w:b/>
              </w:rPr>
            </w:pPr>
            <w:r w:rsidRPr="00A30E69">
              <w:rPr>
                <w:b/>
              </w:rPr>
              <w:t>Klíčové kompetence</w:t>
            </w:r>
          </w:p>
        </w:tc>
        <w:tc>
          <w:tcPr>
            <w:tcW w:w="7738" w:type="dxa"/>
            <w:vAlign w:val="center"/>
          </w:tcPr>
          <w:p w:rsidR="00B0717E" w:rsidRPr="00A30E69" w:rsidRDefault="00B0717E" w:rsidP="0077136B">
            <w:pPr>
              <w:pStyle w:val="textvtabulce"/>
              <w:rPr>
                <w:b/>
              </w:rPr>
            </w:pPr>
            <w:r w:rsidRPr="00A30E69">
              <w:rPr>
                <w:b/>
              </w:rPr>
              <w:t>Dítě</w:t>
            </w:r>
          </w:p>
        </w:tc>
      </w:tr>
      <w:tr w:rsidR="00B0717E" w:rsidRPr="00A30E69" w:rsidTr="0077136B">
        <w:trPr>
          <w:trHeight w:val="406"/>
        </w:trPr>
        <w:tc>
          <w:tcPr>
            <w:tcW w:w="0" w:type="auto"/>
            <w:shd w:val="clear" w:color="auto" w:fill="FAFFE5"/>
            <w:vAlign w:val="center"/>
          </w:tcPr>
          <w:p w:rsidR="00B0717E" w:rsidRPr="00A30E69" w:rsidRDefault="00B0717E" w:rsidP="0077136B">
            <w:pPr>
              <w:pStyle w:val="textvtabulce"/>
              <w:rPr>
                <w:b/>
              </w:rPr>
            </w:pPr>
            <w:r w:rsidRPr="00A30E69">
              <w:rPr>
                <w:b/>
              </w:rPr>
              <w:t xml:space="preserve">k učení  </w:t>
            </w:r>
          </w:p>
        </w:tc>
        <w:tc>
          <w:tcPr>
            <w:tcW w:w="7738" w:type="dxa"/>
          </w:tcPr>
          <w:p w:rsidR="00B0717E" w:rsidRPr="00A30E69" w:rsidRDefault="00B0717E" w:rsidP="00441D24">
            <w:pPr>
              <w:pStyle w:val="textvtabulce"/>
              <w:numPr>
                <w:ilvl w:val="0"/>
                <w:numId w:val="461"/>
              </w:numPr>
              <w:ind w:left="372"/>
            </w:pPr>
            <w:r w:rsidRPr="00A30E69">
              <w:t>se seznamuje</w:t>
            </w:r>
            <w:r w:rsidR="00E55BB1" w:rsidRPr="00A30E69">
              <w:t xml:space="preserve"> s </w:t>
            </w:r>
            <w:r w:rsidRPr="00A30E69">
              <w:t xml:space="preserve">pravidly chování při sportu </w:t>
            </w:r>
          </w:p>
          <w:p w:rsidR="00B0717E" w:rsidRPr="00A30E69" w:rsidRDefault="00B0717E" w:rsidP="00441D24">
            <w:pPr>
              <w:pStyle w:val="textvtabulce"/>
              <w:numPr>
                <w:ilvl w:val="0"/>
                <w:numId w:val="461"/>
              </w:numPr>
              <w:ind w:left="372"/>
            </w:pPr>
            <w:r w:rsidRPr="00A30E69">
              <w:t xml:space="preserve">rozvíjí základní pohybové dovednosti </w:t>
            </w:r>
          </w:p>
        </w:tc>
      </w:tr>
      <w:tr w:rsidR="00B0717E" w:rsidRPr="00A30E69" w:rsidTr="0077136B">
        <w:tc>
          <w:tcPr>
            <w:tcW w:w="0" w:type="auto"/>
            <w:shd w:val="clear" w:color="auto" w:fill="FAFFE5"/>
            <w:vAlign w:val="center"/>
          </w:tcPr>
          <w:p w:rsidR="00B0717E" w:rsidRPr="00A30E69" w:rsidRDefault="00B0717E" w:rsidP="0077136B">
            <w:pPr>
              <w:pStyle w:val="textvtabulce"/>
              <w:rPr>
                <w:b/>
              </w:rPr>
            </w:pPr>
            <w:r w:rsidRPr="00A30E69">
              <w:rPr>
                <w:b/>
              </w:rPr>
              <w:t xml:space="preserve">k řešení problémů  </w:t>
            </w:r>
          </w:p>
        </w:tc>
        <w:tc>
          <w:tcPr>
            <w:tcW w:w="7738" w:type="dxa"/>
          </w:tcPr>
          <w:p w:rsidR="00B0717E" w:rsidRPr="00A30E69" w:rsidRDefault="00B0717E" w:rsidP="00441D24">
            <w:pPr>
              <w:pStyle w:val="textvtabulce"/>
              <w:numPr>
                <w:ilvl w:val="0"/>
                <w:numId w:val="461"/>
              </w:numPr>
              <w:ind w:left="372"/>
            </w:pPr>
            <w:r w:rsidRPr="00A30E69">
              <w:t xml:space="preserve">cvičí rovnováhu </w:t>
            </w:r>
          </w:p>
          <w:p w:rsidR="00B0717E" w:rsidRPr="00A30E69" w:rsidRDefault="00B0717E" w:rsidP="00441D24">
            <w:pPr>
              <w:pStyle w:val="textvtabulce"/>
              <w:numPr>
                <w:ilvl w:val="0"/>
                <w:numId w:val="461"/>
              </w:numPr>
              <w:ind w:left="372"/>
            </w:pPr>
            <w:r w:rsidRPr="00A30E69">
              <w:t>učí se pravidla</w:t>
            </w:r>
            <w:r w:rsidR="00E55BB1" w:rsidRPr="00A30E69">
              <w:t xml:space="preserve"> pro </w:t>
            </w:r>
            <w:r w:rsidRPr="00A30E69">
              <w:t xml:space="preserve">štafetové hry </w:t>
            </w:r>
          </w:p>
        </w:tc>
      </w:tr>
      <w:tr w:rsidR="00B0717E" w:rsidRPr="00A30E69" w:rsidTr="0077136B">
        <w:tc>
          <w:tcPr>
            <w:tcW w:w="0" w:type="auto"/>
            <w:shd w:val="clear" w:color="auto" w:fill="FAFFE5"/>
            <w:vAlign w:val="center"/>
          </w:tcPr>
          <w:p w:rsidR="00B0717E" w:rsidRPr="00A30E69" w:rsidRDefault="00B0717E" w:rsidP="0077136B">
            <w:pPr>
              <w:pStyle w:val="textvtabulce"/>
              <w:rPr>
                <w:b/>
              </w:rPr>
            </w:pPr>
            <w:r w:rsidRPr="00A30E69">
              <w:rPr>
                <w:b/>
              </w:rPr>
              <w:t>komunikativní</w:t>
            </w:r>
          </w:p>
        </w:tc>
        <w:tc>
          <w:tcPr>
            <w:tcW w:w="7738" w:type="dxa"/>
          </w:tcPr>
          <w:p w:rsidR="00B0717E" w:rsidRPr="00A30E69" w:rsidRDefault="00B0717E" w:rsidP="00441D24">
            <w:pPr>
              <w:pStyle w:val="textvtabulce"/>
              <w:numPr>
                <w:ilvl w:val="0"/>
                <w:numId w:val="461"/>
              </w:numPr>
              <w:ind w:left="372"/>
            </w:pPr>
            <w:r w:rsidRPr="00A30E69">
              <w:t xml:space="preserve">kolektivní hry </w:t>
            </w:r>
          </w:p>
        </w:tc>
      </w:tr>
      <w:tr w:rsidR="00B0717E" w:rsidRPr="00A30E69" w:rsidTr="0077136B">
        <w:tc>
          <w:tcPr>
            <w:tcW w:w="0" w:type="auto"/>
            <w:shd w:val="clear" w:color="auto" w:fill="FAFFE5"/>
            <w:vAlign w:val="center"/>
          </w:tcPr>
          <w:p w:rsidR="00B0717E" w:rsidRPr="00A30E69" w:rsidRDefault="00B0717E" w:rsidP="0077136B">
            <w:pPr>
              <w:pStyle w:val="textvtabulce"/>
              <w:rPr>
                <w:b/>
              </w:rPr>
            </w:pPr>
            <w:r w:rsidRPr="00A30E69">
              <w:rPr>
                <w:b/>
              </w:rPr>
              <w:t>sociální</w:t>
            </w:r>
            <w:r w:rsidR="00E55BB1" w:rsidRPr="00A30E69">
              <w:rPr>
                <w:b/>
              </w:rPr>
              <w:t xml:space="preserve"> a </w:t>
            </w:r>
            <w:r w:rsidRPr="00A30E69">
              <w:rPr>
                <w:b/>
              </w:rPr>
              <w:t xml:space="preserve">personální  </w:t>
            </w:r>
          </w:p>
        </w:tc>
        <w:tc>
          <w:tcPr>
            <w:tcW w:w="7738" w:type="dxa"/>
          </w:tcPr>
          <w:p w:rsidR="00B0717E" w:rsidRPr="00A30E69" w:rsidRDefault="00B0717E" w:rsidP="00441D24">
            <w:pPr>
              <w:pStyle w:val="textvtabulce"/>
              <w:numPr>
                <w:ilvl w:val="0"/>
                <w:numId w:val="461"/>
              </w:numPr>
              <w:ind w:left="372"/>
            </w:pPr>
            <w:r w:rsidRPr="00A30E69">
              <w:t>se seznamuje</w:t>
            </w:r>
            <w:r w:rsidR="00E55BB1" w:rsidRPr="00A30E69">
              <w:t xml:space="preserve"> s </w:t>
            </w:r>
            <w:r w:rsidRPr="00A30E69">
              <w:t xml:space="preserve">prvky týmové spolupráce </w:t>
            </w:r>
          </w:p>
        </w:tc>
      </w:tr>
      <w:tr w:rsidR="00B0717E" w:rsidRPr="00A30E69" w:rsidTr="0077136B">
        <w:tc>
          <w:tcPr>
            <w:tcW w:w="0" w:type="auto"/>
            <w:shd w:val="clear" w:color="auto" w:fill="FAFFE5"/>
            <w:vAlign w:val="center"/>
          </w:tcPr>
          <w:p w:rsidR="00B0717E" w:rsidRPr="00A30E69" w:rsidRDefault="00B0717E" w:rsidP="0077136B">
            <w:pPr>
              <w:pStyle w:val="textvtabulce"/>
              <w:rPr>
                <w:b/>
              </w:rPr>
            </w:pPr>
            <w:r w:rsidRPr="00A30E69">
              <w:rPr>
                <w:b/>
              </w:rPr>
              <w:t>občanské</w:t>
            </w:r>
          </w:p>
        </w:tc>
        <w:tc>
          <w:tcPr>
            <w:tcW w:w="7738" w:type="dxa"/>
          </w:tcPr>
          <w:p w:rsidR="00B0717E" w:rsidRPr="00A30E69" w:rsidRDefault="00B0717E" w:rsidP="00441D24">
            <w:pPr>
              <w:pStyle w:val="textvtabulce"/>
              <w:numPr>
                <w:ilvl w:val="0"/>
                <w:numId w:val="461"/>
              </w:numPr>
              <w:ind w:left="372"/>
            </w:pPr>
            <w:r w:rsidRPr="00A30E69">
              <w:t xml:space="preserve">pohybuje se podle pokynů </w:t>
            </w:r>
          </w:p>
          <w:p w:rsidR="00B0717E" w:rsidRPr="00A30E69" w:rsidRDefault="00B0717E" w:rsidP="00441D24">
            <w:pPr>
              <w:pStyle w:val="textvtabulce"/>
              <w:numPr>
                <w:ilvl w:val="0"/>
                <w:numId w:val="461"/>
              </w:numPr>
              <w:ind w:left="372"/>
            </w:pPr>
            <w:r w:rsidRPr="00A30E69">
              <w:t xml:space="preserve">dodržuje pravidla bezpečnosti </w:t>
            </w:r>
          </w:p>
        </w:tc>
      </w:tr>
      <w:tr w:rsidR="00B0717E" w:rsidRPr="00A30E69" w:rsidTr="0077136B">
        <w:trPr>
          <w:trHeight w:val="410"/>
        </w:trPr>
        <w:tc>
          <w:tcPr>
            <w:tcW w:w="0" w:type="auto"/>
            <w:shd w:val="clear" w:color="auto" w:fill="FAFFE5"/>
            <w:vAlign w:val="center"/>
          </w:tcPr>
          <w:p w:rsidR="00B0717E" w:rsidRPr="00A30E69" w:rsidRDefault="00B0717E" w:rsidP="0077136B">
            <w:pPr>
              <w:pStyle w:val="textvtabulce"/>
              <w:rPr>
                <w:b/>
              </w:rPr>
            </w:pPr>
            <w:r w:rsidRPr="00A30E69">
              <w:rPr>
                <w:b/>
              </w:rPr>
              <w:t>pracovní</w:t>
            </w:r>
          </w:p>
        </w:tc>
        <w:tc>
          <w:tcPr>
            <w:tcW w:w="7738" w:type="dxa"/>
          </w:tcPr>
          <w:p w:rsidR="00B0717E" w:rsidRPr="00A30E69" w:rsidRDefault="00B0717E" w:rsidP="00441D24">
            <w:pPr>
              <w:pStyle w:val="textvtabulce"/>
              <w:numPr>
                <w:ilvl w:val="0"/>
                <w:numId w:val="461"/>
              </w:numPr>
              <w:ind w:left="372"/>
            </w:pPr>
            <w:r w:rsidRPr="00A30E69">
              <w:t xml:space="preserve">rozvoj pohybových dovedností, posilování organismu </w:t>
            </w:r>
          </w:p>
        </w:tc>
      </w:tr>
    </w:tbl>
    <w:p w:rsidR="002968FE" w:rsidRPr="00A30E69" w:rsidRDefault="002968FE" w:rsidP="00246547"/>
    <w:p w:rsidR="002968FE" w:rsidRPr="00A30E69" w:rsidRDefault="002968FE">
      <w:pPr>
        <w:spacing w:before="0" w:after="160" w:line="259" w:lineRule="auto"/>
        <w:ind w:firstLine="0"/>
        <w:jc w:val="left"/>
      </w:pPr>
      <w:r w:rsidRPr="00A30E69">
        <w:br w:type="page"/>
      </w:r>
    </w:p>
    <w:p w:rsidR="00F07DB8" w:rsidRPr="00A30E69" w:rsidRDefault="0077136B" w:rsidP="009139B9">
      <w:pPr>
        <w:pStyle w:val="Nadpis6"/>
        <w:rPr>
          <w:u w:val="none"/>
        </w:rPr>
      </w:pPr>
      <w:bookmarkStart w:id="1687" w:name="_Toc62907535"/>
      <w:r w:rsidRPr="00A30E69">
        <w:rPr>
          <w:u w:val="none"/>
        </w:rPr>
        <w:lastRenderedPageBreak/>
        <w:t>OBSAH VZDĚLÁVACÍ OBLASTI</w:t>
      </w:r>
      <w:bookmarkEnd w:id="1687"/>
    </w:p>
    <w:tbl>
      <w:tblPr>
        <w:tblW w:w="10149" w:type="dxa"/>
        <w:tblInd w:w="194" w:type="dxa"/>
        <w:tblLayout w:type="fixed"/>
        <w:tblCellMar>
          <w:top w:w="54" w:type="dxa"/>
          <w:left w:w="106" w:type="dxa"/>
          <w:bottom w:w="4" w:type="dxa"/>
          <w:right w:w="65" w:type="dxa"/>
        </w:tblCellMar>
        <w:tblLook w:val="04A0" w:firstRow="1" w:lastRow="0" w:firstColumn="1" w:lastColumn="0" w:noHBand="0" w:noVBand="1"/>
      </w:tblPr>
      <w:tblGrid>
        <w:gridCol w:w="2747"/>
        <w:gridCol w:w="2835"/>
        <w:gridCol w:w="2694"/>
        <w:gridCol w:w="1873"/>
      </w:tblGrid>
      <w:tr w:rsidR="00F07DB8" w:rsidRPr="00A30E69" w:rsidTr="00E654C4">
        <w:trPr>
          <w:trHeight w:val="1018"/>
        </w:trPr>
        <w:tc>
          <w:tcPr>
            <w:tcW w:w="2747"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77136B">
            <w:pPr>
              <w:pStyle w:val="textvtabulce"/>
              <w:jc w:val="center"/>
              <w:rPr>
                <w:b/>
              </w:rPr>
            </w:pPr>
            <w:r w:rsidRPr="00A30E69">
              <w:rPr>
                <w:b/>
              </w:rPr>
              <w:t>Očekávané výstupy, které by mělo dítě</w:t>
            </w:r>
          </w:p>
          <w:p w:rsidR="00F07DB8" w:rsidRPr="00A30E69" w:rsidRDefault="00F07DB8" w:rsidP="0077136B">
            <w:pPr>
              <w:pStyle w:val="textvtabulce"/>
              <w:jc w:val="center"/>
              <w:rPr>
                <w:b/>
              </w:rPr>
            </w:pPr>
            <w:r w:rsidRPr="00A30E69">
              <w:rPr>
                <w:b/>
              </w:rPr>
              <w:t>dosáhnout nebo se</w:t>
            </w:r>
            <w:r w:rsidR="00577685" w:rsidRPr="00A30E69">
              <w:rPr>
                <w:b/>
              </w:rPr>
              <w:t xml:space="preserve"> k </w:t>
            </w:r>
            <w:r w:rsidRPr="00A30E69">
              <w:rPr>
                <w:b/>
              </w:rPr>
              <w:t>nim přiblížit</w:t>
            </w:r>
          </w:p>
        </w:tc>
        <w:tc>
          <w:tcPr>
            <w:tcW w:w="2835"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77136B">
            <w:pPr>
              <w:pStyle w:val="textvtabulce"/>
              <w:jc w:val="center"/>
              <w:rPr>
                <w:b/>
              </w:rPr>
            </w:pPr>
            <w:r w:rsidRPr="00A30E69">
              <w:rPr>
                <w:b/>
              </w:rPr>
              <w:t>Učivo</w:t>
            </w:r>
          </w:p>
        </w:tc>
        <w:tc>
          <w:tcPr>
            <w:tcW w:w="2694"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77136B">
            <w:pPr>
              <w:pStyle w:val="textvtabulce"/>
              <w:jc w:val="center"/>
              <w:rPr>
                <w:b/>
              </w:rPr>
            </w:pPr>
            <w:r w:rsidRPr="00A30E69">
              <w:rPr>
                <w:b/>
              </w:rPr>
              <w:t>Téma</w:t>
            </w:r>
          </w:p>
        </w:tc>
        <w:tc>
          <w:tcPr>
            <w:tcW w:w="1873" w:type="dxa"/>
            <w:tcBorders>
              <w:top w:val="single" w:sz="4" w:space="0" w:color="000000"/>
              <w:left w:val="single" w:sz="4" w:space="0" w:color="000000"/>
              <w:bottom w:val="single" w:sz="4" w:space="0" w:color="000000"/>
              <w:right w:val="single" w:sz="4" w:space="0" w:color="000000"/>
            </w:tcBorders>
            <w:shd w:val="clear" w:color="auto" w:fill="FCD0F6"/>
            <w:vAlign w:val="center"/>
          </w:tcPr>
          <w:p w:rsidR="00F07DB8" w:rsidRPr="00A30E69" w:rsidRDefault="00F07DB8" w:rsidP="0077136B">
            <w:pPr>
              <w:pStyle w:val="textvtabulce"/>
              <w:jc w:val="center"/>
              <w:rPr>
                <w:b/>
              </w:rPr>
            </w:pPr>
            <w:r w:rsidRPr="00A30E69">
              <w:rPr>
                <w:b/>
              </w:rPr>
              <w:t>Následná souvislost</w:t>
            </w:r>
            <w:r w:rsidR="00E55BB1" w:rsidRPr="00A30E69">
              <w:rPr>
                <w:b/>
              </w:rPr>
              <w:t xml:space="preserve"> s </w:t>
            </w:r>
            <w:r w:rsidRPr="00A30E69">
              <w:rPr>
                <w:b/>
              </w:rPr>
              <w:t>průřezovými tématy ZŠ</w:t>
            </w:r>
          </w:p>
        </w:tc>
      </w:tr>
      <w:tr w:rsidR="00F07DB8" w:rsidRPr="00A30E69" w:rsidTr="00E654C4">
        <w:trPr>
          <w:trHeight w:val="4390"/>
        </w:trPr>
        <w:tc>
          <w:tcPr>
            <w:tcW w:w="2747"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2"/>
              </w:numPr>
              <w:ind w:left="373"/>
            </w:pPr>
            <w:r w:rsidRPr="00A30E69">
              <w:t xml:space="preserve">Správné držení těla </w:t>
            </w:r>
          </w:p>
          <w:p w:rsidR="00F07DB8" w:rsidRPr="00A30E69" w:rsidRDefault="00F07DB8" w:rsidP="00441D24">
            <w:pPr>
              <w:pStyle w:val="textvtabulce"/>
              <w:numPr>
                <w:ilvl w:val="0"/>
                <w:numId w:val="462"/>
              </w:numPr>
              <w:ind w:left="373"/>
            </w:pPr>
            <w:r w:rsidRPr="00A30E69">
              <w:t xml:space="preserve">Pohybová koordinace </w:t>
            </w:r>
          </w:p>
          <w:p w:rsidR="00F07DB8" w:rsidRPr="00A30E69" w:rsidRDefault="00F07DB8" w:rsidP="00441D24">
            <w:pPr>
              <w:pStyle w:val="textvtabulce"/>
              <w:numPr>
                <w:ilvl w:val="0"/>
                <w:numId w:val="462"/>
              </w:numPr>
              <w:ind w:left="373"/>
            </w:pPr>
            <w:r w:rsidRPr="00A30E69">
              <w:t xml:space="preserve">Lokomoce, napodobování pohybů </w:t>
            </w:r>
          </w:p>
          <w:p w:rsidR="00F07DB8" w:rsidRPr="00A30E69" w:rsidRDefault="00F07DB8" w:rsidP="00441D24">
            <w:pPr>
              <w:pStyle w:val="textvtabulce"/>
              <w:numPr>
                <w:ilvl w:val="0"/>
                <w:numId w:val="462"/>
              </w:numPr>
              <w:ind w:left="373"/>
            </w:pPr>
            <w:r w:rsidRPr="00A30E69">
              <w:t>Obratnost</w:t>
            </w:r>
            <w:r w:rsidR="00E55BB1" w:rsidRPr="00A30E69">
              <w:t xml:space="preserve"> a </w:t>
            </w:r>
            <w:r w:rsidRPr="00A30E69">
              <w:t xml:space="preserve">postřeh </w:t>
            </w:r>
          </w:p>
          <w:p w:rsidR="00F07DB8" w:rsidRPr="00A30E69" w:rsidRDefault="00F07DB8" w:rsidP="00441D24">
            <w:pPr>
              <w:pStyle w:val="textvtabulce"/>
              <w:numPr>
                <w:ilvl w:val="0"/>
                <w:numId w:val="462"/>
              </w:numPr>
              <w:ind w:left="373"/>
            </w:pPr>
            <w:r w:rsidRPr="00A30E69">
              <w:t>Sladit pohyb</w:t>
            </w:r>
            <w:r w:rsidR="00E55BB1" w:rsidRPr="00A30E69">
              <w:t xml:space="preserve"> s </w:t>
            </w:r>
            <w:r w:rsidRPr="00A30E69">
              <w:t>rytmem</w:t>
            </w:r>
            <w:r w:rsidR="00E55BB1" w:rsidRPr="00A30E69">
              <w:t xml:space="preserve"> a </w:t>
            </w:r>
            <w:r w:rsidRPr="00A30E69">
              <w:t xml:space="preserve">hudbou </w:t>
            </w:r>
          </w:p>
          <w:p w:rsidR="00F07DB8" w:rsidRPr="00A30E69" w:rsidRDefault="00F07DB8" w:rsidP="00441D24">
            <w:pPr>
              <w:pStyle w:val="textvtabulce"/>
              <w:numPr>
                <w:ilvl w:val="0"/>
                <w:numId w:val="462"/>
              </w:numPr>
              <w:ind w:left="373"/>
            </w:pPr>
            <w:r w:rsidRPr="00A30E69">
              <w:t xml:space="preserve">Aktivita </w:t>
            </w:r>
          </w:p>
          <w:p w:rsidR="00F07DB8" w:rsidRPr="00A30E69" w:rsidRDefault="00F07DB8" w:rsidP="00441D24">
            <w:pPr>
              <w:pStyle w:val="textvtabulce"/>
              <w:numPr>
                <w:ilvl w:val="0"/>
                <w:numId w:val="462"/>
              </w:numPr>
              <w:ind w:left="373"/>
            </w:pPr>
            <w:r w:rsidRPr="00A30E69">
              <w:t xml:space="preserve">Zásady fair play </w:t>
            </w:r>
          </w:p>
          <w:p w:rsidR="00F07DB8" w:rsidRPr="00A30E69" w:rsidRDefault="00F07DB8" w:rsidP="00441D24">
            <w:pPr>
              <w:pStyle w:val="textvtabulce"/>
              <w:numPr>
                <w:ilvl w:val="0"/>
                <w:numId w:val="462"/>
              </w:numPr>
              <w:ind w:left="373"/>
            </w:pPr>
            <w:r w:rsidRPr="00A30E69">
              <w:t xml:space="preserve">Bezpečnost při cvičení </w:t>
            </w:r>
          </w:p>
        </w:tc>
        <w:tc>
          <w:tcPr>
            <w:tcW w:w="2835" w:type="dxa"/>
            <w:tcBorders>
              <w:top w:val="single" w:sz="4" w:space="0" w:color="000000"/>
              <w:left w:val="single" w:sz="4" w:space="0" w:color="000000"/>
              <w:bottom w:val="single" w:sz="4" w:space="0" w:color="000000"/>
              <w:right w:val="single" w:sz="4" w:space="0" w:color="000000"/>
            </w:tcBorders>
          </w:tcPr>
          <w:p w:rsidR="000219BE" w:rsidRPr="00A30E69" w:rsidRDefault="000219BE" w:rsidP="00441D24">
            <w:pPr>
              <w:pStyle w:val="textvtabulce"/>
              <w:numPr>
                <w:ilvl w:val="0"/>
                <w:numId w:val="462"/>
              </w:numPr>
              <w:ind w:left="373"/>
            </w:pPr>
            <w:r w:rsidRPr="00A30E69">
              <w:t>Nácvik správného držení těla</w:t>
            </w:r>
          </w:p>
          <w:p w:rsidR="00F07DB8" w:rsidRPr="00A30E69" w:rsidRDefault="00F07DB8" w:rsidP="00441D24">
            <w:pPr>
              <w:pStyle w:val="textvtabulce"/>
              <w:numPr>
                <w:ilvl w:val="0"/>
                <w:numId w:val="462"/>
              </w:numPr>
              <w:ind w:left="373"/>
            </w:pPr>
            <w:r w:rsidRPr="00A30E69">
              <w:t xml:space="preserve">Napodobování pohybů </w:t>
            </w:r>
          </w:p>
          <w:p w:rsidR="000219BE" w:rsidRPr="00A30E69" w:rsidRDefault="00F07DB8" w:rsidP="00441D24">
            <w:pPr>
              <w:pStyle w:val="textvtabulce"/>
              <w:numPr>
                <w:ilvl w:val="0"/>
                <w:numId w:val="462"/>
              </w:numPr>
              <w:ind w:left="373"/>
            </w:pPr>
            <w:r w:rsidRPr="00A30E69">
              <w:t>Dechová</w:t>
            </w:r>
            <w:r w:rsidR="00E55BB1" w:rsidRPr="00A30E69">
              <w:t xml:space="preserve"> a </w:t>
            </w:r>
            <w:r w:rsidRPr="00A30E69">
              <w:t>uvolňovací cvičení</w:t>
            </w:r>
          </w:p>
          <w:p w:rsidR="00F07DB8" w:rsidRPr="00A30E69" w:rsidRDefault="00F07DB8" w:rsidP="00441D24">
            <w:pPr>
              <w:pStyle w:val="textvtabulce"/>
              <w:numPr>
                <w:ilvl w:val="0"/>
                <w:numId w:val="462"/>
              </w:numPr>
              <w:ind w:left="373"/>
            </w:pPr>
            <w:r w:rsidRPr="00A30E69">
              <w:t xml:space="preserve">Chůze: schody, lavička </w:t>
            </w:r>
          </w:p>
          <w:p w:rsidR="00F07DB8" w:rsidRPr="00A30E69" w:rsidRDefault="00F07DB8" w:rsidP="00441D24">
            <w:pPr>
              <w:pStyle w:val="textvtabulce"/>
              <w:numPr>
                <w:ilvl w:val="0"/>
                <w:numId w:val="462"/>
              </w:numPr>
              <w:ind w:left="373"/>
            </w:pPr>
            <w:r w:rsidRPr="00A30E69">
              <w:t xml:space="preserve">Gymnastické balony </w:t>
            </w:r>
          </w:p>
          <w:p w:rsidR="00F07DB8" w:rsidRPr="00A30E69" w:rsidRDefault="00F07DB8" w:rsidP="00441D24">
            <w:pPr>
              <w:pStyle w:val="textvtabulce"/>
              <w:numPr>
                <w:ilvl w:val="0"/>
                <w:numId w:val="462"/>
              </w:numPr>
              <w:ind w:left="373"/>
            </w:pPr>
            <w:r w:rsidRPr="00A30E69">
              <w:t xml:space="preserve">Míčové hry </w:t>
            </w:r>
          </w:p>
          <w:p w:rsidR="00F07DB8" w:rsidRPr="00A30E69" w:rsidRDefault="00F07DB8" w:rsidP="00441D24">
            <w:pPr>
              <w:pStyle w:val="textvtabulce"/>
              <w:numPr>
                <w:ilvl w:val="0"/>
                <w:numId w:val="462"/>
              </w:numPr>
              <w:ind w:left="373"/>
            </w:pPr>
            <w:r w:rsidRPr="00A30E69">
              <w:t xml:space="preserve">Cvičení rovnovážná </w:t>
            </w:r>
          </w:p>
          <w:p w:rsidR="000219BE" w:rsidRPr="00A30E69" w:rsidRDefault="000219BE" w:rsidP="00441D24">
            <w:pPr>
              <w:pStyle w:val="textvtabulce"/>
              <w:numPr>
                <w:ilvl w:val="0"/>
                <w:numId w:val="462"/>
              </w:numPr>
              <w:ind w:left="373"/>
            </w:pPr>
            <w:r w:rsidRPr="00A30E69">
              <w:t>Taneční průprava Jízda</w:t>
            </w:r>
            <w:r w:rsidR="00E55BB1" w:rsidRPr="00A30E69">
              <w:t xml:space="preserve"> na </w:t>
            </w:r>
            <w:r w:rsidRPr="00A30E69">
              <w:t>kole,</w:t>
            </w:r>
          </w:p>
          <w:p w:rsidR="00F07DB8" w:rsidRPr="00A30E69" w:rsidRDefault="00F07DB8" w:rsidP="00441D24">
            <w:pPr>
              <w:pStyle w:val="textvtabulce"/>
              <w:numPr>
                <w:ilvl w:val="0"/>
                <w:numId w:val="462"/>
              </w:numPr>
              <w:ind w:left="373"/>
            </w:pPr>
            <w:r w:rsidRPr="00A30E69">
              <w:t xml:space="preserve">koloběžce </w:t>
            </w:r>
            <w:proofErr w:type="spellStart"/>
            <w:r w:rsidRPr="00A30E69">
              <w:t>ZvTv</w:t>
            </w:r>
            <w:proofErr w:type="spellEnd"/>
            <w:r w:rsidRPr="00A30E69">
              <w:t xml:space="preserve"> </w:t>
            </w:r>
          </w:p>
        </w:tc>
        <w:tc>
          <w:tcPr>
            <w:tcW w:w="2694"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2"/>
              </w:numPr>
              <w:ind w:left="373"/>
            </w:pPr>
            <w:r w:rsidRPr="00A30E69">
              <w:t xml:space="preserve">Uvědomění si těla </w:t>
            </w:r>
          </w:p>
          <w:p w:rsidR="00F07DB8" w:rsidRPr="00A30E69" w:rsidRDefault="00F07DB8" w:rsidP="00441D24">
            <w:pPr>
              <w:pStyle w:val="textvtabulce"/>
              <w:numPr>
                <w:ilvl w:val="0"/>
                <w:numId w:val="462"/>
              </w:numPr>
              <w:ind w:left="373"/>
            </w:pPr>
            <w:r w:rsidRPr="00A30E69">
              <w:t>Ovládání pohybového aparátu a tělesných funkcí Rozvoj</w:t>
            </w:r>
            <w:r w:rsidR="00E55BB1" w:rsidRPr="00A30E69">
              <w:t xml:space="preserve"> a </w:t>
            </w:r>
            <w:r w:rsidRPr="00A30E69">
              <w:t xml:space="preserve">užívání smyslů </w:t>
            </w:r>
          </w:p>
          <w:p w:rsidR="00F07DB8" w:rsidRPr="00A30E69" w:rsidRDefault="00F07DB8" w:rsidP="00441D24">
            <w:pPr>
              <w:pStyle w:val="textvtabulce"/>
              <w:numPr>
                <w:ilvl w:val="0"/>
                <w:numId w:val="462"/>
              </w:numPr>
              <w:ind w:left="373"/>
            </w:pPr>
            <w:r w:rsidRPr="00A30E69">
              <w:t>Rozvoj fyzické</w:t>
            </w:r>
            <w:r w:rsidR="00E55BB1" w:rsidRPr="00A30E69">
              <w:t xml:space="preserve"> a </w:t>
            </w:r>
            <w:r w:rsidRPr="00A30E69">
              <w:t xml:space="preserve">psychické zdatnosti </w:t>
            </w:r>
          </w:p>
          <w:p w:rsidR="00F07DB8" w:rsidRPr="00A30E69" w:rsidRDefault="00F07DB8" w:rsidP="00441D24">
            <w:pPr>
              <w:pStyle w:val="textvtabulce"/>
              <w:numPr>
                <w:ilvl w:val="0"/>
                <w:numId w:val="462"/>
              </w:numPr>
              <w:ind w:left="373"/>
            </w:pPr>
            <w:r w:rsidRPr="00A30E69">
              <w:t xml:space="preserve">Osvojení si věku přiměřených praktických </w:t>
            </w:r>
          </w:p>
          <w:p w:rsidR="00F07DB8" w:rsidRPr="00A30E69" w:rsidRDefault="00F07DB8" w:rsidP="00441D24">
            <w:pPr>
              <w:pStyle w:val="textvtabulce"/>
              <w:numPr>
                <w:ilvl w:val="0"/>
                <w:numId w:val="462"/>
              </w:numPr>
              <w:ind w:left="373"/>
            </w:pPr>
            <w:r w:rsidRPr="00A30E69">
              <w:t xml:space="preserve">dovedností </w:t>
            </w:r>
          </w:p>
          <w:p w:rsidR="00F07DB8" w:rsidRPr="00A30E69" w:rsidRDefault="00F07DB8" w:rsidP="00441D24">
            <w:pPr>
              <w:pStyle w:val="textvtabulce"/>
              <w:numPr>
                <w:ilvl w:val="0"/>
                <w:numId w:val="462"/>
              </w:numPr>
              <w:ind w:left="373"/>
            </w:pPr>
            <w:r w:rsidRPr="00A30E69">
              <w:t>Sezónní sporty – ve škole,</w:t>
            </w:r>
            <w:r w:rsidR="00577685" w:rsidRPr="00A30E69">
              <w:t xml:space="preserve"> v </w:t>
            </w:r>
            <w:r w:rsidRPr="00A30E69">
              <w:t xml:space="preserve">médiích </w:t>
            </w:r>
          </w:p>
          <w:p w:rsidR="00F07DB8" w:rsidRPr="00A30E69" w:rsidRDefault="00F07DB8" w:rsidP="00441D24">
            <w:pPr>
              <w:pStyle w:val="textvtabulce"/>
              <w:numPr>
                <w:ilvl w:val="0"/>
                <w:numId w:val="462"/>
              </w:numPr>
              <w:ind w:left="373"/>
            </w:pPr>
            <w:r w:rsidRPr="00A30E69">
              <w:t>Poznatky</w:t>
            </w:r>
            <w:r w:rsidR="00E55BB1" w:rsidRPr="00A30E69">
              <w:t xml:space="preserve"> o </w:t>
            </w:r>
            <w:r w:rsidRPr="00A30E69">
              <w:t xml:space="preserve">podpoře zdraví, základ zdravého životního stylu </w:t>
            </w:r>
          </w:p>
        </w:tc>
        <w:tc>
          <w:tcPr>
            <w:tcW w:w="1873" w:type="dxa"/>
            <w:tcBorders>
              <w:top w:val="single" w:sz="4" w:space="0" w:color="000000"/>
              <w:left w:val="single" w:sz="4" w:space="0" w:color="000000"/>
              <w:bottom w:val="single" w:sz="4" w:space="0" w:color="000000"/>
              <w:right w:val="single" w:sz="4" w:space="0" w:color="000000"/>
            </w:tcBorders>
          </w:tcPr>
          <w:p w:rsidR="00F07DB8" w:rsidRPr="00A30E69" w:rsidRDefault="00F07DB8" w:rsidP="00441D24">
            <w:pPr>
              <w:pStyle w:val="textvtabulce"/>
              <w:numPr>
                <w:ilvl w:val="0"/>
                <w:numId w:val="462"/>
              </w:numPr>
              <w:ind w:left="373"/>
            </w:pPr>
            <w:r w:rsidRPr="00A30E69">
              <w:t xml:space="preserve">Výchova demokratického občana </w:t>
            </w:r>
          </w:p>
          <w:p w:rsidR="00B0717E" w:rsidRPr="00A30E69" w:rsidRDefault="00B0717E" w:rsidP="00441D24">
            <w:pPr>
              <w:pStyle w:val="textvtabulce"/>
              <w:numPr>
                <w:ilvl w:val="0"/>
                <w:numId w:val="462"/>
              </w:numPr>
              <w:ind w:left="373"/>
            </w:pPr>
            <w:r w:rsidRPr="00A30E69">
              <w:t>Environmentální výchova</w:t>
            </w:r>
          </w:p>
          <w:p w:rsidR="00B0717E" w:rsidRPr="00A30E69" w:rsidRDefault="00F07DB8" w:rsidP="00441D24">
            <w:pPr>
              <w:pStyle w:val="textvtabulce"/>
              <w:numPr>
                <w:ilvl w:val="0"/>
                <w:numId w:val="462"/>
              </w:numPr>
              <w:ind w:left="373"/>
            </w:pPr>
            <w:r w:rsidRPr="00A30E69">
              <w:t>Mediální výchova</w:t>
            </w:r>
          </w:p>
          <w:p w:rsidR="00B0717E" w:rsidRPr="00A30E69" w:rsidRDefault="00B0717E" w:rsidP="002968FE">
            <w:pPr>
              <w:pStyle w:val="textvtabulce"/>
              <w:ind w:left="373"/>
            </w:pPr>
          </w:p>
          <w:p w:rsidR="00F07DB8" w:rsidRPr="00A30E69" w:rsidRDefault="00F07DB8" w:rsidP="002968FE">
            <w:pPr>
              <w:pStyle w:val="textvtabulce"/>
              <w:ind w:left="373"/>
            </w:pPr>
          </w:p>
        </w:tc>
      </w:tr>
    </w:tbl>
    <w:p w:rsidR="00B0717E" w:rsidRPr="00A30E69" w:rsidRDefault="00B0717E" w:rsidP="00B7751E"/>
    <w:p w:rsidR="003D7046" w:rsidRPr="00A30E69" w:rsidRDefault="003D7046" w:rsidP="00441D24">
      <w:pPr>
        <w:pStyle w:val="Odstavecseseznamem"/>
        <w:keepNext/>
        <w:numPr>
          <w:ilvl w:val="1"/>
          <w:numId w:val="149"/>
        </w:numPr>
        <w:ind w:right="0"/>
        <w:jc w:val="left"/>
        <w:outlineLvl w:val="0"/>
        <w:rPr>
          <w:b/>
          <w:bCs/>
          <w:vanish/>
          <w:color w:val="FF0000"/>
          <w:kern w:val="32"/>
          <w:sz w:val="40"/>
          <w:szCs w:val="28"/>
        </w:rPr>
      </w:pPr>
      <w:bookmarkStart w:id="1688" w:name="_Toc63255663"/>
      <w:bookmarkStart w:id="1689" w:name="_Toc62907536"/>
      <w:bookmarkStart w:id="1690" w:name="_Toc62914213"/>
      <w:bookmarkStart w:id="1691" w:name="_Toc62915174"/>
      <w:bookmarkEnd w:id="1688"/>
    </w:p>
    <w:p w:rsidR="003D7046" w:rsidRPr="00A30E69" w:rsidRDefault="003D7046" w:rsidP="00441D24">
      <w:pPr>
        <w:pStyle w:val="Odstavecseseznamem"/>
        <w:keepNext/>
        <w:numPr>
          <w:ilvl w:val="1"/>
          <w:numId w:val="149"/>
        </w:numPr>
        <w:ind w:right="0"/>
        <w:jc w:val="left"/>
        <w:outlineLvl w:val="0"/>
        <w:rPr>
          <w:b/>
          <w:bCs/>
          <w:vanish/>
          <w:color w:val="FF0000"/>
          <w:kern w:val="32"/>
          <w:sz w:val="40"/>
          <w:szCs w:val="28"/>
        </w:rPr>
      </w:pPr>
      <w:bookmarkStart w:id="1692" w:name="_Toc63255664"/>
      <w:bookmarkEnd w:id="1692"/>
    </w:p>
    <w:p w:rsidR="003D7046" w:rsidRPr="00A30E69" w:rsidRDefault="003D7046" w:rsidP="00441D24">
      <w:pPr>
        <w:pStyle w:val="Odstavecseseznamem"/>
        <w:keepNext/>
        <w:numPr>
          <w:ilvl w:val="1"/>
          <w:numId w:val="149"/>
        </w:numPr>
        <w:ind w:right="0"/>
        <w:jc w:val="left"/>
        <w:outlineLvl w:val="0"/>
        <w:rPr>
          <w:b/>
          <w:bCs/>
          <w:vanish/>
          <w:color w:val="FF0000"/>
          <w:kern w:val="32"/>
          <w:sz w:val="40"/>
          <w:szCs w:val="28"/>
        </w:rPr>
      </w:pPr>
      <w:bookmarkStart w:id="1693" w:name="_Toc63255665"/>
      <w:bookmarkEnd w:id="1693"/>
    </w:p>
    <w:p w:rsidR="003D7046" w:rsidRPr="00A30E69" w:rsidRDefault="003D7046" w:rsidP="00441D24">
      <w:pPr>
        <w:pStyle w:val="Odstavecseseznamem"/>
        <w:keepNext/>
        <w:numPr>
          <w:ilvl w:val="1"/>
          <w:numId w:val="149"/>
        </w:numPr>
        <w:ind w:right="0"/>
        <w:jc w:val="left"/>
        <w:outlineLvl w:val="0"/>
        <w:rPr>
          <w:b/>
          <w:bCs/>
          <w:vanish/>
          <w:color w:val="FF0000"/>
          <w:kern w:val="32"/>
          <w:sz w:val="40"/>
          <w:szCs w:val="28"/>
        </w:rPr>
      </w:pPr>
      <w:bookmarkStart w:id="1694" w:name="_Toc63255666"/>
      <w:bookmarkEnd w:id="1694"/>
    </w:p>
    <w:p w:rsidR="00F07DB8" w:rsidRPr="00A30E69" w:rsidRDefault="00F07DB8" w:rsidP="00441D24">
      <w:pPr>
        <w:pStyle w:val="Nadpis2"/>
        <w:numPr>
          <w:ilvl w:val="1"/>
          <w:numId w:val="149"/>
        </w:numPr>
      </w:pPr>
      <w:bookmarkStart w:id="1695" w:name="_Toc63255667"/>
      <w:r w:rsidRPr="00A30E69">
        <w:t>Hodnocení dětí</w:t>
      </w:r>
      <w:bookmarkEnd w:id="1689"/>
      <w:bookmarkEnd w:id="1690"/>
      <w:bookmarkEnd w:id="1691"/>
      <w:bookmarkEnd w:id="1695"/>
    </w:p>
    <w:p w:rsidR="00F07DB8" w:rsidRPr="00A30E69" w:rsidRDefault="00F07DB8" w:rsidP="00246547">
      <w:r w:rsidRPr="00A30E69">
        <w:t>Přípravná třída se nezapočítává</w:t>
      </w:r>
      <w:r w:rsidR="00E55BB1" w:rsidRPr="00A30E69">
        <w:t xml:space="preserve"> do </w:t>
      </w:r>
      <w:r w:rsidRPr="00A30E69">
        <w:t xml:space="preserve">povinné školní docházky, děti se neklasifikují.  </w:t>
      </w:r>
    </w:p>
    <w:p w:rsidR="00F07DB8" w:rsidRPr="00A30E69" w:rsidRDefault="00F07DB8" w:rsidP="00246547">
      <w:r w:rsidRPr="00A30E69">
        <w:t>Na konci školního roku se stručně slovně zhodnotí,</w:t>
      </w:r>
      <w:r w:rsidR="00E55BB1" w:rsidRPr="00A30E69">
        <w:t xml:space="preserve"> s </w:t>
      </w:r>
      <w:r w:rsidRPr="00A30E69">
        <w:t xml:space="preserve">jakým výsledkem dítě přípravnou třídu absolvovalo. Děti nedostávají vysvědčení. </w:t>
      </w:r>
    </w:p>
    <w:p w:rsidR="00B0717E" w:rsidRPr="00A30E69" w:rsidRDefault="00F07DB8" w:rsidP="00246547">
      <w:r w:rsidRPr="00A30E69">
        <w:t>Učitel přípravné třídy vypracuje</w:t>
      </w:r>
      <w:r w:rsidR="00E55BB1" w:rsidRPr="00A30E69">
        <w:t xml:space="preserve"> na </w:t>
      </w:r>
      <w:r w:rsidRPr="00A30E69">
        <w:t>konci druhého pololetí školního roku zprávu</w:t>
      </w:r>
      <w:r w:rsidR="00E55BB1" w:rsidRPr="00A30E69">
        <w:t xml:space="preserve"> o </w:t>
      </w:r>
      <w:r w:rsidRPr="00A30E69">
        <w:t>průběhu předškolní přípravy dítěte</w:t>
      </w:r>
      <w:r w:rsidR="00577685" w:rsidRPr="00A30E69">
        <w:t xml:space="preserve"> v </w:t>
      </w:r>
      <w:r w:rsidRPr="00A30E69">
        <w:t>daném</w:t>
      </w:r>
      <w:r w:rsidR="00B0717E" w:rsidRPr="00A30E69">
        <w:t xml:space="preserve"> školním roce. Zpráva obsahuje:</w:t>
      </w:r>
    </w:p>
    <w:p w:rsidR="00B0717E" w:rsidRPr="00A30E69" w:rsidRDefault="00F07DB8" w:rsidP="00441D24">
      <w:pPr>
        <w:pStyle w:val="Odstavecseseznamem"/>
        <w:numPr>
          <w:ilvl w:val="0"/>
          <w:numId w:val="93"/>
        </w:numPr>
        <w:spacing w:before="0" w:after="0"/>
        <w:ind w:left="1276"/>
      </w:pPr>
      <w:r w:rsidRPr="00A30E69">
        <w:t>vyjádření</w:t>
      </w:r>
      <w:r w:rsidR="00E55BB1" w:rsidRPr="00A30E69">
        <w:t xml:space="preserve"> o </w:t>
      </w:r>
      <w:r w:rsidRPr="00A30E69">
        <w:t>dosažené ú</w:t>
      </w:r>
      <w:r w:rsidR="00B0717E" w:rsidRPr="00A30E69">
        <w:t>rovni hlavních cílů vzdělávání</w:t>
      </w:r>
    </w:p>
    <w:p w:rsidR="00B0717E" w:rsidRPr="00A30E69" w:rsidRDefault="00F07DB8" w:rsidP="00441D24">
      <w:pPr>
        <w:pStyle w:val="Odstavecseseznamem"/>
        <w:numPr>
          <w:ilvl w:val="0"/>
          <w:numId w:val="93"/>
        </w:numPr>
        <w:spacing w:before="0" w:after="0"/>
        <w:ind w:left="1276"/>
      </w:pPr>
      <w:r w:rsidRPr="00A30E69">
        <w:t>doporučení s</w:t>
      </w:r>
      <w:r w:rsidR="00B0717E" w:rsidRPr="00A30E69">
        <w:t>peciálních vzdělávacích potřeb</w:t>
      </w:r>
    </w:p>
    <w:p w:rsidR="00B0717E" w:rsidRPr="00A30E69" w:rsidRDefault="00F07DB8" w:rsidP="00441D24">
      <w:pPr>
        <w:pStyle w:val="Odstavecseseznamem"/>
        <w:numPr>
          <w:ilvl w:val="0"/>
          <w:numId w:val="93"/>
        </w:numPr>
        <w:spacing w:before="0" w:after="0"/>
        <w:ind w:left="1276"/>
      </w:pPr>
      <w:r w:rsidRPr="00A30E69">
        <w:t>diagnostiku předpokládaných sch</w:t>
      </w:r>
      <w:r w:rsidR="00B0717E" w:rsidRPr="00A30E69">
        <w:t>opností, nadání</w:t>
      </w:r>
      <w:r w:rsidR="00E55BB1" w:rsidRPr="00A30E69">
        <w:t xml:space="preserve"> a </w:t>
      </w:r>
      <w:r w:rsidR="00B0717E" w:rsidRPr="00A30E69">
        <w:t>zájmů dítěte</w:t>
      </w:r>
    </w:p>
    <w:p w:rsidR="00F07DB8" w:rsidRPr="00A30E69" w:rsidRDefault="00F07DB8" w:rsidP="00441D24">
      <w:pPr>
        <w:pStyle w:val="Odstavecseseznamem"/>
        <w:numPr>
          <w:ilvl w:val="0"/>
          <w:numId w:val="93"/>
        </w:numPr>
        <w:spacing w:before="0" w:after="0"/>
        <w:ind w:left="1276"/>
      </w:pPr>
      <w:r w:rsidRPr="00A30E69">
        <w:t>doporučení</w:t>
      </w:r>
      <w:r w:rsidR="00E55BB1" w:rsidRPr="00A30E69">
        <w:t xml:space="preserve"> pro </w:t>
      </w:r>
      <w:r w:rsidRPr="00A30E69">
        <w:t>přípravu individuálních vzdělávacích plánů</w:t>
      </w:r>
      <w:r w:rsidR="00E55BB1" w:rsidRPr="00A30E69">
        <w:t xml:space="preserve"> pro </w:t>
      </w:r>
      <w:r w:rsidRPr="00A30E69">
        <w:t>vzdělávání dítěte</w:t>
      </w:r>
      <w:r w:rsidR="00577685" w:rsidRPr="00A30E69">
        <w:t xml:space="preserve"> v </w:t>
      </w:r>
      <w:r w:rsidRPr="00A30E69">
        <w:t xml:space="preserve">daném období. </w:t>
      </w:r>
    </w:p>
    <w:p w:rsidR="00DF2A37" w:rsidRPr="00A30E69" w:rsidRDefault="00DF2A37" w:rsidP="00246547"/>
    <w:p w:rsidR="00DF2A37" w:rsidRPr="00A30E69" w:rsidRDefault="00DF2A37">
      <w:pPr>
        <w:spacing w:before="0" w:after="160" w:line="259" w:lineRule="auto"/>
        <w:ind w:firstLine="0"/>
        <w:jc w:val="left"/>
      </w:pPr>
      <w:r w:rsidRPr="00A30E69">
        <w:br w:type="page"/>
      </w:r>
    </w:p>
    <w:p w:rsidR="003F5539" w:rsidRPr="00A30E69" w:rsidRDefault="00F07DB8" w:rsidP="00246547">
      <w:r w:rsidRPr="00A30E69">
        <w:lastRenderedPageBreak/>
        <w:tab/>
      </w:r>
    </w:p>
    <w:p w:rsidR="00F07DB8" w:rsidRPr="00A30E69" w:rsidRDefault="009D7A75" w:rsidP="0077136B">
      <w:pPr>
        <w:pStyle w:val="Nadpis1"/>
      </w:pPr>
      <w:bookmarkStart w:id="1696" w:name="_Toc62907537"/>
      <w:bookmarkStart w:id="1697" w:name="_Toc62914214"/>
      <w:bookmarkStart w:id="1698" w:name="_Toc62915175"/>
      <w:bookmarkStart w:id="1699" w:name="_Toc63255668"/>
      <w:r w:rsidRPr="00A30E69">
        <w:t>ŠKOLNÍ DRUŽINA</w:t>
      </w:r>
      <w:bookmarkEnd w:id="1696"/>
      <w:bookmarkEnd w:id="1697"/>
      <w:bookmarkEnd w:id="1698"/>
      <w:bookmarkEnd w:id="1699"/>
    </w:p>
    <w:p w:rsidR="0077136B" w:rsidRPr="00A30E69" w:rsidRDefault="0077136B"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700" w:name="_Toc62914215"/>
      <w:bookmarkStart w:id="1701" w:name="_Toc62915176"/>
      <w:bookmarkStart w:id="1702" w:name="_Toc62915465"/>
      <w:bookmarkStart w:id="1703" w:name="_Toc62915713"/>
      <w:bookmarkStart w:id="1704" w:name="_Toc62916100"/>
      <w:bookmarkStart w:id="1705" w:name="_Toc62917719"/>
      <w:bookmarkStart w:id="1706" w:name="_Toc63255234"/>
      <w:bookmarkStart w:id="1707" w:name="_Toc63255669"/>
      <w:bookmarkEnd w:id="1700"/>
      <w:bookmarkEnd w:id="1701"/>
      <w:bookmarkEnd w:id="1702"/>
      <w:bookmarkEnd w:id="1703"/>
      <w:bookmarkEnd w:id="1704"/>
      <w:bookmarkEnd w:id="1705"/>
      <w:bookmarkEnd w:id="1706"/>
      <w:bookmarkEnd w:id="1707"/>
    </w:p>
    <w:p w:rsidR="00F07DB8" w:rsidRPr="00A30E69" w:rsidRDefault="00F07DB8" w:rsidP="0077136B">
      <w:pPr>
        <w:pStyle w:val="Nadpis2"/>
      </w:pPr>
      <w:bookmarkStart w:id="1708" w:name="_Toc62907538"/>
      <w:bookmarkStart w:id="1709" w:name="_Toc62914216"/>
      <w:bookmarkStart w:id="1710" w:name="_Toc62915177"/>
      <w:bookmarkStart w:id="1711" w:name="_Toc63255670"/>
      <w:r w:rsidRPr="00A30E69">
        <w:t>Charakteristika školní družiny</w:t>
      </w:r>
      <w:bookmarkEnd w:id="1708"/>
      <w:bookmarkEnd w:id="1709"/>
      <w:bookmarkEnd w:id="1710"/>
      <w:bookmarkEnd w:id="1711"/>
    </w:p>
    <w:p w:rsidR="00F07DB8" w:rsidRPr="00A30E69" w:rsidRDefault="00F07DB8" w:rsidP="00246547">
      <w:r w:rsidRPr="00A30E69">
        <w:t>Vzdělávací program školní družiny (dále jen ŠD), vychází ze ŠVP</w:t>
      </w:r>
      <w:r w:rsidR="00E55BB1" w:rsidRPr="00A30E69">
        <w:t xml:space="preserve"> pro </w:t>
      </w:r>
      <w:r w:rsidRPr="00A30E69">
        <w:t>základní vzdělávání Základní škola, zpracovaný podle RVP ZV,</w:t>
      </w:r>
      <w:r w:rsidR="008F7177">
        <w:t xml:space="preserve"> </w:t>
      </w:r>
      <w:r w:rsidR="00BC08BE" w:rsidRPr="00A30E69">
        <w:t xml:space="preserve">Základní škola a mateřská škola Toužim, p. o. </w:t>
      </w:r>
      <w:r w:rsidRPr="00A30E69">
        <w:t xml:space="preserve">jehož je nedílnou součástí. </w:t>
      </w:r>
    </w:p>
    <w:p w:rsidR="000219BE" w:rsidRPr="00A30E69" w:rsidRDefault="00F07DB8" w:rsidP="00246547">
      <w:r w:rsidRPr="00A30E69">
        <w:t>ŠD realizuje výchovnou, vzdělávací</w:t>
      </w:r>
      <w:r w:rsidR="00E55BB1" w:rsidRPr="00A30E69">
        <w:t xml:space="preserve"> a </w:t>
      </w:r>
      <w:r w:rsidRPr="00A30E69">
        <w:t>zájmovou činnost mimo vyučování. Činnosti probíhají formou pravidelných nebo příležitostných aktivit</w:t>
      </w:r>
      <w:r w:rsidR="00577685" w:rsidRPr="00A30E69">
        <w:t xml:space="preserve"> z </w:t>
      </w:r>
      <w:r w:rsidRPr="00A30E69">
        <w:t>oblasti vzdělávací, odpočinkové</w:t>
      </w:r>
      <w:r w:rsidR="000219BE" w:rsidRPr="00A30E69">
        <w:t>, rekreační</w:t>
      </w:r>
      <w:r w:rsidR="00E55BB1" w:rsidRPr="00A30E69">
        <w:t xml:space="preserve"> a </w:t>
      </w:r>
      <w:r w:rsidR="000219BE" w:rsidRPr="00A30E69">
        <w:t>zájmové činnosti.</w:t>
      </w:r>
    </w:p>
    <w:p w:rsidR="00F07DB8" w:rsidRPr="00A30E69" w:rsidRDefault="00F07DB8" w:rsidP="00246547">
      <w:r w:rsidRPr="00A30E69">
        <w:t>Školní družina umožňuje žákům přípravu</w:t>
      </w:r>
      <w:r w:rsidR="00E55BB1" w:rsidRPr="00A30E69">
        <w:t xml:space="preserve"> na </w:t>
      </w:r>
      <w:r w:rsidRPr="00A30E69">
        <w:t xml:space="preserve">vyučování.   </w:t>
      </w:r>
    </w:p>
    <w:p w:rsidR="00F07DB8" w:rsidRPr="00A30E69" w:rsidRDefault="00F07DB8" w:rsidP="00246547">
      <w:r w:rsidRPr="00A30E69">
        <w:t>Počty př</w:t>
      </w:r>
      <w:r w:rsidR="00BC08BE" w:rsidRPr="00A30E69">
        <w:t>ítomných žáků se během dne mění, m</w:t>
      </w:r>
      <w:r w:rsidRPr="00A30E69">
        <w:t>obilitu zohledňujeme</w:t>
      </w:r>
      <w:r w:rsidR="00E55BB1" w:rsidRPr="00A30E69">
        <w:t xml:space="preserve"> na </w:t>
      </w:r>
      <w:r w:rsidRPr="00A30E69">
        <w:t xml:space="preserve">začátku školního roku při sestavování provozu oddělení školní družiny.  </w:t>
      </w:r>
    </w:p>
    <w:p w:rsidR="000219BE" w:rsidRPr="00A30E69" w:rsidRDefault="00F07DB8" w:rsidP="00246547">
      <w:r w:rsidRPr="00A30E69">
        <w:t>Režim dne ve školní družině je stanovený</w:t>
      </w:r>
      <w:r w:rsidR="00E55BB1" w:rsidRPr="00A30E69">
        <w:t xml:space="preserve"> s </w:t>
      </w:r>
      <w:r w:rsidRPr="00A30E69">
        <w:t>ohledem</w:t>
      </w:r>
      <w:r w:rsidR="00E55BB1" w:rsidRPr="00A30E69">
        <w:t xml:space="preserve"> na </w:t>
      </w:r>
      <w:r w:rsidRPr="00A30E69">
        <w:t>psychohygienické podmínky. Jeho uspořádání dává možnost pružně reagovat</w:t>
      </w:r>
      <w:r w:rsidR="00E55BB1" w:rsidRPr="00A30E69">
        <w:t xml:space="preserve"> na </w:t>
      </w:r>
      <w:r w:rsidRPr="00A30E69">
        <w:t>individuální potřeby aktivity</w:t>
      </w:r>
      <w:r w:rsidR="00E55BB1" w:rsidRPr="00A30E69">
        <w:t xml:space="preserve"> i </w:t>
      </w:r>
      <w:r w:rsidRPr="00A30E69">
        <w:t>odpočinku</w:t>
      </w:r>
      <w:r w:rsidR="00E55BB1" w:rsidRPr="00A30E69">
        <w:t xml:space="preserve"> u </w:t>
      </w:r>
      <w:r w:rsidRPr="00A30E69">
        <w:t>jednotlivých žáků. Také umožňuje organizaci činností</w:t>
      </w:r>
      <w:r w:rsidR="00577685" w:rsidRPr="00A30E69">
        <w:t xml:space="preserve"> v </w:t>
      </w:r>
      <w:r w:rsidRPr="00A30E69">
        <w:t>průběhu dne pružně přizpůsobit potřebám</w:t>
      </w:r>
      <w:r w:rsidR="00E55BB1" w:rsidRPr="00A30E69">
        <w:t xml:space="preserve"> a </w:t>
      </w:r>
      <w:r w:rsidRPr="00A30E69">
        <w:t>aktuální situaci, reaguje</w:t>
      </w:r>
      <w:r w:rsidR="008F7177">
        <w:t xml:space="preserve"> </w:t>
      </w:r>
      <w:r w:rsidR="00BC08BE" w:rsidRPr="00A30E69">
        <w:t>i </w:t>
      </w:r>
      <w:r w:rsidR="00E55BB1" w:rsidRPr="00A30E69">
        <w:t>na </w:t>
      </w:r>
      <w:r w:rsidRPr="00A30E69">
        <w:t xml:space="preserve">neplánované situace ve ŠD. </w:t>
      </w:r>
    </w:p>
    <w:p w:rsidR="00F07DB8" w:rsidRPr="00A30E69" w:rsidRDefault="00F07DB8" w:rsidP="00246547"/>
    <w:p w:rsidR="000219BE" w:rsidRPr="00A30E69" w:rsidRDefault="00F07DB8" w:rsidP="00441D24">
      <w:pPr>
        <w:pStyle w:val="Odstavecseseznamem"/>
        <w:numPr>
          <w:ilvl w:val="0"/>
          <w:numId w:val="115"/>
        </w:numPr>
      </w:pPr>
      <w:r w:rsidRPr="00A30E69">
        <w:rPr>
          <w:b/>
          <w:i/>
        </w:rPr>
        <w:t>oběd</w:t>
      </w:r>
      <w:r w:rsidR="000219BE" w:rsidRPr="00A30E69">
        <w:t xml:space="preserve"> – hygiena, školní jídelna </w:t>
      </w:r>
    </w:p>
    <w:p w:rsidR="000219BE" w:rsidRPr="00A30E69" w:rsidRDefault="00F07DB8" w:rsidP="00441D24">
      <w:pPr>
        <w:pStyle w:val="Odstavecseseznamem"/>
        <w:numPr>
          <w:ilvl w:val="0"/>
          <w:numId w:val="115"/>
        </w:numPr>
      </w:pPr>
      <w:r w:rsidRPr="00A30E69">
        <w:rPr>
          <w:b/>
          <w:i/>
        </w:rPr>
        <w:t>odpočinkové činnosti</w:t>
      </w:r>
      <w:r w:rsidRPr="00A30E69">
        <w:t xml:space="preserve"> – jsou to klidové aktivity spontánních či nabízených činností</w:t>
      </w:r>
      <w:r w:rsidR="00E55BB1" w:rsidRPr="00A30E69">
        <w:t xml:space="preserve"> na </w:t>
      </w:r>
      <w:r w:rsidRPr="00A30E69">
        <w:t>odstranění únavy</w:t>
      </w:r>
      <w:r w:rsidR="00E55BB1" w:rsidRPr="00A30E69">
        <w:t xml:space="preserve"> a </w:t>
      </w:r>
      <w:r w:rsidRPr="00A30E69">
        <w:t>regeneraci duševních</w:t>
      </w:r>
      <w:r w:rsidR="00E55BB1" w:rsidRPr="00A30E69">
        <w:t xml:space="preserve"> a </w:t>
      </w:r>
      <w:r w:rsidRPr="00A30E69">
        <w:t xml:space="preserve">fyzických sil </w:t>
      </w:r>
    </w:p>
    <w:p w:rsidR="000219BE" w:rsidRPr="00A30E69" w:rsidRDefault="00F07DB8" w:rsidP="00441D24">
      <w:pPr>
        <w:pStyle w:val="Odstavecseseznamem"/>
        <w:numPr>
          <w:ilvl w:val="0"/>
          <w:numId w:val="115"/>
        </w:numPr>
      </w:pPr>
      <w:r w:rsidRPr="00A30E69">
        <w:rPr>
          <w:b/>
          <w:i/>
        </w:rPr>
        <w:t xml:space="preserve">zájmové činnosti </w:t>
      </w:r>
      <w:r w:rsidRPr="00A30E69">
        <w:t>– umožňují žákům seberealizaci, poznávání</w:t>
      </w:r>
      <w:r w:rsidR="00E55BB1" w:rsidRPr="00A30E69">
        <w:t xml:space="preserve"> a </w:t>
      </w:r>
      <w:r w:rsidRPr="00A30E69">
        <w:t>rozvoj dovedností; dominující je vlastní aktivita žáků, která jim přináší radost</w:t>
      </w:r>
      <w:r w:rsidR="00E55BB1" w:rsidRPr="00A30E69">
        <w:t xml:space="preserve"> a </w:t>
      </w:r>
      <w:r w:rsidRPr="00A30E69">
        <w:t xml:space="preserve">uspokojení; činnosti probíhají ve skupinách či individuálně, organizovaně či spontánně </w:t>
      </w:r>
    </w:p>
    <w:p w:rsidR="000219BE" w:rsidRPr="00A30E69" w:rsidRDefault="00F07DB8" w:rsidP="00441D24">
      <w:pPr>
        <w:pStyle w:val="Odstavecseseznamem"/>
        <w:numPr>
          <w:ilvl w:val="0"/>
          <w:numId w:val="115"/>
        </w:numPr>
      </w:pPr>
      <w:r w:rsidRPr="00A30E69">
        <w:rPr>
          <w:b/>
          <w:i/>
        </w:rPr>
        <w:t xml:space="preserve">rekreační činnosti </w:t>
      </w:r>
      <w:r w:rsidRPr="00A30E69">
        <w:t>– slouží</w:t>
      </w:r>
      <w:r w:rsidR="00577685" w:rsidRPr="00A30E69">
        <w:t xml:space="preserve"> k </w:t>
      </w:r>
      <w:r w:rsidRPr="00A30E69">
        <w:t>regeneraci sil; zařazujeme</w:t>
      </w:r>
      <w:r w:rsidR="00E55BB1" w:rsidRPr="00A30E69">
        <w:t xml:space="preserve"> do </w:t>
      </w:r>
      <w:r w:rsidRPr="00A30E69">
        <w:t xml:space="preserve">nich pohybové, sportovní, turistické nebo manuální prvky </w:t>
      </w:r>
    </w:p>
    <w:p w:rsidR="000219BE" w:rsidRPr="00A30E69" w:rsidRDefault="00F07DB8" w:rsidP="00441D24">
      <w:pPr>
        <w:pStyle w:val="Odstavecseseznamem"/>
        <w:numPr>
          <w:ilvl w:val="0"/>
          <w:numId w:val="115"/>
        </w:numPr>
      </w:pPr>
      <w:r w:rsidRPr="00A30E69">
        <w:rPr>
          <w:b/>
          <w:i/>
        </w:rPr>
        <w:t>svačina</w:t>
      </w:r>
      <w:r w:rsidRPr="00A30E69">
        <w:rPr>
          <w:i/>
        </w:rPr>
        <w:t xml:space="preserve"> - </w:t>
      </w:r>
      <w:r w:rsidRPr="00A30E69">
        <w:t xml:space="preserve">pitný režim </w:t>
      </w:r>
    </w:p>
    <w:p w:rsidR="00F07DB8" w:rsidRPr="00A30E69" w:rsidRDefault="00F07DB8" w:rsidP="00441D24">
      <w:pPr>
        <w:pStyle w:val="Odstavecseseznamem"/>
        <w:numPr>
          <w:ilvl w:val="0"/>
          <w:numId w:val="115"/>
        </w:numPr>
      </w:pPr>
      <w:r w:rsidRPr="00A30E69">
        <w:rPr>
          <w:b/>
          <w:i/>
        </w:rPr>
        <w:t>příprava</w:t>
      </w:r>
      <w:r w:rsidR="00E55BB1" w:rsidRPr="00A30E69">
        <w:rPr>
          <w:b/>
          <w:i/>
        </w:rPr>
        <w:t xml:space="preserve"> na </w:t>
      </w:r>
      <w:r w:rsidRPr="00A30E69">
        <w:rPr>
          <w:b/>
          <w:i/>
        </w:rPr>
        <w:t>vyučování –</w:t>
      </w:r>
      <w:r w:rsidRPr="00A30E69">
        <w:t xml:space="preserve"> žáci si po písemném souhlasu rodičů samostatně nebo</w:t>
      </w:r>
      <w:r w:rsidR="00E55BB1" w:rsidRPr="00A30E69">
        <w:t xml:space="preserve"> s </w:t>
      </w:r>
      <w:r w:rsidRPr="00A30E69">
        <w:t>pomocí vychovatelky vypracovávají domácí úkoly; ostatní žáci si procvičují učivo formou didaktických her, pracovních listů, práce</w:t>
      </w:r>
      <w:r w:rsidR="00E55BB1" w:rsidRPr="00A30E69">
        <w:t xml:space="preserve"> s </w:t>
      </w:r>
      <w:r w:rsidRPr="00A30E69">
        <w:t xml:space="preserve">knihou, časopisem apod.  </w:t>
      </w:r>
    </w:p>
    <w:p w:rsidR="00F07DB8" w:rsidRPr="00A30E69" w:rsidRDefault="00F07DB8" w:rsidP="00246547">
      <w:r w:rsidRPr="00A30E69">
        <w:t>Poměr řízených</w:t>
      </w:r>
      <w:r w:rsidR="00E55BB1" w:rsidRPr="00A30E69">
        <w:t xml:space="preserve"> a </w:t>
      </w:r>
      <w:r w:rsidRPr="00A30E69">
        <w:t xml:space="preserve">spontánních činností je vyvážený. </w:t>
      </w:r>
      <w:r w:rsidR="000219BE" w:rsidRPr="00A30E69">
        <w:t>Žáci jsou podněcováni</w:t>
      </w:r>
      <w:r w:rsidR="00577685" w:rsidRPr="00A30E69">
        <w:t xml:space="preserve"> k </w:t>
      </w:r>
      <w:r w:rsidRPr="00A30E69">
        <w:t xml:space="preserve">vlastní aktivitě. Tyto aktivity probíhají formou individuální, skupinové nebo frontální činnosti.  </w:t>
      </w:r>
    </w:p>
    <w:p w:rsidR="00F07DB8" w:rsidRPr="00A30E69" w:rsidRDefault="00F07DB8" w:rsidP="00246547">
      <w:r w:rsidRPr="00A30E69">
        <w:t>Po vyučování dochází</w:t>
      </w:r>
      <w:r w:rsidR="00577685" w:rsidRPr="00A30E69">
        <w:t xml:space="preserve"> k </w:t>
      </w:r>
      <w:r w:rsidRPr="00A30E69">
        <w:t xml:space="preserve">velkému poklesu výkonnosti. Žáci využívají </w:t>
      </w:r>
      <w:r w:rsidR="00BC08BE" w:rsidRPr="00A30E69">
        <w:t>spíše spontánní individuální či </w:t>
      </w:r>
      <w:r w:rsidRPr="00A30E69">
        <w:t>skupinové aktivity. Doba</w:t>
      </w:r>
      <w:r w:rsidR="00E55BB1" w:rsidRPr="00A30E69">
        <w:t xml:space="preserve"> a </w:t>
      </w:r>
      <w:r w:rsidRPr="00A30E69">
        <w:t>způsob odpočinku se řídí potřebami žáků. Po odpočinku navazují zájmové činnosti různého zaměření. Činnosti zaměřené</w:t>
      </w:r>
      <w:r w:rsidR="00E55BB1" w:rsidRPr="00A30E69">
        <w:t xml:space="preserve"> na </w:t>
      </w:r>
      <w:r w:rsidRPr="00A30E69">
        <w:t>pohybovou rekreaci se provádí venku nebo</w:t>
      </w:r>
      <w:r w:rsidR="00577685" w:rsidRPr="00A30E69">
        <w:t xml:space="preserve"> v </w:t>
      </w:r>
      <w:r w:rsidRPr="00A30E69">
        <w:t>tělocvičně. Pokud žáci mají delší vyučování nebo odpolední vyučování, zařazuje se toho dne pouze činnosti odpočinkové</w:t>
      </w:r>
      <w:r w:rsidR="00E55BB1" w:rsidRPr="00A30E69">
        <w:t xml:space="preserve"> a </w:t>
      </w:r>
      <w:r w:rsidRPr="00A30E69">
        <w:t xml:space="preserve">rekreační, nebo činnosti, které lze provádět mimo budovu školy.  </w:t>
      </w:r>
    </w:p>
    <w:p w:rsidR="000219BE" w:rsidRPr="00A30E69" w:rsidRDefault="000219BE" w:rsidP="00246547"/>
    <w:p w:rsidR="00A33A66" w:rsidRPr="00A30E69" w:rsidRDefault="00A33A66" w:rsidP="00246547"/>
    <w:p w:rsidR="000219BE" w:rsidRPr="00A30E69" w:rsidRDefault="00F07DB8" w:rsidP="0077136B">
      <w:pPr>
        <w:pStyle w:val="Nadpis2"/>
      </w:pPr>
      <w:bookmarkStart w:id="1712" w:name="_Toc62907539"/>
      <w:bookmarkStart w:id="1713" w:name="_Toc62914217"/>
      <w:bookmarkStart w:id="1714" w:name="_Toc62915178"/>
      <w:bookmarkStart w:id="1715" w:name="_Toc63255671"/>
      <w:r w:rsidRPr="00A30E69">
        <w:lastRenderedPageBreak/>
        <w:t>Provoz družiny</w:t>
      </w:r>
      <w:bookmarkEnd w:id="1712"/>
      <w:bookmarkEnd w:id="1713"/>
      <w:bookmarkEnd w:id="1714"/>
      <w:bookmarkEnd w:id="1715"/>
    </w:p>
    <w:p w:rsidR="000219BE" w:rsidRPr="00A30E69" w:rsidRDefault="00E654C4" w:rsidP="00441D24">
      <w:pPr>
        <w:pStyle w:val="Odstavecseseznamem"/>
        <w:numPr>
          <w:ilvl w:val="0"/>
          <w:numId w:val="116"/>
        </w:numPr>
      </w:pPr>
      <w:r>
        <w:t>v pracovní den od 7:</w:t>
      </w:r>
      <w:r w:rsidR="00E26D5E" w:rsidRPr="00A30E69">
        <w:t>15</w:t>
      </w:r>
      <w:r>
        <w:t xml:space="preserve"> – </w:t>
      </w:r>
      <w:r w:rsidR="000F0CF6">
        <w:t>7</w:t>
      </w:r>
      <w:r>
        <w:t>:</w:t>
      </w:r>
      <w:r w:rsidR="000219BE" w:rsidRPr="00A30E69">
        <w:t xml:space="preserve">45, </w:t>
      </w:r>
      <w:r>
        <w:t>12:</w:t>
      </w:r>
      <w:r w:rsidR="00E26D5E" w:rsidRPr="00A30E69">
        <w:t>00</w:t>
      </w:r>
      <w:r w:rsidR="00E55BB1" w:rsidRPr="00A30E69">
        <w:t xml:space="preserve"> do </w:t>
      </w:r>
      <w:r w:rsidR="00806A58" w:rsidRPr="00A30E69">
        <w:t>15</w:t>
      </w:r>
      <w:r>
        <w:t>:</w:t>
      </w:r>
      <w:r w:rsidR="000219BE" w:rsidRPr="00A30E69">
        <w:t>00 hodin</w:t>
      </w:r>
    </w:p>
    <w:p w:rsidR="00F07DB8" w:rsidRPr="00A30E69" w:rsidRDefault="00F07DB8" w:rsidP="00441D24">
      <w:pPr>
        <w:pStyle w:val="Odstavecseseznamem"/>
        <w:numPr>
          <w:ilvl w:val="0"/>
          <w:numId w:val="116"/>
        </w:numPr>
      </w:pPr>
      <w:r w:rsidRPr="00A30E69">
        <w:t>v době vedlejších prázdnin je družina otevřená</w:t>
      </w:r>
      <w:r w:rsidR="00E55BB1" w:rsidRPr="00A30E69">
        <w:t xml:space="preserve"> na </w:t>
      </w:r>
      <w:r w:rsidRPr="00A30E69">
        <w:t>zá</w:t>
      </w:r>
      <w:r w:rsidR="00E26D5E" w:rsidRPr="00A30E69">
        <w:t>kladě rozhodnutí ředitele školy</w:t>
      </w:r>
    </w:p>
    <w:p w:rsidR="000219BE" w:rsidRPr="00A30E69" w:rsidRDefault="000219BE" w:rsidP="00246547"/>
    <w:p w:rsidR="000219BE" w:rsidRPr="00A30E69" w:rsidRDefault="00F07DB8" w:rsidP="00246547">
      <w:r w:rsidRPr="00A30E69">
        <w:t xml:space="preserve">Počet oddělení - </w:t>
      </w:r>
      <w:r w:rsidR="000F0CF6">
        <w:t>2</w:t>
      </w:r>
    </w:p>
    <w:p w:rsidR="00F07DB8" w:rsidRPr="00A30E69" w:rsidRDefault="00F07DB8" w:rsidP="00246547">
      <w:r w:rsidRPr="00A30E69">
        <w:t xml:space="preserve">Počet vychovatelek - </w:t>
      </w:r>
      <w:r w:rsidR="000F0CF6">
        <w:t>2</w:t>
      </w:r>
      <w:bookmarkStart w:id="1716" w:name="_GoBack"/>
      <w:bookmarkEnd w:id="1716"/>
    </w:p>
    <w:p w:rsidR="00B0717E" w:rsidRPr="00A30E69" w:rsidRDefault="00B0717E" w:rsidP="00246547"/>
    <w:p w:rsidR="000219BE" w:rsidRPr="00A30E69" w:rsidRDefault="000219BE" w:rsidP="00246547"/>
    <w:p w:rsidR="00F07DB8" w:rsidRPr="00A30E69" w:rsidRDefault="00F07DB8" w:rsidP="0077136B">
      <w:pPr>
        <w:pStyle w:val="Nadpis2"/>
      </w:pPr>
      <w:bookmarkStart w:id="1717" w:name="_Toc62907540"/>
      <w:bookmarkStart w:id="1718" w:name="_Toc62914218"/>
      <w:bookmarkStart w:id="1719" w:name="_Toc62915179"/>
      <w:bookmarkStart w:id="1720" w:name="_Toc63255672"/>
      <w:r w:rsidRPr="00A30E69">
        <w:t>Činnost školní družiny</w:t>
      </w:r>
      <w:bookmarkEnd w:id="1717"/>
      <w:bookmarkEnd w:id="1718"/>
      <w:bookmarkEnd w:id="1719"/>
      <w:bookmarkEnd w:id="1720"/>
    </w:p>
    <w:p w:rsidR="00F07DB8" w:rsidRPr="00A30E69" w:rsidRDefault="00F07DB8" w:rsidP="00246547">
      <w:r w:rsidRPr="00A30E69">
        <w:t>ŠD zabezpečuje žákům náplň volného času</w:t>
      </w:r>
      <w:r w:rsidR="00577685" w:rsidRPr="00A30E69">
        <w:t xml:space="preserve"> v </w:t>
      </w:r>
      <w:r w:rsidRPr="00A30E69">
        <w:t>době mimo vyučování, odpoledne před odchodem domů nebo</w:t>
      </w:r>
      <w:r w:rsidR="00E55BB1" w:rsidRPr="00A30E69">
        <w:t xml:space="preserve"> do </w:t>
      </w:r>
      <w:r w:rsidRPr="00A30E69">
        <w:t>jiných zájmových aktivit. Probíhá při činnostech spojených</w:t>
      </w:r>
      <w:r w:rsidR="00E55BB1" w:rsidRPr="00A30E69">
        <w:t xml:space="preserve"> s </w:t>
      </w:r>
      <w:r w:rsidRPr="00A30E69">
        <w:t xml:space="preserve">odpočinkem, rekreací, zájmovou činností, zábavou. </w:t>
      </w:r>
    </w:p>
    <w:p w:rsidR="00F07DB8" w:rsidRPr="00A30E69" w:rsidRDefault="00F07DB8" w:rsidP="00246547">
      <w:r w:rsidRPr="00A30E69">
        <w:t>Časové rozvržení</w:t>
      </w:r>
      <w:r w:rsidR="00E55BB1" w:rsidRPr="00A30E69">
        <w:t xml:space="preserve"> a </w:t>
      </w:r>
      <w:r w:rsidRPr="00A30E69">
        <w:t>uspořádání činnosti ŠD se řídí požadavky psychohygieny. Usilujeme</w:t>
      </w:r>
      <w:r w:rsidR="00E55BB1" w:rsidRPr="00A30E69">
        <w:t xml:space="preserve"> o </w:t>
      </w:r>
      <w:r w:rsidRPr="00A30E69">
        <w:t>to, aby podporovalo zdravý tělesný, duševní</w:t>
      </w:r>
      <w:r w:rsidR="00E55BB1" w:rsidRPr="00A30E69">
        <w:t xml:space="preserve"> a </w:t>
      </w:r>
      <w:r w:rsidRPr="00A30E69">
        <w:t>sociální vývoj dítěte. Vychovatelk</w:t>
      </w:r>
      <w:r w:rsidR="0058434C">
        <w:t>a</w:t>
      </w:r>
      <w:r w:rsidRPr="00A30E69">
        <w:t xml:space="preserve"> působí</w:t>
      </w:r>
      <w:r w:rsidR="00E55BB1" w:rsidRPr="00A30E69">
        <w:t xml:space="preserve"> na </w:t>
      </w:r>
      <w:r w:rsidRPr="00A30E69">
        <w:t>žáky</w:t>
      </w:r>
      <w:r w:rsidR="00577685" w:rsidRPr="00A30E69">
        <w:t xml:space="preserve"> v </w:t>
      </w:r>
      <w:r w:rsidRPr="00A30E69">
        <w:t>době zvýšené únavy</w:t>
      </w:r>
      <w:r w:rsidR="00577685" w:rsidRPr="00A30E69">
        <w:t xml:space="preserve"> z </w:t>
      </w:r>
      <w:r w:rsidRPr="00A30E69">
        <w:t>vyučování.</w:t>
      </w:r>
      <w:r w:rsidR="00577685" w:rsidRPr="00A30E69">
        <w:t xml:space="preserve"> </w:t>
      </w:r>
      <w:r w:rsidR="0058434C">
        <w:t>V</w:t>
      </w:r>
      <w:r w:rsidR="00577685" w:rsidRPr="00A30E69">
        <w:t> </w:t>
      </w:r>
      <w:r w:rsidRPr="00A30E69">
        <w:t xml:space="preserve">této době se projevuje zvýšená potřeba pohybu jako kompenzace dlouhého sezení při vyučování. </w:t>
      </w:r>
    </w:p>
    <w:p w:rsidR="00F07DB8" w:rsidRPr="00A30E69" w:rsidRDefault="00F07DB8" w:rsidP="00246547">
      <w:r w:rsidRPr="00A30E69">
        <w:t>Prostor družiny j</w:t>
      </w:r>
      <w:r w:rsidR="0058434C">
        <w:t>e</w:t>
      </w:r>
      <w:r w:rsidRPr="00A30E69">
        <w:t xml:space="preserve"> zařízen</w:t>
      </w:r>
      <w:r w:rsidR="0058434C">
        <w:t>ý</w:t>
      </w:r>
      <w:r w:rsidR="00577685" w:rsidRPr="00A30E69">
        <w:t xml:space="preserve"> z </w:t>
      </w:r>
      <w:r w:rsidRPr="00A30E69">
        <w:t>části jako hern</w:t>
      </w:r>
      <w:r w:rsidR="0058434C">
        <w:t>a</w:t>
      </w:r>
      <w:r w:rsidRPr="00A30E69">
        <w:t xml:space="preserve">.  </w:t>
      </w:r>
    </w:p>
    <w:p w:rsidR="00F07DB8" w:rsidRPr="00A30E69" w:rsidRDefault="00F07DB8" w:rsidP="00246547">
      <w:r w:rsidRPr="00A30E69">
        <w:t>Pro zájmové činnosti jsou využívány vhodné prostory</w:t>
      </w:r>
      <w:r w:rsidR="00577685" w:rsidRPr="00A30E69">
        <w:t xml:space="preserve"> v </w:t>
      </w:r>
      <w:r w:rsidRPr="00A30E69">
        <w:t>budově školy: tělocvična, školní hřiště, odborné učebny informační</w:t>
      </w:r>
      <w:r w:rsidR="00E55BB1" w:rsidRPr="00A30E69">
        <w:t xml:space="preserve"> a </w:t>
      </w:r>
      <w:r w:rsidRPr="00A30E69">
        <w:t>komunikační technologie, cvičn</w:t>
      </w:r>
      <w:r w:rsidR="0058434C">
        <w:t>á</w:t>
      </w:r>
      <w:r w:rsidRPr="00A30E69">
        <w:t xml:space="preserve"> kuchyně, keramická dílna, školní knihovna.  </w:t>
      </w:r>
    </w:p>
    <w:p w:rsidR="00F07DB8" w:rsidRPr="00A30E69" w:rsidRDefault="00F07DB8" w:rsidP="00246547">
      <w:r w:rsidRPr="00A30E69">
        <w:t>Pro herní činnosti si mohou žáci vybírat stavebnice, hračky, stolní hry, drobné cvičební náčiní (švihadla, míče…). Vše je umístěno tak, aby si je žáci mohli brát</w:t>
      </w:r>
      <w:r w:rsidR="00E55BB1" w:rsidRPr="00A30E69">
        <w:t xml:space="preserve"> i </w:t>
      </w:r>
      <w:r w:rsidRPr="00A30E69">
        <w:t>ukládat samostatně</w:t>
      </w:r>
      <w:r w:rsidR="00E55BB1" w:rsidRPr="00A30E69">
        <w:t xml:space="preserve"> a </w:t>
      </w:r>
      <w:r w:rsidRPr="00A30E69">
        <w:t>vyznali se</w:t>
      </w:r>
      <w:r w:rsidR="00577685" w:rsidRPr="00A30E69">
        <w:t xml:space="preserve"> v </w:t>
      </w:r>
      <w:r w:rsidRPr="00A30E69">
        <w:t xml:space="preserve">jejich uložení. </w:t>
      </w:r>
      <w:r w:rsidR="00B71366" w:rsidRPr="00A30E69">
        <w:t xml:space="preserve">V družině je </w:t>
      </w:r>
      <w:proofErr w:type="gramStart"/>
      <w:r w:rsidR="00B71366" w:rsidRPr="00A30E69">
        <w:t>zřízen</w:t>
      </w:r>
      <w:r w:rsidR="009F3E9E">
        <w:t xml:space="preserve"> </w:t>
      </w:r>
      <w:r w:rsidR="00B71366" w:rsidRPr="00A30E69">
        <w:t>,</w:t>
      </w:r>
      <w:r w:rsidR="00E26D5E" w:rsidRPr="00A30E69">
        <w:t>,</w:t>
      </w:r>
      <w:r w:rsidR="00B71366" w:rsidRPr="00A30E69">
        <w:t>Klub</w:t>
      </w:r>
      <w:proofErr w:type="gramEnd"/>
      <w:r w:rsidR="00B71366" w:rsidRPr="00A30E69">
        <w:t xml:space="preserve"> </w:t>
      </w:r>
      <w:r w:rsidR="00174611" w:rsidRPr="00A30E69">
        <w:t xml:space="preserve">zábavné </w:t>
      </w:r>
      <w:r w:rsidR="00B71366" w:rsidRPr="00A30E69">
        <w:t xml:space="preserve">logiky a </w:t>
      </w:r>
      <w:r w:rsidR="00174611" w:rsidRPr="00A30E69">
        <w:t xml:space="preserve">deskových </w:t>
      </w:r>
      <w:r w:rsidR="00B71366" w:rsidRPr="00A30E69">
        <w:t>her“ a ,,Čtenářský klub“.</w:t>
      </w:r>
      <w:r w:rsidR="00E61D0B">
        <w:t xml:space="preserve"> </w:t>
      </w:r>
      <w:r w:rsidR="00B71366" w:rsidRPr="00A30E69">
        <w:t>Aktivita klubů pro účastníky ŠD realizovaná ve výzvě Šablony II OP VVV je nově zřízenou aktivitou a je úč</w:t>
      </w:r>
      <w:r w:rsidR="00E61D0B">
        <w:t xml:space="preserve">astníkům poskytována zdarma. </w:t>
      </w:r>
      <w:r w:rsidR="00BC08BE" w:rsidRPr="00A30E69">
        <w:t>K</w:t>
      </w:r>
      <w:r w:rsidR="00577685" w:rsidRPr="00A30E69">
        <w:t> </w:t>
      </w:r>
      <w:r w:rsidRPr="00A30E69">
        <w:t xml:space="preserve">dispozici </w:t>
      </w:r>
      <w:r w:rsidR="00B71366" w:rsidRPr="00A30E69">
        <w:t xml:space="preserve">je </w:t>
      </w:r>
      <w:r w:rsidRPr="00A30E69">
        <w:t>velká tabule</w:t>
      </w:r>
      <w:r w:rsidR="00E55BB1" w:rsidRPr="00A30E69">
        <w:t xml:space="preserve"> na </w:t>
      </w:r>
      <w:r w:rsidRPr="00A30E69">
        <w:t>kreslení, křídy, pastelky, voskovky. Podle finančních možností máme</w:t>
      </w:r>
      <w:r w:rsidR="00577685" w:rsidRPr="00A30E69">
        <w:t xml:space="preserve"> k </w:t>
      </w:r>
      <w:r w:rsidRPr="00A30E69">
        <w:t>dispozici další výtvarný materiál</w:t>
      </w:r>
      <w:r w:rsidR="00E55BB1" w:rsidRPr="00A30E69">
        <w:t xml:space="preserve"> a </w:t>
      </w:r>
      <w:r w:rsidRPr="00A30E69">
        <w:t xml:space="preserve">pomůcky.  </w:t>
      </w:r>
    </w:p>
    <w:p w:rsidR="00F07DB8" w:rsidRPr="00A30E69" w:rsidRDefault="00F07DB8" w:rsidP="00246547">
      <w:r w:rsidRPr="00A30E69">
        <w:t>Pro poslechové činnosti používáme kazetové magnetofony</w:t>
      </w:r>
      <w:r w:rsidR="00E55BB1" w:rsidRPr="00A30E69">
        <w:t xml:space="preserve"> a </w:t>
      </w:r>
      <w:r w:rsidR="00BC08BE" w:rsidRPr="00A30E69">
        <w:t>CD přehrávač</w:t>
      </w:r>
      <w:r w:rsidRPr="00A30E69">
        <w:t>. Žáci mohou pracovat</w:t>
      </w:r>
      <w:r w:rsidR="00E55BB1" w:rsidRPr="00A30E69">
        <w:t xml:space="preserve"> na </w:t>
      </w:r>
      <w:r w:rsidRPr="00A30E69">
        <w:t>počítači, mají možnost využít služeb internetu. Menší žáci využívají počítač</w:t>
      </w:r>
      <w:r w:rsidR="00577685" w:rsidRPr="00A30E69">
        <w:t xml:space="preserve"> k </w:t>
      </w:r>
      <w:r w:rsidRPr="00A30E69">
        <w:t>didaktickým hrám rozvíjející pohotovost, představivost, získávají poznatky</w:t>
      </w:r>
      <w:r w:rsidR="00E55BB1" w:rsidRPr="00A30E69">
        <w:t xml:space="preserve"> o </w:t>
      </w:r>
      <w:r w:rsidRPr="00A30E69">
        <w:t>dalším využití počítače např. ke kreslení, psaní, počítání, hledání správného řešení úkolů,</w:t>
      </w:r>
      <w:r w:rsidR="00577685" w:rsidRPr="00A30E69">
        <w:t xml:space="preserve"> k </w:t>
      </w:r>
      <w:r w:rsidRPr="00A30E69">
        <w:t>získání informací. Starší žáci již pracují</w:t>
      </w:r>
      <w:r w:rsidR="00E55BB1" w:rsidRPr="00A30E69">
        <w:t xml:space="preserve"> s </w:t>
      </w:r>
      <w:r w:rsidRPr="00A30E69">
        <w:t xml:space="preserve">internetem, se základními programy počítače.  </w:t>
      </w:r>
    </w:p>
    <w:p w:rsidR="00A33A66" w:rsidRPr="00A30E69" w:rsidRDefault="00A33A66" w:rsidP="00246547"/>
    <w:p w:rsidR="00A33A66" w:rsidRDefault="00A33A66" w:rsidP="00246547"/>
    <w:p w:rsidR="00E61D0B" w:rsidRDefault="00E61D0B" w:rsidP="00246547"/>
    <w:p w:rsidR="00E61D0B" w:rsidRDefault="00E61D0B" w:rsidP="00246547"/>
    <w:p w:rsidR="00E61D0B" w:rsidRDefault="00E61D0B" w:rsidP="00246547"/>
    <w:p w:rsidR="009F3E9E" w:rsidRDefault="009F3E9E" w:rsidP="00246547"/>
    <w:p w:rsidR="00E61D0B" w:rsidRPr="00A30E69" w:rsidRDefault="00E61D0B" w:rsidP="00246547"/>
    <w:p w:rsidR="00F07DB8" w:rsidRPr="00A30E69" w:rsidRDefault="00F07DB8" w:rsidP="0077136B">
      <w:pPr>
        <w:pStyle w:val="Nadpis2"/>
      </w:pPr>
      <w:bookmarkStart w:id="1721" w:name="_Toc62907541"/>
      <w:bookmarkStart w:id="1722" w:name="_Toc62914219"/>
      <w:bookmarkStart w:id="1723" w:name="_Toc62915180"/>
      <w:bookmarkStart w:id="1724" w:name="_Toc63255673"/>
      <w:r w:rsidRPr="00A30E69">
        <w:lastRenderedPageBreak/>
        <w:t>Realizace průřezových témat</w:t>
      </w:r>
      <w:bookmarkEnd w:id="1721"/>
      <w:bookmarkEnd w:id="1722"/>
      <w:bookmarkEnd w:id="1723"/>
      <w:bookmarkEnd w:id="1724"/>
    </w:p>
    <w:p w:rsidR="00F07DB8" w:rsidRPr="00A30E69" w:rsidRDefault="00F07DB8" w:rsidP="0077136B">
      <w:pPr>
        <w:rPr>
          <w:b/>
          <w:i/>
        </w:rPr>
      </w:pPr>
      <w:bookmarkStart w:id="1725" w:name="_Toc494540459"/>
      <w:r w:rsidRPr="00A30E69">
        <w:rPr>
          <w:b/>
          <w:i/>
        </w:rPr>
        <w:t>Osobnostní</w:t>
      </w:r>
      <w:r w:rsidR="00E55BB1" w:rsidRPr="00A30E69">
        <w:rPr>
          <w:b/>
          <w:i/>
        </w:rPr>
        <w:t xml:space="preserve"> a </w:t>
      </w:r>
      <w:r w:rsidRPr="00A30E69">
        <w:rPr>
          <w:b/>
          <w:i/>
        </w:rPr>
        <w:t>sociální výchova</w:t>
      </w:r>
      <w:bookmarkEnd w:id="1725"/>
    </w:p>
    <w:p w:rsidR="000219BE" w:rsidRPr="00A30E69" w:rsidRDefault="00F07DB8" w:rsidP="00441D24">
      <w:pPr>
        <w:pStyle w:val="Odstavecseseznamem"/>
        <w:numPr>
          <w:ilvl w:val="0"/>
          <w:numId w:val="88"/>
        </w:numPr>
        <w:spacing w:before="0" w:after="0"/>
        <w:ind w:left="1418"/>
      </w:pPr>
      <w:r w:rsidRPr="00A30E69">
        <w:t>rozvíjí schopnosti poznávání – cvičení smyslového vnímání pozornosti, soustředění, cvi</w:t>
      </w:r>
      <w:r w:rsidR="000219BE" w:rsidRPr="00A30E69">
        <w:t>čení dovednosti zapamatovat si</w:t>
      </w:r>
    </w:p>
    <w:p w:rsidR="000219BE" w:rsidRPr="00A30E69" w:rsidRDefault="000219BE" w:rsidP="00441D24">
      <w:pPr>
        <w:pStyle w:val="Odstavecseseznamem"/>
        <w:numPr>
          <w:ilvl w:val="0"/>
          <w:numId w:val="88"/>
        </w:numPr>
        <w:spacing w:before="0" w:after="0"/>
        <w:ind w:left="1418"/>
      </w:pPr>
      <w:r w:rsidRPr="00A30E69">
        <w:t>s</w:t>
      </w:r>
      <w:r w:rsidR="00F07DB8" w:rsidRPr="00A30E69">
        <w:t>ebepozná</w:t>
      </w:r>
      <w:r w:rsidRPr="00A30E69">
        <w:t>ní, moje vztahy</w:t>
      </w:r>
      <w:r w:rsidR="00577685" w:rsidRPr="00A30E69">
        <w:t xml:space="preserve"> k </w:t>
      </w:r>
      <w:r w:rsidRPr="00A30E69">
        <w:t>jiným lidem</w:t>
      </w:r>
    </w:p>
    <w:p w:rsidR="000219BE" w:rsidRPr="00A30E69" w:rsidRDefault="000219BE" w:rsidP="00441D24">
      <w:pPr>
        <w:pStyle w:val="Odstavecseseznamem"/>
        <w:numPr>
          <w:ilvl w:val="0"/>
          <w:numId w:val="88"/>
        </w:numPr>
        <w:spacing w:before="0" w:after="0"/>
        <w:ind w:left="1418"/>
      </w:pPr>
      <w:r w:rsidRPr="00A30E69">
        <w:t>r</w:t>
      </w:r>
      <w:r w:rsidR="00F07DB8" w:rsidRPr="00A30E69">
        <w:t>ozvoj poznávacích schopností, poznávání se v</w:t>
      </w:r>
      <w:r w:rsidRPr="00A30E69">
        <w:t>e skupině, odlišnosti jedince</w:t>
      </w:r>
    </w:p>
    <w:p w:rsidR="000219BE" w:rsidRPr="00A30E69" w:rsidRDefault="000219BE" w:rsidP="00441D24">
      <w:pPr>
        <w:pStyle w:val="Odstavecseseznamem"/>
        <w:numPr>
          <w:ilvl w:val="0"/>
          <w:numId w:val="88"/>
        </w:numPr>
        <w:spacing w:before="0" w:after="0"/>
        <w:ind w:left="1418"/>
      </w:pPr>
      <w:r w:rsidRPr="00A30E69">
        <w:t>m</w:t>
      </w:r>
      <w:r w:rsidR="00F07DB8" w:rsidRPr="00A30E69">
        <w:t>ezilidské vztahy, chování podporující</w:t>
      </w:r>
      <w:r w:rsidRPr="00A30E69">
        <w:t xml:space="preserve"> dobré vztahy, empatie, pomoc</w:t>
      </w:r>
    </w:p>
    <w:p w:rsidR="00F07DB8" w:rsidRPr="00A30E69" w:rsidRDefault="000219BE" w:rsidP="00441D24">
      <w:pPr>
        <w:pStyle w:val="Odstavecseseznamem"/>
        <w:numPr>
          <w:ilvl w:val="0"/>
          <w:numId w:val="88"/>
        </w:numPr>
        <w:spacing w:before="0" w:after="0"/>
        <w:ind w:left="1418"/>
      </w:pPr>
      <w:r w:rsidRPr="00A30E69">
        <w:t>k</w:t>
      </w:r>
      <w:r w:rsidR="00F07DB8" w:rsidRPr="00A30E69">
        <w:t>omunikace</w:t>
      </w:r>
      <w:r w:rsidR="00577685" w:rsidRPr="00A30E69">
        <w:t xml:space="preserve"> v </w:t>
      </w:r>
      <w:r w:rsidR="00F07DB8" w:rsidRPr="00A30E69">
        <w:t xml:space="preserve">různých situacích – prosba, pozdrav, žádost, omluva, informace.  </w:t>
      </w:r>
    </w:p>
    <w:p w:rsidR="00F07DB8" w:rsidRPr="00A30E69" w:rsidRDefault="00F07DB8" w:rsidP="00246547">
      <w:pPr>
        <w:rPr>
          <w:b/>
          <w:i/>
        </w:rPr>
      </w:pPr>
      <w:r w:rsidRPr="00A30E69">
        <w:rPr>
          <w:b/>
          <w:i/>
        </w:rPr>
        <w:t xml:space="preserve">Výchova demokratického občana  </w:t>
      </w:r>
    </w:p>
    <w:p w:rsidR="00F07DB8" w:rsidRPr="00A30E69" w:rsidRDefault="00F07DB8" w:rsidP="00441D24">
      <w:pPr>
        <w:pStyle w:val="Odstavecseseznamem"/>
        <w:numPr>
          <w:ilvl w:val="0"/>
          <w:numId w:val="88"/>
        </w:numPr>
        <w:spacing w:before="0" w:after="0"/>
        <w:ind w:left="1418"/>
      </w:pPr>
      <w:r w:rsidRPr="00A30E69">
        <w:t>přispívá</w:t>
      </w:r>
      <w:r w:rsidR="00577685" w:rsidRPr="00A30E69">
        <w:t xml:space="preserve"> k </w:t>
      </w:r>
      <w:r w:rsidRPr="00A30E69">
        <w:t xml:space="preserve">postupnému zvnitřňování potřebných sociálních vlastností </w:t>
      </w:r>
    </w:p>
    <w:p w:rsidR="00F07DB8" w:rsidRPr="00A30E69" w:rsidRDefault="00F07DB8" w:rsidP="00441D24">
      <w:pPr>
        <w:pStyle w:val="Odstavecseseznamem"/>
        <w:numPr>
          <w:ilvl w:val="0"/>
          <w:numId w:val="88"/>
        </w:numPr>
        <w:spacing w:before="0" w:after="0"/>
        <w:ind w:left="1418"/>
      </w:pPr>
      <w:r w:rsidRPr="00A30E69">
        <w:t>učí žáky chápat práva</w:t>
      </w:r>
      <w:r w:rsidR="00E55BB1" w:rsidRPr="00A30E69">
        <w:t xml:space="preserve"> a </w:t>
      </w:r>
      <w:r w:rsidRPr="00A30E69">
        <w:t xml:space="preserve">povinnosti jedince </w:t>
      </w:r>
    </w:p>
    <w:p w:rsidR="00F07DB8" w:rsidRPr="00A30E69" w:rsidRDefault="00F07DB8" w:rsidP="00246547">
      <w:pPr>
        <w:rPr>
          <w:b/>
          <w:i/>
        </w:rPr>
      </w:pPr>
      <w:r w:rsidRPr="00A30E69">
        <w:rPr>
          <w:b/>
          <w:i/>
        </w:rPr>
        <w:t>Výchova</w:t>
      </w:r>
      <w:r w:rsidR="00577685" w:rsidRPr="00A30E69">
        <w:rPr>
          <w:b/>
          <w:i/>
        </w:rPr>
        <w:t xml:space="preserve"> k </w:t>
      </w:r>
      <w:r w:rsidRPr="00A30E69">
        <w:rPr>
          <w:b/>
          <w:i/>
        </w:rPr>
        <w:t>myšlení</w:t>
      </w:r>
      <w:r w:rsidR="00577685" w:rsidRPr="00A30E69">
        <w:rPr>
          <w:b/>
          <w:i/>
        </w:rPr>
        <w:t xml:space="preserve"> v </w:t>
      </w:r>
      <w:r w:rsidRPr="00A30E69">
        <w:rPr>
          <w:b/>
          <w:i/>
        </w:rPr>
        <w:t>evropských</w:t>
      </w:r>
      <w:r w:rsidR="00E55BB1" w:rsidRPr="00A30E69">
        <w:rPr>
          <w:b/>
          <w:i/>
        </w:rPr>
        <w:t xml:space="preserve"> a </w:t>
      </w:r>
      <w:r w:rsidRPr="00A30E69">
        <w:rPr>
          <w:b/>
          <w:i/>
        </w:rPr>
        <w:t xml:space="preserve">globálních souvislostech  </w:t>
      </w:r>
    </w:p>
    <w:p w:rsidR="00F07DB8" w:rsidRPr="00A30E69" w:rsidRDefault="00F07DB8" w:rsidP="00441D24">
      <w:pPr>
        <w:pStyle w:val="Odstavecseseznamem"/>
        <w:numPr>
          <w:ilvl w:val="0"/>
          <w:numId w:val="88"/>
        </w:numPr>
        <w:spacing w:before="0" w:after="0"/>
        <w:ind w:left="1418"/>
      </w:pPr>
      <w:r w:rsidRPr="00A30E69">
        <w:t>přispívá</w:t>
      </w:r>
      <w:r w:rsidR="00577685" w:rsidRPr="00A30E69">
        <w:t xml:space="preserve"> k </w:t>
      </w:r>
      <w:r w:rsidRPr="00A30E69">
        <w:t xml:space="preserve">postupnému zvnitřňování potřebných sociálních vlastností </w:t>
      </w:r>
    </w:p>
    <w:p w:rsidR="00F07DB8" w:rsidRPr="00A30E69" w:rsidRDefault="00F07DB8" w:rsidP="00441D24">
      <w:pPr>
        <w:pStyle w:val="Odstavecseseznamem"/>
        <w:numPr>
          <w:ilvl w:val="0"/>
          <w:numId w:val="88"/>
        </w:numPr>
        <w:spacing w:before="0" w:after="0"/>
        <w:ind w:left="1418"/>
      </w:pPr>
      <w:r w:rsidRPr="00A30E69">
        <w:t>učí žáky chápat práva</w:t>
      </w:r>
      <w:r w:rsidR="00E55BB1" w:rsidRPr="00A30E69">
        <w:t xml:space="preserve"> a </w:t>
      </w:r>
      <w:r w:rsidRPr="00A30E69">
        <w:t xml:space="preserve">povinnosti jedince </w:t>
      </w:r>
    </w:p>
    <w:p w:rsidR="00F07DB8" w:rsidRPr="00A30E69" w:rsidRDefault="00F07DB8" w:rsidP="00246547">
      <w:pPr>
        <w:rPr>
          <w:b/>
          <w:i/>
        </w:rPr>
      </w:pPr>
      <w:r w:rsidRPr="00A30E69">
        <w:rPr>
          <w:b/>
          <w:i/>
        </w:rPr>
        <w:t xml:space="preserve">Multikulturní výchova  </w:t>
      </w:r>
    </w:p>
    <w:p w:rsidR="00F07DB8" w:rsidRPr="00A30E69" w:rsidRDefault="00F07DB8" w:rsidP="00441D24">
      <w:pPr>
        <w:pStyle w:val="Odstavecseseznamem"/>
        <w:numPr>
          <w:ilvl w:val="0"/>
          <w:numId w:val="88"/>
        </w:numPr>
        <w:spacing w:before="0" w:after="0"/>
        <w:ind w:left="1418"/>
      </w:pPr>
      <w:r w:rsidRPr="00A30E69">
        <w:t xml:space="preserve">upevňuje uplatnění principů slušného chování ke všem lidem </w:t>
      </w:r>
    </w:p>
    <w:p w:rsidR="00F07DB8" w:rsidRPr="00A30E69" w:rsidRDefault="00F07DB8" w:rsidP="00441D24">
      <w:pPr>
        <w:pStyle w:val="Odstavecseseznamem"/>
        <w:numPr>
          <w:ilvl w:val="0"/>
          <w:numId w:val="88"/>
        </w:numPr>
        <w:spacing w:before="0" w:after="0"/>
        <w:ind w:left="1418"/>
      </w:pPr>
      <w:r w:rsidRPr="00A30E69">
        <w:t xml:space="preserve">rozlišuje základní pojmy multikulturní terminologie – kultura, etnikum, národnost, rasismus, evropanství </w:t>
      </w:r>
    </w:p>
    <w:p w:rsidR="00F07DB8" w:rsidRPr="00A30E69" w:rsidRDefault="00F07DB8" w:rsidP="00441D24">
      <w:pPr>
        <w:pStyle w:val="Odstavecseseznamem"/>
        <w:numPr>
          <w:ilvl w:val="0"/>
          <w:numId w:val="88"/>
        </w:numPr>
        <w:spacing w:before="0" w:after="0"/>
        <w:ind w:left="1418"/>
      </w:pPr>
      <w:r w:rsidRPr="00A30E69">
        <w:t>boří předsudky</w:t>
      </w:r>
      <w:r w:rsidR="00E55BB1" w:rsidRPr="00A30E69">
        <w:t xml:space="preserve"> a </w:t>
      </w:r>
      <w:r w:rsidRPr="00A30E69">
        <w:t xml:space="preserve">vžité stereotypy přijímání rasových odlišností </w:t>
      </w:r>
    </w:p>
    <w:p w:rsidR="00F07DB8" w:rsidRPr="00A30E69" w:rsidRDefault="00F07DB8" w:rsidP="00246547">
      <w:pPr>
        <w:rPr>
          <w:b/>
          <w:i/>
        </w:rPr>
      </w:pPr>
      <w:r w:rsidRPr="00A30E69">
        <w:rPr>
          <w:b/>
          <w:i/>
        </w:rPr>
        <w:t xml:space="preserve">Environmentální výchova </w:t>
      </w:r>
    </w:p>
    <w:p w:rsidR="003A238A" w:rsidRPr="00A30E69" w:rsidRDefault="00F07DB8" w:rsidP="00441D24">
      <w:pPr>
        <w:pStyle w:val="Odstavecseseznamem"/>
        <w:numPr>
          <w:ilvl w:val="0"/>
          <w:numId w:val="88"/>
        </w:numPr>
        <w:spacing w:before="0" w:after="0"/>
        <w:ind w:left="1418"/>
      </w:pPr>
      <w:r w:rsidRPr="00A30E69">
        <w:t>vede</w:t>
      </w:r>
      <w:r w:rsidR="00577685" w:rsidRPr="00A30E69">
        <w:t xml:space="preserve"> k </w:t>
      </w:r>
      <w:r w:rsidRPr="00A30E69">
        <w:t>pochopení vztahu člověka</w:t>
      </w:r>
      <w:r w:rsidR="00E55BB1" w:rsidRPr="00A30E69">
        <w:t xml:space="preserve"> a </w:t>
      </w:r>
      <w:r w:rsidRPr="00A30E69">
        <w:t>životního prostředí</w:t>
      </w:r>
      <w:r w:rsidR="00E55BB1" w:rsidRPr="00A30E69">
        <w:t xml:space="preserve"> a </w:t>
      </w:r>
      <w:r w:rsidR="00577685" w:rsidRPr="00A30E69">
        <w:t>k </w:t>
      </w:r>
      <w:r w:rsidRPr="00A30E69">
        <w:t>odpovědnosti za ochranu přírody</w:t>
      </w:r>
      <w:r w:rsidR="00E55BB1" w:rsidRPr="00A30E69">
        <w:t xml:space="preserve"> a </w:t>
      </w:r>
      <w:r w:rsidRPr="00A30E69">
        <w:t xml:space="preserve">kulturního dědictví </w:t>
      </w:r>
    </w:p>
    <w:p w:rsidR="00F07DB8" w:rsidRPr="00A30E69" w:rsidRDefault="00F07DB8" w:rsidP="00246547">
      <w:pPr>
        <w:rPr>
          <w:b/>
          <w:i/>
        </w:rPr>
      </w:pPr>
      <w:r w:rsidRPr="00A30E69">
        <w:rPr>
          <w:b/>
          <w:i/>
        </w:rPr>
        <w:t xml:space="preserve">Mediální výchova </w:t>
      </w:r>
    </w:p>
    <w:p w:rsidR="00F07DB8" w:rsidRPr="00A30E69" w:rsidRDefault="00F07DB8" w:rsidP="00441D24">
      <w:pPr>
        <w:pStyle w:val="Odstavecseseznamem"/>
        <w:numPr>
          <w:ilvl w:val="0"/>
          <w:numId w:val="88"/>
        </w:numPr>
        <w:spacing w:before="0" w:after="0"/>
        <w:ind w:left="1418"/>
      </w:pPr>
      <w:r w:rsidRPr="00A30E69">
        <w:t>zakládá kritické vnímání mediálního sdělení, hledání rozdílu mezi informativním, zábavným</w:t>
      </w:r>
      <w:r w:rsidR="00E55BB1" w:rsidRPr="00A30E69">
        <w:t xml:space="preserve"> a </w:t>
      </w:r>
      <w:r w:rsidRPr="00A30E69">
        <w:t xml:space="preserve">reklamním sdělením </w:t>
      </w:r>
    </w:p>
    <w:p w:rsidR="00F07DB8" w:rsidRPr="00A30E69" w:rsidRDefault="00F07DB8" w:rsidP="00441D24">
      <w:pPr>
        <w:pStyle w:val="Odstavecseseznamem"/>
        <w:numPr>
          <w:ilvl w:val="0"/>
          <w:numId w:val="88"/>
        </w:numPr>
        <w:spacing w:before="0" w:after="0"/>
        <w:ind w:left="1418"/>
      </w:pPr>
      <w:r w:rsidRPr="00A30E69">
        <w:t>objasňuje vliv médií</w:t>
      </w:r>
      <w:r w:rsidR="00E55BB1" w:rsidRPr="00A30E69">
        <w:t xml:space="preserve"> na </w:t>
      </w:r>
      <w:r w:rsidRPr="00A30E69">
        <w:t xml:space="preserve">každodenní život </w:t>
      </w:r>
    </w:p>
    <w:p w:rsidR="00F07DB8" w:rsidRPr="00A30E69" w:rsidRDefault="00F07DB8" w:rsidP="00441D24">
      <w:pPr>
        <w:pStyle w:val="Odstavecseseznamem"/>
        <w:numPr>
          <w:ilvl w:val="0"/>
          <w:numId w:val="88"/>
        </w:numPr>
        <w:spacing w:before="0" w:after="0"/>
        <w:ind w:left="1418"/>
      </w:pPr>
      <w:r w:rsidRPr="00A30E69">
        <w:t>představuje sdělovací prostředky jako zdroj informací, všeobecného přehledu</w:t>
      </w:r>
      <w:r w:rsidR="00E55BB1" w:rsidRPr="00A30E69">
        <w:t xml:space="preserve"> a </w:t>
      </w:r>
      <w:r w:rsidRPr="00A30E69">
        <w:t xml:space="preserve">možnosti sebevzdělávání </w:t>
      </w:r>
    </w:p>
    <w:p w:rsidR="003A238A" w:rsidRPr="00A30E69" w:rsidRDefault="003A238A" w:rsidP="0077136B">
      <w:pPr>
        <w:pStyle w:val="Odstavecseseznamem"/>
        <w:numPr>
          <w:ilvl w:val="0"/>
          <w:numId w:val="0"/>
        </w:numPr>
        <w:ind w:left="1020"/>
      </w:pPr>
    </w:p>
    <w:p w:rsidR="00A33A66" w:rsidRPr="00A30E69" w:rsidRDefault="00A33A66" w:rsidP="0077136B">
      <w:pPr>
        <w:pStyle w:val="Odstavecseseznamem"/>
        <w:numPr>
          <w:ilvl w:val="0"/>
          <w:numId w:val="0"/>
        </w:numPr>
        <w:ind w:left="1020"/>
      </w:pPr>
    </w:p>
    <w:p w:rsidR="003A238A" w:rsidRPr="00A30E69" w:rsidRDefault="003A238A" w:rsidP="0077136B">
      <w:pPr>
        <w:pStyle w:val="Nadpis2"/>
      </w:pPr>
      <w:bookmarkStart w:id="1726" w:name="_Toc62907542"/>
      <w:bookmarkStart w:id="1727" w:name="_Toc62914220"/>
      <w:bookmarkStart w:id="1728" w:name="_Toc62915181"/>
      <w:bookmarkStart w:id="1729" w:name="_Toc63255674"/>
      <w:r w:rsidRPr="00A30E69">
        <w:t>Výchovné</w:t>
      </w:r>
      <w:r w:rsidR="00E55BB1" w:rsidRPr="00A30E69">
        <w:t xml:space="preserve"> a </w:t>
      </w:r>
      <w:r w:rsidRPr="00A30E69">
        <w:t>vzdělávací strategie</w:t>
      </w:r>
      <w:bookmarkEnd w:id="1726"/>
      <w:bookmarkEnd w:id="1727"/>
      <w:bookmarkEnd w:id="1728"/>
      <w:bookmarkEnd w:id="1729"/>
    </w:p>
    <w:p w:rsidR="003A238A" w:rsidRPr="00A30E69" w:rsidRDefault="00F07DB8" w:rsidP="00441D24">
      <w:pPr>
        <w:pStyle w:val="Odstavecseseznamem"/>
        <w:numPr>
          <w:ilvl w:val="0"/>
          <w:numId w:val="413"/>
        </w:numPr>
      </w:pPr>
      <w:r w:rsidRPr="00A30E69">
        <w:t>Žáci se učí poznávat okolí místa bydliště</w:t>
      </w:r>
      <w:r w:rsidR="00E55BB1" w:rsidRPr="00A30E69">
        <w:t xml:space="preserve"> a </w:t>
      </w:r>
      <w:r w:rsidRPr="00A30E69">
        <w:t>školy, důležit</w:t>
      </w:r>
      <w:r w:rsidR="003A238A" w:rsidRPr="00A30E69">
        <w:t>á místa</w:t>
      </w:r>
      <w:r w:rsidR="00577685" w:rsidRPr="00A30E69">
        <w:t xml:space="preserve"> v </w:t>
      </w:r>
      <w:r w:rsidR="003A238A" w:rsidRPr="00A30E69">
        <w:t>obci, regionu, zemi.</w:t>
      </w:r>
    </w:p>
    <w:p w:rsidR="00F07DB8" w:rsidRPr="00A30E69" w:rsidRDefault="00F07DB8" w:rsidP="00441D24">
      <w:pPr>
        <w:pStyle w:val="Odstavecseseznamem"/>
        <w:numPr>
          <w:ilvl w:val="0"/>
          <w:numId w:val="413"/>
        </w:numPr>
      </w:pPr>
      <w:r w:rsidRPr="00A30E69">
        <w:t>Žáci si vytvářejí základy společenského chování</w:t>
      </w:r>
      <w:r w:rsidR="00E55BB1" w:rsidRPr="00A30E69">
        <w:t xml:space="preserve"> a </w:t>
      </w:r>
      <w:r w:rsidRPr="00A30E69">
        <w:t>jednání, základy hodnotového systému</w:t>
      </w:r>
      <w:r w:rsidR="00E55BB1" w:rsidRPr="00A30E69">
        <w:t xml:space="preserve"> a </w:t>
      </w:r>
      <w:r w:rsidRPr="00A30E69">
        <w:t xml:space="preserve">zdravého životního stylu. </w:t>
      </w:r>
    </w:p>
    <w:p w:rsidR="00F07DB8" w:rsidRPr="00A30E69" w:rsidRDefault="00F07DB8" w:rsidP="00441D24">
      <w:pPr>
        <w:pStyle w:val="Odstavecseseznamem"/>
        <w:numPr>
          <w:ilvl w:val="0"/>
          <w:numId w:val="413"/>
        </w:numPr>
      </w:pPr>
      <w:r w:rsidRPr="00A30E69">
        <w:t>Žáci se seznamují</w:t>
      </w:r>
      <w:r w:rsidR="00E55BB1" w:rsidRPr="00A30E69">
        <w:t xml:space="preserve"> s </w:t>
      </w:r>
      <w:r w:rsidRPr="00A30E69">
        <w:t>právy dítěte. Učí se tolerovat odlišnosti mezi lidmi, spolupracovat, správně se chovat</w:t>
      </w:r>
      <w:r w:rsidR="00577685" w:rsidRPr="00A30E69">
        <w:t xml:space="preserve"> v </w:t>
      </w:r>
      <w:r w:rsidRPr="00A30E69">
        <w:t xml:space="preserve">krizových situacích. </w:t>
      </w:r>
    </w:p>
    <w:p w:rsidR="00F07DB8" w:rsidRPr="00A30E69" w:rsidRDefault="00F07DB8" w:rsidP="00441D24">
      <w:pPr>
        <w:pStyle w:val="Odstavecseseznamem"/>
        <w:numPr>
          <w:ilvl w:val="0"/>
          <w:numId w:val="413"/>
        </w:numPr>
      </w:pPr>
      <w:r w:rsidRPr="00A30E69">
        <w:t>Prioritou je zapojení</w:t>
      </w:r>
      <w:r w:rsidR="00E55BB1" w:rsidRPr="00A30E69">
        <w:t xml:space="preserve"> a </w:t>
      </w:r>
      <w:r w:rsidRPr="00A30E69">
        <w:t>rozvoje smyslového vnímání (zrak, sluch, hmat), pěstování komunikačních dovedností, postřehu</w:t>
      </w:r>
      <w:r w:rsidR="00E55BB1" w:rsidRPr="00A30E69">
        <w:t xml:space="preserve"> a </w:t>
      </w:r>
      <w:r w:rsidRPr="00A30E69">
        <w:t>paměti, sebepoznání</w:t>
      </w:r>
      <w:r w:rsidR="00E55BB1" w:rsidRPr="00A30E69">
        <w:t xml:space="preserve"> i </w:t>
      </w:r>
      <w:r w:rsidRPr="00A30E69">
        <w:t xml:space="preserve">regulace chování. </w:t>
      </w:r>
    </w:p>
    <w:p w:rsidR="00F07DB8" w:rsidRPr="00A30E69" w:rsidRDefault="00F07DB8" w:rsidP="00441D24">
      <w:pPr>
        <w:pStyle w:val="Odstavecseseznamem"/>
        <w:numPr>
          <w:ilvl w:val="0"/>
          <w:numId w:val="413"/>
        </w:numPr>
      </w:pPr>
      <w:r w:rsidRPr="00A30E69">
        <w:t xml:space="preserve">Žáci si osvojují pozitivní vztah ke svému okolí podporou individuální tvořivosti. </w:t>
      </w:r>
    </w:p>
    <w:p w:rsidR="0077136B" w:rsidRPr="00A30E69" w:rsidRDefault="0077136B" w:rsidP="0077136B">
      <w:pPr>
        <w:pStyle w:val="Odstavecseseznamem"/>
        <w:numPr>
          <w:ilvl w:val="0"/>
          <w:numId w:val="0"/>
        </w:numPr>
        <w:ind w:left="1020"/>
      </w:pPr>
    </w:p>
    <w:tbl>
      <w:tblPr>
        <w:tblStyle w:val="Mkatabulky"/>
        <w:tblW w:w="0" w:type="auto"/>
        <w:tblInd w:w="295" w:type="dxa"/>
        <w:tblLook w:val="04A0" w:firstRow="1" w:lastRow="0" w:firstColumn="1" w:lastColumn="0" w:noHBand="0" w:noVBand="1"/>
      </w:tblPr>
      <w:tblGrid>
        <w:gridCol w:w="2152"/>
        <w:gridCol w:w="7738"/>
      </w:tblGrid>
      <w:tr w:rsidR="003A238A" w:rsidRPr="00E61D0B" w:rsidTr="0077136B">
        <w:trPr>
          <w:trHeight w:val="406"/>
        </w:trPr>
        <w:tc>
          <w:tcPr>
            <w:tcW w:w="0" w:type="auto"/>
            <w:shd w:val="clear" w:color="auto" w:fill="FAFFE5"/>
            <w:vAlign w:val="center"/>
          </w:tcPr>
          <w:p w:rsidR="003A238A" w:rsidRPr="00E61D0B" w:rsidRDefault="003A238A" w:rsidP="0077136B">
            <w:pPr>
              <w:pStyle w:val="textvtabulce"/>
              <w:rPr>
                <w:b/>
              </w:rPr>
            </w:pPr>
            <w:r w:rsidRPr="00E61D0B">
              <w:rPr>
                <w:b/>
              </w:rPr>
              <w:t xml:space="preserve">Klíčové kompetence  </w:t>
            </w:r>
          </w:p>
        </w:tc>
        <w:tc>
          <w:tcPr>
            <w:tcW w:w="7738" w:type="dxa"/>
            <w:vAlign w:val="center"/>
          </w:tcPr>
          <w:p w:rsidR="003A238A" w:rsidRPr="00E61D0B" w:rsidRDefault="003A238A" w:rsidP="0077136B">
            <w:pPr>
              <w:pStyle w:val="textvtabulce"/>
              <w:rPr>
                <w:b/>
              </w:rPr>
            </w:pPr>
            <w:r w:rsidRPr="00E61D0B">
              <w:rPr>
                <w:b/>
              </w:rPr>
              <w:t>Žák:</w:t>
            </w:r>
          </w:p>
        </w:tc>
      </w:tr>
      <w:tr w:rsidR="003A238A" w:rsidRPr="00E61D0B" w:rsidTr="0077136B">
        <w:trPr>
          <w:trHeight w:val="406"/>
        </w:trPr>
        <w:tc>
          <w:tcPr>
            <w:tcW w:w="0" w:type="auto"/>
            <w:shd w:val="clear" w:color="auto" w:fill="FAFFE5"/>
            <w:vAlign w:val="center"/>
          </w:tcPr>
          <w:p w:rsidR="003A238A" w:rsidRPr="00E61D0B" w:rsidRDefault="003A238A" w:rsidP="0077136B">
            <w:pPr>
              <w:pStyle w:val="textvtabulce"/>
              <w:rPr>
                <w:b/>
              </w:rPr>
            </w:pPr>
            <w:r w:rsidRPr="00E61D0B">
              <w:rPr>
                <w:b/>
              </w:rPr>
              <w:t xml:space="preserve">k učení  </w:t>
            </w:r>
          </w:p>
        </w:tc>
        <w:tc>
          <w:tcPr>
            <w:tcW w:w="7738" w:type="dxa"/>
          </w:tcPr>
          <w:p w:rsidR="003A238A" w:rsidRPr="00E61D0B" w:rsidRDefault="003A238A" w:rsidP="00441D24">
            <w:pPr>
              <w:pStyle w:val="textvtabulce"/>
              <w:numPr>
                <w:ilvl w:val="0"/>
                <w:numId w:val="463"/>
              </w:numPr>
              <w:ind w:left="372"/>
            </w:pPr>
            <w:r w:rsidRPr="00E61D0B">
              <w:t>pracuje</w:t>
            </w:r>
            <w:r w:rsidR="00E55BB1" w:rsidRPr="00E61D0B">
              <w:t xml:space="preserve"> s </w:t>
            </w:r>
            <w:r w:rsidRPr="00E61D0B">
              <w:t xml:space="preserve">vhodnými pomůckami pomocí naučených postupů  </w:t>
            </w:r>
          </w:p>
          <w:p w:rsidR="003A238A" w:rsidRPr="00E61D0B" w:rsidRDefault="003A238A" w:rsidP="00441D24">
            <w:pPr>
              <w:pStyle w:val="textvtabulce"/>
              <w:numPr>
                <w:ilvl w:val="0"/>
                <w:numId w:val="463"/>
              </w:numPr>
              <w:ind w:left="372"/>
            </w:pPr>
            <w:r w:rsidRPr="00E61D0B">
              <w:t>rozumí obsahu sdělení</w:t>
            </w:r>
            <w:r w:rsidR="00E55BB1" w:rsidRPr="00E61D0B">
              <w:t xml:space="preserve"> a </w:t>
            </w:r>
            <w:r w:rsidRPr="00E61D0B">
              <w:t>přiměřeně</w:t>
            </w:r>
            <w:r w:rsidR="00E55BB1" w:rsidRPr="00E61D0B">
              <w:t xml:space="preserve"> na </w:t>
            </w:r>
            <w:r w:rsidRPr="00E61D0B">
              <w:t xml:space="preserve">něj reaguje </w:t>
            </w:r>
          </w:p>
          <w:p w:rsidR="003A238A" w:rsidRPr="00E61D0B" w:rsidRDefault="003A238A" w:rsidP="00441D24">
            <w:pPr>
              <w:pStyle w:val="textvtabulce"/>
              <w:numPr>
                <w:ilvl w:val="0"/>
                <w:numId w:val="463"/>
              </w:numPr>
              <w:ind w:left="372"/>
            </w:pPr>
            <w:r w:rsidRPr="00E61D0B">
              <w:t>využívá</w:t>
            </w:r>
            <w:r w:rsidR="00577685" w:rsidRPr="00E61D0B">
              <w:t xml:space="preserve"> v </w:t>
            </w:r>
            <w:r w:rsidRPr="00E61D0B">
              <w:t>hodné naučené metody</w:t>
            </w:r>
            <w:r w:rsidR="00E55BB1" w:rsidRPr="00E61D0B">
              <w:t xml:space="preserve"> a </w:t>
            </w:r>
            <w:r w:rsidRPr="00E61D0B">
              <w:t xml:space="preserve">pracovní postupy </w:t>
            </w:r>
          </w:p>
          <w:p w:rsidR="003A238A" w:rsidRPr="00E61D0B" w:rsidRDefault="003A238A" w:rsidP="00441D24">
            <w:pPr>
              <w:pStyle w:val="textvtabulce"/>
              <w:numPr>
                <w:ilvl w:val="0"/>
                <w:numId w:val="463"/>
              </w:numPr>
              <w:ind w:left="372"/>
            </w:pPr>
            <w:r w:rsidRPr="00E61D0B">
              <w:t>pracuje</w:t>
            </w:r>
            <w:r w:rsidR="00E55BB1" w:rsidRPr="00E61D0B">
              <w:t xml:space="preserve"> s </w:t>
            </w:r>
            <w:r w:rsidRPr="00E61D0B">
              <w:t>učebnicí</w:t>
            </w:r>
            <w:r w:rsidR="00E55BB1" w:rsidRPr="00E61D0B">
              <w:t xml:space="preserve"> a </w:t>
            </w:r>
            <w:r w:rsidRPr="00E61D0B">
              <w:t xml:space="preserve">učebními materiály </w:t>
            </w:r>
          </w:p>
          <w:p w:rsidR="003A238A" w:rsidRPr="00E61D0B" w:rsidRDefault="003A238A" w:rsidP="00441D24">
            <w:pPr>
              <w:pStyle w:val="textvtabulce"/>
              <w:numPr>
                <w:ilvl w:val="0"/>
                <w:numId w:val="463"/>
              </w:numPr>
              <w:ind w:left="372"/>
            </w:pPr>
            <w:r w:rsidRPr="00E61D0B">
              <w:t>uvědomuje si problémy, které mu brání</w:t>
            </w:r>
            <w:r w:rsidR="00577685" w:rsidRPr="00E61D0B">
              <w:t xml:space="preserve"> v </w:t>
            </w:r>
            <w:r w:rsidRPr="00E61D0B">
              <w:t>učení</w:t>
            </w:r>
          </w:p>
          <w:p w:rsidR="003A238A" w:rsidRPr="00E61D0B" w:rsidRDefault="003A238A" w:rsidP="00441D24">
            <w:pPr>
              <w:pStyle w:val="textvtabulce"/>
              <w:numPr>
                <w:ilvl w:val="0"/>
                <w:numId w:val="463"/>
              </w:numPr>
              <w:ind w:left="372"/>
            </w:pPr>
            <w:r w:rsidRPr="00E61D0B">
              <w:t>dokáže vyhledávat informace</w:t>
            </w:r>
            <w:r w:rsidR="00E55BB1" w:rsidRPr="00E61D0B">
              <w:t xml:space="preserve"> a </w:t>
            </w:r>
            <w:r w:rsidRPr="00E61D0B">
              <w:t xml:space="preserve">prakticky je využívat </w:t>
            </w:r>
          </w:p>
        </w:tc>
      </w:tr>
      <w:tr w:rsidR="003A238A" w:rsidRPr="00E61D0B" w:rsidTr="0077136B">
        <w:tc>
          <w:tcPr>
            <w:tcW w:w="0" w:type="auto"/>
            <w:shd w:val="clear" w:color="auto" w:fill="FAFFE5"/>
            <w:vAlign w:val="center"/>
          </w:tcPr>
          <w:p w:rsidR="003A238A" w:rsidRPr="00E61D0B" w:rsidRDefault="003A238A" w:rsidP="0077136B">
            <w:pPr>
              <w:pStyle w:val="textvtabulce"/>
              <w:rPr>
                <w:b/>
              </w:rPr>
            </w:pPr>
            <w:r w:rsidRPr="00E61D0B">
              <w:rPr>
                <w:b/>
              </w:rPr>
              <w:t xml:space="preserve">k řešení problémů  </w:t>
            </w:r>
          </w:p>
        </w:tc>
        <w:tc>
          <w:tcPr>
            <w:tcW w:w="7738" w:type="dxa"/>
          </w:tcPr>
          <w:p w:rsidR="003A238A" w:rsidRPr="00E61D0B" w:rsidRDefault="003A238A" w:rsidP="00441D24">
            <w:pPr>
              <w:pStyle w:val="textvtabulce"/>
              <w:numPr>
                <w:ilvl w:val="0"/>
                <w:numId w:val="463"/>
              </w:numPr>
              <w:ind w:left="372"/>
            </w:pPr>
          </w:p>
          <w:p w:rsidR="003A238A" w:rsidRPr="00E61D0B" w:rsidRDefault="003A238A" w:rsidP="00441D24">
            <w:pPr>
              <w:pStyle w:val="textvtabulce"/>
              <w:numPr>
                <w:ilvl w:val="0"/>
                <w:numId w:val="463"/>
              </w:numPr>
              <w:ind w:left="372"/>
            </w:pPr>
            <w:r w:rsidRPr="00E61D0B">
              <w:t>umí požádat</w:t>
            </w:r>
            <w:r w:rsidR="00E55BB1" w:rsidRPr="00E61D0B">
              <w:t xml:space="preserve"> o </w:t>
            </w:r>
            <w:r w:rsidRPr="00E61D0B">
              <w:t>radu</w:t>
            </w:r>
          </w:p>
          <w:p w:rsidR="003A238A" w:rsidRPr="00E61D0B" w:rsidRDefault="003A238A" w:rsidP="00441D24">
            <w:pPr>
              <w:pStyle w:val="textvtabulce"/>
              <w:numPr>
                <w:ilvl w:val="0"/>
                <w:numId w:val="463"/>
              </w:numPr>
              <w:ind w:left="372"/>
            </w:pPr>
            <w:r w:rsidRPr="00E61D0B">
              <w:t>umí srozumitelně popsat problém</w:t>
            </w:r>
          </w:p>
          <w:p w:rsidR="003A238A" w:rsidRPr="00E61D0B" w:rsidRDefault="003A238A" w:rsidP="00441D24">
            <w:pPr>
              <w:pStyle w:val="textvtabulce"/>
              <w:numPr>
                <w:ilvl w:val="0"/>
                <w:numId w:val="463"/>
              </w:numPr>
              <w:ind w:left="372"/>
            </w:pPr>
            <w:r w:rsidRPr="00E61D0B">
              <w:t xml:space="preserve">umí se svěřit   </w:t>
            </w:r>
          </w:p>
        </w:tc>
      </w:tr>
      <w:tr w:rsidR="003A238A" w:rsidRPr="00E61D0B" w:rsidTr="0077136B">
        <w:tc>
          <w:tcPr>
            <w:tcW w:w="0" w:type="auto"/>
            <w:shd w:val="clear" w:color="auto" w:fill="FAFFE5"/>
            <w:vAlign w:val="center"/>
          </w:tcPr>
          <w:p w:rsidR="003A238A" w:rsidRPr="00E61D0B" w:rsidRDefault="003A238A" w:rsidP="0077136B">
            <w:pPr>
              <w:pStyle w:val="textvtabulce"/>
              <w:rPr>
                <w:b/>
              </w:rPr>
            </w:pPr>
            <w:r w:rsidRPr="00E61D0B">
              <w:rPr>
                <w:b/>
              </w:rPr>
              <w:t>komunikativní</w:t>
            </w:r>
          </w:p>
        </w:tc>
        <w:tc>
          <w:tcPr>
            <w:tcW w:w="7738" w:type="dxa"/>
          </w:tcPr>
          <w:p w:rsidR="003A238A" w:rsidRPr="00E61D0B" w:rsidRDefault="003A238A" w:rsidP="00441D24">
            <w:pPr>
              <w:pStyle w:val="textvtabulce"/>
              <w:numPr>
                <w:ilvl w:val="0"/>
                <w:numId w:val="463"/>
              </w:numPr>
              <w:ind w:left="372"/>
            </w:pPr>
            <w:r w:rsidRPr="00E61D0B">
              <w:t>správně</w:t>
            </w:r>
            <w:r w:rsidR="00E55BB1" w:rsidRPr="00E61D0B">
              <w:t xml:space="preserve"> a </w:t>
            </w:r>
            <w:r w:rsidRPr="00E61D0B">
              <w:t xml:space="preserve">výstižně formuluje své myšlenky </w:t>
            </w:r>
          </w:p>
          <w:p w:rsidR="003A238A" w:rsidRPr="00E61D0B" w:rsidRDefault="003A238A" w:rsidP="00441D24">
            <w:pPr>
              <w:pStyle w:val="textvtabulce"/>
              <w:numPr>
                <w:ilvl w:val="0"/>
                <w:numId w:val="463"/>
              </w:numPr>
              <w:ind w:left="372"/>
            </w:pPr>
            <w:r w:rsidRPr="00E61D0B">
              <w:t>komunikuje</w:t>
            </w:r>
            <w:r w:rsidR="00E55BB1" w:rsidRPr="00E61D0B">
              <w:t xml:space="preserve"> a </w:t>
            </w:r>
            <w:r w:rsidRPr="00E61D0B">
              <w:t>spolupracuje</w:t>
            </w:r>
            <w:r w:rsidR="00E55BB1" w:rsidRPr="00E61D0B">
              <w:t xml:space="preserve"> s </w:t>
            </w:r>
            <w:r w:rsidRPr="00E61D0B">
              <w:t xml:space="preserve">okolím </w:t>
            </w:r>
          </w:p>
          <w:p w:rsidR="003A238A" w:rsidRPr="00E61D0B" w:rsidRDefault="003A238A" w:rsidP="00441D24">
            <w:pPr>
              <w:pStyle w:val="textvtabulce"/>
              <w:numPr>
                <w:ilvl w:val="0"/>
                <w:numId w:val="463"/>
              </w:numPr>
              <w:ind w:left="372"/>
            </w:pPr>
            <w:r w:rsidRPr="00E61D0B">
              <w:t xml:space="preserve">srozumitelně se vyjádří, vede dialog </w:t>
            </w:r>
          </w:p>
        </w:tc>
      </w:tr>
      <w:tr w:rsidR="003A238A" w:rsidRPr="00E61D0B" w:rsidTr="0077136B">
        <w:tc>
          <w:tcPr>
            <w:tcW w:w="0" w:type="auto"/>
            <w:shd w:val="clear" w:color="auto" w:fill="FAFFE5"/>
            <w:vAlign w:val="center"/>
          </w:tcPr>
          <w:p w:rsidR="003A238A" w:rsidRPr="00E61D0B" w:rsidRDefault="003A238A" w:rsidP="0077136B">
            <w:pPr>
              <w:pStyle w:val="textvtabulce"/>
              <w:rPr>
                <w:b/>
              </w:rPr>
            </w:pPr>
            <w:r w:rsidRPr="00E61D0B">
              <w:rPr>
                <w:b/>
              </w:rPr>
              <w:t>sociální</w:t>
            </w:r>
            <w:r w:rsidR="00E55BB1" w:rsidRPr="00E61D0B">
              <w:rPr>
                <w:b/>
              </w:rPr>
              <w:t xml:space="preserve"> a </w:t>
            </w:r>
            <w:r w:rsidRPr="00E61D0B">
              <w:rPr>
                <w:b/>
              </w:rPr>
              <w:t xml:space="preserve">personální  </w:t>
            </w:r>
          </w:p>
        </w:tc>
        <w:tc>
          <w:tcPr>
            <w:tcW w:w="7738" w:type="dxa"/>
          </w:tcPr>
          <w:p w:rsidR="003A238A" w:rsidRPr="00E61D0B" w:rsidRDefault="003A238A" w:rsidP="00441D24">
            <w:pPr>
              <w:pStyle w:val="textvtabulce"/>
              <w:numPr>
                <w:ilvl w:val="0"/>
                <w:numId w:val="463"/>
              </w:numPr>
              <w:ind w:left="372"/>
            </w:pPr>
            <w:r w:rsidRPr="00E61D0B">
              <w:t>navazuje pozitivní vztahy</w:t>
            </w:r>
            <w:r w:rsidR="00E55BB1" w:rsidRPr="00E61D0B">
              <w:t xml:space="preserve"> s </w:t>
            </w:r>
            <w:r w:rsidRPr="00E61D0B">
              <w:t xml:space="preserve">vrstevníky  </w:t>
            </w:r>
          </w:p>
          <w:p w:rsidR="003A238A" w:rsidRPr="00E61D0B" w:rsidRDefault="003A238A" w:rsidP="00441D24">
            <w:pPr>
              <w:pStyle w:val="textvtabulce"/>
              <w:numPr>
                <w:ilvl w:val="0"/>
                <w:numId w:val="463"/>
              </w:numPr>
              <w:ind w:left="372"/>
            </w:pPr>
            <w:r w:rsidRPr="00E61D0B">
              <w:t xml:space="preserve">respektuje názor druhých </w:t>
            </w:r>
          </w:p>
        </w:tc>
      </w:tr>
      <w:tr w:rsidR="003A238A" w:rsidRPr="00E61D0B" w:rsidTr="0077136B">
        <w:tc>
          <w:tcPr>
            <w:tcW w:w="0" w:type="auto"/>
            <w:shd w:val="clear" w:color="auto" w:fill="FAFFE5"/>
            <w:vAlign w:val="center"/>
          </w:tcPr>
          <w:p w:rsidR="003A238A" w:rsidRPr="00E61D0B" w:rsidRDefault="003A238A" w:rsidP="0077136B">
            <w:pPr>
              <w:pStyle w:val="textvtabulce"/>
              <w:rPr>
                <w:b/>
              </w:rPr>
            </w:pPr>
            <w:r w:rsidRPr="00E61D0B">
              <w:rPr>
                <w:b/>
              </w:rPr>
              <w:t>občanské</w:t>
            </w:r>
          </w:p>
        </w:tc>
        <w:tc>
          <w:tcPr>
            <w:tcW w:w="7738" w:type="dxa"/>
          </w:tcPr>
          <w:p w:rsidR="003A238A" w:rsidRPr="00E61D0B" w:rsidRDefault="003A238A" w:rsidP="00441D24">
            <w:pPr>
              <w:pStyle w:val="textvtabulce"/>
              <w:numPr>
                <w:ilvl w:val="0"/>
                <w:numId w:val="463"/>
              </w:numPr>
              <w:ind w:left="372"/>
            </w:pPr>
            <w:r w:rsidRPr="00E61D0B">
              <w:t>chápe pravidla soužití</w:t>
            </w:r>
            <w:r w:rsidR="00577685" w:rsidRPr="00E61D0B">
              <w:t xml:space="preserve"> v </w:t>
            </w:r>
            <w:r w:rsidRPr="00E61D0B">
              <w:t>rámci rodiny</w:t>
            </w:r>
            <w:r w:rsidR="00E55BB1" w:rsidRPr="00E61D0B">
              <w:t xml:space="preserve"> a </w:t>
            </w:r>
            <w:r w:rsidRPr="00E61D0B">
              <w:t xml:space="preserve">třídy </w:t>
            </w:r>
          </w:p>
          <w:p w:rsidR="003A238A" w:rsidRPr="00E61D0B" w:rsidRDefault="003A238A" w:rsidP="00441D24">
            <w:pPr>
              <w:pStyle w:val="textvtabulce"/>
              <w:numPr>
                <w:ilvl w:val="0"/>
                <w:numId w:val="463"/>
              </w:numPr>
              <w:ind w:left="372"/>
            </w:pPr>
            <w:r w:rsidRPr="00E61D0B">
              <w:t xml:space="preserve">chrání své zdraví  </w:t>
            </w:r>
          </w:p>
        </w:tc>
      </w:tr>
      <w:tr w:rsidR="003A238A" w:rsidRPr="00E61D0B" w:rsidTr="0077136B">
        <w:trPr>
          <w:trHeight w:val="410"/>
        </w:trPr>
        <w:tc>
          <w:tcPr>
            <w:tcW w:w="0" w:type="auto"/>
            <w:shd w:val="clear" w:color="auto" w:fill="FAFFE5"/>
            <w:vAlign w:val="center"/>
          </w:tcPr>
          <w:p w:rsidR="003A238A" w:rsidRPr="00E61D0B" w:rsidRDefault="003A238A" w:rsidP="0077136B">
            <w:pPr>
              <w:pStyle w:val="textvtabulce"/>
              <w:rPr>
                <w:b/>
              </w:rPr>
            </w:pPr>
            <w:r w:rsidRPr="00E61D0B">
              <w:rPr>
                <w:b/>
              </w:rPr>
              <w:t>pracovní</w:t>
            </w:r>
          </w:p>
        </w:tc>
        <w:tc>
          <w:tcPr>
            <w:tcW w:w="7738" w:type="dxa"/>
          </w:tcPr>
          <w:p w:rsidR="003A238A" w:rsidRPr="00E61D0B" w:rsidRDefault="003A238A" w:rsidP="00441D24">
            <w:pPr>
              <w:pStyle w:val="textvtabulce"/>
              <w:numPr>
                <w:ilvl w:val="0"/>
                <w:numId w:val="463"/>
              </w:numPr>
              <w:ind w:left="372"/>
            </w:pPr>
            <w:r w:rsidRPr="00E61D0B">
              <w:t>umí pracovat podle návodu</w:t>
            </w:r>
            <w:r w:rsidR="00E55BB1" w:rsidRPr="00E61D0B">
              <w:t xml:space="preserve"> s </w:t>
            </w:r>
            <w:r w:rsidRPr="00E61D0B">
              <w:t>možností hledání vlastního postupu</w:t>
            </w:r>
          </w:p>
          <w:p w:rsidR="003A238A" w:rsidRPr="00E61D0B" w:rsidRDefault="003A238A" w:rsidP="00441D24">
            <w:pPr>
              <w:pStyle w:val="textvtabulce"/>
              <w:numPr>
                <w:ilvl w:val="0"/>
                <w:numId w:val="463"/>
              </w:numPr>
              <w:ind w:left="372"/>
            </w:pPr>
            <w:r w:rsidRPr="00E61D0B">
              <w:t xml:space="preserve">rozšiřuje své komunikační schopnosti při kolektivní práci </w:t>
            </w:r>
          </w:p>
        </w:tc>
      </w:tr>
    </w:tbl>
    <w:p w:rsidR="00537CD0" w:rsidRPr="00A30E69" w:rsidRDefault="00537CD0" w:rsidP="00246547"/>
    <w:p w:rsidR="003D7E46" w:rsidRPr="00A30E69" w:rsidRDefault="003D7E46" w:rsidP="00246547"/>
    <w:p w:rsidR="00F07DB8" w:rsidRPr="00A30E69" w:rsidRDefault="00F07DB8" w:rsidP="0077136B">
      <w:pPr>
        <w:pStyle w:val="Nadpis2"/>
      </w:pPr>
      <w:bookmarkStart w:id="1730" w:name="_Toc62907543"/>
      <w:bookmarkStart w:id="1731" w:name="_Toc62914221"/>
      <w:bookmarkStart w:id="1732" w:name="_Toc62915182"/>
      <w:bookmarkStart w:id="1733" w:name="_Toc63255675"/>
      <w:r w:rsidRPr="00A30E69">
        <w:t>Obsah činnosti školní družiny</w:t>
      </w:r>
      <w:bookmarkEnd w:id="1730"/>
      <w:bookmarkEnd w:id="1731"/>
      <w:bookmarkEnd w:id="1732"/>
      <w:bookmarkEnd w:id="1733"/>
    </w:p>
    <w:p w:rsidR="00F07DB8" w:rsidRPr="00A30E69" w:rsidRDefault="00F07DB8" w:rsidP="00441D24">
      <w:pPr>
        <w:pStyle w:val="Odstavecseseznamem"/>
        <w:numPr>
          <w:ilvl w:val="0"/>
          <w:numId w:val="414"/>
        </w:numPr>
        <w:ind w:left="1843"/>
      </w:pPr>
      <w:r w:rsidRPr="00A30E69">
        <w:t>Jazyk</w:t>
      </w:r>
      <w:r w:rsidR="00E55BB1" w:rsidRPr="00A30E69">
        <w:t xml:space="preserve"> a </w:t>
      </w:r>
      <w:r w:rsidRPr="00A30E69">
        <w:t xml:space="preserve">jazyková komunikace </w:t>
      </w:r>
    </w:p>
    <w:p w:rsidR="00F07DB8" w:rsidRPr="00A30E69" w:rsidRDefault="00F07DB8" w:rsidP="00441D24">
      <w:pPr>
        <w:pStyle w:val="Odstavecseseznamem"/>
        <w:numPr>
          <w:ilvl w:val="0"/>
          <w:numId w:val="414"/>
        </w:numPr>
        <w:ind w:left="1843"/>
      </w:pPr>
      <w:r w:rsidRPr="00A30E69">
        <w:t>Člověk</w:t>
      </w:r>
      <w:r w:rsidR="00E55BB1" w:rsidRPr="00A30E69">
        <w:t xml:space="preserve"> a </w:t>
      </w:r>
      <w:r w:rsidRPr="00A30E69">
        <w:t xml:space="preserve">jeho svět </w:t>
      </w:r>
    </w:p>
    <w:p w:rsidR="00F07DB8" w:rsidRPr="00A30E69" w:rsidRDefault="00F07DB8" w:rsidP="00441D24">
      <w:pPr>
        <w:pStyle w:val="Odstavecseseznamem"/>
        <w:numPr>
          <w:ilvl w:val="0"/>
          <w:numId w:val="414"/>
        </w:numPr>
        <w:ind w:left="1843"/>
      </w:pPr>
      <w:r w:rsidRPr="00A30E69">
        <w:t>Člověk</w:t>
      </w:r>
      <w:r w:rsidR="00E55BB1" w:rsidRPr="00A30E69">
        <w:t xml:space="preserve"> a </w:t>
      </w:r>
      <w:r w:rsidRPr="00A30E69">
        <w:t xml:space="preserve">společnost </w:t>
      </w:r>
    </w:p>
    <w:p w:rsidR="00F07DB8" w:rsidRPr="00A30E69" w:rsidRDefault="00F07DB8" w:rsidP="00441D24">
      <w:pPr>
        <w:pStyle w:val="Odstavecseseznamem"/>
        <w:numPr>
          <w:ilvl w:val="0"/>
          <w:numId w:val="414"/>
        </w:numPr>
        <w:ind w:left="1843"/>
      </w:pPr>
      <w:r w:rsidRPr="00A30E69">
        <w:t>Člověk</w:t>
      </w:r>
      <w:r w:rsidR="00E55BB1" w:rsidRPr="00A30E69">
        <w:t xml:space="preserve"> a </w:t>
      </w:r>
      <w:r w:rsidRPr="00A30E69">
        <w:t xml:space="preserve">příroda </w:t>
      </w:r>
    </w:p>
    <w:p w:rsidR="00F07DB8" w:rsidRPr="00A30E69" w:rsidRDefault="00F07DB8" w:rsidP="00441D24">
      <w:pPr>
        <w:pStyle w:val="Odstavecseseznamem"/>
        <w:numPr>
          <w:ilvl w:val="0"/>
          <w:numId w:val="414"/>
        </w:numPr>
        <w:ind w:left="1843"/>
      </w:pPr>
      <w:r w:rsidRPr="00A30E69">
        <w:t>Umění</w:t>
      </w:r>
      <w:r w:rsidR="00E55BB1" w:rsidRPr="00A30E69">
        <w:t xml:space="preserve"> a </w:t>
      </w:r>
      <w:r w:rsidRPr="00A30E69">
        <w:t xml:space="preserve">kultura </w:t>
      </w:r>
    </w:p>
    <w:p w:rsidR="00F07DB8" w:rsidRPr="00A30E69" w:rsidRDefault="00F07DB8" w:rsidP="00441D24">
      <w:pPr>
        <w:pStyle w:val="Odstavecseseznamem"/>
        <w:numPr>
          <w:ilvl w:val="0"/>
          <w:numId w:val="414"/>
        </w:numPr>
        <w:ind w:left="1843"/>
      </w:pPr>
      <w:r w:rsidRPr="00A30E69">
        <w:t>Informační</w:t>
      </w:r>
      <w:r w:rsidR="00E55BB1" w:rsidRPr="00A30E69">
        <w:t xml:space="preserve"> a </w:t>
      </w:r>
      <w:r w:rsidRPr="00A30E69">
        <w:t xml:space="preserve">komunikační technologie </w:t>
      </w:r>
    </w:p>
    <w:p w:rsidR="00F07DB8" w:rsidRPr="00A30E69" w:rsidRDefault="00F07DB8" w:rsidP="00441D24">
      <w:pPr>
        <w:pStyle w:val="Odstavecseseznamem"/>
        <w:numPr>
          <w:ilvl w:val="0"/>
          <w:numId w:val="414"/>
        </w:numPr>
        <w:ind w:left="1843"/>
      </w:pPr>
      <w:r w:rsidRPr="00A30E69">
        <w:t>Člověk</w:t>
      </w:r>
      <w:r w:rsidR="00E55BB1" w:rsidRPr="00A30E69">
        <w:t xml:space="preserve"> a </w:t>
      </w:r>
      <w:r w:rsidRPr="00A30E69">
        <w:t xml:space="preserve">zdraví </w:t>
      </w:r>
    </w:p>
    <w:p w:rsidR="00F07DB8" w:rsidRPr="00A30E69" w:rsidRDefault="00F07DB8" w:rsidP="00441D24">
      <w:pPr>
        <w:pStyle w:val="Odstavecseseznamem"/>
        <w:numPr>
          <w:ilvl w:val="0"/>
          <w:numId w:val="414"/>
        </w:numPr>
        <w:ind w:left="1843"/>
      </w:pPr>
      <w:r w:rsidRPr="00A30E69">
        <w:t>Člověk</w:t>
      </w:r>
      <w:r w:rsidR="00E55BB1" w:rsidRPr="00A30E69">
        <w:t xml:space="preserve"> a </w:t>
      </w:r>
      <w:r w:rsidRPr="00A30E69">
        <w:t xml:space="preserve">svět práce </w:t>
      </w:r>
    </w:p>
    <w:p w:rsidR="00F07DB8" w:rsidRPr="00A30E69" w:rsidRDefault="00F07DB8" w:rsidP="00246547">
      <w:r w:rsidRPr="00A30E69">
        <w:t>Výchovně vzdělávací činnost je rozdělena</w:t>
      </w:r>
      <w:r w:rsidR="00E55BB1" w:rsidRPr="00A30E69">
        <w:t xml:space="preserve"> do </w:t>
      </w:r>
      <w:r w:rsidRPr="00A30E69">
        <w:t>šesti výše uvedených oblastí. Všemi těmito oblastmi prolínají průřezová témata. Výchovně vzdělávací činnost je uspořádána</w:t>
      </w:r>
      <w:r w:rsidR="00E55BB1" w:rsidRPr="00A30E69">
        <w:t xml:space="preserve"> do </w:t>
      </w:r>
      <w:r w:rsidRPr="00A30E69">
        <w:t xml:space="preserve">ucelených částí (bloků). Jsou zpracovány jako dlouhodobé projekty nebo krátkodobé integrované bloky, které jsou stavěny tak, aby: </w:t>
      </w:r>
    </w:p>
    <w:p w:rsidR="00F07DB8" w:rsidRPr="00A30E69" w:rsidRDefault="00F07DB8" w:rsidP="00441D24">
      <w:pPr>
        <w:pStyle w:val="Odstavecseseznamem"/>
        <w:numPr>
          <w:ilvl w:val="1"/>
          <w:numId w:val="89"/>
        </w:numPr>
        <w:ind w:left="1134"/>
      </w:pPr>
      <w:r w:rsidRPr="00A30E69">
        <w:t>přispívaly</w:t>
      </w:r>
      <w:r w:rsidR="00577685" w:rsidRPr="00A30E69">
        <w:t xml:space="preserve"> k </w:t>
      </w:r>
      <w:r w:rsidRPr="00A30E69">
        <w:t>rozvoji dítěte</w:t>
      </w:r>
      <w:r w:rsidR="00577685" w:rsidRPr="00A30E69">
        <w:t xml:space="preserve"> v </w:t>
      </w:r>
      <w:r w:rsidRPr="00A30E69">
        <w:t xml:space="preserve">různých oblastech (biologické, psychologické, sociální…)  </w:t>
      </w:r>
    </w:p>
    <w:p w:rsidR="00F07DB8" w:rsidRPr="00A30E69" w:rsidRDefault="00F07DB8" w:rsidP="00441D24">
      <w:pPr>
        <w:pStyle w:val="Odstavecseseznamem"/>
        <w:numPr>
          <w:ilvl w:val="1"/>
          <w:numId w:val="89"/>
        </w:numPr>
        <w:ind w:left="1134"/>
      </w:pPr>
      <w:r w:rsidRPr="00A30E69">
        <w:t>dítě mělo možnost získávat potřebné dovednosti, užitečné poznatky, poznávat žádoucí hodnoty</w:t>
      </w:r>
      <w:r w:rsidR="00E55BB1" w:rsidRPr="00A30E69">
        <w:t xml:space="preserve"> a </w:t>
      </w:r>
      <w:r w:rsidRPr="00A30E69">
        <w:t xml:space="preserve">získávat samostatné postoje </w:t>
      </w:r>
    </w:p>
    <w:p w:rsidR="00F07DB8" w:rsidRPr="00A30E69" w:rsidRDefault="00F07DB8" w:rsidP="00441D24">
      <w:pPr>
        <w:pStyle w:val="Odstavecseseznamem"/>
        <w:numPr>
          <w:ilvl w:val="1"/>
          <w:numId w:val="89"/>
        </w:numPr>
        <w:ind w:left="1134"/>
      </w:pPr>
      <w:r w:rsidRPr="00A30E69">
        <w:t>umožňovaly naplnit jej mnohostranně pestrou nabídkou intelektových</w:t>
      </w:r>
      <w:r w:rsidR="00E55BB1" w:rsidRPr="00A30E69">
        <w:t xml:space="preserve"> i </w:t>
      </w:r>
      <w:r w:rsidRPr="00A30E69">
        <w:t xml:space="preserve">praktických činností </w:t>
      </w:r>
    </w:p>
    <w:p w:rsidR="00F07DB8" w:rsidRPr="00A30E69" w:rsidRDefault="00F07DB8" w:rsidP="00246547">
      <w:r w:rsidRPr="00A30E69">
        <w:lastRenderedPageBreak/>
        <w:t>Bloky jsou řešeny cyklicky</w:t>
      </w:r>
      <w:r w:rsidR="00E55BB1" w:rsidRPr="00A30E69">
        <w:t xml:space="preserve"> na </w:t>
      </w:r>
      <w:r w:rsidRPr="00A30E69">
        <w:t>jeden školní rok. Jsou sestaveny jako nabídka témat, ze kterých vybírá vychovatelka dle konkrétních potřeb</w:t>
      </w:r>
      <w:r w:rsidR="00E55BB1" w:rsidRPr="00A30E69">
        <w:t xml:space="preserve"> a </w:t>
      </w:r>
      <w:r w:rsidRPr="00A30E69">
        <w:t>situací. Rozpracovává si je</w:t>
      </w:r>
      <w:r w:rsidR="00E55BB1" w:rsidRPr="00A30E69">
        <w:t xml:space="preserve"> do </w:t>
      </w:r>
      <w:r w:rsidRPr="00A30E69">
        <w:t>činností</w:t>
      </w:r>
      <w:r w:rsidR="00E55BB1" w:rsidRPr="00A30E69">
        <w:t xml:space="preserve"> pro </w:t>
      </w:r>
      <w:r w:rsidRPr="00A30E69">
        <w:t>různé věkové skupiny žáků</w:t>
      </w:r>
      <w:r w:rsidR="00577685" w:rsidRPr="00A30E69">
        <w:t xml:space="preserve"> v </w:t>
      </w:r>
      <w:r w:rsidRPr="00A30E69">
        <w:t xml:space="preserve">oddělení, liší se úrovní náročnosti nabízených činností. Společné jsou pouze </w:t>
      </w:r>
      <w:proofErr w:type="spellStart"/>
      <w:r w:rsidRPr="00A30E69">
        <w:t>celodružinové</w:t>
      </w:r>
      <w:proofErr w:type="spellEnd"/>
      <w:r w:rsidRPr="00A30E69">
        <w:t xml:space="preserve"> akce</w:t>
      </w:r>
      <w:r w:rsidR="00577685" w:rsidRPr="00A30E69">
        <w:t xml:space="preserve"> v </w:t>
      </w:r>
      <w:r w:rsidRPr="00A30E69">
        <w:t xml:space="preserve">rámci dlouhodobých projektů. </w:t>
      </w:r>
    </w:p>
    <w:p w:rsidR="00F07DB8" w:rsidRPr="00A30E69" w:rsidRDefault="00F07DB8" w:rsidP="00246547">
      <w:r w:rsidRPr="00A30E69">
        <w:t>Obsah výchovně vzdělávací činnosti je zpracován jako nabídka či</w:t>
      </w:r>
      <w:r w:rsidR="00BC08BE" w:rsidRPr="00A30E69">
        <w:t>nností, ze které si vychovatelka vybírá</w:t>
      </w:r>
      <w:r w:rsidRPr="00A30E69">
        <w:t xml:space="preserve"> podněty</w:t>
      </w:r>
      <w:r w:rsidR="00E55BB1" w:rsidRPr="00A30E69">
        <w:t xml:space="preserve"> pro </w:t>
      </w:r>
      <w:r w:rsidRPr="00A30E69">
        <w:t>vlastní realizační plány,</w:t>
      </w:r>
      <w:r w:rsidR="00E55BB1" w:rsidRPr="00A30E69">
        <w:t xml:space="preserve"> a </w:t>
      </w:r>
      <w:r w:rsidRPr="00A30E69">
        <w:t>dílčích cílů, kterými plní hlavní cíle vycházející</w:t>
      </w:r>
      <w:r w:rsidR="00577685" w:rsidRPr="00A30E69">
        <w:t xml:space="preserve"> z </w:t>
      </w:r>
      <w:r w:rsidRPr="00A30E69">
        <w:t>kompetencí školního vzd</w:t>
      </w:r>
      <w:r w:rsidR="00BC08BE" w:rsidRPr="00A30E69">
        <w:t>ělávacího programu. Vychovatelka má</w:t>
      </w:r>
      <w:r w:rsidRPr="00A30E69">
        <w:t xml:space="preserve"> dostatek prostoru</w:t>
      </w:r>
      <w:r w:rsidR="00577685" w:rsidRPr="00A30E69">
        <w:t xml:space="preserve"> k </w:t>
      </w:r>
      <w:r w:rsidR="00BC08BE" w:rsidRPr="00A30E69">
        <w:t>tvořivé práci, může</w:t>
      </w:r>
      <w:r w:rsidR="00E61D0B">
        <w:t xml:space="preserve"> </w:t>
      </w:r>
      <w:r w:rsidRPr="00A30E69">
        <w:t>ji volně přizpůsobovat</w:t>
      </w:r>
      <w:r w:rsidR="00E61D0B">
        <w:t xml:space="preserve"> </w:t>
      </w:r>
      <w:r w:rsidRPr="00A30E69">
        <w:t>konkrétním žákům</w:t>
      </w:r>
      <w:r w:rsidR="00E55BB1" w:rsidRPr="00A30E69">
        <w:t xml:space="preserve"> a </w:t>
      </w:r>
      <w:r w:rsidRPr="00A30E69">
        <w:t>upravovat jej</w:t>
      </w:r>
      <w:r w:rsidR="00577685" w:rsidRPr="00A30E69">
        <w:t xml:space="preserve"> v </w:t>
      </w:r>
      <w:r w:rsidRPr="00A30E69">
        <w:t>souladu</w:t>
      </w:r>
      <w:r w:rsidR="00E55BB1" w:rsidRPr="00A30E69">
        <w:t xml:space="preserve"> s </w:t>
      </w:r>
      <w:r w:rsidRPr="00A30E69">
        <w:t>jejich dosavadní poznatkovou zkušeností</w:t>
      </w:r>
      <w:r w:rsidR="00E55BB1" w:rsidRPr="00A30E69">
        <w:t xml:space="preserve"> i s </w:t>
      </w:r>
      <w:r w:rsidRPr="00A30E69">
        <w:t xml:space="preserve">jejich aktuálními zájmy. </w:t>
      </w:r>
    </w:p>
    <w:p w:rsidR="00F07DB8" w:rsidRPr="00A30E69" w:rsidRDefault="00F07DB8" w:rsidP="00246547">
      <w:r w:rsidRPr="00A30E69">
        <w:t>Osobnostně orientovaný program je založený</w:t>
      </w:r>
      <w:r w:rsidR="00E55BB1" w:rsidRPr="00A30E69">
        <w:t xml:space="preserve"> na </w:t>
      </w:r>
      <w:r w:rsidRPr="00A30E69">
        <w:t>integrovaném vzdělávání hrou, činno</w:t>
      </w:r>
      <w:r w:rsidR="003A238A" w:rsidRPr="00A30E69">
        <w:t>stech</w:t>
      </w:r>
      <w:r w:rsidR="00E55BB1" w:rsidRPr="00A30E69">
        <w:t xml:space="preserve"> a </w:t>
      </w:r>
      <w:r w:rsidRPr="00A30E69">
        <w:t>prožitcích žáků</w:t>
      </w:r>
      <w:r w:rsidR="00E55BB1" w:rsidRPr="00A30E69">
        <w:t xml:space="preserve"> a </w:t>
      </w:r>
      <w:r w:rsidRPr="00A30E69">
        <w:t>umožňuje pracovat</w:t>
      </w:r>
      <w:r w:rsidR="00E55BB1" w:rsidRPr="00A30E69">
        <w:t xml:space="preserve"> s </w:t>
      </w:r>
      <w:r w:rsidRPr="00A30E69">
        <w:t>tematickými celky, jejichž realizace spočívá nejen</w:t>
      </w:r>
      <w:r w:rsidR="00577685" w:rsidRPr="00A30E69">
        <w:t xml:space="preserve"> v </w:t>
      </w:r>
      <w:r w:rsidRPr="00A30E69">
        <w:t>řízených činnostech žáků. Využíváme běžné životní situace</w:t>
      </w:r>
      <w:r w:rsidR="00E55BB1" w:rsidRPr="00A30E69">
        <w:t xml:space="preserve"> i </w:t>
      </w:r>
      <w:r w:rsidRPr="00A30E69">
        <w:t>nahodile vzniklé okolnosti</w:t>
      </w:r>
      <w:r w:rsidR="00E55BB1" w:rsidRPr="00A30E69">
        <w:t xml:space="preserve"> a </w:t>
      </w:r>
      <w:r w:rsidRPr="00A30E69">
        <w:t xml:space="preserve">příležitosti. </w:t>
      </w:r>
    </w:p>
    <w:p w:rsidR="0077136B" w:rsidRPr="00A30E69" w:rsidRDefault="0077136B" w:rsidP="00246547"/>
    <w:p w:rsidR="00F07DB8" w:rsidRPr="00A30E69" w:rsidRDefault="0077136B" w:rsidP="009139B9">
      <w:pPr>
        <w:pStyle w:val="Nadpis6"/>
        <w:rPr>
          <w:u w:val="none"/>
        </w:rPr>
      </w:pPr>
      <w:bookmarkStart w:id="1734" w:name="_Toc62907544"/>
      <w:r w:rsidRPr="00A30E69">
        <w:rPr>
          <w:u w:val="none"/>
        </w:rPr>
        <w:t>VÝCHOVNÉ A VZDĚLÁVACÍ STRATEGIE</w:t>
      </w:r>
      <w:bookmarkEnd w:id="1734"/>
    </w:p>
    <w:p w:rsidR="00F07DB8" w:rsidRPr="00A30E69" w:rsidRDefault="00F07DB8" w:rsidP="00246547">
      <w:pPr>
        <w:rPr>
          <w:b/>
          <w:i/>
        </w:rPr>
      </w:pPr>
      <w:r w:rsidRPr="00A30E69">
        <w:rPr>
          <w:b/>
          <w:i/>
        </w:rPr>
        <w:t>Příprava</w:t>
      </w:r>
      <w:r w:rsidR="00E55BB1" w:rsidRPr="00A30E69">
        <w:rPr>
          <w:b/>
          <w:i/>
        </w:rPr>
        <w:t xml:space="preserve"> na </w:t>
      </w:r>
      <w:r w:rsidRPr="00A30E69">
        <w:rPr>
          <w:b/>
          <w:i/>
        </w:rPr>
        <w:t xml:space="preserve">vyučování  </w:t>
      </w:r>
    </w:p>
    <w:p w:rsidR="00F07DB8" w:rsidRPr="00A30E69" w:rsidRDefault="00F07DB8" w:rsidP="00246547">
      <w:r w:rsidRPr="00A30E69">
        <w:t>Při vypracovávání domácích úkolů pomáháme žákům správně porozumět zadání</w:t>
      </w:r>
      <w:r w:rsidR="00E55BB1" w:rsidRPr="00A30E69">
        <w:t xml:space="preserve"> a </w:t>
      </w:r>
      <w:r w:rsidRPr="00A30E69">
        <w:t>způsobu vypracování. Žák si pak úkol zpracovává samostatně. Ve stejné době se musíme zároveň věnovat žákům, kteří odchází</w:t>
      </w:r>
      <w:r w:rsidR="00577685" w:rsidRPr="00A30E69">
        <w:t xml:space="preserve"> z </w:t>
      </w:r>
      <w:r w:rsidRPr="00A30E69">
        <w:t>družiny</w:t>
      </w:r>
      <w:r w:rsidR="00E55BB1" w:rsidRPr="00A30E69">
        <w:t xml:space="preserve"> a </w:t>
      </w:r>
      <w:r w:rsidRPr="00A30E69">
        <w:t>osob</w:t>
      </w:r>
      <w:r w:rsidR="00BC08BE" w:rsidRPr="00A30E69">
        <w:t xml:space="preserve">ně je předat rodičům, </w:t>
      </w:r>
      <w:r w:rsidRPr="00A30E69">
        <w:t>popřípadě zkontrolovat žáka, který odchází</w:t>
      </w:r>
      <w:r w:rsidR="00577685" w:rsidRPr="00A30E69">
        <w:t xml:space="preserve"> z </w:t>
      </w:r>
      <w:r w:rsidRPr="00A30E69">
        <w:t>družiny sám. Vždy to znamená pohyb po družině, šatně</w:t>
      </w:r>
      <w:r w:rsidR="00BC08BE" w:rsidRPr="00A30E69">
        <w:t>,</w:t>
      </w:r>
      <w:r w:rsidRPr="00A30E69">
        <w:t xml:space="preserve"> popřípadě</w:t>
      </w:r>
      <w:r w:rsidR="00E55BB1" w:rsidRPr="00A30E69">
        <w:t xml:space="preserve"> na </w:t>
      </w:r>
      <w:r w:rsidRPr="00A30E69">
        <w:t>chodbě.</w:t>
      </w:r>
    </w:p>
    <w:p w:rsidR="00F07DB8" w:rsidRPr="00A30E69" w:rsidRDefault="00F07DB8" w:rsidP="00246547">
      <w:r w:rsidRPr="00A30E69">
        <w:t>Žáci se mohou připravovat</w:t>
      </w:r>
      <w:r w:rsidR="00E55BB1" w:rsidRPr="00A30E69">
        <w:t xml:space="preserve"> na </w:t>
      </w:r>
      <w:r w:rsidRPr="00A30E69">
        <w:t>vyučování také jakoukoliv činností, která procvičuje získané poznatky ze školy. Žák se tím učí používat získané dovednosti</w:t>
      </w:r>
      <w:r w:rsidR="00577685" w:rsidRPr="00A30E69">
        <w:t xml:space="preserve"> v </w:t>
      </w:r>
      <w:r w:rsidRPr="00A30E69">
        <w:t xml:space="preserve">každodenní činnosti, např. při spontánních aktivitách, při zájmových činnostech apod.  </w:t>
      </w:r>
    </w:p>
    <w:p w:rsidR="003A238A" w:rsidRPr="00A30E69" w:rsidRDefault="003A238A" w:rsidP="00246547"/>
    <w:p w:rsidR="00F07DB8" w:rsidRPr="00A30E69" w:rsidRDefault="00F07DB8" w:rsidP="00246547">
      <w:pPr>
        <w:rPr>
          <w:b/>
          <w:i/>
        </w:rPr>
      </w:pPr>
      <w:r w:rsidRPr="00A30E69">
        <w:rPr>
          <w:b/>
          <w:i/>
        </w:rPr>
        <w:t xml:space="preserve">Dlouhodobé projekty </w:t>
      </w:r>
    </w:p>
    <w:p w:rsidR="00B02CD3" w:rsidRPr="00A30E69" w:rsidRDefault="00537CD0" w:rsidP="00246547">
      <w:r w:rsidRPr="00A30E69">
        <w:t>Člověk</w:t>
      </w:r>
      <w:r w:rsidR="00E55BB1" w:rsidRPr="00A30E69">
        <w:t xml:space="preserve"> a </w:t>
      </w:r>
      <w:r w:rsidRPr="00A30E69">
        <w:t>jeho svět</w:t>
      </w:r>
      <w:r w:rsidRPr="00A30E69">
        <w:tab/>
      </w:r>
    </w:p>
    <w:p w:rsidR="00537CD0" w:rsidRPr="00A30E69" w:rsidRDefault="00F07DB8" w:rsidP="00441D24">
      <w:pPr>
        <w:pStyle w:val="Odstavecseseznamem"/>
        <w:numPr>
          <w:ilvl w:val="0"/>
          <w:numId w:val="415"/>
        </w:numPr>
        <w:spacing w:before="0" w:after="0"/>
        <w:ind w:left="1701"/>
      </w:pPr>
      <w:r w:rsidRPr="00A30E69">
        <w:t>žáci se učí pozorovat</w:t>
      </w:r>
      <w:r w:rsidR="00E55BB1" w:rsidRPr="00A30E69">
        <w:t xml:space="preserve"> a </w:t>
      </w:r>
      <w:r w:rsidRPr="00A30E69">
        <w:t>pojmenovávat věci, jevy</w:t>
      </w:r>
      <w:r w:rsidR="00E55BB1" w:rsidRPr="00A30E69">
        <w:t xml:space="preserve"> a </w:t>
      </w:r>
      <w:r w:rsidRPr="00A30E69">
        <w:t>děje, jejich vzájemné vztahy</w:t>
      </w:r>
      <w:r w:rsidR="00E55BB1" w:rsidRPr="00A30E69">
        <w:t xml:space="preserve"> a </w:t>
      </w:r>
      <w:r w:rsidRPr="00A30E69">
        <w:t>souvislosti; utváří se tak jej</w:t>
      </w:r>
      <w:r w:rsidR="00537CD0" w:rsidRPr="00A30E69">
        <w:t>ich prvotní ucelený obsah světa</w:t>
      </w:r>
    </w:p>
    <w:p w:rsidR="00B02CD3" w:rsidRPr="00A30E69" w:rsidRDefault="00537CD0" w:rsidP="00441D24">
      <w:pPr>
        <w:pStyle w:val="Odstavecseseznamem"/>
        <w:numPr>
          <w:ilvl w:val="0"/>
          <w:numId w:val="415"/>
        </w:numPr>
        <w:spacing w:before="0" w:after="0"/>
        <w:ind w:left="1701"/>
      </w:pPr>
      <w:r w:rsidRPr="00A30E69">
        <w:t>rozvíjí poznatky, dovednosti</w:t>
      </w:r>
      <w:r w:rsidR="00E55BB1" w:rsidRPr="00A30E69">
        <w:t xml:space="preserve"> a </w:t>
      </w:r>
      <w:r w:rsidRPr="00A30E69">
        <w:t>prvotní zkušenosti žáků získané ve výchově</w:t>
      </w:r>
      <w:r w:rsidR="00577685" w:rsidRPr="00A30E69">
        <w:t xml:space="preserve"> v </w:t>
      </w:r>
      <w:r w:rsidRPr="00A30E69">
        <w:t>rodině</w:t>
      </w:r>
      <w:r w:rsidR="00E55BB1" w:rsidRPr="00A30E69">
        <w:t xml:space="preserve"> a </w:t>
      </w:r>
      <w:r w:rsidR="00577685" w:rsidRPr="00A30E69">
        <w:t>v </w:t>
      </w:r>
      <w:r w:rsidRPr="00A30E69">
        <w:t>předškolním vzdělávání</w:t>
      </w:r>
    </w:p>
    <w:p w:rsidR="00B02CD3" w:rsidRPr="00A30E69" w:rsidRDefault="00F07DB8" w:rsidP="00441D24">
      <w:pPr>
        <w:pStyle w:val="Odstavecseseznamem"/>
        <w:numPr>
          <w:ilvl w:val="0"/>
          <w:numId w:val="415"/>
        </w:numPr>
        <w:spacing w:before="0" w:after="0"/>
        <w:ind w:left="1701"/>
      </w:pPr>
      <w:r w:rsidRPr="00A30E69">
        <w:t>poznávají sebe</w:t>
      </w:r>
      <w:r w:rsidR="00E55BB1" w:rsidRPr="00A30E69">
        <w:t xml:space="preserve"> i </w:t>
      </w:r>
      <w:r w:rsidRPr="00A30E69">
        <w:t>své nejbližší okolí</w:t>
      </w:r>
      <w:r w:rsidR="00E55BB1" w:rsidRPr="00A30E69">
        <w:t xml:space="preserve"> a </w:t>
      </w:r>
      <w:r w:rsidRPr="00A30E69">
        <w:t>postupně se seznamují</w:t>
      </w:r>
      <w:r w:rsidR="00E55BB1" w:rsidRPr="00A30E69">
        <w:t xml:space="preserve"> s </w:t>
      </w:r>
      <w:r w:rsidRPr="00A30E69">
        <w:t>místně</w:t>
      </w:r>
      <w:r w:rsidR="00E55BB1" w:rsidRPr="00A30E69">
        <w:t xml:space="preserve"> i </w:t>
      </w:r>
      <w:r w:rsidRPr="00A30E69">
        <w:t>časově vzdálenějšími osobami, jevy</w:t>
      </w:r>
      <w:r w:rsidR="00E55BB1" w:rsidRPr="00A30E69">
        <w:t xml:space="preserve"> a </w:t>
      </w:r>
      <w:r w:rsidRPr="00A30E69">
        <w:t xml:space="preserve">složitějšími ději </w:t>
      </w:r>
    </w:p>
    <w:p w:rsidR="00F07DB8" w:rsidRPr="00A30E69" w:rsidRDefault="00F07DB8" w:rsidP="00441D24">
      <w:pPr>
        <w:pStyle w:val="Odstavecseseznamem"/>
        <w:numPr>
          <w:ilvl w:val="0"/>
          <w:numId w:val="415"/>
        </w:numPr>
        <w:spacing w:before="0" w:after="0"/>
        <w:ind w:left="1701"/>
      </w:pPr>
      <w:r w:rsidRPr="00A30E69">
        <w:t>učí se vnímat lidi</w:t>
      </w:r>
      <w:r w:rsidR="00E55BB1" w:rsidRPr="00A30E69">
        <w:t xml:space="preserve"> a </w:t>
      </w:r>
      <w:r w:rsidRPr="00A30E69">
        <w:t>vztahy mezi nimi, všímat si podstatných věcných stránek krásy lidských výtvorů</w:t>
      </w:r>
      <w:r w:rsidR="00E55BB1" w:rsidRPr="00A30E69">
        <w:t xml:space="preserve"> a </w:t>
      </w:r>
      <w:r w:rsidRPr="00A30E69">
        <w:t>přírodních jevů, pozorovat je</w:t>
      </w:r>
      <w:r w:rsidR="00E55BB1" w:rsidRPr="00A30E69">
        <w:t xml:space="preserve"> a </w:t>
      </w:r>
      <w:r w:rsidRPr="00A30E69">
        <w:t>přemýšlet</w:t>
      </w:r>
      <w:r w:rsidR="00E55BB1" w:rsidRPr="00A30E69">
        <w:t xml:space="preserve"> o </w:t>
      </w:r>
      <w:r w:rsidRPr="00A30E69">
        <w:t xml:space="preserve">nich </w:t>
      </w:r>
    </w:p>
    <w:p w:rsidR="00F07DB8" w:rsidRPr="00A30E69" w:rsidRDefault="00F07DB8" w:rsidP="00246547">
      <w:r w:rsidRPr="00A30E69">
        <w:t xml:space="preserve">Lidé kolem nás </w:t>
      </w:r>
    </w:p>
    <w:p w:rsidR="00F07DB8" w:rsidRPr="00A30E69" w:rsidRDefault="00F07DB8" w:rsidP="00441D24">
      <w:pPr>
        <w:pStyle w:val="Odstavecseseznamem"/>
        <w:numPr>
          <w:ilvl w:val="1"/>
          <w:numId w:val="416"/>
        </w:numPr>
        <w:spacing w:before="0" w:after="0"/>
        <w:ind w:left="1701"/>
      </w:pPr>
      <w:r w:rsidRPr="00A30E69">
        <w:t>žáci si osvojují zásady vhodného chování</w:t>
      </w:r>
      <w:r w:rsidR="00E55BB1" w:rsidRPr="00A30E69">
        <w:t xml:space="preserve"> a </w:t>
      </w:r>
      <w:r w:rsidRPr="00A30E69">
        <w:t xml:space="preserve">jednání mezi lidmi </w:t>
      </w:r>
    </w:p>
    <w:p w:rsidR="00F07DB8" w:rsidRPr="00A30E69" w:rsidRDefault="00F07DB8" w:rsidP="00441D24">
      <w:pPr>
        <w:pStyle w:val="Odstavecseseznamem"/>
        <w:numPr>
          <w:ilvl w:val="1"/>
          <w:numId w:val="416"/>
        </w:numPr>
        <w:spacing w:before="0" w:after="0"/>
        <w:ind w:left="1701"/>
      </w:pPr>
      <w:r w:rsidRPr="00A30E69">
        <w:t>uvědomují si význam</w:t>
      </w:r>
      <w:r w:rsidR="00E55BB1" w:rsidRPr="00A30E69">
        <w:t xml:space="preserve"> a </w:t>
      </w:r>
      <w:r w:rsidRPr="00A30E69">
        <w:t xml:space="preserve">podstatu tolerance, empatie, vzájemné úcty </w:t>
      </w:r>
    </w:p>
    <w:p w:rsidR="00F07DB8" w:rsidRPr="00A30E69" w:rsidRDefault="00F07DB8" w:rsidP="00441D24">
      <w:pPr>
        <w:pStyle w:val="Odstavecseseznamem"/>
        <w:numPr>
          <w:ilvl w:val="1"/>
          <w:numId w:val="416"/>
        </w:numPr>
        <w:spacing w:before="0" w:after="0"/>
        <w:ind w:left="1701"/>
      </w:pPr>
      <w:r w:rsidRPr="00A30E69">
        <w:t>seznamují se základními právy</w:t>
      </w:r>
      <w:r w:rsidR="00E55BB1" w:rsidRPr="00A30E69">
        <w:t xml:space="preserve"> a </w:t>
      </w:r>
      <w:r w:rsidRPr="00A30E69">
        <w:t xml:space="preserve">povinnostmi (budoucí výchova občana demokratického státu) </w:t>
      </w:r>
    </w:p>
    <w:p w:rsidR="00F07DB8" w:rsidRPr="00A30E69" w:rsidRDefault="00F07DB8" w:rsidP="00441D24">
      <w:pPr>
        <w:pStyle w:val="Odstavecseseznamem"/>
        <w:numPr>
          <w:ilvl w:val="1"/>
          <w:numId w:val="416"/>
        </w:numPr>
        <w:spacing w:before="0" w:after="0"/>
        <w:ind w:left="1701"/>
      </w:pPr>
      <w:r w:rsidRPr="00A30E69">
        <w:t xml:space="preserve">kooperace </w:t>
      </w:r>
    </w:p>
    <w:p w:rsidR="00E61D0B" w:rsidRDefault="00E61D0B" w:rsidP="00246547"/>
    <w:p w:rsidR="00E61D0B" w:rsidRDefault="00E61D0B" w:rsidP="009F3E9E">
      <w:pPr>
        <w:ind w:firstLine="0"/>
      </w:pPr>
    </w:p>
    <w:p w:rsidR="00F07DB8" w:rsidRPr="00A30E69" w:rsidRDefault="00F07DB8" w:rsidP="00246547">
      <w:r w:rsidRPr="00A30E69">
        <w:lastRenderedPageBreak/>
        <w:t>Lidé</w:t>
      </w:r>
      <w:r w:rsidR="00E55BB1" w:rsidRPr="00A30E69">
        <w:t xml:space="preserve"> a </w:t>
      </w:r>
      <w:r w:rsidRPr="00A30E69">
        <w:t xml:space="preserve">čas  </w:t>
      </w:r>
    </w:p>
    <w:p w:rsidR="00F07DB8" w:rsidRPr="00A30E69" w:rsidRDefault="00F07DB8" w:rsidP="00441D24">
      <w:pPr>
        <w:pStyle w:val="Odstavecseseznamem"/>
        <w:numPr>
          <w:ilvl w:val="1"/>
          <w:numId w:val="417"/>
        </w:numPr>
        <w:spacing w:before="0" w:after="0"/>
        <w:ind w:left="1701"/>
      </w:pPr>
      <w:r w:rsidRPr="00A30E69">
        <w:t>vede žáka</w:t>
      </w:r>
      <w:r w:rsidR="00577685" w:rsidRPr="00A30E69">
        <w:t xml:space="preserve"> k </w:t>
      </w:r>
      <w:r w:rsidRPr="00A30E69">
        <w:t>osvojení základů budování správného režimu dne</w:t>
      </w:r>
      <w:r w:rsidR="00E55BB1" w:rsidRPr="00A30E69">
        <w:t xml:space="preserve"> a </w:t>
      </w:r>
      <w:r w:rsidRPr="00A30E69">
        <w:t xml:space="preserve">jeho dodržování </w:t>
      </w:r>
    </w:p>
    <w:p w:rsidR="00F07DB8" w:rsidRPr="00A30E69" w:rsidRDefault="00F07DB8" w:rsidP="00441D24">
      <w:pPr>
        <w:pStyle w:val="Odstavecseseznamem"/>
        <w:numPr>
          <w:ilvl w:val="1"/>
          <w:numId w:val="417"/>
        </w:numPr>
        <w:spacing w:before="0" w:after="0"/>
        <w:ind w:left="1701"/>
      </w:pPr>
      <w:r w:rsidRPr="00A30E69">
        <w:t>žáci se seznamují</w:t>
      </w:r>
      <w:r w:rsidR="00E55BB1" w:rsidRPr="00A30E69">
        <w:t xml:space="preserve"> s </w:t>
      </w:r>
      <w:r w:rsidRPr="00A30E69">
        <w:t>využitím volného času</w:t>
      </w:r>
      <w:r w:rsidR="00577685" w:rsidRPr="00A30E69">
        <w:t xml:space="preserve"> v </w:t>
      </w:r>
      <w:r w:rsidRPr="00A30E69">
        <w:t>duchu příjemné atmosféry</w:t>
      </w:r>
      <w:r w:rsidR="00E55BB1" w:rsidRPr="00A30E69">
        <w:t xml:space="preserve"> a </w:t>
      </w:r>
      <w:r w:rsidRPr="00A30E69">
        <w:t xml:space="preserve">bez zbytečných prodlev </w:t>
      </w:r>
    </w:p>
    <w:p w:rsidR="00F07DB8" w:rsidRPr="00A30E69" w:rsidRDefault="00F07DB8" w:rsidP="00441D24">
      <w:pPr>
        <w:pStyle w:val="Odstavecseseznamem"/>
        <w:numPr>
          <w:ilvl w:val="1"/>
          <w:numId w:val="417"/>
        </w:numPr>
        <w:spacing w:before="0" w:after="0"/>
        <w:ind w:left="1701"/>
      </w:pPr>
      <w:r w:rsidRPr="00A30E69">
        <w:t>žáci se učí úctě</w:t>
      </w:r>
      <w:r w:rsidR="00577685" w:rsidRPr="00A30E69">
        <w:t xml:space="preserve"> k </w:t>
      </w:r>
      <w:r w:rsidRPr="00A30E69">
        <w:t>času druhých</w:t>
      </w:r>
      <w:r w:rsidR="00E55BB1" w:rsidRPr="00A30E69">
        <w:t xml:space="preserve"> a </w:t>
      </w:r>
      <w:r w:rsidRPr="00A30E69">
        <w:t xml:space="preserve">zároveň využití svého času </w:t>
      </w:r>
    </w:p>
    <w:p w:rsidR="00F07DB8" w:rsidRPr="00A30E69" w:rsidRDefault="00F07DB8" w:rsidP="00441D24">
      <w:pPr>
        <w:pStyle w:val="Odstavecseseznamem"/>
        <w:numPr>
          <w:ilvl w:val="1"/>
          <w:numId w:val="417"/>
        </w:numPr>
        <w:spacing w:before="0" w:after="0"/>
        <w:ind w:left="1701"/>
      </w:pPr>
      <w:r w:rsidRPr="00A30E69">
        <w:t>vytváří se zde základy</w:t>
      </w:r>
      <w:r w:rsidR="00E55BB1" w:rsidRPr="00A30E69">
        <w:t xml:space="preserve"> a </w:t>
      </w:r>
      <w:r w:rsidRPr="00A30E69">
        <w:t>návyky</w:t>
      </w:r>
      <w:r w:rsidR="00577685" w:rsidRPr="00A30E69">
        <w:t xml:space="preserve"> k </w:t>
      </w:r>
      <w:r w:rsidRPr="00A30E69">
        <w:t>pravidelnosti</w:t>
      </w:r>
      <w:r w:rsidR="00E55BB1" w:rsidRPr="00A30E69">
        <w:t xml:space="preserve"> a </w:t>
      </w:r>
      <w:r w:rsidRPr="00A30E69">
        <w:t xml:space="preserve">systému, zejména ve využití volného času </w:t>
      </w:r>
    </w:p>
    <w:p w:rsidR="003A238A" w:rsidRPr="00A30E69" w:rsidRDefault="003A238A" w:rsidP="00246547"/>
    <w:p w:rsidR="00A33A66" w:rsidRPr="00A30E69" w:rsidRDefault="00A33A66" w:rsidP="00246547"/>
    <w:p w:rsidR="00F07DB8" w:rsidRPr="00A30E69" w:rsidRDefault="0077136B" w:rsidP="009139B9">
      <w:pPr>
        <w:pStyle w:val="Nadpis6"/>
        <w:rPr>
          <w:u w:val="none"/>
        </w:rPr>
      </w:pPr>
      <w:bookmarkStart w:id="1735" w:name="_Toc62907545"/>
      <w:r w:rsidRPr="00A30E69">
        <w:rPr>
          <w:u w:val="none"/>
        </w:rPr>
        <w:t>BEZPEČNOST A OCHRANA ZDRAVÍ</w:t>
      </w:r>
      <w:bookmarkEnd w:id="1735"/>
    </w:p>
    <w:p w:rsidR="00F07DB8" w:rsidRPr="00A30E69" w:rsidRDefault="00F07DB8" w:rsidP="00246547">
      <w:r w:rsidRPr="00A30E69">
        <w:t>Prevence úrazů znamená změnu skutečností</w:t>
      </w:r>
      <w:r w:rsidR="00E55BB1" w:rsidRPr="00A30E69">
        <w:t xml:space="preserve"> a </w:t>
      </w:r>
      <w:r w:rsidRPr="00A30E69">
        <w:t xml:space="preserve">dostatek informací.  </w:t>
      </w:r>
    </w:p>
    <w:p w:rsidR="00F07DB8" w:rsidRPr="00A30E69" w:rsidRDefault="00F07DB8" w:rsidP="00246547">
      <w:r w:rsidRPr="00A30E69">
        <w:t>Seznamujeme žáky</w:t>
      </w:r>
      <w:r w:rsidR="00E55BB1" w:rsidRPr="00A30E69">
        <w:t xml:space="preserve"> s </w:t>
      </w:r>
      <w:r w:rsidRPr="00A30E69">
        <w:t>možnými riziky pohybu ve škole</w:t>
      </w:r>
      <w:r w:rsidR="00E55BB1" w:rsidRPr="00A30E69">
        <w:t xml:space="preserve"> a </w:t>
      </w:r>
      <w:r w:rsidRPr="00A30E69">
        <w:t xml:space="preserve">mimo ni.  </w:t>
      </w:r>
    </w:p>
    <w:p w:rsidR="00F07DB8" w:rsidRPr="00A30E69" w:rsidRDefault="00F07DB8" w:rsidP="00246547">
      <w:r w:rsidRPr="00A30E69">
        <w:t>Žáci jsou</w:t>
      </w:r>
      <w:r w:rsidR="00577685" w:rsidRPr="00A30E69">
        <w:t xml:space="preserve"> v </w:t>
      </w:r>
      <w:r w:rsidRPr="00A30E69">
        <w:t>průběhu školního roku seznamováni</w:t>
      </w:r>
      <w:r w:rsidR="00E55BB1" w:rsidRPr="00A30E69">
        <w:t xml:space="preserve"> s </w:t>
      </w:r>
      <w:r w:rsidRPr="00A30E69">
        <w:t>možnými riziky pohybu</w:t>
      </w:r>
      <w:r w:rsidR="00577685" w:rsidRPr="00A30E69">
        <w:t xml:space="preserve"> v </w:t>
      </w:r>
      <w:r w:rsidRPr="00A30E69">
        <w:t>určitém prostředí,</w:t>
      </w:r>
      <w:r w:rsidR="00E55BB1" w:rsidRPr="00A30E69">
        <w:t xml:space="preserve"> s </w:t>
      </w:r>
      <w:r w:rsidRPr="00A30E69">
        <w:t>možnými následky různých činností, se správnými způsoby používání nástrojů</w:t>
      </w:r>
      <w:r w:rsidR="00E55BB1" w:rsidRPr="00A30E69">
        <w:t xml:space="preserve"> a </w:t>
      </w:r>
      <w:r w:rsidRPr="00A30E69">
        <w:t>jsou poučováni</w:t>
      </w:r>
      <w:r w:rsidR="00E55BB1" w:rsidRPr="00A30E69">
        <w:t xml:space="preserve"> o </w:t>
      </w:r>
      <w:r w:rsidRPr="00A30E69">
        <w:t>zásadách správného chování nejen ve škole,</w:t>
      </w:r>
      <w:r w:rsidR="00E55BB1" w:rsidRPr="00A30E69">
        <w:t xml:space="preserve"> na</w:t>
      </w:r>
      <w:r w:rsidR="009F3E9E">
        <w:t xml:space="preserve"> </w:t>
      </w:r>
      <w:r w:rsidRPr="00A30E69">
        <w:t>veřejnosti,</w:t>
      </w:r>
      <w:r w:rsidR="00E55BB1" w:rsidRPr="00A30E69">
        <w:t xml:space="preserve"> </w:t>
      </w:r>
      <w:proofErr w:type="gramStart"/>
      <w:r w:rsidR="00E55BB1" w:rsidRPr="00A30E69">
        <w:t>na  </w:t>
      </w:r>
      <w:r w:rsidRPr="00A30E69">
        <w:t>komunikacích</w:t>
      </w:r>
      <w:proofErr w:type="gramEnd"/>
      <w:r w:rsidRPr="00A30E69">
        <w:t>, ale</w:t>
      </w:r>
      <w:r w:rsidR="00E55BB1" w:rsidRPr="00A30E69">
        <w:t xml:space="preserve"> i </w:t>
      </w:r>
      <w:r w:rsidR="00577685" w:rsidRPr="00A30E69">
        <w:t>v </w:t>
      </w:r>
      <w:r w:rsidRPr="00A30E69">
        <w:t xml:space="preserve">době prázdnin, při různém ročním období, při sportování.  </w:t>
      </w:r>
    </w:p>
    <w:p w:rsidR="00DF2A37" w:rsidRPr="00A30E69" w:rsidRDefault="00F07DB8" w:rsidP="00246547">
      <w:r w:rsidRPr="00A30E69">
        <w:t>Žáci jsou opakovaně seznamováni</w:t>
      </w:r>
      <w:r w:rsidR="00E55BB1" w:rsidRPr="00A30E69">
        <w:t xml:space="preserve"> s </w:t>
      </w:r>
      <w:r w:rsidRPr="00A30E69">
        <w:t>postupem při úrazu</w:t>
      </w:r>
      <w:r w:rsidR="00E55BB1" w:rsidRPr="00A30E69">
        <w:t xml:space="preserve"> a </w:t>
      </w:r>
      <w:r w:rsidR="00577685" w:rsidRPr="00A30E69">
        <w:t>v </w:t>
      </w:r>
      <w:r w:rsidRPr="00A30E69">
        <w:t xml:space="preserve">případě požáru. </w:t>
      </w:r>
    </w:p>
    <w:p w:rsidR="00F07DB8" w:rsidRPr="00A30E69" w:rsidRDefault="00F07DB8" w:rsidP="00246547">
      <w:r w:rsidRPr="00A30E69">
        <w:br w:type="page"/>
      </w:r>
    </w:p>
    <w:p w:rsidR="00F07DB8" w:rsidRPr="00E61D0B" w:rsidRDefault="009D7A75" w:rsidP="00752EEE">
      <w:pPr>
        <w:pStyle w:val="Nadpis1"/>
        <w:rPr>
          <w:sz w:val="36"/>
        </w:rPr>
      </w:pPr>
      <w:bookmarkStart w:id="1736" w:name="_Toc62907546"/>
      <w:bookmarkStart w:id="1737" w:name="_Toc62914222"/>
      <w:bookmarkStart w:id="1738" w:name="_Toc62915183"/>
      <w:bookmarkStart w:id="1739" w:name="_Toc63255676"/>
      <w:r w:rsidRPr="00E61D0B">
        <w:rPr>
          <w:sz w:val="36"/>
        </w:rPr>
        <w:lastRenderedPageBreak/>
        <w:t>HODNOCENÍ ŽÁKŮ A AUTOEVALUACE ŠKOLY</w:t>
      </w:r>
      <w:bookmarkEnd w:id="1736"/>
      <w:bookmarkEnd w:id="1737"/>
      <w:bookmarkEnd w:id="1738"/>
      <w:bookmarkEnd w:id="1739"/>
    </w:p>
    <w:p w:rsidR="00A33A66" w:rsidRPr="00A30E69" w:rsidRDefault="00A33A66" w:rsidP="00A33A66"/>
    <w:p w:rsidR="00752EEE" w:rsidRPr="00A30E69" w:rsidRDefault="00752EEE" w:rsidP="00441D24">
      <w:pPr>
        <w:pStyle w:val="Odstavecseseznamem"/>
        <w:keepNext/>
        <w:keepLines/>
        <w:numPr>
          <w:ilvl w:val="0"/>
          <w:numId w:val="151"/>
        </w:numPr>
        <w:spacing w:before="40"/>
        <w:ind w:right="0"/>
        <w:outlineLvl w:val="1"/>
        <w:rPr>
          <w:rFonts w:eastAsiaTheme="majorEastAsia" w:cstheme="majorBidi"/>
          <w:b/>
          <w:vanish/>
          <w:color w:val="auto"/>
          <w:sz w:val="28"/>
          <w:szCs w:val="26"/>
        </w:rPr>
      </w:pPr>
      <w:bookmarkStart w:id="1740" w:name="_Toc62914223"/>
      <w:bookmarkStart w:id="1741" w:name="_Toc62915184"/>
      <w:bookmarkStart w:id="1742" w:name="_Toc62915473"/>
      <w:bookmarkStart w:id="1743" w:name="_Toc62915721"/>
      <w:bookmarkStart w:id="1744" w:name="_Toc62916108"/>
      <w:bookmarkStart w:id="1745" w:name="_Toc62917727"/>
      <w:bookmarkStart w:id="1746" w:name="_Toc63255242"/>
      <w:bookmarkStart w:id="1747" w:name="_Toc63255677"/>
      <w:bookmarkEnd w:id="1740"/>
      <w:bookmarkEnd w:id="1741"/>
      <w:bookmarkEnd w:id="1742"/>
      <w:bookmarkEnd w:id="1743"/>
      <w:bookmarkEnd w:id="1744"/>
      <w:bookmarkEnd w:id="1745"/>
      <w:bookmarkEnd w:id="1746"/>
      <w:bookmarkEnd w:id="1747"/>
    </w:p>
    <w:p w:rsidR="00F07DB8" w:rsidRPr="00A30E69" w:rsidRDefault="00F07DB8" w:rsidP="00752EEE">
      <w:pPr>
        <w:pStyle w:val="Nadpis2"/>
      </w:pPr>
      <w:bookmarkStart w:id="1748" w:name="_Toc62907547"/>
      <w:bookmarkStart w:id="1749" w:name="_Toc62914224"/>
      <w:bookmarkStart w:id="1750" w:name="_Toc62915185"/>
      <w:bookmarkStart w:id="1751" w:name="_Toc63255678"/>
      <w:r w:rsidRPr="00A30E69">
        <w:t>Hodnocení</w:t>
      </w:r>
      <w:r w:rsidR="00E55BB1" w:rsidRPr="00A30E69">
        <w:t xml:space="preserve"> a </w:t>
      </w:r>
      <w:r w:rsidRPr="00A30E69">
        <w:t>klasifikace žáků</w:t>
      </w:r>
      <w:bookmarkEnd w:id="1748"/>
      <w:bookmarkEnd w:id="1749"/>
      <w:bookmarkEnd w:id="1750"/>
      <w:bookmarkEnd w:id="1751"/>
    </w:p>
    <w:p w:rsidR="001768A4" w:rsidRPr="00A30E69" w:rsidRDefault="001768A4" w:rsidP="00752EEE">
      <w:r w:rsidRPr="00A30E69">
        <w:t>Pravidla hodnocení výsledků vzdělávání žáka se řídí zákonem č. 561/2004 Sb., ve znění zákona 49/2009 Sb.,</w:t>
      </w:r>
      <w:r w:rsidR="00577685" w:rsidRPr="00A30E69">
        <w:t xml:space="preserve"> v </w:t>
      </w:r>
      <w:r w:rsidRPr="00A30E69">
        <w:t>platném znění</w:t>
      </w:r>
      <w:r w:rsidR="00E55BB1" w:rsidRPr="00A30E69">
        <w:t xml:space="preserve"> a </w:t>
      </w:r>
      <w:r w:rsidRPr="00A30E69">
        <w:t>vyhláškou č. 48/2005 Sb.</w:t>
      </w:r>
      <w:r w:rsidR="00E55BB1" w:rsidRPr="00A30E69">
        <w:t xml:space="preserve"> a </w:t>
      </w:r>
      <w:r w:rsidRPr="00A30E69">
        <w:t xml:space="preserve">její </w:t>
      </w:r>
      <w:proofErr w:type="gramStart"/>
      <w:r w:rsidRPr="00A30E69">
        <w:t>novelou - vyhláškou</w:t>
      </w:r>
      <w:proofErr w:type="gramEnd"/>
      <w:r w:rsidRPr="00A30E69">
        <w:t xml:space="preserve"> č. 256/2012 Sb.,</w:t>
      </w:r>
      <w:r w:rsidR="00E55BB1" w:rsidRPr="00A30E69">
        <w:t xml:space="preserve"> o </w:t>
      </w:r>
      <w:r w:rsidRPr="00A30E69">
        <w:t>základním vzdělávání</w:t>
      </w:r>
      <w:r w:rsidR="00E55BB1" w:rsidRPr="00A30E69">
        <w:t xml:space="preserve"> a </w:t>
      </w:r>
      <w:r w:rsidRPr="00A30E69">
        <w:t>některých náležitostech plnění povinné školní docházky.</w:t>
      </w:r>
    </w:p>
    <w:p w:rsidR="001768A4" w:rsidRPr="00A30E69" w:rsidRDefault="001768A4" w:rsidP="00752EEE">
      <w:r w:rsidRPr="00A30E69">
        <w:t>Pravidla hodnocení výsledků vzdělávání žáků vychází</w:t>
      </w:r>
      <w:r w:rsidR="00577685" w:rsidRPr="00A30E69">
        <w:t xml:space="preserve"> z </w:t>
      </w:r>
      <w:r w:rsidRPr="00A30E69">
        <w:t>posouzení míry dosažení výstupů </w:t>
      </w:r>
      <w:r w:rsidR="00E55BB1" w:rsidRPr="00A30E69">
        <w:t>pro  </w:t>
      </w:r>
      <w:r w:rsidRPr="00A30E69">
        <w:t xml:space="preserve"> jednotlivé předměty školního vzdělávacího programu. Hodnocení je pedagogicky zdůvodněné, odbo</w:t>
      </w:r>
      <w:r w:rsidR="00E61D0B">
        <w:t>rně správné</w:t>
      </w:r>
      <w:r w:rsidR="00E55BB1" w:rsidRPr="00A30E69">
        <w:t xml:space="preserve"> a </w:t>
      </w:r>
      <w:r w:rsidRPr="00A30E69">
        <w:t>doložitelné</w:t>
      </w:r>
      <w:r w:rsidR="00E61D0B">
        <w:t xml:space="preserve"> </w:t>
      </w:r>
      <w:r w:rsidR="00E55BB1" w:rsidRPr="00A30E69">
        <w:t>a </w:t>
      </w:r>
      <w:r w:rsidRPr="00A30E69">
        <w:t>respektuje individuální vzdělávací potřeby žáků</w:t>
      </w:r>
      <w:r w:rsidR="00E55BB1" w:rsidRPr="00A30E69">
        <w:t xml:space="preserve"> a </w:t>
      </w:r>
      <w:r w:rsidRPr="00A30E69">
        <w:t>doporučení školského poradenského zařízení. </w:t>
      </w:r>
    </w:p>
    <w:p w:rsidR="001768A4" w:rsidRPr="00A30E69" w:rsidRDefault="001768A4" w:rsidP="00752EEE">
      <w:r w:rsidRPr="00A30E69">
        <w:t>Pravidla hodnocení žáků jsou součástí školního řádu</w:t>
      </w:r>
      <w:r w:rsidR="00E55BB1" w:rsidRPr="00A30E69">
        <w:t xml:space="preserve"> a </w:t>
      </w:r>
      <w:r w:rsidRPr="00A30E69">
        <w:t>obsahují:</w:t>
      </w:r>
    </w:p>
    <w:p w:rsidR="00E61D0B" w:rsidRDefault="001768A4" w:rsidP="00441D24">
      <w:pPr>
        <w:pStyle w:val="Odstavecseseznamem"/>
        <w:numPr>
          <w:ilvl w:val="0"/>
          <w:numId w:val="499"/>
        </w:numPr>
      </w:pPr>
      <w:r w:rsidRPr="00A30E69">
        <w:t>zásady</w:t>
      </w:r>
      <w:r w:rsidR="00E55BB1" w:rsidRPr="00A30E69">
        <w:t xml:space="preserve"> a </w:t>
      </w:r>
      <w:r w:rsidRPr="00A30E69">
        <w:t>způsob hodnocení</w:t>
      </w:r>
      <w:r w:rsidR="00E55BB1" w:rsidRPr="00A30E69">
        <w:t xml:space="preserve"> a </w:t>
      </w:r>
      <w:r w:rsidRPr="00A30E69">
        <w:t>sebehodnocení výsledků vzdělávání</w:t>
      </w:r>
      <w:r w:rsidR="00E55BB1" w:rsidRPr="00A30E69">
        <w:t xml:space="preserve"> a </w:t>
      </w:r>
      <w:r w:rsidRPr="00A30E69">
        <w:t>chování žáků, včetně získávání podkladů</w:t>
      </w:r>
      <w:r w:rsidR="00E55BB1" w:rsidRPr="00A30E69">
        <w:t xml:space="preserve"> pro </w:t>
      </w:r>
      <w:r w:rsidRPr="00A30E69">
        <w:t>hodnocení</w:t>
      </w:r>
    </w:p>
    <w:p w:rsidR="001768A4" w:rsidRPr="00A30E69" w:rsidRDefault="001768A4" w:rsidP="00441D24">
      <w:pPr>
        <w:pStyle w:val="Odstavecseseznamem"/>
        <w:numPr>
          <w:ilvl w:val="0"/>
          <w:numId w:val="499"/>
        </w:numPr>
      </w:pPr>
      <w:r w:rsidRPr="00A30E69">
        <w:t>kritéria</w:t>
      </w:r>
      <w:r w:rsidR="00E55BB1" w:rsidRPr="00A30E69">
        <w:t xml:space="preserve"> pro </w:t>
      </w:r>
      <w:r w:rsidRPr="00A30E69">
        <w:t>hodnocení</w:t>
      </w:r>
    </w:p>
    <w:p w:rsidR="001768A4" w:rsidRPr="00A30E69" w:rsidRDefault="001768A4" w:rsidP="00752EEE">
      <w:r w:rsidRPr="00A30E69">
        <w:t>Pravidla hodnocení výsledků vzdělávání žáka se řídí zákonem č. 561/2004 Sb., ve znění zákona 49/2009 Sb.,</w:t>
      </w:r>
      <w:r w:rsidR="00577685" w:rsidRPr="00A30E69">
        <w:t xml:space="preserve"> v </w:t>
      </w:r>
      <w:r w:rsidRPr="00A30E69">
        <w:t>platném znění</w:t>
      </w:r>
      <w:r w:rsidR="00E55BB1" w:rsidRPr="00A30E69">
        <w:t xml:space="preserve"> a </w:t>
      </w:r>
      <w:r w:rsidRPr="00A30E69">
        <w:t>vyhláškou č. 48/2005 Sb.</w:t>
      </w:r>
      <w:r w:rsidR="00E55BB1" w:rsidRPr="00A30E69">
        <w:t xml:space="preserve"> a </w:t>
      </w:r>
      <w:r w:rsidRPr="00A30E69">
        <w:t xml:space="preserve">její novelou </w:t>
      </w:r>
      <w:proofErr w:type="gramStart"/>
      <w:r w:rsidRPr="00A30E69">
        <w:t>-  vyhláškou</w:t>
      </w:r>
      <w:proofErr w:type="gramEnd"/>
      <w:r w:rsidRPr="00A30E69">
        <w:t xml:space="preserve"> č. 256/2012 Sb.,</w:t>
      </w:r>
      <w:r w:rsidR="00E55BB1" w:rsidRPr="00A30E69">
        <w:t xml:space="preserve"> o  </w:t>
      </w:r>
      <w:r w:rsidRPr="00A30E69">
        <w:t>základním vzdělávání</w:t>
      </w:r>
      <w:r w:rsidR="00E55BB1" w:rsidRPr="00A30E69">
        <w:t xml:space="preserve"> a </w:t>
      </w:r>
      <w:r w:rsidRPr="00A30E69">
        <w:t>některých náležitostech plnění povinné školní docházky.</w:t>
      </w:r>
    </w:p>
    <w:p w:rsidR="001768A4" w:rsidRPr="00A30E69" w:rsidRDefault="001768A4" w:rsidP="00752EEE">
      <w:r w:rsidRPr="00A30E69">
        <w:t>Pravidla hodnocení výsledků vzdělávání žáků vychází</w:t>
      </w:r>
      <w:r w:rsidR="00577685" w:rsidRPr="00A30E69">
        <w:t xml:space="preserve"> z </w:t>
      </w:r>
      <w:r w:rsidRPr="00A30E69">
        <w:t>posouzení míry dosažení výstupů </w:t>
      </w:r>
      <w:r w:rsidR="00E55BB1" w:rsidRPr="00A30E69">
        <w:t>pro  </w:t>
      </w:r>
      <w:r w:rsidRPr="00A30E69">
        <w:t xml:space="preserve"> jednotlivé předměty školního vzdělávacího programu. Hodnocení je pedagogicky zdůvodněné, odborně správné</w:t>
      </w:r>
      <w:r w:rsidR="00E61D0B">
        <w:t xml:space="preserve"> </w:t>
      </w:r>
      <w:r w:rsidR="00E55BB1" w:rsidRPr="00A30E69">
        <w:t>a </w:t>
      </w:r>
      <w:r w:rsidRPr="00A30E69">
        <w:t>doložitelné</w:t>
      </w:r>
      <w:r w:rsidR="00E61D0B">
        <w:t xml:space="preserve"> </w:t>
      </w:r>
      <w:r w:rsidR="00E55BB1" w:rsidRPr="00A30E69">
        <w:t>a </w:t>
      </w:r>
      <w:r w:rsidRPr="00A30E69">
        <w:t>respektuje individuální vzdělávací potřeby žáků</w:t>
      </w:r>
      <w:r w:rsidR="00E55BB1" w:rsidRPr="00A30E69">
        <w:t xml:space="preserve"> a </w:t>
      </w:r>
      <w:r w:rsidRPr="00A30E69">
        <w:t>doporučení školského poradenského zařízení. </w:t>
      </w:r>
    </w:p>
    <w:p w:rsidR="00A33A66" w:rsidRPr="00A30E69" w:rsidRDefault="00A33A66" w:rsidP="00246547"/>
    <w:p w:rsidR="00752EEE" w:rsidRPr="00A30E69" w:rsidRDefault="00752EEE" w:rsidP="00441D24">
      <w:pPr>
        <w:pStyle w:val="Odstavecseseznamem"/>
        <w:keepNext/>
        <w:keepLines/>
        <w:numPr>
          <w:ilvl w:val="0"/>
          <w:numId w:val="177"/>
        </w:numPr>
        <w:spacing w:before="40"/>
        <w:ind w:right="0"/>
        <w:outlineLvl w:val="2"/>
        <w:rPr>
          <w:rFonts w:cstheme="majorBidi"/>
          <w:b/>
          <w:i/>
          <w:vanish/>
          <w:color w:val="auto"/>
          <w:sz w:val="28"/>
          <w:szCs w:val="24"/>
        </w:rPr>
      </w:pPr>
      <w:bookmarkStart w:id="1752" w:name="_Toc62914225"/>
      <w:bookmarkStart w:id="1753" w:name="_Toc62915186"/>
      <w:bookmarkStart w:id="1754" w:name="_Toc62915475"/>
      <w:bookmarkStart w:id="1755" w:name="_Toc62915723"/>
      <w:bookmarkStart w:id="1756" w:name="_Toc62916110"/>
      <w:bookmarkStart w:id="1757" w:name="_Toc62917729"/>
      <w:bookmarkStart w:id="1758" w:name="_Toc63255244"/>
      <w:bookmarkStart w:id="1759" w:name="_Toc63255679"/>
      <w:bookmarkEnd w:id="1752"/>
      <w:bookmarkEnd w:id="1753"/>
      <w:bookmarkEnd w:id="1754"/>
      <w:bookmarkEnd w:id="1755"/>
      <w:bookmarkEnd w:id="1756"/>
      <w:bookmarkEnd w:id="1757"/>
      <w:bookmarkEnd w:id="1758"/>
      <w:bookmarkEnd w:id="1759"/>
    </w:p>
    <w:p w:rsidR="00752EEE" w:rsidRPr="00A30E69" w:rsidRDefault="00752EEE" w:rsidP="00441D24">
      <w:pPr>
        <w:pStyle w:val="Odstavecseseznamem"/>
        <w:keepNext/>
        <w:keepLines/>
        <w:numPr>
          <w:ilvl w:val="0"/>
          <w:numId w:val="177"/>
        </w:numPr>
        <w:spacing w:before="40"/>
        <w:ind w:right="0"/>
        <w:outlineLvl w:val="2"/>
        <w:rPr>
          <w:rFonts w:cstheme="majorBidi"/>
          <w:b/>
          <w:i/>
          <w:vanish/>
          <w:color w:val="auto"/>
          <w:sz w:val="28"/>
          <w:szCs w:val="24"/>
        </w:rPr>
      </w:pPr>
      <w:bookmarkStart w:id="1760" w:name="_Toc62914226"/>
      <w:bookmarkStart w:id="1761" w:name="_Toc62915187"/>
      <w:bookmarkStart w:id="1762" w:name="_Toc62915476"/>
      <w:bookmarkStart w:id="1763" w:name="_Toc62915724"/>
      <w:bookmarkStart w:id="1764" w:name="_Toc62916111"/>
      <w:bookmarkStart w:id="1765" w:name="_Toc62917730"/>
      <w:bookmarkStart w:id="1766" w:name="_Toc63255245"/>
      <w:bookmarkStart w:id="1767" w:name="_Toc63255680"/>
      <w:bookmarkEnd w:id="1760"/>
      <w:bookmarkEnd w:id="1761"/>
      <w:bookmarkEnd w:id="1762"/>
      <w:bookmarkEnd w:id="1763"/>
      <w:bookmarkEnd w:id="1764"/>
      <w:bookmarkEnd w:id="1765"/>
      <w:bookmarkEnd w:id="1766"/>
      <w:bookmarkEnd w:id="1767"/>
    </w:p>
    <w:p w:rsidR="00752EEE" w:rsidRPr="00A30E69" w:rsidRDefault="00752EEE" w:rsidP="00441D24">
      <w:pPr>
        <w:pStyle w:val="Odstavecseseznamem"/>
        <w:keepNext/>
        <w:keepLines/>
        <w:numPr>
          <w:ilvl w:val="1"/>
          <w:numId w:val="177"/>
        </w:numPr>
        <w:spacing w:before="40"/>
        <w:ind w:right="0"/>
        <w:outlineLvl w:val="2"/>
        <w:rPr>
          <w:rFonts w:cstheme="majorBidi"/>
          <w:b/>
          <w:i/>
          <w:vanish/>
          <w:color w:val="auto"/>
          <w:sz w:val="28"/>
          <w:szCs w:val="24"/>
        </w:rPr>
      </w:pPr>
      <w:bookmarkStart w:id="1768" w:name="_Toc62914227"/>
      <w:bookmarkStart w:id="1769" w:name="_Toc62915188"/>
      <w:bookmarkStart w:id="1770" w:name="_Toc62915477"/>
      <w:bookmarkStart w:id="1771" w:name="_Toc62915725"/>
      <w:bookmarkStart w:id="1772" w:name="_Toc62916112"/>
      <w:bookmarkStart w:id="1773" w:name="_Toc62917731"/>
      <w:bookmarkStart w:id="1774" w:name="_Toc63255246"/>
      <w:bookmarkStart w:id="1775" w:name="_Toc63255681"/>
      <w:bookmarkEnd w:id="1768"/>
      <w:bookmarkEnd w:id="1769"/>
      <w:bookmarkEnd w:id="1770"/>
      <w:bookmarkEnd w:id="1771"/>
      <w:bookmarkEnd w:id="1772"/>
      <w:bookmarkEnd w:id="1773"/>
      <w:bookmarkEnd w:id="1774"/>
      <w:bookmarkEnd w:id="1775"/>
    </w:p>
    <w:p w:rsidR="00F07DB8" w:rsidRPr="00A30E69" w:rsidRDefault="00F07DB8" w:rsidP="00752EEE">
      <w:pPr>
        <w:pStyle w:val="Nadpis3"/>
        <w:rPr>
          <w:u w:val="none"/>
        </w:rPr>
      </w:pPr>
      <w:bookmarkStart w:id="1776" w:name="_Toc62907548"/>
      <w:bookmarkStart w:id="1777" w:name="_Toc62914228"/>
      <w:bookmarkStart w:id="1778" w:name="_Toc62915189"/>
      <w:bookmarkStart w:id="1779" w:name="_Toc63255682"/>
      <w:r w:rsidRPr="00A30E69">
        <w:rPr>
          <w:u w:val="none"/>
        </w:rPr>
        <w:t>Kritéria hodnocení žáka</w:t>
      </w:r>
      <w:bookmarkEnd w:id="1776"/>
      <w:bookmarkEnd w:id="1777"/>
      <w:bookmarkEnd w:id="1778"/>
      <w:bookmarkEnd w:id="1779"/>
    </w:p>
    <w:p w:rsidR="001768A4" w:rsidRPr="00A30E69" w:rsidRDefault="001768A4" w:rsidP="00246547">
      <w:r w:rsidRPr="00A30E69">
        <w:t>Při hodnocení</w:t>
      </w:r>
      <w:r w:rsidR="00E55BB1" w:rsidRPr="00A30E69">
        <w:t xml:space="preserve"> a </w:t>
      </w:r>
      <w:r w:rsidRPr="00A30E69">
        <w:t>provádění klasifikace žáků se pedagogický pracovník opírá</w:t>
      </w:r>
      <w:r w:rsidR="00E55BB1" w:rsidRPr="00A30E69">
        <w:t xml:space="preserve"> o </w:t>
      </w:r>
      <w:r w:rsidRPr="00A30E69">
        <w:t>pravidla hodnocení výsledků vzdělávání žáků, které jsou sestaveny</w:t>
      </w:r>
      <w:r w:rsidR="00577685" w:rsidRPr="00A30E69">
        <w:t xml:space="preserve"> v </w:t>
      </w:r>
      <w:r w:rsidRPr="00A30E69">
        <w:t>souladu</w:t>
      </w:r>
      <w:r w:rsidR="00E55BB1" w:rsidRPr="00A30E69">
        <w:t xml:space="preserve"> s </w:t>
      </w:r>
      <w:r w:rsidRPr="00A30E69">
        <w:t>platnými právními předpisy. Při celkové klasifikaci se přihlíží</w:t>
      </w:r>
      <w:r w:rsidR="00577685" w:rsidRPr="00A30E69">
        <w:t xml:space="preserve"> k </w:t>
      </w:r>
      <w:r w:rsidRPr="00A30E69">
        <w:t>individuálním zvláštnostem každého žáka</w:t>
      </w:r>
      <w:r w:rsidR="00E55BB1" w:rsidRPr="00A30E69">
        <w:t xml:space="preserve"> s </w:t>
      </w:r>
      <w:r w:rsidRPr="00A30E69">
        <w:t>uplatněním zásad</w:t>
      </w:r>
      <w:r w:rsidR="00E55BB1" w:rsidRPr="00A30E69">
        <w:t xml:space="preserve"> a </w:t>
      </w:r>
      <w:r w:rsidRPr="00A30E69">
        <w:t>pravidel</w:t>
      </w:r>
      <w:r w:rsidR="00E55BB1" w:rsidRPr="00A30E69">
        <w:t xml:space="preserve"> pro </w:t>
      </w:r>
      <w:r w:rsidRPr="00A30E69">
        <w:t>sebehodnocení žáků, přičemž podklady</w:t>
      </w:r>
      <w:r w:rsidR="00E55BB1" w:rsidRPr="00A30E69">
        <w:t xml:space="preserve"> pro </w:t>
      </w:r>
      <w:r w:rsidRPr="00A30E69">
        <w:t>hodnocení získává pedagog všemi dostupnými prostředky (soustavné sledování výkonu žáka</w:t>
      </w:r>
      <w:r w:rsidR="00E55BB1" w:rsidRPr="00A30E69">
        <w:t xml:space="preserve"> a </w:t>
      </w:r>
      <w:r w:rsidRPr="00A30E69">
        <w:t>jeho připravenost</w:t>
      </w:r>
      <w:r w:rsidR="00E55BB1" w:rsidRPr="00A30E69">
        <w:t xml:space="preserve"> na </w:t>
      </w:r>
      <w:r w:rsidRPr="00A30E69">
        <w:t>vyučování, různé druhy zkoušek, kontrolní písemné práce, analýza výsledků činnosti žáka aj.)</w:t>
      </w:r>
      <w:r w:rsidR="00E61D0B">
        <w:t xml:space="preserve"> </w:t>
      </w:r>
      <w:r w:rsidR="00E55BB1" w:rsidRPr="00A30E69">
        <w:t>s </w:t>
      </w:r>
      <w:r w:rsidRPr="00A30E69">
        <w:t>přihlédnutím</w:t>
      </w:r>
      <w:r w:rsidR="00577685" w:rsidRPr="00A30E69">
        <w:t xml:space="preserve"> k </w:t>
      </w:r>
      <w:r w:rsidRPr="00A30E69">
        <w:t>individuálním zvláštnostem každého žáka</w:t>
      </w:r>
      <w:r w:rsidR="00E55BB1" w:rsidRPr="00A30E69">
        <w:t xml:space="preserve"> a s </w:t>
      </w:r>
      <w:r w:rsidRPr="00A30E69">
        <w:t>ohledem</w:t>
      </w:r>
      <w:r w:rsidR="00E55BB1" w:rsidRPr="00A30E69">
        <w:t xml:space="preserve"> na </w:t>
      </w:r>
      <w:r w:rsidRPr="00A30E69">
        <w:t>specifika daného předmětu. Při hodnocení jsou respektovány následující zásady:</w:t>
      </w:r>
    </w:p>
    <w:p w:rsidR="001768A4" w:rsidRPr="00A30E69" w:rsidRDefault="001768A4" w:rsidP="00441D24">
      <w:pPr>
        <w:pStyle w:val="Odstavecseseznamem"/>
        <w:numPr>
          <w:ilvl w:val="0"/>
          <w:numId w:val="418"/>
        </w:numPr>
        <w:spacing w:before="0" w:after="0"/>
      </w:pPr>
      <w:r w:rsidRPr="00A30E69">
        <w:t>hodnocení žáka je organickou součástí výchovně vzdělávacího procesu</w:t>
      </w:r>
      <w:r w:rsidR="00E55BB1" w:rsidRPr="00A30E69">
        <w:t xml:space="preserve"> a </w:t>
      </w:r>
      <w:r w:rsidRPr="00A30E69">
        <w:t xml:space="preserve">jeho řízení </w:t>
      </w:r>
    </w:p>
    <w:p w:rsidR="001768A4" w:rsidRPr="00A30E69" w:rsidRDefault="001768A4" w:rsidP="00441D24">
      <w:pPr>
        <w:pStyle w:val="Odstavecseseznamem"/>
        <w:numPr>
          <w:ilvl w:val="0"/>
          <w:numId w:val="418"/>
        </w:numPr>
        <w:spacing w:before="0" w:after="0"/>
      </w:pPr>
      <w:r w:rsidRPr="00A30E69">
        <w:t xml:space="preserve">chování neovlivňuje klasifikaci výsledků ve vyučovacích předmětech </w:t>
      </w:r>
    </w:p>
    <w:p w:rsidR="001768A4" w:rsidRPr="00A30E69" w:rsidRDefault="001768A4" w:rsidP="00441D24">
      <w:pPr>
        <w:pStyle w:val="Odstavecseseznamem"/>
        <w:numPr>
          <w:ilvl w:val="0"/>
          <w:numId w:val="418"/>
        </w:numPr>
        <w:spacing w:before="0" w:after="0"/>
      </w:pPr>
      <w:r w:rsidRPr="00A30E69">
        <w:t>ředitelka školy působí</w:t>
      </w:r>
      <w:r w:rsidR="00E55BB1" w:rsidRPr="00A30E69">
        <w:t xml:space="preserve"> na </w:t>
      </w:r>
      <w:r w:rsidRPr="00A30E69">
        <w:t>sjednocování klasifikačních měřítek všech učitelů</w:t>
      </w:r>
    </w:p>
    <w:p w:rsidR="001768A4" w:rsidRPr="00A30E69" w:rsidRDefault="001768A4" w:rsidP="00441D24">
      <w:pPr>
        <w:pStyle w:val="Odstavecseseznamem"/>
        <w:numPr>
          <w:ilvl w:val="0"/>
          <w:numId w:val="418"/>
        </w:numPr>
        <w:spacing w:before="0" w:after="0"/>
      </w:pPr>
      <w:r w:rsidRPr="00A30E69">
        <w:t>při hodnocení</w:t>
      </w:r>
      <w:r w:rsidR="00E55BB1" w:rsidRPr="00A30E69">
        <w:t xml:space="preserve"> a </w:t>
      </w:r>
      <w:r w:rsidRPr="00A30E69">
        <w:t>při průběžné</w:t>
      </w:r>
      <w:r w:rsidR="00E55BB1" w:rsidRPr="00A30E69">
        <w:t xml:space="preserve"> i </w:t>
      </w:r>
      <w:r w:rsidRPr="00A30E69">
        <w:t>celkové klasifikaci uplatňuje učitel vůči žákovi přiměřenou náročnost</w:t>
      </w:r>
      <w:r w:rsidR="00E55BB1" w:rsidRPr="00A30E69">
        <w:t xml:space="preserve"> a </w:t>
      </w:r>
      <w:r w:rsidRPr="00A30E69">
        <w:t>pedagogický takt</w:t>
      </w:r>
    </w:p>
    <w:p w:rsidR="001768A4" w:rsidRPr="00A30E69" w:rsidRDefault="001768A4" w:rsidP="00441D24">
      <w:pPr>
        <w:pStyle w:val="Odstavecseseznamem"/>
        <w:numPr>
          <w:ilvl w:val="0"/>
          <w:numId w:val="418"/>
        </w:numPr>
        <w:spacing w:before="0" w:after="0"/>
      </w:pPr>
      <w:r w:rsidRPr="00A30E69">
        <w:t>při celkové klasifikaci přihlíží učitel</w:t>
      </w:r>
      <w:r w:rsidR="00577685" w:rsidRPr="00A30E69">
        <w:t xml:space="preserve"> k </w:t>
      </w:r>
      <w:r w:rsidRPr="00A30E69">
        <w:t>věkovým zvláštnostem žáka</w:t>
      </w:r>
      <w:r w:rsidR="00E55BB1" w:rsidRPr="00A30E69">
        <w:t xml:space="preserve"> i </w:t>
      </w:r>
      <w:r w:rsidR="00577685" w:rsidRPr="00A30E69">
        <w:t>k </w:t>
      </w:r>
      <w:r w:rsidRPr="00A30E69">
        <w:t xml:space="preserve">tomu, že žák mohl </w:t>
      </w:r>
    </w:p>
    <w:p w:rsidR="001768A4" w:rsidRPr="00A30E69" w:rsidRDefault="001768A4" w:rsidP="00441D24">
      <w:pPr>
        <w:pStyle w:val="Odstavecseseznamem"/>
        <w:numPr>
          <w:ilvl w:val="0"/>
          <w:numId w:val="418"/>
        </w:numPr>
        <w:spacing w:before="0" w:after="0"/>
      </w:pPr>
      <w:r w:rsidRPr="00A30E69">
        <w:t>v průběhu klasifikačního období zakolísat</w:t>
      </w:r>
      <w:r w:rsidR="00577685" w:rsidRPr="00A30E69">
        <w:t xml:space="preserve"> v </w:t>
      </w:r>
      <w:r w:rsidRPr="00A30E69">
        <w:t>učebních výkonech</w:t>
      </w:r>
      <w:r w:rsidR="00E55BB1" w:rsidRPr="00A30E69">
        <w:t xml:space="preserve"> pro </w:t>
      </w:r>
      <w:r w:rsidRPr="00A30E69">
        <w:t xml:space="preserve">určitou indispozici </w:t>
      </w:r>
    </w:p>
    <w:p w:rsidR="001768A4" w:rsidRPr="00A30E69" w:rsidRDefault="001768A4" w:rsidP="00441D24">
      <w:pPr>
        <w:pStyle w:val="Odstavecseseznamem"/>
        <w:numPr>
          <w:ilvl w:val="0"/>
          <w:numId w:val="418"/>
        </w:numPr>
        <w:spacing w:before="0" w:after="0"/>
      </w:pPr>
      <w:r w:rsidRPr="00A30E69">
        <w:t>kritéria</w:t>
      </w:r>
      <w:r w:rsidR="00E55BB1" w:rsidRPr="00A30E69">
        <w:t xml:space="preserve"> pro </w:t>
      </w:r>
      <w:r w:rsidRPr="00A30E69">
        <w:t xml:space="preserve">jednotlivé klasifikační stupně jsou formulována </w:t>
      </w:r>
    </w:p>
    <w:p w:rsidR="001768A4" w:rsidRPr="00A30E69" w:rsidRDefault="001768A4" w:rsidP="00441D24">
      <w:pPr>
        <w:pStyle w:val="Odstavecseseznamem"/>
        <w:numPr>
          <w:ilvl w:val="0"/>
          <w:numId w:val="418"/>
        </w:numPr>
        <w:spacing w:before="0" w:after="0"/>
      </w:pPr>
      <w:r w:rsidRPr="00A30E69">
        <w:t>především</w:t>
      </w:r>
      <w:r w:rsidR="00E55BB1" w:rsidRPr="00A30E69">
        <w:t xml:space="preserve"> pro </w:t>
      </w:r>
      <w:r w:rsidRPr="00A30E69">
        <w:t>celkovou klasifikaci, učitel však nepřeceňuje žádné</w:t>
      </w:r>
      <w:r w:rsidR="00577685" w:rsidRPr="00A30E69">
        <w:t xml:space="preserve"> z </w:t>
      </w:r>
      <w:r w:rsidRPr="00A30E69">
        <w:t>uvedených kritérií, posuzuje žákovy výkony komplexně</w:t>
      </w:r>
      <w:r w:rsidR="00577685" w:rsidRPr="00A30E69">
        <w:t xml:space="preserve"> v </w:t>
      </w:r>
      <w:r w:rsidRPr="00A30E69">
        <w:t xml:space="preserve">souladu se specifikou předmětu </w:t>
      </w:r>
    </w:p>
    <w:p w:rsidR="001768A4" w:rsidRPr="00A30E69" w:rsidRDefault="001768A4" w:rsidP="00441D24">
      <w:pPr>
        <w:pStyle w:val="Odstavecseseznamem"/>
        <w:numPr>
          <w:ilvl w:val="0"/>
          <w:numId w:val="418"/>
        </w:numPr>
        <w:spacing w:before="0" w:after="0"/>
      </w:pPr>
      <w:r w:rsidRPr="00A30E69">
        <w:t xml:space="preserve">klasifikační stupeň určuje učitel daného předmětu </w:t>
      </w:r>
    </w:p>
    <w:p w:rsidR="001768A4" w:rsidRPr="00A30E69" w:rsidRDefault="001768A4" w:rsidP="00441D24">
      <w:pPr>
        <w:pStyle w:val="Odstavecseseznamem"/>
        <w:numPr>
          <w:ilvl w:val="0"/>
          <w:numId w:val="418"/>
        </w:numPr>
        <w:spacing w:before="0" w:after="0"/>
      </w:pPr>
      <w:r w:rsidRPr="00A30E69">
        <w:lastRenderedPageBreak/>
        <w:t xml:space="preserve">v předmětu, ve kterém vyučuje více učitelů, určí výsledný klasifikační stupeň za klasifikační období příslušní učitelé po vzájemné dohodě </w:t>
      </w:r>
    </w:p>
    <w:p w:rsidR="001768A4" w:rsidRPr="00A30E69" w:rsidRDefault="001768A4" w:rsidP="00441D24">
      <w:pPr>
        <w:pStyle w:val="Odstavecseseznamem"/>
        <w:numPr>
          <w:ilvl w:val="0"/>
          <w:numId w:val="418"/>
        </w:numPr>
        <w:spacing w:before="0" w:after="0"/>
      </w:pPr>
      <w:r w:rsidRPr="00A30E69">
        <w:t>o prospěchu žáka jsou zákonní zástupci informováni třídním učitelem</w:t>
      </w:r>
      <w:r w:rsidR="00E55BB1" w:rsidRPr="00A30E69">
        <w:t xml:space="preserve"> a </w:t>
      </w:r>
      <w:r w:rsidRPr="00A30E69">
        <w:t xml:space="preserve">učiteli jednotlivých předmětů </w:t>
      </w:r>
    </w:p>
    <w:p w:rsidR="003A238A" w:rsidRPr="00A30E69" w:rsidRDefault="003A238A" w:rsidP="00E61D0B">
      <w:pPr>
        <w:spacing w:before="0" w:after="0"/>
      </w:pPr>
    </w:p>
    <w:p w:rsidR="00A33A66" w:rsidRPr="00A30E69" w:rsidRDefault="00A33A66" w:rsidP="00246547"/>
    <w:p w:rsidR="00F07DB8" w:rsidRPr="00A30E69" w:rsidRDefault="00F07DB8" w:rsidP="00752EEE">
      <w:pPr>
        <w:pStyle w:val="Nadpis3"/>
        <w:rPr>
          <w:u w:val="none"/>
        </w:rPr>
      </w:pPr>
      <w:bookmarkStart w:id="1780" w:name="_Toc62907549"/>
      <w:bookmarkStart w:id="1781" w:name="_Toc62914229"/>
      <w:bookmarkStart w:id="1782" w:name="_Toc62915190"/>
      <w:bookmarkStart w:id="1783" w:name="_Toc63255683"/>
      <w:r w:rsidRPr="00A30E69">
        <w:rPr>
          <w:u w:val="none"/>
        </w:rPr>
        <w:t>Pravidla</w:t>
      </w:r>
      <w:r w:rsidR="00E55BB1" w:rsidRPr="00A30E69">
        <w:rPr>
          <w:u w:val="none"/>
        </w:rPr>
        <w:t xml:space="preserve"> pro </w:t>
      </w:r>
      <w:r w:rsidRPr="00A30E69">
        <w:rPr>
          <w:u w:val="none"/>
        </w:rPr>
        <w:t>hodnocení</w:t>
      </w:r>
      <w:bookmarkEnd w:id="1780"/>
      <w:bookmarkEnd w:id="1781"/>
      <w:bookmarkEnd w:id="1782"/>
      <w:bookmarkEnd w:id="1783"/>
    </w:p>
    <w:p w:rsidR="00F07DB8" w:rsidRPr="00A30E69" w:rsidRDefault="00F07DB8" w:rsidP="00246547">
      <w:r w:rsidRPr="00A30E69">
        <w:t>Každé pololetí se vydává žákovi vysvědčení, za první poletí lze vydat výpis</w:t>
      </w:r>
      <w:r w:rsidR="00577685" w:rsidRPr="00A30E69">
        <w:t xml:space="preserve"> z </w:t>
      </w:r>
      <w:r w:rsidRPr="00A30E69">
        <w:t xml:space="preserve">vysvědčení. </w:t>
      </w:r>
    </w:p>
    <w:p w:rsidR="00752EEE" w:rsidRPr="00A30E69" w:rsidRDefault="00752EEE" w:rsidP="00246547"/>
    <w:p w:rsidR="00F07DB8" w:rsidRPr="00A30E69" w:rsidRDefault="00A72C76" w:rsidP="00A72C76">
      <w:pPr>
        <w:pStyle w:val="Nadpis6"/>
        <w:rPr>
          <w:u w:val="none"/>
        </w:rPr>
      </w:pPr>
      <w:r w:rsidRPr="00A30E69">
        <w:rPr>
          <w:u w:val="none"/>
        </w:rPr>
        <w:t xml:space="preserve">CHOVÁNÍ ŽÁKA  </w:t>
      </w:r>
    </w:p>
    <w:p w:rsidR="00F07DB8" w:rsidRPr="00A30E69" w:rsidRDefault="00F07DB8" w:rsidP="00246547">
      <w:r w:rsidRPr="00A30E69">
        <w:t>Ve škole</w:t>
      </w:r>
      <w:r w:rsidR="00E55BB1" w:rsidRPr="00A30E69">
        <w:t xml:space="preserve"> a na </w:t>
      </w:r>
      <w:r w:rsidRPr="00A30E69">
        <w:t>akcích pořádaných školou se hodnotí</w:t>
      </w:r>
      <w:r w:rsidR="00E55BB1" w:rsidRPr="00A30E69">
        <w:t xml:space="preserve"> </w:t>
      </w:r>
      <w:proofErr w:type="gramStart"/>
      <w:r w:rsidR="00E55BB1" w:rsidRPr="00A30E69">
        <w:t>na  </w:t>
      </w:r>
      <w:r w:rsidRPr="00A30E69">
        <w:t>vysvědčení</w:t>
      </w:r>
      <w:proofErr w:type="gramEnd"/>
      <w:r w:rsidRPr="00A30E69">
        <w:t xml:space="preserve"> stupni: </w:t>
      </w:r>
    </w:p>
    <w:p w:rsidR="00F07DB8" w:rsidRPr="00A30E69" w:rsidRDefault="00F07DB8" w:rsidP="00441D24">
      <w:pPr>
        <w:pStyle w:val="Odstavecseseznamem"/>
        <w:numPr>
          <w:ilvl w:val="0"/>
          <w:numId w:val="90"/>
        </w:numPr>
      </w:pPr>
      <w:r w:rsidRPr="00A30E69">
        <w:t xml:space="preserve">velmi dobré </w:t>
      </w:r>
    </w:p>
    <w:p w:rsidR="00F07DB8" w:rsidRPr="00A30E69" w:rsidRDefault="00F07DB8" w:rsidP="00441D24">
      <w:pPr>
        <w:pStyle w:val="Odstavecseseznamem"/>
        <w:numPr>
          <w:ilvl w:val="0"/>
          <w:numId w:val="90"/>
        </w:numPr>
      </w:pPr>
      <w:r w:rsidRPr="00A30E69">
        <w:t xml:space="preserve">uspokojivé </w:t>
      </w:r>
    </w:p>
    <w:p w:rsidR="00752EEE" w:rsidRPr="00E61D0B" w:rsidRDefault="00F07DB8" w:rsidP="00441D24">
      <w:pPr>
        <w:pStyle w:val="Odstavecseseznamem"/>
        <w:numPr>
          <w:ilvl w:val="0"/>
          <w:numId w:val="90"/>
        </w:numPr>
      </w:pPr>
      <w:r w:rsidRPr="00A30E69">
        <w:t xml:space="preserve">neuspokojivé </w:t>
      </w:r>
    </w:p>
    <w:p w:rsidR="00F07DB8" w:rsidRPr="00A30E69" w:rsidRDefault="00A72C76" w:rsidP="00A72C76">
      <w:pPr>
        <w:pStyle w:val="Nadpis6"/>
        <w:rPr>
          <w:u w:val="none"/>
        </w:rPr>
      </w:pPr>
      <w:r w:rsidRPr="00A30E69">
        <w:rPr>
          <w:u w:val="none"/>
        </w:rPr>
        <w:t xml:space="preserve">KLASIFIKACE  </w:t>
      </w:r>
    </w:p>
    <w:p w:rsidR="00F07DB8" w:rsidRPr="00A30E69" w:rsidRDefault="00F07DB8" w:rsidP="00E61D0B">
      <w:r w:rsidRPr="00A30E69">
        <w:t>Klasifikace je realizována prostřednictvím známek,</w:t>
      </w:r>
      <w:r w:rsidR="00577685" w:rsidRPr="00A30E69">
        <w:t xml:space="preserve"> v </w:t>
      </w:r>
      <w:r w:rsidRPr="00A30E69">
        <w:t xml:space="preserve">případě potřeby slovním hodnocením nebo kombinovaným. Při klasifikaci používáme </w:t>
      </w:r>
      <w:r w:rsidRPr="00A30E69">
        <w:rPr>
          <w:b/>
        </w:rPr>
        <w:t>5 klasifikačních stupňů</w:t>
      </w:r>
      <w:r w:rsidRPr="00A30E69">
        <w:t xml:space="preserve">. </w:t>
      </w:r>
    </w:p>
    <w:p w:rsidR="00F07DB8" w:rsidRPr="00A30E69" w:rsidRDefault="00F07DB8" w:rsidP="00752EEE">
      <w:pPr>
        <w:ind w:firstLine="0"/>
        <w:rPr>
          <w:i/>
        </w:rPr>
      </w:pPr>
      <w:r w:rsidRPr="00A30E69">
        <w:rPr>
          <w:i/>
        </w:rPr>
        <w:t>Stupeň 1 – v</w:t>
      </w:r>
      <w:r w:rsidR="00E61D0B">
        <w:rPr>
          <w:i/>
        </w:rPr>
        <w:t xml:space="preserve">ýborný </w:t>
      </w:r>
      <w:r w:rsidRPr="00A30E69">
        <w:rPr>
          <w:i/>
        </w:rPr>
        <w:t xml:space="preserve">žák </w:t>
      </w:r>
    </w:p>
    <w:p w:rsidR="00F07DB8" w:rsidRPr="00A30E69" w:rsidRDefault="00F07DB8" w:rsidP="00441D24">
      <w:pPr>
        <w:pStyle w:val="Odstavecseseznamem"/>
        <w:numPr>
          <w:ilvl w:val="0"/>
          <w:numId w:val="91"/>
        </w:numPr>
        <w:spacing w:before="0" w:after="0"/>
      </w:pPr>
      <w:r w:rsidRPr="00A30E69">
        <w:t>dokáže osvojené vědomosti</w:t>
      </w:r>
      <w:r w:rsidR="00E55BB1" w:rsidRPr="00A30E69">
        <w:t xml:space="preserve"> a </w:t>
      </w:r>
      <w:r w:rsidRPr="00A30E69">
        <w:t>dovednosti prezentovat správně</w:t>
      </w:r>
      <w:r w:rsidR="00E55BB1" w:rsidRPr="00A30E69">
        <w:t xml:space="preserve"> a </w:t>
      </w:r>
      <w:r w:rsidRPr="00A30E69">
        <w:t xml:space="preserve">výstižně </w:t>
      </w:r>
    </w:p>
    <w:p w:rsidR="00F07DB8" w:rsidRPr="00A30E69" w:rsidRDefault="00F07DB8" w:rsidP="00441D24">
      <w:pPr>
        <w:pStyle w:val="Odstavecseseznamem"/>
        <w:numPr>
          <w:ilvl w:val="0"/>
          <w:numId w:val="91"/>
        </w:numPr>
        <w:spacing w:before="0" w:after="0"/>
      </w:pPr>
      <w:r w:rsidRPr="00A30E69">
        <w:t xml:space="preserve">umí tyto poznatky aplikovat při řešení úkolů </w:t>
      </w:r>
    </w:p>
    <w:p w:rsidR="00F07DB8" w:rsidRPr="00A30E69" w:rsidRDefault="00F07DB8" w:rsidP="00441D24">
      <w:pPr>
        <w:pStyle w:val="Odstavecseseznamem"/>
        <w:numPr>
          <w:ilvl w:val="0"/>
          <w:numId w:val="91"/>
        </w:numPr>
        <w:spacing w:before="0" w:after="0"/>
      </w:pPr>
      <w:r w:rsidRPr="00A30E69">
        <w:t xml:space="preserve">je schopen pracovat po zadání samostatně </w:t>
      </w:r>
    </w:p>
    <w:p w:rsidR="00F07DB8" w:rsidRPr="00A30E69" w:rsidRDefault="00F07DB8" w:rsidP="00441D24">
      <w:pPr>
        <w:pStyle w:val="Odstavecseseznamem"/>
        <w:numPr>
          <w:ilvl w:val="0"/>
          <w:numId w:val="91"/>
        </w:numPr>
        <w:spacing w:before="0" w:after="0"/>
      </w:pPr>
      <w:r w:rsidRPr="00A30E69">
        <w:t>dokáže si sám vyhledávat dostupné informace při řešení problému</w:t>
      </w:r>
      <w:r w:rsidR="00E55BB1" w:rsidRPr="00A30E69">
        <w:t xml:space="preserve"> a </w:t>
      </w:r>
      <w:r w:rsidRPr="00A30E69">
        <w:t xml:space="preserve">využívat je </w:t>
      </w:r>
    </w:p>
    <w:p w:rsidR="00F07DB8" w:rsidRPr="00A30E69" w:rsidRDefault="00F07DB8" w:rsidP="00752EEE">
      <w:pPr>
        <w:ind w:firstLine="0"/>
        <w:rPr>
          <w:i/>
        </w:rPr>
      </w:pPr>
      <w:r w:rsidRPr="00A30E69">
        <w:rPr>
          <w:i/>
        </w:rPr>
        <w:t>Stupe</w:t>
      </w:r>
      <w:r w:rsidR="00E61D0B">
        <w:rPr>
          <w:i/>
        </w:rPr>
        <w:t>ň 2 – chvalitebný</w:t>
      </w:r>
      <w:r w:rsidRPr="00A30E69">
        <w:rPr>
          <w:i/>
        </w:rPr>
        <w:t xml:space="preserve"> žák </w:t>
      </w:r>
    </w:p>
    <w:p w:rsidR="00F07DB8" w:rsidRPr="00A30E69" w:rsidRDefault="00F07DB8" w:rsidP="00441D24">
      <w:pPr>
        <w:pStyle w:val="Odstavecseseznamem"/>
        <w:numPr>
          <w:ilvl w:val="0"/>
          <w:numId w:val="91"/>
        </w:numPr>
        <w:spacing w:before="0" w:after="0"/>
      </w:pPr>
      <w:r w:rsidRPr="00A30E69">
        <w:t>při prezentaci osvojených vědomostí</w:t>
      </w:r>
      <w:r w:rsidR="00E55BB1" w:rsidRPr="00A30E69">
        <w:t xml:space="preserve"> a </w:t>
      </w:r>
      <w:r w:rsidRPr="00A30E69">
        <w:t xml:space="preserve">dovedností má drobné nedostatky </w:t>
      </w:r>
    </w:p>
    <w:p w:rsidR="00F07DB8" w:rsidRPr="00A30E69" w:rsidRDefault="00F07DB8" w:rsidP="00441D24">
      <w:pPr>
        <w:pStyle w:val="Odstavecseseznamem"/>
        <w:numPr>
          <w:ilvl w:val="0"/>
          <w:numId w:val="91"/>
        </w:numPr>
        <w:spacing w:before="0" w:after="0"/>
      </w:pPr>
      <w:r w:rsidRPr="00A30E69">
        <w:t xml:space="preserve">při aplikaci osvojeného vykazuje menší chyby  </w:t>
      </w:r>
    </w:p>
    <w:p w:rsidR="00E61D0B" w:rsidRPr="00A30E69" w:rsidRDefault="00F07DB8" w:rsidP="00441D24">
      <w:pPr>
        <w:pStyle w:val="Odstavecseseznamem"/>
        <w:numPr>
          <w:ilvl w:val="0"/>
          <w:numId w:val="91"/>
        </w:numPr>
        <w:spacing w:before="0" w:after="0"/>
      </w:pPr>
      <w:r w:rsidRPr="00A30E69">
        <w:t xml:space="preserve">k samostatné práci potřebuje žák podrobnější návod učitele, </w:t>
      </w:r>
      <w:r w:rsidR="00810C68" w:rsidRPr="00A30E69">
        <w:t>ale je schopen samostatné práce</w:t>
      </w:r>
    </w:p>
    <w:p w:rsidR="00F07DB8" w:rsidRPr="00A30E69" w:rsidRDefault="00F07DB8" w:rsidP="00752EEE">
      <w:pPr>
        <w:ind w:firstLine="0"/>
        <w:rPr>
          <w:i/>
        </w:rPr>
      </w:pPr>
      <w:r w:rsidRPr="00A30E69">
        <w:rPr>
          <w:i/>
        </w:rPr>
        <w:t xml:space="preserve">Stupeň 3 – dobrý žák </w:t>
      </w:r>
    </w:p>
    <w:p w:rsidR="00F07DB8" w:rsidRPr="00A30E69" w:rsidRDefault="00F07DB8" w:rsidP="00441D24">
      <w:pPr>
        <w:pStyle w:val="Odstavecseseznamem"/>
        <w:numPr>
          <w:ilvl w:val="0"/>
          <w:numId w:val="91"/>
        </w:numPr>
        <w:spacing w:before="0" w:after="0"/>
      </w:pPr>
      <w:r w:rsidRPr="00A30E69">
        <w:t>prezentuje osvojené vědomosti</w:t>
      </w:r>
      <w:r w:rsidR="00E55BB1" w:rsidRPr="00A30E69">
        <w:t xml:space="preserve"> a </w:t>
      </w:r>
      <w:r w:rsidRPr="00A30E69">
        <w:t>dovednosti</w:t>
      </w:r>
      <w:r w:rsidR="00E55BB1" w:rsidRPr="00A30E69">
        <w:t xml:space="preserve"> s </w:t>
      </w:r>
      <w:r w:rsidRPr="00A30E69">
        <w:t>vážnějšími chybami</w:t>
      </w:r>
      <w:r w:rsidR="00577685" w:rsidRPr="00A30E69">
        <w:t xml:space="preserve"> v </w:t>
      </w:r>
      <w:r w:rsidRPr="00A30E69">
        <w:t>úplnosti</w:t>
      </w:r>
      <w:r w:rsidR="00E55BB1" w:rsidRPr="00A30E69">
        <w:t xml:space="preserve"> a </w:t>
      </w:r>
      <w:r w:rsidRPr="00A30E69">
        <w:t xml:space="preserve">přesnosti </w:t>
      </w:r>
    </w:p>
    <w:p w:rsidR="00F07DB8" w:rsidRPr="00A30E69" w:rsidRDefault="00F07DB8" w:rsidP="00441D24">
      <w:pPr>
        <w:pStyle w:val="Odstavecseseznamem"/>
        <w:numPr>
          <w:ilvl w:val="0"/>
          <w:numId w:val="91"/>
        </w:numPr>
        <w:spacing w:before="0" w:after="0"/>
      </w:pPr>
      <w:r w:rsidRPr="00A30E69">
        <w:t xml:space="preserve">k aplikaci při řešení úkolů potřebuje pomoc učitele </w:t>
      </w:r>
    </w:p>
    <w:p w:rsidR="00F07DB8" w:rsidRPr="00A30E69" w:rsidRDefault="00F07DB8" w:rsidP="00441D24">
      <w:pPr>
        <w:pStyle w:val="Odstavecseseznamem"/>
        <w:numPr>
          <w:ilvl w:val="0"/>
          <w:numId w:val="91"/>
        </w:numPr>
        <w:spacing w:before="0" w:after="0"/>
      </w:pPr>
      <w:r w:rsidRPr="00A30E69">
        <w:t xml:space="preserve">je samostatné práce schopen pouze částečně, pod dohledem učitele </w:t>
      </w:r>
    </w:p>
    <w:p w:rsidR="00F07DB8" w:rsidRPr="00A30E69" w:rsidRDefault="00F07DB8" w:rsidP="00752EEE">
      <w:pPr>
        <w:ind w:firstLine="0"/>
        <w:rPr>
          <w:i/>
        </w:rPr>
      </w:pPr>
      <w:r w:rsidRPr="00A30E69">
        <w:rPr>
          <w:i/>
        </w:rPr>
        <w:t xml:space="preserve">Stupeň 4 – dostatečný žák </w:t>
      </w:r>
    </w:p>
    <w:p w:rsidR="00F07DB8" w:rsidRPr="00A30E69" w:rsidRDefault="00F07DB8" w:rsidP="00441D24">
      <w:pPr>
        <w:pStyle w:val="Odstavecseseznamem"/>
        <w:numPr>
          <w:ilvl w:val="0"/>
          <w:numId w:val="91"/>
        </w:numPr>
        <w:spacing w:before="0" w:after="0"/>
      </w:pPr>
      <w:r w:rsidRPr="00A30E69">
        <w:t>má vážné mezery</w:t>
      </w:r>
      <w:r w:rsidR="00577685" w:rsidRPr="00A30E69">
        <w:t xml:space="preserve"> v </w:t>
      </w:r>
      <w:r w:rsidRPr="00A30E69">
        <w:t>požadovaných vědomostech</w:t>
      </w:r>
      <w:r w:rsidR="00E55BB1" w:rsidRPr="00A30E69">
        <w:t xml:space="preserve"> a </w:t>
      </w:r>
      <w:r w:rsidRPr="00A30E69">
        <w:t xml:space="preserve">dovednostech </w:t>
      </w:r>
    </w:p>
    <w:p w:rsidR="00F07DB8" w:rsidRPr="00A30E69" w:rsidRDefault="00F07DB8" w:rsidP="00441D24">
      <w:pPr>
        <w:pStyle w:val="Odstavecseseznamem"/>
        <w:numPr>
          <w:ilvl w:val="0"/>
          <w:numId w:val="91"/>
        </w:numPr>
        <w:spacing w:before="0" w:after="0"/>
      </w:pPr>
      <w:r w:rsidRPr="00A30E69">
        <w:t>své poznatky dokáže aplikovat velmi omezeně</w:t>
      </w:r>
      <w:r w:rsidR="00E55BB1" w:rsidRPr="00A30E69">
        <w:t xml:space="preserve"> a </w:t>
      </w:r>
      <w:r w:rsidRPr="00A30E69">
        <w:t xml:space="preserve">jen se stálou pomocí učitele </w:t>
      </w:r>
      <w:r w:rsidRPr="00A30E69">
        <w:rPr>
          <w:rFonts w:ascii="Segoe UI Symbol" w:eastAsia="Segoe UI Symbol" w:hAnsi="Segoe UI Symbol" w:cs="Segoe UI Symbol"/>
        </w:rPr>
        <w:t></w:t>
      </w:r>
      <w:r w:rsidRPr="00A30E69">
        <w:t xml:space="preserve">není schopen samostatné práce </w:t>
      </w:r>
    </w:p>
    <w:p w:rsidR="00F07DB8" w:rsidRPr="00A30E69" w:rsidRDefault="00F07DB8" w:rsidP="00752EEE">
      <w:pPr>
        <w:ind w:firstLine="0"/>
        <w:rPr>
          <w:i/>
        </w:rPr>
      </w:pPr>
      <w:r w:rsidRPr="00A30E69">
        <w:rPr>
          <w:i/>
        </w:rPr>
        <w:t xml:space="preserve">Stupeň 5 – nedostatečný žák  </w:t>
      </w:r>
    </w:p>
    <w:p w:rsidR="00F07DB8" w:rsidRPr="00A30E69" w:rsidRDefault="00F07DB8" w:rsidP="00441D24">
      <w:pPr>
        <w:pStyle w:val="Odstavecseseznamem"/>
        <w:numPr>
          <w:ilvl w:val="0"/>
          <w:numId w:val="91"/>
        </w:numPr>
        <w:spacing w:before="0" w:after="0"/>
      </w:pPr>
      <w:r w:rsidRPr="00A30E69">
        <w:t>má zcela nedostačující vědomosti</w:t>
      </w:r>
      <w:r w:rsidR="00E55BB1" w:rsidRPr="00A30E69">
        <w:t xml:space="preserve"> a </w:t>
      </w:r>
      <w:r w:rsidRPr="00A30E69">
        <w:t xml:space="preserve">dovednosti, které nedokáže prezentovat žádným způsobem </w:t>
      </w:r>
    </w:p>
    <w:p w:rsidR="00752EEE" w:rsidRPr="00A30E69" w:rsidRDefault="00F07DB8" w:rsidP="00441D24">
      <w:pPr>
        <w:pStyle w:val="Odstavecseseznamem"/>
        <w:numPr>
          <w:ilvl w:val="0"/>
          <w:numId w:val="91"/>
        </w:numPr>
        <w:spacing w:before="0" w:after="0"/>
      </w:pPr>
      <w:r w:rsidRPr="00A30E69">
        <w:t xml:space="preserve">není schopen práce ani se stálou pomocí učitele </w:t>
      </w:r>
    </w:p>
    <w:p w:rsidR="00E61D0B" w:rsidRDefault="00E61D0B" w:rsidP="00A72C76">
      <w:pPr>
        <w:pStyle w:val="Nadpis6"/>
        <w:rPr>
          <w:u w:val="none"/>
        </w:rPr>
      </w:pPr>
    </w:p>
    <w:p w:rsidR="00F07DB8" w:rsidRPr="00A30E69" w:rsidRDefault="00A72C76" w:rsidP="00A72C76">
      <w:pPr>
        <w:pStyle w:val="Nadpis6"/>
        <w:rPr>
          <w:u w:val="none"/>
        </w:rPr>
      </w:pPr>
      <w:r w:rsidRPr="00A30E69">
        <w:rPr>
          <w:u w:val="none"/>
        </w:rPr>
        <w:lastRenderedPageBreak/>
        <w:t xml:space="preserve">SLOVNÍ HODNOCENÍ </w:t>
      </w:r>
    </w:p>
    <w:p w:rsidR="00F07DB8" w:rsidRPr="00A30E69" w:rsidRDefault="00F07DB8" w:rsidP="00246547">
      <w:r w:rsidRPr="00A30E69">
        <w:t>Slovní hodnocení se využívá</w:t>
      </w:r>
      <w:r w:rsidR="00577685" w:rsidRPr="00A30E69">
        <w:t xml:space="preserve"> v </w:t>
      </w:r>
      <w:r w:rsidRPr="00A30E69">
        <w:t>jednotlivých případech těžšího stupně postižení po dohodě</w:t>
      </w:r>
      <w:r w:rsidR="00E55BB1" w:rsidRPr="00A30E69">
        <w:t xml:space="preserve"> s </w:t>
      </w:r>
      <w:r w:rsidRPr="00A30E69">
        <w:t>rodiči. Je vhodné tam, kde je využíván individuální vzdělávací plán</w:t>
      </w:r>
      <w:r w:rsidR="00E55BB1" w:rsidRPr="00A30E69">
        <w:t xml:space="preserve"> a </w:t>
      </w:r>
      <w:r w:rsidRPr="00A30E69">
        <w:t>také tam, kde pětistupňová klasifikace není vhodná, nebo nevyjadřuje skutečný stav</w:t>
      </w:r>
      <w:r w:rsidR="00E55BB1" w:rsidRPr="00A30E69">
        <w:t xml:space="preserve"> a </w:t>
      </w:r>
      <w:r w:rsidRPr="00A30E69">
        <w:t xml:space="preserve">faktory ovlivňující hodnocení žáka. </w:t>
      </w:r>
    </w:p>
    <w:p w:rsidR="00F07DB8" w:rsidRPr="00A30E69" w:rsidRDefault="00F07DB8" w:rsidP="00246547">
      <w:r w:rsidRPr="00A30E69">
        <w:t>Slovní hodnocení zahrnuje posouzení výsledků vzdělávání žáka</w:t>
      </w:r>
      <w:r w:rsidR="00577685" w:rsidRPr="00A30E69">
        <w:t xml:space="preserve"> v </w:t>
      </w:r>
      <w:r w:rsidRPr="00A30E69">
        <w:t>jejich vývoji, ohodnocení píle žáka</w:t>
      </w:r>
      <w:r w:rsidR="00E55BB1" w:rsidRPr="00A30E69">
        <w:t xml:space="preserve"> a </w:t>
      </w:r>
      <w:r w:rsidRPr="00A30E69">
        <w:t>jeho přístupu</w:t>
      </w:r>
      <w:r w:rsidR="00577685" w:rsidRPr="00A30E69">
        <w:t xml:space="preserve"> k </w:t>
      </w:r>
      <w:r w:rsidRPr="00A30E69">
        <w:t>práci. Obsahuje také doporučení dalšího postupu, jak předcházet neúspěchům žáka</w:t>
      </w:r>
      <w:r w:rsidR="00E55BB1" w:rsidRPr="00A30E69">
        <w:t xml:space="preserve"> a </w:t>
      </w:r>
      <w:r w:rsidRPr="00A30E69">
        <w:t xml:space="preserve">jak je překonávat. </w:t>
      </w:r>
    </w:p>
    <w:p w:rsidR="00F07DB8" w:rsidRPr="00A30E69" w:rsidRDefault="00F07DB8" w:rsidP="00246547">
      <w:r w:rsidRPr="00A30E69">
        <w:t>Slovní hodnocení je postaveno</w:t>
      </w:r>
      <w:r w:rsidR="00E55BB1" w:rsidRPr="00A30E69">
        <w:t xml:space="preserve"> na </w:t>
      </w:r>
      <w:r w:rsidRPr="00A30E69">
        <w:t>principu stručného, výstižného popisu zvládnutí očekávaných výstupů</w:t>
      </w:r>
      <w:r w:rsidR="00E55BB1" w:rsidRPr="00A30E69">
        <w:t xml:space="preserve"> s </w:t>
      </w:r>
      <w:r w:rsidRPr="00A30E69">
        <w:t>důrazem</w:t>
      </w:r>
      <w:r w:rsidR="00E55BB1" w:rsidRPr="00A30E69">
        <w:t xml:space="preserve"> na </w:t>
      </w:r>
      <w:r w:rsidRPr="00A30E69">
        <w:t>zohlednění postižení vzdělávaného</w:t>
      </w:r>
      <w:r w:rsidR="00E55BB1" w:rsidRPr="00A30E69">
        <w:t xml:space="preserve"> a </w:t>
      </w:r>
      <w:r w:rsidRPr="00A30E69">
        <w:t>zejména vyjádření procesu pokroku</w:t>
      </w:r>
      <w:r w:rsidR="00E55BB1" w:rsidRPr="00A30E69">
        <w:t xml:space="preserve"> a </w:t>
      </w:r>
      <w:r w:rsidRPr="00A30E69">
        <w:t>cesty jak dál. Slovní hodnocení lze použít</w:t>
      </w:r>
      <w:r w:rsidR="00E55BB1" w:rsidRPr="00A30E69">
        <w:t xml:space="preserve"> i pro </w:t>
      </w:r>
      <w:r w:rsidRPr="00A30E69">
        <w:t xml:space="preserve">hodnocení chování žáka. </w:t>
      </w:r>
    </w:p>
    <w:p w:rsidR="00F07DB8" w:rsidRPr="00A30E69" w:rsidRDefault="00F07DB8" w:rsidP="00246547">
      <w:r w:rsidRPr="00A30E69">
        <w:t>Je to sdělení především</w:t>
      </w:r>
      <w:r w:rsidR="00E61D0B">
        <w:t xml:space="preserve"> pro </w:t>
      </w:r>
      <w:r w:rsidRPr="00A30E69">
        <w:t xml:space="preserve">rodiče, či zákonné zástupce žáka. </w:t>
      </w:r>
    </w:p>
    <w:p w:rsidR="00752EEE" w:rsidRPr="00A30E69" w:rsidRDefault="00752EEE" w:rsidP="00246547"/>
    <w:p w:rsidR="00F07DB8" w:rsidRPr="00A30E69" w:rsidRDefault="00A72C76" w:rsidP="00A72C76">
      <w:pPr>
        <w:pStyle w:val="Nadpis6"/>
        <w:rPr>
          <w:u w:val="none"/>
        </w:rPr>
      </w:pPr>
      <w:r w:rsidRPr="00A30E69">
        <w:rPr>
          <w:u w:val="none"/>
        </w:rPr>
        <w:t xml:space="preserve">KOMBINOVANÉ HODNOCENÍ  </w:t>
      </w:r>
    </w:p>
    <w:p w:rsidR="00F07DB8" w:rsidRPr="00A30E69" w:rsidRDefault="00F07DB8" w:rsidP="00246547">
      <w:r w:rsidRPr="00A30E69">
        <w:t>Nabízí použití obou těchto hodnotících metod současně</w:t>
      </w:r>
      <w:r w:rsidR="00E55BB1" w:rsidRPr="00A30E69">
        <w:t xml:space="preserve"> a </w:t>
      </w:r>
      <w:r w:rsidRPr="00A30E69">
        <w:t>je vhodné zvláště</w:t>
      </w:r>
      <w:r w:rsidR="00577685" w:rsidRPr="00A30E69">
        <w:t xml:space="preserve"> v </w:t>
      </w:r>
      <w:r w:rsidRPr="00A30E69">
        <w:t xml:space="preserve">případech nezvládání některých segmentů vzdělávacího procesu.  </w:t>
      </w:r>
    </w:p>
    <w:p w:rsidR="00752EEE" w:rsidRPr="00A30E69" w:rsidRDefault="00752EEE" w:rsidP="00246547"/>
    <w:p w:rsidR="00F07DB8" w:rsidRPr="00A30E69" w:rsidRDefault="00A72C76" w:rsidP="00A72C76">
      <w:pPr>
        <w:pStyle w:val="Nadpis6"/>
        <w:rPr>
          <w:u w:val="none"/>
        </w:rPr>
      </w:pPr>
      <w:r w:rsidRPr="00A30E69">
        <w:rPr>
          <w:u w:val="none"/>
        </w:rPr>
        <w:t xml:space="preserve">CELKOVÉ HODNOCENÍ ŽÁKA  </w:t>
      </w:r>
    </w:p>
    <w:p w:rsidR="00F07DB8" w:rsidRPr="00A30E69" w:rsidRDefault="00F07DB8" w:rsidP="00246547">
      <w:r w:rsidRPr="00A30E69">
        <w:t>Celkové hodnocení žáka se</w:t>
      </w:r>
      <w:r w:rsidR="00E55BB1" w:rsidRPr="00A30E69">
        <w:t xml:space="preserve"> na </w:t>
      </w:r>
      <w:r w:rsidRPr="00A30E69">
        <w:t xml:space="preserve">vysvědčení vyjadřuje stupni: </w:t>
      </w:r>
    </w:p>
    <w:p w:rsidR="00F07DB8" w:rsidRPr="00A30E69" w:rsidRDefault="00F07DB8" w:rsidP="00441D24">
      <w:pPr>
        <w:pStyle w:val="Odstavecseseznamem"/>
        <w:numPr>
          <w:ilvl w:val="0"/>
          <w:numId w:val="92"/>
        </w:numPr>
      </w:pPr>
      <w:r w:rsidRPr="00A30E69">
        <w:rPr>
          <w:b/>
        </w:rPr>
        <w:t>prospěl(a)</w:t>
      </w:r>
      <w:r w:rsidR="00E55BB1" w:rsidRPr="00A30E69">
        <w:rPr>
          <w:b/>
        </w:rPr>
        <w:t xml:space="preserve"> s </w:t>
      </w:r>
      <w:r w:rsidRPr="00A30E69">
        <w:rPr>
          <w:b/>
        </w:rPr>
        <w:t>vyznamenáním</w:t>
      </w:r>
      <w:r w:rsidRPr="00A30E69">
        <w:t>, není-li</w:t>
      </w:r>
      <w:r w:rsidR="00577685" w:rsidRPr="00A30E69">
        <w:t xml:space="preserve"> v </w:t>
      </w:r>
      <w:r w:rsidRPr="00A30E69">
        <w:t>žádném předmětu hodnocen/a stupněm horším než 2 – chvalitebný, průměr stupňů ze všech předmětů není vyšší než 1,5</w:t>
      </w:r>
      <w:r w:rsidR="00E55BB1" w:rsidRPr="00A30E69">
        <w:t xml:space="preserve"> a </w:t>
      </w:r>
      <w:r w:rsidRPr="00A30E69">
        <w:t xml:space="preserve">chování je hodnoceno stupněm 1 – velmi dobré </w:t>
      </w:r>
    </w:p>
    <w:p w:rsidR="00F07DB8" w:rsidRPr="00A30E69" w:rsidRDefault="00F07DB8" w:rsidP="00441D24">
      <w:pPr>
        <w:pStyle w:val="Odstavecseseznamem"/>
        <w:numPr>
          <w:ilvl w:val="0"/>
          <w:numId w:val="92"/>
        </w:numPr>
      </w:pPr>
      <w:r w:rsidRPr="00A30E69">
        <w:rPr>
          <w:b/>
        </w:rPr>
        <w:t>prospěl(a),</w:t>
      </w:r>
      <w:r w:rsidRPr="00A30E69">
        <w:t xml:space="preserve"> není-li</w:t>
      </w:r>
      <w:r w:rsidR="00577685" w:rsidRPr="00A30E69">
        <w:t xml:space="preserve"> v </w:t>
      </w:r>
      <w:r w:rsidRPr="00A30E69">
        <w:t>žádném</w:t>
      </w:r>
      <w:r w:rsidR="00577685" w:rsidRPr="00A30E69">
        <w:t xml:space="preserve"> z </w:t>
      </w:r>
      <w:r w:rsidRPr="00A30E69">
        <w:t xml:space="preserve">předmětů hodnocen/a stupněm prospěchu 5 – nedostatečný </w:t>
      </w:r>
    </w:p>
    <w:p w:rsidR="00F07DB8" w:rsidRPr="00A30E69" w:rsidRDefault="00F07DB8" w:rsidP="00441D24">
      <w:pPr>
        <w:pStyle w:val="Odstavecseseznamem"/>
        <w:numPr>
          <w:ilvl w:val="0"/>
          <w:numId w:val="92"/>
        </w:numPr>
      </w:pPr>
      <w:r w:rsidRPr="00A30E69">
        <w:rPr>
          <w:b/>
        </w:rPr>
        <w:t>neprospěl(a),</w:t>
      </w:r>
      <w:r w:rsidRPr="00A30E69">
        <w:t xml:space="preserve"> je-li</w:t>
      </w:r>
      <w:r w:rsidR="00577685" w:rsidRPr="00A30E69">
        <w:t xml:space="preserve"> v </w:t>
      </w:r>
      <w:r w:rsidRPr="00A30E69">
        <w:t>některém</w:t>
      </w:r>
      <w:r w:rsidR="00577685" w:rsidRPr="00A30E69">
        <w:t xml:space="preserve"> z </w:t>
      </w:r>
      <w:r w:rsidRPr="00A30E69">
        <w:t xml:space="preserve">předmětů hodnocen/a stupněm prospěchu 5 – nedostatečný </w:t>
      </w:r>
    </w:p>
    <w:p w:rsidR="00F07DB8" w:rsidRPr="00A30E69" w:rsidRDefault="00F07DB8" w:rsidP="00246547">
      <w:r w:rsidRPr="00A30E69">
        <w:t>Výsledky práce</w:t>
      </w:r>
      <w:r w:rsidR="00577685" w:rsidRPr="00A30E69">
        <w:t xml:space="preserve"> v </w:t>
      </w:r>
      <w:r w:rsidRPr="00A30E69">
        <w:t xml:space="preserve">zájmových útvarech  </w:t>
      </w:r>
    </w:p>
    <w:p w:rsidR="00F07DB8" w:rsidRPr="00A30E69" w:rsidRDefault="00F07DB8" w:rsidP="00246547">
      <w:r w:rsidRPr="00A30E69">
        <w:t>Výsledky práce</w:t>
      </w:r>
      <w:r w:rsidR="00577685" w:rsidRPr="00A30E69">
        <w:t xml:space="preserve"> v </w:t>
      </w:r>
      <w:r w:rsidRPr="00A30E69">
        <w:t>zájmových útvarech jsou</w:t>
      </w:r>
      <w:r w:rsidR="00E55BB1" w:rsidRPr="00A30E69">
        <w:t xml:space="preserve"> na </w:t>
      </w:r>
      <w:r w:rsidRPr="00A30E69">
        <w:t xml:space="preserve">vysvědčení hodnoceny stupni: </w:t>
      </w:r>
    </w:p>
    <w:p w:rsidR="00F07DB8" w:rsidRPr="00A30E69" w:rsidRDefault="00F07DB8" w:rsidP="00441D24">
      <w:pPr>
        <w:pStyle w:val="Odstavecseseznamem"/>
        <w:numPr>
          <w:ilvl w:val="0"/>
          <w:numId w:val="92"/>
        </w:numPr>
      </w:pPr>
      <w:r w:rsidRPr="00A30E69">
        <w:t xml:space="preserve">pracoval(a) </w:t>
      </w:r>
      <w:proofErr w:type="gramStart"/>
      <w:r w:rsidRPr="00A30E69">
        <w:t>úspěšně -</w:t>
      </w:r>
      <w:r w:rsidR="009F3E9E">
        <w:t xml:space="preserve"> </w:t>
      </w:r>
      <w:r w:rsidRPr="00A30E69">
        <w:t>pracoval</w:t>
      </w:r>
      <w:proofErr w:type="gramEnd"/>
      <w:r w:rsidRPr="00A30E69">
        <w:t xml:space="preserve">(a) </w:t>
      </w:r>
    </w:p>
    <w:p w:rsidR="00810C68" w:rsidRPr="00A30E69" w:rsidRDefault="00810C68" w:rsidP="00246547"/>
    <w:p w:rsidR="00F07DB8" w:rsidRPr="00A30E69" w:rsidRDefault="00A72C76" w:rsidP="00A72C76">
      <w:pPr>
        <w:pStyle w:val="Nadpis6"/>
        <w:rPr>
          <w:u w:val="none"/>
        </w:rPr>
      </w:pPr>
      <w:r w:rsidRPr="00A30E69">
        <w:rPr>
          <w:u w:val="none"/>
        </w:rPr>
        <w:t xml:space="preserve">HODNOCENÍ V NÁHRADNÍM TERMÍNU </w:t>
      </w:r>
    </w:p>
    <w:p w:rsidR="00F07DB8" w:rsidRPr="00A30E69" w:rsidRDefault="00F07DB8" w:rsidP="00752EEE">
      <w:r w:rsidRPr="00A30E69">
        <w:t>Nelze-li žáka hodnotit</w:t>
      </w:r>
      <w:r w:rsidR="00E55BB1" w:rsidRPr="00A30E69">
        <w:t xml:space="preserve"> na </w:t>
      </w:r>
      <w:r w:rsidRPr="00A30E69">
        <w:t>konci prvního pololetí, určí ředitel školy</w:t>
      </w:r>
      <w:r w:rsidR="00E55BB1" w:rsidRPr="00A30E69">
        <w:t xml:space="preserve"> pro </w:t>
      </w:r>
      <w:r w:rsidRPr="00A30E69">
        <w:t>jeho hodnocení náhradní termín,</w:t>
      </w:r>
      <w:r w:rsidR="00E55BB1" w:rsidRPr="00A30E69">
        <w:t xml:space="preserve"> a </w:t>
      </w:r>
      <w:r w:rsidRPr="00A30E69">
        <w:t>to tak, aby hodnocení za první pololetí bylo provedeno nejpozději</w:t>
      </w:r>
      <w:r w:rsidR="00E55BB1" w:rsidRPr="00A30E69">
        <w:t xml:space="preserve"> do </w:t>
      </w:r>
      <w:r w:rsidRPr="00A30E69">
        <w:t>dvou měsíců po skončení prvního pololetí. Není-li možné hodnotit ani</w:t>
      </w:r>
      <w:r w:rsidR="00577685" w:rsidRPr="00A30E69">
        <w:t xml:space="preserve"> v </w:t>
      </w:r>
      <w:r w:rsidRPr="00A30E69">
        <w:t xml:space="preserve">náhradním termínu, žák se za první pololetí nehodnotí.  </w:t>
      </w:r>
    </w:p>
    <w:p w:rsidR="00F07DB8" w:rsidRPr="00A30E69" w:rsidRDefault="00F07DB8" w:rsidP="00752EEE">
      <w:r w:rsidRPr="00A30E69">
        <w:t>Nelze-li žáka hodnotit</w:t>
      </w:r>
      <w:r w:rsidR="00E55BB1" w:rsidRPr="00A30E69">
        <w:t xml:space="preserve"> na </w:t>
      </w:r>
      <w:r w:rsidRPr="00A30E69">
        <w:t>konci druhého pololetí, určí ředitel školy</w:t>
      </w:r>
      <w:r w:rsidR="00E55BB1" w:rsidRPr="00A30E69">
        <w:t xml:space="preserve"> </w:t>
      </w:r>
      <w:proofErr w:type="gramStart"/>
      <w:r w:rsidR="00E55BB1" w:rsidRPr="00A30E69">
        <w:t>pro  </w:t>
      </w:r>
      <w:r w:rsidRPr="00A30E69">
        <w:t>jeho</w:t>
      </w:r>
      <w:proofErr w:type="gramEnd"/>
      <w:r w:rsidRPr="00A30E69">
        <w:t xml:space="preserve"> hodnocení náhradní termín,</w:t>
      </w:r>
      <w:r w:rsidR="00E55BB1" w:rsidRPr="00A30E69">
        <w:t xml:space="preserve"> a </w:t>
      </w:r>
      <w:r w:rsidRPr="00A30E69">
        <w:t>to tak, aby hodnocení za druhé pololetí  bylo provedeno nejpozději</w:t>
      </w:r>
      <w:r w:rsidR="00E55BB1" w:rsidRPr="00A30E69">
        <w:t xml:space="preserve"> do </w:t>
      </w:r>
      <w:r w:rsidRPr="00A30E69">
        <w:t xml:space="preserve">konce září následujícího školního roku. </w:t>
      </w:r>
    </w:p>
    <w:p w:rsidR="00F07DB8" w:rsidRPr="00A30E69" w:rsidRDefault="00F07DB8" w:rsidP="00752EEE">
      <w:r w:rsidRPr="00A30E69">
        <w:t>Žák, který plní povinnou školní docházku, opakuje ročník, pokud</w:t>
      </w:r>
      <w:r w:rsidR="00E55BB1" w:rsidRPr="00A30E69">
        <w:t xml:space="preserve"> na </w:t>
      </w:r>
      <w:r w:rsidRPr="00A30E69">
        <w:t>konci druhého pololetí neprospěl nebo nemohl být hodnocen. To neplatí</w:t>
      </w:r>
      <w:r w:rsidR="00E55BB1" w:rsidRPr="00A30E69">
        <w:t xml:space="preserve"> o </w:t>
      </w:r>
      <w:r w:rsidRPr="00A30E69">
        <w:t>žákovi, který</w:t>
      </w:r>
      <w:r w:rsidR="00E55BB1" w:rsidRPr="00A30E69">
        <w:t xml:space="preserve"> na </w:t>
      </w:r>
      <w:r w:rsidRPr="00A30E69">
        <w:t xml:space="preserve">daném stupni základní školy již jednou ročník opakoval. </w:t>
      </w:r>
    </w:p>
    <w:p w:rsidR="00F07DB8" w:rsidRPr="00A30E69" w:rsidRDefault="00F07DB8" w:rsidP="00752EEE">
      <w:r w:rsidRPr="00A30E69">
        <w:lastRenderedPageBreak/>
        <w:t>Žáci devátých ročníků</w:t>
      </w:r>
      <w:r w:rsidR="00E55BB1" w:rsidRPr="00A30E69">
        <w:t xml:space="preserve"> a </w:t>
      </w:r>
      <w:r w:rsidRPr="00A30E69">
        <w:t>žáci, kteří</w:t>
      </w:r>
      <w:r w:rsidR="00E55BB1" w:rsidRPr="00A30E69">
        <w:t xml:space="preserve"> na </w:t>
      </w:r>
      <w:r w:rsidRPr="00A30E69">
        <w:t>daném stupni základní školy dosud neopakovali ročník, kteří</w:t>
      </w:r>
      <w:r w:rsidR="00E55BB1" w:rsidRPr="00A30E69">
        <w:t xml:space="preserve"> na </w:t>
      </w:r>
      <w:r w:rsidRPr="00A30E69">
        <w:t>konci druhého pololetí neprospěli nejvýše ze dvou povinných předmětů</w:t>
      </w:r>
      <w:r w:rsidR="00E55BB1" w:rsidRPr="00A30E69">
        <w:t xml:space="preserve"> s </w:t>
      </w:r>
      <w:r w:rsidRPr="00A30E69">
        <w:t xml:space="preserve">výjimkou předmětů výchovného zaměření, konají opravné zkoušky. </w:t>
      </w:r>
    </w:p>
    <w:p w:rsidR="00752EEE" w:rsidRPr="00A30E69" w:rsidRDefault="00752EEE" w:rsidP="00246547"/>
    <w:p w:rsidR="00A33A66" w:rsidRPr="00A30E69" w:rsidRDefault="00A33A66" w:rsidP="00246547"/>
    <w:p w:rsidR="00F07DB8" w:rsidRPr="00A30E69" w:rsidRDefault="00F07DB8" w:rsidP="00752EEE">
      <w:pPr>
        <w:pStyle w:val="Nadpis3"/>
        <w:rPr>
          <w:u w:val="none"/>
        </w:rPr>
      </w:pPr>
      <w:bookmarkStart w:id="1784" w:name="_Toc62907550"/>
      <w:bookmarkStart w:id="1785" w:name="_Toc62914230"/>
      <w:bookmarkStart w:id="1786" w:name="_Toc62915191"/>
      <w:bookmarkStart w:id="1787" w:name="_Toc63255684"/>
      <w:r w:rsidRPr="00A30E69">
        <w:rPr>
          <w:u w:val="none"/>
        </w:rPr>
        <w:t>Způsoby hodnocení</w:t>
      </w:r>
      <w:bookmarkEnd w:id="1784"/>
      <w:bookmarkEnd w:id="1785"/>
      <w:bookmarkEnd w:id="1786"/>
      <w:bookmarkEnd w:id="1787"/>
    </w:p>
    <w:p w:rsidR="00F07DB8" w:rsidRPr="00A30E69" w:rsidRDefault="00F07DB8" w:rsidP="00246547">
      <w:r w:rsidRPr="00A30E69">
        <w:t>Způsob hodnocení musí vycházet vstříc individuálním potřebám žáka. Cílem je vyhodnocení vědomostí, dovedností, návyků, postupů, zpracování informací, úroveň komunikace, tvořivosti žáka</w:t>
      </w:r>
      <w:r w:rsidR="00E55BB1" w:rsidRPr="00A30E69">
        <w:t xml:space="preserve"> s </w:t>
      </w:r>
      <w:r w:rsidRPr="00A30E69">
        <w:t>motivačním nábojem. Volí se ústní</w:t>
      </w:r>
      <w:r w:rsidR="00E55BB1" w:rsidRPr="00A30E69">
        <w:t xml:space="preserve"> i </w:t>
      </w:r>
      <w:r w:rsidRPr="00A30E69">
        <w:t>písemné ověřování dosažené</w:t>
      </w:r>
      <w:r w:rsidR="00810C68" w:rsidRPr="00A30E69">
        <w:t xml:space="preserve"> úrovně vědomostí, dovedností</w:t>
      </w:r>
      <w:r w:rsidR="00E55BB1" w:rsidRPr="00A30E69">
        <w:t xml:space="preserve"> a </w:t>
      </w:r>
      <w:r w:rsidRPr="00A30E69">
        <w:t>návyků, možná je</w:t>
      </w:r>
      <w:r w:rsidR="00E55BB1" w:rsidRPr="00A30E69">
        <w:t xml:space="preserve"> i </w:t>
      </w:r>
      <w:r w:rsidRPr="00A30E69">
        <w:t>pouze jedna</w:t>
      </w:r>
      <w:r w:rsidR="00577685" w:rsidRPr="00A30E69">
        <w:t xml:space="preserve"> z </w:t>
      </w:r>
      <w:r w:rsidRPr="00A30E69">
        <w:t xml:space="preserve">forem, nebo alternativní metoda.   </w:t>
      </w:r>
    </w:p>
    <w:p w:rsidR="00E31D1E" w:rsidRPr="00A30E69" w:rsidRDefault="00F07DB8" w:rsidP="00246547">
      <w:r w:rsidRPr="00A30E69">
        <w:t>Hodnocení dosažených výsledků žáků</w:t>
      </w:r>
      <w:r w:rsidR="00577685" w:rsidRPr="00A30E69">
        <w:t xml:space="preserve"> v </w:t>
      </w:r>
      <w:r w:rsidRPr="00A30E69">
        <w:t>procesu vzdělávání</w:t>
      </w:r>
      <w:r w:rsidR="00E55BB1" w:rsidRPr="00A30E69">
        <w:t xml:space="preserve"> a </w:t>
      </w:r>
      <w:r w:rsidRPr="00A30E69">
        <w:t>o</w:t>
      </w:r>
      <w:r w:rsidR="00810C68" w:rsidRPr="00A30E69">
        <w:t>svojování je velmi důležité</w:t>
      </w:r>
      <w:r w:rsidR="00E55BB1" w:rsidRPr="00A30E69">
        <w:t xml:space="preserve"> i </w:t>
      </w:r>
      <w:r w:rsidR="00577685" w:rsidRPr="00A30E69">
        <w:t>z </w:t>
      </w:r>
      <w:r w:rsidRPr="00A30E69">
        <w:t>hlediska úrovně pedagogického působení</w:t>
      </w:r>
      <w:r w:rsidR="00E55BB1" w:rsidRPr="00A30E69">
        <w:t xml:space="preserve"> a </w:t>
      </w:r>
      <w:r w:rsidRPr="00A30E69">
        <w:t>je jedním</w:t>
      </w:r>
      <w:r w:rsidR="00577685" w:rsidRPr="00A30E69">
        <w:t xml:space="preserve"> z </w:t>
      </w:r>
      <w:r w:rsidRPr="00A30E69">
        <w:t>prostředků</w:t>
      </w:r>
      <w:r w:rsidR="00577685" w:rsidRPr="00A30E69">
        <w:t xml:space="preserve"> k </w:t>
      </w:r>
      <w:r w:rsidR="00810C68" w:rsidRPr="00A30E69">
        <w:t>zabezpečení kvalitní výuky</w:t>
      </w:r>
      <w:r w:rsidR="00E55BB1" w:rsidRPr="00A30E69">
        <w:t xml:space="preserve"> a </w:t>
      </w:r>
      <w:r w:rsidRPr="00A30E69">
        <w:t xml:space="preserve">výchovy. </w:t>
      </w:r>
    </w:p>
    <w:p w:rsidR="00752EEE" w:rsidRPr="00A30E69" w:rsidRDefault="00752EEE" w:rsidP="00752EEE"/>
    <w:p w:rsidR="00A33A66" w:rsidRPr="00A30E69" w:rsidRDefault="00A33A66" w:rsidP="00752EEE"/>
    <w:p w:rsidR="00F07DB8" w:rsidRPr="00A30E69" w:rsidRDefault="00F07DB8" w:rsidP="00752EEE">
      <w:pPr>
        <w:pStyle w:val="Nadpis2"/>
      </w:pPr>
      <w:bookmarkStart w:id="1788" w:name="_Toc62907551"/>
      <w:bookmarkStart w:id="1789" w:name="_Toc62914231"/>
      <w:bookmarkStart w:id="1790" w:name="_Toc62915192"/>
      <w:bookmarkStart w:id="1791" w:name="_Toc63255685"/>
      <w:proofErr w:type="spellStart"/>
      <w:r w:rsidRPr="00A30E69">
        <w:t>Autoevaluace</w:t>
      </w:r>
      <w:proofErr w:type="spellEnd"/>
      <w:r w:rsidRPr="00A30E69">
        <w:t xml:space="preserve"> školy</w:t>
      </w:r>
      <w:r w:rsidR="00E55BB1" w:rsidRPr="00A30E69">
        <w:t xml:space="preserve"> a </w:t>
      </w:r>
      <w:r w:rsidRPr="00A30E69">
        <w:t xml:space="preserve">její </w:t>
      </w:r>
      <w:proofErr w:type="spellStart"/>
      <w:r w:rsidRPr="00A30E69">
        <w:t>autoevaluační</w:t>
      </w:r>
      <w:proofErr w:type="spellEnd"/>
      <w:r w:rsidRPr="00A30E69">
        <w:t xml:space="preserve"> činnost</w:t>
      </w:r>
      <w:bookmarkEnd w:id="1788"/>
      <w:bookmarkEnd w:id="1789"/>
      <w:bookmarkEnd w:id="1790"/>
      <w:bookmarkEnd w:id="1791"/>
    </w:p>
    <w:p w:rsidR="00A33A66" w:rsidRPr="00A30E69" w:rsidRDefault="00A33A66" w:rsidP="00A33A66"/>
    <w:p w:rsidR="00752EEE" w:rsidRPr="00A30E69" w:rsidRDefault="00752EEE" w:rsidP="00441D24">
      <w:pPr>
        <w:pStyle w:val="Odstavecseseznamem"/>
        <w:keepNext/>
        <w:keepLines/>
        <w:numPr>
          <w:ilvl w:val="1"/>
          <w:numId w:val="177"/>
        </w:numPr>
        <w:spacing w:before="40"/>
        <w:ind w:right="0"/>
        <w:outlineLvl w:val="2"/>
        <w:rPr>
          <w:rFonts w:cstheme="majorBidi"/>
          <w:b/>
          <w:i/>
          <w:vanish/>
          <w:color w:val="auto"/>
          <w:sz w:val="28"/>
          <w:szCs w:val="24"/>
        </w:rPr>
      </w:pPr>
      <w:bookmarkStart w:id="1792" w:name="_Toc62914232"/>
      <w:bookmarkStart w:id="1793" w:name="_Toc62915193"/>
      <w:bookmarkStart w:id="1794" w:name="_Toc62915482"/>
      <w:bookmarkStart w:id="1795" w:name="_Toc62915730"/>
      <w:bookmarkStart w:id="1796" w:name="_Toc62916117"/>
      <w:bookmarkStart w:id="1797" w:name="_Toc62917736"/>
      <w:bookmarkStart w:id="1798" w:name="_Toc63255251"/>
      <w:bookmarkStart w:id="1799" w:name="_Toc63255686"/>
      <w:bookmarkEnd w:id="1792"/>
      <w:bookmarkEnd w:id="1793"/>
      <w:bookmarkEnd w:id="1794"/>
      <w:bookmarkEnd w:id="1795"/>
      <w:bookmarkEnd w:id="1796"/>
      <w:bookmarkEnd w:id="1797"/>
      <w:bookmarkEnd w:id="1798"/>
      <w:bookmarkEnd w:id="1799"/>
    </w:p>
    <w:p w:rsidR="00810C68" w:rsidRPr="00A30E69" w:rsidRDefault="00810C68" w:rsidP="00752EEE">
      <w:pPr>
        <w:pStyle w:val="Nadpis3"/>
        <w:rPr>
          <w:u w:val="none"/>
        </w:rPr>
      </w:pPr>
      <w:bookmarkStart w:id="1800" w:name="_Toc62907552"/>
      <w:bookmarkStart w:id="1801" w:name="_Toc62914233"/>
      <w:bookmarkStart w:id="1802" w:name="_Toc62915194"/>
      <w:bookmarkStart w:id="1803" w:name="_Toc63255687"/>
      <w:r w:rsidRPr="00A30E69">
        <w:rPr>
          <w:u w:val="none"/>
        </w:rPr>
        <w:t xml:space="preserve">Oblasti </w:t>
      </w:r>
      <w:proofErr w:type="spellStart"/>
      <w:r w:rsidRPr="00A30E69">
        <w:rPr>
          <w:u w:val="none"/>
        </w:rPr>
        <w:t>autoevaluace</w:t>
      </w:r>
      <w:bookmarkEnd w:id="1800"/>
      <w:bookmarkEnd w:id="1801"/>
      <w:bookmarkEnd w:id="1802"/>
      <w:bookmarkEnd w:id="1803"/>
      <w:proofErr w:type="spellEnd"/>
    </w:p>
    <w:p w:rsidR="00A33A66" w:rsidRPr="00A30E69" w:rsidRDefault="00A33A66" w:rsidP="00A33A66"/>
    <w:p w:rsidR="00810C68" w:rsidRPr="00A30E69" w:rsidRDefault="00752EEE" w:rsidP="009139B9">
      <w:pPr>
        <w:pStyle w:val="Nadpis6"/>
        <w:rPr>
          <w:u w:val="none"/>
        </w:rPr>
      </w:pPr>
      <w:bookmarkStart w:id="1804" w:name="_Toc62907553"/>
      <w:r w:rsidRPr="00A30E69">
        <w:rPr>
          <w:u w:val="none"/>
        </w:rPr>
        <w:t>OBLAST SYSTÉMY</w:t>
      </w:r>
      <w:bookmarkEnd w:id="1804"/>
    </w:p>
    <w:p w:rsidR="00752EEE" w:rsidRPr="00A30E69" w:rsidRDefault="00173D81" w:rsidP="00246547">
      <w:pPr>
        <w:pStyle w:val="Bezmezer"/>
      </w:pPr>
      <w:r w:rsidRPr="00A30E69">
        <w:rPr>
          <w:b/>
        </w:rPr>
        <w:t>řídi</w:t>
      </w:r>
      <w:r w:rsidR="00810C68" w:rsidRPr="00A30E69">
        <w:rPr>
          <w:b/>
        </w:rPr>
        <w:t xml:space="preserve">cí </w:t>
      </w:r>
      <w:r w:rsidR="00F07DB8" w:rsidRPr="00A30E69">
        <w:rPr>
          <w:b/>
        </w:rPr>
        <w:t>systémy</w:t>
      </w:r>
      <w:r w:rsidR="00810C68" w:rsidRPr="00A30E69">
        <w:tab/>
      </w:r>
      <w:r w:rsidR="00810B08" w:rsidRPr="00A30E69">
        <w:tab/>
      </w:r>
    </w:p>
    <w:p w:rsidR="00810C68" w:rsidRPr="00A30E69" w:rsidRDefault="00F07DB8" w:rsidP="00441D24">
      <w:pPr>
        <w:pStyle w:val="Bezmezer"/>
        <w:numPr>
          <w:ilvl w:val="0"/>
          <w:numId w:val="419"/>
        </w:numPr>
        <w:spacing w:before="0" w:after="0"/>
      </w:pPr>
      <w:r w:rsidRPr="00A30E69">
        <w:t xml:space="preserve">kvalitní plán rozvoje školy </w:t>
      </w:r>
    </w:p>
    <w:p w:rsidR="00F07DB8" w:rsidRPr="00A30E69" w:rsidRDefault="00F07DB8" w:rsidP="00441D24">
      <w:pPr>
        <w:pStyle w:val="Bezmezer"/>
        <w:numPr>
          <w:ilvl w:val="0"/>
          <w:numId w:val="419"/>
        </w:numPr>
        <w:spacing w:before="0" w:after="0"/>
      </w:pPr>
      <w:r w:rsidRPr="00A30E69">
        <w:t xml:space="preserve">systém dalšího vzdělávání pedagogických pracovníků </w:t>
      </w:r>
    </w:p>
    <w:p w:rsidR="00F07DB8" w:rsidRPr="00A30E69" w:rsidRDefault="00F07DB8" w:rsidP="00441D24">
      <w:pPr>
        <w:pStyle w:val="Odstavecseseznamem"/>
        <w:numPr>
          <w:ilvl w:val="0"/>
          <w:numId w:val="419"/>
        </w:numPr>
        <w:spacing w:before="0" w:after="0"/>
      </w:pPr>
      <w:r w:rsidRPr="00A30E69">
        <w:t xml:space="preserve">motivační systém </w:t>
      </w:r>
    </w:p>
    <w:p w:rsidR="00810C68" w:rsidRPr="00A30E69" w:rsidRDefault="00810C68" w:rsidP="00441D24">
      <w:pPr>
        <w:pStyle w:val="Odstavecseseznamem"/>
        <w:numPr>
          <w:ilvl w:val="0"/>
          <w:numId w:val="419"/>
        </w:numPr>
        <w:spacing w:before="0" w:after="0"/>
      </w:pPr>
      <w:r w:rsidRPr="00A30E69">
        <w:t>systém hodnocení pracovníků</w:t>
      </w:r>
    </w:p>
    <w:p w:rsidR="00F07DB8" w:rsidRPr="00A30E69" w:rsidRDefault="00F07DB8" w:rsidP="00441D24">
      <w:pPr>
        <w:pStyle w:val="Odstavecseseznamem"/>
        <w:numPr>
          <w:ilvl w:val="0"/>
          <w:numId w:val="419"/>
        </w:numPr>
        <w:spacing w:before="0" w:after="0"/>
      </w:pPr>
      <w:r w:rsidRPr="00A30E69">
        <w:t xml:space="preserve">organizační struktura školy </w:t>
      </w:r>
    </w:p>
    <w:p w:rsidR="00A33A66" w:rsidRPr="00A30E69" w:rsidRDefault="00A33A66" w:rsidP="00246547">
      <w:pPr>
        <w:rPr>
          <w:b/>
        </w:rPr>
      </w:pPr>
    </w:p>
    <w:p w:rsidR="00752EEE" w:rsidRPr="00A30E69" w:rsidRDefault="00810B08" w:rsidP="00246547">
      <w:pPr>
        <w:rPr>
          <w:b/>
        </w:rPr>
      </w:pPr>
      <w:r w:rsidRPr="00A30E69">
        <w:rPr>
          <w:b/>
        </w:rPr>
        <w:t>pedagogické systémy</w:t>
      </w:r>
      <w:r w:rsidRPr="00A30E69">
        <w:rPr>
          <w:b/>
        </w:rPr>
        <w:tab/>
      </w:r>
    </w:p>
    <w:p w:rsidR="00F07DB8" w:rsidRPr="00A30E69" w:rsidRDefault="00F07DB8" w:rsidP="00441D24">
      <w:pPr>
        <w:pStyle w:val="Odstavecseseznamem"/>
        <w:numPr>
          <w:ilvl w:val="0"/>
          <w:numId w:val="419"/>
        </w:numPr>
        <w:spacing w:before="0" w:after="0"/>
      </w:pPr>
      <w:r w:rsidRPr="00A30E69">
        <w:t>soulad realizovaného ŠVP</w:t>
      </w:r>
      <w:r w:rsidR="00E55BB1" w:rsidRPr="00A30E69">
        <w:t xml:space="preserve"> s </w:t>
      </w:r>
      <w:r w:rsidRPr="00A30E69">
        <w:t xml:space="preserve">RVP ZV  </w:t>
      </w:r>
    </w:p>
    <w:p w:rsidR="00F07DB8" w:rsidRPr="00A30E69" w:rsidRDefault="00F07DB8" w:rsidP="00441D24">
      <w:pPr>
        <w:pStyle w:val="Odstavecseseznamem"/>
        <w:numPr>
          <w:ilvl w:val="0"/>
          <w:numId w:val="419"/>
        </w:numPr>
        <w:spacing w:before="0" w:after="0"/>
      </w:pPr>
      <w:r w:rsidRPr="00A30E69">
        <w:t xml:space="preserve">zavádění nových metod práce </w:t>
      </w:r>
    </w:p>
    <w:p w:rsidR="00F07DB8" w:rsidRPr="00A30E69" w:rsidRDefault="00F07DB8" w:rsidP="00441D24">
      <w:pPr>
        <w:pStyle w:val="Odstavecseseznamem"/>
        <w:numPr>
          <w:ilvl w:val="0"/>
          <w:numId w:val="419"/>
        </w:numPr>
        <w:spacing w:before="0" w:after="0"/>
      </w:pPr>
      <w:r w:rsidRPr="00A30E69">
        <w:t xml:space="preserve">efektivita výuky-individuální vzdělávací potřeby </w:t>
      </w:r>
    </w:p>
    <w:p w:rsidR="00F07DB8" w:rsidRPr="00A30E69" w:rsidRDefault="00F07DB8" w:rsidP="00441D24">
      <w:pPr>
        <w:pStyle w:val="Odstavecseseznamem"/>
        <w:numPr>
          <w:ilvl w:val="0"/>
          <w:numId w:val="419"/>
        </w:numPr>
        <w:spacing w:before="0" w:after="0"/>
      </w:pPr>
      <w:r w:rsidRPr="00A30E69">
        <w:t xml:space="preserve">prevence sociálně patologických jevů </w:t>
      </w:r>
    </w:p>
    <w:p w:rsidR="00F07DB8" w:rsidRPr="00A30E69" w:rsidRDefault="00F07DB8" w:rsidP="00441D24">
      <w:pPr>
        <w:pStyle w:val="Odstavecseseznamem"/>
        <w:numPr>
          <w:ilvl w:val="0"/>
          <w:numId w:val="419"/>
        </w:numPr>
        <w:spacing w:before="0" w:after="0"/>
      </w:pPr>
      <w:r w:rsidRPr="00A30E69">
        <w:t xml:space="preserve">program volnočasových aktivit </w:t>
      </w:r>
    </w:p>
    <w:p w:rsidR="00F07DB8" w:rsidRPr="00A30E69" w:rsidRDefault="00F07DB8" w:rsidP="00441D24">
      <w:pPr>
        <w:pStyle w:val="Odstavecseseznamem"/>
        <w:numPr>
          <w:ilvl w:val="0"/>
          <w:numId w:val="419"/>
        </w:numPr>
        <w:spacing w:before="0" w:after="0"/>
      </w:pPr>
      <w:r w:rsidRPr="00A30E69">
        <w:t xml:space="preserve">integrace minorit </w:t>
      </w:r>
    </w:p>
    <w:p w:rsidR="00810C68" w:rsidRDefault="00810C68" w:rsidP="00246547"/>
    <w:p w:rsidR="00E61D0B" w:rsidRDefault="00E61D0B" w:rsidP="00246547"/>
    <w:p w:rsidR="00E61D0B" w:rsidRDefault="00E61D0B" w:rsidP="00246547"/>
    <w:p w:rsidR="00E61D0B" w:rsidRPr="00A30E69" w:rsidRDefault="00E61D0B" w:rsidP="00246547"/>
    <w:p w:rsidR="00F07DB8" w:rsidRPr="00A30E69" w:rsidRDefault="00B80035" w:rsidP="009139B9">
      <w:pPr>
        <w:pStyle w:val="Nadpis6"/>
        <w:rPr>
          <w:u w:val="none"/>
        </w:rPr>
      </w:pPr>
      <w:bookmarkStart w:id="1805" w:name="_Toc62907554"/>
      <w:r w:rsidRPr="00A30E69">
        <w:rPr>
          <w:u w:val="none"/>
        </w:rPr>
        <w:lastRenderedPageBreak/>
        <w:t>OBLAST LIDÉ</w:t>
      </w:r>
      <w:bookmarkEnd w:id="1805"/>
    </w:p>
    <w:p w:rsidR="00B80035" w:rsidRPr="00A30E69" w:rsidRDefault="00810B08" w:rsidP="00246547">
      <w:pPr>
        <w:pStyle w:val="Bezmezer"/>
        <w:rPr>
          <w:b/>
        </w:rPr>
      </w:pPr>
      <w:r w:rsidRPr="00A30E69">
        <w:rPr>
          <w:b/>
        </w:rPr>
        <w:t>sbor</w:t>
      </w:r>
      <w:r w:rsidRPr="00A30E69">
        <w:rPr>
          <w:b/>
        </w:rPr>
        <w:tab/>
      </w:r>
      <w:r w:rsidRPr="00A30E69">
        <w:rPr>
          <w:b/>
        </w:rPr>
        <w:tab/>
      </w:r>
      <w:r w:rsidRPr="00A30E69">
        <w:rPr>
          <w:b/>
        </w:rPr>
        <w:tab/>
      </w:r>
      <w:r w:rsidRPr="00A30E69">
        <w:rPr>
          <w:b/>
        </w:rPr>
        <w:tab/>
      </w:r>
    </w:p>
    <w:p w:rsidR="00F07DB8" w:rsidRPr="00A30E69" w:rsidRDefault="00F07DB8" w:rsidP="00441D24">
      <w:pPr>
        <w:pStyle w:val="Bezmezer"/>
        <w:numPr>
          <w:ilvl w:val="0"/>
          <w:numId w:val="420"/>
        </w:numPr>
        <w:spacing w:before="0" w:after="0"/>
      </w:pPr>
      <w:r w:rsidRPr="00A30E69">
        <w:t>odbornost</w:t>
      </w:r>
      <w:r w:rsidR="00E55BB1" w:rsidRPr="00A30E69">
        <w:t xml:space="preserve"> a </w:t>
      </w:r>
      <w:r w:rsidRPr="00A30E69">
        <w:t xml:space="preserve">kvalifikovanost </w:t>
      </w:r>
    </w:p>
    <w:p w:rsidR="00F07DB8" w:rsidRPr="00A30E69" w:rsidRDefault="00F07DB8" w:rsidP="00441D24">
      <w:pPr>
        <w:pStyle w:val="Bezmezer"/>
        <w:numPr>
          <w:ilvl w:val="0"/>
          <w:numId w:val="420"/>
        </w:numPr>
        <w:spacing w:before="0" w:after="0"/>
      </w:pPr>
      <w:r w:rsidRPr="00A30E69">
        <w:t xml:space="preserve">týmová práce </w:t>
      </w:r>
    </w:p>
    <w:p w:rsidR="00F07DB8" w:rsidRPr="00A30E69" w:rsidRDefault="00F07DB8" w:rsidP="00441D24">
      <w:pPr>
        <w:pStyle w:val="Bezmezer"/>
        <w:numPr>
          <w:ilvl w:val="0"/>
          <w:numId w:val="420"/>
        </w:numPr>
        <w:spacing w:before="0" w:after="0"/>
      </w:pPr>
      <w:r w:rsidRPr="00A30E69">
        <w:t xml:space="preserve">úroveň spolupráce </w:t>
      </w:r>
    </w:p>
    <w:p w:rsidR="00F07DB8" w:rsidRPr="00A30E69" w:rsidRDefault="00F07DB8" w:rsidP="00441D24">
      <w:pPr>
        <w:pStyle w:val="Bezmezer"/>
        <w:numPr>
          <w:ilvl w:val="0"/>
          <w:numId w:val="420"/>
        </w:numPr>
        <w:spacing w:before="0" w:after="0"/>
      </w:pPr>
      <w:r w:rsidRPr="00A30E69">
        <w:t xml:space="preserve">kultura školy </w:t>
      </w:r>
    </w:p>
    <w:p w:rsidR="00810C68" w:rsidRPr="00A30E69" w:rsidRDefault="00F07DB8" w:rsidP="00441D24">
      <w:pPr>
        <w:pStyle w:val="Bezmezer"/>
        <w:numPr>
          <w:ilvl w:val="0"/>
          <w:numId w:val="420"/>
        </w:numPr>
        <w:spacing w:before="0" w:after="0"/>
      </w:pPr>
      <w:r w:rsidRPr="00A30E69">
        <w:t xml:space="preserve">stabilizace pracovníků </w:t>
      </w:r>
    </w:p>
    <w:p w:rsidR="00B80035" w:rsidRPr="00A30E69" w:rsidRDefault="00810B08" w:rsidP="00246547">
      <w:pPr>
        <w:rPr>
          <w:b/>
        </w:rPr>
      </w:pPr>
      <w:r w:rsidRPr="00A30E69">
        <w:rPr>
          <w:b/>
        </w:rPr>
        <w:t>management</w:t>
      </w:r>
      <w:r w:rsidRPr="00A30E69">
        <w:rPr>
          <w:b/>
        </w:rPr>
        <w:tab/>
      </w:r>
      <w:r w:rsidRPr="00A30E69">
        <w:rPr>
          <w:b/>
        </w:rPr>
        <w:tab/>
      </w:r>
      <w:r w:rsidRPr="00A30E69">
        <w:rPr>
          <w:b/>
        </w:rPr>
        <w:tab/>
      </w:r>
    </w:p>
    <w:p w:rsidR="00F07DB8" w:rsidRPr="00A30E69" w:rsidRDefault="00F07DB8" w:rsidP="00441D24">
      <w:pPr>
        <w:pStyle w:val="Odstavecseseznamem"/>
        <w:numPr>
          <w:ilvl w:val="0"/>
          <w:numId w:val="420"/>
        </w:numPr>
        <w:spacing w:before="0" w:after="0"/>
      </w:pPr>
      <w:r w:rsidRPr="00A30E69">
        <w:t>odbornost</w:t>
      </w:r>
      <w:r w:rsidR="00E55BB1" w:rsidRPr="00A30E69">
        <w:t xml:space="preserve"> a </w:t>
      </w:r>
      <w:r w:rsidRPr="00A30E69">
        <w:t xml:space="preserve">kvalifikovanost </w:t>
      </w:r>
    </w:p>
    <w:p w:rsidR="00F07DB8" w:rsidRPr="00A30E69" w:rsidRDefault="00F07DB8" w:rsidP="00441D24">
      <w:pPr>
        <w:pStyle w:val="Odstavecseseznamem"/>
        <w:numPr>
          <w:ilvl w:val="0"/>
          <w:numId w:val="420"/>
        </w:numPr>
        <w:spacing w:before="0" w:after="0"/>
      </w:pPr>
      <w:r w:rsidRPr="00A30E69">
        <w:t>reakce</w:t>
      </w:r>
      <w:r w:rsidR="00E55BB1" w:rsidRPr="00A30E69">
        <w:t xml:space="preserve"> na </w:t>
      </w:r>
      <w:r w:rsidRPr="00A30E69">
        <w:t xml:space="preserve">změny </w:t>
      </w:r>
    </w:p>
    <w:p w:rsidR="00F07DB8" w:rsidRPr="00A30E69" w:rsidRDefault="00F07DB8" w:rsidP="00441D24">
      <w:pPr>
        <w:pStyle w:val="Odstavecseseznamem"/>
        <w:numPr>
          <w:ilvl w:val="0"/>
          <w:numId w:val="420"/>
        </w:numPr>
        <w:spacing w:before="0" w:after="0"/>
      </w:pPr>
      <w:r w:rsidRPr="00A30E69">
        <w:t xml:space="preserve">úroveň spolupráce </w:t>
      </w:r>
    </w:p>
    <w:p w:rsidR="00F07DB8" w:rsidRPr="00A30E69" w:rsidRDefault="00F07DB8" w:rsidP="00441D24">
      <w:pPr>
        <w:pStyle w:val="Odstavecseseznamem"/>
        <w:numPr>
          <w:ilvl w:val="0"/>
          <w:numId w:val="420"/>
        </w:numPr>
        <w:spacing w:before="0" w:after="0"/>
      </w:pPr>
      <w:r w:rsidRPr="00A30E69">
        <w:t>získávání schopných</w:t>
      </w:r>
      <w:r w:rsidR="00E55BB1" w:rsidRPr="00A30E69">
        <w:t xml:space="preserve"> a </w:t>
      </w:r>
      <w:r w:rsidRPr="00A30E69">
        <w:t xml:space="preserve">tvořivých lidí </w:t>
      </w:r>
    </w:p>
    <w:p w:rsidR="00B80035" w:rsidRPr="00A30E69" w:rsidRDefault="00B80035" w:rsidP="00B80035"/>
    <w:p w:rsidR="00F07DB8" w:rsidRPr="00A30E69" w:rsidRDefault="00B80035" w:rsidP="009139B9">
      <w:pPr>
        <w:pStyle w:val="Nadpis6"/>
        <w:rPr>
          <w:u w:val="none"/>
        </w:rPr>
      </w:pPr>
      <w:bookmarkStart w:id="1806" w:name="_Toc62907555"/>
      <w:r w:rsidRPr="00A30E69">
        <w:rPr>
          <w:u w:val="none"/>
        </w:rPr>
        <w:t>OBLAST FINANCE</w:t>
      </w:r>
      <w:bookmarkEnd w:id="1806"/>
    </w:p>
    <w:p w:rsidR="00B80035" w:rsidRPr="00A30E69" w:rsidRDefault="00810B08" w:rsidP="00246547">
      <w:pPr>
        <w:rPr>
          <w:b/>
        </w:rPr>
      </w:pPr>
      <w:r w:rsidRPr="00A30E69">
        <w:rPr>
          <w:b/>
        </w:rPr>
        <w:t>vybavení</w:t>
      </w:r>
      <w:r w:rsidRPr="00A30E69">
        <w:rPr>
          <w:b/>
        </w:rPr>
        <w:tab/>
      </w:r>
      <w:r w:rsidRPr="00A30E69">
        <w:rPr>
          <w:b/>
        </w:rPr>
        <w:tab/>
      </w:r>
      <w:r w:rsidRPr="00A30E69">
        <w:rPr>
          <w:b/>
        </w:rPr>
        <w:tab/>
      </w:r>
    </w:p>
    <w:p w:rsidR="00F07DB8" w:rsidRPr="00A30E69" w:rsidRDefault="00F07DB8" w:rsidP="00441D24">
      <w:pPr>
        <w:pStyle w:val="Odstavecseseznamem"/>
        <w:numPr>
          <w:ilvl w:val="0"/>
          <w:numId w:val="421"/>
        </w:numPr>
        <w:spacing w:before="0" w:after="0"/>
      </w:pPr>
      <w:r w:rsidRPr="00A30E69">
        <w:t>rekonstrukce</w:t>
      </w:r>
      <w:r w:rsidR="00E55BB1" w:rsidRPr="00A30E69">
        <w:t xml:space="preserve"> a </w:t>
      </w:r>
      <w:r w:rsidRPr="00A30E69">
        <w:t xml:space="preserve">vybavení školy </w:t>
      </w:r>
    </w:p>
    <w:p w:rsidR="00F07DB8" w:rsidRPr="00A30E69" w:rsidRDefault="00F07DB8" w:rsidP="00441D24">
      <w:pPr>
        <w:pStyle w:val="Odstavecseseznamem"/>
        <w:numPr>
          <w:ilvl w:val="0"/>
          <w:numId w:val="421"/>
        </w:numPr>
        <w:spacing w:before="0" w:after="0"/>
      </w:pPr>
      <w:r w:rsidRPr="00A30E69">
        <w:t xml:space="preserve">finanční zdroje-rozpočet </w:t>
      </w:r>
    </w:p>
    <w:p w:rsidR="00810C68" w:rsidRPr="00A30E69" w:rsidRDefault="00F07DB8" w:rsidP="00441D24">
      <w:pPr>
        <w:pStyle w:val="Odstavecseseznamem"/>
        <w:numPr>
          <w:ilvl w:val="0"/>
          <w:numId w:val="421"/>
        </w:numPr>
        <w:spacing w:before="0" w:after="0"/>
      </w:pPr>
      <w:r w:rsidRPr="00A30E69">
        <w:t xml:space="preserve">finanční zdroje-mimorozpočtové / HČ, projekty / </w:t>
      </w:r>
    </w:p>
    <w:p w:rsidR="00B80035" w:rsidRPr="00A30E69" w:rsidRDefault="00810B08" w:rsidP="00246547">
      <w:pPr>
        <w:rPr>
          <w:b/>
        </w:rPr>
      </w:pPr>
      <w:r w:rsidRPr="00A30E69">
        <w:rPr>
          <w:b/>
        </w:rPr>
        <w:t>odměňování</w:t>
      </w:r>
      <w:r w:rsidRPr="00A30E69">
        <w:rPr>
          <w:b/>
        </w:rPr>
        <w:tab/>
      </w:r>
      <w:r w:rsidRPr="00A30E69">
        <w:rPr>
          <w:b/>
        </w:rPr>
        <w:tab/>
      </w:r>
      <w:r w:rsidRPr="00A30E69">
        <w:rPr>
          <w:b/>
        </w:rPr>
        <w:tab/>
      </w:r>
    </w:p>
    <w:p w:rsidR="00F07DB8" w:rsidRPr="00A30E69" w:rsidRDefault="00F07DB8" w:rsidP="00441D24">
      <w:pPr>
        <w:pStyle w:val="Odstavecseseznamem"/>
        <w:numPr>
          <w:ilvl w:val="0"/>
          <w:numId w:val="421"/>
        </w:numPr>
        <w:spacing w:before="0" w:after="0"/>
        <w:rPr>
          <w:b/>
        </w:rPr>
      </w:pPr>
      <w:r w:rsidRPr="00A30E69">
        <w:t xml:space="preserve">finanční zdroje </w:t>
      </w:r>
    </w:p>
    <w:p w:rsidR="00810B08" w:rsidRPr="00A30E69" w:rsidRDefault="0082667E" w:rsidP="00441D24">
      <w:pPr>
        <w:pStyle w:val="Odstavecseseznamem"/>
        <w:numPr>
          <w:ilvl w:val="0"/>
          <w:numId w:val="421"/>
        </w:numPr>
        <w:spacing w:before="0" w:after="0"/>
      </w:pPr>
      <w:r w:rsidRPr="00A30E69">
        <w:t xml:space="preserve">struktura mezd </w:t>
      </w:r>
    </w:p>
    <w:p w:rsidR="00B80035" w:rsidRPr="00A30E69" w:rsidRDefault="00B80035" w:rsidP="00246547"/>
    <w:p w:rsidR="00A33A66" w:rsidRPr="00A30E69" w:rsidRDefault="00A33A66" w:rsidP="00246547"/>
    <w:p w:rsidR="00F07DB8" w:rsidRPr="00A30E69" w:rsidRDefault="00F07DB8" w:rsidP="00B80035">
      <w:pPr>
        <w:pStyle w:val="Nadpis3"/>
        <w:rPr>
          <w:u w:val="none"/>
        </w:rPr>
      </w:pPr>
      <w:bookmarkStart w:id="1807" w:name="_Toc62907556"/>
      <w:bookmarkStart w:id="1808" w:name="_Toc62914234"/>
      <w:bookmarkStart w:id="1809" w:name="_Toc62915195"/>
      <w:bookmarkStart w:id="1810" w:name="_Toc63255688"/>
      <w:r w:rsidRPr="00A30E69">
        <w:rPr>
          <w:u w:val="none"/>
        </w:rPr>
        <w:t>Cíle</w:t>
      </w:r>
      <w:r w:rsidR="00E55BB1" w:rsidRPr="00A30E69">
        <w:rPr>
          <w:u w:val="none"/>
        </w:rPr>
        <w:t xml:space="preserve"> a </w:t>
      </w:r>
      <w:r w:rsidRPr="00A30E69">
        <w:rPr>
          <w:u w:val="none"/>
        </w:rPr>
        <w:t xml:space="preserve">kritéria </w:t>
      </w:r>
      <w:proofErr w:type="spellStart"/>
      <w:r w:rsidRPr="00A30E69">
        <w:rPr>
          <w:u w:val="none"/>
        </w:rPr>
        <w:t>autoevaluace</w:t>
      </w:r>
      <w:bookmarkEnd w:id="1807"/>
      <w:bookmarkEnd w:id="1808"/>
      <w:bookmarkEnd w:id="1809"/>
      <w:bookmarkEnd w:id="1810"/>
      <w:proofErr w:type="spellEnd"/>
    </w:p>
    <w:p w:rsidR="00F07DB8" w:rsidRPr="00A30E69" w:rsidRDefault="00F07DB8" w:rsidP="00246547">
      <w:r w:rsidRPr="00A30E69">
        <w:t>Koncept široké autonomie</w:t>
      </w:r>
      <w:r w:rsidR="00E55BB1" w:rsidRPr="00A30E69">
        <w:t xml:space="preserve"> a </w:t>
      </w:r>
      <w:r w:rsidRPr="00A30E69">
        <w:t>zodpovědnosti škol vyžaduje posílení prvku strategického řízení školy</w:t>
      </w:r>
      <w:r w:rsidR="00E55BB1" w:rsidRPr="00A30E69">
        <w:t xml:space="preserve"> a </w:t>
      </w:r>
      <w:r w:rsidRPr="00A30E69">
        <w:t xml:space="preserve">zavádění principů řízení </w:t>
      </w:r>
      <w:proofErr w:type="gramStart"/>
      <w:r w:rsidRPr="00A30E69">
        <w:t>kvality- vnitřní</w:t>
      </w:r>
      <w:proofErr w:type="gramEnd"/>
      <w:r w:rsidRPr="00A30E69">
        <w:t xml:space="preserve"> evaluace. </w:t>
      </w:r>
    </w:p>
    <w:p w:rsidR="00F07DB8" w:rsidRPr="00A30E69" w:rsidRDefault="00F07DB8" w:rsidP="00246547">
      <w:r w:rsidRPr="00A30E69">
        <w:t>Součástí řízení školy je trvalé sledování kvalitativních aspektů, vycházejících</w:t>
      </w:r>
      <w:r w:rsidR="00577685" w:rsidRPr="00A30E69">
        <w:t xml:space="preserve"> z </w:t>
      </w:r>
      <w:r w:rsidRPr="00A30E69">
        <w:t>jasně deklarovaných cílů rozvoje školy</w:t>
      </w:r>
      <w:r w:rsidR="00E55BB1" w:rsidRPr="00A30E69">
        <w:t xml:space="preserve"> a </w:t>
      </w:r>
      <w:r w:rsidRPr="00A30E69">
        <w:t>jejího poslání. Z</w:t>
      </w:r>
      <w:r w:rsidR="00591C41" w:rsidRPr="00A30E69">
        <w:t>ásadním strategickým dokumentem</w:t>
      </w:r>
      <w:r w:rsidRPr="00A30E69">
        <w:t xml:space="preserve"> školy je střednědobý</w:t>
      </w:r>
      <w:r w:rsidR="00E55BB1" w:rsidRPr="00A30E69">
        <w:t xml:space="preserve"> a </w:t>
      </w:r>
      <w:r w:rsidRPr="00A30E69">
        <w:t>dlouhodobý plán rozvoje školy. Trvalá zpětná informační vazba, vytvářená systémem sběru</w:t>
      </w:r>
      <w:r w:rsidR="00E55BB1" w:rsidRPr="00A30E69">
        <w:t xml:space="preserve"> a </w:t>
      </w:r>
      <w:r w:rsidRPr="00A30E69">
        <w:t>vyhodnocování informací musí nacházet svůj odraz ve strategickém</w:t>
      </w:r>
      <w:r w:rsidR="00E55BB1" w:rsidRPr="00A30E69">
        <w:t xml:space="preserve"> i </w:t>
      </w:r>
      <w:r w:rsidRPr="00A30E69">
        <w:t>operativním řízení školy,</w:t>
      </w:r>
      <w:r w:rsidR="00577685" w:rsidRPr="00A30E69">
        <w:t xml:space="preserve"> v </w:t>
      </w:r>
      <w:r w:rsidRPr="00A30E69">
        <w:t>korekci cílů</w:t>
      </w:r>
      <w:r w:rsidR="00E55BB1" w:rsidRPr="00A30E69">
        <w:t xml:space="preserve"> a </w:t>
      </w:r>
      <w:r w:rsidRPr="00A30E69">
        <w:t>vytváření podmínek</w:t>
      </w:r>
      <w:r w:rsidR="00E55BB1" w:rsidRPr="00A30E69">
        <w:t xml:space="preserve"> pro </w:t>
      </w:r>
      <w:r w:rsidRPr="00A30E69">
        <w:t xml:space="preserve">jejich efektivní dosahování. </w:t>
      </w:r>
    </w:p>
    <w:p w:rsidR="00F07DB8" w:rsidRPr="00A30E69" w:rsidRDefault="00F07DB8" w:rsidP="00246547">
      <w:r w:rsidRPr="00A30E69">
        <w:rPr>
          <w:b/>
        </w:rPr>
        <w:t>Hlavním cílem</w:t>
      </w:r>
      <w:r w:rsidRPr="00A30E69">
        <w:t xml:space="preserve"> je dobře fungující škola, která plní optimálně svoji funkci ve všech oblastech. </w:t>
      </w:r>
    </w:p>
    <w:p w:rsidR="002D500D" w:rsidRPr="00A30E69" w:rsidRDefault="00F07DB8" w:rsidP="00246547">
      <w:r w:rsidRPr="00A30E69">
        <w:t xml:space="preserve">Hlavní </w:t>
      </w:r>
      <w:r w:rsidR="00591C41" w:rsidRPr="00A30E69">
        <w:t xml:space="preserve">kritéria          </w:t>
      </w:r>
    </w:p>
    <w:p w:rsidR="002D500D" w:rsidRPr="00A30E69" w:rsidRDefault="00F07DB8" w:rsidP="00441D24">
      <w:pPr>
        <w:pStyle w:val="Odstavecseseznamem"/>
        <w:numPr>
          <w:ilvl w:val="0"/>
          <w:numId w:val="126"/>
        </w:numPr>
        <w:spacing w:before="0" w:after="0"/>
      </w:pPr>
      <w:r w:rsidRPr="00A30E69">
        <w:t>spokojenost rodičů</w:t>
      </w:r>
      <w:r w:rsidR="00E55BB1" w:rsidRPr="00A30E69">
        <w:t xml:space="preserve"> s </w:t>
      </w:r>
      <w:r w:rsidR="002D500D" w:rsidRPr="00A30E69">
        <w:t>prací školy</w:t>
      </w:r>
    </w:p>
    <w:p w:rsidR="002D500D" w:rsidRPr="00A30E69" w:rsidRDefault="00F07DB8" w:rsidP="00441D24">
      <w:pPr>
        <w:pStyle w:val="Odstavecseseznamem"/>
        <w:numPr>
          <w:ilvl w:val="0"/>
          <w:numId w:val="126"/>
        </w:numPr>
        <w:spacing w:before="0" w:after="0"/>
      </w:pPr>
      <w:r w:rsidRPr="00A30E69">
        <w:t>uplatnění absolventů</w:t>
      </w:r>
      <w:r w:rsidR="00577685" w:rsidRPr="00A30E69">
        <w:t xml:space="preserve"> v </w:t>
      </w:r>
      <w:r w:rsidRPr="00A30E69">
        <w:t>dalším životě</w:t>
      </w:r>
    </w:p>
    <w:p w:rsidR="00F07DB8" w:rsidRPr="00A30E69" w:rsidRDefault="00F07DB8" w:rsidP="00441D24">
      <w:pPr>
        <w:pStyle w:val="Odstavecseseznamem"/>
        <w:numPr>
          <w:ilvl w:val="0"/>
          <w:numId w:val="126"/>
        </w:numPr>
        <w:spacing w:before="0" w:after="0"/>
      </w:pPr>
      <w:r w:rsidRPr="00A30E69">
        <w:t>vztah žáků ke škole</w:t>
      </w:r>
      <w:r w:rsidR="00E55BB1" w:rsidRPr="00A30E69">
        <w:t xml:space="preserve"> a </w:t>
      </w:r>
      <w:r w:rsidRPr="00A30E69">
        <w:t xml:space="preserve">vzdělávání </w:t>
      </w:r>
    </w:p>
    <w:p w:rsidR="003F5539" w:rsidRPr="00A30E69" w:rsidRDefault="003F5539" w:rsidP="00246547"/>
    <w:p w:rsidR="00A33A66" w:rsidRPr="00A30E69" w:rsidRDefault="00A33A66" w:rsidP="00246547"/>
    <w:p w:rsidR="00F07DB8" w:rsidRPr="00A30E69" w:rsidRDefault="00F07DB8" w:rsidP="00B80035">
      <w:pPr>
        <w:pStyle w:val="Nadpis3"/>
        <w:rPr>
          <w:u w:val="none"/>
        </w:rPr>
      </w:pPr>
      <w:bookmarkStart w:id="1811" w:name="_Toc62907557"/>
      <w:bookmarkStart w:id="1812" w:name="_Toc62914235"/>
      <w:bookmarkStart w:id="1813" w:name="_Toc62915196"/>
      <w:bookmarkStart w:id="1814" w:name="_Toc63255689"/>
      <w:r w:rsidRPr="00A30E69">
        <w:rPr>
          <w:u w:val="none"/>
        </w:rPr>
        <w:lastRenderedPageBreak/>
        <w:t xml:space="preserve">Nástroje </w:t>
      </w:r>
      <w:proofErr w:type="spellStart"/>
      <w:r w:rsidRPr="00A30E69">
        <w:rPr>
          <w:u w:val="none"/>
        </w:rPr>
        <w:t>autoevaluace</w:t>
      </w:r>
      <w:bookmarkEnd w:id="1811"/>
      <w:bookmarkEnd w:id="1812"/>
      <w:bookmarkEnd w:id="1813"/>
      <w:bookmarkEnd w:id="1814"/>
      <w:proofErr w:type="spellEnd"/>
    </w:p>
    <w:p w:rsidR="00F07DB8" w:rsidRPr="00A30E69" w:rsidRDefault="00F07DB8" w:rsidP="00246547"/>
    <w:p w:rsidR="00F07DB8" w:rsidRPr="00A30E69" w:rsidRDefault="00F07DB8" w:rsidP="00246547">
      <w:r w:rsidRPr="00A30E69">
        <w:rPr>
          <w:b/>
        </w:rPr>
        <w:t>Rozhovory</w:t>
      </w:r>
      <w:r w:rsidR="00E55BB1" w:rsidRPr="00A30E69">
        <w:rPr>
          <w:b/>
        </w:rPr>
        <w:t xml:space="preserve"> a </w:t>
      </w:r>
      <w:proofErr w:type="gramStart"/>
      <w:r w:rsidRPr="00A30E69">
        <w:rPr>
          <w:b/>
        </w:rPr>
        <w:t>diskuse</w:t>
      </w:r>
      <w:r w:rsidR="00E61D0B">
        <w:rPr>
          <w:b/>
        </w:rPr>
        <w:t xml:space="preserve"> </w:t>
      </w:r>
      <w:r w:rsidRPr="00A30E69">
        <w:t>-</w:t>
      </w:r>
      <w:r w:rsidR="00E61D0B">
        <w:t xml:space="preserve"> </w:t>
      </w:r>
      <w:r w:rsidRPr="00A30E69">
        <w:t>aspekty</w:t>
      </w:r>
      <w:proofErr w:type="gramEnd"/>
      <w:r w:rsidRPr="00A30E69">
        <w:t xml:space="preserve"> práce školy, které lze ohodnotit</w:t>
      </w:r>
      <w:r w:rsidR="00E55BB1" w:rsidRPr="00A30E69">
        <w:t xml:space="preserve"> na </w:t>
      </w:r>
      <w:r w:rsidRPr="00A30E69">
        <w:t xml:space="preserve">základě prostého posouzení </w:t>
      </w:r>
    </w:p>
    <w:p w:rsidR="00F07DB8" w:rsidRPr="00A30E69" w:rsidRDefault="00B80035" w:rsidP="00246547">
      <w:r w:rsidRPr="00A30E69">
        <w:rPr>
          <w:b/>
        </w:rPr>
        <w:t xml:space="preserve">Školní </w:t>
      </w:r>
      <w:proofErr w:type="gramStart"/>
      <w:r w:rsidRPr="00A30E69">
        <w:rPr>
          <w:b/>
        </w:rPr>
        <w:t>dokumentace</w:t>
      </w:r>
      <w:r w:rsidRPr="00A30E69">
        <w:t xml:space="preserve"> - </w:t>
      </w:r>
      <w:r w:rsidR="00F07DB8" w:rsidRPr="00A30E69">
        <w:t>aspekty</w:t>
      </w:r>
      <w:proofErr w:type="gramEnd"/>
      <w:r w:rsidR="00F07DB8" w:rsidRPr="00A30E69">
        <w:t xml:space="preserve"> práce školy, které lze kvantifikovat </w:t>
      </w:r>
    </w:p>
    <w:p w:rsidR="00F07DB8" w:rsidRPr="00A30E69" w:rsidRDefault="00F07DB8" w:rsidP="00246547">
      <w:r w:rsidRPr="00A30E69">
        <w:rPr>
          <w:b/>
        </w:rPr>
        <w:t xml:space="preserve">Žákovské </w:t>
      </w:r>
      <w:proofErr w:type="gramStart"/>
      <w:r w:rsidRPr="00A30E69">
        <w:rPr>
          <w:b/>
        </w:rPr>
        <w:t>práce</w:t>
      </w:r>
      <w:r w:rsidR="00E61D0B">
        <w:rPr>
          <w:b/>
        </w:rPr>
        <w:t xml:space="preserve"> </w:t>
      </w:r>
      <w:r w:rsidRPr="00A30E69">
        <w:t>-</w:t>
      </w:r>
      <w:r w:rsidR="00E61D0B">
        <w:t xml:space="preserve"> </w:t>
      </w:r>
      <w:r w:rsidRPr="00A30E69">
        <w:t>prezentace</w:t>
      </w:r>
      <w:proofErr w:type="gramEnd"/>
      <w:r w:rsidRPr="00A30E69">
        <w:t xml:space="preserve"> prací</w:t>
      </w:r>
      <w:r w:rsidR="00E55BB1" w:rsidRPr="00A30E69">
        <w:t xml:space="preserve"> a </w:t>
      </w:r>
      <w:r w:rsidRPr="00A30E69">
        <w:t>činností žáků</w:t>
      </w:r>
      <w:r w:rsidR="00E55BB1" w:rsidRPr="00A30E69">
        <w:t xml:space="preserve"> na </w:t>
      </w:r>
      <w:r w:rsidRPr="00A30E69">
        <w:t>školní</w:t>
      </w:r>
      <w:r w:rsidR="00E55BB1" w:rsidRPr="00A30E69">
        <w:t xml:space="preserve"> a </w:t>
      </w:r>
      <w:proofErr w:type="spellStart"/>
      <w:r w:rsidRPr="00A30E69">
        <w:t>meziškolní</w:t>
      </w:r>
      <w:proofErr w:type="spellEnd"/>
      <w:r w:rsidRPr="00A30E69">
        <w:t xml:space="preserve"> úrovni </w:t>
      </w:r>
    </w:p>
    <w:p w:rsidR="00810B08" w:rsidRPr="00A30E69" w:rsidRDefault="00F07DB8" w:rsidP="00E61D0B">
      <w:proofErr w:type="gramStart"/>
      <w:r w:rsidRPr="00A30E69">
        <w:rPr>
          <w:b/>
        </w:rPr>
        <w:t>Dotazníky</w:t>
      </w:r>
      <w:r w:rsidR="00E61D0B">
        <w:rPr>
          <w:b/>
        </w:rPr>
        <w:t xml:space="preserve"> </w:t>
      </w:r>
      <w:r w:rsidR="00B80035" w:rsidRPr="00A30E69">
        <w:t xml:space="preserve">- </w:t>
      </w:r>
      <w:r w:rsidRPr="00A30E69">
        <w:t>aspekty</w:t>
      </w:r>
      <w:proofErr w:type="gramEnd"/>
      <w:r w:rsidRPr="00A30E69">
        <w:t xml:space="preserve"> výuky, aspekty práce školy </w:t>
      </w:r>
    </w:p>
    <w:p w:rsidR="00F07DB8" w:rsidRPr="00A30E69" w:rsidRDefault="00B80035" w:rsidP="009139B9">
      <w:pPr>
        <w:pStyle w:val="Nadpis6"/>
        <w:rPr>
          <w:u w:val="none"/>
        </w:rPr>
      </w:pPr>
      <w:bookmarkStart w:id="1815" w:name="_Toc494540463"/>
      <w:bookmarkStart w:id="1816" w:name="_Toc62907558"/>
      <w:r w:rsidRPr="00A30E69">
        <w:rPr>
          <w:u w:val="none"/>
        </w:rPr>
        <w:t>VNITŘNÍ FAKTORY PRÁCE ŠKOLY</w:t>
      </w:r>
      <w:bookmarkEnd w:id="1815"/>
      <w:bookmarkEnd w:id="1816"/>
    </w:p>
    <w:tbl>
      <w:tblPr>
        <w:tblW w:w="9209" w:type="dxa"/>
        <w:tblInd w:w="514" w:type="dxa"/>
        <w:tblCellMar>
          <w:top w:w="31" w:type="dxa"/>
          <w:left w:w="105" w:type="dxa"/>
          <w:right w:w="55" w:type="dxa"/>
        </w:tblCellMar>
        <w:tblLook w:val="04A0" w:firstRow="1" w:lastRow="0" w:firstColumn="1" w:lastColumn="0" w:noHBand="0" w:noVBand="1"/>
      </w:tblPr>
      <w:tblGrid>
        <w:gridCol w:w="468"/>
        <w:gridCol w:w="5223"/>
        <w:gridCol w:w="878"/>
        <w:gridCol w:w="881"/>
        <w:gridCol w:w="883"/>
        <w:gridCol w:w="876"/>
      </w:tblGrid>
      <w:tr w:rsidR="00F07DB8" w:rsidRPr="00A30E69" w:rsidTr="00A72C76">
        <w:trPr>
          <w:trHeight w:val="346"/>
        </w:trPr>
        <w:tc>
          <w:tcPr>
            <w:tcW w:w="468" w:type="dxa"/>
            <w:vMerge w:val="restart"/>
            <w:tcBorders>
              <w:bottom w:val="single" w:sz="12" w:space="0" w:color="000000"/>
              <w:right w:val="nil"/>
            </w:tcBorders>
          </w:tcPr>
          <w:p w:rsidR="00F07DB8" w:rsidRPr="00A30E69" w:rsidRDefault="00F07DB8" w:rsidP="00B907CB">
            <w:pPr>
              <w:pStyle w:val="textvtabulce"/>
            </w:pPr>
          </w:p>
          <w:p w:rsidR="00F07DB8" w:rsidRPr="00A30E69" w:rsidRDefault="00F07DB8" w:rsidP="00B907CB">
            <w:pPr>
              <w:pStyle w:val="textvtabulce"/>
            </w:pPr>
          </w:p>
        </w:tc>
        <w:tc>
          <w:tcPr>
            <w:tcW w:w="5223" w:type="dxa"/>
            <w:vMerge w:val="restart"/>
            <w:tcBorders>
              <w:left w:val="nil"/>
              <w:right w:val="single" w:sz="18" w:space="0" w:color="000000"/>
            </w:tcBorders>
          </w:tcPr>
          <w:p w:rsidR="00F07DB8" w:rsidRPr="00A30E69" w:rsidRDefault="00F07DB8" w:rsidP="00B80035">
            <w:pPr>
              <w:pStyle w:val="textvtabulce"/>
            </w:pPr>
          </w:p>
          <w:p w:rsidR="00F07DB8" w:rsidRPr="00A30E69" w:rsidRDefault="00F07DB8" w:rsidP="00B80035">
            <w:pPr>
              <w:pStyle w:val="textvtabulce"/>
            </w:pPr>
          </w:p>
        </w:tc>
        <w:tc>
          <w:tcPr>
            <w:tcW w:w="3518" w:type="dxa"/>
            <w:gridSpan w:val="4"/>
            <w:tcBorders>
              <w:top w:val="single" w:sz="18" w:space="0" w:color="000000"/>
              <w:left w:val="single" w:sz="18" w:space="0" w:color="000000"/>
              <w:right w:val="single" w:sz="18" w:space="0" w:color="000000"/>
            </w:tcBorders>
            <w:shd w:val="clear" w:color="auto" w:fill="F2DBDB"/>
            <w:vAlign w:val="center"/>
          </w:tcPr>
          <w:p w:rsidR="00F07DB8" w:rsidRPr="00A30E69" w:rsidRDefault="00F07DB8" w:rsidP="00B80035">
            <w:pPr>
              <w:pStyle w:val="textvtabulce"/>
              <w:jc w:val="center"/>
              <w:rPr>
                <w:b/>
              </w:rPr>
            </w:pPr>
            <w:r w:rsidRPr="00A30E69">
              <w:rPr>
                <w:b/>
              </w:rPr>
              <w:t xml:space="preserve">silná   </w:t>
            </w:r>
            <w:r w:rsidR="00B80035" w:rsidRPr="00A30E69">
              <w:rPr>
                <w:b/>
              </w:rPr>
              <w:t>-</w:t>
            </w:r>
            <w:r w:rsidRPr="00A30E69">
              <w:rPr>
                <w:b/>
                <w:i/>
              </w:rPr>
              <w:t>stránka</w:t>
            </w:r>
            <w:r w:rsidR="00B80035" w:rsidRPr="00A30E69">
              <w:rPr>
                <w:b/>
              </w:rPr>
              <w:t xml:space="preserve"> </w:t>
            </w:r>
            <w:proofErr w:type="gramStart"/>
            <w:r w:rsidR="00B80035" w:rsidRPr="00A30E69">
              <w:rPr>
                <w:b/>
              </w:rPr>
              <w:t xml:space="preserve">-  </w:t>
            </w:r>
            <w:r w:rsidRPr="00A30E69">
              <w:rPr>
                <w:b/>
              </w:rPr>
              <w:t>slabá</w:t>
            </w:r>
            <w:proofErr w:type="gramEnd"/>
          </w:p>
        </w:tc>
      </w:tr>
      <w:tr w:rsidR="00F07DB8" w:rsidRPr="00A30E69" w:rsidTr="00B80035">
        <w:trPr>
          <w:trHeight w:val="348"/>
        </w:trPr>
        <w:tc>
          <w:tcPr>
            <w:tcW w:w="0" w:type="auto"/>
            <w:vMerge/>
            <w:tcBorders>
              <w:top w:val="nil"/>
              <w:bottom w:val="single" w:sz="18" w:space="0" w:color="000000"/>
              <w:right w:val="nil"/>
            </w:tcBorders>
          </w:tcPr>
          <w:p w:rsidR="00F07DB8" w:rsidRPr="00A30E69" w:rsidRDefault="00F07DB8" w:rsidP="00B907CB">
            <w:pPr>
              <w:pStyle w:val="textvtabulce"/>
            </w:pPr>
          </w:p>
        </w:tc>
        <w:tc>
          <w:tcPr>
            <w:tcW w:w="0" w:type="auto"/>
            <w:vMerge/>
            <w:tcBorders>
              <w:top w:val="single" w:sz="12" w:space="0" w:color="000000"/>
              <w:left w:val="nil"/>
              <w:bottom w:val="single" w:sz="18" w:space="0" w:color="000000"/>
              <w:right w:val="single" w:sz="18" w:space="0" w:color="000000"/>
            </w:tcBorders>
          </w:tcPr>
          <w:p w:rsidR="00F07DB8" w:rsidRPr="00A30E69" w:rsidRDefault="00F07DB8" w:rsidP="00B907CB">
            <w:pPr>
              <w:pStyle w:val="textvtabulce"/>
            </w:pPr>
          </w:p>
        </w:tc>
        <w:tc>
          <w:tcPr>
            <w:tcW w:w="878" w:type="dxa"/>
            <w:tcBorders>
              <w:left w:val="single" w:sz="18" w:space="0" w:color="000000"/>
              <w:bottom w:val="single" w:sz="18" w:space="0" w:color="000000"/>
              <w:right w:val="single" w:sz="4" w:space="0" w:color="000000"/>
            </w:tcBorders>
            <w:shd w:val="clear" w:color="auto" w:fill="E5B8B7"/>
            <w:vAlign w:val="center"/>
          </w:tcPr>
          <w:p w:rsidR="00F07DB8" w:rsidRPr="00A30E69" w:rsidRDefault="00F07DB8" w:rsidP="00B80035">
            <w:pPr>
              <w:pStyle w:val="textvtabulce"/>
              <w:jc w:val="center"/>
              <w:rPr>
                <w:b/>
              </w:rPr>
            </w:pPr>
            <w:r w:rsidRPr="00A30E69">
              <w:rPr>
                <w:b/>
              </w:rPr>
              <w:t>1</w:t>
            </w:r>
          </w:p>
        </w:tc>
        <w:tc>
          <w:tcPr>
            <w:tcW w:w="881" w:type="dxa"/>
            <w:tcBorders>
              <w:left w:val="single" w:sz="4" w:space="0" w:color="000000"/>
              <w:bottom w:val="single" w:sz="18" w:space="0" w:color="000000"/>
              <w:right w:val="single" w:sz="4" w:space="0" w:color="000000"/>
            </w:tcBorders>
            <w:shd w:val="clear" w:color="auto" w:fill="E5B8B7"/>
            <w:vAlign w:val="center"/>
          </w:tcPr>
          <w:p w:rsidR="00F07DB8" w:rsidRPr="00A30E69" w:rsidRDefault="00F07DB8" w:rsidP="00B80035">
            <w:pPr>
              <w:pStyle w:val="textvtabulce"/>
              <w:jc w:val="center"/>
              <w:rPr>
                <w:b/>
              </w:rPr>
            </w:pPr>
            <w:r w:rsidRPr="00A30E69">
              <w:rPr>
                <w:b/>
              </w:rPr>
              <w:t>2</w:t>
            </w:r>
          </w:p>
        </w:tc>
        <w:tc>
          <w:tcPr>
            <w:tcW w:w="883" w:type="dxa"/>
            <w:tcBorders>
              <w:left w:val="single" w:sz="4" w:space="0" w:color="000000"/>
              <w:bottom w:val="single" w:sz="18" w:space="0" w:color="000000"/>
              <w:right w:val="single" w:sz="4" w:space="0" w:color="000000"/>
            </w:tcBorders>
            <w:shd w:val="clear" w:color="auto" w:fill="E5B8B7"/>
            <w:vAlign w:val="center"/>
          </w:tcPr>
          <w:p w:rsidR="00F07DB8" w:rsidRPr="00A30E69" w:rsidRDefault="00F07DB8" w:rsidP="00B80035">
            <w:pPr>
              <w:pStyle w:val="textvtabulce"/>
              <w:jc w:val="center"/>
              <w:rPr>
                <w:b/>
              </w:rPr>
            </w:pPr>
            <w:r w:rsidRPr="00A30E69">
              <w:rPr>
                <w:b/>
              </w:rPr>
              <w:t>3</w:t>
            </w:r>
          </w:p>
        </w:tc>
        <w:tc>
          <w:tcPr>
            <w:tcW w:w="876" w:type="dxa"/>
            <w:tcBorders>
              <w:left w:val="single" w:sz="4" w:space="0" w:color="000000"/>
              <w:bottom w:val="single" w:sz="18" w:space="0" w:color="000000"/>
              <w:right w:val="single" w:sz="18" w:space="0" w:color="000000"/>
            </w:tcBorders>
            <w:shd w:val="clear" w:color="auto" w:fill="E5B8B7"/>
            <w:vAlign w:val="center"/>
          </w:tcPr>
          <w:p w:rsidR="00F07DB8" w:rsidRPr="00A30E69" w:rsidRDefault="00F07DB8" w:rsidP="00B80035">
            <w:pPr>
              <w:pStyle w:val="textvtabulce"/>
              <w:jc w:val="center"/>
              <w:rPr>
                <w:b/>
              </w:rPr>
            </w:pPr>
            <w:r w:rsidRPr="00A30E69">
              <w:rPr>
                <w:b/>
              </w:rPr>
              <w:t>4</w:t>
            </w:r>
          </w:p>
        </w:tc>
      </w:tr>
      <w:tr w:rsidR="00F07DB8" w:rsidRPr="00A30E69" w:rsidTr="00A72C76">
        <w:trPr>
          <w:trHeight w:val="367"/>
        </w:trPr>
        <w:tc>
          <w:tcPr>
            <w:tcW w:w="468" w:type="dxa"/>
            <w:tcBorders>
              <w:top w:val="single" w:sz="18"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 </w:t>
            </w:r>
          </w:p>
        </w:tc>
        <w:tc>
          <w:tcPr>
            <w:tcW w:w="5223" w:type="dxa"/>
            <w:tcBorders>
              <w:top w:val="single" w:sz="18"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Kvalitní plán rozvoje školy </w:t>
            </w:r>
          </w:p>
        </w:tc>
        <w:tc>
          <w:tcPr>
            <w:tcW w:w="878" w:type="dxa"/>
            <w:tcBorders>
              <w:top w:val="single" w:sz="18"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18"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18"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18"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Stanovení jasných</w:t>
            </w:r>
            <w:r w:rsidR="00E55BB1" w:rsidRPr="00A30E69">
              <w:t xml:space="preserve"> a </w:t>
            </w:r>
            <w:r w:rsidRPr="00A30E69">
              <w:t xml:space="preserve">měřitelných cílů rozvoje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3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Úroveň komunikace</w:t>
            </w:r>
            <w:r w:rsidR="00E55BB1" w:rsidRPr="00A30E69">
              <w:t xml:space="preserve"> </w:t>
            </w:r>
            <w:proofErr w:type="gramStart"/>
            <w:r w:rsidR="00E55BB1" w:rsidRPr="00A30E69">
              <w:t>o  </w:t>
            </w:r>
            <w:r w:rsidRPr="00A30E69">
              <w:t>procesech</w:t>
            </w:r>
            <w:proofErr w:type="gramEnd"/>
            <w:r w:rsidRPr="00A30E69">
              <w:t xml:space="preserve"> změn rozvoje škol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4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Podmínky</w:t>
            </w:r>
            <w:r w:rsidR="00E55BB1" w:rsidRPr="00A30E69">
              <w:t xml:space="preserve"> </w:t>
            </w:r>
            <w:proofErr w:type="gramStart"/>
            <w:r w:rsidR="00E55BB1" w:rsidRPr="00A30E69">
              <w:t>pro  </w:t>
            </w:r>
            <w:r w:rsidRPr="00A30E69">
              <w:t>zvyšování</w:t>
            </w:r>
            <w:proofErr w:type="gramEnd"/>
            <w:r w:rsidRPr="00A30E69">
              <w:t xml:space="preserve"> odbornosti učitelů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5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Průhledný</w:t>
            </w:r>
            <w:r w:rsidR="00E55BB1" w:rsidRPr="00A30E69">
              <w:t xml:space="preserve"> a </w:t>
            </w:r>
            <w:r w:rsidRPr="00A30E69">
              <w:t xml:space="preserve">promyšlený motivační systém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6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Systém hodnocení pracovníků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4"/>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7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Fungující organizační struktura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8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Zavádění nových metod práce ve škole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9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Úroveň výchovně vzdělávacího procesu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10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Nabídka volitelných předmětů</w:t>
            </w:r>
            <w:r w:rsidR="00E55BB1" w:rsidRPr="00A30E69">
              <w:t xml:space="preserve"> a </w:t>
            </w:r>
            <w:r w:rsidRPr="00A30E69">
              <w:t xml:space="preserve">kroužků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11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Týmové zapojení</w:t>
            </w:r>
            <w:r w:rsidR="00E55BB1" w:rsidRPr="00A30E69">
              <w:t xml:space="preserve"> do </w:t>
            </w:r>
            <w:r w:rsidRPr="00A30E69">
              <w:t xml:space="preserve">řešení problémů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12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Úroveň spolupráce ve škole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13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Kvalita vztahů mezi pracovníky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14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Kultura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15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Zvládnutí změn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16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Hrdost zaměstnanců</w:t>
            </w:r>
            <w:r w:rsidR="00E55BB1" w:rsidRPr="00A30E69">
              <w:t xml:space="preserve"> na </w:t>
            </w:r>
            <w:r w:rsidRPr="00A30E69">
              <w:t xml:space="preserve">školu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17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Plán rozvoje pracovníků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18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Podpora tvořivých lidí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19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Pružná reakce managementu</w:t>
            </w:r>
            <w:r w:rsidR="00E55BB1" w:rsidRPr="00A30E69">
              <w:t xml:space="preserve"> na </w:t>
            </w:r>
            <w:r w:rsidRPr="00A30E69">
              <w:t xml:space="preserve">změny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20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Odbornost managementu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21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Důvěra zaměstnanců ve vedení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22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Dostatečné finanční zdroje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3"/>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23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 xml:space="preserve">Mzdy zaměstnanců-odměňování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41"/>
        </w:trPr>
        <w:tc>
          <w:tcPr>
            <w:tcW w:w="46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r w:rsidRPr="00A30E69">
              <w:t xml:space="preserve">24 </w:t>
            </w:r>
          </w:p>
        </w:tc>
        <w:tc>
          <w:tcPr>
            <w:tcW w:w="5223"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r w:rsidRPr="00A30E69">
              <w:t>Dostupnost finančních zdrojů</w:t>
            </w:r>
            <w:r w:rsidR="00E55BB1" w:rsidRPr="00A30E69">
              <w:t xml:space="preserve"> pro </w:t>
            </w:r>
            <w:r w:rsidRPr="00A30E69">
              <w:t xml:space="preserve">rozvoj školy </w:t>
            </w:r>
          </w:p>
        </w:tc>
        <w:tc>
          <w:tcPr>
            <w:tcW w:w="878" w:type="dxa"/>
            <w:tcBorders>
              <w:top w:val="single" w:sz="4" w:space="0" w:color="000000"/>
              <w:left w:val="single" w:sz="18" w:space="0" w:color="000000"/>
              <w:bottom w:val="single" w:sz="4"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4"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4" w:space="0" w:color="000000"/>
              <w:right w:val="single" w:sz="18" w:space="0" w:color="000000"/>
            </w:tcBorders>
          </w:tcPr>
          <w:p w:rsidR="00F07DB8" w:rsidRPr="00A30E69" w:rsidRDefault="00F07DB8" w:rsidP="00B907CB">
            <w:pPr>
              <w:pStyle w:val="textvtabulce"/>
            </w:pPr>
          </w:p>
        </w:tc>
      </w:tr>
      <w:tr w:rsidR="00F07DB8" w:rsidRPr="00A30E69" w:rsidTr="00A72C76">
        <w:trPr>
          <w:trHeight w:val="353"/>
        </w:trPr>
        <w:tc>
          <w:tcPr>
            <w:tcW w:w="468" w:type="dxa"/>
            <w:tcBorders>
              <w:top w:val="single" w:sz="4" w:space="0" w:color="000000"/>
              <w:left w:val="single" w:sz="18" w:space="0" w:color="000000"/>
              <w:bottom w:val="single" w:sz="18" w:space="0" w:color="000000"/>
              <w:right w:val="single" w:sz="4" w:space="0" w:color="000000"/>
            </w:tcBorders>
          </w:tcPr>
          <w:p w:rsidR="00F07DB8" w:rsidRPr="00A30E69" w:rsidRDefault="00F07DB8" w:rsidP="00B907CB">
            <w:pPr>
              <w:pStyle w:val="textvtabulce"/>
            </w:pPr>
            <w:r w:rsidRPr="00A30E69">
              <w:t xml:space="preserve">25 </w:t>
            </w:r>
          </w:p>
        </w:tc>
        <w:tc>
          <w:tcPr>
            <w:tcW w:w="5223" w:type="dxa"/>
            <w:tcBorders>
              <w:top w:val="single" w:sz="4" w:space="0" w:color="000000"/>
              <w:left w:val="single" w:sz="4" w:space="0" w:color="000000"/>
              <w:bottom w:val="single" w:sz="18" w:space="0" w:color="000000"/>
              <w:right w:val="single" w:sz="18" w:space="0" w:color="000000"/>
            </w:tcBorders>
          </w:tcPr>
          <w:p w:rsidR="00F07DB8" w:rsidRPr="00A30E69" w:rsidRDefault="00F07DB8" w:rsidP="00B907CB">
            <w:pPr>
              <w:pStyle w:val="textvtabulce"/>
            </w:pPr>
            <w:r w:rsidRPr="00A30E69">
              <w:t xml:space="preserve">Vnitřní vybavenost školy </w:t>
            </w:r>
          </w:p>
        </w:tc>
        <w:tc>
          <w:tcPr>
            <w:tcW w:w="878" w:type="dxa"/>
            <w:tcBorders>
              <w:top w:val="single" w:sz="4" w:space="0" w:color="000000"/>
              <w:left w:val="single" w:sz="18" w:space="0" w:color="000000"/>
              <w:bottom w:val="single" w:sz="18" w:space="0" w:color="000000"/>
              <w:right w:val="single" w:sz="4" w:space="0" w:color="000000"/>
            </w:tcBorders>
          </w:tcPr>
          <w:p w:rsidR="00F07DB8" w:rsidRPr="00A30E69" w:rsidRDefault="00F07DB8" w:rsidP="00B907CB">
            <w:pPr>
              <w:pStyle w:val="textvtabulce"/>
            </w:pPr>
          </w:p>
        </w:tc>
        <w:tc>
          <w:tcPr>
            <w:tcW w:w="881" w:type="dxa"/>
            <w:tcBorders>
              <w:top w:val="single" w:sz="4" w:space="0" w:color="000000"/>
              <w:left w:val="single" w:sz="4" w:space="0" w:color="000000"/>
              <w:bottom w:val="single" w:sz="18" w:space="0" w:color="000000"/>
              <w:right w:val="single" w:sz="4" w:space="0" w:color="000000"/>
            </w:tcBorders>
          </w:tcPr>
          <w:p w:rsidR="00F07DB8" w:rsidRPr="00A30E69" w:rsidRDefault="00F07DB8" w:rsidP="00B907CB">
            <w:pPr>
              <w:pStyle w:val="textvtabulce"/>
            </w:pPr>
          </w:p>
        </w:tc>
        <w:tc>
          <w:tcPr>
            <w:tcW w:w="883" w:type="dxa"/>
            <w:tcBorders>
              <w:top w:val="single" w:sz="4" w:space="0" w:color="000000"/>
              <w:left w:val="single" w:sz="4" w:space="0" w:color="000000"/>
              <w:bottom w:val="single" w:sz="18" w:space="0" w:color="000000"/>
              <w:right w:val="single" w:sz="4" w:space="0" w:color="000000"/>
            </w:tcBorders>
          </w:tcPr>
          <w:p w:rsidR="00F07DB8" w:rsidRPr="00A30E69" w:rsidRDefault="00F07DB8" w:rsidP="00B907CB">
            <w:pPr>
              <w:pStyle w:val="textvtabulce"/>
            </w:pPr>
          </w:p>
        </w:tc>
        <w:tc>
          <w:tcPr>
            <w:tcW w:w="876" w:type="dxa"/>
            <w:tcBorders>
              <w:top w:val="single" w:sz="4" w:space="0" w:color="000000"/>
              <w:left w:val="single" w:sz="4" w:space="0" w:color="000000"/>
              <w:bottom w:val="single" w:sz="18" w:space="0" w:color="000000"/>
              <w:right w:val="single" w:sz="18" w:space="0" w:color="000000"/>
            </w:tcBorders>
          </w:tcPr>
          <w:p w:rsidR="00F07DB8" w:rsidRPr="00A30E69" w:rsidRDefault="00F07DB8" w:rsidP="00B907CB">
            <w:pPr>
              <w:pStyle w:val="textvtabulce"/>
            </w:pPr>
          </w:p>
        </w:tc>
      </w:tr>
    </w:tbl>
    <w:p w:rsidR="00B907CB" w:rsidRPr="00A30E69" w:rsidRDefault="00B907CB" w:rsidP="00E61D0B">
      <w:pPr>
        <w:ind w:firstLine="0"/>
      </w:pPr>
      <w:bookmarkStart w:id="1817" w:name="_Toc494540464"/>
    </w:p>
    <w:p w:rsidR="00F07DB8" w:rsidRPr="00A30E69" w:rsidRDefault="00B80035" w:rsidP="009139B9">
      <w:pPr>
        <w:pStyle w:val="Nadpis6"/>
        <w:rPr>
          <w:u w:val="none"/>
        </w:rPr>
      </w:pPr>
      <w:bookmarkStart w:id="1818" w:name="_Toc62907559"/>
      <w:r w:rsidRPr="00A30E69">
        <w:rPr>
          <w:u w:val="none"/>
        </w:rPr>
        <w:t>DÍLČÍ JEVY VE VÝUCE</w:t>
      </w:r>
      <w:bookmarkEnd w:id="1817"/>
      <w:bookmarkEnd w:id="1818"/>
    </w:p>
    <w:tbl>
      <w:tblPr>
        <w:tblW w:w="9390" w:type="dxa"/>
        <w:tblInd w:w="518" w:type="dxa"/>
        <w:tblCellMar>
          <w:top w:w="41" w:type="dxa"/>
          <w:left w:w="104" w:type="dxa"/>
          <w:right w:w="95" w:type="dxa"/>
        </w:tblCellMar>
        <w:tblLook w:val="04A0" w:firstRow="1" w:lastRow="0" w:firstColumn="1" w:lastColumn="0" w:noHBand="0" w:noVBand="1"/>
      </w:tblPr>
      <w:tblGrid>
        <w:gridCol w:w="4787"/>
        <w:gridCol w:w="1106"/>
        <w:gridCol w:w="1106"/>
        <w:gridCol w:w="1107"/>
        <w:gridCol w:w="1284"/>
      </w:tblGrid>
      <w:tr w:rsidR="00B80035" w:rsidRPr="00A30E69" w:rsidTr="00B80035">
        <w:trPr>
          <w:trHeight w:val="346"/>
        </w:trPr>
        <w:tc>
          <w:tcPr>
            <w:tcW w:w="4787" w:type="dxa"/>
            <w:vMerge w:val="restart"/>
            <w:tcBorders>
              <w:top w:val="single" w:sz="18" w:space="0" w:color="000000"/>
              <w:left w:val="single" w:sz="18" w:space="0" w:color="000000"/>
              <w:bottom w:val="single" w:sz="12" w:space="0" w:color="000000"/>
              <w:right w:val="single" w:sz="18" w:space="0" w:color="000000"/>
            </w:tcBorders>
            <w:shd w:val="clear" w:color="auto" w:fill="E5B8B7"/>
            <w:vAlign w:val="center"/>
          </w:tcPr>
          <w:p w:rsidR="00B80035" w:rsidRPr="00A30E69" w:rsidRDefault="00B80035" w:rsidP="00B907CB">
            <w:pPr>
              <w:pStyle w:val="textvtabulce"/>
              <w:rPr>
                <w:b/>
              </w:rPr>
            </w:pPr>
            <w:r w:rsidRPr="00A30E69">
              <w:rPr>
                <w:b/>
              </w:rPr>
              <w:t xml:space="preserve">Dílčí jevy </w:t>
            </w:r>
          </w:p>
        </w:tc>
        <w:tc>
          <w:tcPr>
            <w:tcW w:w="4603" w:type="dxa"/>
            <w:gridSpan w:val="4"/>
            <w:tcBorders>
              <w:top w:val="single" w:sz="18" w:space="0" w:color="000000"/>
              <w:left w:val="single" w:sz="18" w:space="0" w:color="000000"/>
              <w:bottom w:val="single" w:sz="12" w:space="0" w:color="E5B8B7"/>
              <w:right w:val="single" w:sz="18" w:space="0" w:color="000000"/>
            </w:tcBorders>
            <w:shd w:val="clear" w:color="auto" w:fill="F2DBDB"/>
            <w:vAlign w:val="center"/>
          </w:tcPr>
          <w:p w:rsidR="00B80035" w:rsidRPr="00A30E69" w:rsidRDefault="00B80035" w:rsidP="00B80035">
            <w:pPr>
              <w:pStyle w:val="textvtabulce"/>
              <w:jc w:val="center"/>
              <w:rPr>
                <w:b/>
              </w:rPr>
            </w:pPr>
            <w:r w:rsidRPr="00A30E69">
              <w:rPr>
                <w:b/>
              </w:rPr>
              <w:t>Hodnocení</w:t>
            </w:r>
          </w:p>
        </w:tc>
      </w:tr>
      <w:tr w:rsidR="00F07DB8" w:rsidRPr="00A30E69" w:rsidTr="00B80035">
        <w:trPr>
          <w:trHeight w:val="348"/>
        </w:trPr>
        <w:tc>
          <w:tcPr>
            <w:tcW w:w="0" w:type="auto"/>
            <w:vMerge/>
            <w:tcBorders>
              <w:top w:val="nil"/>
              <w:left w:val="single" w:sz="18" w:space="0" w:color="000000"/>
              <w:bottom w:val="single" w:sz="12" w:space="0" w:color="000000"/>
              <w:right w:val="single" w:sz="18" w:space="0" w:color="000000"/>
            </w:tcBorders>
          </w:tcPr>
          <w:p w:rsidR="00F07DB8" w:rsidRPr="00A30E69" w:rsidRDefault="00F07DB8" w:rsidP="00B907CB">
            <w:pPr>
              <w:pStyle w:val="textvtabulce"/>
              <w:rPr>
                <w:b/>
              </w:rPr>
            </w:pPr>
          </w:p>
        </w:tc>
        <w:tc>
          <w:tcPr>
            <w:tcW w:w="1106" w:type="dxa"/>
            <w:tcBorders>
              <w:top w:val="single" w:sz="12" w:space="0" w:color="E5B8B7"/>
              <w:left w:val="single" w:sz="18" w:space="0" w:color="000000"/>
              <w:bottom w:val="single" w:sz="18" w:space="0" w:color="000000"/>
              <w:right w:val="single" w:sz="8" w:space="0" w:color="000000"/>
            </w:tcBorders>
            <w:shd w:val="clear" w:color="auto" w:fill="E5B8B7"/>
            <w:vAlign w:val="center"/>
          </w:tcPr>
          <w:p w:rsidR="00F07DB8" w:rsidRPr="00A30E69" w:rsidRDefault="00F07DB8" w:rsidP="00B80035">
            <w:pPr>
              <w:pStyle w:val="textvtabulce"/>
              <w:jc w:val="center"/>
              <w:rPr>
                <w:b/>
              </w:rPr>
            </w:pPr>
            <w:r w:rsidRPr="00A30E69">
              <w:rPr>
                <w:b/>
              </w:rPr>
              <w:t>1</w:t>
            </w:r>
          </w:p>
        </w:tc>
        <w:tc>
          <w:tcPr>
            <w:tcW w:w="1106" w:type="dxa"/>
            <w:tcBorders>
              <w:top w:val="single" w:sz="12" w:space="0" w:color="E5B8B7"/>
              <w:left w:val="single" w:sz="8" w:space="0" w:color="000000"/>
              <w:bottom w:val="single" w:sz="18" w:space="0" w:color="000000"/>
              <w:right w:val="single" w:sz="8" w:space="0" w:color="000000"/>
            </w:tcBorders>
            <w:shd w:val="clear" w:color="auto" w:fill="E5B8B7"/>
            <w:vAlign w:val="center"/>
          </w:tcPr>
          <w:p w:rsidR="00F07DB8" w:rsidRPr="00A30E69" w:rsidRDefault="00F07DB8" w:rsidP="00B80035">
            <w:pPr>
              <w:pStyle w:val="textvtabulce"/>
              <w:jc w:val="center"/>
              <w:rPr>
                <w:b/>
              </w:rPr>
            </w:pPr>
            <w:r w:rsidRPr="00A30E69">
              <w:rPr>
                <w:b/>
              </w:rPr>
              <w:t>2</w:t>
            </w:r>
          </w:p>
        </w:tc>
        <w:tc>
          <w:tcPr>
            <w:tcW w:w="1107" w:type="dxa"/>
            <w:tcBorders>
              <w:top w:val="single" w:sz="12" w:space="0" w:color="E5B8B7"/>
              <w:left w:val="single" w:sz="8" w:space="0" w:color="000000"/>
              <w:bottom w:val="single" w:sz="18" w:space="0" w:color="000000"/>
              <w:right w:val="single" w:sz="8" w:space="0" w:color="000000"/>
            </w:tcBorders>
            <w:shd w:val="clear" w:color="auto" w:fill="E5B8B7"/>
            <w:vAlign w:val="center"/>
          </w:tcPr>
          <w:p w:rsidR="00F07DB8" w:rsidRPr="00A30E69" w:rsidRDefault="00F07DB8" w:rsidP="00B80035">
            <w:pPr>
              <w:pStyle w:val="textvtabulce"/>
              <w:jc w:val="center"/>
              <w:rPr>
                <w:b/>
              </w:rPr>
            </w:pPr>
            <w:r w:rsidRPr="00A30E69">
              <w:rPr>
                <w:b/>
              </w:rPr>
              <w:t>3</w:t>
            </w:r>
          </w:p>
        </w:tc>
        <w:tc>
          <w:tcPr>
            <w:tcW w:w="1284" w:type="dxa"/>
            <w:tcBorders>
              <w:top w:val="single" w:sz="12" w:space="0" w:color="E5B8B7"/>
              <w:left w:val="single" w:sz="8" w:space="0" w:color="000000"/>
              <w:bottom w:val="single" w:sz="18" w:space="0" w:color="000000"/>
              <w:right w:val="single" w:sz="18" w:space="0" w:color="000000"/>
            </w:tcBorders>
            <w:shd w:val="clear" w:color="auto" w:fill="E5B8B7"/>
            <w:vAlign w:val="center"/>
          </w:tcPr>
          <w:p w:rsidR="00F07DB8" w:rsidRPr="00A30E69" w:rsidRDefault="00F07DB8" w:rsidP="00B80035">
            <w:pPr>
              <w:pStyle w:val="textvtabulce"/>
              <w:jc w:val="center"/>
              <w:rPr>
                <w:b/>
              </w:rPr>
            </w:pPr>
            <w:r w:rsidRPr="00A30E69">
              <w:rPr>
                <w:b/>
              </w:rPr>
              <w:t>NE</w:t>
            </w:r>
          </w:p>
        </w:tc>
      </w:tr>
      <w:tr w:rsidR="00F07DB8" w:rsidRPr="00A30E69" w:rsidTr="00B80035">
        <w:trPr>
          <w:trHeight w:val="372"/>
        </w:trPr>
        <w:tc>
          <w:tcPr>
            <w:tcW w:w="4787" w:type="dxa"/>
            <w:tcBorders>
              <w:top w:val="single" w:sz="12"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Vhodnost</w:t>
            </w:r>
            <w:r w:rsidR="00E55BB1" w:rsidRPr="00A30E69">
              <w:t xml:space="preserve"> a </w:t>
            </w:r>
            <w:r w:rsidRPr="00A30E69">
              <w:t xml:space="preserve">přiměřenost stanovených cílů </w:t>
            </w:r>
          </w:p>
        </w:tc>
        <w:tc>
          <w:tcPr>
            <w:tcW w:w="1106" w:type="dxa"/>
            <w:tcBorders>
              <w:top w:val="single" w:sz="1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1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1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1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Konkretizace cílů ve výuce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0"/>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Návaznost učiva</w:t>
            </w:r>
            <w:r w:rsidR="00E55BB1" w:rsidRPr="00A30E69">
              <w:t xml:space="preserve"> na </w:t>
            </w:r>
            <w:r w:rsidRPr="00A30E69">
              <w:t xml:space="preserve">předcházející témata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Uspořádání učebny vzhledem</w:t>
            </w:r>
            <w:r w:rsidR="00577685" w:rsidRPr="00A30E69">
              <w:t xml:space="preserve"> k </w:t>
            </w:r>
            <w:r w:rsidRPr="00A30E69">
              <w:t xml:space="preserve">činnostem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Podnětnost učebny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1"/>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Účelnost využití pomůcek, didaktické techniky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Vnitřní členění hodiny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Plnění stanoveného cíle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0"/>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Účelnost výuky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Organizace výuky, relaxace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Aktivita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0"/>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Teoretická</w:t>
            </w:r>
            <w:r w:rsidR="00E55BB1" w:rsidRPr="00A30E69">
              <w:t xml:space="preserve"> a </w:t>
            </w:r>
            <w:r w:rsidRPr="00A30E69">
              <w:t xml:space="preserve">praktická činnost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Motivace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Klima třídy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1"/>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Komunikace mezi učitelem</w:t>
            </w:r>
            <w:r w:rsidR="00E55BB1" w:rsidRPr="00A30E69">
              <w:t xml:space="preserve"> a </w:t>
            </w:r>
            <w:r w:rsidRPr="00A30E69">
              <w:t xml:space="preserve">žáky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Vyjadřování vlastního názoru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Výchova</w:t>
            </w:r>
            <w:r w:rsidR="00577685" w:rsidRPr="00A30E69">
              <w:t xml:space="preserve"> k </w:t>
            </w:r>
            <w:r w:rsidRPr="00A30E69">
              <w:t xml:space="preserve">toleranci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0"/>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Rozvoj komunikativních dovedností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3"/>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Metody hodnocení žáků /sebehodnocení/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50"/>
        </w:trPr>
        <w:tc>
          <w:tcPr>
            <w:tcW w:w="4787" w:type="dxa"/>
            <w:tcBorders>
              <w:top w:val="single" w:sz="8" w:space="0" w:color="000000"/>
              <w:left w:val="single" w:sz="18" w:space="0" w:color="000000"/>
              <w:bottom w:val="single" w:sz="8" w:space="0" w:color="000000"/>
              <w:right w:val="single" w:sz="18" w:space="0" w:color="000000"/>
            </w:tcBorders>
          </w:tcPr>
          <w:p w:rsidR="00F07DB8" w:rsidRPr="00A30E69" w:rsidRDefault="00F07DB8" w:rsidP="00B907CB">
            <w:pPr>
              <w:pStyle w:val="textvtabulce"/>
            </w:pPr>
            <w:r w:rsidRPr="00A30E69">
              <w:t xml:space="preserve">Respektování individuálních schopností žáků </w:t>
            </w:r>
          </w:p>
        </w:tc>
        <w:tc>
          <w:tcPr>
            <w:tcW w:w="1106" w:type="dxa"/>
            <w:tcBorders>
              <w:top w:val="single" w:sz="8" w:space="0" w:color="000000"/>
              <w:left w:val="single" w:sz="18" w:space="0" w:color="000000"/>
              <w:bottom w:val="single" w:sz="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8" w:space="0" w:color="000000"/>
              <w:right w:val="single" w:sz="18" w:space="0" w:color="000000"/>
            </w:tcBorders>
          </w:tcPr>
          <w:p w:rsidR="00F07DB8" w:rsidRPr="00A30E69" w:rsidRDefault="00F07DB8" w:rsidP="00B907CB">
            <w:pPr>
              <w:pStyle w:val="textvtabulce"/>
            </w:pPr>
          </w:p>
        </w:tc>
      </w:tr>
      <w:tr w:rsidR="00F07DB8" w:rsidRPr="00A30E69" w:rsidTr="00B80035">
        <w:trPr>
          <w:trHeight w:val="360"/>
        </w:trPr>
        <w:tc>
          <w:tcPr>
            <w:tcW w:w="4787" w:type="dxa"/>
            <w:tcBorders>
              <w:top w:val="single" w:sz="8" w:space="0" w:color="000000"/>
              <w:left w:val="single" w:sz="18" w:space="0" w:color="000000"/>
              <w:bottom w:val="single" w:sz="18" w:space="0" w:color="000000"/>
              <w:right w:val="single" w:sz="18" w:space="0" w:color="000000"/>
            </w:tcBorders>
          </w:tcPr>
          <w:p w:rsidR="00F07DB8" w:rsidRPr="00A30E69" w:rsidRDefault="00F07DB8" w:rsidP="00B907CB">
            <w:pPr>
              <w:pStyle w:val="textvtabulce"/>
            </w:pPr>
            <w:r w:rsidRPr="00A30E69">
              <w:t xml:space="preserve">Využití klasifikace </w:t>
            </w:r>
          </w:p>
        </w:tc>
        <w:tc>
          <w:tcPr>
            <w:tcW w:w="1106" w:type="dxa"/>
            <w:tcBorders>
              <w:top w:val="single" w:sz="8" w:space="0" w:color="000000"/>
              <w:left w:val="single" w:sz="18" w:space="0" w:color="000000"/>
              <w:bottom w:val="single" w:sz="18" w:space="0" w:color="000000"/>
              <w:right w:val="single" w:sz="8" w:space="0" w:color="000000"/>
            </w:tcBorders>
          </w:tcPr>
          <w:p w:rsidR="00F07DB8" w:rsidRPr="00A30E69" w:rsidRDefault="00F07DB8" w:rsidP="00B907CB">
            <w:pPr>
              <w:pStyle w:val="textvtabulce"/>
            </w:pPr>
          </w:p>
        </w:tc>
        <w:tc>
          <w:tcPr>
            <w:tcW w:w="1106" w:type="dxa"/>
            <w:tcBorders>
              <w:top w:val="single" w:sz="8" w:space="0" w:color="000000"/>
              <w:left w:val="single" w:sz="8" w:space="0" w:color="000000"/>
              <w:bottom w:val="single" w:sz="18" w:space="0" w:color="000000"/>
              <w:right w:val="single" w:sz="8" w:space="0" w:color="000000"/>
            </w:tcBorders>
          </w:tcPr>
          <w:p w:rsidR="00F07DB8" w:rsidRPr="00A30E69" w:rsidRDefault="00F07DB8" w:rsidP="00B907CB">
            <w:pPr>
              <w:pStyle w:val="textvtabulce"/>
            </w:pPr>
          </w:p>
        </w:tc>
        <w:tc>
          <w:tcPr>
            <w:tcW w:w="1107" w:type="dxa"/>
            <w:tcBorders>
              <w:top w:val="single" w:sz="8" w:space="0" w:color="000000"/>
              <w:left w:val="single" w:sz="8" w:space="0" w:color="000000"/>
              <w:bottom w:val="single" w:sz="18" w:space="0" w:color="000000"/>
              <w:right w:val="single" w:sz="8" w:space="0" w:color="000000"/>
            </w:tcBorders>
          </w:tcPr>
          <w:p w:rsidR="00F07DB8" w:rsidRPr="00A30E69" w:rsidRDefault="00F07DB8" w:rsidP="00B907CB">
            <w:pPr>
              <w:pStyle w:val="textvtabulce"/>
            </w:pPr>
          </w:p>
        </w:tc>
        <w:tc>
          <w:tcPr>
            <w:tcW w:w="1284" w:type="dxa"/>
            <w:tcBorders>
              <w:top w:val="single" w:sz="8" w:space="0" w:color="000000"/>
              <w:left w:val="single" w:sz="8" w:space="0" w:color="000000"/>
              <w:bottom w:val="single" w:sz="18" w:space="0" w:color="000000"/>
              <w:right w:val="single" w:sz="18" w:space="0" w:color="000000"/>
            </w:tcBorders>
          </w:tcPr>
          <w:p w:rsidR="00F07DB8" w:rsidRPr="00A30E69" w:rsidRDefault="00F07DB8" w:rsidP="00B907CB">
            <w:pPr>
              <w:pStyle w:val="textvtabulce"/>
            </w:pPr>
          </w:p>
        </w:tc>
      </w:tr>
    </w:tbl>
    <w:p w:rsidR="00E61D0B" w:rsidRDefault="00E61D0B" w:rsidP="009139B9">
      <w:pPr>
        <w:pStyle w:val="Nadpis6"/>
        <w:rPr>
          <w:u w:val="none"/>
        </w:rPr>
      </w:pPr>
      <w:bookmarkStart w:id="1819" w:name="_Toc62907560"/>
    </w:p>
    <w:p w:rsidR="00E61D0B" w:rsidRDefault="00E61D0B" w:rsidP="009139B9">
      <w:pPr>
        <w:pStyle w:val="Nadpis6"/>
        <w:rPr>
          <w:u w:val="none"/>
        </w:rPr>
      </w:pPr>
    </w:p>
    <w:p w:rsidR="00E61D0B" w:rsidRDefault="00E61D0B" w:rsidP="009139B9">
      <w:pPr>
        <w:pStyle w:val="Nadpis6"/>
        <w:rPr>
          <w:u w:val="none"/>
        </w:rPr>
      </w:pPr>
    </w:p>
    <w:p w:rsidR="00E61D0B" w:rsidRDefault="00E61D0B" w:rsidP="009139B9">
      <w:pPr>
        <w:pStyle w:val="Nadpis6"/>
        <w:rPr>
          <w:u w:val="none"/>
        </w:rPr>
      </w:pPr>
    </w:p>
    <w:p w:rsidR="00E61D0B" w:rsidRDefault="00E61D0B" w:rsidP="009139B9">
      <w:pPr>
        <w:pStyle w:val="Nadpis6"/>
        <w:rPr>
          <w:u w:val="none"/>
        </w:rPr>
      </w:pPr>
    </w:p>
    <w:p w:rsidR="00E61D0B" w:rsidRDefault="00E61D0B" w:rsidP="009139B9">
      <w:pPr>
        <w:pStyle w:val="Nadpis6"/>
        <w:rPr>
          <w:u w:val="none"/>
        </w:rPr>
      </w:pPr>
    </w:p>
    <w:p w:rsidR="00E61D0B" w:rsidRDefault="00E61D0B" w:rsidP="009139B9">
      <w:pPr>
        <w:pStyle w:val="Nadpis6"/>
        <w:rPr>
          <w:u w:val="none"/>
        </w:rPr>
      </w:pPr>
    </w:p>
    <w:p w:rsidR="00E61D0B" w:rsidRDefault="00E61D0B" w:rsidP="009139B9">
      <w:pPr>
        <w:pStyle w:val="Nadpis6"/>
        <w:rPr>
          <w:u w:val="none"/>
        </w:rPr>
      </w:pPr>
    </w:p>
    <w:p w:rsidR="00F07DB8" w:rsidRPr="00A30E69" w:rsidRDefault="00B80035" w:rsidP="009139B9">
      <w:pPr>
        <w:pStyle w:val="Nadpis6"/>
        <w:rPr>
          <w:u w:val="none"/>
        </w:rPr>
      </w:pPr>
      <w:r w:rsidRPr="00A30E69">
        <w:rPr>
          <w:u w:val="none"/>
        </w:rPr>
        <w:lastRenderedPageBreak/>
        <w:t>ČASOVÉ ROZVRŽENÍ EVALUAČNÍCH ČINNOSTÍ</w:t>
      </w:r>
      <w:bookmarkEnd w:id="1819"/>
    </w:p>
    <w:tbl>
      <w:tblPr>
        <w:tblW w:w="9406" w:type="dxa"/>
        <w:tblInd w:w="5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20" w:type="dxa"/>
          <w:left w:w="67" w:type="dxa"/>
          <w:right w:w="61" w:type="dxa"/>
        </w:tblCellMar>
        <w:tblLook w:val="04A0" w:firstRow="1" w:lastRow="0" w:firstColumn="1" w:lastColumn="0" w:noHBand="0" w:noVBand="1"/>
      </w:tblPr>
      <w:tblGrid>
        <w:gridCol w:w="2319"/>
        <w:gridCol w:w="7087"/>
      </w:tblGrid>
      <w:tr w:rsidR="00F07DB8" w:rsidRPr="00DD060C" w:rsidTr="00B80035">
        <w:trPr>
          <w:trHeight w:val="431"/>
        </w:trPr>
        <w:tc>
          <w:tcPr>
            <w:tcW w:w="2319" w:type="dxa"/>
            <w:shd w:val="clear" w:color="auto" w:fill="E5B8B7"/>
          </w:tcPr>
          <w:p w:rsidR="00F07DB8" w:rsidRPr="00B80035" w:rsidRDefault="00F07DB8" w:rsidP="00B907CB">
            <w:pPr>
              <w:pStyle w:val="textvtabulce"/>
              <w:rPr>
                <w:b/>
              </w:rPr>
            </w:pPr>
            <w:r w:rsidRPr="00B80035">
              <w:rPr>
                <w:b/>
              </w:rPr>
              <w:t xml:space="preserve">Období </w:t>
            </w:r>
          </w:p>
        </w:tc>
        <w:tc>
          <w:tcPr>
            <w:tcW w:w="7087" w:type="dxa"/>
            <w:shd w:val="clear" w:color="auto" w:fill="D99594"/>
          </w:tcPr>
          <w:p w:rsidR="00F07DB8" w:rsidRPr="00B80035" w:rsidRDefault="00F07DB8" w:rsidP="00B907CB">
            <w:pPr>
              <w:pStyle w:val="textvtabulce"/>
              <w:rPr>
                <w:b/>
              </w:rPr>
            </w:pPr>
            <w:r w:rsidRPr="00B80035">
              <w:rPr>
                <w:b/>
              </w:rPr>
              <w:t xml:space="preserve">Evaluační činnosti </w:t>
            </w:r>
          </w:p>
        </w:tc>
      </w:tr>
      <w:tr w:rsidR="00F07DB8" w:rsidRPr="00DD060C" w:rsidTr="00B80035">
        <w:trPr>
          <w:trHeight w:val="831"/>
        </w:trPr>
        <w:tc>
          <w:tcPr>
            <w:tcW w:w="2319" w:type="dxa"/>
            <w:shd w:val="clear" w:color="auto" w:fill="F2DBDB"/>
            <w:vAlign w:val="center"/>
          </w:tcPr>
          <w:p w:rsidR="00F07DB8" w:rsidRPr="00B80035" w:rsidRDefault="00F07DB8" w:rsidP="00B907CB">
            <w:pPr>
              <w:pStyle w:val="textvtabulce"/>
              <w:rPr>
                <w:b/>
              </w:rPr>
            </w:pPr>
            <w:r w:rsidRPr="00B80035">
              <w:rPr>
                <w:b/>
              </w:rPr>
              <w:t xml:space="preserve">srpen </w:t>
            </w:r>
          </w:p>
        </w:tc>
        <w:tc>
          <w:tcPr>
            <w:tcW w:w="7087" w:type="dxa"/>
          </w:tcPr>
          <w:p w:rsidR="00591C41" w:rsidRPr="00DD060C" w:rsidRDefault="00F07DB8" w:rsidP="00B80035">
            <w:pPr>
              <w:pStyle w:val="textvtabulce"/>
            </w:pPr>
            <w:r w:rsidRPr="00DD060C">
              <w:t>vyhodnocení výsledků evaluace</w:t>
            </w:r>
          </w:p>
          <w:p w:rsidR="00F07DB8" w:rsidRPr="00DD060C" w:rsidRDefault="00F07DB8" w:rsidP="00B80035">
            <w:pPr>
              <w:pStyle w:val="textvtabulce"/>
            </w:pPr>
            <w:r w:rsidRPr="00DD060C">
              <w:t>tvorba plánu práce</w:t>
            </w:r>
            <w:r w:rsidR="00E55BB1" w:rsidRPr="00DD060C">
              <w:t xml:space="preserve"> na </w:t>
            </w:r>
            <w:r w:rsidRPr="00DD060C">
              <w:t xml:space="preserve">školní rok </w:t>
            </w:r>
          </w:p>
          <w:p w:rsidR="00F07DB8" w:rsidRPr="00DD060C" w:rsidRDefault="00F07DB8" w:rsidP="00B80035">
            <w:pPr>
              <w:pStyle w:val="textvtabulce"/>
            </w:pPr>
            <w:r w:rsidRPr="00DD060C">
              <w:t xml:space="preserve">úvazky pedagogů </w:t>
            </w:r>
          </w:p>
          <w:p w:rsidR="00F07DB8" w:rsidRPr="00DD060C" w:rsidRDefault="00F07DB8" w:rsidP="00B80035">
            <w:pPr>
              <w:pStyle w:val="textvtabulce"/>
            </w:pPr>
            <w:r w:rsidRPr="00DD060C">
              <w:t>podklady</w:t>
            </w:r>
            <w:r w:rsidR="00E55BB1" w:rsidRPr="00DD060C">
              <w:t xml:space="preserve"> na </w:t>
            </w:r>
            <w:r w:rsidRPr="00DD060C">
              <w:t xml:space="preserve">rozpočtové jednání </w:t>
            </w:r>
          </w:p>
        </w:tc>
      </w:tr>
      <w:tr w:rsidR="00F07DB8" w:rsidRPr="00DD060C" w:rsidTr="00B80035">
        <w:trPr>
          <w:trHeight w:val="264"/>
        </w:trPr>
        <w:tc>
          <w:tcPr>
            <w:tcW w:w="2319" w:type="dxa"/>
            <w:shd w:val="clear" w:color="auto" w:fill="F2DBDB"/>
            <w:vAlign w:val="center"/>
          </w:tcPr>
          <w:p w:rsidR="00F07DB8" w:rsidRPr="00B80035" w:rsidRDefault="00F07DB8" w:rsidP="00B907CB">
            <w:pPr>
              <w:pStyle w:val="textvtabulce"/>
              <w:rPr>
                <w:b/>
              </w:rPr>
            </w:pPr>
            <w:r w:rsidRPr="00B80035">
              <w:rPr>
                <w:b/>
              </w:rPr>
              <w:t xml:space="preserve">září </w:t>
            </w:r>
          </w:p>
        </w:tc>
        <w:tc>
          <w:tcPr>
            <w:tcW w:w="7087" w:type="dxa"/>
          </w:tcPr>
          <w:p w:rsidR="00F07DB8" w:rsidRPr="00DD060C" w:rsidRDefault="00F07DB8" w:rsidP="00B80035">
            <w:pPr>
              <w:pStyle w:val="textvtabulce"/>
            </w:pPr>
            <w:r w:rsidRPr="00DD060C">
              <w:t xml:space="preserve">učební plány, individuální vzdělávací plány </w:t>
            </w:r>
          </w:p>
        </w:tc>
      </w:tr>
      <w:tr w:rsidR="00F07DB8" w:rsidRPr="00DD060C" w:rsidTr="00B80035">
        <w:trPr>
          <w:trHeight w:val="386"/>
        </w:trPr>
        <w:tc>
          <w:tcPr>
            <w:tcW w:w="2319" w:type="dxa"/>
            <w:shd w:val="clear" w:color="auto" w:fill="F2DBDB"/>
            <w:vAlign w:val="center"/>
          </w:tcPr>
          <w:p w:rsidR="00F07DB8" w:rsidRPr="00B80035" w:rsidRDefault="00F07DB8" w:rsidP="00B907CB">
            <w:pPr>
              <w:pStyle w:val="textvtabulce"/>
              <w:rPr>
                <w:b/>
              </w:rPr>
            </w:pPr>
            <w:r w:rsidRPr="00B80035">
              <w:rPr>
                <w:b/>
              </w:rPr>
              <w:t xml:space="preserve">říjen </w:t>
            </w:r>
          </w:p>
        </w:tc>
        <w:tc>
          <w:tcPr>
            <w:tcW w:w="7087" w:type="dxa"/>
          </w:tcPr>
          <w:p w:rsidR="00F07DB8" w:rsidRPr="00DD060C" w:rsidRDefault="00F07DB8" w:rsidP="00B80035">
            <w:pPr>
              <w:pStyle w:val="textvtabulce"/>
            </w:pPr>
            <w:r w:rsidRPr="00DD060C">
              <w:t xml:space="preserve">posouzení práce školy vedením školy, hodnocení práce učitelů vedením školy </w:t>
            </w:r>
          </w:p>
        </w:tc>
      </w:tr>
      <w:tr w:rsidR="00F07DB8" w:rsidRPr="00DD060C" w:rsidTr="00B80035">
        <w:trPr>
          <w:trHeight w:val="241"/>
        </w:trPr>
        <w:tc>
          <w:tcPr>
            <w:tcW w:w="2319" w:type="dxa"/>
            <w:shd w:val="clear" w:color="auto" w:fill="F2DBDB"/>
            <w:vAlign w:val="center"/>
          </w:tcPr>
          <w:p w:rsidR="00F07DB8" w:rsidRPr="00B80035" w:rsidRDefault="00F07DB8" w:rsidP="00B907CB">
            <w:pPr>
              <w:pStyle w:val="textvtabulce"/>
              <w:rPr>
                <w:b/>
              </w:rPr>
            </w:pPr>
            <w:r w:rsidRPr="00B80035">
              <w:rPr>
                <w:b/>
              </w:rPr>
              <w:t xml:space="preserve">leden </w:t>
            </w:r>
          </w:p>
        </w:tc>
        <w:tc>
          <w:tcPr>
            <w:tcW w:w="7087" w:type="dxa"/>
          </w:tcPr>
          <w:p w:rsidR="00F07DB8" w:rsidRPr="00DD060C" w:rsidRDefault="00F07DB8" w:rsidP="00B80035">
            <w:pPr>
              <w:pStyle w:val="textvtabulce"/>
            </w:pPr>
            <w:r w:rsidRPr="00DD060C">
              <w:t>vyhodnocení výsledků školy</w:t>
            </w:r>
            <w:r w:rsidR="00577685" w:rsidRPr="00DD060C">
              <w:t xml:space="preserve"> v </w:t>
            </w:r>
            <w:r w:rsidRPr="00DD060C">
              <w:t xml:space="preserve">ekonomické </w:t>
            </w:r>
            <w:proofErr w:type="gramStart"/>
            <w:r w:rsidRPr="00DD060C">
              <w:t>oblasti - podklady</w:t>
            </w:r>
            <w:proofErr w:type="gramEnd"/>
            <w:r w:rsidR="00E55BB1" w:rsidRPr="00DD060C">
              <w:t xml:space="preserve"> pro </w:t>
            </w:r>
            <w:r w:rsidRPr="00DD060C">
              <w:t xml:space="preserve">rozpočtové řízení </w:t>
            </w:r>
          </w:p>
        </w:tc>
      </w:tr>
      <w:tr w:rsidR="00F07DB8" w:rsidRPr="00DD060C" w:rsidTr="00B80035">
        <w:trPr>
          <w:trHeight w:val="84"/>
        </w:trPr>
        <w:tc>
          <w:tcPr>
            <w:tcW w:w="2319" w:type="dxa"/>
            <w:shd w:val="clear" w:color="auto" w:fill="F2DBDB"/>
            <w:vAlign w:val="center"/>
          </w:tcPr>
          <w:p w:rsidR="00F07DB8" w:rsidRPr="00B80035" w:rsidRDefault="00F07DB8" w:rsidP="00B907CB">
            <w:pPr>
              <w:pStyle w:val="textvtabulce"/>
              <w:rPr>
                <w:b/>
              </w:rPr>
            </w:pPr>
            <w:proofErr w:type="gramStart"/>
            <w:r w:rsidRPr="00B80035">
              <w:rPr>
                <w:b/>
              </w:rPr>
              <w:t>květen – červen</w:t>
            </w:r>
            <w:proofErr w:type="gramEnd"/>
            <w:r w:rsidRPr="00B80035">
              <w:rPr>
                <w:b/>
              </w:rPr>
              <w:t xml:space="preserve"> </w:t>
            </w:r>
          </w:p>
        </w:tc>
        <w:tc>
          <w:tcPr>
            <w:tcW w:w="7087" w:type="dxa"/>
          </w:tcPr>
          <w:p w:rsidR="00F07DB8" w:rsidRPr="00DD060C" w:rsidRDefault="00F07DB8" w:rsidP="00B80035">
            <w:pPr>
              <w:pStyle w:val="textvtabulce"/>
            </w:pPr>
            <w:r w:rsidRPr="00DD060C">
              <w:t>vyhodnocení úspěšnosti absolventů</w:t>
            </w:r>
            <w:r w:rsidR="00577685" w:rsidRPr="00DD060C">
              <w:t xml:space="preserve"> v </w:t>
            </w:r>
            <w:r w:rsidRPr="00DD060C">
              <w:t>přijímacím řízení</w:t>
            </w:r>
            <w:r w:rsidR="00E55BB1" w:rsidRPr="00DD060C">
              <w:t xml:space="preserve"> na  </w:t>
            </w:r>
          </w:p>
        </w:tc>
      </w:tr>
      <w:tr w:rsidR="00F07DB8" w:rsidRPr="00DD060C" w:rsidTr="00B80035">
        <w:trPr>
          <w:trHeight w:val="220"/>
        </w:trPr>
        <w:tc>
          <w:tcPr>
            <w:tcW w:w="2319" w:type="dxa"/>
            <w:shd w:val="clear" w:color="auto" w:fill="F2DBDB"/>
            <w:vAlign w:val="center"/>
          </w:tcPr>
          <w:p w:rsidR="00F07DB8" w:rsidRPr="00B80035" w:rsidRDefault="00591C41" w:rsidP="00B907CB">
            <w:pPr>
              <w:pStyle w:val="textvtabulce"/>
              <w:rPr>
                <w:b/>
              </w:rPr>
            </w:pPr>
            <w:r w:rsidRPr="00B80035">
              <w:rPr>
                <w:b/>
              </w:rPr>
              <w:t>červen</w:t>
            </w:r>
          </w:p>
        </w:tc>
        <w:tc>
          <w:tcPr>
            <w:tcW w:w="7087" w:type="dxa"/>
          </w:tcPr>
          <w:p w:rsidR="00F07DB8" w:rsidRPr="00DD060C" w:rsidRDefault="00F07DB8" w:rsidP="00B80035">
            <w:pPr>
              <w:pStyle w:val="textvtabulce"/>
            </w:pPr>
            <w:r w:rsidRPr="00DD060C">
              <w:t>vyhodnocení výchovně vzdělávacích aktivit pedagogickými pracovníky</w:t>
            </w:r>
            <w:r w:rsidR="00E55BB1" w:rsidRPr="00DD060C">
              <w:t xml:space="preserve"> a </w:t>
            </w:r>
            <w:r w:rsidRPr="00DD060C">
              <w:t xml:space="preserve">vedením školy </w:t>
            </w:r>
          </w:p>
        </w:tc>
      </w:tr>
      <w:tr w:rsidR="00F07DB8" w:rsidRPr="00DD060C" w:rsidTr="00B80035">
        <w:trPr>
          <w:trHeight w:val="204"/>
        </w:trPr>
        <w:tc>
          <w:tcPr>
            <w:tcW w:w="2319" w:type="dxa"/>
            <w:shd w:val="clear" w:color="auto" w:fill="F2DBDB"/>
            <w:vAlign w:val="center"/>
          </w:tcPr>
          <w:p w:rsidR="00F07DB8" w:rsidRPr="00B80035" w:rsidRDefault="00F07DB8" w:rsidP="00B907CB">
            <w:pPr>
              <w:pStyle w:val="textvtabulce"/>
              <w:rPr>
                <w:b/>
              </w:rPr>
            </w:pPr>
            <w:r w:rsidRPr="00B80035">
              <w:rPr>
                <w:b/>
              </w:rPr>
              <w:t xml:space="preserve">červenec </w:t>
            </w:r>
          </w:p>
        </w:tc>
        <w:tc>
          <w:tcPr>
            <w:tcW w:w="7087" w:type="dxa"/>
          </w:tcPr>
          <w:p w:rsidR="00F07DB8" w:rsidRPr="00DD060C" w:rsidRDefault="00F07DB8" w:rsidP="00B80035">
            <w:pPr>
              <w:pStyle w:val="textvtabulce"/>
            </w:pPr>
            <w:r w:rsidRPr="00DD060C">
              <w:t>vyhodnocení školního roku</w:t>
            </w:r>
            <w:r w:rsidR="00E55BB1" w:rsidRPr="00DD060C">
              <w:t xml:space="preserve"> a </w:t>
            </w:r>
            <w:r w:rsidRPr="00DD060C">
              <w:t>podklady</w:t>
            </w:r>
            <w:r w:rsidR="00E55BB1" w:rsidRPr="00DD060C">
              <w:t xml:space="preserve"> pro </w:t>
            </w:r>
            <w:r w:rsidRPr="00DD060C">
              <w:t>Výroční zprávu</w:t>
            </w:r>
            <w:r w:rsidR="00E55BB1" w:rsidRPr="00DD060C">
              <w:t xml:space="preserve"> o </w:t>
            </w:r>
            <w:r w:rsidRPr="00DD060C">
              <w:t xml:space="preserve">činnosti školy </w:t>
            </w:r>
          </w:p>
        </w:tc>
      </w:tr>
      <w:tr w:rsidR="00F07DB8" w:rsidRPr="00DD060C" w:rsidTr="00B80035">
        <w:trPr>
          <w:trHeight w:val="60"/>
        </w:trPr>
        <w:tc>
          <w:tcPr>
            <w:tcW w:w="2319" w:type="dxa"/>
            <w:shd w:val="clear" w:color="auto" w:fill="F2DBDB"/>
            <w:vAlign w:val="center"/>
          </w:tcPr>
          <w:p w:rsidR="00F07DB8" w:rsidRPr="00B80035" w:rsidRDefault="00F07DB8" w:rsidP="00B907CB">
            <w:pPr>
              <w:pStyle w:val="textvtabulce"/>
              <w:rPr>
                <w:b/>
              </w:rPr>
            </w:pPr>
            <w:r w:rsidRPr="00B80035">
              <w:rPr>
                <w:b/>
              </w:rPr>
              <w:t xml:space="preserve">průběžně </w:t>
            </w:r>
          </w:p>
        </w:tc>
        <w:tc>
          <w:tcPr>
            <w:tcW w:w="7087" w:type="dxa"/>
          </w:tcPr>
          <w:p w:rsidR="00F07DB8" w:rsidRPr="00DD060C" w:rsidRDefault="00F07DB8" w:rsidP="00B80035">
            <w:pPr>
              <w:pStyle w:val="textvtabulce"/>
            </w:pPr>
            <w:r w:rsidRPr="00DD060C">
              <w:t>rozhovory</w:t>
            </w:r>
            <w:r w:rsidR="00E55BB1" w:rsidRPr="00DD060C">
              <w:t xml:space="preserve"> a </w:t>
            </w:r>
            <w:r w:rsidRPr="00DD060C">
              <w:t xml:space="preserve">diskuse, školní dokumentace, žákovské práce, dotazníky </w:t>
            </w:r>
          </w:p>
        </w:tc>
      </w:tr>
    </w:tbl>
    <w:p w:rsidR="00DF2A37" w:rsidRDefault="00DF2A37" w:rsidP="00246547"/>
    <w:p w:rsidR="00DF2A37" w:rsidRDefault="00DF2A37">
      <w:pPr>
        <w:spacing w:before="0" w:after="160" w:line="259" w:lineRule="auto"/>
        <w:ind w:firstLine="0"/>
        <w:jc w:val="left"/>
      </w:pPr>
      <w:r>
        <w:br w:type="page"/>
      </w:r>
    </w:p>
    <w:p w:rsidR="005343AC" w:rsidRDefault="005343AC" w:rsidP="00246547"/>
    <w:p w:rsidR="000E6B1E" w:rsidRDefault="009D7A75" w:rsidP="00B80035">
      <w:pPr>
        <w:pStyle w:val="Nadpis1"/>
      </w:pPr>
      <w:bookmarkStart w:id="1820" w:name="_Toc62907561"/>
      <w:bookmarkStart w:id="1821" w:name="_Toc62914236"/>
      <w:bookmarkStart w:id="1822" w:name="_Toc62915197"/>
      <w:bookmarkStart w:id="1823" w:name="_Toc63255690"/>
      <w:r>
        <w:t>POZNÁMKY</w:t>
      </w:r>
      <w:bookmarkEnd w:id="1820"/>
      <w:bookmarkEnd w:id="1821"/>
      <w:bookmarkEnd w:id="1822"/>
      <w:bookmarkEnd w:id="1823"/>
    </w:p>
    <w:p w:rsidR="005343AC" w:rsidRPr="005343AC" w:rsidRDefault="000E6B1E" w:rsidP="00B80035">
      <w:pPr>
        <w:ind w:left="1069" w:firstLine="0"/>
      </w:pPr>
      <w:r>
        <w:t>10. </w:t>
      </w:r>
      <w:r w:rsidR="005343AC">
        <w:t>6. 2020</w:t>
      </w:r>
      <w:r>
        <w:t xml:space="preserve"> – doplnění ŠVP o učební plán platný od 1.</w:t>
      </w:r>
      <w:r w:rsidR="00DD2492">
        <w:t xml:space="preserve"> </w:t>
      </w:r>
      <w:r>
        <w:t>9.</w:t>
      </w:r>
      <w:r w:rsidR="00DD2492">
        <w:t xml:space="preserve"> </w:t>
      </w:r>
      <w:r>
        <w:t xml:space="preserve">2020 (vyjmutý 2. cizí jazyk – </w:t>
      </w:r>
      <w:proofErr w:type="spellStart"/>
      <w:r>
        <w:t>Nj</w:t>
      </w:r>
      <w:proofErr w:type="spellEnd"/>
      <w:r>
        <w:t xml:space="preserve"> – na základě doporučení ŠPZ)</w:t>
      </w:r>
    </w:p>
    <w:sectPr w:rsidR="005343AC" w:rsidRPr="005343AC" w:rsidSect="004966D3">
      <w:headerReference w:type="default" r:id="rId9"/>
      <w:footerReference w:type="default" r:id="rId10"/>
      <w:footerReference w:type="first" r:id="rId11"/>
      <w:pgSz w:w="11906" w:h="16838"/>
      <w:pgMar w:top="720" w:right="991"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51" w:rsidRDefault="00954A51" w:rsidP="00246547">
      <w:r>
        <w:separator/>
      </w:r>
    </w:p>
  </w:endnote>
  <w:endnote w:type="continuationSeparator" w:id="0">
    <w:p w:rsidR="00954A51" w:rsidRDefault="00954A51" w:rsidP="0024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47656"/>
      <w:docPartObj>
        <w:docPartGallery w:val="Page Numbers (Bottom of Page)"/>
        <w:docPartUnique/>
      </w:docPartObj>
    </w:sdtPr>
    <w:sdtEndPr/>
    <w:sdtContent>
      <w:p w:rsidR="00836F8E" w:rsidRDefault="00836F8E">
        <w:pPr>
          <w:pStyle w:val="Zpat"/>
          <w:jc w:val="center"/>
        </w:pPr>
        <w:r>
          <w:fldChar w:fldCharType="begin"/>
        </w:r>
        <w:r>
          <w:instrText>PAGE   \* MERGEFORMAT</w:instrText>
        </w:r>
        <w:r>
          <w:fldChar w:fldCharType="separate"/>
        </w:r>
        <w:r>
          <w:rPr>
            <w:noProof/>
          </w:rPr>
          <w:t>399</w:t>
        </w:r>
        <w:r>
          <w:rPr>
            <w:noProof/>
          </w:rPr>
          <w:fldChar w:fldCharType="end"/>
        </w:r>
      </w:p>
    </w:sdtContent>
  </w:sdt>
  <w:p w:rsidR="00836F8E" w:rsidRDefault="00836F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8E" w:rsidRDefault="00836F8E" w:rsidP="004966D3">
    <w:pPr>
      <w:pStyle w:val="Zpat"/>
    </w:pPr>
  </w:p>
  <w:p w:rsidR="00836F8E" w:rsidRDefault="00836F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51" w:rsidRDefault="00954A51" w:rsidP="00246547">
      <w:r>
        <w:separator/>
      </w:r>
    </w:p>
  </w:footnote>
  <w:footnote w:type="continuationSeparator" w:id="0">
    <w:p w:rsidR="00954A51" w:rsidRDefault="00954A51" w:rsidP="0024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8E" w:rsidRPr="0051027E" w:rsidRDefault="00836F8E" w:rsidP="00246547">
    <w:pPr>
      <w:pStyle w:val="Zhlav"/>
    </w:pPr>
    <w:r w:rsidRPr="0051027E">
      <w:t>Základní škola</w:t>
    </w:r>
    <w:r>
      <w:t xml:space="preserve"> a </w:t>
    </w:r>
    <w:r w:rsidRPr="0051027E">
      <w:t>mateřská škola Toužim, p.</w:t>
    </w:r>
    <w:r>
      <w:t xml:space="preserve"> </w:t>
    </w:r>
    <w:r w:rsidRPr="0051027E">
      <w:t>o.</w:t>
    </w:r>
  </w:p>
  <w:p w:rsidR="00836F8E" w:rsidRDefault="00836F8E" w:rsidP="002465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40"/>
    <w:multiLevelType w:val="hybridMultilevel"/>
    <w:tmpl w:val="58A41740"/>
    <w:lvl w:ilvl="0" w:tplc="4A58A004">
      <w:start w:val="1"/>
      <w:numFmt w:val="bullet"/>
      <w:lvlText w:val="•"/>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0814E">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4A444">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0C2B4C">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42B40">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26A4E">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68E084">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24972">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E6977C">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33205"/>
    <w:multiLevelType w:val="hybridMultilevel"/>
    <w:tmpl w:val="3776F298"/>
    <w:lvl w:ilvl="0" w:tplc="B20055A4">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2C88"/>
    <w:multiLevelType w:val="hybridMultilevel"/>
    <w:tmpl w:val="59CA0BD4"/>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DE7361"/>
    <w:multiLevelType w:val="hybridMultilevel"/>
    <w:tmpl w:val="4BC2A736"/>
    <w:lvl w:ilvl="0" w:tplc="04050001">
      <w:start w:val="1"/>
      <w:numFmt w:val="bullet"/>
      <w:lvlText w:val=""/>
      <w:lvlJc w:val="left"/>
      <w:pPr>
        <w:ind w:left="10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FC9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6FD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02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0BB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8C4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29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63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CF1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02564B"/>
    <w:multiLevelType w:val="hybridMultilevel"/>
    <w:tmpl w:val="78C6DC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12E004D"/>
    <w:multiLevelType w:val="hybridMultilevel"/>
    <w:tmpl w:val="6AFA643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4EE730">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8619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C5CF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4353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63D5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6E65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0D44A">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CA77C">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43080F"/>
    <w:multiLevelType w:val="hybridMultilevel"/>
    <w:tmpl w:val="BF6AD2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17C2469"/>
    <w:multiLevelType w:val="hybridMultilevel"/>
    <w:tmpl w:val="051E9516"/>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19F6E3C"/>
    <w:multiLevelType w:val="multilevel"/>
    <w:tmpl w:val="8DAC9EDC"/>
    <w:lvl w:ilvl="0">
      <w:start w:val="6"/>
      <w:numFmt w:val="decimal"/>
      <w:lvlText w:val="%1"/>
      <w:lvlJc w:val="left"/>
      <w:pPr>
        <w:ind w:left="600" w:hanging="600"/>
      </w:pPr>
      <w:rPr>
        <w:rFonts w:hint="default"/>
        <w:color w:val="auto"/>
      </w:rPr>
    </w:lvl>
    <w:lvl w:ilvl="1">
      <w:start w:val="2"/>
      <w:numFmt w:val="decimal"/>
      <w:lvlText w:val="%1.%2"/>
      <w:lvlJc w:val="left"/>
      <w:pPr>
        <w:ind w:left="960" w:hanging="60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01E134DD"/>
    <w:multiLevelType w:val="hybridMultilevel"/>
    <w:tmpl w:val="BECE5B00"/>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B00B45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C5852">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C995A">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63E6E">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2723A">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BE40">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ED510">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4FBEA">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1B6389"/>
    <w:multiLevelType w:val="hybridMultilevel"/>
    <w:tmpl w:val="A5D0A804"/>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2CC0A4E"/>
    <w:multiLevelType w:val="hybridMultilevel"/>
    <w:tmpl w:val="EF5C61F8"/>
    <w:lvl w:ilvl="0" w:tplc="13807C0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03160C78"/>
    <w:multiLevelType w:val="hybridMultilevel"/>
    <w:tmpl w:val="30E8BBC8"/>
    <w:lvl w:ilvl="0" w:tplc="5A0C06C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32A0AFE"/>
    <w:multiLevelType w:val="hybridMultilevel"/>
    <w:tmpl w:val="B1B85D7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451166"/>
    <w:multiLevelType w:val="hybridMultilevel"/>
    <w:tmpl w:val="4F3AEFB6"/>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6B56B9"/>
    <w:multiLevelType w:val="hybridMultilevel"/>
    <w:tmpl w:val="593CEDA2"/>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4DA4015"/>
    <w:multiLevelType w:val="hybridMultilevel"/>
    <w:tmpl w:val="6666E8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2B713A"/>
    <w:multiLevelType w:val="hybridMultilevel"/>
    <w:tmpl w:val="FBB85804"/>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5820B33"/>
    <w:multiLevelType w:val="hybridMultilevel"/>
    <w:tmpl w:val="95A08F52"/>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5BA661B"/>
    <w:multiLevelType w:val="hybridMultilevel"/>
    <w:tmpl w:val="E4E0261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15:restartNumberingAfterBreak="0">
    <w:nsid w:val="05F24547"/>
    <w:multiLevelType w:val="hybridMultilevel"/>
    <w:tmpl w:val="EEA49A4C"/>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5FE0C5C"/>
    <w:multiLevelType w:val="hybridMultilevel"/>
    <w:tmpl w:val="CCAA3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6286C3D"/>
    <w:multiLevelType w:val="hybridMultilevel"/>
    <w:tmpl w:val="46743BBE"/>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063012CF"/>
    <w:multiLevelType w:val="hybridMultilevel"/>
    <w:tmpl w:val="92D467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06A63270"/>
    <w:multiLevelType w:val="hybridMultilevel"/>
    <w:tmpl w:val="580E8EF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64E14C">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6AAD4">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6AC32">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E6CF6">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EFC1A">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C1CB4">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CE98A">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03CAE">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6DE32C0"/>
    <w:multiLevelType w:val="hybridMultilevel"/>
    <w:tmpl w:val="646851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EA5F8A"/>
    <w:multiLevelType w:val="hybridMultilevel"/>
    <w:tmpl w:val="FC46BF8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70A4760"/>
    <w:multiLevelType w:val="hybridMultilevel"/>
    <w:tmpl w:val="D4FA38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4A55DC"/>
    <w:multiLevelType w:val="hybridMultilevel"/>
    <w:tmpl w:val="2960BC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07AF6333"/>
    <w:multiLevelType w:val="hybridMultilevel"/>
    <w:tmpl w:val="B634A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80B38AE"/>
    <w:multiLevelType w:val="hybridMultilevel"/>
    <w:tmpl w:val="7136C7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088B78D5"/>
    <w:multiLevelType w:val="hybridMultilevel"/>
    <w:tmpl w:val="9162D63C"/>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8BB18CB"/>
    <w:multiLevelType w:val="hybridMultilevel"/>
    <w:tmpl w:val="921CD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092B5901"/>
    <w:multiLevelType w:val="hybridMultilevel"/>
    <w:tmpl w:val="A37A155C"/>
    <w:lvl w:ilvl="0" w:tplc="BE58DCCC">
      <w:start w:val="1"/>
      <w:numFmt w:val="bullet"/>
      <w:lvlText w:val="•"/>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4C8B8">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0E1454">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6DE16">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CE0B00">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585AA0">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261FC">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89A44">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A5830">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9926168"/>
    <w:multiLevelType w:val="hybridMultilevel"/>
    <w:tmpl w:val="1EEA7ED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9AB2873"/>
    <w:multiLevelType w:val="hybridMultilevel"/>
    <w:tmpl w:val="012C3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0A1E42C6"/>
    <w:multiLevelType w:val="hybridMultilevel"/>
    <w:tmpl w:val="D368B70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50E7D12">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EEC5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8F6BA">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6A348">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A6470">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0D6D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6CC9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12C">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A256110"/>
    <w:multiLevelType w:val="hybridMultilevel"/>
    <w:tmpl w:val="EA487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0A2D0A0B"/>
    <w:multiLevelType w:val="hybridMultilevel"/>
    <w:tmpl w:val="CE1A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A81388F"/>
    <w:multiLevelType w:val="hybridMultilevel"/>
    <w:tmpl w:val="23442B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AB8749F"/>
    <w:multiLevelType w:val="hybridMultilevel"/>
    <w:tmpl w:val="996EB022"/>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B306581"/>
    <w:multiLevelType w:val="hybridMultilevel"/>
    <w:tmpl w:val="9BCA2754"/>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0BC663AC"/>
    <w:multiLevelType w:val="hybridMultilevel"/>
    <w:tmpl w:val="CE58C478"/>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C49CCE">
      <w:start w:val="1"/>
      <w:numFmt w:val="bullet"/>
      <w:lvlText w:val="o"/>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537E">
      <w:start w:val="1"/>
      <w:numFmt w:val="bullet"/>
      <w:lvlText w:val="▪"/>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A5E4">
      <w:start w:val="1"/>
      <w:numFmt w:val="bullet"/>
      <w:lvlText w:val="•"/>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BE9C">
      <w:start w:val="1"/>
      <w:numFmt w:val="bullet"/>
      <w:lvlText w:val="o"/>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2E046">
      <w:start w:val="1"/>
      <w:numFmt w:val="bullet"/>
      <w:lvlText w:val="▪"/>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03528">
      <w:start w:val="1"/>
      <w:numFmt w:val="bullet"/>
      <w:lvlText w:val="•"/>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E9B5A">
      <w:start w:val="1"/>
      <w:numFmt w:val="bullet"/>
      <w:lvlText w:val="o"/>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CA1EE">
      <w:start w:val="1"/>
      <w:numFmt w:val="bullet"/>
      <w:lvlText w:val="▪"/>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0BFB5E40"/>
    <w:multiLevelType w:val="hybridMultilevel"/>
    <w:tmpl w:val="7D04680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BA3888">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2249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A90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49172">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42350">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22300">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C64E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06B4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0C86278F"/>
    <w:multiLevelType w:val="hybridMultilevel"/>
    <w:tmpl w:val="BB52EB62"/>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C8A32A4"/>
    <w:multiLevelType w:val="hybridMultilevel"/>
    <w:tmpl w:val="D55266F6"/>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0CA267A8"/>
    <w:multiLevelType w:val="hybridMultilevel"/>
    <w:tmpl w:val="729426C8"/>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652F800">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EF1DC">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A049C">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A4B50">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CF11E">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5082">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46FF2">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E37E4">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0D09325D"/>
    <w:multiLevelType w:val="hybridMultilevel"/>
    <w:tmpl w:val="45D0D43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9680812">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2E446">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D7E8">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630F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E0926">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60ABE">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4B886">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86CD0">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0D257C01"/>
    <w:multiLevelType w:val="hybridMultilevel"/>
    <w:tmpl w:val="3A183C4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8BEB8">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2D9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2114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CB3FC">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0A96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81A3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C9290">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C184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0D885EF6"/>
    <w:multiLevelType w:val="hybridMultilevel"/>
    <w:tmpl w:val="A4EA36E2"/>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0DFC320E"/>
    <w:multiLevelType w:val="hybridMultilevel"/>
    <w:tmpl w:val="10EC8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0E283970"/>
    <w:multiLevelType w:val="hybridMultilevel"/>
    <w:tmpl w:val="89306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0EBD1AD7"/>
    <w:multiLevelType w:val="hybridMultilevel"/>
    <w:tmpl w:val="ADCE6676"/>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0EC30BD1"/>
    <w:multiLevelType w:val="hybridMultilevel"/>
    <w:tmpl w:val="24567A12"/>
    <w:lvl w:ilvl="0" w:tplc="82D6CDD0">
      <w:start w:val="1"/>
      <w:numFmt w:val="bullet"/>
      <w:lvlText w:val="•"/>
      <w:lvlJc w:val="left"/>
      <w:pPr>
        <w:ind w:left="36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2D6CDD0">
      <w:start w:val="1"/>
      <w:numFmt w:val="bullet"/>
      <w:lvlText w:val="•"/>
      <w:lvlJc w:val="left"/>
      <w:pPr>
        <w:ind w:left="1080" w:hanging="360"/>
      </w:pPr>
      <w:rPr>
        <w:rFonts w:ascii="Times New Roman" w:eastAsia="Times New Roman"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0EC82E37"/>
    <w:multiLevelType w:val="hybridMultilevel"/>
    <w:tmpl w:val="7BAC11E2"/>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0EEC1D5E"/>
    <w:multiLevelType w:val="hybridMultilevel"/>
    <w:tmpl w:val="B8A06CEA"/>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15:restartNumberingAfterBreak="0">
    <w:nsid w:val="0F2D5ADA"/>
    <w:multiLevelType w:val="hybridMultilevel"/>
    <w:tmpl w:val="4FF6EF50"/>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0F4743D3"/>
    <w:multiLevelType w:val="hybridMultilevel"/>
    <w:tmpl w:val="69ECDD48"/>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F7105EB"/>
    <w:multiLevelType w:val="hybridMultilevel"/>
    <w:tmpl w:val="6D8627C2"/>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0F8E5C47"/>
    <w:multiLevelType w:val="hybridMultilevel"/>
    <w:tmpl w:val="9E884CB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15:restartNumberingAfterBreak="0">
    <w:nsid w:val="0FA557E7"/>
    <w:multiLevelType w:val="hybridMultilevel"/>
    <w:tmpl w:val="EA3494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0FAB4908"/>
    <w:multiLevelType w:val="hybridMultilevel"/>
    <w:tmpl w:val="DEB0B9FE"/>
    <w:lvl w:ilvl="0" w:tplc="B20055A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00419B4"/>
    <w:multiLevelType w:val="hybridMultilevel"/>
    <w:tmpl w:val="98CC4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109852E6"/>
    <w:multiLevelType w:val="hybridMultilevel"/>
    <w:tmpl w:val="01461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220155E"/>
    <w:multiLevelType w:val="hybridMultilevel"/>
    <w:tmpl w:val="B7C8156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5" w15:restartNumberingAfterBreak="0">
    <w:nsid w:val="1226671E"/>
    <w:multiLevelType w:val="hybridMultilevel"/>
    <w:tmpl w:val="4A8EA0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12557B44"/>
    <w:multiLevelType w:val="hybridMultilevel"/>
    <w:tmpl w:val="705CEC66"/>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3205E1E"/>
    <w:multiLevelType w:val="hybridMultilevel"/>
    <w:tmpl w:val="CD94508C"/>
    <w:lvl w:ilvl="0" w:tplc="030AFD5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8" w15:restartNumberingAfterBreak="0">
    <w:nsid w:val="132A6D61"/>
    <w:multiLevelType w:val="hybridMultilevel"/>
    <w:tmpl w:val="F328E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13BE0DFB"/>
    <w:multiLevelType w:val="hybridMultilevel"/>
    <w:tmpl w:val="1F3C8E2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41816AA"/>
    <w:multiLevelType w:val="hybridMultilevel"/>
    <w:tmpl w:val="BC4A03F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92828E">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6E36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8AE6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F800">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86340">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EFB70">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0D398">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4126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43C6D26"/>
    <w:multiLevelType w:val="hybridMultilevel"/>
    <w:tmpl w:val="3BB6F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43D0E20"/>
    <w:multiLevelType w:val="hybridMultilevel"/>
    <w:tmpl w:val="638C7E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143F719C"/>
    <w:multiLevelType w:val="hybridMultilevel"/>
    <w:tmpl w:val="6F1E75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144E2571"/>
    <w:multiLevelType w:val="hybridMultilevel"/>
    <w:tmpl w:val="18B2C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46E75D8"/>
    <w:multiLevelType w:val="hybridMultilevel"/>
    <w:tmpl w:val="6FAA622C"/>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4B4681A"/>
    <w:multiLevelType w:val="hybridMultilevel"/>
    <w:tmpl w:val="D56E643A"/>
    <w:lvl w:ilvl="0" w:tplc="96B0826A">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FC2EDE">
      <w:start w:val="1"/>
      <w:numFmt w:val="bullet"/>
      <w:lvlText w:val="o"/>
      <w:lvlJc w:val="left"/>
      <w:pPr>
        <w:ind w:left="1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A7C52">
      <w:start w:val="1"/>
      <w:numFmt w:val="bullet"/>
      <w:lvlText w:val="▪"/>
      <w:lvlJc w:val="left"/>
      <w:pPr>
        <w:ind w:left="2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62722">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617C8">
      <w:start w:val="1"/>
      <w:numFmt w:val="bullet"/>
      <w:lvlText w:val="o"/>
      <w:lvlJc w:val="left"/>
      <w:pPr>
        <w:ind w:left="3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CA73BC">
      <w:start w:val="1"/>
      <w:numFmt w:val="bullet"/>
      <w:lvlText w:val="▪"/>
      <w:lvlJc w:val="left"/>
      <w:pPr>
        <w:ind w:left="4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6618C">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643E96">
      <w:start w:val="1"/>
      <w:numFmt w:val="bullet"/>
      <w:lvlText w:val="o"/>
      <w:lvlJc w:val="left"/>
      <w:pPr>
        <w:ind w:left="5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819CE">
      <w:start w:val="1"/>
      <w:numFmt w:val="bullet"/>
      <w:lvlText w:val="▪"/>
      <w:lvlJc w:val="left"/>
      <w:pPr>
        <w:ind w:left="6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14BF1C08"/>
    <w:multiLevelType w:val="hybridMultilevel"/>
    <w:tmpl w:val="505AF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4C90D26"/>
    <w:multiLevelType w:val="hybridMultilevel"/>
    <w:tmpl w:val="3260D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155A5A28"/>
    <w:multiLevelType w:val="hybridMultilevel"/>
    <w:tmpl w:val="0504DD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595248C"/>
    <w:multiLevelType w:val="hybridMultilevel"/>
    <w:tmpl w:val="A12A4DA2"/>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1" w15:restartNumberingAfterBreak="0">
    <w:nsid w:val="15D94F07"/>
    <w:multiLevelType w:val="hybridMultilevel"/>
    <w:tmpl w:val="23D2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63479CA"/>
    <w:multiLevelType w:val="hybridMultilevel"/>
    <w:tmpl w:val="2774E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16543AF6"/>
    <w:multiLevelType w:val="hybridMultilevel"/>
    <w:tmpl w:val="4FB2D98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CA47D3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2FD84">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68C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6981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ECDC6">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8150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5EB4">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68DF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168E6EEC"/>
    <w:multiLevelType w:val="hybridMultilevel"/>
    <w:tmpl w:val="50202A5A"/>
    <w:lvl w:ilvl="0" w:tplc="82D6CDD0">
      <w:start w:val="1"/>
      <w:numFmt w:val="bullet"/>
      <w:lvlText w:val="•"/>
      <w:lvlJc w:val="left"/>
      <w:pPr>
        <w:ind w:left="2136"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5" w15:restartNumberingAfterBreak="0">
    <w:nsid w:val="1836032C"/>
    <w:multiLevelType w:val="hybridMultilevel"/>
    <w:tmpl w:val="A7E21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183679D5"/>
    <w:multiLevelType w:val="hybridMultilevel"/>
    <w:tmpl w:val="A440D326"/>
    <w:lvl w:ilvl="0" w:tplc="F340905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186E785A"/>
    <w:multiLevelType w:val="hybridMultilevel"/>
    <w:tmpl w:val="CA965EF2"/>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87C7D78"/>
    <w:multiLevelType w:val="hybridMultilevel"/>
    <w:tmpl w:val="1236ED26"/>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73A887C">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C95EE">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AAB57A">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AC93E">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8541A">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4A144">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C59C2">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2EDCA">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18813292"/>
    <w:multiLevelType w:val="hybridMultilevel"/>
    <w:tmpl w:val="88DCDD82"/>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8F10CB2"/>
    <w:multiLevelType w:val="hybridMultilevel"/>
    <w:tmpl w:val="9354672E"/>
    <w:lvl w:ilvl="0" w:tplc="B85293EC">
      <w:start w:val="1"/>
      <w:numFmt w:val="bullet"/>
      <w:lvlText w:val="•"/>
      <w:lvlJc w:val="left"/>
      <w:pPr>
        <w:ind w:left="-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E43BA">
      <w:start w:val="1"/>
      <w:numFmt w:val="bullet"/>
      <w:lvlText w:val="o"/>
      <w:lvlJc w:val="left"/>
      <w:pPr>
        <w:ind w:left="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8EEC64">
      <w:start w:val="1"/>
      <w:numFmt w:val="bullet"/>
      <w:lvlText w:val="▪"/>
      <w:lvlJc w:val="left"/>
      <w:pPr>
        <w:ind w:left="1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A30A4">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C768E">
      <w:start w:val="1"/>
      <w:numFmt w:val="bullet"/>
      <w:lvlText w:val="o"/>
      <w:lvlJc w:val="left"/>
      <w:pPr>
        <w:ind w:left="2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2E192">
      <w:start w:val="1"/>
      <w:numFmt w:val="bullet"/>
      <w:lvlText w:val="▪"/>
      <w:lvlJc w:val="left"/>
      <w:pPr>
        <w:ind w:left="3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08CD5A">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0DE64">
      <w:start w:val="1"/>
      <w:numFmt w:val="bullet"/>
      <w:lvlText w:val="o"/>
      <w:lvlJc w:val="left"/>
      <w:pPr>
        <w:ind w:left="4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A8B64">
      <w:start w:val="1"/>
      <w:numFmt w:val="bullet"/>
      <w:lvlText w:val="▪"/>
      <w:lvlJc w:val="left"/>
      <w:pPr>
        <w:ind w:left="5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195B7E84"/>
    <w:multiLevelType w:val="hybridMultilevel"/>
    <w:tmpl w:val="DE587A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19DB1E7D"/>
    <w:multiLevelType w:val="hybridMultilevel"/>
    <w:tmpl w:val="C5562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19DB2C5A"/>
    <w:multiLevelType w:val="hybridMultilevel"/>
    <w:tmpl w:val="478C3968"/>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9E21787"/>
    <w:multiLevelType w:val="hybridMultilevel"/>
    <w:tmpl w:val="B71C21B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19E516F8"/>
    <w:multiLevelType w:val="hybridMultilevel"/>
    <w:tmpl w:val="B162B1DA"/>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6" w15:restartNumberingAfterBreak="0">
    <w:nsid w:val="1AC362A8"/>
    <w:multiLevelType w:val="hybridMultilevel"/>
    <w:tmpl w:val="2EE67A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B5C5FCC"/>
    <w:multiLevelType w:val="hybridMultilevel"/>
    <w:tmpl w:val="CF8816A0"/>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1B7334FE"/>
    <w:multiLevelType w:val="hybridMultilevel"/>
    <w:tmpl w:val="68EEF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15:restartNumberingAfterBreak="0">
    <w:nsid w:val="1BA36DEB"/>
    <w:multiLevelType w:val="hybridMultilevel"/>
    <w:tmpl w:val="506483E6"/>
    <w:lvl w:ilvl="0" w:tplc="82D6CDD0">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25C9E">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CCDA1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0C06C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6A990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A5F8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DA4BF4">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C271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E6D8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1C6C076E"/>
    <w:multiLevelType w:val="multilevel"/>
    <w:tmpl w:val="F8CA27AE"/>
    <w:lvl w:ilvl="0">
      <w:start w:val="1"/>
      <w:numFmt w:val="decimal"/>
      <w:pStyle w:val="Nadpis1"/>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1C8E3B94"/>
    <w:multiLevelType w:val="hybridMultilevel"/>
    <w:tmpl w:val="C126785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B42E5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445A2">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0370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D2F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28B1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A45BC">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16C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2933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C98273F"/>
    <w:multiLevelType w:val="hybridMultilevel"/>
    <w:tmpl w:val="885824A2"/>
    <w:lvl w:ilvl="0" w:tplc="13807C00">
      <w:start w:val="1"/>
      <w:numFmt w:val="bullet"/>
      <w:lvlText w:val="-"/>
      <w:lvlJc w:val="left"/>
      <w:pPr>
        <w:ind w:left="21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1">
      <w:start w:val="1"/>
      <w:numFmt w:val="bullet"/>
      <w:lvlText w:val=""/>
      <w:lvlJc w:val="left"/>
      <w:pPr>
        <w:ind w:left="2820" w:hanging="360"/>
      </w:pPr>
      <w:rPr>
        <w:rFonts w:ascii="Symbol" w:hAnsi="Symbol"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103" w15:restartNumberingAfterBreak="0">
    <w:nsid w:val="1CF87D4C"/>
    <w:multiLevelType w:val="hybridMultilevel"/>
    <w:tmpl w:val="20D6015E"/>
    <w:lvl w:ilvl="0" w:tplc="BCB86930">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83BB2">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6CE5A">
      <w:start w:val="1"/>
      <w:numFmt w:val="bullet"/>
      <w:lvlText w:val="▪"/>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DC8294">
      <w:start w:val="1"/>
      <w:numFmt w:val="bullet"/>
      <w:lvlText w:val="•"/>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AFA26">
      <w:start w:val="1"/>
      <w:numFmt w:val="bullet"/>
      <w:lvlText w:val="o"/>
      <w:lvlJc w:val="left"/>
      <w:pPr>
        <w:ind w:left="2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104CFE">
      <w:start w:val="1"/>
      <w:numFmt w:val="bullet"/>
      <w:lvlText w:val="▪"/>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A0319E">
      <w:start w:val="1"/>
      <w:numFmt w:val="bullet"/>
      <w:lvlText w:val="•"/>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61E02">
      <w:start w:val="1"/>
      <w:numFmt w:val="bullet"/>
      <w:lvlText w:val="o"/>
      <w:lvlJc w:val="left"/>
      <w:pPr>
        <w:ind w:left="5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0CE5E">
      <w:start w:val="1"/>
      <w:numFmt w:val="bullet"/>
      <w:lvlText w:val="▪"/>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1D3D5983"/>
    <w:multiLevelType w:val="hybridMultilevel"/>
    <w:tmpl w:val="836E8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1DC71A81"/>
    <w:multiLevelType w:val="hybridMultilevel"/>
    <w:tmpl w:val="B53E94E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9525AF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2B006">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A592">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ECD8A">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818FE">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2CC08">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6B432">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0A654">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ECE6C51"/>
    <w:multiLevelType w:val="hybridMultilevel"/>
    <w:tmpl w:val="37E6E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ED46796"/>
    <w:multiLevelType w:val="hybridMultilevel"/>
    <w:tmpl w:val="469C3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1EE20031"/>
    <w:multiLevelType w:val="hybridMultilevel"/>
    <w:tmpl w:val="2ED06D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9" w15:restartNumberingAfterBreak="0">
    <w:nsid w:val="1EEC00F5"/>
    <w:multiLevelType w:val="hybridMultilevel"/>
    <w:tmpl w:val="AD926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15:restartNumberingAfterBreak="0">
    <w:nsid w:val="1EF60D30"/>
    <w:multiLevelType w:val="hybridMultilevel"/>
    <w:tmpl w:val="6E66B26E"/>
    <w:lvl w:ilvl="0" w:tplc="04050001">
      <w:start w:val="1"/>
      <w:numFmt w:val="bullet"/>
      <w:lvlText w:val=""/>
      <w:lvlJc w:val="left"/>
      <w:pPr>
        <w:ind w:left="1776" w:hanging="360"/>
      </w:pPr>
      <w:rPr>
        <w:rFonts w:ascii="Symbol" w:hAnsi="Symbol" w:hint="default"/>
      </w:rPr>
    </w:lvl>
    <w:lvl w:ilvl="1" w:tplc="A0487468">
      <w:numFmt w:val="bullet"/>
      <w:lvlText w:val="-"/>
      <w:lvlJc w:val="left"/>
      <w:pPr>
        <w:ind w:left="2496" w:hanging="360"/>
      </w:pPr>
      <w:rPr>
        <w:rFonts w:ascii="Times New Roman" w:eastAsia="Times New Roman" w:hAnsi="Times New Roman" w:cs="Times New Roman"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1" w15:restartNumberingAfterBreak="0">
    <w:nsid w:val="1F011614"/>
    <w:multiLevelType w:val="hybridMultilevel"/>
    <w:tmpl w:val="CCBCC35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7A2896">
      <w:start w:val="1"/>
      <w:numFmt w:val="bullet"/>
      <w:lvlText w:val="o"/>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A93A6">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495A2">
      <w:start w:val="1"/>
      <w:numFmt w:val="bullet"/>
      <w:lvlText w:val="•"/>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4B8C0">
      <w:start w:val="1"/>
      <w:numFmt w:val="bullet"/>
      <w:lvlText w:val="o"/>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3B6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C7A20">
      <w:start w:val="1"/>
      <w:numFmt w:val="bullet"/>
      <w:lvlText w:val="•"/>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834F4">
      <w:start w:val="1"/>
      <w:numFmt w:val="bullet"/>
      <w:lvlText w:val="o"/>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09D06">
      <w:start w:val="1"/>
      <w:numFmt w:val="bullet"/>
      <w:lvlText w:val="▪"/>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1F261A5D"/>
    <w:multiLevelType w:val="hybridMultilevel"/>
    <w:tmpl w:val="51DA67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1F2C1F4A"/>
    <w:multiLevelType w:val="hybridMultilevel"/>
    <w:tmpl w:val="97CABF2E"/>
    <w:lvl w:ilvl="0" w:tplc="04050001">
      <w:start w:val="1"/>
      <w:numFmt w:val="bullet"/>
      <w:lvlText w:val=""/>
      <w:lvlJc w:val="left"/>
      <w:pPr>
        <w:ind w:left="-348"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114" w15:restartNumberingAfterBreak="0">
    <w:nsid w:val="1F3314F7"/>
    <w:multiLevelType w:val="hybridMultilevel"/>
    <w:tmpl w:val="90384CB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EEE4EC">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0129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E1D0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0E580">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2710E">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907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8188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C84A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1FB11225"/>
    <w:multiLevelType w:val="hybridMultilevel"/>
    <w:tmpl w:val="64685C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15:restartNumberingAfterBreak="0">
    <w:nsid w:val="1FB5193B"/>
    <w:multiLevelType w:val="hybridMultilevel"/>
    <w:tmpl w:val="5686CE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15:restartNumberingAfterBreak="0">
    <w:nsid w:val="20382DDF"/>
    <w:multiLevelType w:val="hybridMultilevel"/>
    <w:tmpl w:val="E9E0F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203A0075"/>
    <w:multiLevelType w:val="hybridMultilevel"/>
    <w:tmpl w:val="79BA4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2062067F"/>
    <w:multiLevelType w:val="hybridMultilevel"/>
    <w:tmpl w:val="E7401204"/>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20B16D8F"/>
    <w:multiLevelType w:val="hybridMultilevel"/>
    <w:tmpl w:val="9F285FE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FB8880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CDA5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ED4B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83020">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4319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C84D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C90A0">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618F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1074588"/>
    <w:multiLevelType w:val="hybridMultilevel"/>
    <w:tmpl w:val="8A7C3AAA"/>
    <w:lvl w:ilvl="0" w:tplc="13807C0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21880674"/>
    <w:multiLevelType w:val="hybridMultilevel"/>
    <w:tmpl w:val="8A8CB6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15:restartNumberingAfterBreak="0">
    <w:nsid w:val="21AA40EE"/>
    <w:multiLevelType w:val="hybridMultilevel"/>
    <w:tmpl w:val="32B222EE"/>
    <w:lvl w:ilvl="0" w:tplc="58182A88">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46D68">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00DCD6">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A3018">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A7BB4">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E4B02">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8C6AFA">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C0C2E">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A9A5C">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1EE5952"/>
    <w:multiLevelType w:val="hybridMultilevel"/>
    <w:tmpl w:val="C714F5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22043822"/>
    <w:multiLevelType w:val="hybridMultilevel"/>
    <w:tmpl w:val="8256A83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A6ABC10">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0CF58">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82BF6">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E34AA">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214CE">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4387E">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193E">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9CC">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2095950"/>
    <w:multiLevelType w:val="hybridMultilevel"/>
    <w:tmpl w:val="562A1596"/>
    <w:lvl w:ilvl="0" w:tplc="82D6CDD0">
      <w:start w:val="1"/>
      <w:numFmt w:val="bullet"/>
      <w:lvlText w:val="•"/>
      <w:lvlJc w:val="left"/>
      <w:pPr>
        <w:ind w:left="2484"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7" w15:restartNumberingAfterBreak="0">
    <w:nsid w:val="22123DCA"/>
    <w:multiLevelType w:val="hybridMultilevel"/>
    <w:tmpl w:val="65D06B8A"/>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176FB12">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0A97C">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691C">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CD530">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CCAB0">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6B3D0">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07182">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37D0">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221650B5"/>
    <w:multiLevelType w:val="hybridMultilevel"/>
    <w:tmpl w:val="0F324238"/>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15:restartNumberingAfterBreak="0">
    <w:nsid w:val="22374F8B"/>
    <w:multiLevelType w:val="hybridMultilevel"/>
    <w:tmpl w:val="75244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23C91DFA"/>
    <w:multiLevelType w:val="hybridMultilevel"/>
    <w:tmpl w:val="560A251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0900AD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42EF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AD5E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8F26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0E4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17B0">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00B74">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AE337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23EF434D"/>
    <w:multiLevelType w:val="hybridMultilevel"/>
    <w:tmpl w:val="359AB0B6"/>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24394890"/>
    <w:multiLevelType w:val="hybridMultilevel"/>
    <w:tmpl w:val="1BA6F9C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4896060"/>
    <w:multiLevelType w:val="hybridMultilevel"/>
    <w:tmpl w:val="2C40E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24A86B2D"/>
    <w:multiLevelType w:val="hybridMultilevel"/>
    <w:tmpl w:val="C7F0F7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15:restartNumberingAfterBreak="0">
    <w:nsid w:val="24AF009A"/>
    <w:multiLevelType w:val="hybridMultilevel"/>
    <w:tmpl w:val="74C068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24F0325B"/>
    <w:multiLevelType w:val="hybridMultilevel"/>
    <w:tmpl w:val="3148FE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5CC4CA2"/>
    <w:multiLevelType w:val="hybridMultilevel"/>
    <w:tmpl w:val="EEEEA560"/>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BE8D72">
      <w:start w:val="1"/>
      <w:numFmt w:val="bullet"/>
      <w:lvlText w:val="o"/>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4B444">
      <w:start w:val="1"/>
      <w:numFmt w:val="bullet"/>
      <w:lvlText w:val="▪"/>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346C">
      <w:start w:val="1"/>
      <w:numFmt w:val="bullet"/>
      <w:lvlText w:val="•"/>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E686A">
      <w:start w:val="1"/>
      <w:numFmt w:val="bullet"/>
      <w:lvlText w:val="o"/>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80AFA">
      <w:start w:val="1"/>
      <w:numFmt w:val="bullet"/>
      <w:lvlText w:val="▪"/>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2CA06">
      <w:start w:val="1"/>
      <w:numFmt w:val="bullet"/>
      <w:lvlText w:val="•"/>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A5184">
      <w:start w:val="1"/>
      <w:numFmt w:val="bullet"/>
      <w:lvlText w:val="o"/>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6A096">
      <w:start w:val="1"/>
      <w:numFmt w:val="bullet"/>
      <w:lvlText w:val="▪"/>
      <w:lvlJc w:val="left"/>
      <w:pPr>
        <w:ind w:left="7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6C3324B"/>
    <w:multiLevelType w:val="hybridMultilevel"/>
    <w:tmpl w:val="68226690"/>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6C93372"/>
    <w:multiLevelType w:val="hybridMultilevel"/>
    <w:tmpl w:val="CE82D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26F366DB"/>
    <w:multiLevelType w:val="hybridMultilevel"/>
    <w:tmpl w:val="50BCC338"/>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1" w15:restartNumberingAfterBreak="0">
    <w:nsid w:val="27466A8A"/>
    <w:multiLevelType w:val="hybridMultilevel"/>
    <w:tmpl w:val="029A26A2"/>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2773271F"/>
    <w:multiLevelType w:val="multilevel"/>
    <w:tmpl w:val="34DEA15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28422666"/>
    <w:multiLevelType w:val="hybridMultilevel"/>
    <w:tmpl w:val="B764F256"/>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285745A8"/>
    <w:multiLevelType w:val="hybridMultilevel"/>
    <w:tmpl w:val="190C2EBC"/>
    <w:lvl w:ilvl="0" w:tplc="82D6CDD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86D21EA"/>
    <w:multiLevelType w:val="hybridMultilevel"/>
    <w:tmpl w:val="9D042F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28980865"/>
    <w:multiLevelType w:val="hybridMultilevel"/>
    <w:tmpl w:val="590458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15:restartNumberingAfterBreak="0">
    <w:nsid w:val="28B02AE9"/>
    <w:multiLevelType w:val="hybridMultilevel"/>
    <w:tmpl w:val="219E0324"/>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292C3C5B"/>
    <w:multiLevelType w:val="hybridMultilevel"/>
    <w:tmpl w:val="6AF49DAE"/>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29862187"/>
    <w:multiLevelType w:val="hybridMultilevel"/>
    <w:tmpl w:val="EFECE112"/>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2A2B614B"/>
    <w:multiLevelType w:val="hybridMultilevel"/>
    <w:tmpl w:val="AA7E501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1" w15:restartNumberingAfterBreak="0">
    <w:nsid w:val="2A681BF2"/>
    <w:multiLevelType w:val="hybridMultilevel"/>
    <w:tmpl w:val="A04E4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15:restartNumberingAfterBreak="0">
    <w:nsid w:val="2A7512AF"/>
    <w:multiLevelType w:val="hybridMultilevel"/>
    <w:tmpl w:val="EA7C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2AAE127C"/>
    <w:multiLevelType w:val="hybridMultilevel"/>
    <w:tmpl w:val="943664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2B0D421A"/>
    <w:multiLevelType w:val="hybridMultilevel"/>
    <w:tmpl w:val="26084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2B121E29"/>
    <w:multiLevelType w:val="hybridMultilevel"/>
    <w:tmpl w:val="8BF6C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2B7726F1"/>
    <w:multiLevelType w:val="hybridMultilevel"/>
    <w:tmpl w:val="4A8EB64C"/>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15:restartNumberingAfterBreak="0">
    <w:nsid w:val="2BFE7118"/>
    <w:multiLevelType w:val="hybridMultilevel"/>
    <w:tmpl w:val="CF8225F2"/>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2C6A134D"/>
    <w:multiLevelType w:val="hybridMultilevel"/>
    <w:tmpl w:val="23E8EDBE"/>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C9A49A8"/>
    <w:multiLevelType w:val="hybridMultilevel"/>
    <w:tmpl w:val="E6B8D7B4"/>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0" w15:restartNumberingAfterBreak="0">
    <w:nsid w:val="2CAF7C27"/>
    <w:multiLevelType w:val="hybridMultilevel"/>
    <w:tmpl w:val="7ADEFA3A"/>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2CEA5391"/>
    <w:multiLevelType w:val="hybridMultilevel"/>
    <w:tmpl w:val="6AF80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2D22330F"/>
    <w:multiLevelType w:val="hybridMultilevel"/>
    <w:tmpl w:val="00ECCEEA"/>
    <w:lvl w:ilvl="0" w:tplc="9D36CA22">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07C00">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AE3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415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870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1D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64E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EB4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0479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2D235650"/>
    <w:multiLevelType w:val="hybridMultilevel"/>
    <w:tmpl w:val="E60284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4" w15:restartNumberingAfterBreak="0">
    <w:nsid w:val="2DB653DB"/>
    <w:multiLevelType w:val="hybridMultilevel"/>
    <w:tmpl w:val="88AC96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15:restartNumberingAfterBreak="0">
    <w:nsid w:val="2DBA7FEF"/>
    <w:multiLevelType w:val="hybridMultilevel"/>
    <w:tmpl w:val="B31CCA54"/>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2E342F75"/>
    <w:multiLevelType w:val="hybridMultilevel"/>
    <w:tmpl w:val="A476EF7E"/>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2E470FA9"/>
    <w:multiLevelType w:val="hybridMultilevel"/>
    <w:tmpl w:val="F32A5D7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2E552995"/>
    <w:multiLevelType w:val="hybridMultilevel"/>
    <w:tmpl w:val="CD6081EC"/>
    <w:lvl w:ilvl="0" w:tplc="BA000F74">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C9F28">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AE502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41350">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8811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9ED33E">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EC95D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0C80C">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725E82">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2E5C4219"/>
    <w:multiLevelType w:val="hybridMultilevel"/>
    <w:tmpl w:val="1EA2A724"/>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2F0F17B0"/>
    <w:multiLevelType w:val="multilevel"/>
    <w:tmpl w:val="6276A9AA"/>
    <w:lvl w:ilvl="0">
      <w:start w:val="1"/>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pStyle w:val="Nadpis3"/>
      <w:lvlText w:val="%1.%2.%3"/>
      <w:lvlJc w:val="left"/>
      <w:pPr>
        <w:ind w:left="1515" w:hanging="795"/>
      </w:pPr>
      <w:rPr>
        <w:rFonts w:hint="default"/>
        <w:color w:val="auto"/>
        <w:sz w:val="36"/>
      </w:rPr>
    </w:lvl>
    <w:lvl w:ilvl="3">
      <w:start w:val="1"/>
      <w:numFmt w:val="decimal"/>
      <w:pStyle w:val="Nadpis4"/>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306E2A69"/>
    <w:multiLevelType w:val="hybridMultilevel"/>
    <w:tmpl w:val="5D201BCE"/>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2" w15:restartNumberingAfterBreak="0">
    <w:nsid w:val="30E278F2"/>
    <w:multiLevelType w:val="hybridMultilevel"/>
    <w:tmpl w:val="B5F29F5C"/>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30FA2210"/>
    <w:multiLevelType w:val="hybridMultilevel"/>
    <w:tmpl w:val="F864DE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4" w15:restartNumberingAfterBreak="0">
    <w:nsid w:val="31A54F27"/>
    <w:multiLevelType w:val="hybridMultilevel"/>
    <w:tmpl w:val="B7084C30"/>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1B66366"/>
    <w:multiLevelType w:val="hybridMultilevel"/>
    <w:tmpl w:val="38B85D76"/>
    <w:lvl w:ilvl="0" w:tplc="B20055A4">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6" w15:restartNumberingAfterBreak="0">
    <w:nsid w:val="31BE0687"/>
    <w:multiLevelType w:val="hybridMultilevel"/>
    <w:tmpl w:val="389C3626"/>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322B527A"/>
    <w:multiLevelType w:val="multilevel"/>
    <w:tmpl w:val="A61042D0"/>
    <w:lvl w:ilvl="0">
      <w:start w:val="1"/>
      <w:numFmt w:val="bullet"/>
      <w:lvlText w:val="-"/>
      <w:lvlJc w:val="left"/>
      <w:pPr>
        <w:ind w:left="795" w:hanging="79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5" w:hanging="795"/>
      </w:pPr>
      <w:rPr>
        <w:rFonts w:hint="default"/>
      </w:rPr>
    </w:lvl>
    <w:lvl w:ilvl="2">
      <w:start w:val="1"/>
      <w:numFmt w:val="decimal"/>
      <w:lvlText w:val="%1.%2.%3"/>
      <w:lvlJc w:val="left"/>
      <w:pPr>
        <w:ind w:left="1515" w:hanging="795"/>
      </w:pPr>
      <w:rPr>
        <w:rFonts w:hint="default"/>
        <w:color w:val="auto"/>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15:restartNumberingAfterBreak="0">
    <w:nsid w:val="328D0757"/>
    <w:multiLevelType w:val="hybridMultilevel"/>
    <w:tmpl w:val="77A4630A"/>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329C4F92"/>
    <w:multiLevelType w:val="hybridMultilevel"/>
    <w:tmpl w:val="3FAE639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B4A118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2087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297D8">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A002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8A17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A5CB6">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0109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643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32C32659"/>
    <w:multiLevelType w:val="hybridMultilevel"/>
    <w:tmpl w:val="232807D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7CCD9D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2C01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1AAE">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02624">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4583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F0E6">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7770">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4E1D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32DF4A9B"/>
    <w:multiLevelType w:val="hybridMultilevel"/>
    <w:tmpl w:val="E5103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32FA67FD"/>
    <w:multiLevelType w:val="hybridMultilevel"/>
    <w:tmpl w:val="A53C8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15:restartNumberingAfterBreak="0">
    <w:nsid w:val="332416B5"/>
    <w:multiLevelType w:val="hybridMultilevel"/>
    <w:tmpl w:val="A47A64D4"/>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4" w15:restartNumberingAfterBreak="0">
    <w:nsid w:val="336738F3"/>
    <w:multiLevelType w:val="hybridMultilevel"/>
    <w:tmpl w:val="EFC26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33C13CF8"/>
    <w:multiLevelType w:val="hybridMultilevel"/>
    <w:tmpl w:val="7A6E6446"/>
    <w:lvl w:ilvl="0" w:tplc="13807C0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6" w15:restartNumberingAfterBreak="0">
    <w:nsid w:val="346F5195"/>
    <w:multiLevelType w:val="hybridMultilevel"/>
    <w:tmpl w:val="AA2E3C9C"/>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34DF0DF1"/>
    <w:multiLevelType w:val="hybridMultilevel"/>
    <w:tmpl w:val="72209D4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5E28FE">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86BB4">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02FE4">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EA31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21EF0">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A553E">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A3B9A">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61794">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35292E2A"/>
    <w:multiLevelType w:val="hybridMultilevel"/>
    <w:tmpl w:val="6A7CB6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9" w15:restartNumberingAfterBreak="0">
    <w:nsid w:val="358A36CD"/>
    <w:multiLevelType w:val="hybridMultilevel"/>
    <w:tmpl w:val="350A5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0" w15:restartNumberingAfterBreak="0">
    <w:nsid w:val="35FC466D"/>
    <w:multiLevelType w:val="hybridMultilevel"/>
    <w:tmpl w:val="25EC47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60A59EA"/>
    <w:multiLevelType w:val="hybridMultilevel"/>
    <w:tmpl w:val="3C0E608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DB4D896">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06C20">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2FE12">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2F77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EDCB6">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60B32">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245A0">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619CE">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36453243"/>
    <w:multiLevelType w:val="hybridMultilevel"/>
    <w:tmpl w:val="E3DAA5B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3" w15:restartNumberingAfterBreak="0">
    <w:nsid w:val="365A670E"/>
    <w:multiLevelType w:val="hybridMultilevel"/>
    <w:tmpl w:val="9F8AE570"/>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4" w15:restartNumberingAfterBreak="0">
    <w:nsid w:val="36AA509B"/>
    <w:multiLevelType w:val="hybridMultilevel"/>
    <w:tmpl w:val="1E1452A0"/>
    <w:lvl w:ilvl="0" w:tplc="46EC2BDA">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F8E734">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FA17F8">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3A01BA">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4421A">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063E6C">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A4874">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4169C">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61DDE">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37487149"/>
    <w:multiLevelType w:val="hybridMultilevel"/>
    <w:tmpl w:val="79A05972"/>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375E509F"/>
    <w:multiLevelType w:val="hybridMultilevel"/>
    <w:tmpl w:val="64EC2020"/>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37B97A62"/>
    <w:multiLevelType w:val="hybridMultilevel"/>
    <w:tmpl w:val="C4D01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8" w15:restartNumberingAfterBreak="0">
    <w:nsid w:val="37C40A38"/>
    <w:multiLevelType w:val="hybridMultilevel"/>
    <w:tmpl w:val="9DE62744"/>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37DC2D15"/>
    <w:multiLevelType w:val="hybridMultilevel"/>
    <w:tmpl w:val="AD1CBFF0"/>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B03FEE">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0FDDA">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C5900">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EDB58">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89646">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AB76A">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B4CB00">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CA506">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386A67F3"/>
    <w:multiLevelType w:val="hybridMultilevel"/>
    <w:tmpl w:val="F6E2FAE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426E68">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FA6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C156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66364">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E416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6CA40">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E4778">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B7E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388762FA"/>
    <w:multiLevelType w:val="hybridMultilevel"/>
    <w:tmpl w:val="D89EB6B8"/>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38927641"/>
    <w:multiLevelType w:val="hybridMultilevel"/>
    <w:tmpl w:val="CFCA324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3" w15:restartNumberingAfterBreak="0">
    <w:nsid w:val="38FA1800"/>
    <w:multiLevelType w:val="hybridMultilevel"/>
    <w:tmpl w:val="F55EC188"/>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C49CCE">
      <w:start w:val="1"/>
      <w:numFmt w:val="bullet"/>
      <w:lvlText w:val="o"/>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537E">
      <w:start w:val="1"/>
      <w:numFmt w:val="bullet"/>
      <w:lvlText w:val="▪"/>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A5E4">
      <w:start w:val="1"/>
      <w:numFmt w:val="bullet"/>
      <w:lvlText w:val="•"/>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BE9C">
      <w:start w:val="1"/>
      <w:numFmt w:val="bullet"/>
      <w:lvlText w:val="o"/>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2E046">
      <w:start w:val="1"/>
      <w:numFmt w:val="bullet"/>
      <w:lvlText w:val="▪"/>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03528">
      <w:start w:val="1"/>
      <w:numFmt w:val="bullet"/>
      <w:lvlText w:val="•"/>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E9B5A">
      <w:start w:val="1"/>
      <w:numFmt w:val="bullet"/>
      <w:lvlText w:val="o"/>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CA1EE">
      <w:start w:val="1"/>
      <w:numFmt w:val="bullet"/>
      <w:lvlText w:val="▪"/>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38FF3D3B"/>
    <w:multiLevelType w:val="hybridMultilevel"/>
    <w:tmpl w:val="9AE6DFB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AC86DD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ED5E8">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3EE">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A800C">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42644">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0F5F8">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60A98">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03C96">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397153FB"/>
    <w:multiLevelType w:val="hybridMultilevel"/>
    <w:tmpl w:val="450E9FC6"/>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39B93DD0"/>
    <w:multiLevelType w:val="hybridMultilevel"/>
    <w:tmpl w:val="5FFE16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3A7E224E"/>
    <w:multiLevelType w:val="hybridMultilevel"/>
    <w:tmpl w:val="C07834B0"/>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802CB1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8CBAE">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06A6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412C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27CF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E317C">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65C2A">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6F68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3A9117F5"/>
    <w:multiLevelType w:val="hybridMultilevel"/>
    <w:tmpl w:val="92D4761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09" w15:restartNumberingAfterBreak="0">
    <w:nsid w:val="3AA4710B"/>
    <w:multiLevelType w:val="hybridMultilevel"/>
    <w:tmpl w:val="F2A2C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3ABE4149"/>
    <w:multiLevelType w:val="hybridMultilevel"/>
    <w:tmpl w:val="9508F7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1" w15:restartNumberingAfterBreak="0">
    <w:nsid w:val="3ABE583D"/>
    <w:multiLevelType w:val="hybridMultilevel"/>
    <w:tmpl w:val="C6320E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2" w15:restartNumberingAfterBreak="0">
    <w:nsid w:val="3AC83987"/>
    <w:multiLevelType w:val="hybridMultilevel"/>
    <w:tmpl w:val="5282DF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3" w15:restartNumberingAfterBreak="0">
    <w:nsid w:val="3AF75693"/>
    <w:multiLevelType w:val="hybridMultilevel"/>
    <w:tmpl w:val="3F68F2F6"/>
    <w:lvl w:ilvl="0" w:tplc="83AAADE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4" w15:restartNumberingAfterBreak="0">
    <w:nsid w:val="3B225397"/>
    <w:multiLevelType w:val="hybridMultilevel"/>
    <w:tmpl w:val="29228B54"/>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3B2A7212"/>
    <w:multiLevelType w:val="hybridMultilevel"/>
    <w:tmpl w:val="ECBC7A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6" w15:restartNumberingAfterBreak="0">
    <w:nsid w:val="3B2A7320"/>
    <w:multiLevelType w:val="hybridMultilevel"/>
    <w:tmpl w:val="AED81466"/>
    <w:lvl w:ilvl="0" w:tplc="82D6CDD0">
      <w:start w:val="1"/>
      <w:numFmt w:val="bullet"/>
      <w:lvlText w:val="•"/>
      <w:lvlJc w:val="left"/>
      <w:pPr>
        <w:ind w:left="36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7" w15:restartNumberingAfterBreak="0">
    <w:nsid w:val="3B433F2A"/>
    <w:multiLevelType w:val="hybridMultilevel"/>
    <w:tmpl w:val="F1887748"/>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3B685076"/>
    <w:multiLevelType w:val="hybridMultilevel"/>
    <w:tmpl w:val="F1C25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3B875EED"/>
    <w:multiLevelType w:val="hybridMultilevel"/>
    <w:tmpl w:val="C534FDD2"/>
    <w:lvl w:ilvl="0" w:tplc="054810D0">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3C9E4C">
      <w:start w:val="1"/>
      <w:numFmt w:val="bullet"/>
      <w:lvlText w:val="•"/>
      <w:lvlJc w:val="left"/>
      <w:pPr>
        <w:ind w:left="1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025BF4">
      <w:start w:val="1"/>
      <w:numFmt w:val="bullet"/>
      <w:lvlText w:val="▪"/>
      <w:lvlJc w:val="left"/>
      <w:pPr>
        <w:ind w:left="1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42262">
      <w:start w:val="1"/>
      <w:numFmt w:val="bullet"/>
      <w:lvlText w:val="•"/>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28A940">
      <w:start w:val="1"/>
      <w:numFmt w:val="bullet"/>
      <w:lvlText w:val="o"/>
      <w:lvlJc w:val="left"/>
      <w:pPr>
        <w:ind w:left="3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28E9E">
      <w:start w:val="1"/>
      <w:numFmt w:val="bullet"/>
      <w:lvlText w:val="▪"/>
      <w:lvlJc w:val="left"/>
      <w:pPr>
        <w:ind w:left="3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A4948">
      <w:start w:val="1"/>
      <w:numFmt w:val="bullet"/>
      <w:lvlText w:val="•"/>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FC6F20">
      <w:start w:val="1"/>
      <w:numFmt w:val="bullet"/>
      <w:lvlText w:val="o"/>
      <w:lvlJc w:val="left"/>
      <w:pPr>
        <w:ind w:left="5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70BF84">
      <w:start w:val="1"/>
      <w:numFmt w:val="bullet"/>
      <w:lvlText w:val="▪"/>
      <w:lvlJc w:val="left"/>
      <w:pPr>
        <w:ind w:left="6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3C490A8A"/>
    <w:multiLevelType w:val="hybridMultilevel"/>
    <w:tmpl w:val="04907A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1" w15:restartNumberingAfterBreak="0">
    <w:nsid w:val="3C780B21"/>
    <w:multiLevelType w:val="hybridMultilevel"/>
    <w:tmpl w:val="0E7E4E7A"/>
    <w:lvl w:ilvl="0" w:tplc="A9F0F736">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2" w15:restartNumberingAfterBreak="0">
    <w:nsid w:val="3C873C97"/>
    <w:multiLevelType w:val="hybridMultilevel"/>
    <w:tmpl w:val="6436DE2A"/>
    <w:lvl w:ilvl="0" w:tplc="B20055A4">
      <w:start w:val="1"/>
      <w:numFmt w:val="bullet"/>
      <w:lvlText w:val="-"/>
      <w:lvlJc w:val="left"/>
      <w:pPr>
        <w:tabs>
          <w:tab w:val="num" w:pos="1067"/>
        </w:tabs>
        <w:ind w:left="106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tabs>
          <w:tab w:val="num" w:pos="1787"/>
        </w:tabs>
        <w:ind w:left="1787" w:hanging="360"/>
      </w:pPr>
      <w:rPr>
        <w:rFonts w:ascii="Courier New" w:hAnsi="Courier New" w:cs="Courier New" w:hint="default"/>
      </w:rPr>
    </w:lvl>
    <w:lvl w:ilvl="2" w:tplc="04050005">
      <w:start w:val="1"/>
      <w:numFmt w:val="bullet"/>
      <w:lvlText w:val=""/>
      <w:lvlJc w:val="left"/>
      <w:pPr>
        <w:tabs>
          <w:tab w:val="num" w:pos="2507"/>
        </w:tabs>
        <w:ind w:left="2507" w:hanging="360"/>
      </w:pPr>
      <w:rPr>
        <w:rFonts w:ascii="Wingdings" w:hAnsi="Wingdings" w:hint="default"/>
      </w:rPr>
    </w:lvl>
    <w:lvl w:ilvl="3" w:tplc="04050001">
      <w:start w:val="1"/>
      <w:numFmt w:val="bullet"/>
      <w:lvlText w:val=""/>
      <w:lvlJc w:val="left"/>
      <w:pPr>
        <w:tabs>
          <w:tab w:val="num" w:pos="3227"/>
        </w:tabs>
        <w:ind w:left="3227" w:hanging="360"/>
      </w:pPr>
      <w:rPr>
        <w:rFonts w:ascii="Symbol" w:hAnsi="Symbol" w:hint="default"/>
      </w:rPr>
    </w:lvl>
    <w:lvl w:ilvl="4" w:tplc="04050003">
      <w:start w:val="1"/>
      <w:numFmt w:val="bullet"/>
      <w:lvlText w:val="o"/>
      <w:lvlJc w:val="left"/>
      <w:pPr>
        <w:tabs>
          <w:tab w:val="num" w:pos="3947"/>
        </w:tabs>
        <w:ind w:left="3947" w:hanging="360"/>
      </w:pPr>
      <w:rPr>
        <w:rFonts w:ascii="Courier New" w:hAnsi="Courier New" w:cs="Courier New" w:hint="default"/>
      </w:rPr>
    </w:lvl>
    <w:lvl w:ilvl="5" w:tplc="04050005">
      <w:start w:val="1"/>
      <w:numFmt w:val="bullet"/>
      <w:lvlText w:val=""/>
      <w:lvlJc w:val="left"/>
      <w:pPr>
        <w:tabs>
          <w:tab w:val="num" w:pos="4667"/>
        </w:tabs>
        <w:ind w:left="4667" w:hanging="360"/>
      </w:pPr>
      <w:rPr>
        <w:rFonts w:ascii="Wingdings" w:hAnsi="Wingdings" w:hint="default"/>
      </w:rPr>
    </w:lvl>
    <w:lvl w:ilvl="6" w:tplc="04050001">
      <w:start w:val="1"/>
      <w:numFmt w:val="bullet"/>
      <w:lvlText w:val=""/>
      <w:lvlJc w:val="left"/>
      <w:pPr>
        <w:tabs>
          <w:tab w:val="num" w:pos="5387"/>
        </w:tabs>
        <w:ind w:left="5387" w:hanging="360"/>
      </w:pPr>
      <w:rPr>
        <w:rFonts w:ascii="Symbol" w:hAnsi="Symbol" w:hint="default"/>
      </w:rPr>
    </w:lvl>
    <w:lvl w:ilvl="7" w:tplc="04050003">
      <w:start w:val="1"/>
      <w:numFmt w:val="bullet"/>
      <w:lvlText w:val="o"/>
      <w:lvlJc w:val="left"/>
      <w:pPr>
        <w:tabs>
          <w:tab w:val="num" w:pos="6107"/>
        </w:tabs>
        <w:ind w:left="6107" w:hanging="360"/>
      </w:pPr>
      <w:rPr>
        <w:rFonts w:ascii="Courier New" w:hAnsi="Courier New" w:cs="Courier New" w:hint="default"/>
      </w:rPr>
    </w:lvl>
    <w:lvl w:ilvl="8" w:tplc="04050005">
      <w:start w:val="1"/>
      <w:numFmt w:val="bullet"/>
      <w:lvlText w:val=""/>
      <w:lvlJc w:val="left"/>
      <w:pPr>
        <w:tabs>
          <w:tab w:val="num" w:pos="6827"/>
        </w:tabs>
        <w:ind w:left="6827" w:hanging="360"/>
      </w:pPr>
      <w:rPr>
        <w:rFonts w:ascii="Wingdings" w:hAnsi="Wingdings" w:hint="default"/>
      </w:rPr>
    </w:lvl>
  </w:abstractNum>
  <w:abstractNum w:abstractNumId="223" w15:restartNumberingAfterBreak="0">
    <w:nsid w:val="3D64692A"/>
    <w:multiLevelType w:val="hybridMultilevel"/>
    <w:tmpl w:val="5FB2A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3DBD470A"/>
    <w:multiLevelType w:val="hybridMultilevel"/>
    <w:tmpl w:val="FFD2B4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DDB2E44"/>
    <w:multiLevelType w:val="hybridMultilevel"/>
    <w:tmpl w:val="5CE8BC40"/>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6" w15:restartNumberingAfterBreak="0">
    <w:nsid w:val="3DE658B4"/>
    <w:multiLevelType w:val="hybridMultilevel"/>
    <w:tmpl w:val="7736C638"/>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3E5C1A01"/>
    <w:multiLevelType w:val="hybridMultilevel"/>
    <w:tmpl w:val="9342AD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8" w15:restartNumberingAfterBreak="0">
    <w:nsid w:val="3E6855D2"/>
    <w:multiLevelType w:val="hybridMultilevel"/>
    <w:tmpl w:val="87D0D40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66FF6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20F9E">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2182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E7B9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E2096">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27DA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8FE40">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4D17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3E94017B"/>
    <w:multiLevelType w:val="hybridMultilevel"/>
    <w:tmpl w:val="15829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3E963D28"/>
    <w:multiLevelType w:val="hybridMultilevel"/>
    <w:tmpl w:val="94E4698E"/>
    <w:lvl w:ilvl="0" w:tplc="4F167F8A">
      <w:start w:val="1"/>
      <w:numFmt w:val="lowerLetter"/>
      <w:lvlText w:val="%1)"/>
      <w:lvlJc w:val="left"/>
      <w:pPr>
        <w:ind w:left="1068"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1" w15:restartNumberingAfterBreak="0">
    <w:nsid w:val="3EAF7E4B"/>
    <w:multiLevelType w:val="hybridMultilevel"/>
    <w:tmpl w:val="92985344"/>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3F950727"/>
    <w:multiLevelType w:val="hybridMultilevel"/>
    <w:tmpl w:val="33BAE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3FC778AB"/>
    <w:multiLevelType w:val="hybridMultilevel"/>
    <w:tmpl w:val="F6BC31EA"/>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4" w15:restartNumberingAfterBreak="0">
    <w:nsid w:val="401D5CEB"/>
    <w:multiLevelType w:val="multilevel"/>
    <w:tmpl w:val="01243220"/>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5" w15:restartNumberingAfterBreak="0">
    <w:nsid w:val="413B3FDF"/>
    <w:multiLevelType w:val="hybridMultilevel"/>
    <w:tmpl w:val="29422556"/>
    <w:lvl w:ilvl="0" w:tplc="82D6CDD0">
      <w:start w:val="1"/>
      <w:numFmt w:val="bullet"/>
      <w:lvlText w:val="•"/>
      <w:lvlJc w:val="left"/>
      <w:pPr>
        <w:ind w:left="36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6" w15:restartNumberingAfterBreak="0">
    <w:nsid w:val="41AC33D6"/>
    <w:multiLevelType w:val="hybridMultilevel"/>
    <w:tmpl w:val="E3D04F2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3C9410">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0830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E748A">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4D53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8215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6552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6157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2D7AA">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41CE4FE7"/>
    <w:multiLevelType w:val="hybridMultilevel"/>
    <w:tmpl w:val="28F6A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41E07AE9"/>
    <w:multiLevelType w:val="hybridMultilevel"/>
    <w:tmpl w:val="16F8847C"/>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41E70569"/>
    <w:multiLevelType w:val="hybridMultilevel"/>
    <w:tmpl w:val="8132BB9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0" w15:restartNumberingAfterBreak="0">
    <w:nsid w:val="41E81793"/>
    <w:multiLevelType w:val="hybridMultilevel"/>
    <w:tmpl w:val="2B3AA780"/>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42417987"/>
    <w:multiLevelType w:val="hybridMultilevel"/>
    <w:tmpl w:val="E4F4F4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42" w15:restartNumberingAfterBreak="0">
    <w:nsid w:val="42587E41"/>
    <w:multiLevelType w:val="hybridMultilevel"/>
    <w:tmpl w:val="B07274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3" w15:restartNumberingAfterBreak="0">
    <w:nsid w:val="42614141"/>
    <w:multiLevelType w:val="hybridMultilevel"/>
    <w:tmpl w:val="5D9A6BE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4" w15:restartNumberingAfterBreak="0">
    <w:nsid w:val="42F746A7"/>
    <w:multiLevelType w:val="hybridMultilevel"/>
    <w:tmpl w:val="7EEA4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43537A3C"/>
    <w:multiLevelType w:val="hybridMultilevel"/>
    <w:tmpl w:val="658E7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43670933"/>
    <w:multiLevelType w:val="hybridMultilevel"/>
    <w:tmpl w:val="611ABEC4"/>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43752A28"/>
    <w:multiLevelType w:val="hybridMultilevel"/>
    <w:tmpl w:val="E5D4A8FC"/>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43F84B6C"/>
    <w:multiLevelType w:val="hybridMultilevel"/>
    <w:tmpl w:val="823CB15E"/>
    <w:lvl w:ilvl="0" w:tplc="119E33C2">
      <w:start w:val="1"/>
      <w:numFmt w:val="bullet"/>
      <w:lvlText w:val="•"/>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6C191A">
      <w:start w:val="1"/>
      <w:numFmt w:val="bullet"/>
      <w:lvlText w:val="o"/>
      <w:lvlJc w:val="left"/>
      <w:pPr>
        <w:ind w:left="3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40257E">
      <w:start w:val="1"/>
      <w:numFmt w:val="bullet"/>
      <w:lvlText w:val="▪"/>
      <w:lvlJc w:val="left"/>
      <w:pPr>
        <w:ind w:left="3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4C69C">
      <w:start w:val="1"/>
      <w:numFmt w:val="bullet"/>
      <w:lvlText w:val="•"/>
      <w:lvlJc w:val="left"/>
      <w:pPr>
        <w:ind w:left="4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C2940">
      <w:start w:val="1"/>
      <w:numFmt w:val="bullet"/>
      <w:lvlText w:val="o"/>
      <w:lvlJc w:val="left"/>
      <w:pPr>
        <w:ind w:left="5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89C2E">
      <w:start w:val="1"/>
      <w:numFmt w:val="bullet"/>
      <w:lvlText w:val="▪"/>
      <w:lvlJc w:val="left"/>
      <w:pPr>
        <w:ind w:left="6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05624">
      <w:start w:val="1"/>
      <w:numFmt w:val="bullet"/>
      <w:lvlText w:val="•"/>
      <w:lvlJc w:val="left"/>
      <w:pPr>
        <w:ind w:left="6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0D316">
      <w:start w:val="1"/>
      <w:numFmt w:val="bullet"/>
      <w:lvlText w:val="o"/>
      <w:lvlJc w:val="left"/>
      <w:pPr>
        <w:ind w:left="7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042A0">
      <w:start w:val="1"/>
      <w:numFmt w:val="bullet"/>
      <w:lvlText w:val="▪"/>
      <w:lvlJc w:val="left"/>
      <w:pPr>
        <w:ind w:left="8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44011EA4"/>
    <w:multiLevelType w:val="hybridMultilevel"/>
    <w:tmpl w:val="3A7277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0" w15:restartNumberingAfterBreak="0">
    <w:nsid w:val="442626E6"/>
    <w:multiLevelType w:val="hybridMultilevel"/>
    <w:tmpl w:val="012AE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44831CB5"/>
    <w:multiLevelType w:val="hybridMultilevel"/>
    <w:tmpl w:val="F46209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2" w15:restartNumberingAfterBreak="0">
    <w:nsid w:val="44A0686C"/>
    <w:multiLevelType w:val="hybridMultilevel"/>
    <w:tmpl w:val="732AAC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44DB529F"/>
    <w:multiLevelType w:val="hybridMultilevel"/>
    <w:tmpl w:val="B030D45E"/>
    <w:lvl w:ilvl="0" w:tplc="83AAADE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44E005F4"/>
    <w:multiLevelType w:val="hybridMultilevel"/>
    <w:tmpl w:val="28CA22E4"/>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44FE0056"/>
    <w:multiLevelType w:val="hybridMultilevel"/>
    <w:tmpl w:val="1C345E1A"/>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457A2E91"/>
    <w:multiLevelType w:val="hybridMultilevel"/>
    <w:tmpl w:val="465A681C"/>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45A91F22"/>
    <w:multiLevelType w:val="hybridMultilevel"/>
    <w:tmpl w:val="0B2E25BE"/>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4621338C"/>
    <w:multiLevelType w:val="hybridMultilevel"/>
    <w:tmpl w:val="70F276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468819C4"/>
    <w:multiLevelType w:val="hybridMultilevel"/>
    <w:tmpl w:val="35BE24B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60" w15:restartNumberingAfterBreak="0">
    <w:nsid w:val="46D818B7"/>
    <w:multiLevelType w:val="hybridMultilevel"/>
    <w:tmpl w:val="AEEE6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46ED2767"/>
    <w:multiLevelType w:val="hybridMultilevel"/>
    <w:tmpl w:val="A42A7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47012A62"/>
    <w:multiLevelType w:val="hybridMultilevel"/>
    <w:tmpl w:val="5DC49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47262EA8"/>
    <w:multiLevelType w:val="hybridMultilevel"/>
    <w:tmpl w:val="5BECF53A"/>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4739128E"/>
    <w:multiLevelType w:val="hybridMultilevel"/>
    <w:tmpl w:val="0AD84E72"/>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476939F8"/>
    <w:multiLevelType w:val="hybridMultilevel"/>
    <w:tmpl w:val="496661DA"/>
    <w:lvl w:ilvl="0" w:tplc="2FFEB05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1">
      <w:start w:val="1"/>
      <w:numFmt w:val="bullet"/>
      <w:lvlText w:val=""/>
      <w:lvlJc w:val="left"/>
      <w:pPr>
        <w:ind w:left="178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0F6ADFC">
      <w:start w:val="1"/>
      <w:numFmt w:val="bullet"/>
      <w:lvlRestart w:val="0"/>
      <w:lvlText w:val="•"/>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1807A8">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A19A4">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6D4E2">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21126">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20220">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A2348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47944AA9"/>
    <w:multiLevelType w:val="hybridMultilevel"/>
    <w:tmpl w:val="D1C4E2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7C16839"/>
    <w:multiLevelType w:val="hybridMultilevel"/>
    <w:tmpl w:val="56A6B6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8" w15:restartNumberingAfterBreak="0">
    <w:nsid w:val="48AB7B99"/>
    <w:multiLevelType w:val="hybridMultilevel"/>
    <w:tmpl w:val="C9148C5A"/>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48C6159E"/>
    <w:multiLevelType w:val="hybridMultilevel"/>
    <w:tmpl w:val="B914D20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B679F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8E950">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91A6">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8A9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6BBBC">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18BE">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EB2B8">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E1692">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48C87247"/>
    <w:multiLevelType w:val="hybridMultilevel"/>
    <w:tmpl w:val="BB3802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8CD13D0"/>
    <w:multiLevelType w:val="hybridMultilevel"/>
    <w:tmpl w:val="95CADFB2"/>
    <w:lvl w:ilvl="0" w:tplc="933AB3F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49656057"/>
    <w:multiLevelType w:val="hybridMultilevel"/>
    <w:tmpl w:val="C9345A2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20D032">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0662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E9A8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40C64">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AE01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2EB70">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004D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CB41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49B734A6"/>
    <w:multiLevelType w:val="hybridMultilevel"/>
    <w:tmpl w:val="FC4A632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398C9C2">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6A75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0528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C089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C7B0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8313C">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C9D3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A4C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4A043431"/>
    <w:multiLevelType w:val="hybridMultilevel"/>
    <w:tmpl w:val="0B366EDA"/>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4A6004DF"/>
    <w:multiLevelType w:val="hybridMultilevel"/>
    <w:tmpl w:val="FFC84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4A72423F"/>
    <w:multiLevelType w:val="hybridMultilevel"/>
    <w:tmpl w:val="7F0EB700"/>
    <w:lvl w:ilvl="0" w:tplc="2B269DF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614E4">
      <w:start w:val="1"/>
      <w:numFmt w:val="bullet"/>
      <w:lvlText w:val="o"/>
      <w:lvlJc w:val="left"/>
      <w:pPr>
        <w:ind w:left="1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4AC00">
      <w:start w:val="1"/>
      <w:numFmt w:val="bullet"/>
      <w:lvlText w:val="▪"/>
      <w:lvlJc w:val="left"/>
      <w:pPr>
        <w:ind w:left="2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287B30">
      <w:start w:val="1"/>
      <w:numFmt w:val="bullet"/>
      <w:lvlText w:val="•"/>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4957E">
      <w:start w:val="1"/>
      <w:numFmt w:val="bullet"/>
      <w:lvlText w:val="o"/>
      <w:lvlJc w:val="left"/>
      <w:pPr>
        <w:ind w:left="4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20C58">
      <w:start w:val="1"/>
      <w:numFmt w:val="bullet"/>
      <w:lvlText w:val="▪"/>
      <w:lvlJc w:val="left"/>
      <w:pPr>
        <w:ind w:left="4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02D204">
      <w:start w:val="1"/>
      <w:numFmt w:val="bullet"/>
      <w:lvlText w:val="•"/>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865CA">
      <w:start w:val="1"/>
      <w:numFmt w:val="bullet"/>
      <w:lvlText w:val="o"/>
      <w:lvlJc w:val="left"/>
      <w:pPr>
        <w:ind w:left="6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2DC38">
      <w:start w:val="1"/>
      <w:numFmt w:val="bullet"/>
      <w:lvlText w:val="▪"/>
      <w:lvlJc w:val="left"/>
      <w:pPr>
        <w:ind w:left="6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4A93251F"/>
    <w:multiLevelType w:val="hybridMultilevel"/>
    <w:tmpl w:val="28828AE0"/>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A048798">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8DB7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6E41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54B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640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4DE6E">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E326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8E1EC">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4AE20CB2"/>
    <w:multiLevelType w:val="hybridMultilevel"/>
    <w:tmpl w:val="79B6D59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9" w15:restartNumberingAfterBreak="0">
    <w:nsid w:val="4B483DB3"/>
    <w:multiLevelType w:val="hybridMultilevel"/>
    <w:tmpl w:val="8F28847A"/>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4B67769D"/>
    <w:multiLevelType w:val="hybridMultilevel"/>
    <w:tmpl w:val="8F9CBE30"/>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4BA25866"/>
    <w:multiLevelType w:val="hybridMultilevel"/>
    <w:tmpl w:val="B82E6D5E"/>
    <w:lvl w:ilvl="0" w:tplc="04050001">
      <w:start w:val="1"/>
      <w:numFmt w:val="bullet"/>
      <w:lvlText w:val=""/>
      <w:lvlJc w:val="left"/>
      <w:pPr>
        <w:ind w:left="36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2" w15:restartNumberingAfterBreak="0">
    <w:nsid w:val="4BD32871"/>
    <w:multiLevelType w:val="hybridMultilevel"/>
    <w:tmpl w:val="754EBFA0"/>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15:restartNumberingAfterBreak="0">
    <w:nsid w:val="4BE37F90"/>
    <w:multiLevelType w:val="hybridMultilevel"/>
    <w:tmpl w:val="FC3EA408"/>
    <w:lvl w:ilvl="0" w:tplc="C5AA7F5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BE72401"/>
    <w:multiLevelType w:val="hybridMultilevel"/>
    <w:tmpl w:val="FB9897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5" w15:restartNumberingAfterBreak="0">
    <w:nsid w:val="4BEF611B"/>
    <w:multiLevelType w:val="hybridMultilevel"/>
    <w:tmpl w:val="0848F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4C092DFE"/>
    <w:multiLevelType w:val="hybridMultilevel"/>
    <w:tmpl w:val="45727FC8"/>
    <w:lvl w:ilvl="0" w:tplc="A7FAB08E">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3C2BC6">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34F8F8">
      <w:start w:val="1"/>
      <w:numFmt w:val="bullet"/>
      <w:lvlText w:val="▪"/>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2A6EE">
      <w:start w:val="1"/>
      <w:numFmt w:val="bullet"/>
      <w:lvlText w:val="•"/>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E0EB4">
      <w:start w:val="1"/>
      <w:numFmt w:val="bullet"/>
      <w:lvlText w:val="o"/>
      <w:lvlJc w:val="left"/>
      <w:pPr>
        <w:ind w:left="2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EFB46">
      <w:start w:val="1"/>
      <w:numFmt w:val="bullet"/>
      <w:lvlText w:val="▪"/>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F888BE">
      <w:start w:val="1"/>
      <w:numFmt w:val="bullet"/>
      <w:lvlText w:val="•"/>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A3386">
      <w:start w:val="1"/>
      <w:numFmt w:val="bullet"/>
      <w:lvlText w:val="o"/>
      <w:lvlJc w:val="left"/>
      <w:pPr>
        <w:ind w:left="5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2FF08">
      <w:start w:val="1"/>
      <w:numFmt w:val="bullet"/>
      <w:lvlText w:val="▪"/>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4C1E5BB6"/>
    <w:multiLevelType w:val="hybridMultilevel"/>
    <w:tmpl w:val="88A6F0D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CA813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E4E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8A2A8">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B0B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EFB6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E68C">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8E72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4665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4C3D7676"/>
    <w:multiLevelType w:val="hybridMultilevel"/>
    <w:tmpl w:val="CBD8DC1C"/>
    <w:lvl w:ilvl="0" w:tplc="9CA263A2">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784D4C">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289BEC">
      <w:start w:val="1"/>
      <w:numFmt w:val="bullet"/>
      <w:lvlText w:val="▪"/>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EDE34">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A87CC">
      <w:start w:val="1"/>
      <w:numFmt w:val="bullet"/>
      <w:lvlText w:val="o"/>
      <w:lvlJc w:val="left"/>
      <w:pPr>
        <w:ind w:left="2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BA9BBC">
      <w:start w:val="1"/>
      <w:numFmt w:val="bullet"/>
      <w:lvlText w:val="▪"/>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CABF34">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0A808">
      <w:start w:val="1"/>
      <w:numFmt w:val="bullet"/>
      <w:lvlText w:val="o"/>
      <w:lvlJc w:val="left"/>
      <w:pPr>
        <w:ind w:left="5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816F4">
      <w:start w:val="1"/>
      <w:numFmt w:val="bullet"/>
      <w:lvlText w:val="▪"/>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4C8602D5"/>
    <w:multiLevelType w:val="hybridMultilevel"/>
    <w:tmpl w:val="AE6CDA76"/>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4CF100EF"/>
    <w:multiLevelType w:val="hybridMultilevel"/>
    <w:tmpl w:val="E202089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C80D66">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4E06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4085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4EDE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B2AE">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4133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C70E8">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21DB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4D5A33CE"/>
    <w:multiLevelType w:val="hybridMultilevel"/>
    <w:tmpl w:val="6726A17C"/>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2" w15:restartNumberingAfterBreak="0">
    <w:nsid w:val="4DBB42B4"/>
    <w:multiLevelType w:val="hybridMultilevel"/>
    <w:tmpl w:val="57CC941A"/>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4E0A2254"/>
    <w:multiLevelType w:val="hybridMultilevel"/>
    <w:tmpl w:val="5B86BB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4E4B65C1"/>
    <w:multiLevelType w:val="hybridMultilevel"/>
    <w:tmpl w:val="DB0CE844"/>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4E501232"/>
    <w:multiLevelType w:val="hybridMultilevel"/>
    <w:tmpl w:val="7F22B0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6" w15:restartNumberingAfterBreak="0">
    <w:nsid w:val="4ECE7966"/>
    <w:multiLevelType w:val="hybridMultilevel"/>
    <w:tmpl w:val="FCEEEB80"/>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4F694008"/>
    <w:multiLevelType w:val="hybridMultilevel"/>
    <w:tmpl w:val="2834D9E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B5C2B8E">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0D09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8A07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4195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61458">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C4D6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01F7A">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83CD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4F8C645A"/>
    <w:multiLevelType w:val="hybridMultilevel"/>
    <w:tmpl w:val="B40CBFC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55E838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ACB9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8FD7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0DFC0">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06E0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CED6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07B9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E3E6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4FB9266E"/>
    <w:multiLevelType w:val="hybridMultilevel"/>
    <w:tmpl w:val="B1802860"/>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504E7E07"/>
    <w:multiLevelType w:val="hybridMultilevel"/>
    <w:tmpl w:val="5FFCD2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1" w15:restartNumberingAfterBreak="0">
    <w:nsid w:val="50602E28"/>
    <w:multiLevelType w:val="hybridMultilevel"/>
    <w:tmpl w:val="C86A0D22"/>
    <w:lvl w:ilvl="0" w:tplc="41D852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903FC0">
      <w:start w:val="1"/>
      <w:numFmt w:val="bullet"/>
      <w:lvlRestart w:val="0"/>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8683A8">
      <w:start w:val="1"/>
      <w:numFmt w:val="bullet"/>
      <w:lvlText w:val="▪"/>
      <w:lvlJc w:val="left"/>
      <w:pPr>
        <w:ind w:left="2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6E323A">
      <w:start w:val="1"/>
      <w:numFmt w:val="bullet"/>
      <w:lvlText w:val="•"/>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8DC96">
      <w:start w:val="1"/>
      <w:numFmt w:val="bullet"/>
      <w:lvlText w:val="o"/>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26CC6">
      <w:start w:val="1"/>
      <w:numFmt w:val="bullet"/>
      <w:lvlText w:val="▪"/>
      <w:lvlJc w:val="left"/>
      <w:pPr>
        <w:ind w:left="4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8E81E">
      <w:start w:val="1"/>
      <w:numFmt w:val="bullet"/>
      <w:lvlText w:val="•"/>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0A224">
      <w:start w:val="1"/>
      <w:numFmt w:val="bullet"/>
      <w:lvlText w:val="o"/>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CBCF6">
      <w:start w:val="1"/>
      <w:numFmt w:val="bullet"/>
      <w:lvlText w:val="▪"/>
      <w:lvlJc w:val="left"/>
      <w:pPr>
        <w:ind w:left="7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50907879"/>
    <w:multiLevelType w:val="hybridMultilevel"/>
    <w:tmpl w:val="3246F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509F19D4"/>
    <w:multiLevelType w:val="hybridMultilevel"/>
    <w:tmpl w:val="B5FAB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15:restartNumberingAfterBreak="0">
    <w:nsid w:val="51014C8B"/>
    <w:multiLevelType w:val="hybridMultilevel"/>
    <w:tmpl w:val="5AA4C7BC"/>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15:restartNumberingAfterBreak="0">
    <w:nsid w:val="51612AA4"/>
    <w:multiLevelType w:val="hybridMultilevel"/>
    <w:tmpl w:val="FFB469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6" w15:restartNumberingAfterBreak="0">
    <w:nsid w:val="51E50CA1"/>
    <w:multiLevelType w:val="hybridMultilevel"/>
    <w:tmpl w:val="7AC68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523B788B"/>
    <w:multiLevelType w:val="hybridMultilevel"/>
    <w:tmpl w:val="147C3DE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8" w15:restartNumberingAfterBreak="0">
    <w:nsid w:val="534C63BE"/>
    <w:multiLevelType w:val="hybridMultilevel"/>
    <w:tmpl w:val="1C7ABA6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20D676">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209DC">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4D35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6981E">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E0256">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C011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2292A">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40ED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5366446D"/>
    <w:multiLevelType w:val="hybridMultilevel"/>
    <w:tmpl w:val="A1DE693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C3EE68E">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0FC2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E6022">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41AA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2084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29D4E">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CDBD4">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A123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539A12F3"/>
    <w:multiLevelType w:val="hybridMultilevel"/>
    <w:tmpl w:val="39A4B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53FF1A21"/>
    <w:multiLevelType w:val="hybridMultilevel"/>
    <w:tmpl w:val="32266D9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541C0B17"/>
    <w:multiLevelType w:val="hybridMultilevel"/>
    <w:tmpl w:val="EFA2C12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9EF840">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04026">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07BE0">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82A00">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23324">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292C4">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C9A0C">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8B98A">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545B5C99"/>
    <w:multiLevelType w:val="hybridMultilevel"/>
    <w:tmpl w:val="6A4A1AA2"/>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15:restartNumberingAfterBreak="0">
    <w:nsid w:val="54ED4F7F"/>
    <w:multiLevelType w:val="hybridMultilevel"/>
    <w:tmpl w:val="11FC6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15:restartNumberingAfterBreak="0">
    <w:nsid w:val="55444DB2"/>
    <w:multiLevelType w:val="hybridMultilevel"/>
    <w:tmpl w:val="E0DCF9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6" w15:restartNumberingAfterBreak="0">
    <w:nsid w:val="55CA5F0D"/>
    <w:multiLevelType w:val="hybridMultilevel"/>
    <w:tmpl w:val="8A02D6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7" w15:restartNumberingAfterBreak="0">
    <w:nsid w:val="56276502"/>
    <w:multiLevelType w:val="hybridMultilevel"/>
    <w:tmpl w:val="626AE8FC"/>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5662244B"/>
    <w:multiLevelType w:val="hybridMultilevel"/>
    <w:tmpl w:val="296C9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568D3891"/>
    <w:multiLevelType w:val="hybridMultilevel"/>
    <w:tmpl w:val="A4FE3ED6"/>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A649F0">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436AE">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62280">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8776">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2EBD4">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ACF10">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230">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4423A">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56913D6F"/>
    <w:multiLevelType w:val="hybridMultilevel"/>
    <w:tmpl w:val="087A8858"/>
    <w:lvl w:ilvl="0" w:tplc="0405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1" w15:restartNumberingAfterBreak="0">
    <w:nsid w:val="56967095"/>
    <w:multiLevelType w:val="hybridMultilevel"/>
    <w:tmpl w:val="A33834C6"/>
    <w:lvl w:ilvl="0" w:tplc="04050001">
      <w:start w:val="1"/>
      <w:numFmt w:val="bullet"/>
      <w:lvlText w:val=""/>
      <w:lvlJc w:val="left"/>
      <w:pPr>
        <w:ind w:left="733" w:hanging="360"/>
      </w:pPr>
      <w:rPr>
        <w:rFonts w:ascii="Symbol" w:hAnsi="Symbol" w:hint="default"/>
      </w:rPr>
    </w:lvl>
    <w:lvl w:ilvl="1" w:tplc="04050003" w:tentative="1">
      <w:start w:val="1"/>
      <w:numFmt w:val="bullet"/>
      <w:lvlText w:val="o"/>
      <w:lvlJc w:val="left"/>
      <w:pPr>
        <w:ind w:left="1453" w:hanging="360"/>
      </w:pPr>
      <w:rPr>
        <w:rFonts w:ascii="Courier New" w:hAnsi="Courier New" w:cs="Courier New" w:hint="default"/>
      </w:rPr>
    </w:lvl>
    <w:lvl w:ilvl="2" w:tplc="04050005" w:tentative="1">
      <w:start w:val="1"/>
      <w:numFmt w:val="bullet"/>
      <w:lvlText w:val=""/>
      <w:lvlJc w:val="left"/>
      <w:pPr>
        <w:ind w:left="2173" w:hanging="360"/>
      </w:pPr>
      <w:rPr>
        <w:rFonts w:ascii="Wingdings" w:hAnsi="Wingdings" w:hint="default"/>
      </w:rPr>
    </w:lvl>
    <w:lvl w:ilvl="3" w:tplc="04050001" w:tentative="1">
      <w:start w:val="1"/>
      <w:numFmt w:val="bullet"/>
      <w:lvlText w:val=""/>
      <w:lvlJc w:val="left"/>
      <w:pPr>
        <w:ind w:left="2893" w:hanging="360"/>
      </w:pPr>
      <w:rPr>
        <w:rFonts w:ascii="Symbol" w:hAnsi="Symbol" w:hint="default"/>
      </w:rPr>
    </w:lvl>
    <w:lvl w:ilvl="4" w:tplc="04050003" w:tentative="1">
      <w:start w:val="1"/>
      <w:numFmt w:val="bullet"/>
      <w:lvlText w:val="o"/>
      <w:lvlJc w:val="left"/>
      <w:pPr>
        <w:ind w:left="3613" w:hanging="360"/>
      </w:pPr>
      <w:rPr>
        <w:rFonts w:ascii="Courier New" w:hAnsi="Courier New" w:cs="Courier New" w:hint="default"/>
      </w:rPr>
    </w:lvl>
    <w:lvl w:ilvl="5" w:tplc="04050005" w:tentative="1">
      <w:start w:val="1"/>
      <w:numFmt w:val="bullet"/>
      <w:lvlText w:val=""/>
      <w:lvlJc w:val="left"/>
      <w:pPr>
        <w:ind w:left="4333" w:hanging="360"/>
      </w:pPr>
      <w:rPr>
        <w:rFonts w:ascii="Wingdings" w:hAnsi="Wingdings" w:hint="default"/>
      </w:rPr>
    </w:lvl>
    <w:lvl w:ilvl="6" w:tplc="04050001" w:tentative="1">
      <w:start w:val="1"/>
      <w:numFmt w:val="bullet"/>
      <w:lvlText w:val=""/>
      <w:lvlJc w:val="left"/>
      <w:pPr>
        <w:ind w:left="5053" w:hanging="360"/>
      </w:pPr>
      <w:rPr>
        <w:rFonts w:ascii="Symbol" w:hAnsi="Symbol" w:hint="default"/>
      </w:rPr>
    </w:lvl>
    <w:lvl w:ilvl="7" w:tplc="04050003" w:tentative="1">
      <w:start w:val="1"/>
      <w:numFmt w:val="bullet"/>
      <w:lvlText w:val="o"/>
      <w:lvlJc w:val="left"/>
      <w:pPr>
        <w:ind w:left="5773" w:hanging="360"/>
      </w:pPr>
      <w:rPr>
        <w:rFonts w:ascii="Courier New" w:hAnsi="Courier New" w:cs="Courier New" w:hint="default"/>
      </w:rPr>
    </w:lvl>
    <w:lvl w:ilvl="8" w:tplc="04050005" w:tentative="1">
      <w:start w:val="1"/>
      <w:numFmt w:val="bullet"/>
      <w:lvlText w:val=""/>
      <w:lvlJc w:val="left"/>
      <w:pPr>
        <w:ind w:left="6493" w:hanging="360"/>
      </w:pPr>
      <w:rPr>
        <w:rFonts w:ascii="Wingdings" w:hAnsi="Wingdings" w:hint="default"/>
      </w:rPr>
    </w:lvl>
  </w:abstractNum>
  <w:abstractNum w:abstractNumId="322" w15:restartNumberingAfterBreak="0">
    <w:nsid w:val="58626C02"/>
    <w:multiLevelType w:val="hybridMultilevel"/>
    <w:tmpl w:val="B78E60B4"/>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15:restartNumberingAfterBreak="0">
    <w:nsid w:val="586D225B"/>
    <w:multiLevelType w:val="hybridMultilevel"/>
    <w:tmpl w:val="5338ED4C"/>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15:restartNumberingAfterBreak="0">
    <w:nsid w:val="58755191"/>
    <w:multiLevelType w:val="hybridMultilevel"/>
    <w:tmpl w:val="BCEE71CE"/>
    <w:lvl w:ilvl="0" w:tplc="04050001">
      <w:start w:val="1"/>
      <w:numFmt w:val="bullet"/>
      <w:lvlText w:val=""/>
      <w:lvlJc w:val="left"/>
      <w:pPr>
        <w:ind w:left="1376" w:hanging="360"/>
      </w:pPr>
      <w:rPr>
        <w:rFonts w:ascii="Symbol" w:hAnsi="Symbol" w:hint="default"/>
      </w:rPr>
    </w:lvl>
    <w:lvl w:ilvl="1" w:tplc="04050003" w:tentative="1">
      <w:start w:val="1"/>
      <w:numFmt w:val="bullet"/>
      <w:lvlText w:val="o"/>
      <w:lvlJc w:val="left"/>
      <w:pPr>
        <w:ind w:left="2096" w:hanging="360"/>
      </w:pPr>
      <w:rPr>
        <w:rFonts w:ascii="Courier New" w:hAnsi="Courier New" w:cs="Courier New" w:hint="default"/>
      </w:rPr>
    </w:lvl>
    <w:lvl w:ilvl="2" w:tplc="04050005" w:tentative="1">
      <w:start w:val="1"/>
      <w:numFmt w:val="bullet"/>
      <w:lvlText w:val=""/>
      <w:lvlJc w:val="left"/>
      <w:pPr>
        <w:ind w:left="2816" w:hanging="360"/>
      </w:pPr>
      <w:rPr>
        <w:rFonts w:ascii="Wingdings" w:hAnsi="Wingdings" w:hint="default"/>
      </w:rPr>
    </w:lvl>
    <w:lvl w:ilvl="3" w:tplc="04050001" w:tentative="1">
      <w:start w:val="1"/>
      <w:numFmt w:val="bullet"/>
      <w:lvlText w:val=""/>
      <w:lvlJc w:val="left"/>
      <w:pPr>
        <w:ind w:left="3536" w:hanging="360"/>
      </w:pPr>
      <w:rPr>
        <w:rFonts w:ascii="Symbol" w:hAnsi="Symbol" w:hint="default"/>
      </w:rPr>
    </w:lvl>
    <w:lvl w:ilvl="4" w:tplc="04050003" w:tentative="1">
      <w:start w:val="1"/>
      <w:numFmt w:val="bullet"/>
      <w:lvlText w:val="o"/>
      <w:lvlJc w:val="left"/>
      <w:pPr>
        <w:ind w:left="4256" w:hanging="360"/>
      </w:pPr>
      <w:rPr>
        <w:rFonts w:ascii="Courier New" w:hAnsi="Courier New" w:cs="Courier New" w:hint="default"/>
      </w:rPr>
    </w:lvl>
    <w:lvl w:ilvl="5" w:tplc="04050005" w:tentative="1">
      <w:start w:val="1"/>
      <w:numFmt w:val="bullet"/>
      <w:lvlText w:val=""/>
      <w:lvlJc w:val="left"/>
      <w:pPr>
        <w:ind w:left="4976" w:hanging="360"/>
      </w:pPr>
      <w:rPr>
        <w:rFonts w:ascii="Wingdings" w:hAnsi="Wingdings" w:hint="default"/>
      </w:rPr>
    </w:lvl>
    <w:lvl w:ilvl="6" w:tplc="04050001" w:tentative="1">
      <w:start w:val="1"/>
      <w:numFmt w:val="bullet"/>
      <w:lvlText w:val=""/>
      <w:lvlJc w:val="left"/>
      <w:pPr>
        <w:ind w:left="5696" w:hanging="360"/>
      </w:pPr>
      <w:rPr>
        <w:rFonts w:ascii="Symbol" w:hAnsi="Symbol" w:hint="default"/>
      </w:rPr>
    </w:lvl>
    <w:lvl w:ilvl="7" w:tplc="04050003" w:tentative="1">
      <w:start w:val="1"/>
      <w:numFmt w:val="bullet"/>
      <w:lvlText w:val="o"/>
      <w:lvlJc w:val="left"/>
      <w:pPr>
        <w:ind w:left="6416" w:hanging="360"/>
      </w:pPr>
      <w:rPr>
        <w:rFonts w:ascii="Courier New" w:hAnsi="Courier New" w:cs="Courier New" w:hint="default"/>
      </w:rPr>
    </w:lvl>
    <w:lvl w:ilvl="8" w:tplc="04050005" w:tentative="1">
      <w:start w:val="1"/>
      <w:numFmt w:val="bullet"/>
      <w:lvlText w:val=""/>
      <w:lvlJc w:val="left"/>
      <w:pPr>
        <w:ind w:left="7136" w:hanging="360"/>
      </w:pPr>
      <w:rPr>
        <w:rFonts w:ascii="Wingdings" w:hAnsi="Wingdings" w:hint="default"/>
      </w:rPr>
    </w:lvl>
  </w:abstractNum>
  <w:abstractNum w:abstractNumId="325" w15:restartNumberingAfterBreak="0">
    <w:nsid w:val="59487267"/>
    <w:multiLevelType w:val="hybridMultilevel"/>
    <w:tmpl w:val="7DBABE4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D26C9C0">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0FFE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C874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6FD78">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47F8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2C21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2D3B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FC10">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15:restartNumberingAfterBreak="0">
    <w:nsid w:val="594F7C85"/>
    <w:multiLevelType w:val="hybridMultilevel"/>
    <w:tmpl w:val="BB58C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59810394"/>
    <w:multiLevelType w:val="hybridMultilevel"/>
    <w:tmpl w:val="D0AAAE28"/>
    <w:lvl w:ilvl="0" w:tplc="C798ABA4">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5CD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24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69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E38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0C2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1A42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1C23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4C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8" w15:restartNumberingAfterBreak="0">
    <w:nsid w:val="5AAC4663"/>
    <w:multiLevelType w:val="hybridMultilevel"/>
    <w:tmpl w:val="9FF27F6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FCC7D6">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8F6A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C6472">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4F74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ABD8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A7A66">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8ABC">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489E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15:restartNumberingAfterBreak="0">
    <w:nsid w:val="5B477FEF"/>
    <w:multiLevelType w:val="hybridMultilevel"/>
    <w:tmpl w:val="E34C757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5D8C6A6">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AA588">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43DC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6F70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477F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6436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AEF84">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CEAC6">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15:restartNumberingAfterBreak="0">
    <w:nsid w:val="5B807404"/>
    <w:multiLevelType w:val="hybridMultilevel"/>
    <w:tmpl w:val="07522D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1" w15:restartNumberingAfterBreak="0">
    <w:nsid w:val="5B923191"/>
    <w:multiLevelType w:val="hybridMultilevel"/>
    <w:tmpl w:val="8EA86F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5B995066"/>
    <w:multiLevelType w:val="hybridMultilevel"/>
    <w:tmpl w:val="537E7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BF042D8"/>
    <w:multiLevelType w:val="hybridMultilevel"/>
    <w:tmpl w:val="41942E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4" w15:restartNumberingAfterBreak="0">
    <w:nsid w:val="5C125DDC"/>
    <w:multiLevelType w:val="hybridMultilevel"/>
    <w:tmpl w:val="0E24DBEE"/>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5C1975F7"/>
    <w:multiLevelType w:val="hybridMultilevel"/>
    <w:tmpl w:val="B2ECA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15:restartNumberingAfterBreak="0">
    <w:nsid w:val="5CB679CD"/>
    <w:multiLevelType w:val="hybridMultilevel"/>
    <w:tmpl w:val="EEAA7536"/>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5CDB769C"/>
    <w:multiLevelType w:val="hybridMultilevel"/>
    <w:tmpl w:val="1FD0B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5D555305"/>
    <w:multiLevelType w:val="hybridMultilevel"/>
    <w:tmpl w:val="5A7CE496"/>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5D9617E2"/>
    <w:multiLevelType w:val="hybridMultilevel"/>
    <w:tmpl w:val="E0B638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0" w15:restartNumberingAfterBreak="0">
    <w:nsid w:val="5DB7724A"/>
    <w:multiLevelType w:val="hybridMultilevel"/>
    <w:tmpl w:val="EF5A0DC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CC07E0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014E4">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117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03FBC">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CD39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87DC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AEBC">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9C7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5DC52722"/>
    <w:multiLevelType w:val="hybridMultilevel"/>
    <w:tmpl w:val="15E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2" w15:restartNumberingAfterBreak="0">
    <w:nsid w:val="5DDF044F"/>
    <w:multiLevelType w:val="hybridMultilevel"/>
    <w:tmpl w:val="EC288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15:restartNumberingAfterBreak="0">
    <w:nsid w:val="5DFF3C2B"/>
    <w:multiLevelType w:val="hybridMultilevel"/>
    <w:tmpl w:val="13587588"/>
    <w:lvl w:ilvl="0" w:tplc="44086FC8">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25A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C28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A7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EE3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7ABB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650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4AE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FEEF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4" w15:restartNumberingAfterBreak="0">
    <w:nsid w:val="5E176E4A"/>
    <w:multiLevelType w:val="hybridMultilevel"/>
    <w:tmpl w:val="C89C9E26"/>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5E2C7A56"/>
    <w:multiLevelType w:val="hybridMultilevel"/>
    <w:tmpl w:val="A420F51E"/>
    <w:lvl w:ilvl="0" w:tplc="04050001">
      <w:start w:val="1"/>
      <w:numFmt w:val="bullet"/>
      <w:lvlText w:val=""/>
      <w:lvlJc w:val="left"/>
      <w:pPr>
        <w:ind w:left="17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C6B590">
      <w:start w:val="1"/>
      <w:numFmt w:val="bullet"/>
      <w:lvlText w:val="o"/>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AC004">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8C946">
      <w:start w:val="1"/>
      <w:numFmt w:val="bullet"/>
      <w:lvlText w:val="•"/>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2C234">
      <w:start w:val="1"/>
      <w:numFmt w:val="bullet"/>
      <w:lvlText w:val="o"/>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D73C">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40B92">
      <w:start w:val="1"/>
      <w:numFmt w:val="bullet"/>
      <w:lvlText w:val="•"/>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E5208">
      <w:start w:val="1"/>
      <w:numFmt w:val="bullet"/>
      <w:lvlText w:val="o"/>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4DE0A">
      <w:start w:val="1"/>
      <w:numFmt w:val="bullet"/>
      <w:lvlText w:val="▪"/>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6" w15:restartNumberingAfterBreak="0">
    <w:nsid w:val="5E4304AD"/>
    <w:multiLevelType w:val="hybridMultilevel"/>
    <w:tmpl w:val="2012B77A"/>
    <w:lvl w:ilvl="0" w:tplc="370E5E16">
      <w:start w:val="1"/>
      <w:numFmt w:val="bullet"/>
      <w:lvlText w:val="•"/>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A082A">
      <w:start w:val="1"/>
      <w:numFmt w:val="bullet"/>
      <w:lvlText w:val="o"/>
      <w:lvlJc w:val="left"/>
      <w:pPr>
        <w:ind w:left="2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8F96E">
      <w:start w:val="1"/>
      <w:numFmt w:val="bullet"/>
      <w:lvlText w:val="▪"/>
      <w:lvlJc w:val="left"/>
      <w:pPr>
        <w:ind w:left="3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AC499A">
      <w:start w:val="1"/>
      <w:numFmt w:val="bullet"/>
      <w:lvlText w:val="•"/>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E6488">
      <w:start w:val="1"/>
      <w:numFmt w:val="bullet"/>
      <w:lvlText w:val="o"/>
      <w:lvlJc w:val="left"/>
      <w:pPr>
        <w:ind w:left="4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4C916">
      <w:start w:val="1"/>
      <w:numFmt w:val="bullet"/>
      <w:lvlText w:val="▪"/>
      <w:lvlJc w:val="left"/>
      <w:pPr>
        <w:ind w:left="5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8CD20">
      <w:start w:val="1"/>
      <w:numFmt w:val="bullet"/>
      <w:lvlText w:val="•"/>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E0C96">
      <w:start w:val="1"/>
      <w:numFmt w:val="bullet"/>
      <w:lvlText w:val="o"/>
      <w:lvlJc w:val="left"/>
      <w:pPr>
        <w:ind w:left="6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C3162">
      <w:start w:val="1"/>
      <w:numFmt w:val="bullet"/>
      <w:lvlText w:val="▪"/>
      <w:lvlJc w:val="left"/>
      <w:pPr>
        <w:ind w:left="7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7" w15:restartNumberingAfterBreak="0">
    <w:nsid w:val="5E650D3B"/>
    <w:multiLevelType w:val="hybridMultilevel"/>
    <w:tmpl w:val="8F5080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8" w15:restartNumberingAfterBreak="0">
    <w:nsid w:val="5EA80B62"/>
    <w:multiLevelType w:val="hybridMultilevel"/>
    <w:tmpl w:val="CF383C9E"/>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5F45209F"/>
    <w:multiLevelType w:val="hybridMultilevel"/>
    <w:tmpl w:val="6AC0B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0" w15:restartNumberingAfterBreak="0">
    <w:nsid w:val="60281FD3"/>
    <w:multiLevelType w:val="hybridMultilevel"/>
    <w:tmpl w:val="2A685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602D598E"/>
    <w:multiLevelType w:val="hybridMultilevel"/>
    <w:tmpl w:val="B8B0DC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609A43FC"/>
    <w:multiLevelType w:val="hybridMultilevel"/>
    <w:tmpl w:val="9A60E9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3" w15:restartNumberingAfterBreak="0">
    <w:nsid w:val="610F3BC8"/>
    <w:multiLevelType w:val="hybridMultilevel"/>
    <w:tmpl w:val="9A12467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6C40340">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84E4E">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4EBB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6A7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4C2D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0E55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67E6">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2165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4" w15:restartNumberingAfterBreak="0">
    <w:nsid w:val="61861030"/>
    <w:multiLevelType w:val="hybridMultilevel"/>
    <w:tmpl w:val="6CAA42D0"/>
    <w:lvl w:ilvl="0" w:tplc="83AAADEA">
      <w:start w:val="1"/>
      <w:numFmt w:val="bullet"/>
      <w:lvlText w:val=""/>
      <w:lvlJc w:val="left"/>
      <w:pPr>
        <w:tabs>
          <w:tab w:val="num" w:pos="720"/>
        </w:tabs>
        <w:ind w:left="720" w:hanging="360"/>
      </w:pPr>
      <w:rPr>
        <w:rFonts w:ascii="Symbol" w:hAnsi="Symbol" w:hint="default"/>
      </w:rPr>
    </w:lvl>
    <w:lvl w:ilvl="1" w:tplc="568CC944">
      <w:start w:val="21"/>
      <w:numFmt w:val="bullet"/>
      <w:lvlText w:val="-"/>
      <w:lvlJc w:val="left"/>
      <w:pPr>
        <w:tabs>
          <w:tab w:val="num" w:pos="1250"/>
        </w:tabs>
        <w:ind w:left="1250" w:hanging="17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1EA28F9"/>
    <w:multiLevelType w:val="hybridMultilevel"/>
    <w:tmpl w:val="0E5AE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62203979"/>
    <w:multiLevelType w:val="hybridMultilevel"/>
    <w:tmpl w:val="40148DE8"/>
    <w:lvl w:ilvl="0" w:tplc="97A4183A">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F89D60">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CC5B0">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2829D4">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A4FD8">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5050F0">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EF3A4">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2A79C2">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429BCE">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7" w15:restartNumberingAfterBreak="0">
    <w:nsid w:val="62756A04"/>
    <w:multiLevelType w:val="hybridMultilevel"/>
    <w:tmpl w:val="AB22E75E"/>
    <w:lvl w:ilvl="0" w:tplc="5A0C06CA">
      <w:start w:val="1"/>
      <w:numFmt w:val="bullet"/>
      <w:lvlText w:val="•"/>
      <w:lvlJc w:val="left"/>
      <w:pPr>
        <w:ind w:left="716"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36" w:hanging="360"/>
      </w:pPr>
      <w:rPr>
        <w:rFonts w:ascii="Courier New" w:hAnsi="Courier New" w:cs="Courier New" w:hint="default"/>
      </w:rPr>
    </w:lvl>
    <w:lvl w:ilvl="2" w:tplc="04050005" w:tentative="1">
      <w:start w:val="1"/>
      <w:numFmt w:val="bullet"/>
      <w:lvlText w:val=""/>
      <w:lvlJc w:val="left"/>
      <w:pPr>
        <w:ind w:left="2156" w:hanging="360"/>
      </w:pPr>
      <w:rPr>
        <w:rFonts w:ascii="Wingdings" w:hAnsi="Wingdings" w:hint="default"/>
      </w:rPr>
    </w:lvl>
    <w:lvl w:ilvl="3" w:tplc="04050001" w:tentative="1">
      <w:start w:val="1"/>
      <w:numFmt w:val="bullet"/>
      <w:lvlText w:val=""/>
      <w:lvlJc w:val="left"/>
      <w:pPr>
        <w:ind w:left="2876" w:hanging="360"/>
      </w:pPr>
      <w:rPr>
        <w:rFonts w:ascii="Symbol" w:hAnsi="Symbol" w:hint="default"/>
      </w:rPr>
    </w:lvl>
    <w:lvl w:ilvl="4" w:tplc="04050003" w:tentative="1">
      <w:start w:val="1"/>
      <w:numFmt w:val="bullet"/>
      <w:lvlText w:val="o"/>
      <w:lvlJc w:val="left"/>
      <w:pPr>
        <w:ind w:left="3596" w:hanging="360"/>
      </w:pPr>
      <w:rPr>
        <w:rFonts w:ascii="Courier New" w:hAnsi="Courier New" w:cs="Courier New" w:hint="default"/>
      </w:rPr>
    </w:lvl>
    <w:lvl w:ilvl="5" w:tplc="04050005" w:tentative="1">
      <w:start w:val="1"/>
      <w:numFmt w:val="bullet"/>
      <w:lvlText w:val=""/>
      <w:lvlJc w:val="left"/>
      <w:pPr>
        <w:ind w:left="4316" w:hanging="360"/>
      </w:pPr>
      <w:rPr>
        <w:rFonts w:ascii="Wingdings" w:hAnsi="Wingdings" w:hint="default"/>
      </w:rPr>
    </w:lvl>
    <w:lvl w:ilvl="6" w:tplc="04050001" w:tentative="1">
      <w:start w:val="1"/>
      <w:numFmt w:val="bullet"/>
      <w:lvlText w:val=""/>
      <w:lvlJc w:val="left"/>
      <w:pPr>
        <w:ind w:left="5036" w:hanging="360"/>
      </w:pPr>
      <w:rPr>
        <w:rFonts w:ascii="Symbol" w:hAnsi="Symbol" w:hint="default"/>
      </w:rPr>
    </w:lvl>
    <w:lvl w:ilvl="7" w:tplc="04050003" w:tentative="1">
      <w:start w:val="1"/>
      <w:numFmt w:val="bullet"/>
      <w:lvlText w:val="o"/>
      <w:lvlJc w:val="left"/>
      <w:pPr>
        <w:ind w:left="5756" w:hanging="360"/>
      </w:pPr>
      <w:rPr>
        <w:rFonts w:ascii="Courier New" w:hAnsi="Courier New" w:cs="Courier New" w:hint="default"/>
      </w:rPr>
    </w:lvl>
    <w:lvl w:ilvl="8" w:tplc="04050005" w:tentative="1">
      <w:start w:val="1"/>
      <w:numFmt w:val="bullet"/>
      <w:lvlText w:val=""/>
      <w:lvlJc w:val="left"/>
      <w:pPr>
        <w:ind w:left="6476" w:hanging="360"/>
      </w:pPr>
      <w:rPr>
        <w:rFonts w:ascii="Wingdings" w:hAnsi="Wingdings" w:hint="default"/>
      </w:rPr>
    </w:lvl>
  </w:abstractNum>
  <w:abstractNum w:abstractNumId="358" w15:restartNumberingAfterBreak="0">
    <w:nsid w:val="62774C7A"/>
    <w:multiLevelType w:val="hybridMultilevel"/>
    <w:tmpl w:val="6302D154"/>
    <w:lvl w:ilvl="0" w:tplc="20D852BA">
      <w:start w:val="1"/>
      <w:numFmt w:val="decimal"/>
      <w:lvlText w:val="%1-"/>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48DDE8">
      <w:start w:val="1"/>
      <w:numFmt w:val="lowerLetter"/>
      <w:lvlText w:val="%2"/>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9A95DA">
      <w:start w:val="1"/>
      <w:numFmt w:val="lowerRoman"/>
      <w:lvlText w:val="%3"/>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AC9002">
      <w:start w:val="1"/>
      <w:numFmt w:val="decimal"/>
      <w:lvlText w:val="%4"/>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7E213E">
      <w:start w:val="1"/>
      <w:numFmt w:val="lowerLetter"/>
      <w:lvlText w:val="%5"/>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9A1D1E">
      <w:start w:val="1"/>
      <w:numFmt w:val="lowerRoman"/>
      <w:lvlText w:val="%6"/>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0F61C">
      <w:start w:val="1"/>
      <w:numFmt w:val="decimal"/>
      <w:lvlText w:val="%7"/>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50CC36">
      <w:start w:val="1"/>
      <w:numFmt w:val="lowerLetter"/>
      <w:lvlText w:val="%8"/>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491BE">
      <w:start w:val="1"/>
      <w:numFmt w:val="lowerRoman"/>
      <w:lvlText w:val="%9"/>
      <w:lvlJc w:val="left"/>
      <w:pPr>
        <w:ind w:left="7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9" w15:restartNumberingAfterBreak="0">
    <w:nsid w:val="62BC1066"/>
    <w:multiLevelType w:val="hybridMultilevel"/>
    <w:tmpl w:val="B7A60A1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98214F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E47B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A4B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6C292">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7EE6">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37F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C538C">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0DD10">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0" w15:restartNumberingAfterBreak="0">
    <w:nsid w:val="631F666E"/>
    <w:multiLevelType w:val="hybridMultilevel"/>
    <w:tmpl w:val="BE763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15:restartNumberingAfterBreak="0">
    <w:nsid w:val="63371324"/>
    <w:multiLevelType w:val="hybridMultilevel"/>
    <w:tmpl w:val="1F00B8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63980238"/>
    <w:multiLevelType w:val="hybridMultilevel"/>
    <w:tmpl w:val="9BFEFB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3" w15:restartNumberingAfterBreak="0">
    <w:nsid w:val="63B14CCD"/>
    <w:multiLevelType w:val="hybridMultilevel"/>
    <w:tmpl w:val="EF868CE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1B263C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23D2">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609C2">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8846A">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4E438">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0203E">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AAAAC">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6590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63B55750"/>
    <w:multiLevelType w:val="hybridMultilevel"/>
    <w:tmpl w:val="C1989A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5" w15:restartNumberingAfterBreak="0">
    <w:nsid w:val="63DA6EF2"/>
    <w:multiLevelType w:val="hybridMultilevel"/>
    <w:tmpl w:val="35A4318A"/>
    <w:lvl w:ilvl="0" w:tplc="0405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6" w15:restartNumberingAfterBreak="0">
    <w:nsid w:val="640C6305"/>
    <w:multiLevelType w:val="hybridMultilevel"/>
    <w:tmpl w:val="E30E3706"/>
    <w:lvl w:ilvl="0" w:tplc="5AFAB84E">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632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25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E8DB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27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05A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10F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A84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2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7" w15:restartNumberingAfterBreak="0">
    <w:nsid w:val="64351BA5"/>
    <w:multiLevelType w:val="hybridMultilevel"/>
    <w:tmpl w:val="59D47F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8" w15:restartNumberingAfterBreak="0">
    <w:nsid w:val="64752DF7"/>
    <w:multiLevelType w:val="hybridMultilevel"/>
    <w:tmpl w:val="4A40D0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9" w15:restartNumberingAfterBreak="0">
    <w:nsid w:val="650B245A"/>
    <w:multiLevelType w:val="hybridMultilevel"/>
    <w:tmpl w:val="7E808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651527AA"/>
    <w:multiLevelType w:val="hybridMultilevel"/>
    <w:tmpl w:val="80384D5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EB258FC">
      <w:start w:val="1"/>
      <w:numFmt w:val="bullet"/>
      <w:lvlText w:val="o"/>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0B82E">
      <w:start w:val="1"/>
      <w:numFmt w:val="bullet"/>
      <w:lvlText w:val="▪"/>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05A50">
      <w:start w:val="1"/>
      <w:numFmt w:val="bullet"/>
      <w:lvlText w:val="•"/>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CA82A">
      <w:start w:val="1"/>
      <w:numFmt w:val="bullet"/>
      <w:lvlText w:val="o"/>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E2972">
      <w:start w:val="1"/>
      <w:numFmt w:val="bullet"/>
      <w:lvlText w:val="▪"/>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A8F8C">
      <w:start w:val="1"/>
      <w:numFmt w:val="bullet"/>
      <w:lvlText w:val="•"/>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4BE82">
      <w:start w:val="1"/>
      <w:numFmt w:val="bullet"/>
      <w:lvlText w:val="o"/>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C2E2">
      <w:start w:val="1"/>
      <w:numFmt w:val="bullet"/>
      <w:lvlText w:val="▪"/>
      <w:lvlJc w:val="left"/>
      <w:pPr>
        <w:ind w:left="7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1" w15:restartNumberingAfterBreak="0">
    <w:nsid w:val="655A0937"/>
    <w:multiLevelType w:val="hybridMultilevel"/>
    <w:tmpl w:val="4E36FA3C"/>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65B51ED1"/>
    <w:multiLevelType w:val="hybridMultilevel"/>
    <w:tmpl w:val="CD048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65B6421A"/>
    <w:multiLevelType w:val="hybridMultilevel"/>
    <w:tmpl w:val="FFE24D24"/>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E5E185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613A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8AD24">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0F4BC">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C434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2D944">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0FD2">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0F5E0">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4" w15:restartNumberingAfterBreak="0">
    <w:nsid w:val="65CD29CA"/>
    <w:multiLevelType w:val="hybridMultilevel"/>
    <w:tmpl w:val="E1144CC0"/>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5" w15:restartNumberingAfterBreak="0">
    <w:nsid w:val="65D6193B"/>
    <w:multiLevelType w:val="hybridMultilevel"/>
    <w:tmpl w:val="672A568A"/>
    <w:lvl w:ilvl="0" w:tplc="4F5AA6A8">
      <w:start w:val="1"/>
      <w:numFmt w:val="bullet"/>
      <w:lvlText w:val="-"/>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A239E">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EB67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0F8F6">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E156">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A318">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EFBC8">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2A2FA">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8A4A8">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6" w15:restartNumberingAfterBreak="0">
    <w:nsid w:val="660B79F9"/>
    <w:multiLevelType w:val="hybridMultilevel"/>
    <w:tmpl w:val="41745C7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7" w15:restartNumberingAfterBreak="0">
    <w:nsid w:val="67420C09"/>
    <w:multiLevelType w:val="hybridMultilevel"/>
    <w:tmpl w:val="C9985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8" w15:restartNumberingAfterBreak="0">
    <w:nsid w:val="67723E22"/>
    <w:multiLevelType w:val="hybridMultilevel"/>
    <w:tmpl w:val="A016D2DC"/>
    <w:lvl w:ilvl="0" w:tplc="ECC60394">
      <w:start w:val="1"/>
      <w:numFmt w:val="bullet"/>
      <w:lvlText w:val="•"/>
      <w:lvlJc w:val="left"/>
      <w:pPr>
        <w:ind w:left="1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EB256">
      <w:start w:val="1"/>
      <w:numFmt w:val="bullet"/>
      <w:lvlText w:val="o"/>
      <w:lvlJc w:val="left"/>
      <w:pPr>
        <w:ind w:left="1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8FB52">
      <w:start w:val="1"/>
      <w:numFmt w:val="bullet"/>
      <w:lvlText w:val="▪"/>
      <w:lvlJc w:val="left"/>
      <w:pPr>
        <w:ind w:left="2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0A26C">
      <w:start w:val="1"/>
      <w:numFmt w:val="bullet"/>
      <w:lvlText w:val="•"/>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80526">
      <w:start w:val="1"/>
      <w:numFmt w:val="bullet"/>
      <w:lvlText w:val="o"/>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6B91E">
      <w:start w:val="1"/>
      <w:numFmt w:val="bullet"/>
      <w:lvlText w:val="▪"/>
      <w:lvlJc w:val="left"/>
      <w:pPr>
        <w:ind w:left="4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0A290">
      <w:start w:val="1"/>
      <w:numFmt w:val="bullet"/>
      <w:lvlText w:val="•"/>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02DBE">
      <w:start w:val="1"/>
      <w:numFmt w:val="bullet"/>
      <w:lvlText w:val="o"/>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5CD2">
      <w:start w:val="1"/>
      <w:numFmt w:val="bullet"/>
      <w:lvlText w:val="▪"/>
      <w:lvlJc w:val="left"/>
      <w:pPr>
        <w:ind w:left="6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9" w15:restartNumberingAfterBreak="0">
    <w:nsid w:val="67DB1C67"/>
    <w:multiLevelType w:val="hybridMultilevel"/>
    <w:tmpl w:val="C358834E"/>
    <w:lvl w:ilvl="0" w:tplc="C2745466">
      <w:start w:val="1"/>
      <w:numFmt w:val="bullet"/>
      <w:pStyle w:val="RVP-vetvvodu"/>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071D2">
      <w:start w:val="1"/>
      <w:numFmt w:val="bullet"/>
      <w:lvlRestart w:val="0"/>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62BB44">
      <w:start w:val="1"/>
      <w:numFmt w:val="bullet"/>
      <w:lvlText w:val="▪"/>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CB05E">
      <w:start w:val="1"/>
      <w:numFmt w:val="bullet"/>
      <w:lvlText w:val="•"/>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6B64A">
      <w:start w:val="1"/>
      <w:numFmt w:val="bullet"/>
      <w:lvlText w:val="o"/>
      <w:lvlJc w:val="left"/>
      <w:pPr>
        <w:ind w:left="3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A280">
      <w:start w:val="1"/>
      <w:numFmt w:val="bullet"/>
      <w:lvlText w:val="▪"/>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E6712">
      <w:start w:val="1"/>
      <w:numFmt w:val="bullet"/>
      <w:lvlText w:val="•"/>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A7E2A">
      <w:start w:val="1"/>
      <w:numFmt w:val="bullet"/>
      <w:lvlText w:val="o"/>
      <w:lvlJc w:val="left"/>
      <w:pPr>
        <w:ind w:left="6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0F4D6">
      <w:start w:val="1"/>
      <w:numFmt w:val="bullet"/>
      <w:lvlText w:val="▪"/>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0" w15:restartNumberingAfterBreak="0">
    <w:nsid w:val="67ED338F"/>
    <w:multiLevelType w:val="hybridMultilevel"/>
    <w:tmpl w:val="784EAC76"/>
    <w:lvl w:ilvl="0" w:tplc="04050001">
      <w:start w:val="1"/>
      <w:numFmt w:val="bullet"/>
      <w:lvlText w:val=""/>
      <w:lvlJc w:val="left"/>
      <w:pPr>
        <w:ind w:left="1584" w:hanging="360"/>
      </w:pPr>
      <w:rPr>
        <w:rFonts w:ascii="Symbol" w:hAnsi="Symbol" w:hint="default"/>
      </w:rPr>
    </w:lvl>
    <w:lvl w:ilvl="1" w:tplc="04050003">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81" w15:restartNumberingAfterBreak="0">
    <w:nsid w:val="67FB4E49"/>
    <w:multiLevelType w:val="hybridMultilevel"/>
    <w:tmpl w:val="04625F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2" w15:restartNumberingAfterBreak="0">
    <w:nsid w:val="682225A5"/>
    <w:multiLevelType w:val="hybridMultilevel"/>
    <w:tmpl w:val="AFC2502A"/>
    <w:lvl w:ilvl="0" w:tplc="13807C0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3" w15:restartNumberingAfterBreak="0">
    <w:nsid w:val="682D52C2"/>
    <w:multiLevelType w:val="hybridMultilevel"/>
    <w:tmpl w:val="61CC3D32"/>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4" w15:restartNumberingAfterBreak="0">
    <w:nsid w:val="68A4162C"/>
    <w:multiLevelType w:val="hybridMultilevel"/>
    <w:tmpl w:val="B1048042"/>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68F728D9"/>
    <w:multiLevelType w:val="multilevel"/>
    <w:tmpl w:val="730E4D12"/>
    <w:lvl w:ilvl="0">
      <w:start w:val="1"/>
      <w:numFmt w:val="decimal"/>
      <w:pStyle w:val="Odstavecseseznamem"/>
      <w:lvlText w:val="%1."/>
      <w:lvlJc w:val="left"/>
      <w:pPr>
        <w:ind w:left="1429" w:hanging="360"/>
      </w:pPr>
    </w:lvl>
    <w:lvl w:ilvl="1">
      <w:start w:val="1"/>
      <w:numFmt w:val="decimal"/>
      <w:isLgl/>
      <w:lvlText w:val="%1.%2"/>
      <w:lvlJc w:val="left"/>
      <w:pPr>
        <w:ind w:left="1669" w:hanging="600"/>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6" w15:restartNumberingAfterBreak="0">
    <w:nsid w:val="69007B21"/>
    <w:multiLevelType w:val="hybridMultilevel"/>
    <w:tmpl w:val="F4AE689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7" w15:restartNumberingAfterBreak="0">
    <w:nsid w:val="692A2B0F"/>
    <w:multiLevelType w:val="hybridMultilevel"/>
    <w:tmpl w:val="2A0A1CEC"/>
    <w:lvl w:ilvl="0" w:tplc="FA761B2E">
      <w:start w:val="1"/>
      <w:numFmt w:val="upperLetter"/>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26F94C">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88B91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C8E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447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C0E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D6E0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442C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81E6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8" w15:restartNumberingAfterBreak="0">
    <w:nsid w:val="692D402F"/>
    <w:multiLevelType w:val="hybridMultilevel"/>
    <w:tmpl w:val="FC808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6A3C475E"/>
    <w:multiLevelType w:val="hybridMultilevel"/>
    <w:tmpl w:val="632AB52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0" w15:restartNumberingAfterBreak="0">
    <w:nsid w:val="6A42308A"/>
    <w:multiLevelType w:val="hybridMultilevel"/>
    <w:tmpl w:val="C9B24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1" w15:restartNumberingAfterBreak="0">
    <w:nsid w:val="6A476940"/>
    <w:multiLevelType w:val="hybridMultilevel"/>
    <w:tmpl w:val="1E96A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2" w15:restartNumberingAfterBreak="0">
    <w:nsid w:val="6A545A50"/>
    <w:multiLevelType w:val="hybridMultilevel"/>
    <w:tmpl w:val="57920CE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2B49BC6">
      <w:start w:val="1"/>
      <w:numFmt w:val="bullet"/>
      <w:lvlText w:val="o"/>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E7126">
      <w:start w:val="1"/>
      <w:numFmt w:val="bullet"/>
      <w:lvlText w:val="▪"/>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CE362">
      <w:start w:val="1"/>
      <w:numFmt w:val="bullet"/>
      <w:lvlText w:val="•"/>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067A6">
      <w:start w:val="1"/>
      <w:numFmt w:val="bullet"/>
      <w:lvlText w:val="o"/>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A875A">
      <w:start w:val="1"/>
      <w:numFmt w:val="bullet"/>
      <w:lvlText w:val="▪"/>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AF71E">
      <w:start w:val="1"/>
      <w:numFmt w:val="bullet"/>
      <w:lvlText w:val="•"/>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CF3C2">
      <w:start w:val="1"/>
      <w:numFmt w:val="bullet"/>
      <w:lvlText w:val="o"/>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492E">
      <w:start w:val="1"/>
      <w:numFmt w:val="bullet"/>
      <w:lvlText w:val="▪"/>
      <w:lvlJc w:val="left"/>
      <w:pPr>
        <w:ind w:left="7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3" w15:restartNumberingAfterBreak="0">
    <w:nsid w:val="6A660C33"/>
    <w:multiLevelType w:val="hybridMultilevel"/>
    <w:tmpl w:val="823A527A"/>
    <w:lvl w:ilvl="0" w:tplc="A1C47004">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E0352">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F896">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924">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23926">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E809A">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EC2D4">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69B98">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941F4A">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4" w15:restartNumberingAfterBreak="0">
    <w:nsid w:val="6A772DB6"/>
    <w:multiLevelType w:val="hybridMultilevel"/>
    <w:tmpl w:val="EB3E278E"/>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15:restartNumberingAfterBreak="0">
    <w:nsid w:val="6ADB2CAD"/>
    <w:multiLevelType w:val="hybridMultilevel"/>
    <w:tmpl w:val="09929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6ADB2CE9"/>
    <w:multiLevelType w:val="hybridMultilevel"/>
    <w:tmpl w:val="B12C9716"/>
    <w:lvl w:ilvl="0" w:tplc="FFFFFFFF">
      <w:start w:val="1"/>
      <w:numFmt w:val="bullet"/>
      <w:lvlText w:val=""/>
      <w:lvlJc w:val="left"/>
      <w:pPr>
        <w:tabs>
          <w:tab w:val="num" w:pos="644"/>
        </w:tabs>
        <w:ind w:left="644"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7" w15:restartNumberingAfterBreak="0">
    <w:nsid w:val="6B572F9C"/>
    <w:multiLevelType w:val="hybridMultilevel"/>
    <w:tmpl w:val="5240BFB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8" w15:restartNumberingAfterBreak="0">
    <w:nsid w:val="6B590DCF"/>
    <w:multiLevelType w:val="hybridMultilevel"/>
    <w:tmpl w:val="FDE25E58"/>
    <w:lvl w:ilvl="0" w:tplc="5A0C06C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9" w15:restartNumberingAfterBreak="0">
    <w:nsid w:val="6BB55835"/>
    <w:multiLevelType w:val="hybridMultilevel"/>
    <w:tmpl w:val="63B6C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15:restartNumberingAfterBreak="0">
    <w:nsid w:val="6BCA0122"/>
    <w:multiLevelType w:val="hybridMultilevel"/>
    <w:tmpl w:val="BFDA9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6C0A0679"/>
    <w:multiLevelType w:val="hybridMultilevel"/>
    <w:tmpl w:val="180E329C"/>
    <w:lvl w:ilvl="0" w:tplc="B20055A4">
      <w:start w:val="1"/>
      <w:numFmt w:val="bullet"/>
      <w:lvlText w:val="-"/>
      <w:lvlJc w:val="left"/>
      <w:pPr>
        <w:ind w:left="21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02" w15:restartNumberingAfterBreak="0">
    <w:nsid w:val="6C4B480A"/>
    <w:multiLevelType w:val="hybridMultilevel"/>
    <w:tmpl w:val="BB7E40A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CF8A49C">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A540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E2E52">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C2BBC">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0B7A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80C5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EC7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EC1E2">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3" w15:restartNumberingAfterBreak="0">
    <w:nsid w:val="6C845DEB"/>
    <w:multiLevelType w:val="multilevel"/>
    <w:tmpl w:val="C652D60A"/>
    <w:lvl w:ilvl="0">
      <w:start w:val="1"/>
      <w:numFmt w:val="bullet"/>
      <w:pStyle w:val="Mezera"/>
      <w:lvlText w:val=""/>
      <w:lvlJc w:val="left"/>
      <w:pPr>
        <w:tabs>
          <w:tab w:val="num" w:pos="360"/>
        </w:tabs>
        <w:ind w:left="360" w:hanging="360"/>
      </w:pPr>
      <w:rPr>
        <w:rFonts w:ascii="Wingdings" w:hAnsi="Wingdings" w:cs="MS Mincho"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MS Mincho"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MS Mincho"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MS Mincho" w:hint="default"/>
      </w:rPr>
    </w:lvl>
  </w:abstractNum>
  <w:abstractNum w:abstractNumId="404" w15:restartNumberingAfterBreak="0">
    <w:nsid w:val="6CA537A3"/>
    <w:multiLevelType w:val="hybridMultilevel"/>
    <w:tmpl w:val="0B669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6CAE1A3E"/>
    <w:multiLevelType w:val="hybridMultilevel"/>
    <w:tmpl w:val="EF60F39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6" w15:restartNumberingAfterBreak="0">
    <w:nsid w:val="6CD43CB8"/>
    <w:multiLevelType w:val="hybridMultilevel"/>
    <w:tmpl w:val="2E3AB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15:restartNumberingAfterBreak="0">
    <w:nsid w:val="6D1459CD"/>
    <w:multiLevelType w:val="hybridMultilevel"/>
    <w:tmpl w:val="8CF049E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F3C3242">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6D044">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04586">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C2582">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41C7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A3486">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0452C">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4BEEA">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8" w15:restartNumberingAfterBreak="0">
    <w:nsid w:val="6D232786"/>
    <w:multiLevelType w:val="hybridMultilevel"/>
    <w:tmpl w:val="E4BA70A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562B72A">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86AF4">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87FA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0EBC2">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40F44">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66E16">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4B19E">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ED168">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9" w15:restartNumberingAfterBreak="0">
    <w:nsid w:val="6D2336CC"/>
    <w:multiLevelType w:val="hybridMultilevel"/>
    <w:tmpl w:val="787A801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E5C04AE">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23DB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A35C">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23F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C1A78">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2478A">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7C26">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00D0E">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0" w15:restartNumberingAfterBreak="0">
    <w:nsid w:val="6D5A52AC"/>
    <w:multiLevelType w:val="hybridMultilevel"/>
    <w:tmpl w:val="4866EB1A"/>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5DC809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E385C">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CDD0">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E012C">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2AA58">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88A6">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40270">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A36EC">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1" w15:restartNumberingAfterBreak="0">
    <w:nsid w:val="6DB50701"/>
    <w:multiLevelType w:val="hybridMultilevel"/>
    <w:tmpl w:val="ACDA9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15:restartNumberingAfterBreak="0">
    <w:nsid w:val="6E4A49D1"/>
    <w:multiLevelType w:val="hybridMultilevel"/>
    <w:tmpl w:val="3A24FB16"/>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6EBC7BCD"/>
    <w:multiLevelType w:val="hybridMultilevel"/>
    <w:tmpl w:val="70FA9450"/>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4" w15:restartNumberingAfterBreak="0">
    <w:nsid w:val="6EE04DAD"/>
    <w:multiLevelType w:val="hybridMultilevel"/>
    <w:tmpl w:val="37D68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5" w15:restartNumberingAfterBreak="0">
    <w:nsid w:val="6EEA622D"/>
    <w:multiLevelType w:val="hybridMultilevel"/>
    <w:tmpl w:val="66343FAE"/>
    <w:lvl w:ilvl="0" w:tplc="51989064">
      <w:start w:val="1"/>
      <w:numFmt w:val="bullet"/>
      <w:lvlText w:val="•"/>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AA504">
      <w:start w:val="1"/>
      <w:numFmt w:val="bullet"/>
      <w:lvlText w:val="o"/>
      <w:lvlJc w:val="left"/>
      <w:pPr>
        <w:ind w:left="3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069D4">
      <w:start w:val="1"/>
      <w:numFmt w:val="bullet"/>
      <w:lvlText w:val="▪"/>
      <w:lvlJc w:val="left"/>
      <w:pPr>
        <w:ind w:left="3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C2D8A">
      <w:start w:val="1"/>
      <w:numFmt w:val="bullet"/>
      <w:lvlText w:val="•"/>
      <w:lvlJc w:val="left"/>
      <w:pPr>
        <w:ind w:left="4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8E778">
      <w:start w:val="1"/>
      <w:numFmt w:val="bullet"/>
      <w:lvlText w:val="o"/>
      <w:lvlJc w:val="left"/>
      <w:pPr>
        <w:ind w:left="5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48BDF0">
      <w:start w:val="1"/>
      <w:numFmt w:val="bullet"/>
      <w:lvlText w:val="▪"/>
      <w:lvlJc w:val="left"/>
      <w:pPr>
        <w:ind w:left="6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63512">
      <w:start w:val="1"/>
      <w:numFmt w:val="bullet"/>
      <w:lvlText w:val="•"/>
      <w:lvlJc w:val="left"/>
      <w:pPr>
        <w:ind w:left="6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EC8E6">
      <w:start w:val="1"/>
      <w:numFmt w:val="bullet"/>
      <w:lvlText w:val="o"/>
      <w:lvlJc w:val="left"/>
      <w:pPr>
        <w:ind w:left="7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8B8DC">
      <w:start w:val="1"/>
      <w:numFmt w:val="bullet"/>
      <w:lvlText w:val="▪"/>
      <w:lvlJc w:val="left"/>
      <w:pPr>
        <w:ind w:left="8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6" w15:restartNumberingAfterBreak="0">
    <w:nsid w:val="6EF17185"/>
    <w:multiLevelType w:val="hybridMultilevel"/>
    <w:tmpl w:val="B4D62A74"/>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7" w15:restartNumberingAfterBreak="0">
    <w:nsid w:val="6F36446A"/>
    <w:multiLevelType w:val="hybridMultilevel"/>
    <w:tmpl w:val="D6E6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15:restartNumberingAfterBreak="0">
    <w:nsid w:val="6F6B22A8"/>
    <w:multiLevelType w:val="hybridMultilevel"/>
    <w:tmpl w:val="70E0A68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6F876211"/>
    <w:multiLevelType w:val="hybridMultilevel"/>
    <w:tmpl w:val="D29A1D9C"/>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15:restartNumberingAfterBreak="0">
    <w:nsid w:val="6FAB49BD"/>
    <w:multiLevelType w:val="hybridMultilevel"/>
    <w:tmpl w:val="3294C1A2"/>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1" w15:restartNumberingAfterBreak="0">
    <w:nsid w:val="6FB95CE1"/>
    <w:multiLevelType w:val="hybridMultilevel"/>
    <w:tmpl w:val="F7C016E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2" w15:restartNumberingAfterBreak="0">
    <w:nsid w:val="6FC7671C"/>
    <w:multiLevelType w:val="hybridMultilevel"/>
    <w:tmpl w:val="061E11F2"/>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2E2354E">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A8ED8">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81276">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6CD64">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A204E">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034DC">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952C">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0252E">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3" w15:restartNumberingAfterBreak="0">
    <w:nsid w:val="707878BE"/>
    <w:multiLevelType w:val="hybridMultilevel"/>
    <w:tmpl w:val="AA842306"/>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4" w15:restartNumberingAfterBreak="0">
    <w:nsid w:val="70843699"/>
    <w:multiLevelType w:val="hybridMultilevel"/>
    <w:tmpl w:val="767A8600"/>
    <w:lvl w:ilvl="0" w:tplc="82D6CDD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5" w15:restartNumberingAfterBreak="0">
    <w:nsid w:val="709C558D"/>
    <w:multiLevelType w:val="hybridMultilevel"/>
    <w:tmpl w:val="90BCE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6" w15:restartNumberingAfterBreak="0">
    <w:nsid w:val="70F829D6"/>
    <w:multiLevelType w:val="hybridMultilevel"/>
    <w:tmpl w:val="F162EF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7" w15:restartNumberingAfterBreak="0">
    <w:nsid w:val="7145322A"/>
    <w:multiLevelType w:val="hybridMultilevel"/>
    <w:tmpl w:val="571EB6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8" w15:restartNumberingAfterBreak="0">
    <w:nsid w:val="716E579D"/>
    <w:multiLevelType w:val="hybridMultilevel"/>
    <w:tmpl w:val="CA34A928"/>
    <w:lvl w:ilvl="0" w:tplc="E19E1016">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4E702">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EC5DE">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E09B0">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4C3D0">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E3018">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E6818">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0CC58">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D290F0">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9" w15:restartNumberingAfterBreak="0">
    <w:nsid w:val="719B15EE"/>
    <w:multiLevelType w:val="hybridMultilevel"/>
    <w:tmpl w:val="D6EA6E92"/>
    <w:lvl w:ilvl="0" w:tplc="585058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1D95D7E"/>
    <w:multiLevelType w:val="hybridMultilevel"/>
    <w:tmpl w:val="58EA5AC6"/>
    <w:lvl w:ilvl="0" w:tplc="82D6CDD0">
      <w:start w:val="1"/>
      <w:numFmt w:val="bullet"/>
      <w:lvlText w:val="•"/>
      <w:lvlJc w:val="left"/>
      <w:pPr>
        <w:ind w:left="1429"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1" w15:restartNumberingAfterBreak="0">
    <w:nsid w:val="72156329"/>
    <w:multiLevelType w:val="hybridMultilevel"/>
    <w:tmpl w:val="CE8A2F0C"/>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15:restartNumberingAfterBreak="0">
    <w:nsid w:val="722A0F00"/>
    <w:multiLevelType w:val="hybridMultilevel"/>
    <w:tmpl w:val="3064D4E4"/>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15:restartNumberingAfterBreak="0">
    <w:nsid w:val="7230785B"/>
    <w:multiLevelType w:val="hybridMultilevel"/>
    <w:tmpl w:val="2DA6935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4" w15:restartNumberingAfterBreak="0">
    <w:nsid w:val="725B6657"/>
    <w:multiLevelType w:val="hybridMultilevel"/>
    <w:tmpl w:val="D0B428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5" w15:restartNumberingAfterBreak="0">
    <w:nsid w:val="72805885"/>
    <w:multiLevelType w:val="hybridMultilevel"/>
    <w:tmpl w:val="4498EF9A"/>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6" w15:restartNumberingAfterBreak="0">
    <w:nsid w:val="72894D96"/>
    <w:multiLevelType w:val="hybridMultilevel"/>
    <w:tmpl w:val="4ED819D6"/>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7" w15:restartNumberingAfterBreak="0">
    <w:nsid w:val="72A3348D"/>
    <w:multiLevelType w:val="hybridMultilevel"/>
    <w:tmpl w:val="AC0604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8" w15:restartNumberingAfterBreak="0">
    <w:nsid w:val="73A96537"/>
    <w:multiLevelType w:val="hybridMultilevel"/>
    <w:tmpl w:val="C34E35F0"/>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9" w15:restartNumberingAfterBreak="0">
    <w:nsid w:val="73B0022F"/>
    <w:multiLevelType w:val="hybridMultilevel"/>
    <w:tmpl w:val="E9B08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7450738E"/>
    <w:multiLevelType w:val="hybridMultilevel"/>
    <w:tmpl w:val="6360FA24"/>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15:restartNumberingAfterBreak="0">
    <w:nsid w:val="74A06F9E"/>
    <w:multiLevelType w:val="hybridMultilevel"/>
    <w:tmpl w:val="B088D86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2" w15:restartNumberingAfterBreak="0">
    <w:nsid w:val="75267DD2"/>
    <w:multiLevelType w:val="hybridMultilevel"/>
    <w:tmpl w:val="77D2535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3" w15:restartNumberingAfterBreak="0">
    <w:nsid w:val="7537136E"/>
    <w:multiLevelType w:val="hybridMultilevel"/>
    <w:tmpl w:val="2C88B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4" w15:restartNumberingAfterBreak="0">
    <w:nsid w:val="75547275"/>
    <w:multiLevelType w:val="hybridMultilevel"/>
    <w:tmpl w:val="95FC6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5" w15:restartNumberingAfterBreak="0">
    <w:nsid w:val="758820D5"/>
    <w:multiLevelType w:val="hybridMultilevel"/>
    <w:tmpl w:val="776E29D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46" w15:restartNumberingAfterBreak="0">
    <w:nsid w:val="75963D14"/>
    <w:multiLevelType w:val="hybridMultilevel"/>
    <w:tmpl w:val="E8E08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7" w15:restartNumberingAfterBreak="0">
    <w:nsid w:val="759D5618"/>
    <w:multiLevelType w:val="hybridMultilevel"/>
    <w:tmpl w:val="3EE651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8" w15:restartNumberingAfterBreak="0">
    <w:nsid w:val="75F80EC9"/>
    <w:multiLevelType w:val="hybridMultilevel"/>
    <w:tmpl w:val="DB525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9" w15:restartNumberingAfterBreak="0">
    <w:nsid w:val="76061056"/>
    <w:multiLevelType w:val="hybridMultilevel"/>
    <w:tmpl w:val="5A143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0" w15:restartNumberingAfterBreak="0">
    <w:nsid w:val="763F168E"/>
    <w:multiLevelType w:val="hybridMultilevel"/>
    <w:tmpl w:val="D360A0C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51" w15:restartNumberingAfterBreak="0">
    <w:nsid w:val="76463748"/>
    <w:multiLevelType w:val="hybridMultilevel"/>
    <w:tmpl w:val="F20C3F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2" w15:restartNumberingAfterBreak="0">
    <w:nsid w:val="767C4CFA"/>
    <w:multiLevelType w:val="hybridMultilevel"/>
    <w:tmpl w:val="CF9C2500"/>
    <w:lvl w:ilvl="0" w:tplc="4F167F8A">
      <w:start w:val="1"/>
      <w:numFmt w:val="lowerLetter"/>
      <w:lvlText w:val="%1)"/>
      <w:lvlJc w:val="left"/>
      <w:pPr>
        <w:ind w:left="1080" w:hanging="360"/>
      </w:pPr>
      <w:rPr>
        <w:rFonts w:hint="default"/>
      </w:rPr>
    </w:lvl>
    <w:lvl w:ilvl="1" w:tplc="E9367378">
      <w:start w:val="1"/>
      <w:numFmt w:val="upp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3" w15:restartNumberingAfterBreak="0">
    <w:nsid w:val="76BD023D"/>
    <w:multiLevelType w:val="hybridMultilevel"/>
    <w:tmpl w:val="08A4B700"/>
    <w:lvl w:ilvl="0" w:tplc="13807C00">
      <w:start w:val="1"/>
      <w:numFmt w:val="bullet"/>
      <w:lvlText w:val="-"/>
      <w:lvlJc w:val="left"/>
      <w:pPr>
        <w:ind w:left="21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1">
      <w:start w:val="1"/>
      <w:numFmt w:val="bullet"/>
      <w:lvlText w:val=""/>
      <w:lvlJc w:val="left"/>
      <w:pPr>
        <w:ind w:left="2820" w:hanging="360"/>
      </w:pPr>
      <w:rPr>
        <w:rFonts w:ascii="Symbol" w:hAnsi="Symbol"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454" w15:restartNumberingAfterBreak="0">
    <w:nsid w:val="7700090D"/>
    <w:multiLevelType w:val="hybridMultilevel"/>
    <w:tmpl w:val="B204BBC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5" w15:restartNumberingAfterBreak="0">
    <w:nsid w:val="775A0B29"/>
    <w:multiLevelType w:val="hybridMultilevel"/>
    <w:tmpl w:val="91A850E4"/>
    <w:lvl w:ilvl="0" w:tplc="04050001">
      <w:start w:val="1"/>
      <w:numFmt w:val="bullet"/>
      <w:lvlText w:val=""/>
      <w:lvlJc w:val="left"/>
      <w:pPr>
        <w:ind w:left="83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456" w15:restartNumberingAfterBreak="0">
    <w:nsid w:val="776375F2"/>
    <w:multiLevelType w:val="hybridMultilevel"/>
    <w:tmpl w:val="1836576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7" w15:restartNumberingAfterBreak="0">
    <w:nsid w:val="7784577B"/>
    <w:multiLevelType w:val="hybridMultilevel"/>
    <w:tmpl w:val="C2D86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8" w15:restartNumberingAfterBreak="0">
    <w:nsid w:val="779C5B62"/>
    <w:multiLevelType w:val="hybridMultilevel"/>
    <w:tmpl w:val="863C16C8"/>
    <w:lvl w:ilvl="0" w:tplc="04050001">
      <w:start w:val="1"/>
      <w:numFmt w:val="bullet"/>
      <w:lvlText w:val=""/>
      <w:lvlJc w:val="left"/>
      <w:pPr>
        <w:ind w:left="373" w:hanging="360"/>
      </w:pPr>
      <w:rPr>
        <w:rFonts w:ascii="Symbol" w:hAnsi="Symbol" w:hint="default"/>
      </w:rPr>
    </w:lvl>
    <w:lvl w:ilvl="1" w:tplc="04050003" w:tentative="1">
      <w:start w:val="1"/>
      <w:numFmt w:val="bullet"/>
      <w:lvlText w:val="o"/>
      <w:lvlJc w:val="left"/>
      <w:pPr>
        <w:ind w:left="1093" w:hanging="360"/>
      </w:pPr>
      <w:rPr>
        <w:rFonts w:ascii="Courier New" w:hAnsi="Courier New" w:cs="Courier New" w:hint="default"/>
      </w:rPr>
    </w:lvl>
    <w:lvl w:ilvl="2" w:tplc="04050005" w:tentative="1">
      <w:start w:val="1"/>
      <w:numFmt w:val="bullet"/>
      <w:lvlText w:val=""/>
      <w:lvlJc w:val="left"/>
      <w:pPr>
        <w:ind w:left="1813" w:hanging="360"/>
      </w:pPr>
      <w:rPr>
        <w:rFonts w:ascii="Wingdings" w:hAnsi="Wingdings" w:hint="default"/>
      </w:rPr>
    </w:lvl>
    <w:lvl w:ilvl="3" w:tplc="04050001" w:tentative="1">
      <w:start w:val="1"/>
      <w:numFmt w:val="bullet"/>
      <w:lvlText w:val=""/>
      <w:lvlJc w:val="left"/>
      <w:pPr>
        <w:ind w:left="2533" w:hanging="360"/>
      </w:pPr>
      <w:rPr>
        <w:rFonts w:ascii="Symbol" w:hAnsi="Symbol" w:hint="default"/>
      </w:rPr>
    </w:lvl>
    <w:lvl w:ilvl="4" w:tplc="04050003" w:tentative="1">
      <w:start w:val="1"/>
      <w:numFmt w:val="bullet"/>
      <w:lvlText w:val="o"/>
      <w:lvlJc w:val="left"/>
      <w:pPr>
        <w:ind w:left="3253" w:hanging="360"/>
      </w:pPr>
      <w:rPr>
        <w:rFonts w:ascii="Courier New" w:hAnsi="Courier New" w:cs="Courier New" w:hint="default"/>
      </w:rPr>
    </w:lvl>
    <w:lvl w:ilvl="5" w:tplc="04050005" w:tentative="1">
      <w:start w:val="1"/>
      <w:numFmt w:val="bullet"/>
      <w:lvlText w:val=""/>
      <w:lvlJc w:val="left"/>
      <w:pPr>
        <w:ind w:left="3973" w:hanging="360"/>
      </w:pPr>
      <w:rPr>
        <w:rFonts w:ascii="Wingdings" w:hAnsi="Wingdings" w:hint="default"/>
      </w:rPr>
    </w:lvl>
    <w:lvl w:ilvl="6" w:tplc="04050001" w:tentative="1">
      <w:start w:val="1"/>
      <w:numFmt w:val="bullet"/>
      <w:lvlText w:val=""/>
      <w:lvlJc w:val="left"/>
      <w:pPr>
        <w:ind w:left="4693" w:hanging="360"/>
      </w:pPr>
      <w:rPr>
        <w:rFonts w:ascii="Symbol" w:hAnsi="Symbol" w:hint="default"/>
      </w:rPr>
    </w:lvl>
    <w:lvl w:ilvl="7" w:tplc="04050003" w:tentative="1">
      <w:start w:val="1"/>
      <w:numFmt w:val="bullet"/>
      <w:lvlText w:val="o"/>
      <w:lvlJc w:val="left"/>
      <w:pPr>
        <w:ind w:left="5413" w:hanging="360"/>
      </w:pPr>
      <w:rPr>
        <w:rFonts w:ascii="Courier New" w:hAnsi="Courier New" w:cs="Courier New" w:hint="default"/>
      </w:rPr>
    </w:lvl>
    <w:lvl w:ilvl="8" w:tplc="04050005" w:tentative="1">
      <w:start w:val="1"/>
      <w:numFmt w:val="bullet"/>
      <w:lvlText w:val=""/>
      <w:lvlJc w:val="left"/>
      <w:pPr>
        <w:ind w:left="6133" w:hanging="360"/>
      </w:pPr>
      <w:rPr>
        <w:rFonts w:ascii="Wingdings" w:hAnsi="Wingdings" w:hint="default"/>
      </w:rPr>
    </w:lvl>
  </w:abstractNum>
  <w:abstractNum w:abstractNumId="459" w15:restartNumberingAfterBreak="0">
    <w:nsid w:val="77C87AE5"/>
    <w:multiLevelType w:val="hybridMultilevel"/>
    <w:tmpl w:val="72489FB4"/>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0" w15:restartNumberingAfterBreak="0">
    <w:nsid w:val="7844161B"/>
    <w:multiLevelType w:val="hybridMultilevel"/>
    <w:tmpl w:val="74A8B2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1" w15:restartNumberingAfterBreak="0">
    <w:nsid w:val="784C5082"/>
    <w:multiLevelType w:val="hybridMultilevel"/>
    <w:tmpl w:val="C5F876DE"/>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2" w15:restartNumberingAfterBreak="0">
    <w:nsid w:val="78594E3A"/>
    <w:multiLevelType w:val="hybridMultilevel"/>
    <w:tmpl w:val="9544B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3" w15:restartNumberingAfterBreak="0">
    <w:nsid w:val="78C8711B"/>
    <w:multiLevelType w:val="hybridMultilevel"/>
    <w:tmpl w:val="321828E6"/>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3867050">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4ABEC">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21490">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EC432">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C3016">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D67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A1054">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83B20">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4" w15:restartNumberingAfterBreak="0">
    <w:nsid w:val="78E94D91"/>
    <w:multiLevelType w:val="hybridMultilevel"/>
    <w:tmpl w:val="F508E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5" w15:restartNumberingAfterBreak="0">
    <w:nsid w:val="78FB08F6"/>
    <w:multiLevelType w:val="hybridMultilevel"/>
    <w:tmpl w:val="32AC541E"/>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FD28AB2">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A396C">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A8A34">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E3814">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096A">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CFBB2">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E4388">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A4FC6">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6" w15:restartNumberingAfterBreak="0">
    <w:nsid w:val="79255463"/>
    <w:multiLevelType w:val="hybridMultilevel"/>
    <w:tmpl w:val="57DACA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7" w15:restartNumberingAfterBreak="0">
    <w:nsid w:val="79AF1022"/>
    <w:multiLevelType w:val="hybridMultilevel"/>
    <w:tmpl w:val="55CA95B8"/>
    <w:lvl w:ilvl="0" w:tplc="5DFC0E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A8184">
      <w:start w:val="1"/>
      <w:numFmt w:val="bullet"/>
      <w:lvlText w:val="o"/>
      <w:lvlJc w:val="left"/>
      <w:pPr>
        <w:ind w:left="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84362">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D08332">
      <w:start w:val="1"/>
      <w:numFmt w:val="bullet"/>
      <w:lvlRestart w:val="0"/>
      <w:lvlText w:val="•"/>
      <w:lvlJc w:val="left"/>
      <w:pPr>
        <w:ind w:left="1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279D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A080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626FA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E8D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42BA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8" w15:restartNumberingAfterBreak="0">
    <w:nsid w:val="7A4D3752"/>
    <w:multiLevelType w:val="hybridMultilevel"/>
    <w:tmpl w:val="F288FB30"/>
    <w:lvl w:ilvl="0" w:tplc="26260C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667A8">
      <w:start w:val="1"/>
      <w:numFmt w:val="bullet"/>
      <w:lvlText w:val="o"/>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EAD322">
      <w:start w:val="1"/>
      <w:numFmt w:val="bullet"/>
      <w:lvlText w:val="▪"/>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625714">
      <w:start w:val="1"/>
      <w:numFmt w:val="bullet"/>
      <w:lvlRestart w:val="0"/>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F08A7E">
      <w:start w:val="1"/>
      <w:numFmt w:val="bullet"/>
      <w:lvlText w:val="o"/>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B6097C">
      <w:start w:val="1"/>
      <w:numFmt w:val="bullet"/>
      <w:lvlText w:val="▪"/>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DEE8A6">
      <w:start w:val="1"/>
      <w:numFmt w:val="bullet"/>
      <w:lvlText w:val="•"/>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EA1F4C">
      <w:start w:val="1"/>
      <w:numFmt w:val="bullet"/>
      <w:lvlText w:val="o"/>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E22C24">
      <w:start w:val="1"/>
      <w:numFmt w:val="bullet"/>
      <w:lvlText w:val="▪"/>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9" w15:restartNumberingAfterBreak="0">
    <w:nsid w:val="7A7D64D2"/>
    <w:multiLevelType w:val="hybridMultilevel"/>
    <w:tmpl w:val="3C3A0C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0" w15:restartNumberingAfterBreak="0">
    <w:nsid w:val="7A810A66"/>
    <w:multiLevelType w:val="hybridMultilevel"/>
    <w:tmpl w:val="1F32302A"/>
    <w:lvl w:ilvl="0" w:tplc="04050001">
      <w:start w:val="1"/>
      <w:numFmt w:val="bullet"/>
      <w:lvlText w:val=""/>
      <w:lvlJc w:val="left"/>
      <w:pPr>
        <w:ind w:left="733" w:hanging="360"/>
      </w:pPr>
      <w:rPr>
        <w:rFonts w:ascii="Symbol" w:hAnsi="Symbol" w:hint="default"/>
      </w:rPr>
    </w:lvl>
    <w:lvl w:ilvl="1" w:tplc="04050003" w:tentative="1">
      <w:start w:val="1"/>
      <w:numFmt w:val="bullet"/>
      <w:lvlText w:val="o"/>
      <w:lvlJc w:val="left"/>
      <w:pPr>
        <w:ind w:left="1453" w:hanging="360"/>
      </w:pPr>
      <w:rPr>
        <w:rFonts w:ascii="Courier New" w:hAnsi="Courier New" w:cs="Courier New" w:hint="default"/>
      </w:rPr>
    </w:lvl>
    <w:lvl w:ilvl="2" w:tplc="04050005" w:tentative="1">
      <w:start w:val="1"/>
      <w:numFmt w:val="bullet"/>
      <w:lvlText w:val=""/>
      <w:lvlJc w:val="left"/>
      <w:pPr>
        <w:ind w:left="2173" w:hanging="360"/>
      </w:pPr>
      <w:rPr>
        <w:rFonts w:ascii="Wingdings" w:hAnsi="Wingdings" w:hint="default"/>
      </w:rPr>
    </w:lvl>
    <w:lvl w:ilvl="3" w:tplc="04050001" w:tentative="1">
      <w:start w:val="1"/>
      <w:numFmt w:val="bullet"/>
      <w:lvlText w:val=""/>
      <w:lvlJc w:val="left"/>
      <w:pPr>
        <w:ind w:left="2893" w:hanging="360"/>
      </w:pPr>
      <w:rPr>
        <w:rFonts w:ascii="Symbol" w:hAnsi="Symbol" w:hint="default"/>
      </w:rPr>
    </w:lvl>
    <w:lvl w:ilvl="4" w:tplc="04050003" w:tentative="1">
      <w:start w:val="1"/>
      <w:numFmt w:val="bullet"/>
      <w:lvlText w:val="o"/>
      <w:lvlJc w:val="left"/>
      <w:pPr>
        <w:ind w:left="3613" w:hanging="360"/>
      </w:pPr>
      <w:rPr>
        <w:rFonts w:ascii="Courier New" w:hAnsi="Courier New" w:cs="Courier New" w:hint="default"/>
      </w:rPr>
    </w:lvl>
    <w:lvl w:ilvl="5" w:tplc="04050005" w:tentative="1">
      <w:start w:val="1"/>
      <w:numFmt w:val="bullet"/>
      <w:lvlText w:val=""/>
      <w:lvlJc w:val="left"/>
      <w:pPr>
        <w:ind w:left="4333" w:hanging="360"/>
      </w:pPr>
      <w:rPr>
        <w:rFonts w:ascii="Wingdings" w:hAnsi="Wingdings" w:hint="default"/>
      </w:rPr>
    </w:lvl>
    <w:lvl w:ilvl="6" w:tplc="04050001" w:tentative="1">
      <w:start w:val="1"/>
      <w:numFmt w:val="bullet"/>
      <w:lvlText w:val=""/>
      <w:lvlJc w:val="left"/>
      <w:pPr>
        <w:ind w:left="5053" w:hanging="360"/>
      </w:pPr>
      <w:rPr>
        <w:rFonts w:ascii="Symbol" w:hAnsi="Symbol" w:hint="default"/>
      </w:rPr>
    </w:lvl>
    <w:lvl w:ilvl="7" w:tplc="04050003" w:tentative="1">
      <w:start w:val="1"/>
      <w:numFmt w:val="bullet"/>
      <w:lvlText w:val="o"/>
      <w:lvlJc w:val="left"/>
      <w:pPr>
        <w:ind w:left="5773" w:hanging="360"/>
      </w:pPr>
      <w:rPr>
        <w:rFonts w:ascii="Courier New" w:hAnsi="Courier New" w:cs="Courier New" w:hint="default"/>
      </w:rPr>
    </w:lvl>
    <w:lvl w:ilvl="8" w:tplc="04050005" w:tentative="1">
      <w:start w:val="1"/>
      <w:numFmt w:val="bullet"/>
      <w:lvlText w:val=""/>
      <w:lvlJc w:val="left"/>
      <w:pPr>
        <w:ind w:left="6493" w:hanging="360"/>
      </w:pPr>
      <w:rPr>
        <w:rFonts w:ascii="Wingdings" w:hAnsi="Wingdings" w:hint="default"/>
      </w:rPr>
    </w:lvl>
  </w:abstractNum>
  <w:abstractNum w:abstractNumId="471" w15:restartNumberingAfterBreak="0">
    <w:nsid w:val="7AC7044F"/>
    <w:multiLevelType w:val="hybridMultilevel"/>
    <w:tmpl w:val="0178D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2" w15:restartNumberingAfterBreak="0">
    <w:nsid w:val="7B195050"/>
    <w:multiLevelType w:val="hybridMultilevel"/>
    <w:tmpl w:val="8E2E07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3" w15:restartNumberingAfterBreak="0">
    <w:nsid w:val="7B2C1D4B"/>
    <w:multiLevelType w:val="hybridMultilevel"/>
    <w:tmpl w:val="DAE4F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4" w15:restartNumberingAfterBreak="0">
    <w:nsid w:val="7B751DA2"/>
    <w:multiLevelType w:val="hybridMultilevel"/>
    <w:tmpl w:val="71206B4C"/>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5" w15:restartNumberingAfterBreak="0">
    <w:nsid w:val="7C2979D7"/>
    <w:multiLevelType w:val="hybridMultilevel"/>
    <w:tmpl w:val="2312B9EE"/>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6" w15:restartNumberingAfterBreak="0">
    <w:nsid w:val="7C452E7D"/>
    <w:multiLevelType w:val="hybridMultilevel"/>
    <w:tmpl w:val="702CCCB8"/>
    <w:lvl w:ilvl="0" w:tplc="040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7" w15:restartNumberingAfterBreak="0">
    <w:nsid w:val="7CA05EC6"/>
    <w:multiLevelType w:val="hybridMultilevel"/>
    <w:tmpl w:val="5310EC9A"/>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8" w15:restartNumberingAfterBreak="0">
    <w:nsid w:val="7CBC7B00"/>
    <w:multiLevelType w:val="hybridMultilevel"/>
    <w:tmpl w:val="F4B69BD4"/>
    <w:lvl w:ilvl="0" w:tplc="04050001">
      <w:start w:val="1"/>
      <w:numFmt w:val="bullet"/>
      <w:lvlText w:val=""/>
      <w:lvlJc w:val="left"/>
      <w:pPr>
        <w:ind w:left="365" w:hanging="360"/>
      </w:pPr>
      <w:rPr>
        <w:rFonts w:ascii="Symbol" w:hAnsi="Symbol" w:hint="default"/>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479" w15:restartNumberingAfterBreak="0">
    <w:nsid w:val="7CD60434"/>
    <w:multiLevelType w:val="hybridMultilevel"/>
    <w:tmpl w:val="EEF4BEBE"/>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0" w15:restartNumberingAfterBreak="0">
    <w:nsid w:val="7CDE2CB4"/>
    <w:multiLevelType w:val="hybridMultilevel"/>
    <w:tmpl w:val="76FC1078"/>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E7AF254">
      <w:start w:val="1"/>
      <w:numFmt w:val="bullet"/>
      <w:lvlText w:val="o"/>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0EF20">
      <w:start w:val="1"/>
      <w:numFmt w:val="bullet"/>
      <w:lvlText w:val="▪"/>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E2CE">
      <w:start w:val="1"/>
      <w:numFmt w:val="bullet"/>
      <w:lvlText w:val="•"/>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0DB2C">
      <w:start w:val="1"/>
      <w:numFmt w:val="bullet"/>
      <w:lvlText w:val="o"/>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EE52">
      <w:start w:val="1"/>
      <w:numFmt w:val="bullet"/>
      <w:lvlText w:val="▪"/>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EACB6">
      <w:start w:val="1"/>
      <w:numFmt w:val="bullet"/>
      <w:lvlText w:val="•"/>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ED156">
      <w:start w:val="1"/>
      <w:numFmt w:val="bullet"/>
      <w:lvlText w:val="o"/>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E047A">
      <w:start w:val="1"/>
      <w:numFmt w:val="bullet"/>
      <w:lvlText w:val="▪"/>
      <w:lvlJc w:val="left"/>
      <w:pPr>
        <w:ind w:left="7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1" w15:restartNumberingAfterBreak="0">
    <w:nsid w:val="7CF81180"/>
    <w:multiLevelType w:val="hybridMultilevel"/>
    <w:tmpl w:val="FC6E940A"/>
    <w:lvl w:ilvl="0" w:tplc="B5421A0E">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66B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0665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6F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4FF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460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801E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E7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091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2" w15:restartNumberingAfterBreak="0">
    <w:nsid w:val="7D3523A8"/>
    <w:multiLevelType w:val="hybridMultilevel"/>
    <w:tmpl w:val="206E6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3" w15:restartNumberingAfterBreak="0">
    <w:nsid w:val="7D3B137F"/>
    <w:multiLevelType w:val="hybridMultilevel"/>
    <w:tmpl w:val="3EB03C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4" w15:restartNumberingAfterBreak="0">
    <w:nsid w:val="7D7D0772"/>
    <w:multiLevelType w:val="hybridMultilevel"/>
    <w:tmpl w:val="99909E22"/>
    <w:lvl w:ilvl="0" w:tplc="5A0C06CA">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5" w15:restartNumberingAfterBreak="0">
    <w:nsid w:val="7D920FCD"/>
    <w:multiLevelType w:val="hybridMultilevel"/>
    <w:tmpl w:val="D054C1A2"/>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6" w15:restartNumberingAfterBreak="0">
    <w:nsid w:val="7DAC72E1"/>
    <w:multiLevelType w:val="hybridMultilevel"/>
    <w:tmpl w:val="867225A6"/>
    <w:lvl w:ilvl="0" w:tplc="04050001">
      <w:start w:val="1"/>
      <w:numFmt w:val="bullet"/>
      <w:lvlText w:val=""/>
      <w:lvlJc w:val="left"/>
      <w:pPr>
        <w:ind w:left="6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42C2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0A8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4B5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C36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C6B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C50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C80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683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7" w15:restartNumberingAfterBreak="0">
    <w:nsid w:val="7E2C3614"/>
    <w:multiLevelType w:val="hybridMultilevel"/>
    <w:tmpl w:val="AC408DDE"/>
    <w:lvl w:ilvl="0" w:tplc="88D280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8" w15:restartNumberingAfterBreak="0">
    <w:nsid w:val="7E415662"/>
    <w:multiLevelType w:val="hybridMultilevel"/>
    <w:tmpl w:val="87180918"/>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9" w15:restartNumberingAfterBreak="0">
    <w:nsid w:val="7E4613A9"/>
    <w:multiLevelType w:val="hybridMultilevel"/>
    <w:tmpl w:val="7E9ED0DC"/>
    <w:lvl w:ilvl="0" w:tplc="04050001">
      <w:start w:val="1"/>
      <w:numFmt w:val="bullet"/>
      <w:lvlText w:val=""/>
      <w:lvlJc w:val="left"/>
      <w:pPr>
        <w:ind w:left="14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FB68C74">
      <w:start w:val="1"/>
      <w:numFmt w:val="bullet"/>
      <w:lvlText w:val="o"/>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C2970">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877A0">
      <w:start w:val="1"/>
      <w:numFmt w:val="bullet"/>
      <w:lvlText w:val="•"/>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4FD38">
      <w:start w:val="1"/>
      <w:numFmt w:val="bullet"/>
      <w:lvlText w:val="o"/>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45BFA">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E7EE8">
      <w:start w:val="1"/>
      <w:numFmt w:val="bullet"/>
      <w:lvlText w:val="•"/>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A1BAA">
      <w:start w:val="1"/>
      <w:numFmt w:val="bullet"/>
      <w:lvlText w:val="o"/>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E8086">
      <w:start w:val="1"/>
      <w:numFmt w:val="bullet"/>
      <w:lvlText w:val="▪"/>
      <w:lvlJc w:val="left"/>
      <w:pPr>
        <w:ind w:left="6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0" w15:restartNumberingAfterBreak="0">
    <w:nsid w:val="7E597063"/>
    <w:multiLevelType w:val="hybridMultilevel"/>
    <w:tmpl w:val="A60A7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1" w15:restartNumberingAfterBreak="0">
    <w:nsid w:val="7E740552"/>
    <w:multiLevelType w:val="hybridMultilevel"/>
    <w:tmpl w:val="A490BB24"/>
    <w:lvl w:ilvl="0" w:tplc="82D6CDD0">
      <w:start w:val="1"/>
      <w:numFmt w:val="bullet"/>
      <w:lvlText w:val="•"/>
      <w:lvlJc w:val="left"/>
      <w:pPr>
        <w:ind w:left="720" w:hanging="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2" w15:restartNumberingAfterBreak="0">
    <w:nsid w:val="7EA3070A"/>
    <w:multiLevelType w:val="hybridMultilevel"/>
    <w:tmpl w:val="99223000"/>
    <w:lvl w:ilvl="0" w:tplc="933AB3F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3" w15:restartNumberingAfterBreak="0">
    <w:nsid w:val="7EEB4DDC"/>
    <w:multiLevelType w:val="hybridMultilevel"/>
    <w:tmpl w:val="682CFB20"/>
    <w:lvl w:ilvl="0" w:tplc="13807C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4" w15:restartNumberingAfterBreak="0">
    <w:nsid w:val="7EFE2D64"/>
    <w:multiLevelType w:val="hybridMultilevel"/>
    <w:tmpl w:val="360CD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5" w15:restartNumberingAfterBreak="0">
    <w:nsid w:val="7F94345B"/>
    <w:multiLevelType w:val="hybridMultilevel"/>
    <w:tmpl w:val="9A18F662"/>
    <w:lvl w:ilvl="0" w:tplc="B81A6270">
      <w:start w:val="1"/>
      <w:numFmt w:val="bullet"/>
      <w:lvlText w:val="•"/>
      <w:lvlJc w:val="left"/>
      <w:pPr>
        <w:ind w:left="2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3EAFB0">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EC2076">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78CA64">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E1F2C">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0C954">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684CC">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6548C">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5A1EF4">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6" w15:restartNumberingAfterBreak="0">
    <w:nsid w:val="7F9A125A"/>
    <w:multiLevelType w:val="hybridMultilevel"/>
    <w:tmpl w:val="511E5490"/>
    <w:lvl w:ilvl="0" w:tplc="5A0C06CA">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7" w15:restartNumberingAfterBreak="0">
    <w:nsid w:val="7FAF3942"/>
    <w:multiLevelType w:val="hybridMultilevel"/>
    <w:tmpl w:val="58CAB64E"/>
    <w:lvl w:ilvl="0" w:tplc="5A0C06C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8" w15:restartNumberingAfterBreak="0">
    <w:nsid w:val="7FCE4B10"/>
    <w:multiLevelType w:val="hybridMultilevel"/>
    <w:tmpl w:val="43488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7"/>
  </w:num>
  <w:num w:numId="2">
    <w:abstractNumId w:val="465"/>
  </w:num>
  <w:num w:numId="3">
    <w:abstractNumId w:val="410"/>
  </w:num>
  <w:num w:numId="4">
    <w:abstractNumId w:val="137"/>
  </w:num>
  <w:num w:numId="5">
    <w:abstractNumId w:val="125"/>
  </w:num>
  <w:num w:numId="6">
    <w:abstractNumId w:val="47"/>
  </w:num>
  <w:num w:numId="7">
    <w:abstractNumId w:val="9"/>
  </w:num>
  <w:num w:numId="8">
    <w:abstractNumId w:val="422"/>
  </w:num>
  <w:num w:numId="9">
    <w:abstractNumId w:val="312"/>
  </w:num>
  <w:num w:numId="10">
    <w:abstractNumId w:val="269"/>
  </w:num>
  <w:num w:numId="11">
    <w:abstractNumId w:val="489"/>
  </w:num>
  <w:num w:numId="12">
    <w:abstractNumId w:val="105"/>
  </w:num>
  <w:num w:numId="13">
    <w:abstractNumId w:val="191"/>
  </w:num>
  <w:num w:numId="14">
    <w:abstractNumId w:val="345"/>
  </w:num>
  <w:num w:numId="15">
    <w:abstractNumId w:val="363"/>
  </w:num>
  <w:num w:numId="16">
    <w:abstractNumId w:val="486"/>
  </w:num>
  <w:num w:numId="17">
    <w:abstractNumId w:val="402"/>
  </w:num>
  <w:num w:numId="18">
    <w:abstractNumId w:val="200"/>
  </w:num>
  <w:num w:numId="19">
    <w:abstractNumId w:val="83"/>
  </w:num>
  <w:num w:numId="20">
    <w:abstractNumId w:val="207"/>
  </w:num>
  <w:num w:numId="21">
    <w:abstractNumId w:val="309"/>
  </w:num>
  <w:num w:numId="22">
    <w:abstractNumId w:val="130"/>
  </w:num>
  <w:num w:numId="23">
    <w:abstractNumId w:val="43"/>
  </w:num>
  <w:num w:numId="24">
    <w:abstractNumId w:val="180"/>
  </w:num>
  <w:num w:numId="25">
    <w:abstractNumId w:val="407"/>
  </w:num>
  <w:num w:numId="26">
    <w:abstractNumId w:val="319"/>
  </w:num>
  <w:num w:numId="27">
    <w:abstractNumId w:val="236"/>
  </w:num>
  <w:num w:numId="28">
    <w:abstractNumId w:val="36"/>
  </w:num>
  <w:num w:numId="29">
    <w:abstractNumId w:val="308"/>
  </w:num>
  <w:num w:numId="30">
    <w:abstractNumId w:val="359"/>
  </w:num>
  <w:num w:numId="31">
    <w:abstractNumId w:val="101"/>
  </w:num>
  <w:num w:numId="32">
    <w:abstractNumId w:val="287"/>
  </w:num>
  <w:num w:numId="33">
    <w:abstractNumId w:val="373"/>
  </w:num>
  <w:num w:numId="34">
    <w:abstractNumId w:val="48"/>
  </w:num>
  <w:num w:numId="35">
    <w:abstractNumId w:val="325"/>
  </w:num>
  <w:num w:numId="36">
    <w:abstractNumId w:val="277"/>
  </w:num>
  <w:num w:numId="37">
    <w:abstractNumId w:val="328"/>
  </w:num>
  <w:num w:numId="38">
    <w:abstractNumId w:val="179"/>
  </w:num>
  <w:num w:numId="39">
    <w:abstractNumId w:val="329"/>
  </w:num>
  <w:num w:numId="40">
    <w:abstractNumId w:val="111"/>
  </w:num>
  <w:num w:numId="41">
    <w:abstractNumId w:val="297"/>
  </w:num>
  <w:num w:numId="42">
    <w:abstractNumId w:val="463"/>
  </w:num>
  <w:num w:numId="43">
    <w:abstractNumId w:val="409"/>
  </w:num>
  <w:num w:numId="44">
    <w:abstractNumId w:val="120"/>
  </w:num>
  <w:num w:numId="45">
    <w:abstractNumId w:val="127"/>
  </w:num>
  <w:num w:numId="46">
    <w:abstractNumId w:val="273"/>
  </w:num>
  <w:num w:numId="47">
    <w:abstractNumId w:val="114"/>
  </w:num>
  <w:num w:numId="48">
    <w:abstractNumId w:val="353"/>
  </w:num>
  <w:num w:numId="49">
    <w:abstractNumId w:val="290"/>
  </w:num>
  <w:num w:numId="50">
    <w:abstractNumId w:val="298"/>
  </w:num>
  <w:num w:numId="51">
    <w:abstractNumId w:val="199"/>
  </w:num>
  <w:num w:numId="52">
    <w:abstractNumId w:val="228"/>
  </w:num>
  <w:num w:numId="53">
    <w:abstractNumId w:val="272"/>
  </w:num>
  <w:num w:numId="54">
    <w:abstractNumId w:val="5"/>
  </w:num>
  <w:num w:numId="55">
    <w:abstractNumId w:val="340"/>
  </w:num>
  <w:num w:numId="56">
    <w:abstractNumId w:val="88"/>
  </w:num>
  <w:num w:numId="57">
    <w:abstractNumId w:val="46"/>
  </w:num>
  <w:num w:numId="58">
    <w:abstractNumId w:val="408"/>
  </w:num>
  <w:num w:numId="59">
    <w:abstractNumId w:val="70"/>
  </w:num>
  <w:num w:numId="60">
    <w:abstractNumId w:val="392"/>
  </w:num>
  <w:num w:numId="61">
    <w:abstractNumId w:val="370"/>
  </w:num>
  <w:num w:numId="62">
    <w:abstractNumId w:val="480"/>
  </w:num>
  <w:num w:numId="63">
    <w:abstractNumId w:val="42"/>
  </w:num>
  <w:num w:numId="64">
    <w:abstractNumId w:val="90"/>
  </w:num>
  <w:num w:numId="65">
    <w:abstractNumId w:val="467"/>
  </w:num>
  <w:num w:numId="66">
    <w:abstractNumId w:val="265"/>
  </w:num>
  <w:num w:numId="67">
    <w:abstractNumId w:val="219"/>
  </w:num>
  <w:num w:numId="68">
    <w:abstractNumId w:val="301"/>
  </w:num>
  <w:num w:numId="69">
    <w:abstractNumId w:val="168"/>
  </w:num>
  <w:num w:numId="70">
    <w:abstractNumId w:val="387"/>
  </w:num>
  <w:num w:numId="71">
    <w:abstractNumId w:val="495"/>
  </w:num>
  <w:num w:numId="72">
    <w:abstractNumId w:val="346"/>
  </w:num>
  <w:num w:numId="73">
    <w:abstractNumId w:val="0"/>
  </w:num>
  <w:num w:numId="74">
    <w:abstractNumId w:val="76"/>
  </w:num>
  <w:num w:numId="75">
    <w:abstractNumId w:val="194"/>
  </w:num>
  <w:num w:numId="76">
    <w:abstractNumId w:val="103"/>
  </w:num>
  <w:num w:numId="77">
    <w:abstractNumId w:val="286"/>
  </w:num>
  <w:num w:numId="78">
    <w:abstractNumId w:val="288"/>
  </w:num>
  <w:num w:numId="79">
    <w:abstractNumId w:val="393"/>
  </w:num>
  <w:num w:numId="80">
    <w:abstractNumId w:val="415"/>
  </w:num>
  <w:num w:numId="81">
    <w:abstractNumId w:val="428"/>
  </w:num>
  <w:num w:numId="82">
    <w:abstractNumId w:val="248"/>
  </w:num>
  <w:num w:numId="83">
    <w:abstractNumId w:val="379"/>
  </w:num>
  <w:num w:numId="84">
    <w:abstractNumId w:val="123"/>
  </w:num>
  <w:num w:numId="85">
    <w:abstractNumId w:val="327"/>
  </w:num>
  <w:num w:numId="86">
    <w:abstractNumId w:val="481"/>
  </w:num>
  <w:num w:numId="87">
    <w:abstractNumId w:val="33"/>
  </w:num>
  <w:num w:numId="88">
    <w:abstractNumId w:val="343"/>
  </w:num>
  <w:num w:numId="89">
    <w:abstractNumId w:val="162"/>
  </w:num>
  <w:num w:numId="90">
    <w:abstractNumId w:val="358"/>
  </w:num>
  <w:num w:numId="91">
    <w:abstractNumId w:val="366"/>
  </w:num>
  <w:num w:numId="92">
    <w:abstractNumId w:val="375"/>
  </w:num>
  <w:num w:numId="93">
    <w:abstractNumId w:val="99"/>
  </w:num>
  <w:num w:numId="94">
    <w:abstractNumId w:val="204"/>
  </w:num>
  <w:num w:numId="95">
    <w:abstractNumId w:val="202"/>
  </w:num>
  <w:num w:numId="96">
    <w:abstractNumId w:val="24"/>
  </w:num>
  <w:num w:numId="97">
    <w:abstractNumId w:val="239"/>
  </w:num>
  <w:num w:numId="98">
    <w:abstractNumId w:val="421"/>
  </w:num>
  <w:num w:numId="99">
    <w:abstractNumId w:val="278"/>
  </w:num>
  <w:num w:numId="100">
    <w:abstractNumId w:val="59"/>
  </w:num>
  <w:num w:numId="101">
    <w:abstractNumId w:val="405"/>
  </w:num>
  <w:num w:numId="102">
    <w:abstractNumId w:val="389"/>
  </w:num>
  <w:num w:numId="103">
    <w:abstractNumId w:val="110"/>
  </w:num>
  <w:num w:numId="104">
    <w:abstractNumId w:val="243"/>
  </w:num>
  <w:num w:numId="105">
    <w:abstractNumId w:val="380"/>
  </w:num>
  <w:num w:numId="106">
    <w:abstractNumId w:val="445"/>
  </w:num>
  <w:num w:numId="107">
    <w:abstractNumId w:val="55"/>
  </w:num>
  <w:num w:numId="108">
    <w:abstractNumId w:val="64"/>
  </w:num>
  <w:num w:numId="109">
    <w:abstractNumId w:val="140"/>
  </w:num>
  <w:num w:numId="110">
    <w:abstractNumId w:val="19"/>
  </w:num>
  <w:num w:numId="111">
    <w:abstractNumId w:val="468"/>
  </w:num>
  <w:num w:numId="112">
    <w:abstractNumId w:val="113"/>
  </w:num>
  <w:num w:numId="113">
    <w:abstractNumId w:val="281"/>
  </w:num>
  <w:num w:numId="114">
    <w:abstractNumId w:val="241"/>
  </w:num>
  <w:num w:numId="115">
    <w:abstractNumId w:val="144"/>
  </w:num>
  <w:num w:numId="116">
    <w:abstractNumId w:val="424"/>
  </w:num>
  <w:num w:numId="117">
    <w:abstractNumId w:val="356"/>
  </w:num>
  <w:num w:numId="118">
    <w:abstractNumId w:val="276"/>
  </w:num>
  <w:num w:numId="119">
    <w:abstractNumId w:val="378"/>
  </w:num>
  <w:num w:numId="120">
    <w:abstractNumId w:val="283"/>
  </w:num>
  <w:num w:numId="121">
    <w:abstractNumId w:val="354"/>
  </w:num>
  <w:num w:numId="122">
    <w:abstractNumId w:val="403"/>
  </w:num>
  <w:num w:numId="123">
    <w:abstractNumId w:val="369"/>
  </w:num>
  <w:num w:numId="124">
    <w:abstractNumId w:val="16"/>
  </w:num>
  <w:num w:numId="125">
    <w:abstractNumId w:val="245"/>
  </w:num>
  <w:num w:numId="126">
    <w:abstractNumId w:val="324"/>
  </w:num>
  <w:num w:numId="127">
    <w:abstractNumId w:val="221"/>
  </w:num>
  <w:num w:numId="128">
    <w:abstractNumId w:val="3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9"/>
  </w:num>
  <w:num w:numId="130">
    <w:abstractNumId w:val="456"/>
  </w:num>
  <w:num w:numId="131">
    <w:abstractNumId w:val="212"/>
  </w:num>
  <w:num w:numId="132">
    <w:abstractNumId w:val="95"/>
  </w:num>
  <w:num w:numId="133">
    <w:abstractNumId w:val="270"/>
  </w:num>
  <w:num w:numId="134">
    <w:abstractNumId w:val="331"/>
  </w:num>
  <w:num w:numId="135">
    <w:abstractNumId w:val="404"/>
  </w:num>
  <w:num w:numId="136">
    <w:abstractNumId w:val="206"/>
  </w:num>
  <w:num w:numId="137">
    <w:abstractNumId w:val="252"/>
  </w:num>
  <w:num w:numId="138">
    <w:abstractNumId w:val="429"/>
  </w:num>
  <w:num w:numId="139">
    <w:abstractNumId w:val="351"/>
  </w:num>
  <w:num w:numId="140">
    <w:abstractNumId w:val="400"/>
  </w:num>
  <w:num w:numId="141">
    <w:abstractNumId w:val="190"/>
  </w:num>
  <w:num w:numId="142">
    <w:abstractNumId w:val="39"/>
  </w:num>
  <w:num w:numId="143">
    <w:abstractNumId w:val="266"/>
  </w:num>
  <w:num w:numId="144">
    <w:abstractNumId w:val="395"/>
  </w:num>
  <w:num w:numId="145">
    <w:abstractNumId w:val="332"/>
  </w:num>
  <w:num w:numId="146">
    <w:abstractNumId w:val="224"/>
  </w:num>
  <w:num w:numId="147">
    <w:abstractNumId w:val="96"/>
  </w:num>
  <w:num w:numId="148">
    <w:abstractNumId w:val="452"/>
  </w:num>
  <w:num w:numId="149">
    <w:abstractNumId w:val="100"/>
  </w:num>
  <w:num w:numId="150">
    <w:abstractNumId w:val="385"/>
  </w:num>
  <w:num w:numId="151">
    <w:abstractNumId w:val="142"/>
  </w:num>
  <w:num w:numId="152">
    <w:abstractNumId w:val="8"/>
  </w:num>
  <w:num w:numId="153">
    <w:abstractNumId w:val="216"/>
  </w:num>
  <w:num w:numId="154">
    <w:abstractNumId w:val="178"/>
  </w:num>
  <w:num w:numId="155">
    <w:abstractNumId w:val="214"/>
  </w:num>
  <w:num w:numId="156">
    <w:abstractNumId w:val="166"/>
  </w:num>
  <w:num w:numId="157">
    <w:abstractNumId w:val="304"/>
  </w:num>
  <w:num w:numId="158">
    <w:abstractNumId w:val="235"/>
  </w:num>
  <w:num w:numId="159">
    <w:abstractNumId w:val="256"/>
  </w:num>
  <w:num w:numId="160">
    <w:abstractNumId w:val="348"/>
  </w:num>
  <w:num w:numId="161">
    <w:abstractNumId w:val="491"/>
  </w:num>
  <w:num w:numId="162">
    <w:abstractNumId w:val="15"/>
  </w:num>
  <w:num w:numId="163">
    <w:abstractNumId w:val="52"/>
  </w:num>
  <w:num w:numId="164">
    <w:abstractNumId w:val="143"/>
  </w:num>
  <w:num w:numId="165">
    <w:abstractNumId w:val="41"/>
  </w:num>
  <w:num w:numId="166">
    <w:abstractNumId w:val="322"/>
  </w:num>
  <w:num w:numId="167">
    <w:abstractNumId w:val="196"/>
  </w:num>
  <w:num w:numId="168">
    <w:abstractNumId w:val="53"/>
  </w:num>
  <w:num w:numId="169">
    <w:abstractNumId w:val="430"/>
  </w:num>
  <w:num w:numId="170">
    <w:abstractNumId w:val="203"/>
  </w:num>
  <w:num w:numId="171">
    <w:abstractNumId w:val="161"/>
  </w:num>
  <w:num w:numId="172">
    <w:abstractNumId w:val="81"/>
  </w:num>
  <w:num w:numId="173">
    <w:abstractNumId w:val="492"/>
  </w:num>
  <w:num w:numId="174">
    <w:abstractNumId w:val="117"/>
  </w:num>
  <w:num w:numId="175">
    <w:abstractNumId w:val="439"/>
  </w:num>
  <w:num w:numId="176">
    <w:abstractNumId w:val="360"/>
  </w:num>
  <w:num w:numId="177">
    <w:abstractNumId w:val="170"/>
  </w:num>
  <w:num w:numId="178">
    <w:abstractNumId w:val="238"/>
  </w:num>
  <w:num w:numId="179">
    <w:abstractNumId w:val="338"/>
  </w:num>
  <w:num w:numId="180">
    <w:abstractNumId w:val="217"/>
  </w:num>
  <w:num w:numId="181">
    <w:abstractNumId w:val="444"/>
  </w:num>
  <w:num w:numId="182">
    <w:abstractNumId w:val="234"/>
  </w:num>
  <w:num w:numId="183">
    <w:abstractNumId w:val="138"/>
  </w:num>
  <w:num w:numId="184">
    <w:abstractNumId w:val="195"/>
  </w:num>
  <w:num w:numId="185">
    <w:abstractNumId w:val="240"/>
  </w:num>
  <w:num w:numId="186">
    <w:abstractNumId w:val="313"/>
  </w:num>
  <w:num w:numId="187">
    <w:abstractNumId w:val="174"/>
  </w:num>
  <w:num w:numId="188">
    <w:abstractNumId w:val="57"/>
  </w:num>
  <w:num w:numId="189">
    <w:abstractNumId w:val="119"/>
  </w:num>
  <w:num w:numId="190">
    <w:abstractNumId w:val="87"/>
  </w:num>
  <w:num w:numId="191">
    <w:abstractNumId w:val="158"/>
  </w:num>
  <w:num w:numId="192">
    <w:abstractNumId w:val="177"/>
  </w:num>
  <w:num w:numId="193">
    <w:abstractNumId w:val="126"/>
  </w:num>
  <w:num w:numId="194">
    <w:abstractNumId w:val="66"/>
  </w:num>
  <w:num w:numId="195">
    <w:abstractNumId w:val="84"/>
  </w:num>
  <w:num w:numId="196">
    <w:abstractNumId w:val="423"/>
  </w:num>
  <w:num w:numId="197">
    <w:abstractNumId w:val="488"/>
  </w:num>
  <w:num w:numId="198">
    <w:abstractNumId w:val="54"/>
  </w:num>
  <w:num w:numId="199">
    <w:abstractNumId w:val="7"/>
  </w:num>
  <w:num w:numId="200">
    <w:abstractNumId w:val="154"/>
  </w:num>
  <w:num w:numId="201">
    <w:abstractNumId w:val="260"/>
  </w:num>
  <w:num w:numId="202">
    <w:abstractNumId w:val="285"/>
  </w:num>
  <w:num w:numId="203">
    <w:abstractNumId w:val="184"/>
  </w:num>
  <w:num w:numId="204">
    <w:abstractNumId w:val="275"/>
  </w:num>
  <w:num w:numId="205">
    <w:abstractNumId w:val="107"/>
  </w:num>
  <w:num w:numId="206">
    <w:abstractNumId w:val="208"/>
  </w:num>
  <w:num w:numId="207">
    <w:abstractNumId w:val="459"/>
  </w:num>
  <w:num w:numId="208">
    <w:abstractNumId w:val="93"/>
  </w:num>
  <w:num w:numId="209">
    <w:abstractNumId w:val="218"/>
  </w:num>
  <w:num w:numId="210">
    <w:abstractNumId w:val="440"/>
  </w:num>
  <w:num w:numId="211">
    <w:abstractNumId w:val="181"/>
  </w:num>
  <w:num w:numId="212">
    <w:abstractNumId w:val="350"/>
  </w:num>
  <w:num w:numId="213">
    <w:abstractNumId w:val="390"/>
  </w:num>
  <w:num w:numId="214">
    <w:abstractNumId w:val="462"/>
  </w:num>
  <w:num w:numId="215">
    <w:abstractNumId w:val="250"/>
  </w:num>
  <w:num w:numId="216">
    <w:abstractNumId w:val="271"/>
  </w:num>
  <w:num w:numId="217">
    <w:abstractNumId w:val="355"/>
  </w:num>
  <w:num w:numId="218">
    <w:abstractNumId w:val="391"/>
  </w:num>
  <w:num w:numId="219">
    <w:abstractNumId w:val="71"/>
  </w:num>
  <w:num w:numId="220">
    <w:abstractNumId w:val="318"/>
  </w:num>
  <w:num w:numId="221">
    <w:abstractNumId w:val="477"/>
  </w:num>
  <w:num w:numId="222">
    <w:abstractNumId w:val="335"/>
  </w:num>
  <w:num w:numId="223">
    <w:abstractNumId w:val="232"/>
  </w:num>
  <w:num w:numId="224">
    <w:abstractNumId w:val="450"/>
  </w:num>
  <w:num w:numId="225">
    <w:abstractNumId w:val="485"/>
  </w:num>
  <w:num w:numId="226">
    <w:abstractNumId w:val="118"/>
  </w:num>
  <w:num w:numId="227">
    <w:abstractNumId w:val="80"/>
  </w:num>
  <w:num w:numId="228">
    <w:abstractNumId w:val="56"/>
  </w:num>
  <w:num w:numId="229">
    <w:abstractNumId w:val="237"/>
  </w:num>
  <w:num w:numId="230">
    <w:abstractNumId w:val="157"/>
  </w:num>
  <w:num w:numId="231">
    <w:abstractNumId w:val="306"/>
  </w:num>
  <w:num w:numId="232">
    <w:abstractNumId w:val="414"/>
  </w:num>
  <w:num w:numId="233">
    <w:abstractNumId w:val="261"/>
  </w:num>
  <w:num w:numId="234">
    <w:abstractNumId w:val="129"/>
  </w:num>
  <w:num w:numId="235">
    <w:abstractNumId w:val="63"/>
  </w:num>
  <w:num w:numId="236">
    <w:abstractNumId w:val="21"/>
  </w:num>
  <w:num w:numId="237">
    <w:abstractNumId w:val="209"/>
  </w:num>
  <w:num w:numId="238">
    <w:abstractNumId w:val="32"/>
  </w:num>
  <w:num w:numId="239">
    <w:abstractNumId w:val="438"/>
  </w:num>
  <w:num w:numId="240">
    <w:abstractNumId w:val="419"/>
  </w:num>
  <w:num w:numId="241">
    <w:abstractNumId w:val="49"/>
  </w:num>
  <w:num w:numId="242">
    <w:abstractNumId w:val="10"/>
  </w:num>
  <w:num w:numId="243">
    <w:abstractNumId w:val="274"/>
  </w:num>
  <w:num w:numId="244">
    <w:abstractNumId w:val="149"/>
  </w:num>
  <w:num w:numId="245">
    <w:abstractNumId w:val="20"/>
  </w:num>
  <w:num w:numId="246">
    <w:abstractNumId w:val="264"/>
  </w:num>
  <w:num w:numId="247">
    <w:abstractNumId w:val="384"/>
  </w:num>
  <w:num w:numId="248">
    <w:abstractNumId w:val="201"/>
  </w:num>
  <w:num w:numId="249">
    <w:abstractNumId w:val="165"/>
  </w:num>
  <w:num w:numId="250">
    <w:abstractNumId w:val="412"/>
  </w:num>
  <w:num w:numId="251">
    <w:abstractNumId w:val="296"/>
  </w:num>
  <w:num w:numId="252">
    <w:abstractNumId w:val="487"/>
  </w:num>
  <w:num w:numId="253">
    <w:abstractNumId w:val="40"/>
  </w:num>
  <w:num w:numId="254">
    <w:abstractNumId w:val="255"/>
  </w:num>
  <w:num w:numId="255">
    <w:abstractNumId w:val="14"/>
  </w:num>
  <w:num w:numId="256">
    <w:abstractNumId w:val="280"/>
  </w:num>
  <w:num w:numId="257">
    <w:abstractNumId w:val="416"/>
  </w:num>
  <w:num w:numId="258">
    <w:abstractNumId w:val="334"/>
  </w:num>
  <w:num w:numId="259">
    <w:abstractNumId w:val="432"/>
  </w:num>
  <w:num w:numId="260">
    <w:abstractNumId w:val="317"/>
  </w:num>
  <w:num w:numId="261">
    <w:abstractNumId w:val="337"/>
  </w:num>
  <w:num w:numId="262">
    <w:abstractNumId w:val="411"/>
  </w:num>
  <w:num w:numId="263">
    <w:abstractNumId w:val="82"/>
  </w:num>
  <w:num w:numId="264">
    <w:abstractNumId w:val="38"/>
  </w:num>
  <w:num w:numId="265">
    <w:abstractNumId w:val="29"/>
  </w:num>
  <w:num w:numId="266">
    <w:abstractNumId w:val="257"/>
  </w:num>
  <w:num w:numId="267">
    <w:abstractNumId w:val="176"/>
  </w:num>
  <w:num w:numId="268">
    <w:abstractNumId w:val="263"/>
  </w:num>
  <w:num w:numId="269">
    <w:abstractNumId w:val="323"/>
  </w:num>
  <w:num w:numId="270">
    <w:abstractNumId w:val="75"/>
  </w:num>
  <w:num w:numId="271">
    <w:abstractNumId w:val="401"/>
  </w:num>
  <w:num w:numId="272">
    <w:abstractNumId w:val="311"/>
  </w:num>
  <w:num w:numId="273">
    <w:abstractNumId w:val="85"/>
  </w:num>
  <w:num w:numId="274">
    <w:abstractNumId w:val="473"/>
  </w:num>
  <w:num w:numId="275">
    <w:abstractNumId w:val="229"/>
  </w:num>
  <w:num w:numId="276">
    <w:abstractNumId w:val="104"/>
  </w:num>
  <w:num w:numId="277">
    <w:abstractNumId w:val="326"/>
  </w:num>
  <w:num w:numId="278">
    <w:abstractNumId w:val="50"/>
  </w:num>
  <w:num w:numId="279">
    <w:abstractNumId w:val="417"/>
  </w:num>
  <w:num w:numId="280">
    <w:abstractNumId w:val="303"/>
  </w:num>
  <w:num w:numId="281">
    <w:abstractNumId w:val="106"/>
  </w:num>
  <w:num w:numId="282">
    <w:abstractNumId w:val="223"/>
  </w:num>
  <w:num w:numId="283">
    <w:abstractNumId w:val="482"/>
  </w:num>
  <w:num w:numId="284">
    <w:abstractNumId w:val="92"/>
  </w:num>
  <w:num w:numId="285">
    <w:abstractNumId w:val="314"/>
  </w:num>
  <w:num w:numId="286">
    <w:abstractNumId w:val="61"/>
  </w:num>
  <w:num w:numId="287">
    <w:abstractNumId w:val="150"/>
  </w:num>
  <w:num w:numId="288">
    <w:abstractNumId w:val="442"/>
  </w:num>
  <w:num w:numId="289">
    <w:abstractNumId w:val="222"/>
  </w:num>
  <w:num w:numId="290">
    <w:abstractNumId w:val="1"/>
  </w:num>
  <w:num w:numId="291">
    <w:abstractNumId w:val="175"/>
  </w:num>
  <w:num w:numId="292">
    <w:abstractNumId w:val="293"/>
  </w:num>
  <w:num w:numId="293">
    <w:abstractNumId w:val="406"/>
  </w:num>
  <w:num w:numId="294">
    <w:abstractNumId w:val="51"/>
  </w:num>
  <w:num w:numId="295">
    <w:abstractNumId w:val="437"/>
  </w:num>
  <w:num w:numId="296">
    <w:abstractNumId w:val="151"/>
  </w:num>
  <w:num w:numId="297">
    <w:abstractNumId w:val="28"/>
  </w:num>
  <w:num w:numId="298">
    <w:abstractNumId w:val="342"/>
  </w:num>
  <w:num w:numId="299">
    <w:abstractNumId w:val="300"/>
  </w:num>
  <w:num w:numId="300">
    <w:abstractNumId w:val="399"/>
  </w:num>
  <w:num w:numId="301">
    <w:abstractNumId w:val="478"/>
  </w:num>
  <w:num w:numId="302">
    <w:abstractNumId w:val="133"/>
  </w:num>
  <w:num w:numId="303">
    <w:abstractNumId w:val="146"/>
  </w:num>
  <w:num w:numId="304">
    <w:abstractNumId w:val="302"/>
  </w:num>
  <w:num w:numId="305">
    <w:abstractNumId w:val="116"/>
  </w:num>
  <w:num w:numId="306">
    <w:abstractNumId w:val="30"/>
  </w:num>
  <w:num w:numId="307">
    <w:abstractNumId w:val="494"/>
  </w:num>
  <w:num w:numId="308">
    <w:abstractNumId w:val="155"/>
  </w:num>
  <w:num w:numId="309">
    <w:abstractNumId w:val="388"/>
  </w:num>
  <w:num w:numId="310">
    <w:abstractNumId w:val="466"/>
  </w:num>
  <w:num w:numId="311">
    <w:abstractNumId w:val="109"/>
  </w:num>
  <w:num w:numId="312">
    <w:abstractNumId w:val="425"/>
  </w:num>
  <w:num w:numId="313">
    <w:abstractNumId w:val="258"/>
  </w:num>
  <w:num w:numId="314">
    <w:abstractNumId w:val="188"/>
  </w:num>
  <w:num w:numId="315">
    <w:abstractNumId w:val="451"/>
  </w:num>
  <w:num w:numId="316">
    <w:abstractNumId w:val="330"/>
  </w:num>
  <w:num w:numId="317">
    <w:abstractNumId w:val="68"/>
  </w:num>
  <w:num w:numId="318">
    <w:abstractNumId w:val="284"/>
  </w:num>
  <w:num w:numId="319">
    <w:abstractNumId w:val="341"/>
  </w:num>
  <w:num w:numId="320">
    <w:abstractNumId w:val="210"/>
  </w:num>
  <w:num w:numId="321">
    <w:abstractNumId w:val="316"/>
  </w:num>
  <w:num w:numId="322">
    <w:abstractNumId w:val="349"/>
  </w:num>
  <w:num w:numId="323">
    <w:abstractNumId w:val="164"/>
  </w:num>
  <w:num w:numId="324">
    <w:abstractNumId w:val="72"/>
  </w:num>
  <w:num w:numId="325">
    <w:abstractNumId w:val="460"/>
  </w:num>
  <w:num w:numId="326">
    <w:abstractNumId w:val="37"/>
  </w:num>
  <w:num w:numId="327">
    <w:abstractNumId w:val="352"/>
  </w:num>
  <w:num w:numId="328">
    <w:abstractNumId w:val="145"/>
  </w:num>
  <w:num w:numId="329">
    <w:abstractNumId w:val="132"/>
  </w:num>
  <w:num w:numId="330">
    <w:abstractNumId w:val="215"/>
  </w:num>
  <w:num w:numId="331">
    <w:abstractNumId w:val="357"/>
  </w:num>
  <w:num w:numId="332">
    <w:abstractNumId w:val="471"/>
  </w:num>
  <w:num w:numId="333">
    <w:abstractNumId w:val="13"/>
  </w:num>
  <w:num w:numId="334">
    <w:abstractNumId w:val="418"/>
  </w:num>
  <w:num w:numId="335">
    <w:abstractNumId w:val="60"/>
  </w:num>
  <w:num w:numId="336">
    <w:abstractNumId w:val="182"/>
  </w:num>
  <w:num w:numId="337">
    <w:abstractNumId w:val="339"/>
  </w:num>
  <w:num w:numId="338">
    <w:abstractNumId w:val="498"/>
  </w:num>
  <w:num w:numId="339">
    <w:abstractNumId w:val="267"/>
  </w:num>
  <w:num w:numId="340">
    <w:abstractNumId w:val="246"/>
  </w:num>
  <w:num w:numId="341">
    <w:abstractNumId w:val="108"/>
  </w:num>
  <w:num w:numId="342">
    <w:abstractNumId w:val="4"/>
  </w:num>
  <w:num w:numId="343">
    <w:abstractNumId w:val="364"/>
  </w:num>
  <w:num w:numId="344">
    <w:abstractNumId w:val="73"/>
  </w:num>
  <w:num w:numId="345">
    <w:abstractNumId w:val="427"/>
  </w:num>
  <w:num w:numId="346">
    <w:abstractNumId w:val="112"/>
  </w:num>
  <w:num w:numId="347">
    <w:abstractNumId w:val="152"/>
  </w:num>
  <w:num w:numId="348">
    <w:abstractNumId w:val="367"/>
  </w:num>
  <w:num w:numId="349">
    <w:abstractNumId w:val="122"/>
  </w:num>
  <w:num w:numId="350">
    <w:abstractNumId w:val="347"/>
  </w:num>
  <w:num w:numId="351">
    <w:abstractNumId w:val="197"/>
  </w:num>
  <w:num w:numId="352">
    <w:abstractNumId w:val="315"/>
  </w:num>
  <w:num w:numId="353">
    <w:abstractNumId w:val="295"/>
  </w:num>
  <w:num w:numId="354">
    <w:abstractNumId w:val="469"/>
  </w:num>
  <w:num w:numId="355">
    <w:abstractNumId w:val="447"/>
  </w:num>
  <w:num w:numId="356">
    <w:abstractNumId w:val="77"/>
  </w:num>
  <w:num w:numId="357">
    <w:abstractNumId w:val="25"/>
  </w:num>
  <w:num w:numId="358">
    <w:abstractNumId w:val="91"/>
  </w:num>
  <w:num w:numId="359">
    <w:abstractNumId w:val="124"/>
  </w:num>
  <w:num w:numId="360">
    <w:abstractNumId w:val="134"/>
  </w:num>
  <w:num w:numId="361">
    <w:abstractNumId w:val="249"/>
  </w:num>
  <w:num w:numId="362">
    <w:abstractNumId w:val="115"/>
  </w:num>
  <w:num w:numId="363">
    <w:abstractNumId w:val="448"/>
  </w:num>
  <w:num w:numId="364">
    <w:abstractNumId w:val="333"/>
  </w:num>
  <w:num w:numId="365">
    <w:abstractNumId w:val="27"/>
  </w:num>
  <w:num w:numId="366">
    <w:abstractNumId w:val="198"/>
  </w:num>
  <w:num w:numId="367">
    <w:abstractNumId w:val="299"/>
  </w:num>
  <w:num w:numId="368">
    <w:abstractNumId w:val="227"/>
  </w:num>
  <w:num w:numId="369">
    <w:abstractNumId w:val="490"/>
  </w:num>
  <w:num w:numId="370">
    <w:abstractNumId w:val="434"/>
  </w:num>
  <w:num w:numId="371">
    <w:abstractNumId w:val="446"/>
  </w:num>
  <w:num w:numId="372">
    <w:abstractNumId w:val="62"/>
  </w:num>
  <w:num w:numId="373">
    <w:abstractNumId w:val="464"/>
  </w:num>
  <w:num w:numId="374">
    <w:abstractNumId w:val="23"/>
  </w:num>
  <w:num w:numId="375">
    <w:abstractNumId w:val="135"/>
  </w:num>
  <w:num w:numId="376">
    <w:abstractNumId w:val="433"/>
  </w:num>
  <w:num w:numId="377">
    <w:abstractNumId w:val="163"/>
  </w:num>
  <w:num w:numId="378">
    <w:abstractNumId w:val="305"/>
  </w:num>
  <w:num w:numId="379">
    <w:abstractNumId w:val="483"/>
  </w:num>
  <w:num w:numId="380">
    <w:abstractNumId w:val="35"/>
  </w:num>
  <w:num w:numId="381">
    <w:abstractNumId w:val="253"/>
  </w:num>
  <w:num w:numId="382">
    <w:abstractNumId w:val="213"/>
  </w:num>
  <w:num w:numId="383">
    <w:abstractNumId w:val="361"/>
  </w:num>
  <w:num w:numId="384">
    <w:abstractNumId w:val="247"/>
  </w:num>
  <w:num w:numId="385">
    <w:abstractNumId w:val="98"/>
  </w:num>
  <w:num w:numId="386">
    <w:abstractNumId w:val="381"/>
  </w:num>
  <w:num w:numId="387">
    <w:abstractNumId w:val="65"/>
  </w:num>
  <w:num w:numId="388">
    <w:abstractNumId w:val="147"/>
  </w:num>
  <w:num w:numId="389">
    <w:abstractNumId w:val="6"/>
  </w:num>
  <w:num w:numId="390">
    <w:abstractNumId w:val="474"/>
  </w:num>
  <w:num w:numId="391">
    <w:abstractNumId w:val="211"/>
  </w:num>
  <w:num w:numId="392">
    <w:abstractNumId w:val="169"/>
  </w:num>
  <w:num w:numId="393">
    <w:abstractNumId w:val="205"/>
  </w:num>
  <w:num w:numId="394">
    <w:abstractNumId w:val="172"/>
  </w:num>
  <w:num w:numId="395">
    <w:abstractNumId w:val="136"/>
  </w:num>
  <w:num w:numId="396">
    <w:abstractNumId w:val="497"/>
  </w:num>
  <w:num w:numId="397">
    <w:abstractNumId w:val="186"/>
  </w:num>
  <w:num w:numId="398">
    <w:abstractNumId w:val="426"/>
  </w:num>
  <w:num w:numId="399">
    <w:abstractNumId w:val="89"/>
  </w:num>
  <w:num w:numId="400">
    <w:abstractNumId w:val="74"/>
  </w:num>
  <w:num w:numId="401">
    <w:abstractNumId w:val="153"/>
  </w:num>
  <w:num w:numId="402">
    <w:abstractNumId w:val="386"/>
  </w:num>
  <w:num w:numId="403">
    <w:abstractNumId w:val="307"/>
  </w:num>
  <w:num w:numId="404">
    <w:abstractNumId w:val="220"/>
  </w:num>
  <w:num w:numId="405">
    <w:abstractNumId w:val="173"/>
  </w:num>
  <w:num w:numId="406">
    <w:abstractNumId w:val="2"/>
  </w:num>
  <w:num w:numId="407">
    <w:abstractNumId w:val="394"/>
  </w:num>
  <w:num w:numId="408">
    <w:abstractNumId w:val="189"/>
  </w:num>
  <w:num w:numId="409">
    <w:abstractNumId w:val="362"/>
  </w:num>
  <w:num w:numId="410">
    <w:abstractNumId w:val="242"/>
  </w:num>
  <w:num w:numId="411">
    <w:abstractNumId w:val="472"/>
  </w:num>
  <w:num w:numId="412">
    <w:abstractNumId w:val="449"/>
  </w:num>
  <w:num w:numId="413">
    <w:abstractNumId w:val="141"/>
  </w:num>
  <w:num w:numId="414">
    <w:abstractNumId w:val="3"/>
  </w:num>
  <w:num w:numId="415">
    <w:abstractNumId w:val="455"/>
  </w:num>
  <w:num w:numId="416">
    <w:abstractNumId w:val="453"/>
  </w:num>
  <w:num w:numId="417">
    <w:abstractNumId w:val="102"/>
  </w:num>
  <w:num w:numId="418">
    <w:abstractNumId w:val="230"/>
  </w:num>
  <w:num w:numId="419">
    <w:abstractNumId w:val="382"/>
  </w:num>
  <w:num w:numId="420">
    <w:abstractNumId w:val="185"/>
  </w:num>
  <w:num w:numId="421">
    <w:abstractNumId w:val="11"/>
  </w:num>
  <w:num w:numId="422">
    <w:abstractNumId w:val="470"/>
  </w:num>
  <w:num w:numId="423">
    <w:abstractNumId w:val="321"/>
  </w:num>
  <w:num w:numId="424">
    <w:abstractNumId w:val="344"/>
  </w:num>
  <w:num w:numId="425">
    <w:abstractNumId w:val="431"/>
  </w:num>
  <w:num w:numId="426">
    <w:abstractNumId w:val="160"/>
  </w:num>
  <w:num w:numId="427">
    <w:abstractNumId w:val="436"/>
  </w:num>
  <w:num w:numId="428">
    <w:abstractNumId w:val="69"/>
  </w:num>
  <w:num w:numId="429">
    <w:abstractNumId w:val="420"/>
  </w:num>
  <w:num w:numId="430">
    <w:abstractNumId w:val="372"/>
  </w:num>
  <w:num w:numId="431">
    <w:abstractNumId w:val="294"/>
  </w:num>
  <w:num w:numId="432">
    <w:abstractNumId w:val="131"/>
  </w:num>
  <w:num w:numId="433">
    <w:abstractNumId w:val="31"/>
  </w:num>
  <w:num w:numId="434">
    <w:abstractNumId w:val="254"/>
  </w:num>
  <w:num w:numId="435">
    <w:abstractNumId w:val="441"/>
  </w:num>
  <w:num w:numId="436">
    <w:abstractNumId w:val="167"/>
  </w:num>
  <w:num w:numId="437">
    <w:abstractNumId w:val="476"/>
  </w:num>
  <w:num w:numId="438">
    <w:abstractNumId w:val="34"/>
  </w:num>
  <w:num w:numId="439">
    <w:abstractNumId w:val="268"/>
  </w:num>
  <w:num w:numId="440">
    <w:abstractNumId w:val="26"/>
  </w:num>
  <w:num w:numId="441">
    <w:abstractNumId w:val="231"/>
  </w:num>
  <w:num w:numId="442">
    <w:abstractNumId w:val="282"/>
  </w:num>
  <w:num w:numId="443">
    <w:abstractNumId w:val="18"/>
  </w:num>
  <w:num w:numId="444">
    <w:abstractNumId w:val="279"/>
  </w:num>
  <w:num w:numId="445">
    <w:abstractNumId w:val="226"/>
  </w:num>
  <w:num w:numId="446">
    <w:abstractNumId w:val="289"/>
  </w:num>
  <w:num w:numId="447">
    <w:abstractNumId w:val="44"/>
  </w:num>
  <w:num w:numId="448">
    <w:abstractNumId w:val="121"/>
  </w:num>
  <w:num w:numId="449">
    <w:abstractNumId w:val="148"/>
  </w:num>
  <w:num w:numId="450">
    <w:abstractNumId w:val="292"/>
  </w:num>
  <w:num w:numId="451">
    <w:abstractNumId w:val="371"/>
  </w:num>
  <w:num w:numId="452">
    <w:abstractNumId w:val="262"/>
  </w:num>
  <w:num w:numId="453">
    <w:abstractNumId w:val="443"/>
  </w:num>
  <w:num w:numId="454">
    <w:abstractNumId w:val="457"/>
  </w:num>
  <w:num w:numId="455">
    <w:abstractNumId w:val="139"/>
  </w:num>
  <w:num w:numId="456">
    <w:abstractNumId w:val="310"/>
  </w:num>
  <w:num w:numId="457">
    <w:abstractNumId w:val="413"/>
  </w:num>
  <w:num w:numId="458">
    <w:abstractNumId w:val="17"/>
  </w:num>
  <w:num w:numId="459">
    <w:abstractNumId w:val="493"/>
  </w:num>
  <w:num w:numId="460">
    <w:abstractNumId w:val="244"/>
  </w:num>
  <w:num w:numId="461">
    <w:abstractNumId w:val="45"/>
  </w:num>
  <w:num w:numId="462">
    <w:abstractNumId w:val="475"/>
  </w:num>
  <w:num w:numId="463">
    <w:abstractNumId w:val="336"/>
  </w:num>
  <w:num w:numId="464">
    <w:abstractNumId w:val="458"/>
  </w:num>
  <w:num w:numId="465">
    <w:abstractNumId w:val="251"/>
  </w:num>
  <w:num w:numId="466">
    <w:abstractNumId w:val="142"/>
    <w:lvlOverride w:ilvl="0">
      <w:startOverride w:val="9"/>
    </w:lvlOverride>
    <w:lvlOverride w:ilvl="1">
      <w:startOverride w:val="2"/>
    </w:lvlOverride>
    <w:lvlOverride w:ilvl="2">
      <w:startOverride w:val="2"/>
    </w:lvlOverride>
  </w:num>
  <w:num w:numId="467">
    <w:abstractNumId w:val="79"/>
  </w:num>
  <w:num w:numId="468">
    <w:abstractNumId w:val="398"/>
  </w:num>
  <w:num w:numId="469">
    <w:abstractNumId w:val="496"/>
  </w:num>
  <w:num w:numId="470">
    <w:abstractNumId w:val="12"/>
  </w:num>
  <w:num w:numId="471">
    <w:abstractNumId w:val="233"/>
  </w:num>
  <w:num w:numId="472">
    <w:abstractNumId w:val="454"/>
  </w:num>
  <w:num w:numId="473">
    <w:abstractNumId w:val="94"/>
  </w:num>
  <w:num w:numId="474">
    <w:abstractNumId w:val="461"/>
  </w:num>
  <w:num w:numId="475">
    <w:abstractNumId w:val="376"/>
  </w:num>
  <w:num w:numId="476">
    <w:abstractNumId w:val="435"/>
  </w:num>
  <w:num w:numId="477">
    <w:abstractNumId w:val="156"/>
  </w:num>
  <w:num w:numId="478">
    <w:abstractNumId w:val="291"/>
  </w:num>
  <w:num w:numId="479">
    <w:abstractNumId w:val="484"/>
  </w:num>
  <w:num w:numId="480">
    <w:abstractNumId w:val="159"/>
  </w:num>
  <w:num w:numId="481">
    <w:abstractNumId w:val="58"/>
  </w:num>
  <w:num w:numId="482">
    <w:abstractNumId w:val="374"/>
  </w:num>
  <w:num w:numId="483">
    <w:abstractNumId w:val="383"/>
  </w:num>
  <w:num w:numId="484">
    <w:abstractNumId w:val="193"/>
  </w:num>
  <w:num w:numId="485">
    <w:abstractNumId w:val="225"/>
  </w:num>
  <w:num w:numId="486">
    <w:abstractNumId w:val="171"/>
  </w:num>
  <w:num w:numId="487">
    <w:abstractNumId w:val="320"/>
  </w:num>
  <w:num w:numId="488">
    <w:abstractNumId w:val="479"/>
  </w:num>
  <w:num w:numId="489">
    <w:abstractNumId w:val="22"/>
  </w:num>
  <w:num w:numId="490">
    <w:abstractNumId w:val="397"/>
  </w:num>
  <w:num w:numId="491">
    <w:abstractNumId w:val="97"/>
  </w:num>
  <w:num w:numId="492">
    <w:abstractNumId w:val="183"/>
  </w:num>
  <w:num w:numId="493">
    <w:abstractNumId w:val="128"/>
  </w:num>
  <w:num w:numId="494">
    <w:abstractNumId w:val="192"/>
  </w:num>
  <w:num w:numId="495">
    <w:abstractNumId w:val="365"/>
  </w:num>
  <w:num w:numId="496">
    <w:abstractNumId w:val="377"/>
  </w:num>
  <w:num w:numId="497">
    <w:abstractNumId w:val="368"/>
  </w:num>
  <w:num w:numId="498">
    <w:abstractNumId w:val="78"/>
  </w:num>
  <w:num w:numId="499">
    <w:abstractNumId w:val="86"/>
  </w:num>
  <w:num w:numId="500">
    <w:abstractNumId w:val="67"/>
  </w:num>
  <w:numIdMacAtCleanup w:val="4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76"/>
    <w:rsid w:val="000025B8"/>
    <w:rsid w:val="0000338B"/>
    <w:rsid w:val="0000340B"/>
    <w:rsid w:val="000051F2"/>
    <w:rsid w:val="00006982"/>
    <w:rsid w:val="00012794"/>
    <w:rsid w:val="00013797"/>
    <w:rsid w:val="00013891"/>
    <w:rsid w:val="00014BA7"/>
    <w:rsid w:val="00017062"/>
    <w:rsid w:val="000219BE"/>
    <w:rsid w:val="00024807"/>
    <w:rsid w:val="0002613C"/>
    <w:rsid w:val="000271E5"/>
    <w:rsid w:val="00032310"/>
    <w:rsid w:val="000356AC"/>
    <w:rsid w:val="000371C7"/>
    <w:rsid w:val="00040E73"/>
    <w:rsid w:val="00041C42"/>
    <w:rsid w:val="00041DE9"/>
    <w:rsid w:val="00043061"/>
    <w:rsid w:val="00043359"/>
    <w:rsid w:val="00043C0E"/>
    <w:rsid w:val="000440CE"/>
    <w:rsid w:val="00046501"/>
    <w:rsid w:val="000476ED"/>
    <w:rsid w:val="0005708C"/>
    <w:rsid w:val="00063037"/>
    <w:rsid w:val="000631C8"/>
    <w:rsid w:val="000732BC"/>
    <w:rsid w:val="00075AB4"/>
    <w:rsid w:val="00076D17"/>
    <w:rsid w:val="00080C08"/>
    <w:rsid w:val="00081EF9"/>
    <w:rsid w:val="00083559"/>
    <w:rsid w:val="00095621"/>
    <w:rsid w:val="00095DBC"/>
    <w:rsid w:val="00096F3A"/>
    <w:rsid w:val="000A35BD"/>
    <w:rsid w:val="000A4782"/>
    <w:rsid w:val="000A4B62"/>
    <w:rsid w:val="000A59B5"/>
    <w:rsid w:val="000A605C"/>
    <w:rsid w:val="000A6EA0"/>
    <w:rsid w:val="000A7182"/>
    <w:rsid w:val="000A7245"/>
    <w:rsid w:val="000C138A"/>
    <w:rsid w:val="000C1887"/>
    <w:rsid w:val="000C5458"/>
    <w:rsid w:val="000C6273"/>
    <w:rsid w:val="000C64F7"/>
    <w:rsid w:val="000D0593"/>
    <w:rsid w:val="000D30FC"/>
    <w:rsid w:val="000D336C"/>
    <w:rsid w:val="000D6823"/>
    <w:rsid w:val="000E199E"/>
    <w:rsid w:val="000E6B1E"/>
    <w:rsid w:val="000F04FA"/>
    <w:rsid w:val="000F0872"/>
    <w:rsid w:val="000F0CF6"/>
    <w:rsid w:val="000F2AB1"/>
    <w:rsid w:val="000F38D2"/>
    <w:rsid w:val="000F6822"/>
    <w:rsid w:val="000F6DD9"/>
    <w:rsid w:val="000F7044"/>
    <w:rsid w:val="000F7960"/>
    <w:rsid w:val="0010415B"/>
    <w:rsid w:val="00111678"/>
    <w:rsid w:val="0011246C"/>
    <w:rsid w:val="001176CF"/>
    <w:rsid w:val="00121E24"/>
    <w:rsid w:val="00121F7D"/>
    <w:rsid w:val="00124D05"/>
    <w:rsid w:val="00125540"/>
    <w:rsid w:val="0013105C"/>
    <w:rsid w:val="001316F3"/>
    <w:rsid w:val="00135D29"/>
    <w:rsid w:val="0014157E"/>
    <w:rsid w:val="001435FF"/>
    <w:rsid w:val="00146940"/>
    <w:rsid w:val="001532B4"/>
    <w:rsid w:val="00154768"/>
    <w:rsid w:val="001552B2"/>
    <w:rsid w:val="00156A2E"/>
    <w:rsid w:val="00157CDE"/>
    <w:rsid w:val="001649F3"/>
    <w:rsid w:val="00165B6F"/>
    <w:rsid w:val="001700B5"/>
    <w:rsid w:val="00170942"/>
    <w:rsid w:val="001714B8"/>
    <w:rsid w:val="00173D81"/>
    <w:rsid w:val="00174611"/>
    <w:rsid w:val="00175223"/>
    <w:rsid w:val="0017667F"/>
    <w:rsid w:val="001768A4"/>
    <w:rsid w:val="00177DF2"/>
    <w:rsid w:val="001804B6"/>
    <w:rsid w:val="0018165F"/>
    <w:rsid w:val="001843E6"/>
    <w:rsid w:val="00191BAF"/>
    <w:rsid w:val="00191E2C"/>
    <w:rsid w:val="00196234"/>
    <w:rsid w:val="001965D0"/>
    <w:rsid w:val="001975E6"/>
    <w:rsid w:val="001A3431"/>
    <w:rsid w:val="001B018B"/>
    <w:rsid w:val="001C67C6"/>
    <w:rsid w:val="001C7DC8"/>
    <w:rsid w:val="001D072D"/>
    <w:rsid w:val="001D2576"/>
    <w:rsid w:val="001D38E1"/>
    <w:rsid w:val="001E178F"/>
    <w:rsid w:val="001E23A6"/>
    <w:rsid w:val="001E446C"/>
    <w:rsid w:val="001E5164"/>
    <w:rsid w:val="002010CB"/>
    <w:rsid w:val="0020207E"/>
    <w:rsid w:val="00202410"/>
    <w:rsid w:val="002131D6"/>
    <w:rsid w:val="00214918"/>
    <w:rsid w:val="002156A1"/>
    <w:rsid w:val="002174C6"/>
    <w:rsid w:val="00220278"/>
    <w:rsid w:val="00223D76"/>
    <w:rsid w:val="00225357"/>
    <w:rsid w:val="002266D7"/>
    <w:rsid w:val="00226794"/>
    <w:rsid w:val="00226C2E"/>
    <w:rsid w:val="00227E68"/>
    <w:rsid w:val="00231D5F"/>
    <w:rsid w:val="00234CE8"/>
    <w:rsid w:val="00234CF4"/>
    <w:rsid w:val="00237CCF"/>
    <w:rsid w:val="002409B3"/>
    <w:rsid w:val="0024533D"/>
    <w:rsid w:val="0024546A"/>
    <w:rsid w:val="00246547"/>
    <w:rsid w:val="00250FFF"/>
    <w:rsid w:val="0025509F"/>
    <w:rsid w:val="00255B57"/>
    <w:rsid w:val="0025608A"/>
    <w:rsid w:val="00262A1B"/>
    <w:rsid w:val="0026780F"/>
    <w:rsid w:val="00273701"/>
    <w:rsid w:val="002739CB"/>
    <w:rsid w:val="002742FE"/>
    <w:rsid w:val="0027775C"/>
    <w:rsid w:val="00281DC3"/>
    <w:rsid w:val="0028240B"/>
    <w:rsid w:val="00282EC7"/>
    <w:rsid w:val="00285ACE"/>
    <w:rsid w:val="002869BB"/>
    <w:rsid w:val="00290843"/>
    <w:rsid w:val="00291698"/>
    <w:rsid w:val="00291E4A"/>
    <w:rsid w:val="002932D6"/>
    <w:rsid w:val="002940C3"/>
    <w:rsid w:val="00295A5F"/>
    <w:rsid w:val="002968FE"/>
    <w:rsid w:val="002A03D2"/>
    <w:rsid w:val="002A4D3C"/>
    <w:rsid w:val="002A5F7D"/>
    <w:rsid w:val="002A7566"/>
    <w:rsid w:val="002B20CF"/>
    <w:rsid w:val="002B5300"/>
    <w:rsid w:val="002B5AFC"/>
    <w:rsid w:val="002B76AA"/>
    <w:rsid w:val="002D0B44"/>
    <w:rsid w:val="002D1F28"/>
    <w:rsid w:val="002D2080"/>
    <w:rsid w:val="002D500D"/>
    <w:rsid w:val="002D645C"/>
    <w:rsid w:val="002D7226"/>
    <w:rsid w:val="002E023C"/>
    <w:rsid w:val="002E07E1"/>
    <w:rsid w:val="002E55F5"/>
    <w:rsid w:val="002F3707"/>
    <w:rsid w:val="002F3FE6"/>
    <w:rsid w:val="002F7556"/>
    <w:rsid w:val="00301F5C"/>
    <w:rsid w:val="0030317A"/>
    <w:rsid w:val="003032A9"/>
    <w:rsid w:val="00304422"/>
    <w:rsid w:val="0030502E"/>
    <w:rsid w:val="0031108B"/>
    <w:rsid w:val="003120F7"/>
    <w:rsid w:val="00313005"/>
    <w:rsid w:val="003167DA"/>
    <w:rsid w:val="00317E0F"/>
    <w:rsid w:val="0032357F"/>
    <w:rsid w:val="0032379B"/>
    <w:rsid w:val="003268D6"/>
    <w:rsid w:val="00330DFB"/>
    <w:rsid w:val="00331BBD"/>
    <w:rsid w:val="00345AD5"/>
    <w:rsid w:val="00350122"/>
    <w:rsid w:val="00351CAF"/>
    <w:rsid w:val="00353DD6"/>
    <w:rsid w:val="00354E90"/>
    <w:rsid w:val="00356A37"/>
    <w:rsid w:val="0036035D"/>
    <w:rsid w:val="00360A55"/>
    <w:rsid w:val="003664B3"/>
    <w:rsid w:val="0037146E"/>
    <w:rsid w:val="00374F47"/>
    <w:rsid w:val="00382EB0"/>
    <w:rsid w:val="00383D16"/>
    <w:rsid w:val="00386D47"/>
    <w:rsid w:val="00386EF5"/>
    <w:rsid w:val="00387F12"/>
    <w:rsid w:val="00391065"/>
    <w:rsid w:val="00392EB3"/>
    <w:rsid w:val="00396473"/>
    <w:rsid w:val="003A212A"/>
    <w:rsid w:val="003A238A"/>
    <w:rsid w:val="003A6FB3"/>
    <w:rsid w:val="003B122B"/>
    <w:rsid w:val="003B28EC"/>
    <w:rsid w:val="003B3535"/>
    <w:rsid w:val="003B5296"/>
    <w:rsid w:val="003B53E3"/>
    <w:rsid w:val="003B591B"/>
    <w:rsid w:val="003C1DB6"/>
    <w:rsid w:val="003C4AC3"/>
    <w:rsid w:val="003C4E64"/>
    <w:rsid w:val="003C786B"/>
    <w:rsid w:val="003D68EC"/>
    <w:rsid w:val="003D7046"/>
    <w:rsid w:val="003D7D3C"/>
    <w:rsid w:val="003D7E46"/>
    <w:rsid w:val="003E004B"/>
    <w:rsid w:val="003E3020"/>
    <w:rsid w:val="003E3FCA"/>
    <w:rsid w:val="003E5726"/>
    <w:rsid w:val="003F2B2F"/>
    <w:rsid w:val="003F3CD0"/>
    <w:rsid w:val="003F5539"/>
    <w:rsid w:val="003F79E8"/>
    <w:rsid w:val="00405FC3"/>
    <w:rsid w:val="0041018E"/>
    <w:rsid w:val="004111EA"/>
    <w:rsid w:val="0041247D"/>
    <w:rsid w:val="004209BD"/>
    <w:rsid w:val="00421BA0"/>
    <w:rsid w:val="004221B2"/>
    <w:rsid w:val="004247E5"/>
    <w:rsid w:val="004259E5"/>
    <w:rsid w:val="00431CB2"/>
    <w:rsid w:val="00434646"/>
    <w:rsid w:val="00435763"/>
    <w:rsid w:val="00435A40"/>
    <w:rsid w:val="00435D24"/>
    <w:rsid w:val="004375C8"/>
    <w:rsid w:val="00441103"/>
    <w:rsid w:val="00441D24"/>
    <w:rsid w:val="004420F0"/>
    <w:rsid w:val="004473C1"/>
    <w:rsid w:val="00450CD0"/>
    <w:rsid w:val="00453361"/>
    <w:rsid w:val="00460527"/>
    <w:rsid w:val="00461D5E"/>
    <w:rsid w:val="00462515"/>
    <w:rsid w:val="0046750E"/>
    <w:rsid w:val="00471490"/>
    <w:rsid w:val="0047169A"/>
    <w:rsid w:val="00471D62"/>
    <w:rsid w:val="00472832"/>
    <w:rsid w:val="004800ED"/>
    <w:rsid w:val="004805D5"/>
    <w:rsid w:val="00481FC5"/>
    <w:rsid w:val="0048594C"/>
    <w:rsid w:val="00485A53"/>
    <w:rsid w:val="00490C23"/>
    <w:rsid w:val="0049331B"/>
    <w:rsid w:val="004966D3"/>
    <w:rsid w:val="004979B3"/>
    <w:rsid w:val="004A2686"/>
    <w:rsid w:val="004A30CC"/>
    <w:rsid w:val="004A3547"/>
    <w:rsid w:val="004A49EF"/>
    <w:rsid w:val="004A65FD"/>
    <w:rsid w:val="004B1D7F"/>
    <w:rsid w:val="004B2F41"/>
    <w:rsid w:val="004B3CD4"/>
    <w:rsid w:val="004C3A9A"/>
    <w:rsid w:val="004C3E40"/>
    <w:rsid w:val="004C7788"/>
    <w:rsid w:val="004D08B5"/>
    <w:rsid w:val="004D09F5"/>
    <w:rsid w:val="004D0E37"/>
    <w:rsid w:val="004D45C4"/>
    <w:rsid w:val="004E00E4"/>
    <w:rsid w:val="004E082F"/>
    <w:rsid w:val="004E353F"/>
    <w:rsid w:val="004E5BE2"/>
    <w:rsid w:val="004E7A0C"/>
    <w:rsid w:val="004F0F2E"/>
    <w:rsid w:val="004F2ABD"/>
    <w:rsid w:val="004F2B27"/>
    <w:rsid w:val="004F4D8B"/>
    <w:rsid w:val="004F626F"/>
    <w:rsid w:val="004F7D71"/>
    <w:rsid w:val="00501153"/>
    <w:rsid w:val="00501AB6"/>
    <w:rsid w:val="00503719"/>
    <w:rsid w:val="0051027E"/>
    <w:rsid w:val="005122AF"/>
    <w:rsid w:val="00513725"/>
    <w:rsid w:val="00515A91"/>
    <w:rsid w:val="005179AC"/>
    <w:rsid w:val="00520D0C"/>
    <w:rsid w:val="00522038"/>
    <w:rsid w:val="00532C73"/>
    <w:rsid w:val="005343AC"/>
    <w:rsid w:val="00534E36"/>
    <w:rsid w:val="00537CD0"/>
    <w:rsid w:val="00542077"/>
    <w:rsid w:val="00543D76"/>
    <w:rsid w:val="00546D91"/>
    <w:rsid w:val="00547F33"/>
    <w:rsid w:val="00552C30"/>
    <w:rsid w:val="00554746"/>
    <w:rsid w:val="0055550B"/>
    <w:rsid w:val="0056124F"/>
    <w:rsid w:val="00562E30"/>
    <w:rsid w:val="00563951"/>
    <w:rsid w:val="00565665"/>
    <w:rsid w:val="00577685"/>
    <w:rsid w:val="00583A19"/>
    <w:rsid w:val="0058434C"/>
    <w:rsid w:val="005858E8"/>
    <w:rsid w:val="00591C41"/>
    <w:rsid w:val="005A173C"/>
    <w:rsid w:val="005A1A13"/>
    <w:rsid w:val="005A2B82"/>
    <w:rsid w:val="005A3071"/>
    <w:rsid w:val="005A35CB"/>
    <w:rsid w:val="005A440A"/>
    <w:rsid w:val="005A4BF5"/>
    <w:rsid w:val="005B1118"/>
    <w:rsid w:val="005B31C5"/>
    <w:rsid w:val="005B50A9"/>
    <w:rsid w:val="005C15AE"/>
    <w:rsid w:val="005C759F"/>
    <w:rsid w:val="005C7FCE"/>
    <w:rsid w:val="005D4F38"/>
    <w:rsid w:val="005D62AA"/>
    <w:rsid w:val="005E0E73"/>
    <w:rsid w:val="005E44EA"/>
    <w:rsid w:val="005E5E99"/>
    <w:rsid w:val="005F1F6B"/>
    <w:rsid w:val="005F2071"/>
    <w:rsid w:val="0060644D"/>
    <w:rsid w:val="006064EC"/>
    <w:rsid w:val="006070F6"/>
    <w:rsid w:val="0061587A"/>
    <w:rsid w:val="00617D0C"/>
    <w:rsid w:val="006211E7"/>
    <w:rsid w:val="00622E1A"/>
    <w:rsid w:val="00625A9E"/>
    <w:rsid w:val="00626DB6"/>
    <w:rsid w:val="00633CC6"/>
    <w:rsid w:val="0064061A"/>
    <w:rsid w:val="006439C0"/>
    <w:rsid w:val="00643DF1"/>
    <w:rsid w:val="00652E46"/>
    <w:rsid w:val="00653355"/>
    <w:rsid w:val="00653C4D"/>
    <w:rsid w:val="0065555E"/>
    <w:rsid w:val="006634B7"/>
    <w:rsid w:val="006637BE"/>
    <w:rsid w:val="00664507"/>
    <w:rsid w:val="0066480B"/>
    <w:rsid w:val="006654A6"/>
    <w:rsid w:val="00666C5F"/>
    <w:rsid w:val="006674CA"/>
    <w:rsid w:val="006706BD"/>
    <w:rsid w:val="0067231A"/>
    <w:rsid w:val="0067308E"/>
    <w:rsid w:val="006915B3"/>
    <w:rsid w:val="00693F06"/>
    <w:rsid w:val="006940C5"/>
    <w:rsid w:val="006A331D"/>
    <w:rsid w:val="006A3854"/>
    <w:rsid w:val="006A5A64"/>
    <w:rsid w:val="006B553C"/>
    <w:rsid w:val="006B6F29"/>
    <w:rsid w:val="006C1ACB"/>
    <w:rsid w:val="006C2A29"/>
    <w:rsid w:val="006D095E"/>
    <w:rsid w:val="006D3250"/>
    <w:rsid w:val="006D5692"/>
    <w:rsid w:val="006D713A"/>
    <w:rsid w:val="006E0113"/>
    <w:rsid w:val="006E0FF5"/>
    <w:rsid w:val="006F4A8C"/>
    <w:rsid w:val="006F6C8E"/>
    <w:rsid w:val="007072D2"/>
    <w:rsid w:val="00711E59"/>
    <w:rsid w:val="00713540"/>
    <w:rsid w:val="00713DCF"/>
    <w:rsid w:val="00714021"/>
    <w:rsid w:val="0071561B"/>
    <w:rsid w:val="007168A0"/>
    <w:rsid w:val="00721561"/>
    <w:rsid w:val="00722F77"/>
    <w:rsid w:val="0073063A"/>
    <w:rsid w:val="007366ED"/>
    <w:rsid w:val="007375E3"/>
    <w:rsid w:val="00740E99"/>
    <w:rsid w:val="00746DCB"/>
    <w:rsid w:val="00750F85"/>
    <w:rsid w:val="00751378"/>
    <w:rsid w:val="007513A7"/>
    <w:rsid w:val="00752EEE"/>
    <w:rsid w:val="00753EA4"/>
    <w:rsid w:val="00754C0F"/>
    <w:rsid w:val="00755CF2"/>
    <w:rsid w:val="00756D0A"/>
    <w:rsid w:val="00757864"/>
    <w:rsid w:val="00760F61"/>
    <w:rsid w:val="00763231"/>
    <w:rsid w:val="00765087"/>
    <w:rsid w:val="00765B95"/>
    <w:rsid w:val="0076784C"/>
    <w:rsid w:val="0077136B"/>
    <w:rsid w:val="00773DC4"/>
    <w:rsid w:val="00785398"/>
    <w:rsid w:val="007878F6"/>
    <w:rsid w:val="00794A13"/>
    <w:rsid w:val="00794BDA"/>
    <w:rsid w:val="007964F7"/>
    <w:rsid w:val="007B1107"/>
    <w:rsid w:val="007B1479"/>
    <w:rsid w:val="007B1B30"/>
    <w:rsid w:val="007B3828"/>
    <w:rsid w:val="007B3E5E"/>
    <w:rsid w:val="007B5715"/>
    <w:rsid w:val="007B65AB"/>
    <w:rsid w:val="007C2F35"/>
    <w:rsid w:val="007C7E61"/>
    <w:rsid w:val="007D0C57"/>
    <w:rsid w:val="007D2A7B"/>
    <w:rsid w:val="007D47E5"/>
    <w:rsid w:val="007D4DA6"/>
    <w:rsid w:val="007D5415"/>
    <w:rsid w:val="007E0E9B"/>
    <w:rsid w:val="007E11D5"/>
    <w:rsid w:val="007E369E"/>
    <w:rsid w:val="007E40A2"/>
    <w:rsid w:val="007E741D"/>
    <w:rsid w:val="007E74AB"/>
    <w:rsid w:val="007E74EB"/>
    <w:rsid w:val="007F0734"/>
    <w:rsid w:val="007F3F39"/>
    <w:rsid w:val="007F4DDA"/>
    <w:rsid w:val="0080237A"/>
    <w:rsid w:val="00802E84"/>
    <w:rsid w:val="00806A58"/>
    <w:rsid w:val="00810B08"/>
    <w:rsid w:val="00810C68"/>
    <w:rsid w:val="00813562"/>
    <w:rsid w:val="008163D9"/>
    <w:rsid w:val="0081753A"/>
    <w:rsid w:val="008256AA"/>
    <w:rsid w:val="0082667E"/>
    <w:rsid w:val="00831505"/>
    <w:rsid w:val="00833FB7"/>
    <w:rsid w:val="008362CB"/>
    <w:rsid w:val="00836F8E"/>
    <w:rsid w:val="00837B56"/>
    <w:rsid w:val="0084008D"/>
    <w:rsid w:val="0084294E"/>
    <w:rsid w:val="008437CA"/>
    <w:rsid w:val="0084718E"/>
    <w:rsid w:val="00852F53"/>
    <w:rsid w:val="00853667"/>
    <w:rsid w:val="00853ECD"/>
    <w:rsid w:val="00855D5C"/>
    <w:rsid w:val="00856B0B"/>
    <w:rsid w:val="00857C12"/>
    <w:rsid w:val="00857F44"/>
    <w:rsid w:val="00865413"/>
    <w:rsid w:val="008661A5"/>
    <w:rsid w:val="00867233"/>
    <w:rsid w:val="008702BD"/>
    <w:rsid w:val="00870ADC"/>
    <w:rsid w:val="008710DD"/>
    <w:rsid w:val="00871DA7"/>
    <w:rsid w:val="00872BB6"/>
    <w:rsid w:val="00875A5F"/>
    <w:rsid w:val="0088619D"/>
    <w:rsid w:val="008862CC"/>
    <w:rsid w:val="0088660C"/>
    <w:rsid w:val="00891560"/>
    <w:rsid w:val="008A2C18"/>
    <w:rsid w:val="008A440E"/>
    <w:rsid w:val="008B105E"/>
    <w:rsid w:val="008B67F2"/>
    <w:rsid w:val="008B6B09"/>
    <w:rsid w:val="008C4BB8"/>
    <w:rsid w:val="008C5678"/>
    <w:rsid w:val="008C5B90"/>
    <w:rsid w:val="008C66A6"/>
    <w:rsid w:val="008C71BF"/>
    <w:rsid w:val="008C7D41"/>
    <w:rsid w:val="008D1B05"/>
    <w:rsid w:val="008D3368"/>
    <w:rsid w:val="008D3669"/>
    <w:rsid w:val="008D6D75"/>
    <w:rsid w:val="008D7024"/>
    <w:rsid w:val="008E27E1"/>
    <w:rsid w:val="008E5AD8"/>
    <w:rsid w:val="008E6642"/>
    <w:rsid w:val="008E7913"/>
    <w:rsid w:val="008E7CED"/>
    <w:rsid w:val="008F0BD8"/>
    <w:rsid w:val="008F17E2"/>
    <w:rsid w:val="008F402F"/>
    <w:rsid w:val="008F7177"/>
    <w:rsid w:val="00900684"/>
    <w:rsid w:val="00901926"/>
    <w:rsid w:val="00905266"/>
    <w:rsid w:val="00905FF1"/>
    <w:rsid w:val="00910458"/>
    <w:rsid w:val="009139B9"/>
    <w:rsid w:val="009162AF"/>
    <w:rsid w:val="00916FA1"/>
    <w:rsid w:val="00931CC2"/>
    <w:rsid w:val="00933A15"/>
    <w:rsid w:val="00934040"/>
    <w:rsid w:val="00944949"/>
    <w:rsid w:val="00946282"/>
    <w:rsid w:val="00951FD4"/>
    <w:rsid w:val="00953150"/>
    <w:rsid w:val="00953CDC"/>
    <w:rsid w:val="00954068"/>
    <w:rsid w:val="00954A51"/>
    <w:rsid w:val="00957F15"/>
    <w:rsid w:val="00966E1C"/>
    <w:rsid w:val="00972C01"/>
    <w:rsid w:val="00984AB9"/>
    <w:rsid w:val="00984DAF"/>
    <w:rsid w:val="00986D25"/>
    <w:rsid w:val="0099026C"/>
    <w:rsid w:val="009925C8"/>
    <w:rsid w:val="009930CE"/>
    <w:rsid w:val="009A2AE2"/>
    <w:rsid w:val="009B1214"/>
    <w:rsid w:val="009B3AE6"/>
    <w:rsid w:val="009B4FA0"/>
    <w:rsid w:val="009B6FA5"/>
    <w:rsid w:val="009B769A"/>
    <w:rsid w:val="009C0D05"/>
    <w:rsid w:val="009C481B"/>
    <w:rsid w:val="009D0430"/>
    <w:rsid w:val="009D300E"/>
    <w:rsid w:val="009D3A06"/>
    <w:rsid w:val="009D6A7E"/>
    <w:rsid w:val="009D75F7"/>
    <w:rsid w:val="009D7A75"/>
    <w:rsid w:val="009E18D8"/>
    <w:rsid w:val="009E1CF0"/>
    <w:rsid w:val="009E673A"/>
    <w:rsid w:val="009E7921"/>
    <w:rsid w:val="009F0328"/>
    <w:rsid w:val="009F0EFE"/>
    <w:rsid w:val="009F3E9E"/>
    <w:rsid w:val="009F7289"/>
    <w:rsid w:val="00A00678"/>
    <w:rsid w:val="00A00E7A"/>
    <w:rsid w:val="00A00F82"/>
    <w:rsid w:val="00A02EA9"/>
    <w:rsid w:val="00A03DF9"/>
    <w:rsid w:val="00A04FD6"/>
    <w:rsid w:val="00A1007C"/>
    <w:rsid w:val="00A132FE"/>
    <w:rsid w:val="00A13817"/>
    <w:rsid w:val="00A16BCC"/>
    <w:rsid w:val="00A17EB9"/>
    <w:rsid w:val="00A21707"/>
    <w:rsid w:val="00A302A3"/>
    <w:rsid w:val="00A30E69"/>
    <w:rsid w:val="00A3207B"/>
    <w:rsid w:val="00A33A66"/>
    <w:rsid w:val="00A42A70"/>
    <w:rsid w:val="00A44CF5"/>
    <w:rsid w:val="00A50644"/>
    <w:rsid w:val="00A5101C"/>
    <w:rsid w:val="00A516B8"/>
    <w:rsid w:val="00A51804"/>
    <w:rsid w:val="00A55650"/>
    <w:rsid w:val="00A57865"/>
    <w:rsid w:val="00A6435E"/>
    <w:rsid w:val="00A672B6"/>
    <w:rsid w:val="00A7205D"/>
    <w:rsid w:val="00A72C76"/>
    <w:rsid w:val="00A73E3B"/>
    <w:rsid w:val="00A75BF3"/>
    <w:rsid w:val="00A8544C"/>
    <w:rsid w:val="00A874C4"/>
    <w:rsid w:val="00A94571"/>
    <w:rsid w:val="00AA2A47"/>
    <w:rsid w:val="00AA3910"/>
    <w:rsid w:val="00AA6A02"/>
    <w:rsid w:val="00AB5006"/>
    <w:rsid w:val="00AB781C"/>
    <w:rsid w:val="00AC2314"/>
    <w:rsid w:val="00AD33AB"/>
    <w:rsid w:val="00AE1C82"/>
    <w:rsid w:val="00AE3702"/>
    <w:rsid w:val="00AE7D67"/>
    <w:rsid w:val="00AF1386"/>
    <w:rsid w:val="00AF45FE"/>
    <w:rsid w:val="00AF67C0"/>
    <w:rsid w:val="00B02CD3"/>
    <w:rsid w:val="00B0348C"/>
    <w:rsid w:val="00B05025"/>
    <w:rsid w:val="00B0717E"/>
    <w:rsid w:val="00B10DF2"/>
    <w:rsid w:val="00B17863"/>
    <w:rsid w:val="00B21D93"/>
    <w:rsid w:val="00B25D28"/>
    <w:rsid w:val="00B34CB6"/>
    <w:rsid w:val="00B4687D"/>
    <w:rsid w:val="00B575E3"/>
    <w:rsid w:val="00B646DB"/>
    <w:rsid w:val="00B6691C"/>
    <w:rsid w:val="00B71366"/>
    <w:rsid w:val="00B716FE"/>
    <w:rsid w:val="00B737A7"/>
    <w:rsid w:val="00B74731"/>
    <w:rsid w:val="00B76C98"/>
    <w:rsid w:val="00B7751E"/>
    <w:rsid w:val="00B80035"/>
    <w:rsid w:val="00B86B0C"/>
    <w:rsid w:val="00B907CB"/>
    <w:rsid w:val="00B91DE5"/>
    <w:rsid w:val="00B932AC"/>
    <w:rsid w:val="00B95502"/>
    <w:rsid w:val="00BA5D4F"/>
    <w:rsid w:val="00BA68B1"/>
    <w:rsid w:val="00BA7D16"/>
    <w:rsid w:val="00BB1C29"/>
    <w:rsid w:val="00BB3232"/>
    <w:rsid w:val="00BB4154"/>
    <w:rsid w:val="00BB5153"/>
    <w:rsid w:val="00BB7570"/>
    <w:rsid w:val="00BB785C"/>
    <w:rsid w:val="00BC08BE"/>
    <w:rsid w:val="00BC1094"/>
    <w:rsid w:val="00BC5FB5"/>
    <w:rsid w:val="00BC6438"/>
    <w:rsid w:val="00BC6DC3"/>
    <w:rsid w:val="00BD1E44"/>
    <w:rsid w:val="00BD361C"/>
    <w:rsid w:val="00BD382C"/>
    <w:rsid w:val="00BD550E"/>
    <w:rsid w:val="00BD5C6F"/>
    <w:rsid w:val="00BE0D2D"/>
    <w:rsid w:val="00BE5BFD"/>
    <w:rsid w:val="00BF060E"/>
    <w:rsid w:val="00BF4805"/>
    <w:rsid w:val="00BF5C8C"/>
    <w:rsid w:val="00C01587"/>
    <w:rsid w:val="00C03664"/>
    <w:rsid w:val="00C05199"/>
    <w:rsid w:val="00C05E32"/>
    <w:rsid w:val="00C066CC"/>
    <w:rsid w:val="00C15541"/>
    <w:rsid w:val="00C156AB"/>
    <w:rsid w:val="00C218B7"/>
    <w:rsid w:val="00C26C36"/>
    <w:rsid w:val="00C2794F"/>
    <w:rsid w:val="00C317B0"/>
    <w:rsid w:val="00C41CC7"/>
    <w:rsid w:val="00C4790E"/>
    <w:rsid w:val="00C51175"/>
    <w:rsid w:val="00C54258"/>
    <w:rsid w:val="00C562BB"/>
    <w:rsid w:val="00C61293"/>
    <w:rsid w:val="00C663A8"/>
    <w:rsid w:val="00C66AD7"/>
    <w:rsid w:val="00C67FF6"/>
    <w:rsid w:val="00C70B0D"/>
    <w:rsid w:val="00C75741"/>
    <w:rsid w:val="00C810E8"/>
    <w:rsid w:val="00C81AE2"/>
    <w:rsid w:val="00C8548C"/>
    <w:rsid w:val="00C907A2"/>
    <w:rsid w:val="00C90ED3"/>
    <w:rsid w:val="00C92A3B"/>
    <w:rsid w:val="00CA03DE"/>
    <w:rsid w:val="00CA121C"/>
    <w:rsid w:val="00CA1F2B"/>
    <w:rsid w:val="00CA2ADB"/>
    <w:rsid w:val="00CA2E77"/>
    <w:rsid w:val="00CA3722"/>
    <w:rsid w:val="00CA3B06"/>
    <w:rsid w:val="00CB0E1D"/>
    <w:rsid w:val="00CC16F9"/>
    <w:rsid w:val="00CC303C"/>
    <w:rsid w:val="00CC3C7F"/>
    <w:rsid w:val="00CC4199"/>
    <w:rsid w:val="00CC58C5"/>
    <w:rsid w:val="00CD03A6"/>
    <w:rsid w:val="00CD32FF"/>
    <w:rsid w:val="00CD618D"/>
    <w:rsid w:val="00CE0F53"/>
    <w:rsid w:val="00CE1D5E"/>
    <w:rsid w:val="00CE2AD9"/>
    <w:rsid w:val="00CE4DEF"/>
    <w:rsid w:val="00D02A7E"/>
    <w:rsid w:val="00D047B9"/>
    <w:rsid w:val="00D160D4"/>
    <w:rsid w:val="00D20FA1"/>
    <w:rsid w:val="00D22F7C"/>
    <w:rsid w:val="00D23829"/>
    <w:rsid w:val="00D23C1C"/>
    <w:rsid w:val="00D257ED"/>
    <w:rsid w:val="00D260D3"/>
    <w:rsid w:val="00D35D14"/>
    <w:rsid w:val="00D35E32"/>
    <w:rsid w:val="00D3665F"/>
    <w:rsid w:val="00D41DF8"/>
    <w:rsid w:val="00D42409"/>
    <w:rsid w:val="00D42F43"/>
    <w:rsid w:val="00D43AE1"/>
    <w:rsid w:val="00D4455E"/>
    <w:rsid w:val="00D511C5"/>
    <w:rsid w:val="00D52028"/>
    <w:rsid w:val="00D522A1"/>
    <w:rsid w:val="00D562BB"/>
    <w:rsid w:val="00D56B29"/>
    <w:rsid w:val="00D610D5"/>
    <w:rsid w:val="00D6389D"/>
    <w:rsid w:val="00D64D90"/>
    <w:rsid w:val="00D702C8"/>
    <w:rsid w:val="00D72603"/>
    <w:rsid w:val="00D7327C"/>
    <w:rsid w:val="00D77922"/>
    <w:rsid w:val="00D84985"/>
    <w:rsid w:val="00D849DB"/>
    <w:rsid w:val="00D84D1A"/>
    <w:rsid w:val="00D87800"/>
    <w:rsid w:val="00D87A96"/>
    <w:rsid w:val="00D92A39"/>
    <w:rsid w:val="00D93DA0"/>
    <w:rsid w:val="00D94BE9"/>
    <w:rsid w:val="00D96A01"/>
    <w:rsid w:val="00DA1A29"/>
    <w:rsid w:val="00DA2E9F"/>
    <w:rsid w:val="00DA447A"/>
    <w:rsid w:val="00DA50D0"/>
    <w:rsid w:val="00DA640E"/>
    <w:rsid w:val="00DA6A63"/>
    <w:rsid w:val="00DA747E"/>
    <w:rsid w:val="00DB1E4B"/>
    <w:rsid w:val="00DB4362"/>
    <w:rsid w:val="00DB6458"/>
    <w:rsid w:val="00DB705A"/>
    <w:rsid w:val="00DC0994"/>
    <w:rsid w:val="00DC2523"/>
    <w:rsid w:val="00DC489B"/>
    <w:rsid w:val="00DC560A"/>
    <w:rsid w:val="00DC7B32"/>
    <w:rsid w:val="00DD060C"/>
    <w:rsid w:val="00DD2492"/>
    <w:rsid w:val="00DD4ED7"/>
    <w:rsid w:val="00DD7C41"/>
    <w:rsid w:val="00DE1297"/>
    <w:rsid w:val="00DE41A6"/>
    <w:rsid w:val="00DE4BB5"/>
    <w:rsid w:val="00DE6067"/>
    <w:rsid w:val="00DF0152"/>
    <w:rsid w:val="00DF1963"/>
    <w:rsid w:val="00DF2A37"/>
    <w:rsid w:val="00DF30CC"/>
    <w:rsid w:val="00E013CB"/>
    <w:rsid w:val="00E031B9"/>
    <w:rsid w:val="00E03D37"/>
    <w:rsid w:val="00E10B7D"/>
    <w:rsid w:val="00E11787"/>
    <w:rsid w:val="00E12872"/>
    <w:rsid w:val="00E14A18"/>
    <w:rsid w:val="00E14D05"/>
    <w:rsid w:val="00E1772E"/>
    <w:rsid w:val="00E20CD8"/>
    <w:rsid w:val="00E236AB"/>
    <w:rsid w:val="00E23BA3"/>
    <w:rsid w:val="00E26D5E"/>
    <w:rsid w:val="00E31D1E"/>
    <w:rsid w:val="00E320D1"/>
    <w:rsid w:val="00E33160"/>
    <w:rsid w:val="00E338B2"/>
    <w:rsid w:val="00E36419"/>
    <w:rsid w:val="00E37236"/>
    <w:rsid w:val="00E40812"/>
    <w:rsid w:val="00E41E3A"/>
    <w:rsid w:val="00E428B2"/>
    <w:rsid w:val="00E45045"/>
    <w:rsid w:val="00E4734C"/>
    <w:rsid w:val="00E55BB1"/>
    <w:rsid w:val="00E56165"/>
    <w:rsid w:val="00E6037F"/>
    <w:rsid w:val="00E61D0B"/>
    <w:rsid w:val="00E654C4"/>
    <w:rsid w:val="00E70973"/>
    <w:rsid w:val="00E70A62"/>
    <w:rsid w:val="00E71125"/>
    <w:rsid w:val="00E72F24"/>
    <w:rsid w:val="00E738DB"/>
    <w:rsid w:val="00E76902"/>
    <w:rsid w:val="00E77F48"/>
    <w:rsid w:val="00E824B3"/>
    <w:rsid w:val="00E82AA4"/>
    <w:rsid w:val="00E83E8F"/>
    <w:rsid w:val="00E868B5"/>
    <w:rsid w:val="00E91641"/>
    <w:rsid w:val="00E95662"/>
    <w:rsid w:val="00EA344B"/>
    <w:rsid w:val="00EB1DCA"/>
    <w:rsid w:val="00EB2B4B"/>
    <w:rsid w:val="00EB2F5E"/>
    <w:rsid w:val="00EB30AD"/>
    <w:rsid w:val="00EB414F"/>
    <w:rsid w:val="00EB6FD9"/>
    <w:rsid w:val="00EB75AF"/>
    <w:rsid w:val="00EC2651"/>
    <w:rsid w:val="00EC79DA"/>
    <w:rsid w:val="00ED04D4"/>
    <w:rsid w:val="00ED0F11"/>
    <w:rsid w:val="00ED1645"/>
    <w:rsid w:val="00ED4157"/>
    <w:rsid w:val="00ED438B"/>
    <w:rsid w:val="00ED5273"/>
    <w:rsid w:val="00ED79C5"/>
    <w:rsid w:val="00EE1B7F"/>
    <w:rsid w:val="00F037EB"/>
    <w:rsid w:val="00F07636"/>
    <w:rsid w:val="00F07D34"/>
    <w:rsid w:val="00F07DB8"/>
    <w:rsid w:val="00F13686"/>
    <w:rsid w:val="00F15E31"/>
    <w:rsid w:val="00F17AF2"/>
    <w:rsid w:val="00F20263"/>
    <w:rsid w:val="00F20675"/>
    <w:rsid w:val="00F248F2"/>
    <w:rsid w:val="00F26A64"/>
    <w:rsid w:val="00F2750F"/>
    <w:rsid w:val="00F310F1"/>
    <w:rsid w:val="00F35CC9"/>
    <w:rsid w:val="00F37F41"/>
    <w:rsid w:val="00F40C2B"/>
    <w:rsid w:val="00F42E3B"/>
    <w:rsid w:val="00F45602"/>
    <w:rsid w:val="00F50D17"/>
    <w:rsid w:val="00F51BBF"/>
    <w:rsid w:val="00F52D5C"/>
    <w:rsid w:val="00F53F3C"/>
    <w:rsid w:val="00F54E8F"/>
    <w:rsid w:val="00F57ED6"/>
    <w:rsid w:val="00F57EEB"/>
    <w:rsid w:val="00F61DFE"/>
    <w:rsid w:val="00F64187"/>
    <w:rsid w:val="00F66868"/>
    <w:rsid w:val="00F70077"/>
    <w:rsid w:val="00F70148"/>
    <w:rsid w:val="00F7097C"/>
    <w:rsid w:val="00F7550B"/>
    <w:rsid w:val="00F75BE9"/>
    <w:rsid w:val="00F83B86"/>
    <w:rsid w:val="00F901D4"/>
    <w:rsid w:val="00F91F70"/>
    <w:rsid w:val="00F91FEF"/>
    <w:rsid w:val="00F9706E"/>
    <w:rsid w:val="00FA045E"/>
    <w:rsid w:val="00FA1308"/>
    <w:rsid w:val="00FA137C"/>
    <w:rsid w:val="00FA2676"/>
    <w:rsid w:val="00FA29EA"/>
    <w:rsid w:val="00FA4190"/>
    <w:rsid w:val="00FA5C7C"/>
    <w:rsid w:val="00FB3BC8"/>
    <w:rsid w:val="00FB7ABB"/>
    <w:rsid w:val="00FC1E71"/>
    <w:rsid w:val="00FD1EF2"/>
    <w:rsid w:val="00FE44C9"/>
    <w:rsid w:val="00FE7514"/>
    <w:rsid w:val="00FF0D74"/>
    <w:rsid w:val="00FF1D28"/>
    <w:rsid w:val="00FF31D2"/>
    <w:rsid w:val="00FF32B6"/>
    <w:rsid w:val="00FF3577"/>
    <w:rsid w:val="00FF7D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F04BD"/>
  <w15:docId w15:val="{FB7F57A2-9FBC-407F-B04A-50FED497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07A2"/>
    <w:pPr>
      <w:spacing w:before="120" w:after="120" w:line="24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5708C"/>
    <w:pPr>
      <w:keepNext/>
      <w:numPr>
        <w:numId w:val="149"/>
      </w:numPr>
      <w:jc w:val="left"/>
      <w:outlineLvl w:val="0"/>
    </w:pPr>
    <w:rPr>
      <w:b/>
      <w:bCs/>
      <w:color w:val="FF0000"/>
      <w:kern w:val="32"/>
      <w:sz w:val="40"/>
      <w:szCs w:val="28"/>
    </w:rPr>
  </w:style>
  <w:style w:type="paragraph" w:styleId="Nadpis2">
    <w:name w:val="heading 2"/>
    <w:basedOn w:val="Normln"/>
    <w:next w:val="Normln"/>
    <w:link w:val="Nadpis2Char"/>
    <w:unhideWhenUsed/>
    <w:qFormat/>
    <w:rsid w:val="0005708C"/>
    <w:pPr>
      <w:keepNext/>
      <w:keepLines/>
      <w:numPr>
        <w:ilvl w:val="1"/>
        <w:numId w:val="151"/>
      </w:numPr>
      <w:spacing w:before="40"/>
      <w:jc w:val="left"/>
      <w:outlineLvl w:val="1"/>
    </w:pPr>
    <w:rPr>
      <w:rFonts w:eastAsiaTheme="majorEastAsia" w:cstheme="majorBidi"/>
      <w:b/>
      <w:sz w:val="36"/>
      <w:szCs w:val="26"/>
    </w:rPr>
  </w:style>
  <w:style w:type="paragraph" w:styleId="Nadpis3">
    <w:name w:val="heading 3"/>
    <w:basedOn w:val="Normln"/>
    <w:next w:val="Normln"/>
    <w:link w:val="Nadpis3Char"/>
    <w:unhideWhenUsed/>
    <w:qFormat/>
    <w:rsid w:val="0005708C"/>
    <w:pPr>
      <w:keepNext/>
      <w:keepLines/>
      <w:numPr>
        <w:ilvl w:val="2"/>
        <w:numId w:val="177"/>
      </w:numPr>
      <w:spacing w:before="40"/>
      <w:jc w:val="left"/>
      <w:outlineLvl w:val="2"/>
    </w:pPr>
    <w:rPr>
      <w:rFonts w:cstheme="majorBidi"/>
      <w:b/>
      <w:i/>
      <w:sz w:val="36"/>
      <w:u w:val="single"/>
    </w:rPr>
  </w:style>
  <w:style w:type="paragraph" w:styleId="Nadpis4">
    <w:name w:val="heading 4"/>
    <w:basedOn w:val="Normln"/>
    <w:next w:val="Normln"/>
    <w:link w:val="Nadpis4Char"/>
    <w:unhideWhenUsed/>
    <w:qFormat/>
    <w:rsid w:val="00BA7D16"/>
    <w:pPr>
      <w:keepNext/>
      <w:keepLines/>
      <w:numPr>
        <w:ilvl w:val="3"/>
        <w:numId w:val="177"/>
      </w:numPr>
      <w:spacing w:before="40"/>
      <w:jc w:val="left"/>
      <w:outlineLvl w:val="3"/>
    </w:pPr>
    <w:rPr>
      <w:rFonts w:eastAsiaTheme="minorHAnsi" w:cstheme="majorBidi"/>
      <w:b/>
      <w:i/>
      <w:sz w:val="32"/>
      <w:lang w:eastAsia="en-US"/>
    </w:rPr>
  </w:style>
  <w:style w:type="paragraph" w:styleId="Nadpis5">
    <w:name w:val="heading 5"/>
    <w:basedOn w:val="Nadpis2"/>
    <w:next w:val="Normln"/>
    <w:link w:val="Nadpis5Char"/>
    <w:unhideWhenUsed/>
    <w:rsid w:val="00246547"/>
    <w:pPr>
      <w:outlineLvl w:val="4"/>
    </w:pPr>
    <w:rPr>
      <w:sz w:val="24"/>
      <w:szCs w:val="24"/>
      <w:u w:val="single"/>
    </w:rPr>
  </w:style>
  <w:style w:type="paragraph" w:styleId="Nadpis6">
    <w:name w:val="heading 6"/>
    <w:basedOn w:val="Normln"/>
    <w:next w:val="Normln"/>
    <w:link w:val="Nadpis6Char"/>
    <w:uiPriority w:val="9"/>
    <w:unhideWhenUsed/>
    <w:qFormat/>
    <w:rsid w:val="00BA7D16"/>
    <w:pPr>
      <w:ind w:left="707"/>
      <w:jc w:val="left"/>
      <w:outlineLvl w:val="5"/>
    </w:pPr>
    <w:rPr>
      <w:b/>
      <w:u w:val="single"/>
    </w:rPr>
  </w:style>
  <w:style w:type="paragraph" w:styleId="Nadpis7">
    <w:name w:val="heading 7"/>
    <w:next w:val="Normln"/>
    <w:link w:val="Nadpis7Char"/>
    <w:uiPriority w:val="9"/>
    <w:unhideWhenUsed/>
    <w:rsid w:val="002D2080"/>
    <w:pPr>
      <w:keepNext/>
      <w:keepLines/>
      <w:spacing w:after="146"/>
      <w:ind w:left="1018" w:hanging="10"/>
      <w:outlineLvl w:val="6"/>
    </w:pPr>
    <w:rPr>
      <w:rFonts w:ascii="Times New Roman" w:eastAsia="Times New Roman" w:hAnsi="Times New Roman" w:cs="Times New Roman"/>
      <w:color w:val="000000"/>
      <w:sz w:val="24"/>
      <w:u w:val="single" w:color="000000"/>
      <w:lang w:eastAsia="cs-CZ"/>
    </w:rPr>
  </w:style>
  <w:style w:type="paragraph" w:styleId="Nadpis8">
    <w:name w:val="heading 8"/>
    <w:next w:val="Normln"/>
    <w:link w:val="Nadpis8Char"/>
    <w:uiPriority w:val="9"/>
    <w:unhideWhenUsed/>
    <w:rsid w:val="002D2080"/>
    <w:pPr>
      <w:keepNext/>
      <w:keepLines/>
      <w:spacing w:after="0"/>
      <w:ind w:left="668" w:hanging="10"/>
      <w:outlineLvl w:val="7"/>
    </w:pPr>
    <w:rPr>
      <w:rFonts w:ascii="Times New Roman" w:eastAsia="Times New Roman" w:hAnsi="Times New Roman" w:cs="Times New Roman"/>
      <w:b/>
      <w:color w:val="993300"/>
      <w:sz w:val="28"/>
      <w:lang w:eastAsia="cs-CZ"/>
    </w:rPr>
  </w:style>
  <w:style w:type="paragraph" w:styleId="Nadpis9">
    <w:name w:val="heading 9"/>
    <w:next w:val="Normln"/>
    <w:link w:val="Nadpis9Char"/>
    <w:uiPriority w:val="9"/>
    <w:unhideWhenUsed/>
    <w:rsid w:val="002D2080"/>
    <w:pPr>
      <w:keepNext/>
      <w:keepLines/>
      <w:spacing w:after="146"/>
      <w:ind w:left="1018" w:hanging="10"/>
      <w:outlineLvl w:val="8"/>
    </w:pPr>
    <w:rPr>
      <w:rFonts w:ascii="Times New Roman" w:eastAsia="Times New Roman" w:hAnsi="Times New Roman" w:cs="Times New Roman"/>
      <w:color w:val="000000"/>
      <w:sz w:val="24"/>
      <w:u w:val="single"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708C"/>
    <w:rPr>
      <w:rFonts w:ascii="Times New Roman" w:eastAsia="Times New Roman" w:hAnsi="Times New Roman" w:cs="Times New Roman"/>
      <w:b/>
      <w:bCs/>
      <w:color w:val="FF0000"/>
      <w:kern w:val="32"/>
      <w:sz w:val="40"/>
      <w:szCs w:val="28"/>
      <w:lang w:eastAsia="cs-CZ"/>
    </w:rPr>
  </w:style>
  <w:style w:type="character" w:customStyle="1" w:styleId="Nadpis2Char">
    <w:name w:val="Nadpis 2 Char"/>
    <w:basedOn w:val="Standardnpsmoodstavce"/>
    <w:link w:val="Nadpis2"/>
    <w:rsid w:val="0005708C"/>
    <w:rPr>
      <w:rFonts w:ascii="Times New Roman" w:eastAsiaTheme="majorEastAsia" w:hAnsi="Times New Roman" w:cstheme="majorBidi"/>
      <w:b/>
      <w:sz w:val="36"/>
      <w:szCs w:val="26"/>
      <w:lang w:eastAsia="cs-CZ"/>
    </w:rPr>
  </w:style>
  <w:style w:type="character" w:customStyle="1" w:styleId="Nadpis3Char">
    <w:name w:val="Nadpis 3 Char"/>
    <w:basedOn w:val="Standardnpsmoodstavce"/>
    <w:link w:val="Nadpis3"/>
    <w:rsid w:val="0005708C"/>
    <w:rPr>
      <w:rFonts w:ascii="Times New Roman" w:eastAsia="Times New Roman" w:hAnsi="Times New Roman" w:cstheme="majorBidi"/>
      <w:b/>
      <w:i/>
      <w:sz w:val="36"/>
      <w:szCs w:val="24"/>
      <w:u w:val="single"/>
      <w:lang w:eastAsia="cs-CZ"/>
    </w:rPr>
  </w:style>
  <w:style w:type="character" w:customStyle="1" w:styleId="Nadpis4Char">
    <w:name w:val="Nadpis 4 Char"/>
    <w:basedOn w:val="Standardnpsmoodstavce"/>
    <w:link w:val="Nadpis4"/>
    <w:rsid w:val="00BA7D16"/>
    <w:rPr>
      <w:rFonts w:ascii="Times New Roman" w:hAnsi="Times New Roman" w:cstheme="majorBidi"/>
      <w:b/>
      <w:i/>
      <w:sz w:val="32"/>
      <w:szCs w:val="24"/>
    </w:rPr>
  </w:style>
  <w:style w:type="character" w:customStyle="1" w:styleId="Nadpis5Char">
    <w:name w:val="Nadpis 5 Char"/>
    <w:basedOn w:val="Standardnpsmoodstavce"/>
    <w:link w:val="Nadpis5"/>
    <w:rsid w:val="00246547"/>
    <w:rPr>
      <w:rFonts w:ascii="Times New Roman" w:eastAsiaTheme="majorEastAsia" w:hAnsi="Times New Roman" w:cstheme="majorBidi"/>
      <w:b/>
      <w:sz w:val="24"/>
      <w:szCs w:val="24"/>
      <w:u w:val="single"/>
      <w:lang w:eastAsia="cs-CZ"/>
    </w:rPr>
  </w:style>
  <w:style w:type="character" w:customStyle="1" w:styleId="Nadpis6Char">
    <w:name w:val="Nadpis 6 Char"/>
    <w:basedOn w:val="Standardnpsmoodstavce"/>
    <w:link w:val="Nadpis6"/>
    <w:uiPriority w:val="9"/>
    <w:rsid w:val="00BA7D16"/>
    <w:rPr>
      <w:rFonts w:ascii="Times New Roman" w:eastAsia="Times New Roman" w:hAnsi="Times New Roman" w:cs="Times New Roman"/>
      <w:b/>
      <w:sz w:val="24"/>
      <w:szCs w:val="24"/>
      <w:u w:val="single"/>
      <w:lang w:eastAsia="cs-CZ"/>
    </w:rPr>
  </w:style>
  <w:style w:type="character" w:customStyle="1" w:styleId="Nadpis7Char">
    <w:name w:val="Nadpis 7 Char"/>
    <w:basedOn w:val="Standardnpsmoodstavce"/>
    <w:link w:val="Nadpis7"/>
    <w:uiPriority w:val="9"/>
    <w:rsid w:val="002D2080"/>
    <w:rPr>
      <w:rFonts w:ascii="Times New Roman" w:eastAsia="Times New Roman" w:hAnsi="Times New Roman" w:cs="Times New Roman"/>
      <w:color w:val="000000"/>
      <w:sz w:val="24"/>
      <w:u w:val="single" w:color="000000"/>
      <w:lang w:eastAsia="cs-CZ"/>
    </w:rPr>
  </w:style>
  <w:style w:type="character" w:customStyle="1" w:styleId="Nadpis8Char">
    <w:name w:val="Nadpis 8 Char"/>
    <w:basedOn w:val="Standardnpsmoodstavce"/>
    <w:link w:val="Nadpis8"/>
    <w:uiPriority w:val="9"/>
    <w:rsid w:val="002D2080"/>
    <w:rPr>
      <w:rFonts w:ascii="Times New Roman" w:eastAsia="Times New Roman" w:hAnsi="Times New Roman" w:cs="Times New Roman"/>
      <w:b/>
      <w:color w:val="993300"/>
      <w:sz w:val="28"/>
      <w:lang w:eastAsia="cs-CZ"/>
    </w:rPr>
  </w:style>
  <w:style w:type="character" w:customStyle="1" w:styleId="Nadpis9Char">
    <w:name w:val="Nadpis 9 Char"/>
    <w:basedOn w:val="Standardnpsmoodstavce"/>
    <w:link w:val="Nadpis9"/>
    <w:uiPriority w:val="9"/>
    <w:rsid w:val="002D2080"/>
    <w:rPr>
      <w:rFonts w:ascii="Times New Roman" w:eastAsia="Times New Roman" w:hAnsi="Times New Roman" w:cs="Times New Roman"/>
      <w:color w:val="000000"/>
      <w:sz w:val="24"/>
      <w:u w:val="single" w:color="000000"/>
      <w:lang w:eastAsia="cs-CZ"/>
    </w:rPr>
  </w:style>
  <w:style w:type="paragraph" w:styleId="Nzev">
    <w:name w:val="Title"/>
    <w:basedOn w:val="Normln"/>
    <w:link w:val="NzevChar"/>
    <w:uiPriority w:val="99"/>
    <w:rsid w:val="001D2576"/>
    <w:pPr>
      <w:overflowPunct w:val="0"/>
      <w:autoSpaceDE w:val="0"/>
      <w:autoSpaceDN w:val="0"/>
      <w:adjustRightInd w:val="0"/>
      <w:jc w:val="center"/>
    </w:pPr>
    <w:rPr>
      <w:b/>
      <w:bCs/>
      <w:color w:val="FF0000"/>
      <w:kern w:val="28"/>
      <w:sz w:val="44"/>
      <w:szCs w:val="32"/>
    </w:rPr>
  </w:style>
  <w:style w:type="character" w:customStyle="1" w:styleId="NzevChar">
    <w:name w:val="Název Char"/>
    <w:basedOn w:val="Standardnpsmoodstavce"/>
    <w:link w:val="Nzev"/>
    <w:uiPriority w:val="99"/>
    <w:rsid w:val="001D2576"/>
    <w:rPr>
      <w:rFonts w:ascii="Times New Roman" w:eastAsia="Times New Roman" w:hAnsi="Times New Roman" w:cs="Times New Roman"/>
      <w:b/>
      <w:bCs/>
      <w:color w:val="FF0000"/>
      <w:kern w:val="28"/>
      <w:sz w:val="44"/>
      <w:szCs w:val="32"/>
    </w:rPr>
  </w:style>
  <w:style w:type="paragraph" w:styleId="Podnadpis">
    <w:name w:val="Subtitle"/>
    <w:basedOn w:val="Normln"/>
    <w:next w:val="Zkladntext"/>
    <w:link w:val="PodnadpisChar"/>
    <w:rsid w:val="001D2576"/>
    <w:pPr>
      <w:keepNext/>
      <w:widowControl w:val="0"/>
      <w:suppressAutoHyphens/>
      <w:spacing w:before="240"/>
    </w:pPr>
    <w:rPr>
      <w:rFonts w:eastAsia="MS Mincho" w:cs="Tahoma"/>
      <w:b/>
      <w:i/>
      <w:iCs/>
      <w:color w:val="FF0000"/>
      <w:kern w:val="1"/>
      <w:szCs w:val="28"/>
    </w:rPr>
  </w:style>
  <w:style w:type="paragraph" w:styleId="Zkladntext">
    <w:name w:val="Body Text"/>
    <w:basedOn w:val="Normln"/>
    <w:link w:val="ZkladntextChar"/>
    <w:unhideWhenUsed/>
    <w:rsid w:val="001D2576"/>
  </w:style>
  <w:style w:type="character" w:customStyle="1" w:styleId="ZkladntextChar">
    <w:name w:val="Základní text Char"/>
    <w:basedOn w:val="Standardnpsmoodstavce"/>
    <w:link w:val="Zkladntext"/>
    <w:uiPriority w:val="99"/>
    <w:rsid w:val="001D2576"/>
    <w:rPr>
      <w:rFonts w:ascii="Times New Roman" w:eastAsia="Times New Roman" w:hAnsi="Times New Roman" w:cs="Times New Roman"/>
      <w:sz w:val="24"/>
      <w:szCs w:val="24"/>
      <w:lang w:eastAsia="cs-CZ"/>
    </w:rPr>
  </w:style>
  <w:style w:type="character" w:customStyle="1" w:styleId="PodnadpisChar">
    <w:name w:val="Podnadpis Char"/>
    <w:basedOn w:val="Standardnpsmoodstavce"/>
    <w:link w:val="Podnadpis"/>
    <w:rsid w:val="001D2576"/>
    <w:rPr>
      <w:rFonts w:ascii="Times New Roman" w:eastAsia="MS Mincho" w:hAnsi="Times New Roman" w:cs="Tahoma"/>
      <w:b/>
      <w:i/>
      <w:iCs/>
      <w:color w:val="FF0000"/>
      <w:kern w:val="1"/>
      <w:sz w:val="24"/>
      <w:szCs w:val="28"/>
      <w:lang w:eastAsia="cs-CZ"/>
    </w:rPr>
  </w:style>
  <w:style w:type="paragraph" w:styleId="Bezmezer">
    <w:name w:val="No Spacing"/>
    <w:basedOn w:val="Normln"/>
    <w:uiPriority w:val="1"/>
    <w:rsid w:val="001D2576"/>
  </w:style>
  <w:style w:type="paragraph" w:styleId="Zkladntext3">
    <w:name w:val="Body Text 3"/>
    <w:basedOn w:val="Normln"/>
    <w:link w:val="Zkladntext3Char"/>
    <w:unhideWhenUsed/>
    <w:rsid w:val="0031108B"/>
    <w:rPr>
      <w:sz w:val="16"/>
      <w:szCs w:val="16"/>
    </w:rPr>
  </w:style>
  <w:style w:type="character" w:customStyle="1" w:styleId="Zkladntext3Char">
    <w:name w:val="Základní text 3 Char"/>
    <w:basedOn w:val="Standardnpsmoodstavce"/>
    <w:link w:val="Zkladntext3"/>
    <w:uiPriority w:val="99"/>
    <w:rsid w:val="0031108B"/>
    <w:rPr>
      <w:rFonts w:ascii="Times New Roman" w:eastAsia="Times New Roman" w:hAnsi="Times New Roman" w:cs="Times New Roman"/>
      <w:sz w:val="16"/>
      <w:szCs w:val="16"/>
      <w:lang w:eastAsia="cs-CZ"/>
    </w:rPr>
  </w:style>
  <w:style w:type="paragraph" w:styleId="Zhlav">
    <w:name w:val="header"/>
    <w:basedOn w:val="Normln"/>
    <w:link w:val="ZhlavChar"/>
    <w:rsid w:val="0031108B"/>
    <w:pPr>
      <w:tabs>
        <w:tab w:val="center" w:pos="4536"/>
        <w:tab w:val="right" w:pos="9072"/>
      </w:tabs>
    </w:pPr>
  </w:style>
  <w:style w:type="character" w:customStyle="1" w:styleId="ZhlavChar">
    <w:name w:val="Záhlaví Char"/>
    <w:basedOn w:val="Standardnpsmoodstavce"/>
    <w:link w:val="Zhlav"/>
    <w:uiPriority w:val="99"/>
    <w:rsid w:val="0031108B"/>
    <w:rPr>
      <w:rFonts w:ascii="Times New Roman" w:eastAsia="Times New Roman" w:hAnsi="Times New Roman" w:cs="Times New Roman"/>
      <w:sz w:val="24"/>
      <w:szCs w:val="24"/>
    </w:rPr>
  </w:style>
  <w:style w:type="table" w:customStyle="1" w:styleId="TableGrid">
    <w:name w:val="TableGrid"/>
    <w:rsid w:val="0031108B"/>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rsid w:val="00D260D3"/>
    <w:pPr>
      <w:numPr>
        <w:numId w:val="150"/>
      </w:numPr>
      <w:ind w:right="125"/>
    </w:pPr>
    <w:rPr>
      <w:color w:val="000000"/>
      <w:szCs w:val="22"/>
    </w:rPr>
  </w:style>
  <w:style w:type="paragraph" w:styleId="Zkladntextodsazen3">
    <w:name w:val="Body Text Indent 3"/>
    <w:basedOn w:val="Normln"/>
    <w:link w:val="Zkladntextodsazen3Char"/>
    <w:unhideWhenUsed/>
    <w:rsid w:val="002D2080"/>
    <w:pPr>
      <w:spacing w:line="268" w:lineRule="auto"/>
      <w:ind w:left="283" w:right="127" w:hanging="8"/>
    </w:pPr>
    <w:rPr>
      <w:color w:val="000000"/>
      <w:sz w:val="16"/>
      <w:szCs w:val="16"/>
    </w:rPr>
  </w:style>
  <w:style w:type="character" w:customStyle="1" w:styleId="Zkladntextodsazen3Char">
    <w:name w:val="Základní text odsazený 3 Char"/>
    <w:basedOn w:val="Standardnpsmoodstavce"/>
    <w:link w:val="Zkladntextodsazen3"/>
    <w:uiPriority w:val="99"/>
    <w:rsid w:val="002D2080"/>
    <w:rPr>
      <w:rFonts w:ascii="Times New Roman" w:eastAsia="Times New Roman" w:hAnsi="Times New Roman" w:cs="Times New Roman"/>
      <w:color w:val="000000"/>
      <w:sz w:val="16"/>
      <w:szCs w:val="16"/>
      <w:lang w:eastAsia="cs-CZ"/>
    </w:rPr>
  </w:style>
  <w:style w:type="table" w:styleId="Mkatabulky">
    <w:name w:val="Table Grid"/>
    <w:basedOn w:val="Normlntabulka"/>
    <w:uiPriority w:val="39"/>
    <w:rsid w:val="00B9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B4362"/>
    <w:pPr>
      <w:tabs>
        <w:tab w:val="center" w:pos="4536"/>
        <w:tab w:val="right" w:pos="9072"/>
      </w:tabs>
    </w:pPr>
  </w:style>
  <w:style w:type="character" w:customStyle="1" w:styleId="ZpatChar">
    <w:name w:val="Zápatí Char"/>
    <w:basedOn w:val="Standardnpsmoodstavce"/>
    <w:link w:val="Zpat"/>
    <w:uiPriority w:val="99"/>
    <w:rsid w:val="00DB4362"/>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rsid w:val="00076D17"/>
    <w:pPr>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Obsah1">
    <w:name w:val="toc 1"/>
    <w:basedOn w:val="Normln"/>
    <w:next w:val="Normln"/>
    <w:autoRedefine/>
    <w:uiPriority w:val="39"/>
    <w:unhideWhenUsed/>
    <w:rsid w:val="002D7226"/>
    <w:pPr>
      <w:tabs>
        <w:tab w:val="left" w:pos="1440"/>
        <w:tab w:val="right" w:leader="underscore" w:pos="10054"/>
      </w:tabs>
      <w:spacing w:after="0"/>
      <w:jc w:val="left"/>
    </w:pPr>
    <w:rPr>
      <w:rFonts w:asciiTheme="minorHAnsi" w:hAnsiTheme="minorHAnsi" w:cstheme="minorHAnsi"/>
      <w:b/>
      <w:bCs/>
      <w:iCs/>
      <w:noProof/>
    </w:rPr>
  </w:style>
  <w:style w:type="paragraph" w:styleId="Obsah2">
    <w:name w:val="toc 2"/>
    <w:basedOn w:val="Normln"/>
    <w:next w:val="Normln"/>
    <w:autoRedefine/>
    <w:uiPriority w:val="39"/>
    <w:unhideWhenUsed/>
    <w:rsid w:val="00356A37"/>
    <w:pPr>
      <w:spacing w:after="0"/>
      <w:ind w:left="240"/>
      <w:jc w:val="left"/>
    </w:pPr>
    <w:rPr>
      <w:rFonts w:asciiTheme="minorHAnsi" w:hAnsiTheme="minorHAnsi" w:cstheme="minorHAnsi"/>
      <w:b/>
      <w:bCs/>
      <w:sz w:val="22"/>
      <w:szCs w:val="22"/>
    </w:rPr>
  </w:style>
  <w:style w:type="paragraph" w:styleId="Obsah3">
    <w:name w:val="toc 3"/>
    <w:basedOn w:val="Normln"/>
    <w:next w:val="Normln"/>
    <w:autoRedefine/>
    <w:uiPriority w:val="39"/>
    <w:unhideWhenUsed/>
    <w:rsid w:val="00C907A2"/>
    <w:pPr>
      <w:spacing w:before="0" w:after="0"/>
      <w:ind w:left="480"/>
      <w:jc w:val="left"/>
    </w:pPr>
    <w:rPr>
      <w:rFonts w:asciiTheme="minorHAnsi" w:hAnsiTheme="minorHAnsi" w:cstheme="minorHAnsi"/>
      <w:sz w:val="20"/>
      <w:szCs w:val="20"/>
    </w:rPr>
  </w:style>
  <w:style w:type="character" w:styleId="Hypertextovodkaz">
    <w:name w:val="Hyperlink"/>
    <w:basedOn w:val="Standardnpsmoodstavce"/>
    <w:uiPriority w:val="99"/>
    <w:unhideWhenUsed/>
    <w:rsid w:val="00076D17"/>
    <w:rPr>
      <w:color w:val="0563C1" w:themeColor="hyperlink"/>
      <w:u w:val="single"/>
    </w:rPr>
  </w:style>
  <w:style w:type="character" w:styleId="Sledovanodkaz">
    <w:name w:val="FollowedHyperlink"/>
    <w:basedOn w:val="Standardnpsmoodstavce"/>
    <w:uiPriority w:val="99"/>
    <w:semiHidden/>
    <w:unhideWhenUsed/>
    <w:rsid w:val="006D3250"/>
    <w:rPr>
      <w:color w:val="954F72" w:themeColor="followedHyperlink"/>
      <w:u w:val="single"/>
    </w:rPr>
  </w:style>
  <w:style w:type="character" w:customStyle="1" w:styleId="ZkladntextodsazenChar">
    <w:name w:val="Základní text odsazený Char"/>
    <w:basedOn w:val="Standardnpsmoodstavce"/>
    <w:link w:val="Zkladntextodsazen"/>
    <w:semiHidden/>
    <w:rsid w:val="00E55BB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E55BB1"/>
    <w:pPr>
      <w:ind w:left="283"/>
    </w:pPr>
  </w:style>
  <w:style w:type="character" w:customStyle="1" w:styleId="Zkladntextodsazen2Char">
    <w:name w:val="Základní text odsazený 2 Char"/>
    <w:basedOn w:val="Standardnpsmoodstavce"/>
    <w:link w:val="Zkladntextodsazen2"/>
    <w:uiPriority w:val="99"/>
    <w:semiHidden/>
    <w:rsid w:val="00E55BB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rsid w:val="00E55BB1"/>
    <w:pPr>
      <w:spacing w:line="480" w:lineRule="auto"/>
      <w:ind w:left="283"/>
    </w:pPr>
  </w:style>
  <w:style w:type="paragraph" w:customStyle="1" w:styleId="TextodatsvecRVPZV11bZarovnatdoblokuPrvndek1cmPed6b">
    <w:name w:val="Text odatsvec_RVPZV 11 b. Zarovnat do bloku První řádek:  1 cm Před:  6 b."/>
    <w:basedOn w:val="Normln"/>
    <w:rsid w:val="00E55BB1"/>
    <w:pPr>
      <w:ind w:firstLine="567"/>
    </w:pPr>
    <w:rPr>
      <w:sz w:val="22"/>
      <w:szCs w:val="20"/>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E55BB1"/>
    <w:pPr>
      <w:tabs>
        <w:tab w:val="left" w:pos="567"/>
      </w:tabs>
    </w:pPr>
    <w:rPr>
      <w:b/>
      <w:sz w:val="22"/>
      <w:szCs w:val="20"/>
    </w:rPr>
  </w:style>
  <w:style w:type="paragraph" w:customStyle="1" w:styleId="StylMezititulekRVPZV11bTunZarovnatdoblokuPrvndekCharCharCharCharCharCharCharCharCharCharChar">
    <w:name w:val="Styl Mezititulek_RVPZV 11 b. Tučné Zarovnat do bloku První řádek: ... Char Char Char Char Char Char Char Char Char Char Char"/>
    <w:basedOn w:val="Normln"/>
    <w:rsid w:val="00E55BB1"/>
    <w:pPr>
      <w:tabs>
        <w:tab w:val="left" w:pos="567"/>
      </w:tabs>
    </w:pPr>
    <w:rPr>
      <w:b/>
      <w:sz w:val="22"/>
      <w:szCs w:val="20"/>
    </w:rPr>
  </w:style>
  <w:style w:type="paragraph" w:customStyle="1" w:styleId="VetvtextuRVPZVCharPed3b">
    <w:name w:val="Výčet v textu_RVPZV Char + Před:  3 b."/>
    <w:basedOn w:val="Normln"/>
    <w:rsid w:val="00E55BB1"/>
    <w:pPr>
      <w:tabs>
        <w:tab w:val="num" w:pos="360"/>
        <w:tab w:val="left" w:pos="567"/>
      </w:tabs>
      <w:autoSpaceDE w:val="0"/>
      <w:autoSpaceDN w:val="0"/>
      <w:spacing w:before="60"/>
      <w:ind w:left="360" w:right="113" w:hanging="360"/>
    </w:pPr>
    <w:rPr>
      <w:sz w:val="22"/>
      <w:szCs w:val="20"/>
    </w:rPr>
  </w:style>
  <w:style w:type="paragraph" w:customStyle="1" w:styleId="Mezera">
    <w:name w:val="Mezera"/>
    <w:basedOn w:val="Normln"/>
    <w:rsid w:val="00E55BB1"/>
    <w:pPr>
      <w:numPr>
        <w:numId w:val="122"/>
      </w:numPr>
    </w:pPr>
    <w:rPr>
      <w:sz w:val="22"/>
      <w:szCs w:val="20"/>
    </w:rPr>
  </w:style>
  <w:style w:type="paragraph" w:customStyle="1" w:styleId="stylmezititulekrvpzv11btunzarovnatdoblokuprvndekcharcharcharcharcharcharcharcharchar0">
    <w:name w:val="stylmezititulekrvpzv11btunzarovnatdoblokuprvndekcharcharcharcharcharcharcharcharchar"/>
    <w:basedOn w:val="Normln"/>
    <w:rsid w:val="00E55BB1"/>
    <w:rPr>
      <w:b/>
      <w:sz w:val="22"/>
      <w:szCs w:val="20"/>
    </w:rPr>
  </w:style>
  <w:style w:type="paragraph" w:customStyle="1" w:styleId="Tabulkatext">
    <w:name w:val="Tabulka text"/>
    <w:basedOn w:val="Normln"/>
    <w:rsid w:val="00E55BB1"/>
    <w:rPr>
      <w:rFonts w:ascii="Arial" w:hAnsi="Arial"/>
      <w:sz w:val="20"/>
    </w:rPr>
  </w:style>
  <w:style w:type="paragraph" w:customStyle="1" w:styleId="Default">
    <w:name w:val="Default"/>
    <w:rsid w:val="00E55BB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rsid w:val="00E55BB1"/>
  </w:style>
  <w:style w:type="character" w:customStyle="1" w:styleId="TextbublinyChar">
    <w:name w:val="Text bubliny Char"/>
    <w:basedOn w:val="Standardnpsmoodstavce"/>
    <w:link w:val="Textbubliny"/>
    <w:uiPriority w:val="99"/>
    <w:semiHidden/>
    <w:rsid w:val="00E55BB1"/>
    <w:rPr>
      <w:rFonts w:ascii="Tahoma" w:eastAsia="Times New Roman" w:hAnsi="Tahoma" w:cs="Times New Roman"/>
      <w:sz w:val="16"/>
      <w:szCs w:val="16"/>
    </w:rPr>
  </w:style>
  <w:style w:type="paragraph" w:styleId="Textbubliny">
    <w:name w:val="Balloon Text"/>
    <w:basedOn w:val="Normln"/>
    <w:link w:val="TextbublinyChar"/>
    <w:uiPriority w:val="99"/>
    <w:semiHidden/>
    <w:unhideWhenUsed/>
    <w:rsid w:val="00E55BB1"/>
    <w:rPr>
      <w:rFonts w:ascii="Tahoma" w:hAnsi="Tahoma"/>
      <w:sz w:val="16"/>
      <w:szCs w:val="16"/>
    </w:rPr>
  </w:style>
  <w:style w:type="paragraph" w:customStyle="1" w:styleId="RVP-vetvvodu">
    <w:name w:val="RVP - výčet v úvodu"/>
    <w:basedOn w:val="Normln"/>
    <w:uiPriority w:val="99"/>
    <w:rsid w:val="00F91FEF"/>
    <w:pPr>
      <w:numPr>
        <w:numId w:val="83"/>
      </w:numPr>
    </w:pPr>
  </w:style>
  <w:style w:type="paragraph" w:styleId="Obsah4">
    <w:name w:val="toc 4"/>
    <w:basedOn w:val="Normln"/>
    <w:next w:val="Normln"/>
    <w:autoRedefine/>
    <w:uiPriority w:val="39"/>
    <w:unhideWhenUsed/>
    <w:rsid w:val="0025509F"/>
    <w:pPr>
      <w:spacing w:before="0" w:after="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25509F"/>
    <w:pPr>
      <w:spacing w:before="0"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25509F"/>
    <w:pPr>
      <w:spacing w:before="0"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25509F"/>
    <w:pPr>
      <w:spacing w:before="0"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25509F"/>
    <w:pPr>
      <w:spacing w:before="0"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25509F"/>
    <w:pPr>
      <w:spacing w:before="0" w:after="0"/>
      <w:ind w:left="1920"/>
      <w:jc w:val="left"/>
    </w:pPr>
    <w:rPr>
      <w:rFonts w:asciiTheme="minorHAnsi" w:hAnsiTheme="minorHAnsi" w:cstheme="minorHAnsi"/>
      <w:sz w:val="20"/>
      <w:szCs w:val="20"/>
    </w:rPr>
  </w:style>
  <w:style w:type="paragraph" w:customStyle="1" w:styleId="textvtabulce">
    <w:name w:val="text v tabulce"/>
    <w:basedOn w:val="Normln"/>
    <w:qFormat/>
    <w:rsid w:val="00AB5006"/>
    <w:pPr>
      <w:spacing w:before="0" w:after="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55DB-ECA2-475B-B79A-3C964061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393</Pages>
  <Words>103266</Words>
  <Characters>609273</Characters>
  <Application>Microsoft Office Word</Application>
  <DocSecurity>0</DocSecurity>
  <Lines>5077</Lines>
  <Paragraphs>1422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Drechslerová Renáta</dc:creator>
  <cp:keywords/>
  <dc:description/>
  <cp:lastModifiedBy>Renáta Drechslerova</cp:lastModifiedBy>
  <cp:revision>24</cp:revision>
  <cp:lastPrinted>2020-08-31T07:16:00Z</cp:lastPrinted>
  <dcterms:created xsi:type="dcterms:W3CDTF">2021-03-01T12:42:00Z</dcterms:created>
  <dcterms:modified xsi:type="dcterms:W3CDTF">2022-03-07T12:17:00Z</dcterms:modified>
</cp:coreProperties>
</file>